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59" w:type="dxa"/>
        <w:tblLayout w:type="fixed"/>
        <w:tblLook w:val="0400" w:firstRow="0" w:lastRow="0" w:firstColumn="0" w:lastColumn="0" w:noHBand="0" w:noVBand="1"/>
      </w:tblPr>
      <w:tblGrid>
        <w:gridCol w:w="9459"/>
      </w:tblGrid>
      <w:tr w:rsidR="00307C75" w:rsidRPr="00E303F0" w14:paraId="68ED306A" w14:textId="77777777">
        <w:trPr>
          <w:trHeight w:val="389"/>
        </w:trPr>
        <w:tc>
          <w:tcPr>
            <w:tcW w:w="9459" w:type="dxa"/>
            <w:shd w:val="clear" w:color="auto" w:fill="FFA543"/>
            <w:vAlign w:val="center"/>
          </w:tcPr>
          <w:p w14:paraId="318C2827"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bookmarkStart w:id="0" w:name="_heading=h.gjdgxs" w:colFirst="0" w:colLast="0"/>
            <w:bookmarkEnd w:id="0"/>
            <w:r w:rsidRPr="00E303F0">
              <w:rPr>
                <w:rFonts w:eastAsia="Arial" w:cs="Arial"/>
                <w:b/>
                <w:color w:val="FFFFFF"/>
                <w:sz w:val="18"/>
                <w:szCs w:val="18"/>
              </w:rPr>
              <w:t>1</w:t>
            </w:r>
            <w:r w:rsidRPr="00E303F0">
              <w:rPr>
                <w:rFonts w:eastAsia="Arial" w:cs="Arial"/>
                <w:b/>
                <w:color w:val="FFFFFF"/>
                <w:sz w:val="18"/>
                <w:szCs w:val="18"/>
              </w:rPr>
              <w:tab/>
              <w:t>General information</w:t>
            </w:r>
          </w:p>
        </w:tc>
      </w:tr>
    </w:tbl>
    <w:p w14:paraId="6E6740F3" w14:textId="77777777" w:rsidR="00307C75" w:rsidRPr="00E303F0" w:rsidRDefault="00307C75" w:rsidP="00E303F0">
      <w:pPr>
        <w:pBdr>
          <w:top w:val="nil"/>
          <w:left w:val="nil"/>
          <w:bottom w:val="nil"/>
          <w:right w:val="nil"/>
          <w:between w:val="nil"/>
        </w:pBdr>
        <w:tabs>
          <w:tab w:val="center" w:pos="4153"/>
          <w:tab w:val="right" w:pos="8306"/>
        </w:tabs>
        <w:spacing w:line="240" w:lineRule="auto"/>
        <w:jc w:val="both"/>
        <w:rPr>
          <w:rFonts w:eastAsia="Arial" w:cs="Arial"/>
          <w:color w:val="000000"/>
          <w:sz w:val="18"/>
          <w:szCs w:val="18"/>
        </w:rPr>
      </w:pPr>
    </w:p>
    <w:p w14:paraId="0A33A071" w14:textId="4D1ACAA8" w:rsidR="00307C75" w:rsidRPr="005247E9" w:rsidRDefault="00287596"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cs/>
        </w:rPr>
      </w:pPr>
      <w:r w:rsidRPr="00E303F0">
        <w:rPr>
          <w:rFonts w:eastAsia="Arial" w:cs="Arial"/>
          <w:color w:val="000000"/>
          <w:sz w:val="18"/>
          <w:szCs w:val="18"/>
        </w:rPr>
        <w:t xml:space="preserve">Green Tech Ventures Public Company Limited </w:t>
      </w:r>
      <w:r w:rsidR="0047780F" w:rsidRPr="00E303F0">
        <w:rPr>
          <w:rFonts w:eastAsia="Arial" w:cs="Arial"/>
          <w:color w:val="000000"/>
          <w:sz w:val="18"/>
          <w:szCs w:val="18"/>
          <w:highlight w:val="white"/>
        </w:rPr>
        <w:t>(the Company) is a public limited company which is listed on the Market for Alternative Investment (MAI) and is incorporated and domiciled in Thailand. The address of the Company’s registered office is as follows:</w:t>
      </w:r>
    </w:p>
    <w:p w14:paraId="799ED3C2" w14:textId="77777777" w:rsidR="00307C75" w:rsidRPr="00E303F0" w:rsidRDefault="00307C75" w:rsidP="00E303F0">
      <w:pPr>
        <w:pBdr>
          <w:top w:val="nil"/>
          <w:left w:val="nil"/>
          <w:bottom w:val="nil"/>
          <w:right w:val="nil"/>
          <w:between w:val="nil"/>
        </w:pBdr>
        <w:tabs>
          <w:tab w:val="center" w:pos="4153"/>
          <w:tab w:val="right" w:pos="8306"/>
        </w:tabs>
        <w:spacing w:line="240" w:lineRule="auto"/>
        <w:jc w:val="both"/>
        <w:rPr>
          <w:rFonts w:eastAsia="Arial" w:cs="Arial"/>
          <w:color w:val="000000"/>
          <w:sz w:val="18"/>
          <w:szCs w:val="18"/>
          <w:highlight w:val="white"/>
        </w:rPr>
      </w:pPr>
    </w:p>
    <w:p w14:paraId="5D2EA8F8" w14:textId="08C38805" w:rsidR="00307C75" w:rsidRPr="00E303F0" w:rsidRDefault="00FB1947"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r w:rsidRPr="00E303F0">
        <w:rPr>
          <w:rFonts w:eastAsia="Arial" w:cs="Arial"/>
          <w:color w:val="000000"/>
          <w:sz w:val="18"/>
          <w:szCs w:val="18"/>
          <w:highlight w:val="white"/>
        </w:rPr>
        <w:t>944</w:t>
      </w:r>
      <w:r w:rsidR="0047780F" w:rsidRPr="00E303F0">
        <w:rPr>
          <w:rFonts w:eastAsia="Arial" w:cs="Arial"/>
          <w:color w:val="000000"/>
          <w:sz w:val="18"/>
          <w:szCs w:val="18"/>
          <w:highlight w:val="white"/>
        </w:rPr>
        <w:t>, Floor 2</w:t>
      </w:r>
      <w:r w:rsidRPr="00E303F0">
        <w:rPr>
          <w:rFonts w:eastAsia="Arial" w:cs="Arial"/>
          <w:color w:val="000000"/>
          <w:sz w:val="18"/>
          <w:szCs w:val="18"/>
          <w:highlight w:val="white"/>
        </w:rPr>
        <w:t>6</w:t>
      </w:r>
      <w:r w:rsidR="0047780F" w:rsidRPr="00E303F0">
        <w:rPr>
          <w:rFonts w:eastAsia="Arial" w:cs="Arial"/>
          <w:color w:val="000000"/>
          <w:sz w:val="18"/>
          <w:szCs w:val="18"/>
          <w:highlight w:val="white"/>
        </w:rPr>
        <w:t xml:space="preserve"> Unit </w:t>
      </w:r>
      <w:r w:rsidRPr="00E303F0">
        <w:rPr>
          <w:rFonts w:eastAsia="Arial" w:cs="Arial"/>
          <w:color w:val="000000"/>
          <w:sz w:val="18"/>
          <w:szCs w:val="18"/>
          <w:highlight w:val="white"/>
        </w:rPr>
        <w:t>S 26059</w:t>
      </w:r>
      <w:r w:rsidR="0047780F" w:rsidRPr="00E303F0">
        <w:rPr>
          <w:rFonts w:eastAsia="Arial" w:cs="Arial"/>
          <w:color w:val="000000"/>
          <w:sz w:val="18"/>
          <w:szCs w:val="18"/>
          <w:highlight w:val="white"/>
        </w:rPr>
        <w:t xml:space="preserve"> </w:t>
      </w:r>
      <w:proofErr w:type="spellStart"/>
      <w:r w:rsidRPr="00E303F0">
        <w:rPr>
          <w:rFonts w:eastAsia="Arial" w:cs="Arial"/>
          <w:color w:val="000000"/>
          <w:sz w:val="18"/>
          <w:szCs w:val="18"/>
          <w:highlight w:val="white"/>
        </w:rPr>
        <w:t>Samyan</w:t>
      </w:r>
      <w:proofErr w:type="spellEnd"/>
      <w:r w:rsidRPr="00E303F0">
        <w:rPr>
          <w:rFonts w:eastAsia="Arial" w:cs="Arial"/>
          <w:color w:val="000000"/>
          <w:sz w:val="18"/>
          <w:szCs w:val="18"/>
          <w:highlight w:val="white"/>
        </w:rPr>
        <w:t xml:space="preserve"> </w:t>
      </w:r>
      <w:proofErr w:type="spellStart"/>
      <w:r w:rsidRPr="00E303F0">
        <w:rPr>
          <w:rFonts w:eastAsia="Arial" w:cs="Arial"/>
          <w:color w:val="000000"/>
          <w:sz w:val="18"/>
          <w:szCs w:val="18"/>
          <w:highlight w:val="white"/>
        </w:rPr>
        <w:t>Mitr</w:t>
      </w:r>
      <w:r w:rsidR="00634AF5" w:rsidRPr="00E303F0">
        <w:rPr>
          <w:rFonts w:eastAsia="Arial" w:cs="Arial"/>
          <w:color w:val="000000"/>
          <w:sz w:val="18"/>
          <w:szCs w:val="18"/>
          <w:highlight w:val="white"/>
        </w:rPr>
        <w:t>t</w:t>
      </w:r>
      <w:r w:rsidRPr="00E303F0">
        <w:rPr>
          <w:rFonts w:eastAsia="Arial" w:cs="Arial"/>
          <w:color w:val="000000"/>
          <w:sz w:val="18"/>
          <w:szCs w:val="18"/>
          <w:highlight w:val="white"/>
        </w:rPr>
        <w:t>own</w:t>
      </w:r>
      <w:proofErr w:type="spellEnd"/>
      <w:r w:rsidR="0047780F" w:rsidRPr="00E303F0">
        <w:rPr>
          <w:rFonts w:eastAsia="Arial" w:cs="Arial"/>
          <w:color w:val="000000"/>
          <w:sz w:val="18"/>
          <w:szCs w:val="18"/>
          <w:highlight w:val="white"/>
        </w:rPr>
        <w:t xml:space="preserve"> </w:t>
      </w:r>
      <w:r w:rsidR="00634AF5" w:rsidRPr="00E303F0">
        <w:rPr>
          <w:rFonts w:eastAsia="Arial" w:cs="Arial"/>
          <w:color w:val="000000"/>
          <w:sz w:val="18"/>
          <w:szCs w:val="18"/>
          <w:highlight w:val="white"/>
        </w:rPr>
        <w:t xml:space="preserve">Office </w:t>
      </w:r>
      <w:r w:rsidR="0047780F" w:rsidRPr="00E303F0">
        <w:rPr>
          <w:rFonts w:eastAsia="Arial" w:cs="Arial"/>
          <w:color w:val="000000"/>
          <w:sz w:val="18"/>
          <w:szCs w:val="18"/>
          <w:highlight w:val="white"/>
        </w:rPr>
        <w:t xml:space="preserve">Tower </w:t>
      </w:r>
      <w:r w:rsidRPr="00E303F0">
        <w:rPr>
          <w:rFonts w:eastAsia="Arial" w:cs="Arial"/>
          <w:color w:val="000000"/>
          <w:sz w:val="18"/>
          <w:szCs w:val="18"/>
          <w:highlight w:val="white"/>
        </w:rPr>
        <w:t>Rama IV</w:t>
      </w:r>
      <w:r w:rsidR="0047780F" w:rsidRPr="00E303F0">
        <w:rPr>
          <w:rFonts w:eastAsia="Arial" w:cs="Arial"/>
          <w:color w:val="000000"/>
          <w:sz w:val="18"/>
          <w:szCs w:val="18"/>
          <w:highlight w:val="white"/>
        </w:rPr>
        <w:t xml:space="preserve"> Road, </w:t>
      </w:r>
      <w:r w:rsidRPr="00E303F0">
        <w:rPr>
          <w:rFonts w:eastAsia="Arial" w:cs="Arial"/>
          <w:color w:val="000000"/>
          <w:sz w:val="18"/>
          <w:szCs w:val="18"/>
          <w:highlight w:val="white"/>
        </w:rPr>
        <w:t>W</w:t>
      </w:r>
      <w:r w:rsidR="00E06736" w:rsidRPr="00E303F0">
        <w:rPr>
          <w:rFonts w:eastAsia="Arial" w:cs="Arial"/>
          <w:color w:val="000000"/>
          <w:sz w:val="18"/>
          <w:szCs w:val="18"/>
          <w:highlight w:val="white"/>
        </w:rPr>
        <w:t>ang</w:t>
      </w:r>
      <w:r w:rsidRPr="00E303F0">
        <w:rPr>
          <w:rFonts w:eastAsia="Arial" w:cs="Arial"/>
          <w:color w:val="000000"/>
          <w:sz w:val="18"/>
          <w:szCs w:val="18"/>
          <w:highlight w:val="white"/>
        </w:rPr>
        <w:t xml:space="preserve"> Mai</w:t>
      </w:r>
      <w:r w:rsidR="0047780F" w:rsidRPr="00E303F0">
        <w:rPr>
          <w:rFonts w:eastAsia="Arial" w:cs="Arial"/>
          <w:color w:val="000000"/>
          <w:sz w:val="18"/>
          <w:szCs w:val="18"/>
          <w:highlight w:val="white"/>
        </w:rPr>
        <w:t xml:space="preserve"> Subdistrict, </w:t>
      </w:r>
      <w:proofErr w:type="spellStart"/>
      <w:r w:rsidR="0047780F" w:rsidRPr="00E303F0">
        <w:rPr>
          <w:rFonts w:eastAsia="Arial" w:cs="Arial"/>
          <w:color w:val="000000"/>
          <w:sz w:val="18"/>
          <w:szCs w:val="18"/>
          <w:highlight w:val="white"/>
        </w:rPr>
        <w:t>Pathumwan</w:t>
      </w:r>
      <w:proofErr w:type="spellEnd"/>
      <w:r w:rsidR="0047780F" w:rsidRPr="00E303F0">
        <w:rPr>
          <w:rFonts w:eastAsia="Arial" w:cs="Arial"/>
          <w:color w:val="000000"/>
          <w:sz w:val="18"/>
          <w:szCs w:val="18"/>
          <w:highlight w:val="white"/>
        </w:rPr>
        <w:t xml:space="preserve"> District, Bangko</w:t>
      </w:r>
      <w:r w:rsidR="00B0558B">
        <w:rPr>
          <w:rFonts w:eastAsia="Arial" w:cs="Arial"/>
          <w:color w:val="000000"/>
          <w:sz w:val="18"/>
          <w:szCs w:val="18"/>
          <w:highlight w:val="white"/>
        </w:rPr>
        <w:t>k</w:t>
      </w:r>
      <w:r w:rsidR="001D56FB" w:rsidRPr="00E303F0">
        <w:rPr>
          <w:rFonts w:eastAsia="Arial" w:cs="Arial"/>
          <w:color w:val="000000"/>
          <w:sz w:val="18"/>
          <w:szCs w:val="18"/>
          <w:highlight w:val="white"/>
        </w:rPr>
        <w:t>.</w:t>
      </w:r>
    </w:p>
    <w:p w14:paraId="621516B8" w14:textId="77777777" w:rsidR="00307C75" w:rsidRPr="00E303F0" w:rsidRDefault="00307C75" w:rsidP="00E303F0">
      <w:pPr>
        <w:pBdr>
          <w:top w:val="nil"/>
          <w:left w:val="nil"/>
          <w:bottom w:val="nil"/>
          <w:right w:val="nil"/>
          <w:between w:val="nil"/>
        </w:pBdr>
        <w:tabs>
          <w:tab w:val="center" w:pos="4153"/>
          <w:tab w:val="right" w:pos="8306"/>
        </w:tabs>
        <w:spacing w:line="240" w:lineRule="auto"/>
        <w:jc w:val="both"/>
        <w:rPr>
          <w:rFonts w:eastAsia="Arial" w:cs="Arial"/>
          <w:color w:val="000000"/>
          <w:sz w:val="18"/>
          <w:szCs w:val="18"/>
          <w:highlight w:val="white"/>
        </w:rPr>
      </w:pPr>
    </w:p>
    <w:p w14:paraId="5E158EDF" w14:textId="5694A71E" w:rsidR="00307C75" w:rsidRPr="00E303F0" w:rsidRDefault="0047780F" w:rsidP="00E303F0">
      <w:pPr>
        <w:pBdr>
          <w:top w:val="nil"/>
          <w:left w:val="nil"/>
          <w:bottom w:val="nil"/>
          <w:right w:val="nil"/>
          <w:between w:val="nil"/>
        </w:pBdr>
        <w:spacing w:line="240" w:lineRule="auto"/>
        <w:jc w:val="both"/>
        <w:rPr>
          <w:rFonts w:eastAsia="Arial" w:cs="Arial"/>
          <w:color w:val="000000"/>
          <w:sz w:val="18"/>
          <w:szCs w:val="18"/>
        </w:rPr>
      </w:pPr>
      <w:r w:rsidRPr="00E303F0">
        <w:rPr>
          <w:rFonts w:eastAsia="Arial" w:cs="Arial"/>
          <w:color w:val="000000"/>
          <w:sz w:val="18"/>
          <w:szCs w:val="18"/>
        </w:rPr>
        <w:t>The principal business operations of the Company and its subsidiaries (together “the Group”) are electricity generating</w:t>
      </w:r>
      <w:r w:rsidR="00A93903" w:rsidRPr="00E303F0">
        <w:rPr>
          <w:rFonts w:eastAsia="Arial" w:cs="Arial"/>
          <w:color w:val="000000"/>
          <w:sz w:val="18"/>
          <w:szCs w:val="18"/>
        </w:rPr>
        <w:t xml:space="preserve">, </w:t>
      </w:r>
      <w:r w:rsidRPr="00E303F0">
        <w:rPr>
          <w:rFonts w:eastAsia="Arial" w:cs="Arial"/>
          <w:color w:val="000000"/>
          <w:sz w:val="18"/>
          <w:szCs w:val="18"/>
        </w:rPr>
        <w:t>property development</w:t>
      </w:r>
      <w:r w:rsidR="00A93903" w:rsidRPr="00E303F0">
        <w:rPr>
          <w:rFonts w:eastAsia="Arial" w:cs="Arial"/>
          <w:color w:val="000000"/>
          <w:sz w:val="18"/>
          <w:szCs w:val="18"/>
        </w:rPr>
        <w:t xml:space="preserve"> and cryptocurrency mining business.</w:t>
      </w:r>
    </w:p>
    <w:p w14:paraId="7C16EEC7" w14:textId="77777777" w:rsidR="00307C75" w:rsidRPr="00E303F0" w:rsidRDefault="00307C75" w:rsidP="00E303F0">
      <w:pPr>
        <w:pBdr>
          <w:top w:val="nil"/>
          <w:left w:val="nil"/>
          <w:bottom w:val="nil"/>
          <w:right w:val="nil"/>
          <w:between w:val="nil"/>
        </w:pBdr>
        <w:tabs>
          <w:tab w:val="center" w:pos="4153"/>
          <w:tab w:val="right" w:pos="8306"/>
        </w:tabs>
        <w:spacing w:line="240" w:lineRule="auto"/>
        <w:jc w:val="both"/>
        <w:rPr>
          <w:rFonts w:eastAsia="Arial" w:cs="Arial"/>
          <w:color w:val="000000"/>
          <w:sz w:val="18"/>
          <w:szCs w:val="18"/>
          <w:highlight w:val="yellow"/>
        </w:rPr>
      </w:pPr>
    </w:p>
    <w:p w14:paraId="16D34C78" w14:textId="24A87EB9" w:rsidR="00307C75" w:rsidRPr="00E303F0" w:rsidRDefault="0047780F" w:rsidP="00E303F0">
      <w:pPr>
        <w:pBdr>
          <w:top w:val="nil"/>
          <w:left w:val="nil"/>
          <w:bottom w:val="nil"/>
          <w:right w:val="nil"/>
          <w:between w:val="nil"/>
        </w:pBdr>
        <w:tabs>
          <w:tab w:val="left" w:pos="937"/>
        </w:tabs>
        <w:spacing w:line="240" w:lineRule="auto"/>
        <w:jc w:val="both"/>
        <w:rPr>
          <w:rFonts w:eastAsia="Arial" w:cs="Arial"/>
          <w:color w:val="000000"/>
          <w:sz w:val="18"/>
          <w:szCs w:val="18"/>
        </w:rPr>
      </w:pPr>
      <w:r w:rsidRPr="00E303F0">
        <w:rPr>
          <w:rFonts w:eastAsia="Arial" w:cs="Arial"/>
          <w:color w:val="000000"/>
          <w:sz w:val="18"/>
          <w:szCs w:val="18"/>
        </w:rPr>
        <w:t>These Group consolidated and separate financial statements were authorised for issue by the Board of Directors on</w:t>
      </w:r>
      <w:r w:rsidR="00C74D39" w:rsidRPr="00E303F0">
        <w:rPr>
          <w:rFonts w:eastAsia="Arial" w:cs="Arial"/>
          <w:color w:val="000000"/>
          <w:sz w:val="18"/>
          <w:szCs w:val="18"/>
        </w:rPr>
        <w:t xml:space="preserve"> </w:t>
      </w:r>
      <w:r w:rsidR="00E303F0" w:rsidRPr="00E303F0">
        <w:rPr>
          <w:rFonts w:eastAsia="Arial" w:cs="Arial"/>
          <w:color w:val="000000"/>
          <w:sz w:val="18"/>
          <w:szCs w:val="18"/>
        </w:rPr>
        <w:br/>
      </w:r>
      <w:r w:rsidR="00C74D39" w:rsidRPr="00E303F0">
        <w:rPr>
          <w:rFonts w:eastAsia="Arial" w:cs="Arial"/>
          <w:color w:val="000000"/>
          <w:sz w:val="18"/>
          <w:szCs w:val="18"/>
        </w:rPr>
        <w:t xml:space="preserve">29 February </w:t>
      </w:r>
      <w:r w:rsidRPr="00E303F0">
        <w:rPr>
          <w:rFonts w:eastAsia="Arial" w:cs="Arial"/>
          <w:color w:val="000000"/>
          <w:sz w:val="18"/>
          <w:szCs w:val="18"/>
        </w:rPr>
        <w:t>202</w:t>
      </w:r>
      <w:r w:rsidR="00A706AE" w:rsidRPr="00E303F0">
        <w:rPr>
          <w:rFonts w:eastAsia="Arial" w:cs="Arial"/>
          <w:color w:val="000000"/>
          <w:sz w:val="18"/>
          <w:szCs w:val="18"/>
        </w:rPr>
        <w:t>4</w:t>
      </w:r>
      <w:r w:rsidRPr="00E303F0">
        <w:rPr>
          <w:rFonts w:eastAsia="Arial" w:cs="Arial"/>
          <w:color w:val="000000"/>
          <w:sz w:val="18"/>
          <w:szCs w:val="18"/>
        </w:rPr>
        <w:t>.</w:t>
      </w:r>
    </w:p>
    <w:p w14:paraId="43295AF4" w14:textId="77777777" w:rsidR="00307C75" w:rsidRPr="00E303F0" w:rsidRDefault="00307C75"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p>
    <w:p w14:paraId="249327CC" w14:textId="77777777" w:rsidR="00307C75" w:rsidRPr="00E303F0" w:rsidRDefault="00307C75" w:rsidP="00E303F0">
      <w:pPr>
        <w:pBdr>
          <w:top w:val="nil"/>
          <w:left w:val="nil"/>
          <w:bottom w:val="nil"/>
          <w:right w:val="nil"/>
          <w:between w:val="nil"/>
        </w:pBdr>
        <w:spacing w:line="240" w:lineRule="auto"/>
        <w:jc w:val="both"/>
        <w:rPr>
          <w:rFonts w:eastAsia="Arial" w:cs="Arial"/>
          <w:color w:val="000000"/>
          <w:sz w:val="18"/>
          <w:szCs w:val="18"/>
          <w:highlight w:val="white"/>
        </w:rPr>
      </w:pPr>
    </w:p>
    <w:tbl>
      <w:tblPr>
        <w:tblStyle w:val="a3"/>
        <w:tblW w:w="9459" w:type="dxa"/>
        <w:tblLayout w:type="fixed"/>
        <w:tblLook w:val="0400" w:firstRow="0" w:lastRow="0" w:firstColumn="0" w:lastColumn="0" w:noHBand="0" w:noVBand="1"/>
      </w:tblPr>
      <w:tblGrid>
        <w:gridCol w:w="9459"/>
      </w:tblGrid>
      <w:tr w:rsidR="00307C75" w:rsidRPr="00E303F0" w14:paraId="5BAA2DF0" w14:textId="77777777">
        <w:trPr>
          <w:trHeight w:val="389"/>
        </w:trPr>
        <w:tc>
          <w:tcPr>
            <w:tcW w:w="9459" w:type="dxa"/>
            <w:shd w:val="clear" w:color="auto" w:fill="FFA543"/>
            <w:vAlign w:val="center"/>
          </w:tcPr>
          <w:p w14:paraId="3C6A78D4"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2</w:t>
            </w:r>
            <w:r w:rsidRPr="00E303F0">
              <w:rPr>
                <w:rFonts w:eastAsia="Arial" w:cs="Arial"/>
                <w:b/>
                <w:color w:val="FFFFFF"/>
                <w:sz w:val="18"/>
                <w:szCs w:val="18"/>
              </w:rPr>
              <w:tab/>
              <w:t>Basis of preparation</w:t>
            </w:r>
          </w:p>
        </w:tc>
      </w:tr>
    </w:tbl>
    <w:p w14:paraId="2AB1309F" w14:textId="77777777" w:rsidR="00307C75" w:rsidRPr="00E303F0" w:rsidRDefault="00307C75"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p>
    <w:p w14:paraId="6AA314D5" w14:textId="77777777" w:rsidR="00307C75" w:rsidRPr="00E303F0" w:rsidRDefault="0047780F"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bookmarkStart w:id="1" w:name="_heading=h.30j0zll" w:colFirst="0" w:colLast="0"/>
      <w:bookmarkEnd w:id="1"/>
      <w:r w:rsidRPr="00E303F0">
        <w:rPr>
          <w:rFonts w:eastAsia="Arial" w:cs="Arial"/>
          <w:color w:val="000000"/>
          <w:sz w:val="18"/>
          <w:szCs w:val="18"/>
          <w:highlight w:val="white"/>
        </w:rPr>
        <w:t>The consolidated and separate financial statements have been prepared in accordance with Thai Financial Reporting Standards (TFRS) and the financial reporting requirements issued under the Securities and Exchange Act.</w:t>
      </w:r>
    </w:p>
    <w:p w14:paraId="0D631DC0" w14:textId="77777777" w:rsidR="00307C75" w:rsidRPr="00E303F0" w:rsidRDefault="00307C75" w:rsidP="00E303F0">
      <w:pPr>
        <w:pBdr>
          <w:top w:val="nil"/>
          <w:left w:val="nil"/>
          <w:bottom w:val="nil"/>
          <w:right w:val="nil"/>
          <w:between w:val="nil"/>
        </w:pBdr>
        <w:tabs>
          <w:tab w:val="center" w:pos="4153"/>
          <w:tab w:val="right" w:pos="8306"/>
        </w:tabs>
        <w:spacing w:line="240" w:lineRule="auto"/>
        <w:jc w:val="both"/>
        <w:rPr>
          <w:rFonts w:eastAsia="Arial" w:cs="Arial"/>
          <w:color w:val="000000"/>
          <w:sz w:val="18"/>
          <w:szCs w:val="18"/>
        </w:rPr>
      </w:pPr>
    </w:p>
    <w:p w14:paraId="2E791795" w14:textId="77777777" w:rsidR="00307C75" w:rsidRPr="00E303F0" w:rsidRDefault="0047780F"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r w:rsidRPr="00E303F0">
        <w:rPr>
          <w:rFonts w:eastAsia="Arial" w:cs="Arial"/>
          <w:color w:val="000000"/>
          <w:sz w:val="18"/>
          <w:szCs w:val="18"/>
          <w:highlight w:val="white"/>
        </w:rPr>
        <w:t>The consolidated and separate financial statements have been prepared under the historical cost convention except certain financial assets and liabilities and employee benefit obligations as disclosed in Note 4 Accounting policies.</w:t>
      </w:r>
    </w:p>
    <w:p w14:paraId="768A77E2" w14:textId="77777777" w:rsidR="00307C75" w:rsidRPr="00E303F0" w:rsidRDefault="00307C75" w:rsidP="00E303F0">
      <w:pPr>
        <w:pBdr>
          <w:top w:val="nil"/>
          <w:left w:val="nil"/>
          <w:bottom w:val="nil"/>
          <w:right w:val="nil"/>
          <w:between w:val="nil"/>
        </w:pBdr>
        <w:tabs>
          <w:tab w:val="center" w:pos="4153"/>
          <w:tab w:val="right" w:pos="8306"/>
        </w:tabs>
        <w:spacing w:line="240" w:lineRule="auto"/>
        <w:jc w:val="both"/>
        <w:rPr>
          <w:rFonts w:eastAsia="Arial" w:cs="Arial"/>
          <w:color w:val="000000"/>
          <w:sz w:val="18"/>
          <w:szCs w:val="18"/>
        </w:rPr>
      </w:pPr>
    </w:p>
    <w:p w14:paraId="39260141" w14:textId="77777777" w:rsidR="00307C75" w:rsidRPr="00E303F0" w:rsidRDefault="0047780F"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r w:rsidRPr="00E303F0">
        <w:rPr>
          <w:rFonts w:eastAsia="Arial" w:cs="Arial"/>
          <w:color w:val="000000"/>
          <w:sz w:val="18"/>
          <w:szCs w:val="18"/>
          <w:highlight w:val="white"/>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7.</w:t>
      </w:r>
    </w:p>
    <w:p w14:paraId="020AE0AD" w14:textId="77777777" w:rsidR="00307C75" w:rsidRPr="00E303F0" w:rsidRDefault="00307C75"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p>
    <w:p w14:paraId="7659F9F4" w14:textId="77777777" w:rsidR="00307C75" w:rsidRPr="00E303F0" w:rsidRDefault="0047780F"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r w:rsidRPr="00E303F0">
        <w:rPr>
          <w:rFonts w:eastAsia="Arial" w:cs="Arial"/>
          <w:color w:val="000000"/>
          <w:sz w:val="18"/>
          <w:szCs w:val="18"/>
          <w:highlight w:val="white"/>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4D6ECD1" w14:textId="77777777" w:rsidR="00307C75" w:rsidRPr="00E303F0" w:rsidRDefault="00307C75"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p>
    <w:p w14:paraId="74480356" w14:textId="77777777" w:rsidR="00307C75" w:rsidRPr="00E303F0" w:rsidRDefault="00307C75" w:rsidP="00E303F0">
      <w:pPr>
        <w:pBdr>
          <w:top w:val="nil"/>
          <w:left w:val="nil"/>
          <w:bottom w:val="nil"/>
          <w:right w:val="nil"/>
          <w:between w:val="nil"/>
        </w:pBdr>
        <w:spacing w:line="240" w:lineRule="auto"/>
        <w:jc w:val="both"/>
        <w:rPr>
          <w:rFonts w:eastAsia="Arial" w:cs="Arial"/>
          <w:color w:val="000000"/>
          <w:sz w:val="18"/>
          <w:szCs w:val="18"/>
          <w:highlight w:val="white"/>
        </w:rPr>
      </w:pPr>
    </w:p>
    <w:tbl>
      <w:tblPr>
        <w:tblStyle w:val="a4"/>
        <w:tblW w:w="9459" w:type="dxa"/>
        <w:tblLayout w:type="fixed"/>
        <w:tblLook w:val="0400" w:firstRow="0" w:lastRow="0" w:firstColumn="0" w:lastColumn="0" w:noHBand="0" w:noVBand="1"/>
      </w:tblPr>
      <w:tblGrid>
        <w:gridCol w:w="9459"/>
      </w:tblGrid>
      <w:tr w:rsidR="00307C75" w:rsidRPr="00E303F0" w14:paraId="7CDC5179" w14:textId="77777777">
        <w:trPr>
          <w:trHeight w:val="389"/>
        </w:trPr>
        <w:tc>
          <w:tcPr>
            <w:tcW w:w="9459" w:type="dxa"/>
            <w:shd w:val="clear" w:color="auto" w:fill="FFA543"/>
            <w:vAlign w:val="center"/>
          </w:tcPr>
          <w:p w14:paraId="09B4EC5D"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3</w:t>
            </w:r>
            <w:r w:rsidRPr="00E303F0">
              <w:rPr>
                <w:rFonts w:eastAsia="Arial" w:cs="Arial"/>
                <w:b/>
                <w:color w:val="FFFFFF"/>
                <w:sz w:val="18"/>
                <w:szCs w:val="18"/>
              </w:rPr>
              <w:tab/>
              <w:t>New and amended financial reporting standards</w:t>
            </w:r>
          </w:p>
        </w:tc>
      </w:tr>
    </w:tbl>
    <w:p w14:paraId="2B2E76CF" w14:textId="2831B222" w:rsidR="00307C75" w:rsidRDefault="00307C75"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p>
    <w:p w14:paraId="7D68E66A" w14:textId="19D4302A" w:rsidR="000E34A8" w:rsidRPr="000E34A8" w:rsidRDefault="000E34A8" w:rsidP="000E34A8">
      <w:pPr>
        <w:pStyle w:val="Heading2"/>
        <w:spacing w:line="240" w:lineRule="auto"/>
        <w:ind w:left="540" w:hanging="540"/>
        <w:rPr>
          <w:rFonts w:cs="Arial"/>
          <w:color w:val="CF4A02"/>
          <w:sz w:val="18"/>
          <w:szCs w:val="18"/>
        </w:rPr>
      </w:pPr>
      <w:bookmarkStart w:id="2" w:name="_Toc48735995"/>
      <w:bookmarkStart w:id="3" w:name="_Toc155779378"/>
      <w:r>
        <w:rPr>
          <w:rFonts w:cs="Arial"/>
          <w:color w:val="CF4A02"/>
          <w:sz w:val="18"/>
          <w:szCs w:val="18"/>
        </w:rPr>
        <w:t>3</w:t>
      </w:r>
      <w:r w:rsidRPr="000E34A8">
        <w:rPr>
          <w:rFonts w:cs="Arial"/>
          <w:color w:val="CF4A02"/>
          <w:sz w:val="18"/>
          <w:szCs w:val="18"/>
        </w:rPr>
        <w:t>.1</w:t>
      </w:r>
      <w:r w:rsidRPr="000E34A8">
        <w:rPr>
          <w:rFonts w:cs="Arial"/>
          <w:color w:val="CF4A02"/>
          <w:sz w:val="18"/>
          <w:szCs w:val="18"/>
        </w:rPr>
        <w:tab/>
        <w:t xml:space="preserve">New and amended financial reporting standards that are effective for accounting period beginning on or after 1 January 2023 </w:t>
      </w:r>
      <w:r w:rsidR="00574E81">
        <w:rPr>
          <w:rFonts w:cs="Arial"/>
          <w:color w:val="CF4A02"/>
          <w:sz w:val="18"/>
          <w:szCs w:val="18"/>
        </w:rPr>
        <w:t>but do not</w:t>
      </w:r>
      <w:r w:rsidRPr="000E34A8">
        <w:rPr>
          <w:rFonts w:cs="Arial"/>
          <w:color w:val="CF4A02"/>
          <w:sz w:val="18"/>
          <w:szCs w:val="18"/>
        </w:rPr>
        <w:t xml:space="preserve"> have significant impacts to the </w:t>
      </w:r>
      <w:proofErr w:type="gramStart"/>
      <w:r w:rsidRPr="000E34A8">
        <w:rPr>
          <w:rFonts w:cs="Arial"/>
          <w:color w:val="CF4A02"/>
          <w:sz w:val="18"/>
          <w:szCs w:val="18"/>
        </w:rPr>
        <w:t>Group</w:t>
      </w:r>
      <w:bookmarkEnd w:id="2"/>
      <w:bookmarkEnd w:id="3"/>
      <w:proofErr w:type="gramEnd"/>
    </w:p>
    <w:p w14:paraId="158B826B" w14:textId="241701F6" w:rsidR="000E34A8" w:rsidRPr="000E34A8" w:rsidRDefault="000E34A8" w:rsidP="000E34A8">
      <w:pPr>
        <w:pStyle w:val="Heading2"/>
        <w:tabs>
          <w:tab w:val="left" w:pos="540"/>
        </w:tabs>
        <w:spacing w:line="240" w:lineRule="auto"/>
        <w:ind w:left="540" w:hanging="540"/>
        <w:rPr>
          <w:rFonts w:cs="Arial"/>
          <w:color w:val="CF4A02"/>
          <w:sz w:val="18"/>
          <w:szCs w:val="18"/>
        </w:rPr>
      </w:pPr>
    </w:p>
    <w:p w14:paraId="4294A94D" w14:textId="79B8469E" w:rsidR="000E34A8" w:rsidRPr="000E34A8" w:rsidRDefault="000E34A8" w:rsidP="00574E81">
      <w:pPr>
        <w:pStyle w:val="NormalWeb"/>
        <w:shd w:val="clear" w:color="auto" w:fill="FFFFFF"/>
        <w:spacing w:before="0" w:beforeAutospacing="0" w:after="0" w:afterAutospacing="0"/>
        <w:ind w:left="993" w:hanging="426"/>
        <w:jc w:val="both"/>
        <w:rPr>
          <w:rFonts w:ascii="Arial" w:eastAsia="Arial" w:hAnsi="Arial" w:cs="Arial"/>
          <w:bCs/>
          <w:sz w:val="18"/>
          <w:szCs w:val="18"/>
          <w:lang w:eastAsia="en-US"/>
        </w:rPr>
      </w:pPr>
      <w:r w:rsidRPr="000E34A8">
        <w:rPr>
          <w:rFonts w:ascii="Arial" w:eastAsia="Arial" w:hAnsi="Arial" w:cs="Arial"/>
          <w:b/>
          <w:color w:val="CF4A02"/>
          <w:sz w:val="18"/>
          <w:szCs w:val="18"/>
          <w:lang w:eastAsia="en-US"/>
        </w:rPr>
        <w:t>a)</w:t>
      </w:r>
      <w:r w:rsidRPr="000E34A8">
        <w:rPr>
          <w:rFonts w:ascii="Arial" w:eastAsia="Arial" w:hAnsi="Arial" w:cs="Arial"/>
          <w:b/>
          <w:color w:val="CF4A02"/>
          <w:sz w:val="18"/>
          <w:szCs w:val="18"/>
          <w:cs/>
          <w:lang w:eastAsia="en-US"/>
        </w:rPr>
        <w:tab/>
      </w:r>
      <w:r w:rsidRPr="000E34A8">
        <w:rPr>
          <w:rFonts w:ascii="Arial" w:eastAsia="Arial" w:hAnsi="Arial" w:cs="Arial"/>
          <w:b/>
          <w:color w:val="CF4A02"/>
          <w:sz w:val="18"/>
          <w:szCs w:val="18"/>
          <w:lang w:eastAsia="en-US"/>
        </w:rPr>
        <w:t>Amendment to TAS 16 - Property, plant and equipment</w:t>
      </w:r>
      <w:r w:rsidRPr="000E34A8">
        <w:rPr>
          <w:rFonts w:ascii="Arial" w:eastAsia="Arial" w:hAnsi="Arial" w:cs="Arial" w:hint="cs"/>
          <w:b/>
          <w:color w:val="CF4A02"/>
          <w:sz w:val="18"/>
          <w:szCs w:val="18"/>
          <w:cs/>
          <w:lang w:eastAsia="en-US"/>
        </w:rPr>
        <w:t xml:space="preserve"> </w:t>
      </w:r>
      <w:r w:rsidRPr="000E34A8">
        <w:rPr>
          <w:rFonts w:ascii="Arial" w:eastAsia="Arial" w:hAnsi="Arial" w:cs="Arial"/>
          <w:bCs/>
          <w:sz w:val="18"/>
          <w:szCs w:val="18"/>
          <w:lang w:eastAsia="en-US"/>
        </w:rPr>
        <w:t>clarified to prohibit entities from deducting from the cost of an item of PP&amp;E any proceeds received from selling any items produced while the entity is preparing that asset for its intended use.</w:t>
      </w:r>
    </w:p>
    <w:p w14:paraId="21B311F6" w14:textId="6DC4CACE" w:rsidR="000E34A8" w:rsidRDefault="000E34A8"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p>
    <w:p w14:paraId="33C98BBF" w14:textId="00E7F622" w:rsidR="000E34A8" w:rsidRPr="000E34A8" w:rsidRDefault="000E34A8" w:rsidP="00574E81">
      <w:pPr>
        <w:pStyle w:val="NormalWeb"/>
        <w:shd w:val="clear" w:color="auto" w:fill="FFFFFF"/>
        <w:spacing w:before="0" w:beforeAutospacing="0" w:after="0" w:afterAutospacing="0"/>
        <w:ind w:left="993" w:hanging="426"/>
        <w:jc w:val="both"/>
        <w:rPr>
          <w:rFonts w:ascii="Arial" w:eastAsia="Arial" w:hAnsi="Arial" w:cs="Arial"/>
          <w:bCs/>
          <w:sz w:val="18"/>
          <w:szCs w:val="18"/>
          <w:cs/>
          <w:lang w:eastAsia="en-US"/>
        </w:rPr>
      </w:pPr>
      <w:r w:rsidRPr="000E34A8">
        <w:rPr>
          <w:rFonts w:ascii="Arial" w:eastAsia="Arial" w:hAnsi="Arial" w:cs="Arial"/>
          <w:b/>
          <w:color w:val="CF4A02"/>
          <w:sz w:val="18"/>
          <w:szCs w:val="18"/>
          <w:lang w:eastAsia="en-US"/>
        </w:rPr>
        <w:t>b)</w:t>
      </w:r>
      <w:r w:rsidRPr="000E34A8">
        <w:rPr>
          <w:rFonts w:ascii="Arial" w:eastAsia="Arial" w:hAnsi="Arial" w:cs="Arial"/>
          <w:b/>
          <w:color w:val="CF4A02"/>
          <w:sz w:val="18"/>
          <w:szCs w:val="18"/>
          <w:cs/>
          <w:lang w:eastAsia="en-US"/>
        </w:rPr>
        <w:tab/>
      </w:r>
      <w:r w:rsidRPr="000E34A8">
        <w:rPr>
          <w:rFonts w:ascii="Arial" w:eastAsia="Arial" w:hAnsi="Arial" w:cs="Arial"/>
          <w:b/>
          <w:color w:val="CF4A02"/>
          <w:sz w:val="18"/>
          <w:szCs w:val="18"/>
          <w:lang w:eastAsia="en-US"/>
        </w:rPr>
        <w:t xml:space="preserve">Amendment to TAS 37 - Provisions, contingent liabilities and contingent assets </w:t>
      </w:r>
      <w:r w:rsidRPr="000E34A8">
        <w:rPr>
          <w:rFonts w:ascii="Arial" w:eastAsia="Arial" w:hAnsi="Arial" w:cs="Arial"/>
          <w:bCs/>
          <w:sz w:val="18"/>
          <w:szCs w:val="18"/>
          <w:lang w:eastAsia="en-US"/>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1A522C5" w14:textId="2733A2A1" w:rsidR="000E34A8" w:rsidRDefault="000E34A8"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p>
    <w:p w14:paraId="175246DF" w14:textId="477EA452" w:rsidR="000E34A8" w:rsidRPr="00574E81" w:rsidRDefault="00574E81" w:rsidP="00574E81">
      <w:pPr>
        <w:pStyle w:val="NormalWeb"/>
        <w:shd w:val="clear" w:color="auto" w:fill="FFFFFF"/>
        <w:spacing w:before="0" w:beforeAutospacing="0" w:after="0" w:afterAutospacing="0"/>
        <w:ind w:left="993" w:hanging="426"/>
        <w:jc w:val="both"/>
        <w:rPr>
          <w:rFonts w:ascii="Arial" w:eastAsia="Arial" w:hAnsi="Arial" w:cs="Arial"/>
          <w:bCs/>
          <w:sz w:val="18"/>
          <w:szCs w:val="18"/>
          <w:lang w:eastAsia="en-US"/>
        </w:rPr>
      </w:pPr>
      <w:r w:rsidRPr="00574E81">
        <w:rPr>
          <w:rFonts w:ascii="Arial" w:eastAsia="Arial" w:hAnsi="Arial" w:cs="Arial"/>
          <w:b/>
          <w:color w:val="CF4A02"/>
          <w:sz w:val="18"/>
          <w:szCs w:val="18"/>
          <w:lang w:eastAsia="en-US"/>
        </w:rPr>
        <w:t>c</w:t>
      </w:r>
      <w:r w:rsidR="000E34A8" w:rsidRPr="00574E81">
        <w:rPr>
          <w:rFonts w:ascii="Arial" w:eastAsia="Arial" w:hAnsi="Arial" w:cs="Arial"/>
          <w:b/>
          <w:color w:val="CF4A02"/>
          <w:sz w:val="18"/>
          <w:szCs w:val="18"/>
          <w:lang w:eastAsia="en-US"/>
        </w:rPr>
        <w:t>)</w:t>
      </w:r>
      <w:r w:rsidR="000E34A8" w:rsidRPr="00940361">
        <w:rPr>
          <w:rFonts w:ascii="Arial" w:hAnsi="Arial" w:cstheme="minorBidi"/>
          <w:color w:val="DC6900" w:themeColor="accent1"/>
          <w:sz w:val="20"/>
          <w:szCs w:val="20"/>
          <w:cs/>
        </w:rPr>
        <w:tab/>
      </w:r>
      <w:r w:rsidR="000E34A8" w:rsidRPr="00574E81">
        <w:rPr>
          <w:rFonts w:ascii="Arial" w:eastAsia="Arial" w:hAnsi="Arial" w:cs="Arial"/>
          <w:b/>
          <w:color w:val="CF4A02"/>
          <w:sz w:val="18"/>
          <w:szCs w:val="18"/>
          <w:lang w:eastAsia="en-US"/>
        </w:rPr>
        <w:t>Amendment to TFRS 3</w:t>
      </w:r>
      <w:r>
        <w:rPr>
          <w:rFonts w:ascii="Arial" w:eastAsia="Arial" w:hAnsi="Arial" w:cs="Arial"/>
          <w:b/>
          <w:color w:val="CF4A02"/>
          <w:sz w:val="18"/>
          <w:szCs w:val="18"/>
          <w:lang w:eastAsia="en-US"/>
        </w:rPr>
        <w:t xml:space="preserve"> </w:t>
      </w:r>
      <w:r w:rsidR="000E34A8" w:rsidRPr="00574E81">
        <w:rPr>
          <w:rFonts w:ascii="Arial" w:eastAsia="Arial" w:hAnsi="Arial" w:cs="Arial"/>
          <w:b/>
          <w:color w:val="CF4A02"/>
          <w:sz w:val="18"/>
          <w:szCs w:val="18"/>
          <w:lang w:eastAsia="en-US"/>
        </w:rPr>
        <w:t xml:space="preserve">- Business combinations </w:t>
      </w:r>
      <w:r w:rsidR="000E34A8" w:rsidRPr="00574E81">
        <w:rPr>
          <w:rFonts w:ascii="Arial" w:eastAsia="Arial" w:hAnsi="Arial" w:cs="Arial"/>
          <w:bCs/>
          <w:sz w:val="18"/>
          <w:szCs w:val="18"/>
          <w:lang w:eastAsia="en-US"/>
        </w:rPr>
        <w:t>clarified some minor amendments to</w:t>
      </w:r>
      <w:r>
        <w:rPr>
          <w:rFonts w:ascii="Arial" w:eastAsia="Arial" w:hAnsi="Arial" w:cs="Arial"/>
          <w:bCs/>
          <w:sz w:val="18"/>
          <w:szCs w:val="18"/>
          <w:lang w:eastAsia="en-US"/>
        </w:rPr>
        <w:t xml:space="preserve"> </w:t>
      </w:r>
      <w:r w:rsidR="000E34A8" w:rsidRPr="00574E81">
        <w:rPr>
          <w:rFonts w:ascii="Arial" w:eastAsia="Arial" w:hAnsi="Arial" w:cs="Arial"/>
          <w:bCs/>
          <w:sz w:val="18"/>
          <w:szCs w:val="18"/>
          <w:lang w:eastAsia="en-US"/>
        </w:rPr>
        <w:t>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02F2C3C6" w14:textId="364D28C5" w:rsidR="000E34A8" w:rsidRDefault="000E34A8" w:rsidP="00E303F0">
      <w:pPr>
        <w:pBdr>
          <w:top w:val="nil"/>
          <w:left w:val="nil"/>
          <w:bottom w:val="nil"/>
          <w:right w:val="nil"/>
          <w:between w:val="nil"/>
        </w:pBdr>
        <w:tabs>
          <w:tab w:val="left" w:pos="937"/>
        </w:tabs>
        <w:spacing w:line="240" w:lineRule="auto"/>
        <w:jc w:val="both"/>
        <w:rPr>
          <w:rFonts w:eastAsia="Arial" w:cs="Arial"/>
          <w:color w:val="000000"/>
          <w:sz w:val="18"/>
          <w:szCs w:val="18"/>
          <w:highlight w:val="white"/>
        </w:rPr>
      </w:pPr>
    </w:p>
    <w:p w14:paraId="5C20A653" w14:textId="2FCFA2ED" w:rsidR="000E34A8" w:rsidRDefault="00574E81" w:rsidP="00574E81">
      <w:pPr>
        <w:pStyle w:val="NormalWeb"/>
        <w:shd w:val="clear" w:color="auto" w:fill="FFFFFF"/>
        <w:spacing w:before="0" w:beforeAutospacing="0" w:after="0" w:afterAutospacing="0"/>
        <w:ind w:left="993" w:hanging="426"/>
        <w:jc w:val="both"/>
        <w:rPr>
          <w:rFonts w:ascii="Arial" w:hAnsi="Arial" w:cs="Arial"/>
          <w:color w:val="000000"/>
          <w:sz w:val="20"/>
          <w:szCs w:val="20"/>
        </w:rPr>
      </w:pPr>
      <w:r>
        <w:rPr>
          <w:rFonts w:ascii="Arial" w:eastAsia="Arial" w:hAnsi="Arial" w:cs="Arial"/>
          <w:b/>
          <w:color w:val="CF4A02"/>
          <w:sz w:val="18"/>
          <w:szCs w:val="18"/>
          <w:lang w:eastAsia="en-US"/>
        </w:rPr>
        <w:t>d</w:t>
      </w:r>
      <w:r w:rsidRPr="00574E81">
        <w:rPr>
          <w:rFonts w:ascii="Arial" w:eastAsia="Arial" w:hAnsi="Arial" w:cs="Arial"/>
          <w:b/>
          <w:color w:val="CF4A02"/>
          <w:sz w:val="18"/>
          <w:szCs w:val="18"/>
          <w:lang w:eastAsia="en-US"/>
        </w:rPr>
        <w:t>)</w:t>
      </w:r>
      <w:r w:rsidRPr="00574E81">
        <w:rPr>
          <w:rFonts w:ascii="Arial" w:eastAsia="Arial" w:hAnsi="Arial" w:cs="Arial"/>
          <w:b/>
          <w:color w:val="CF4A02"/>
          <w:sz w:val="18"/>
          <w:szCs w:val="18"/>
          <w:cs/>
          <w:lang w:eastAsia="en-US"/>
        </w:rPr>
        <w:tab/>
      </w:r>
      <w:r w:rsidRPr="00574E81">
        <w:rPr>
          <w:rFonts w:ascii="Arial" w:eastAsia="Arial" w:hAnsi="Arial" w:cs="Arial"/>
          <w:b/>
          <w:color w:val="CF4A02"/>
          <w:sz w:val="18"/>
          <w:szCs w:val="18"/>
          <w:lang w:eastAsia="en-US"/>
        </w:rPr>
        <w:t>Amendment to</w:t>
      </w:r>
      <w:r>
        <w:rPr>
          <w:rFonts w:ascii="Arial" w:eastAsia="Arial" w:hAnsi="Arial" w:cs="Arial"/>
          <w:b/>
          <w:color w:val="CF4A02"/>
          <w:sz w:val="18"/>
          <w:szCs w:val="18"/>
          <w:lang w:eastAsia="en-US"/>
        </w:rPr>
        <w:t xml:space="preserve"> </w:t>
      </w:r>
      <w:r w:rsidRPr="00574E81">
        <w:rPr>
          <w:rFonts w:ascii="Arial" w:eastAsia="Arial" w:hAnsi="Arial" w:cs="Arial"/>
          <w:b/>
          <w:color w:val="CF4A02"/>
          <w:sz w:val="18"/>
          <w:szCs w:val="18"/>
          <w:lang w:eastAsia="en-US"/>
        </w:rPr>
        <w:t>TFRS 9 - Financial Instruments clarified which fees should be included in the</w:t>
      </w:r>
      <w:r w:rsidRPr="00940361">
        <w:rPr>
          <w:rFonts w:ascii="Arial" w:hAnsi="Arial" w:cs="Arial"/>
          <w:color w:val="000000"/>
          <w:sz w:val="20"/>
          <w:szCs w:val="20"/>
        </w:rPr>
        <w:t xml:space="preserve"> </w:t>
      </w:r>
      <w:r w:rsidRPr="0021795C">
        <w:rPr>
          <w:rFonts w:ascii="Arial" w:hAnsi="Arial" w:cs="Arial"/>
          <w:color w:val="000000"/>
          <w:sz w:val="20"/>
          <w:szCs w:val="20"/>
        </w:rPr>
        <w:t>10</w:t>
      </w:r>
      <w:r w:rsidRPr="00940361">
        <w:rPr>
          <w:rFonts w:ascii="Arial" w:hAnsi="Arial" w:cs="Arial"/>
          <w:color w:val="000000"/>
          <w:sz w:val="20"/>
          <w:szCs w:val="20"/>
        </w:rPr>
        <w:t>% test for the derecognition of financial liabilities. It should only include fees between the borrower and lender.</w:t>
      </w:r>
      <w:r w:rsidRPr="00A77E9E">
        <w:rPr>
          <w:rFonts w:ascii="Arial" w:hAnsi="Arial" w:cs="Arial"/>
          <w:color w:val="000000"/>
          <w:sz w:val="20"/>
          <w:szCs w:val="20"/>
        </w:rPr>
        <w:t> </w:t>
      </w:r>
    </w:p>
    <w:p w14:paraId="4BAA38E9" w14:textId="77777777" w:rsidR="00574E81" w:rsidRPr="00574E81" w:rsidRDefault="00574E81" w:rsidP="00574E81">
      <w:pPr>
        <w:pStyle w:val="NormalWeb"/>
        <w:shd w:val="clear" w:color="auto" w:fill="FFFFFF"/>
        <w:spacing w:before="0" w:beforeAutospacing="0" w:after="0" w:afterAutospacing="0"/>
        <w:ind w:left="993" w:hanging="426"/>
        <w:jc w:val="both"/>
        <w:rPr>
          <w:rFonts w:ascii="Arial" w:hAnsi="Arial" w:cstheme="minorBidi"/>
          <w:color w:val="000000"/>
          <w:sz w:val="20"/>
          <w:szCs w:val="20"/>
        </w:rPr>
      </w:pPr>
    </w:p>
    <w:p w14:paraId="2310B62C" w14:textId="53297C44" w:rsidR="000E34A8" w:rsidRPr="00E303F0" w:rsidRDefault="00574E81" w:rsidP="00574E81">
      <w:pPr>
        <w:spacing w:line="259" w:lineRule="auto"/>
        <w:rPr>
          <w:rFonts w:eastAsia="Arial" w:cs="Arial"/>
          <w:color w:val="000000"/>
          <w:sz w:val="18"/>
          <w:szCs w:val="18"/>
          <w:highlight w:val="white"/>
        </w:rPr>
      </w:pPr>
      <w:r>
        <w:rPr>
          <w:rFonts w:eastAsia="Arial" w:cs="Arial"/>
          <w:color w:val="000000"/>
          <w:sz w:val="18"/>
          <w:szCs w:val="18"/>
          <w:highlight w:val="white"/>
        </w:rPr>
        <w:br w:type="page"/>
      </w:r>
    </w:p>
    <w:p w14:paraId="51B4EE00" w14:textId="56864930" w:rsidR="00307C75" w:rsidRPr="000E34A8" w:rsidRDefault="000E34A8" w:rsidP="00574E81">
      <w:pPr>
        <w:pStyle w:val="Heading2"/>
        <w:spacing w:line="240" w:lineRule="auto"/>
        <w:ind w:left="567" w:hanging="567"/>
        <w:rPr>
          <w:rFonts w:cs="Arial"/>
          <w:color w:val="CF4A02"/>
          <w:sz w:val="18"/>
          <w:szCs w:val="18"/>
        </w:rPr>
      </w:pPr>
      <w:bookmarkStart w:id="4" w:name="_heading=h.1fob9te" w:colFirst="0" w:colLast="0"/>
      <w:bookmarkStart w:id="5" w:name="_heading=h.3znysh7" w:colFirst="0" w:colLast="0"/>
      <w:bookmarkEnd w:id="4"/>
      <w:bookmarkEnd w:id="5"/>
      <w:r>
        <w:rPr>
          <w:rFonts w:cs="Arial"/>
          <w:color w:val="CF4A02"/>
          <w:sz w:val="18"/>
          <w:szCs w:val="18"/>
        </w:rPr>
        <w:lastRenderedPageBreak/>
        <w:t>3</w:t>
      </w:r>
      <w:r w:rsidRPr="000E34A8">
        <w:rPr>
          <w:rFonts w:cs="Arial"/>
          <w:color w:val="CF4A02"/>
          <w:sz w:val="18"/>
          <w:szCs w:val="18"/>
        </w:rPr>
        <w:t>.</w:t>
      </w:r>
      <w:r>
        <w:rPr>
          <w:rFonts w:cs="Arial"/>
          <w:color w:val="CF4A02"/>
          <w:sz w:val="18"/>
          <w:szCs w:val="18"/>
        </w:rPr>
        <w:t>2</w:t>
      </w:r>
      <w:r w:rsidRPr="000E34A8">
        <w:rPr>
          <w:rFonts w:cs="Arial"/>
          <w:color w:val="CF4A02"/>
          <w:sz w:val="18"/>
          <w:szCs w:val="18"/>
        </w:rPr>
        <w:tab/>
      </w:r>
      <w:r w:rsidR="0047780F" w:rsidRPr="00E303F0">
        <w:rPr>
          <w:rFonts w:cs="Arial"/>
          <w:color w:val="CF4A02"/>
          <w:sz w:val="18"/>
          <w:szCs w:val="18"/>
        </w:rPr>
        <w:t xml:space="preserve">Amended financial reporting standards that are effective for accounting period beginning </w:t>
      </w:r>
      <w:r w:rsidR="00D34EFE" w:rsidRPr="00E303F0">
        <w:rPr>
          <w:rFonts w:cs="Arial"/>
          <w:color w:val="CF4A02"/>
          <w:sz w:val="18"/>
          <w:szCs w:val="18"/>
        </w:rPr>
        <w:t xml:space="preserve">on </w:t>
      </w:r>
      <w:r w:rsidR="0047780F" w:rsidRPr="00E303F0">
        <w:rPr>
          <w:rFonts w:cs="Arial"/>
          <w:color w:val="CF4A02"/>
          <w:sz w:val="18"/>
          <w:szCs w:val="18"/>
        </w:rPr>
        <w:t xml:space="preserve">or after </w:t>
      </w:r>
      <w:r w:rsidR="0070249A" w:rsidRPr="00E303F0">
        <w:rPr>
          <w:rFonts w:cs="Arial"/>
          <w:color w:val="CF4A02"/>
          <w:sz w:val="18"/>
          <w:szCs w:val="18"/>
        </w:rPr>
        <w:br/>
      </w:r>
      <w:r w:rsidR="0047780F" w:rsidRPr="00E303F0">
        <w:rPr>
          <w:rFonts w:cs="Arial"/>
          <w:color w:val="CF4A02"/>
          <w:sz w:val="18"/>
          <w:szCs w:val="18"/>
        </w:rPr>
        <w:t>1 January 202</w:t>
      </w:r>
      <w:r w:rsidR="003D006C" w:rsidRPr="00E303F0">
        <w:rPr>
          <w:rFonts w:cs="Arial"/>
          <w:color w:val="CF4A02"/>
          <w:sz w:val="18"/>
          <w:szCs w:val="18"/>
        </w:rPr>
        <w:t>4</w:t>
      </w:r>
      <w:r w:rsidR="0047780F" w:rsidRPr="00E303F0">
        <w:rPr>
          <w:rFonts w:cs="Arial"/>
          <w:color w:val="CF4A02"/>
          <w:sz w:val="18"/>
          <w:szCs w:val="18"/>
        </w:rPr>
        <w:t xml:space="preserve"> and </w:t>
      </w:r>
      <w:r w:rsidR="00487ED1" w:rsidRPr="00E303F0">
        <w:rPr>
          <w:rFonts w:cs="Arial"/>
          <w:color w:val="CF4A02"/>
          <w:sz w:val="18"/>
          <w:szCs w:val="18"/>
        </w:rPr>
        <w:t>relevant</w:t>
      </w:r>
      <w:r w:rsidR="0047780F" w:rsidRPr="00E303F0">
        <w:rPr>
          <w:rFonts w:cs="Arial"/>
          <w:color w:val="CF4A02"/>
          <w:sz w:val="18"/>
          <w:szCs w:val="18"/>
        </w:rPr>
        <w:t xml:space="preserve"> to the </w:t>
      </w:r>
      <w:proofErr w:type="gramStart"/>
      <w:r w:rsidR="0047780F" w:rsidRPr="00E303F0">
        <w:rPr>
          <w:rFonts w:cs="Arial"/>
          <w:color w:val="CF4A02"/>
          <w:sz w:val="18"/>
          <w:szCs w:val="18"/>
        </w:rPr>
        <w:t>Group</w:t>
      </w:r>
      <w:proofErr w:type="gramEnd"/>
    </w:p>
    <w:p w14:paraId="677257FB" w14:textId="77777777" w:rsidR="0070249A" w:rsidRPr="00E303F0" w:rsidRDefault="0070249A" w:rsidP="00E303F0">
      <w:pPr>
        <w:pBdr>
          <w:top w:val="nil"/>
          <w:left w:val="nil"/>
          <w:bottom w:val="nil"/>
          <w:right w:val="nil"/>
          <w:between w:val="nil"/>
        </w:pBdr>
        <w:tabs>
          <w:tab w:val="left" w:pos="284"/>
          <w:tab w:val="center" w:pos="4153"/>
          <w:tab w:val="right" w:pos="8306"/>
        </w:tabs>
        <w:spacing w:line="240" w:lineRule="auto"/>
        <w:ind w:left="284" w:hanging="284"/>
        <w:jc w:val="both"/>
        <w:rPr>
          <w:rFonts w:eastAsia="Arial" w:cs="Arial"/>
          <w:color w:val="000000"/>
          <w:sz w:val="18"/>
          <w:szCs w:val="18"/>
        </w:rPr>
      </w:pPr>
    </w:p>
    <w:p w14:paraId="32BCF614" w14:textId="3DB92538" w:rsidR="001543E7" w:rsidRPr="00E303F0" w:rsidRDefault="003A3A7E" w:rsidP="00574E81">
      <w:pPr>
        <w:pBdr>
          <w:top w:val="nil"/>
          <w:left w:val="nil"/>
          <w:bottom w:val="nil"/>
          <w:right w:val="nil"/>
          <w:between w:val="nil"/>
        </w:pBdr>
        <w:tabs>
          <w:tab w:val="left" w:pos="142"/>
          <w:tab w:val="center" w:pos="4153"/>
          <w:tab w:val="right" w:pos="8306"/>
        </w:tabs>
        <w:spacing w:line="240" w:lineRule="auto"/>
        <w:ind w:left="567"/>
        <w:jc w:val="both"/>
        <w:rPr>
          <w:rFonts w:eastAsia="Arial" w:cs="Arial"/>
          <w:color w:val="000000"/>
          <w:sz w:val="18"/>
          <w:szCs w:val="18"/>
        </w:rPr>
      </w:pPr>
      <w:r w:rsidRPr="00E303F0">
        <w:rPr>
          <w:rFonts w:eastAsia="Arial" w:cs="Arial"/>
          <w:color w:val="000000"/>
          <w:sz w:val="18"/>
          <w:szCs w:val="18"/>
        </w:rPr>
        <w:t>The Group’s management is currently assessing the impact of initial adoption</w:t>
      </w:r>
      <w:r w:rsidR="00D34EFE" w:rsidRPr="00E303F0">
        <w:rPr>
          <w:rFonts w:eastAsia="Arial" w:cs="Arial"/>
          <w:color w:val="000000"/>
          <w:sz w:val="18"/>
          <w:szCs w:val="18"/>
        </w:rPr>
        <w:t xml:space="preserve"> of these standards</w:t>
      </w:r>
      <w:r w:rsidRPr="00E303F0">
        <w:rPr>
          <w:rFonts w:eastAsia="Arial" w:cs="Arial"/>
          <w:color w:val="000000"/>
          <w:sz w:val="18"/>
          <w:szCs w:val="18"/>
        </w:rPr>
        <w:t xml:space="preserve"> and </w:t>
      </w:r>
      <w:r w:rsidR="001543E7" w:rsidRPr="00E303F0">
        <w:rPr>
          <w:rFonts w:eastAsia="Arial" w:cs="Arial"/>
          <w:color w:val="000000"/>
          <w:sz w:val="18"/>
          <w:szCs w:val="18"/>
        </w:rPr>
        <w:t>ha</w:t>
      </w:r>
      <w:r w:rsidR="00D34EFE" w:rsidRPr="00E303F0">
        <w:rPr>
          <w:rFonts w:eastAsia="Arial" w:cs="Arial"/>
          <w:color w:val="000000"/>
          <w:sz w:val="18"/>
          <w:szCs w:val="18"/>
        </w:rPr>
        <w:t>ve</w:t>
      </w:r>
      <w:r w:rsidR="001543E7" w:rsidRPr="00E303F0">
        <w:rPr>
          <w:rFonts w:eastAsia="Arial" w:cs="Arial"/>
          <w:color w:val="000000"/>
          <w:sz w:val="18"/>
          <w:szCs w:val="18"/>
        </w:rPr>
        <w:t xml:space="preserve"> not </w:t>
      </w:r>
      <w:r w:rsidR="00D34EFE" w:rsidRPr="00E303F0">
        <w:rPr>
          <w:rFonts w:eastAsia="Arial" w:cs="Arial"/>
          <w:color w:val="000000"/>
          <w:sz w:val="18"/>
          <w:szCs w:val="18"/>
        </w:rPr>
        <w:t xml:space="preserve">yet </w:t>
      </w:r>
      <w:r w:rsidR="001543E7" w:rsidRPr="00E303F0">
        <w:rPr>
          <w:rFonts w:eastAsia="Arial" w:cs="Arial"/>
          <w:color w:val="000000"/>
          <w:sz w:val="18"/>
          <w:szCs w:val="18"/>
        </w:rPr>
        <w:t>adopted</w:t>
      </w:r>
      <w:r w:rsidR="008E6EC3" w:rsidRPr="00E303F0">
        <w:rPr>
          <w:rFonts w:eastAsia="Arial" w:cs="Arial"/>
          <w:color w:val="000000"/>
          <w:sz w:val="18"/>
          <w:szCs w:val="18"/>
        </w:rPr>
        <w:t xml:space="preserve"> by</w:t>
      </w:r>
      <w:r w:rsidR="001543E7" w:rsidRPr="00E303F0">
        <w:rPr>
          <w:rFonts w:eastAsia="Arial" w:cs="Arial"/>
          <w:color w:val="000000"/>
          <w:sz w:val="18"/>
          <w:szCs w:val="18"/>
        </w:rPr>
        <w:t xml:space="preserve"> </w:t>
      </w:r>
      <w:r w:rsidR="00C96166" w:rsidRPr="00E303F0">
        <w:rPr>
          <w:rFonts w:eastAsia="Arial" w:cs="Arial"/>
          <w:color w:val="000000"/>
          <w:sz w:val="18"/>
          <w:szCs w:val="18"/>
        </w:rPr>
        <w:t>the</w:t>
      </w:r>
      <w:r w:rsidR="00D34EFE" w:rsidRPr="00E303F0">
        <w:rPr>
          <w:rFonts w:eastAsia="Arial" w:cs="Arial"/>
          <w:color w:val="000000"/>
          <w:sz w:val="18"/>
          <w:szCs w:val="18"/>
        </w:rPr>
        <w:t xml:space="preserve"> Group</w:t>
      </w:r>
      <w:r w:rsidR="00C96166" w:rsidRPr="00E303F0">
        <w:rPr>
          <w:rFonts w:eastAsia="Arial" w:cs="Arial"/>
          <w:color w:val="000000"/>
          <w:sz w:val="18"/>
          <w:szCs w:val="18"/>
        </w:rPr>
        <w:t>.</w:t>
      </w:r>
    </w:p>
    <w:p w14:paraId="27918BB2" w14:textId="77777777" w:rsidR="001543E7" w:rsidRPr="00E303F0" w:rsidRDefault="001543E7" w:rsidP="00E303F0">
      <w:pPr>
        <w:pBdr>
          <w:top w:val="nil"/>
          <w:left w:val="nil"/>
          <w:bottom w:val="nil"/>
          <w:right w:val="nil"/>
          <w:between w:val="nil"/>
        </w:pBdr>
        <w:tabs>
          <w:tab w:val="left" w:pos="284"/>
          <w:tab w:val="center" w:pos="4153"/>
          <w:tab w:val="right" w:pos="8306"/>
        </w:tabs>
        <w:spacing w:line="240" w:lineRule="auto"/>
        <w:ind w:left="284" w:hanging="284"/>
        <w:jc w:val="both"/>
        <w:rPr>
          <w:rFonts w:eastAsia="Arial" w:cs="Arial"/>
          <w:b/>
          <w:color w:val="CF4A02"/>
          <w:sz w:val="18"/>
          <w:szCs w:val="18"/>
        </w:rPr>
      </w:pPr>
    </w:p>
    <w:p w14:paraId="76004C1B" w14:textId="0E1F8B97" w:rsidR="000B750E" w:rsidRPr="00E303F0" w:rsidRDefault="00A40069" w:rsidP="00574E81">
      <w:pPr>
        <w:pBdr>
          <w:top w:val="nil"/>
          <w:left w:val="nil"/>
          <w:bottom w:val="nil"/>
          <w:right w:val="nil"/>
          <w:between w:val="nil"/>
        </w:pBdr>
        <w:tabs>
          <w:tab w:val="left" w:pos="567"/>
        </w:tabs>
        <w:spacing w:line="240" w:lineRule="auto"/>
        <w:ind w:left="993" w:hanging="426"/>
        <w:jc w:val="both"/>
        <w:rPr>
          <w:rFonts w:eastAsia="Arial" w:cs="Arial"/>
          <w:bCs/>
          <w:sz w:val="18"/>
          <w:szCs w:val="18"/>
        </w:rPr>
      </w:pPr>
      <w:bookmarkStart w:id="6" w:name="_heading=h.2et92p0" w:colFirst="0" w:colLast="0"/>
      <w:bookmarkEnd w:id="6"/>
      <w:r w:rsidRPr="00E303F0">
        <w:rPr>
          <w:rFonts w:eastAsia="Arial" w:cs="Arial"/>
          <w:b/>
          <w:color w:val="CF4A02"/>
          <w:sz w:val="18"/>
          <w:szCs w:val="18"/>
        </w:rPr>
        <w:t>a)</w:t>
      </w:r>
      <w:r w:rsidRPr="00E303F0">
        <w:rPr>
          <w:rFonts w:eastAsia="Arial" w:cs="Arial"/>
          <w:b/>
          <w:color w:val="CF4A02"/>
          <w:sz w:val="18"/>
          <w:szCs w:val="18"/>
        </w:rPr>
        <w:tab/>
        <w:t xml:space="preserve">Amendment to TAS 1 - Presentation of financial statements </w:t>
      </w:r>
      <w:r w:rsidRPr="00E303F0">
        <w:rPr>
          <w:rFonts w:eastAsia="Arial" w:cs="Arial"/>
          <w:bCs/>
          <w:sz w:val="18"/>
          <w:szCs w:val="18"/>
        </w:rPr>
        <w:t xml:space="preserve">revised the disclosure from ‘significant accounting policies’ to ‘material accounting </w:t>
      </w:r>
      <w:proofErr w:type="gramStart"/>
      <w:r w:rsidRPr="00E303F0">
        <w:rPr>
          <w:rFonts w:eastAsia="Arial" w:cs="Arial"/>
          <w:bCs/>
          <w:sz w:val="18"/>
          <w:szCs w:val="18"/>
        </w:rPr>
        <w:t>policies’</w:t>
      </w:r>
      <w:proofErr w:type="gramEnd"/>
      <w:r w:rsidRPr="00E303F0">
        <w:rPr>
          <w:rFonts w:eastAsia="Arial" w:cs="Arial"/>
          <w:bCs/>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B3AE40A" w14:textId="77777777" w:rsidR="00A40069" w:rsidRPr="00E303F0" w:rsidRDefault="00A40069" w:rsidP="00E303F0">
      <w:pPr>
        <w:pBdr>
          <w:top w:val="nil"/>
          <w:left w:val="nil"/>
          <w:bottom w:val="nil"/>
          <w:right w:val="nil"/>
          <w:between w:val="nil"/>
        </w:pBdr>
        <w:tabs>
          <w:tab w:val="left" w:pos="284"/>
          <w:tab w:val="left" w:pos="900"/>
        </w:tabs>
        <w:spacing w:line="240" w:lineRule="auto"/>
        <w:ind w:left="288" w:hanging="288"/>
        <w:jc w:val="both"/>
        <w:rPr>
          <w:rFonts w:eastAsia="Arial" w:cs="Arial"/>
          <w:color w:val="222222"/>
          <w:sz w:val="18"/>
          <w:szCs w:val="18"/>
          <w:lang w:val="en-US"/>
        </w:rPr>
      </w:pPr>
    </w:p>
    <w:p w14:paraId="669FDE4F" w14:textId="5D65E882" w:rsidR="00307C75" w:rsidRPr="00E303F0" w:rsidRDefault="0047780F" w:rsidP="00F5782B">
      <w:pPr>
        <w:pBdr>
          <w:top w:val="nil"/>
          <w:left w:val="nil"/>
          <w:bottom w:val="nil"/>
          <w:right w:val="nil"/>
          <w:between w:val="nil"/>
        </w:pBdr>
        <w:tabs>
          <w:tab w:val="left" w:pos="567"/>
          <w:tab w:val="left" w:pos="1560"/>
        </w:tabs>
        <w:spacing w:line="240" w:lineRule="auto"/>
        <w:ind w:left="993" w:hanging="426"/>
        <w:jc w:val="both"/>
        <w:rPr>
          <w:rFonts w:eastAsia="Arial" w:cs="Arial"/>
          <w:color w:val="000000"/>
          <w:sz w:val="18"/>
          <w:szCs w:val="18"/>
        </w:rPr>
      </w:pPr>
      <w:r w:rsidRPr="00E303F0">
        <w:rPr>
          <w:rFonts w:eastAsia="Arial" w:cs="Arial"/>
          <w:b/>
          <w:color w:val="CF4A02"/>
          <w:sz w:val="18"/>
          <w:szCs w:val="18"/>
        </w:rPr>
        <w:t>b)</w:t>
      </w:r>
      <w:r w:rsidRPr="00E303F0">
        <w:rPr>
          <w:rFonts w:eastAsia="Arial" w:cs="Arial"/>
          <w:color w:val="CF4A02"/>
          <w:sz w:val="18"/>
          <w:szCs w:val="18"/>
        </w:rPr>
        <w:tab/>
      </w:r>
      <w:r w:rsidR="00A40069" w:rsidRPr="00E303F0">
        <w:rPr>
          <w:rFonts w:eastAsia="Arial" w:cs="Arial"/>
          <w:b/>
          <w:color w:val="CF4A02"/>
          <w:sz w:val="18"/>
          <w:szCs w:val="18"/>
        </w:rPr>
        <w:t xml:space="preserve">Amendment to TAS 8 - Accounting policies, changes in accounting estimates and errors </w:t>
      </w:r>
      <w:r w:rsidR="00A40069" w:rsidRPr="00E303F0">
        <w:rPr>
          <w:rFonts w:eastAsia="Arial" w:cs="Arial"/>
          <w:bCs/>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00A40069" w:rsidRPr="00E303F0">
        <w:rPr>
          <w:rFonts w:eastAsia="Arial" w:cs="Arial"/>
          <w:bCs/>
          <w:sz w:val="18"/>
          <w:szCs w:val="18"/>
        </w:rPr>
        <w:t>events</w:t>
      </w:r>
      <w:proofErr w:type="gramEnd"/>
      <w:r w:rsidR="00A40069" w:rsidRPr="00E303F0">
        <w:rPr>
          <w:rFonts w:eastAsia="Arial" w:cs="Arial"/>
          <w:bCs/>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44A5629A" w14:textId="78B29DC3" w:rsidR="000B750E" w:rsidRPr="00E303F0" w:rsidRDefault="000B750E" w:rsidP="00E303F0">
      <w:pPr>
        <w:spacing w:line="240" w:lineRule="auto"/>
        <w:rPr>
          <w:rFonts w:eastAsia="Arial" w:cs="Arial"/>
          <w:color w:val="000000"/>
          <w:sz w:val="18"/>
          <w:szCs w:val="18"/>
        </w:rPr>
      </w:pPr>
    </w:p>
    <w:p w14:paraId="5F619BB8" w14:textId="2E6F3321" w:rsidR="00307C75" w:rsidRPr="00E303F0" w:rsidRDefault="002B49A9" w:rsidP="00F5782B">
      <w:pPr>
        <w:pBdr>
          <w:top w:val="nil"/>
          <w:left w:val="nil"/>
          <w:bottom w:val="nil"/>
          <w:right w:val="nil"/>
          <w:between w:val="nil"/>
        </w:pBdr>
        <w:tabs>
          <w:tab w:val="left" w:pos="709"/>
          <w:tab w:val="left" w:pos="2127"/>
        </w:tabs>
        <w:spacing w:line="240" w:lineRule="auto"/>
        <w:ind w:left="993" w:hanging="426"/>
        <w:jc w:val="both"/>
        <w:rPr>
          <w:rFonts w:eastAsia="Arial" w:cs="Arial"/>
          <w:bCs/>
          <w:sz w:val="18"/>
          <w:szCs w:val="18"/>
        </w:rPr>
      </w:pPr>
      <w:r w:rsidRPr="00E303F0">
        <w:rPr>
          <w:rFonts w:eastAsia="Arial" w:cs="Arial"/>
          <w:b/>
          <w:color w:val="CF4A02"/>
          <w:sz w:val="18"/>
          <w:szCs w:val="18"/>
        </w:rPr>
        <w:t>c</w:t>
      </w:r>
      <w:r w:rsidR="0047780F" w:rsidRPr="00E303F0">
        <w:rPr>
          <w:rFonts w:eastAsia="Arial" w:cs="Arial"/>
          <w:b/>
          <w:color w:val="CF4A02"/>
          <w:sz w:val="18"/>
          <w:szCs w:val="18"/>
        </w:rPr>
        <w:t>)</w:t>
      </w:r>
      <w:r w:rsidR="0047780F" w:rsidRPr="00E303F0">
        <w:rPr>
          <w:rFonts w:eastAsia="Arial" w:cs="Arial"/>
          <w:color w:val="CF4A02"/>
          <w:sz w:val="18"/>
          <w:szCs w:val="18"/>
        </w:rPr>
        <w:tab/>
      </w:r>
      <w:r w:rsidR="00A40069" w:rsidRPr="00E303F0">
        <w:rPr>
          <w:rFonts w:eastAsia="Arial" w:cs="Arial"/>
          <w:b/>
          <w:color w:val="CF4A02"/>
          <w:sz w:val="18"/>
          <w:szCs w:val="18"/>
        </w:rPr>
        <w:t>Amendments to TAS 12 - Income taxes</w:t>
      </w:r>
      <w:r w:rsidR="00A40069" w:rsidRPr="00E303F0">
        <w:rPr>
          <w:rFonts w:eastAsia="Arial" w:cs="Arial"/>
          <w:bCs/>
          <w:sz w:val="18"/>
          <w:szCs w:val="18"/>
        </w:rPr>
        <w:t xml:space="preserve"> 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07CACD77" w14:textId="370115A1" w:rsidR="00BF676B" w:rsidRPr="00E303F0" w:rsidRDefault="00BF676B" w:rsidP="00E303F0">
      <w:pPr>
        <w:pBdr>
          <w:top w:val="nil"/>
          <w:left w:val="nil"/>
          <w:bottom w:val="nil"/>
          <w:right w:val="nil"/>
          <w:between w:val="nil"/>
        </w:pBdr>
        <w:tabs>
          <w:tab w:val="left" w:pos="284"/>
          <w:tab w:val="left" w:pos="900"/>
        </w:tabs>
        <w:spacing w:line="240" w:lineRule="auto"/>
        <w:ind w:left="288" w:hanging="288"/>
        <w:jc w:val="both"/>
        <w:rPr>
          <w:rFonts w:eastAsia="Arial" w:cs="Arial"/>
          <w:bCs/>
          <w:sz w:val="18"/>
          <w:szCs w:val="18"/>
        </w:rPr>
      </w:pPr>
    </w:p>
    <w:p w14:paraId="1BF61794" w14:textId="77777777" w:rsidR="00803718" w:rsidRPr="00E303F0" w:rsidRDefault="00803718" w:rsidP="00F5782B">
      <w:pPr>
        <w:pBdr>
          <w:top w:val="nil"/>
          <w:left w:val="nil"/>
          <w:bottom w:val="nil"/>
          <w:right w:val="nil"/>
          <w:between w:val="nil"/>
        </w:pBdr>
        <w:tabs>
          <w:tab w:val="left" w:pos="900"/>
        </w:tabs>
        <w:spacing w:line="240" w:lineRule="auto"/>
        <w:ind w:left="993"/>
        <w:jc w:val="both"/>
        <w:rPr>
          <w:rFonts w:eastAsia="Arial" w:cs="Arial"/>
          <w:bCs/>
          <w:sz w:val="18"/>
          <w:szCs w:val="18"/>
        </w:rPr>
      </w:pPr>
      <w:r w:rsidRPr="00E303F0">
        <w:rPr>
          <w:rFonts w:eastAsia="Arial" w:cs="Arial"/>
          <w:bCs/>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AF34828" w14:textId="77777777" w:rsidR="00803718" w:rsidRPr="00E303F0" w:rsidRDefault="00803718" w:rsidP="00E303F0">
      <w:pPr>
        <w:pBdr>
          <w:top w:val="nil"/>
          <w:left w:val="nil"/>
          <w:bottom w:val="nil"/>
          <w:right w:val="nil"/>
          <w:between w:val="nil"/>
        </w:pBdr>
        <w:tabs>
          <w:tab w:val="left" w:pos="284"/>
          <w:tab w:val="left" w:pos="900"/>
        </w:tabs>
        <w:spacing w:line="240" w:lineRule="auto"/>
        <w:ind w:left="284" w:hanging="288"/>
        <w:jc w:val="both"/>
        <w:rPr>
          <w:rFonts w:eastAsia="Arial" w:cs="Arial"/>
          <w:bCs/>
          <w:sz w:val="18"/>
          <w:szCs w:val="18"/>
        </w:rPr>
      </w:pPr>
    </w:p>
    <w:p w14:paraId="7223F3A1" w14:textId="11A24DDC" w:rsidR="00803718" w:rsidRPr="00E303F0" w:rsidRDefault="00803718" w:rsidP="00F5782B">
      <w:pPr>
        <w:pStyle w:val="ListParagraph"/>
        <w:numPr>
          <w:ilvl w:val="0"/>
          <w:numId w:val="14"/>
        </w:numPr>
        <w:autoSpaceDE w:val="0"/>
        <w:autoSpaceDN w:val="0"/>
        <w:adjustRightInd w:val="0"/>
        <w:spacing w:after="0" w:line="240" w:lineRule="auto"/>
        <w:ind w:left="1276" w:hanging="283"/>
        <w:jc w:val="thaiDistribute"/>
        <w:rPr>
          <w:rFonts w:ascii="Arial" w:eastAsia="Arial" w:hAnsi="Arial" w:cs="Arial"/>
          <w:bCs/>
          <w:sz w:val="18"/>
          <w:szCs w:val="18"/>
          <w:lang w:val="en-GB"/>
        </w:rPr>
      </w:pPr>
      <w:r w:rsidRPr="00E303F0">
        <w:rPr>
          <w:rFonts w:ascii="Arial" w:eastAsia="Arial" w:hAnsi="Arial" w:cs="Arial"/>
          <w:bCs/>
          <w:sz w:val="18"/>
          <w:szCs w:val="18"/>
          <w:lang w:val="en-GB"/>
        </w:rPr>
        <w:t>right-of-use assets and lease liabilities, and</w:t>
      </w:r>
    </w:p>
    <w:p w14:paraId="6846642B" w14:textId="4FF6461D" w:rsidR="00803718" w:rsidRPr="00E303F0" w:rsidRDefault="00803718" w:rsidP="00F5782B">
      <w:pPr>
        <w:pStyle w:val="ListParagraph"/>
        <w:numPr>
          <w:ilvl w:val="0"/>
          <w:numId w:val="14"/>
        </w:numPr>
        <w:autoSpaceDE w:val="0"/>
        <w:autoSpaceDN w:val="0"/>
        <w:adjustRightInd w:val="0"/>
        <w:spacing w:after="0" w:line="240" w:lineRule="auto"/>
        <w:ind w:left="1276" w:hanging="283"/>
        <w:jc w:val="thaiDistribute"/>
        <w:rPr>
          <w:rFonts w:ascii="Arial" w:eastAsia="Arial" w:hAnsi="Arial" w:cs="Arial"/>
          <w:bCs/>
          <w:sz w:val="18"/>
          <w:szCs w:val="18"/>
          <w:lang w:val="en-GB"/>
        </w:rPr>
      </w:pPr>
      <w:r w:rsidRPr="00E303F0">
        <w:rPr>
          <w:rFonts w:ascii="Arial" w:eastAsia="Arial" w:hAnsi="Arial" w:cs="Arial"/>
          <w:bCs/>
          <w:sz w:val="18"/>
          <w:szCs w:val="18"/>
          <w:lang w:val="en-GB"/>
        </w:rPr>
        <w:t>decommissioning, restoration and similar liabilities, and the corresponding amounts recognised as part of the cost of the related assets.</w:t>
      </w:r>
    </w:p>
    <w:p w14:paraId="6F7DA90C" w14:textId="77777777" w:rsidR="00803718" w:rsidRPr="00E303F0" w:rsidRDefault="00803718" w:rsidP="00E303F0">
      <w:pPr>
        <w:pBdr>
          <w:top w:val="nil"/>
          <w:left w:val="nil"/>
          <w:bottom w:val="nil"/>
          <w:right w:val="nil"/>
          <w:between w:val="nil"/>
        </w:pBdr>
        <w:tabs>
          <w:tab w:val="left" w:pos="284"/>
          <w:tab w:val="left" w:pos="900"/>
        </w:tabs>
        <w:spacing w:line="240" w:lineRule="auto"/>
        <w:ind w:left="284" w:hanging="288"/>
        <w:jc w:val="both"/>
        <w:rPr>
          <w:rFonts w:eastAsia="Arial" w:cs="Arial"/>
          <w:bCs/>
          <w:sz w:val="18"/>
          <w:szCs w:val="18"/>
        </w:rPr>
      </w:pPr>
    </w:p>
    <w:p w14:paraId="42CB32FC" w14:textId="21250272" w:rsidR="00803718" w:rsidRPr="00E303F0" w:rsidRDefault="00803718" w:rsidP="00F5782B">
      <w:pPr>
        <w:pBdr>
          <w:top w:val="nil"/>
          <w:left w:val="nil"/>
          <w:bottom w:val="nil"/>
          <w:right w:val="nil"/>
          <w:between w:val="nil"/>
        </w:pBdr>
        <w:tabs>
          <w:tab w:val="left" w:pos="426"/>
          <w:tab w:val="left" w:pos="900"/>
        </w:tabs>
        <w:spacing w:line="240" w:lineRule="auto"/>
        <w:ind w:left="993"/>
        <w:jc w:val="both"/>
        <w:rPr>
          <w:rFonts w:eastAsia="Arial" w:cs="Arial"/>
          <w:bCs/>
          <w:sz w:val="18"/>
          <w:szCs w:val="18"/>
        </w:rPr>
      </w:pPr>
      <w:r w:rsidRPr="00E303F0">
        <w:rPr>
          <w:rFonts w:eastAsia="Arial" w:cs="Arial"/>
          <w:bCs/>
          <w:sz w:val="18"/>
          <w:szCs w:val="18"/>
        </w:rPr>
        <w:t>The cumulative effect of recognising these adjustments is recognised at the beginning of retained earnings or another component of equity, as appropriate.</w:t>
      </w:r>
    </w:p>
    <w:p w14:paraId="0EA8DF7C" w14:textId="67B151AD" w:rsidR="009D40C7" w:rsidRPr="00E303F0" w:rsidRDefault="009D40C7" w:rsidP="00E303F0">
      <w:pPr>
        <w:spacing w:line="240" w:lineRule="auto"/>
        <w:rPr>
          <w:rFonts w:cs="Arial"/>
          <w:b/>
          <w:bCs/>
          <w:sz w:val="16"/>
          <w:szCs w:val="16"/>
          <w:highlight w:val="green"/>
        </w:rPr>
      </w:pPr>
    </w:p>
    <w:p w14:paraId="7CDA60EA" w14:textId="1E19D1F5" w:rsidR="000F3850" w:rsidRPr="00E303F0" w:rsidRDefault="000F3850" w:rsidP="00E303F0">
      <w:pPr>
        <w:spacing w:line="240" w:lineRule="auto"/>
        <w:rPr>
          <w:rFonts w:eastAsia="Arial" w:cs="Arial"/>
          <w:color w:val="222222"/>
          <w:sz w:val="18"/>
          <w:szCs w:val="18"/>
          <w:cs/>
        </w:rPr>
      </w:pPr>
    </w:p>
    <w:tbl>
      <w:tblPr>
        <w:tblStyle w:val="a5"/>
        <w:tblW w:w="9459" w:type="dxa"/>
        <w:tblLayout w:type="fixed"/>
        <w:tblLook w:val="0400" w:firstRow="0" w:lastRow="0" w:firstColumn="0" w:lastColumn="0" w:noHBand="0" w:noVBand="1"/>
      </w:tblPr>
      <w:tblGrid>
        <w:gridCol w:w="9459"/>
      </w:tblGrid>
      <w:tr w:rsidR="00307C75" w:rsidRPr="00E303F0" w14:paraId="7F692AB9" w14:textId="77777777">
        <w:trPr>
          <w:trHeight w:val="389"/>
        </w:trPr>
        <w:tc>
          <w:tcPr>
            <w:tcW w:w="9459" w:type="dxa"/>
            <w:shd w:val="clear" w:color="auto" w:fill="FFA543"/>
            <w:vAlign w:val="center"/>
          </w:tcPr>
          <w:p w14:paraId="60C4F7F4"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4</w:t>
            </w:r>
            <w:r w:rsidRPr="00E303F0">
              <w:rPr>
                <w:rFonts w:eastAsia="Arial" w:cs="Arial"/>
                <w:b/>
                <w:color w:val="FFFFFF"/>
                <w:sz w:val="18"/>
                <w:szCs w:val="18"/>
              </w:rPr>
              <w:tab/>
              <w:t xml:space="preserve">Accounting policies </w:t>
            </w:r>
          </w:p>
        </w:tc>
      </w:tr>
    </w:tbl>
    <w:p w14:paraId="0098E84F" w14:textId="77777777" w:rsidR="00307C75" w:rsidRPr="00E303F0" w:rsidRDefault="00307C75" w:rsidP="00E303F0">
      <w:pPr>
        <w:pBdr>
          <w:top w:val="nil"/>
          <w:left w:val="nil"/>
          <w:bottom w:val="nil"/>
          <w:right w:val="nil"/>
          <w:between w:val="nil"/>
        </w:pBdr>
        <w:tabs>
          <w:tab w:val="center" w:pos="4153"/>
          <w:tab w:val="right" w:pos="8306"/>
        </w:tabs>
        <w:spacing w:line="240" w:lineRule="auto"/>
        <w:ind w:left="540" w:hanging="540"/>
        <w:jc w:val="both"/>
        <w:rPr>
          <w:rFonts w:eastAsia="Arial" w:cs="Arial"/>
          <w:color w:val="000000"/>
          <w:sz w:val="18"/>
          <w:szCs w:val="18"/>
        </w:rPr>
      </w:pPr>
    </w:p>
    <w:p w14:paraId="0514BDCC" w14:textId="77777777" w:rsidR="00307C75" w:rsidRPr="00E303F0" w:rsidRDefault="0047780F" w:rsidP="00E303F0">
      <w:pPr>
        <w:pStyle w:val="Heading2"/>
        <w:tabs>
          <w:tab w:val="left" w:pos="540"/>
        </w:tabs>
        <w:spacing w:line="240" w:lineRule="auto"/>
        <w:ind w:left="540" w:hanging="540"/>
        <w:rPr>
          <w:rFonts w:cs="Arial"/>
          <w:color w:val="CF4A02"/>
          <w:sz w:val="18"/>
          <w:szCs w:val="18"/>
        </w:rPr>
      </w:pPr>
      <w:bookmarkStart w:id="7" w:name="_heading=h.tyjcwt" w:colFirst="0" w:colLast="0"/>
      <w:bookmarkEnd w:id="7"/>
      <w:r w:rsidRPr="00E303F0">
        <w:rPr>
          <w:rFonts w:cs="Arial"/>
          <w:color w:val="CF4A02"/>
          <w:sz w:val="18"/>
          <w:szCs w:val="18"/>
        </w:rPr>
        <w:t>4.1</w:t>
      </w:r>
      <w:r w:rsidRPr="00E303F0">
        <w:rPr>
          <w:rFonts w:cs="Arial"/>
          <w:color w:val="CF4A02"/>
          <w:sz w:val="18"/>
          <w:szCs w:val="18"/>
        </w:rPr>
        <w:tab/>
        <w:t>Principles of consolidation and equity accounting</w:t>
      </w:r>
    </w:p>
    <w:p w14:paraId="07C1FD33" w14:textId="77777777" w:rsidR="00307C75" w:rsidRPr="00E303F0" w:rsidRDefault="00307C75" w:rsidP="00E303F0">
      <w:pPr>
        <w:pBdr>
          <w:top w:val="nil"/>
          <w:left w:val="nil"/>
          <w:bottom w:val="nil"/>
          <w:right w:val="nil"/>
          <w:between w:val="nil"/>
        </w:pBdr>
        <w:spacing w:line="240" w:lineRule="auto"/>
        <w:ind w:left="562"/>
        <w:jc w:val="both"/>
        <w:rPr>
          <w:rFonts w:cs="Arial"/>
          <w:color w:val="CF4A02"/>
          <w:sz w:val="18"/>
          <w:szCs w:val="18"/>
        </w:rPr>
      </w:pPr>
    </w:p>
    <w:p w14:paraId="381B5471" w14:textId="77777777" w:rsidR="00307C75" w:rsidRPr="00E303F0" w:rsidRDefault="0047780F" w:rsidP="00E303F0">
      <w:pPr>
        <w:spacing w:line="240" w:lineRule="auto"/>
        <w:ind w:left="900" w:hanging="360"/>
        <w:jc w:val="both"/>
        <w:rPr>
          <w:rFonts w:cs="Arial"/>
          <w:color w:val="CF4A02"/>
          <w:sz w:val="18"/>
          <w:szCs w:val="18"/>
        </w:rPr>
      </w:pPr>
      <w:r w:rsidRPr="00E303F0">
        <w:rPr>
          <w:rFonts w:cs="Arial"/>
          <w:color w:val="CF4A02"/>
          <w:sz w:val="18"/>
          <w:szCs w:val="18"/>
        </w:rPr>
        <w:t>a)</w:t>
      </w:r>
      <w:r w:rsidRPr="00E303F0">
        <w:rPr>
          <w:rFonts w:cs="Arial"/>
          <w:color w:val="CF4A02"/>
          <w:sz w:val="18"/>
          <w:szCs w:val="18"/>
        </w:rPr>
        <w:tab/>
        <w:t>Subsidiaries</w:t>
      </w:r>
    </w:p>
    <w:p w14:paraId="0B83557E" w14:textId="77777777" w:rsidR="00307C75" w:rsidRPr="00E303F0" w:rsidRDefault="00307C75" w:rsidP="00E303F0">
      <w:pPr>
        <w:pBdr>
          <w:top w:val="nil"/>
          <w:left w:val="nil"/>
          <w:bottom w:val="nil"/>
          <w:right w:val="nil"/>
          <w:between w:val="nil"/>
        </w:pBdr>
        <w:spacing w:line="240" w:lineRule="auto"/>
        <w:ind w:left="900"/>
        <w:jc w:val="both"/>
        <w:rPr>
          <w:rFonts w:cs="Arial"/>
          <w:color w:val="CF4A02"/>
          <w:sz w:val="18"/>
          <w:szCs w:val="18"/>
        </w:rPr>
      </w:pPr>
    </w:p>
    <w:p w14:paraId="487371AE" w14:textId="77777777" w:rsidR="00307C75" w:rsidRPr="00E303F0" w:rsidRDefault="0047780F" w:rsidP="00E303F0">
      <w:pPr>
        <w:spacing w:line="240" w:lineRule="auto"/>
        <w:ind w:left="900"/>
        <w:jc w:val="both"/>
        <w:rPr>
          <w:rFonts w:cs="Arial"/>
          <w:color w:val="000000"/>
          <w:sz w:val="18"/>
          <w:szCs w:val="18"/>
        </w:rPr>
      </w:pPr>
      <w:r w:rsidRPr="00E303F0">
        <w:rPr>
          <w:rFonts w:cs="Arial"/>
          <w:color w:val="000000"/>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E303F0">
        <w:rPr>
          <w:rFonts w:cs="Arial"/>
          <w:color w:val="000000"/>
          <w:sz w:val="18"/>
          <w:szCs w:val="18"/>
        </w:rPr>
        <w:t>has the ability to</w:t>
      </w:r>
      <w:proofErr w:type="gramEnd"/>
      <w:r w:rsidRPr="00E303F0">
        <w:rPr>
          <w:rFonts w:cs="Arial"/>
          <w:color w:val="000000"/>
          <w:sz w:val="18"/>
          <w:szCs w:val="18"/>
        </w:rPr>
        <w:t xml:space="preserve"> affect those returns through its power over the entity. Subsidiaries are consolidated from the date on which control is transferred to the Group until the date that control ceases.</w:t>
      </w:r>
    </w:p>
    <w:p w14:paraId="0FDCEED0" w14:textId="77777777" w:rsidR="00307C75" w:rsidRPr="00E303F0" w:rsidRDefault="00307C75" w:rsidP="00E303F0">
      <w:pPr>
        <w:spacing w:line="240" w:lineRule="auto"/>
        <w:ind w:left="900"/>
        <w:jc w:val="both"/>
        <w:rPr>
          <w:rFonts w:cs="Arial"/>
          <w:color w:val="000000"/>
          <w:sz w:val="18"/>
          <w:szCs w:val="18"/>
        </w:rPr>
      </w:pPr>
    </w:p>
    <w:p w14:paraId="29C269CC"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In the separate financial statements, investments in subsidiaries are accounted for using cost method.</w:t>
      </w:r>
    </w:p>
    <w:p w14:paraId="22616E7C" w14:textId="77777777" w:rsidR="00307C75" w:rsidRPr="00E303F0" w:rsidRDefault="00307C75" w:rsidP="00E303F0">
      <w:pPr>
        <w:pBdr>
          <w:top w:val="nil"/>
          <w:left w:val="nil"/>
          <w:bottom w:val="nil"/>
          <w:right w:val="nil"/>
          <w:between w:val="nil"/>
        </w:pBdr>
        <w:spacing w:line="240" w:lineRule="auto"/>
        <w:ind w:left="900"/>
        <w:jc w:val="both"/>
        <w:rPr>
          <w:rFonts w:cs="Arial"/>
          <w:sz w:val="18"/>
          <w:szCs w:val="18"/>
        </w:rPr>
      </w:pPr>
    </w:p>
    <w:p w14:paraId="0ED84771" w14:textId="77777777" w:rsidR="00307C75" w:rsidRPr="00E303F0" w:rsidRDefault="0047780F" w:rsidP="00E303F0">
      <w:pPr>
        <w:spacing w:line="240" w:lineRule="auto"/>
        <w:ind w:left="900" w:hanging="360"/>
        <w:jc w:val="both"/>
        <w:rPr>
          <w:rFonts w:cs="Arial"/>
          <w:color w:val="CF4A02"/>
          <w:sz w:val="18"/>
          <w:szCs w:val="18"/>
        </w:rPr>
      </w:pPr>
      <w:r w:rsidRPr="00E303F0">
        <w:rPr>
          <w:rFonts w:cs="Arial"/>
          <w:color w:val="CF4A02"/>
          <w:sz w:val="18"/>
          <w:szCs w:val="18"/>
        </w:rPr>
        <w:t>b)</w:t>
      </w:r>
      <w:r w:rsidRPr="00E303F0">
        <w:rPr>
          <w:rFonts w:cs="Arial"/>
          <w:color w:val="CF4A02"/>
          <w:sz w:val="18"/>
          <w:szCs w:val="18"/>
        </w:rPr>
        <w:tab/>
        <w:t>Associates</w:t>
      </w:r>
    </w:p>
    <w:p w14:paraId="1A397CF7" w14:textId="77777777" w:rsidR="00307C75" w:rsidRPr="00E303F0" w:rsidRDefault="00307C75" w:rsidP="00E303F0">
      <w:pPr>
        <w:pBdr>
          <w:top w:val="nil"/>
          <w:left w:val="nil"/>
          <w:bottom w:val="nil"/>
          <w:right w:val="nil"/>
          <w:between w:val="nil"/>
        </w:pBdr>
        <w:spacing w:line="240" w:lineRule="auto"/>
        <w:ind w:left="900"/>
        <w:jc w:val="both"/>
        <w:rPr>
          <w:rFonts w:cs="Arial"/>
          <w:sz w:val="18"/>
          <w:szCs w:val="18"/>
        </w:rPr>
      </w:pPr>
    </w:p>
    <w:p w14:paraId="2A7BCB13" w14:textId="7A7306A2" w:rsidR="00307C75" w:rsidRPr="00E303F0" w:rsidRDefault="0047780F" w:rsidP="00E303F0">
      <w:pPr>
        <w:pBdr>
          <w:top w:val="nil"/>
          <w:left w:val="nil"/>
          <w:bottom w:val="nil"/>
          <w:right w:val="nil"/>
          <w:between w:val="nil"/>
        </w:pBdr>
        <w:spacing w:line="240" w:lineRule="auto"/>
        <w:ind w:left="900"/>
        <w:jc w:val="both"/>
        <w:rPr>
          <w:rFonts w:cs="Arial"/>
          <w:sz w:val="18"/>
          <w:szCs w:val="18"/>
        </w:rPr>
      </w:pPr>
      <w:r w:rsidRPr="00E303F0">
        <w:rPr>
          <w:rFonts w:cs="Arial"/>
          <w:sz w:val="18"/>
          <w:szCs w:val="18"/>
        </w:rPr>
        <w:t>Associates are all entities over which the Group has significant influence but not control or joint control. Investments in associates are accounted for using the equity method of accounting</w:t>
      </w:r>
      <w:r w:rsidR="00416910" w:rsidRPr="00E303F0">
        <w:rPr>
          <w:rFonts w:cs="Arial"/>
          <w:sz w:val="18"/>
          <w:szCs w:val="18"/>
        </w:rPr>
        <w:t xml:space="preserve"> in the consolidated financial statements</w:t>
      </w:r>
      <w:r w:rsidRPr="00E303F0">
        <w:rPr>
          <w:rFonts w:cs="Arial"/>
          <w:sz w:val="18"/>
          <w:szCs w:val="18"/>
        </w:rPr>
        <w:t>.</w:t>
      </w:r>
    </w:p>
    <w:p w14:paraId="6A2A6C58" w14:textId="77777777" w:rsidR="00307C75" w:rsidRPr="00E303F0" w:rsidRDefault="00307C75" w:rsidP="00E303F0">
      <w:pPr>
        <w:pBdr>
          <w:top w:val="nil"/>
          <w:left w:val="nil"/>
          <w:bottom w:val="nil"/>
          <w:right w:val="nil"/>
          <w:between w:val="nil"/>
        </w:pBdr>
        <w:spacing w:line="240" w:lineRule="auto"/>
        <w:ind w:left="900"/>
        <w:jc w:val="both"/>
        <w:rPr>
          <w:rFonts w:cs="Arial"/>
          <w:sz w:val="18"/>
          <w:szCs w:val="18"/>
        </w:rPr>
      </w:pPr>
    </w:p>
    <w:p w14:paraId="788B6101" w14:textId="2766C228" w:rsidR="00307C75" w:rsidRDefault="0047780F" w:rsidP="00E303F0">
      <w:pPr>
        <w:pBdr>
          <w:top w:val="nil"/>
          <w:left w:val="nil"/>
          <w:bottom w:val="nil"/>
          <w:right w:val="nil"/>
          <w:between w:val="nil"/>
        </w:pBdr>
        <w:spacing w:line="240" w:lineRule="auto"/>
        <w:ind w:left="900"/>
        <w:jc w:val="both"/>
        <w:rPr>
          <w:rFonts w:cs="Arial"/>
          <w:sz w:val="18"/>
          <w:szCs w:val="18"/>
        </w:rPr>
      </w:pPr>
      <w:r w:rsidRPr="00E303F0">
        <w:rPr>
          <w:rFonts w:cs="Arial"/>
          <w:sz w:val="18"/>
          <w:szCs w:val="18"/>
        </w:rPr>
        <w:t>In the separate financial statements, investments in associates are accounted for using cost method.</w:t>
      </w:r>
    </w:p>
    <w:p w14:paraId="2C33384C" w14:textId="77777777" w:rsidR="00083DAE" w:rsidRPr="00E303F0" w:rsidRDefault="00083DAE" w:rsidP="00E303F0">
      <w:pPr>
        <w:pBdr>
          <w:top w:val="nil"/>
          <w:left w:val="nil"/>
          <w:bottom w:val="nil"/>
          <w:right w:val="nil"/>
          <w:between w:val="nil"/>
        </w:pBdr>
        <w:spacing w:line="240" w:lineRule="auto"/>
        <w:ind w:left="900"/>
        <w:jc w:val="both"/>
        <w:rPr>
          <w:rFonts w:cs="Arial"/>
          <w:sz w:val="18"/>
          <w:szCs w:val="18"/>
        </w:rPr>
      </w:pPr>
    </w:p>
    <w:p w14:paraId="0DA2536A" w14:textId="44038530" w:rsidR="00F947E3" w:rsidRPr="00E303F0" w:rsidRDefault="00083DAE" w:rsidP="00083DAE">
      <w:pPr>
        <w:spacing w:line="259" w:lineRule="auto"/>
        <w:rPr>
          <w:rFonts w:cs="Arial"/>
          <w:sz w:val="18"/>
          <w:szCs w:val="18"/>
        </w:rPr>
      </w:pPr>
      <w:r>
        <w:rPr>
          <w:rFonts w:cs="Arial"/>
          <w:sz w:val="18"/>
          <w:szCs w:val="18"/>
        </w:rPr>
        <w:br w:type="page"/>
      </w:r>
    </w:p>
    <w:p w14:paraId="4C0155C9" w14:textId="77777777" w:rsidR="00307C75" w:rsidRPr="00E303F0" w:rsidRDefault="0047780F" w:rsidP="00E303F0">
      <w:pPr>
        <w:spacing w:line="240" w:lineRule="auto"/>
        <w:ind w:left="900" w:hanging="360"/>
        <w:jc w:val="both"/>
        <w:rPr>
          <w:rFonts w:cs="Arial"/>
          <w:color w:val="CF4A02"/>
          <w:sz w:val="18"/>
          <w:szCs w:val="18"/>
        </w:rPr>
      </w:pPr>
      <w:r w:rsidRPr="00E303F0">
        <w:rPr>
          <w:rFonts w:cs="Arial"/>
          <w:color w:val="CF4A02"/>
          <w:sz w:val="18"/>
          <w:szCs w:val="18"/>
        </w:rPr>
        <w:lastRenderedPageBreak/>
        <w:t>c)</w:t>
      </w:r>
      <w:r w:rsidRPr="00E303F0">
        <w:rPr>
          <w:rFonts w:cs="Arial"/>
          <w:color w:val="CF4A02"/>
          <w:sz w:val="18"/>
          <w:szCs w:val="18"/>
        </w:rPr>
        <w:tab/>
        <w:t>Joint arrangements</w:t>
      </w:r>
    </w:p>
    <w:p w14:paraId="6A44EA1E" w14:textId="77777777" w:rsidR="00307C75" w:rsidRPr="00E303F0" w:rsidRDefault="00307C75" w:rsidP="00E303F0">
      <w:pPr>
        <w:pBdr>
          <w:top w:val="nil"/>
          <w:left w:val="nil"/>
          <w:bottom w:val="nil"/>
          <w:right w:val="nil"/>
          <w:between w:val="nil"/>
        </w:pBdr>
        <w:spacing w:line="240" w:lineRule="auto"/>
        <w:ind w:left="900"/>
        <w:jc w:val="both"/>
        <w:rPr>
          <w:rFonts w:cs="Arial"/>
          <w:color w:val="000000"/>
          <w:sz w:val="18"/>
          <w:szCs w:val="18"/>
        </w:rPr>
      </w:pPr>
    </w:p>
    <w:p w14:paraId="70D66287"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Investments in joint arrangements are classified as either joint operations or joint ventures depending on the contractual rights and obligations of each investor, rather than the legal structure of the joint arrangements.</w:t>
      </w:r>
    </w:p>
    <w:p w14:paraId="6B8EC8E1" w14:textId="77777777" w:rsidR="00307C75" w:rsidRPr="00E303F0" w:rsidRDefault="00307C75" w:rsidP="00E303F0">
      <w:pPr>
        <w:spacing w:line="240" w:lineRule="auto"/>
        <w:ind w:left="900"/>
        <w:jc w:val="both"/>
        <w:rPr>
          <w:rFonts w:cs="Arial"/>
          <w:color w:val="CF4A02"/>
          <w:sz w:val="18"/>
          <w:szCs w:val="18"/>
        </w:rPr>
      </w:pPr>
    </w:p>
    <w:p w14:paraId="7E0DFE31" w14:textId="134EEA37" w:rsidR="00307C75" w:rsidRPr="00083DAE" w:rsidRDefault="0047780F" w:rsidP="00083DAE">
      <w:pPr>
        <w:spacing w:line="240" w:lineRule="auto"/>
        <w:ind w:left="900"/>
        <w:jc w:val="both"/>
        <w:rPr>
          <w:rFonts w:cs="Arial"/>
          <w:i/>
          <w:color w:val="CF4A02"/>
          <w:sz w:val="18"/>
          <w:szCs w:val="18"/>
        </w:rPr>
      </w:pPr>
      <w:r w:rsidRPr="00E303F0">
        <w:rPr>
          <w:rFonts w:cs="Arial"/>
          <w:i/>
          <w:color w:val="CF4A02"/>
          <w:sz w:val="18"/>
          <w:szCs w:val="18"/>
        </w:rPr>
        <w:t>Joint ventures</w:t>
      </w:r>
    </w:p>
    <w:p w14:paraId="79DDA006" w14:textId="52822A4F"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 xml:space="preserve">A joint venture is a joint arrangement whereby the Group has rights to the net assets of the arrangement. Investment in joint ventures </w:t>
      </w:r>
      <w:r w:rsidR="0006561C" w:rsidRPr="00E303F0">
        <w:rPr>
          <w:rFonts w:cs="Arial"/>
          <w:color w:val="000000"/>
          <w:sz w:val="18"/>
          <w:szCs w:val="18"/>
        </w:rPr>
        <w:t>is</w:t>
      </w:r>
      <w:r w:rsidRPr="00E303F0">
        <w:rPr>
          <w:rFonts w:cs="Arial"/>
          <w:color w:val="000000"/>
          <w:sz w:val="18"/>
          <w:szCs w:val="18"/>
        </w:rPr>
        <w:t xml:space="preserve"> accounted for using the equity method</w:t>
      </w:r>
      <w:r w:rsidR="0057382C" w:rsidRPr="00E303F0">
        <w:rPr>
          <w:rFonts w:cs="Arial"/>
          <w:color w:val="000000"/>
          <w:sz w:val="18"/>
          <w:szCs w:val="18"/>
        </w:rPr>
        <w:t xml:space="preserve"> in the consolidated financial statements</w:t>
      </w:r>
      <w:r w:rsidRPr="00E303F0">
        <w:rPr>
          <w:rFonts w:cs="Arial"/>
          <w:color w:val="000000"/>
          <w:sz w:val="18"/>
          <w:szCs w:val="18"/>
        </w:rPr>
        <w:t>.</w:t>
      </w:r>
    </w:p>
    <w:p w14:paraId="4650FAB1" w14:textId="77777777" w:rsidR="00307C75" w:rsidRPr="00E303F0" w:rsidRDefault="00307C75" w:rsidP="00E303F0">
      <w:pPr>
        <w:pBdr>
          <w:top w:val="nil"/>
          <w:left w:val="nil"/>
          <w:bottom w:val="nil"/>
          <w:right w:val="nil"/>
          <w:between w:val="nil"/>
        </w:pBdr>
        <w:spacing w:line="240" w:lineRule="auto"/>
        <w:ind w:left="900"/>
        <w:jc w:val="both"/>
        <w:rPr>
          <w:rFonts w:cs="Arial"/>
          <w:color w:val="000000"/>
          <w:sz w:val="18"/>
          <w:szCs w:val="18"/>
        </w:rPr>
      </w:pPr>
    </w:p>
    <w:p w14:paraId="2BAE4386"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 xml:space="preserve">In the separate financial statements, investments in joint ventures are accounted for using cost method. </w:t>
      </w:r>
    </w:p>
    <w:p w14:paraId="576142BF" w14:textId="77777777" w:rsidR="00307C75" w:rsidRPr="00E303F0" w:rsidRDefault="00307C75" w:rsidP="00E303F0">
      <w:pPr>
        <w:spacing w:line="240" w:lineRule="auto"/>
        <w:ind w:left="900" w:hanging="360"/>
        <w:jc w:val="both"/>
        <w:rPr>
          <w:rFonts w:cs="Arial"/>
          <w:color w:val="CF4A02"/>
          <w:sz w:val="18"/>
          <w:szCs w:val="18"/>
        </w:rPr>
      </w:pPr>
    </w:p>
    <w:p w14:paraId="494A75C6" w14:textId="77777777" w:rsidR="00307C75" w:rsidRPr="00E303F0" w:rsidRDefault="0047780F" w:rsidP="00E303F0">
      <w:pPr>
        <w:spacing w:line="240" w:lineRule="auto"/>
        <w:ind w:left="900" w:hanging="360"/>
        <w:jc w:val="both"/>
        <w:rPr>
          <w:rFonts w:cs="Arial"/>
          <w:color w:val="CF4A02"/>
          <w:sz w:val="18"/>
          <w:szCs w:val="18"/>
        </w:rPr>
      </w:pPr>
      <w:r w:rsidRPr="00E303F0">
        <w:rPr>
          <w:rFonts w:cs="Arial"/>
          <w:color w:val="CF4A02"/>
          <w:sz w:val="18"/>
          <w:szCs w:val="18"/>
        </w:rPr>
        <w:t>d)</w:t>
      </w:r>
      <w:r w:rsidRPr="00E303F0">
        <w:rPr>
          <w:rFonts w:cs="Arial"/>
          <w:color w:val="CF4A02"/>
          <w:sz w:val="18"/>
          <w:szCs w:val="18"/>
        </w:rPr>
        <w:tab/>
        <w:t>Equity method</w:t>
      </w:r>
    </w:p>
    <w:p w14:paraId="48950558" w14:textId="77777777" w:rsidR="00307C75" w:rsidRPr="00E303F0" w:rsidRDefault="00307C75" w:rsidP="00E303F0">
      <w:pPr>
        <w:pBdr>
          <w:top w:val="nil"/>
          <w:left w:val="nil"/>
          <w:bottom w:val="nil"/>
          <w:right w:val="nil"/>
          <w:between w:val="nil"/>
        </w:pBdr>
        <w:spacing w:line="240" w:lineRule="auto"/>
        <w:ind w:left="900"/>
        <w:jc w:val="both"/>
        <w:rPr>
          <w:rFonts w:cs="Arial"/>
          <w:color w:val="000000"/>
          <w:sz w:val="18"/>
          <w:szCs w:val="18"/>
        </w:rPr>
      </w:pPr>
    </w:p>
    <w:p w14:paraId="17FAE7B3"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The investment is initially recognised at cost which is consideration paid plus directly attributable costs.</w:t>
      </w:r>
    </w:p>
    <w:p w14:paraId="0F9772A1" w14:textId="77777777" w:rsidR="00307C75" w:rsidRPr="00E303F0" w:rsidRDefault="00307C75" w:rsidP="00E303F0">
      <w:pPr>
        <w:pBdr>
          <w:top w:val="nil"/>
          <w:left w:val="nil"/>
          <w:bottom w:val="nil"/>
          <w:right w:val="nil"/>
          <w:between w:val="nil"/>
        </w:pBdr>
        <w:spacing w:line="240" w:lineRule="auto"/>
        <w:ind w:left="900"/>
        <w:jc w:val="both"/>
        <w:rPr>
          <w:rFonts w:cs="Arial"/>
          <w:color w:val="000000"/>
          <w:sz w:val="18"/>
          <w:szCs w:val="18"/>
        </w:rPr>
      </w:pPr>
    </w:p>
    <w:p w14:paraId="40155198"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pacing w:val="-6"/>
          <w:sz w:val="18"/>
          <w:szCs w:val="18"/>
        </w:rPr>
      </w:pPr>
      <w:r w:rsidRPr="00E303F0">
        <w:rPr>
          <w:rFonts w:cs="Arial"/>
          <w:color w:val="000000"/>
          <w:sz w:val="18"/>
          <w:szCs w:val="18"/>
        </w:rPr>
        <w:t xml:space="preserve">The Group’s subsequently recognises the proportion of shares of its associates and joint ventures’ profits or losses in share of profit or loss in the statement of income and the statement of other comprehensive income, </w:t>
      </w:r>
      <w:r w:rsidRPr="00E303F0">
        <w:rPr>
          <w:rFonts w:cs="Arial"/>
          <w:color w:val="000000"/>
          <w:spacing w:val="-6"/>
          <w:sz w:val="18"/>
          <w:szCs w:val="18"/>
        </w:rPr>
        <w:t xml:space="preserve">respectively. The subsequent cumulative movements are adjusted against the carrying amount of the investment. </w:t>
      </w:r>
    </w:p>
    <w:p w14:paraId="0CE81C86" w14:textId="77777777" w:rsidR="00307C75" w:rsidRPr="00E303F0" w:rsidRDefault="00307C75" w:rsidP="00E303F0">
      <w:pPr>
        <w:pBdr>
          <w:top w:val="nil"/>
          <w:left w:val="nil"/>
          <w:bottom w:val="nil"/>
          <w:right w:val="nil"/>
          <w:between w:val="nil"/>
        </w:pBdr>
        <w:spacing w:line="240" w:lineRule="auto"/>
        <w:ind w:left="900"/>
        <w:jc w:val="both"/>
        <w:rPr>
          <w:rFonts w:cs="Arial"/>
          <w:color w:val="000000"/>
          <w:sz w:val="18"/>
          <w:szCs w:val="18"/>
        </w:rPr>
      </w:pPr>
    </w:p>
    <w:p w14:paraId="35AF7E8D" w14:textId="4104A725" w:rsidR="00307C75" w:rsidRPr="00E134EE" w:rsidRDefault="00020F54" w:rsidP="00E303F0">
      <w:pPr>
        <w:pBdr>
          <w:top w:val="nil"/>
          <w:left w:val="nil"/>
          <w:bottom w:val="nil"/>
          <w:right w:val="nil"/>
          <w:between w:val="nil"/>
        </w:pBdr>
        <w:spacing w:line="240" w:lineRule="auto"/>
        <w:ind w:left="900"/>
        <w:jc w:val="both"/>
        <w:rPr>
          <w:rFonts w:cstheme="minorBidi"/>
          <w:color w:val="000000"/>
          <w:sz w:val="18"/>
          <w:szCs w:val="18"/>
        </w:rPr>
      </w:pPr>
      <w:r w:rsidRPr="00020F54">
        <w:rPr>
          <w:rFonts w:cs="Arial"/>
          <w:color w:val="000000"/>
          <w:sz w:val="18"/>
          <w:szCs w:val="18"/>
        </w:rPr>
        <w:t xml:space="preserve">When the Group’s share of losses in associates and joint ventures equals or exceeds its interest in the </w:t>
      </w:r>
      <w:r w:rsidRPr="00E134EE">
        <w:rPr>
          <w:rFonts w:cs="Arial"/>
          <w:color w:val="000000"/>
          <w:sz w:val="18"/>
          <w:szCs w:val="18"/>
        </w:rPr>
        <w:t>associates and joint ventures together with any long-term interests, the Group does not recognise further losses, unless it has incurred obligations or made payments on behalf of the associates and joint ventures.</w:t>
      </w:r>
    </w:p>
    <w:p w14:paraId="6A8D0DF5" w14:textId="77777777" w:rsidR="00020F54" w:rsidRPr="00E134EE" w:rsidRDefault="00020F54" w:rsidP="00E303F0">
      <w:pPr>
        <w:pBdr>
          <w:top w:val="nil"/>
          <w:left w:val="nil"/>
          <w:bottom w:val="nil"/>
          <w:right w:val="nil"/>
          <w:between w:val="nil"/>
        </w:pBdr>
        <w:spacing w:line="240" w:lineRule="auto"/>
        <w:ind w:left="900"/>
        <w:jc w:val="both"/>
        <w:rPr>
          <w:rFonts w:cstheme="minorBidi"/>
          <w:color w:val="000000"/>
          <w:sz w:val="18"/>
          <w:szCs w:val="18"/>
        </w:rPr>
      </w:pPr>
    </w:p>
    <w:p w14:paraId="2896B107" w14:textId="77777777" w:rsidR="00307C75" w:rsidRPr="00E134EE" w:rsidRDefault="0047780F" w:rsidP="00E303F0">
      <w:pPr>
        <w:spacing w:line="240" w:lineRule="auto"/>
        <w:ind w:left="900" w:hanging="360"/>
        <w:jc w:val="both"/>
        <w:rPr>
          <w:rFonts w:cs="Arial"/>
          <w:color w:val="CF4A02"/>
          <w:sz w:val="18"/>
          <w:szCs w:val="18"/>
        </w:rPr>
      </w:pPr>
      <w:r w:rsidRPr="00E134EE">
        <w:rPr>
          <w:rFonts w:cs="Arial"/>
          <w:color w:val="CF4A02"/>
          <w:sz w:val="18"/>
          <w:szCs w:val="18"/>
        </w:rPr>
        <w:t>e)</w:t>
      </w:r>
      <w:r w:rsidRPr="00E134EE">
        <w:rPr>
          <w:rFonts w:cs="Arial"/>
          <w:color w:val="CF4A02"/>
          <w:sz w:val="18"/>
          <w:szCs w:val="18"/>
        </w:rPr>
        <w:tab/>
        <w:t>Changes in ownership interests</w:t>
      </w:r>
    </w:p>
    <w:p w14:paraId="38123029" w14:textId="77777777" w:rsidR="00307C75" w:rsidRPr="00E134EE" w:rsidRDefault="00307C75" w:rsidP="00E303F0">
      <w:pPr>
        <w:pBdr>
          <w:top w:val="nil"/>
          <w:left w:val="nil"/>
          <w:bottom w:val="nil"/>
          <w:right w:val="nil"/>
          <w:between w:val="nil"/>
        </w:pBdr>
        <w:spacing w:line="240" w:lineRule="auto"/>
        <w:ind w:left="900"/>
        <w:jc w:val="both"/>
        <w:rPr>
          <w:rFonts w:cs="Arial"/>
          <w:color w:val="000000"/>
          <w:sz w:val="18"/>
          <w:szCs w:val="18"/>
        </w:rPr>
      </w:pPr>
    </w:p>
    <w:p w14:paraId="2CCE6DD6" w14:textId="77777777" w:rsidR="00307C75" w:rsidRPr="00E134EE" w:rsidRDefault="0047780F" w:rsidP="00E303F0">
      <w:pPr>
        <w:pBdr>
          <w:top w:val="nil"/>
          <w:left w:val="nil"/>
          <w:bottom w:val="nil"/>
          <w:right w:val="nil"/>
          <w:between w:val="nil"/>
        </w:pBdr>
        <w:spacing w:line="240" w:lineRule="auto"/>
        <w:ind w:left="900"/>
        <w:jc w:val="both"/>
        <w:rPr>
          <w:rFonts w:cs="Arial"/>
          <w:color w:val="000000"/>
          <w:sz w:val="18"/>
          <w:szCs w:val="18"/>
        </w:rPr>
      </w:pPr>
      <w:r w:rsidRPr="00E134EE">
        <w:rPr>
          <w:rFonts w:cs="Arial"/>
          <w:color w:val="000000"/>
          <w:spacing w:val="-2"/>
          <w:sz w:val="18"/>
          <w:szCs w:val="18"/>
        </w:rPr>
        <w:t>The Group treats transactions with non-controlling interests that do not result in a loss of control as transactions</w:t>
      </w:r>
      <w:r w:rsidRPr="00E134EE">
        <w:rPr>
          <w:rFonts w:cs="Arial"/>
          <w:color w:val="000000"/>
          <w:sz w:val="18"/>
          <w:szCs w:val="18"/>
        </w:rPr>
        <w:t xml:space="preserve"> with equity owners of the Group. A difference between the amount of the adjustment to non-controlling interests to reflect their relative interest in the subsidiary and any consideration paid or received is recognised within equity. </w:t>
      </w:r>
    </w:p>
    <w:p w14:paraId="06587586" w14:textId="77777777" w:rsidR="00307C75" w:rsidRPr="00E134EE" w:rsidRDefault="00307C75" w:rsidP="00E303F0">
      <w:pPr>
        <w:pBdr>
          <w:top w:val="nil"/>
          <w:left w:val="nil"/>
          <w:bottom w:val="nil"/>
          <w:right w:val="nil"/>
          <w:between w:val="nil"/>
        </w:pBdr>
        <w:spacing w:line="240" w:lineRule="auto"/>
        <w:ind w:left="900"/>
        <w:jc w:val="both"/>
        <w:rPr>
          <w:rFonts w:cs="Arial"/>
          <w:color w:val="000000"/>
          <w:sz w:val="18"/>
          <w:szCs w:val="18"/>
        </w:rPr>
      </w:pPr>
    </w:p>
    <w:p w14:paraId="6A1882D6" w14:textId="48DF6683" w:rsidR="00307C75" w:rsidRDefault="00020F54" w:rsidP="00E303F0">
      <w:pPr>
        <w:pBdr>
          <w:top w:val="nil"/>
          <w:left w:val="nil"/>
          <w:bottom w:val="nil"/>
          <w:right w:val="nil"/>
          <w:between w:val="nil"/>
        </w:pBdr>
        <w:spacing w:line="240" w:lineRule="auto"/>
        <w:ind w:left="900"/>
        <w:jc w:val="both"/>
        <w:rPr>
          <w:rFonts w:cstheme="minorBidi"/>
          <w:color w:val="000000"/>
          <w:sz w:val="18"/>
          <w:szCs w:val="18"/>
        </w:rPr>
      </w:pPr>
      <w:r w:rsidRPr="00E134EE">
        <w:rPr>
          <w:rFonts w:cstheme="minorBidi"/>
          <w:color w:val="000000"/>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or retained earnings where appropriate. Profit or loss from reduce of the</w:t>
      </w:r>
      <w:r w:rsidRPr="00020F54">
        <w:rPr>
          <w:rFonts w:cstheme="minorBidi"/>
          <w:color w:val="000000"/>
          <w:sz w:val="18"/>
          <w:szCs w:val="18"/>
        </w:rPr>
        <w:t xml:space="preserve"> ownership interest in associates and joint ventures is recognise in profit or loss.</w:t>
      </w:r>
    </w:p>
    <w:p w14:paraId="3224244F" w14:textId="77777777" w:rsidR="00020F54" w:rsidRPr="00020F54" w:rsidRDefault="00020F54" w:rsidP="00E303F0">
      <w:pPr>
        <w:pBdr>
          <w:top w:val="nil"/>
          <w:left w:val="nil"/>
          <w:bottom w:val="nil"/>
          <w:right w:val="nil"/>
          <w:between w:val="nil"/>
        </w:pBdr>
        <w:spacing w:line="240" w:lineRule="auto"/>
        <w:ind w:left="900"/>
        <w:jc w:val="both"/>
        <w:rPr>
          <w:rFonts w:cstheme="minorBidi"/>
          <w:color w:val="000000"/>
          <w:sz w:val="18"/>
          <w:szCs w:val="18"/>
        </w:rPr>
      </w:pPr>
    </w:p>
    <w:p w14:paraId="496041C1" w14:textId="6B1F5D96"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 xml:space="preserve">When the Group losses control, joint control or significant influence over investments, any retained interest </w:t>
      </w:r>
      <w:r w:rsidRPr="00E303F0">
        <w:rPr>
          <w:rFonts w:cs="Arial"/>
          <w:color w:val="000000"/>
          <w:spacing w:val="-2"/>
          <w:sz w:val="18"/>
          <w:szCs w:val="18"/>
        </w:rPr>
        <w:t>in the investment is remeasured to its fair value, with the change in carrying amount recognised in profit or loss.</w:t>
      </w:r>
      <w:r w:rsidRPr="00E303F0">
        <w:rPr>
          <w:rFonts w:cs="Arial"/>
          <w:color w:val="000000"/>
          <w:sz w:val="18"/>
          <w:szCs w:val="18"/>
        </w:rPr>
        <w:t xml:space="preserve"> The fair value becomes the initial carrying amount of the retained interest which is reclassified to investment in an associate, or a joint venture or a financial asset accordingly.</w:t>
      </w:r>
    </w:p>
    <w:p w14:paraId="3C89B064" w14:textId="56196A83" w:rsidR="000F3850" w:rsidRPr="00E303F0" w:rsidRDefault="000F3850" w:rsidP="00E303F0">
      <w:pPr>
        <w:spacing w:line="240" w:lineRule="auto"/>
        <w:rPr>
          <w:rFonts w:cs="Arial"/>
          <w:color w:val="000000"/>
          <w:sz w:val="18"/>
          <w:szCs w:val="18"/>
          <w:cs/>
        </w:rPr>
      </w:pPr>
    </w:p>
    <w:p w14:paraId="58A796C0" w14:textId="77777777" w:rsidR="00307C75" w:rsidRPr="00E303F0" w:rsidRDefault="0047780F" w:rsidP="00E303F0">
      <w:pPr>
        <w:spacing w:line="240" w:lineRule="auto"/>
        <w:ind w:left="900" w:hanging="360"/>
        <w:jc w:val="both"/>
        <w:rPr>
          <w:rFonts w:cs="Arial"/>
          <w:color w:val="CF4A02"/>
          <w:sz w:val="18"/>
          <w:szCs w:val="18"/>
        </w:rPr>
      </w:pPr>
      <w:r w:rsidRPr="00E303F0">
        <w:rPr>
          <w:rFonts w:cs="Arial"/>
          <w:color w:val="CF4A02"/>
          <w:sz w:val="18"/>
          <w:szCs w:val="18"/>
        </w:rPr>
        <w:t>f)</w:t>
      </w:r>
      <w:r w:rsidRPr="00E303F0">
        <w:rPr>
          <w:rFonts w:cs="Arial"/>
          <w:color w:val="CF4A02"/>
          <w:sz w:val="18"/>
          <w:szCs w:val="18"/>
        </w:rPr>
        <w:tab/>
        <w:t>Intercompany transactions on consolidation</w:t>
      </w:r>
    </w:p>
    <w:p w14:paraId="304F2BC0" w14:textId="77777777" w:rsidR="00307C75" w:rsidRPr="00E303F0" w:rsidRDefault="00307C75" w:rsidP="00E303F0">
      <w:pPr>
        <w:pBdr>
          <w:top w:val="nil"/>
          <w:left w:val="nil"/>
          <w:bottom w:val="nil"/>
          <w:right w:val="nil"/>
          <w:between w:val="nil"/>
        </w:pBdr>
        <w:spacing w:line="240" w:lineRule="auto"/>
        <w:ind w:left="900"/>
        <w:jc w:val="both"/>
        <w:rPr>
          <w:rFonts w:cs="Arial"/>
          <w:color w:val="000000"/>
          <w:sz w:val="18"/>
          <w:szCs w:val="18"/>
        </w:rPr>
      </w:pPr>
    </w:p>
    <w:p w14:paraId="684E4315"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w:t>
      </w:r>
    </w:p>
    <w:p w14:paraId="1D7070C5" w14:textId="1B477DFB" w:rsidR="00C63C8D" w:rsidRPr="00E303F0" w:rsidRDefault="00C63C8D" w:rsidP="00E303F0">
      <w:pPr>
        <w:spacing w:line="240" w:lineRule="auto"/>
        <w:rPr>
          <w:rFonts w:cs="Arial"/>
          <w:b/>
          <w:bCs/>
          <w:color w:val="CF4A02"/>
          <w:sz w:val="18"/>
          <w:szCs w:val="18"/>
        </w:rPr>
      </w:pPr>
      <w:bookmarkStart w:id="8" w:name="_heading=h.3dy6vkm" w:colFirst="0" w:colLast="0"/>
      <w:bookmarkEnd w:id="8"/>
    </w:p>
    <w:p w14:paraId="7DA2FDDE" w14:textId="77777777" w:rsidR="00307C75" w:rsidRPr="00E303F0" w:rsidRDefault="0047780F" w:rsidP="00E303F0">
      <w:pPr>
        <w:pStyle w:val="Heading2"/>
        <w:tabs>
          <w:tab w:val="left" w:pos="540"/>
        </w:tabs>
        <w:spacing w:line="240" w:lineRule="auto"/>
        <w:ind w:left="540" w:hanging="540"/>
        <w:rPr>
          <w:rFonts w:cs="Arial"/>
          <w:color w:val="CF4A02"/>
          <w:sz w:val="18"/>
          <w:szCs w:val="18"/>
        </w:rPr>
      </w:pPr>
      <w:bookmarkStart w:id="9" w:name="_heading=h.1t3h5sf" w:colFirst="0" w:colLast="0"/>
      <w:bookmarkEnd w:id="9"/>
      <w:r w:rsidRPr="00E303F0">
        <w:rPr>
          <w:rFonts w:cs="Arial"/>
          <w:color w:val="CF4A02"/>
          <w:sz w:val="18"/>
          <w:szCs w:val="18"/>
        </w:rPr>
        <w:t>4.2</w:t>
      </w:r>
      <w:r w:rsidRPr="00E303F0">
        <w:rPr>
          <w:rFonts w:cs="Arial"/>
          <w:color w:val="CF4A02"/>
          <w:sz w:val="18"/>
          <w:szCs w:val="18"/>
        </w:rPr>
        <w:tab/>
        <w:t>Business combination</w:t>
      </w:r>
    </w:p>
    <w:p w14:paraId="70F238B6" w14:textId="77777777" w:rsidR="00307C75" w:rsidRPr="00E303F0" w:rsidRDefault="00307C75" w:rsidP="00E303F0">
      <w:pPr>
        <w:spacing w:line="240" w:lineRule="auto"/>
        <w:ind w:left="547"/>
        <w:jc w:val="both"/>
        <w:rPr>
          <w:rFonts w:cs="Arial"/>
          <w:sz w:val="18"/>
          <w:szCs w:val="18"/>
        </w:rPr>
      </w:pPr>
    </w:p>
    <w:p w14:paraId="1776A31E" w14:textId="77777777" w:rsidR="00307C75" w:rsidRPr="00E303F0" w:rsidRDefault="0047780F" w:rsidP="00E303F0">
      <w:pPr>
        <w:spacing w:line="240" w:lineRule="auto"/>
        <w:ind w:left="547"/>
        <w:jc w:val="both"/>
        <w:rPr>
          <w:rFonts w:cs="Arial"/>
          <w:sz w:val="18"/>
          <w:szCs w:val="18"/>
        </w:rPr>
      </w:pPr>
      <w:r w:rsidRPr="00E303F0">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3D5C7942" w14:textId="77777777" w:rsidR="00307C75" w:rsidRPr="00E303F0" w:rsidRDefault="00307C75" w:rsidP="00E303F0">
      <w:pPr>
        <w:spacing w:line="240" w:lineRule="auto"/>
        <w:ind w:left="547"/>
        <w:jc w:val="both"/>
        <w:rPr>
          <w:rFonts w:cs="Arial"/>
          <w:sz w:val="18"/>
          <w:szCs w:val="18"/>
        </w:rPr>
      </w:pPr>
    </w:p>
    <w:p w14:paraId="1FA4BE22" w14:textId="71D7F2B9" w:rsidR="00307C75" w:rsidRPr="00E303F0" w:rsidRDefault="0047780F" w:rsidP="00E303F0">
      <w:pPr>
        <w:numPr>
          <w:ilvl w:val="0"/>
          <w:numId w:val="1"/>
        </w:numPr>
        <w:pBdr>
          <w:top w:val="nil"/>
          <w:left w:val="nil"/>
          <w:bottom w:val="nil"/>
          <w:right w:val="nil"/>
          <w:between w:val="nil"/>
        </w:pBdr>
        <w:tabs>
          <w:tab w:val="left" w:pos="720"/>
        </w:tabs>
        <w:spacing w:line="240" w:lineRule="auto"/>
        <w:ind w:left="720" w:hanging="173"/>
        <w:jc w:val="both"/>
        <w:rPr>
          <w:rFonts w:cs="Arial"/>
          <w:color w:val="000000"/>
          <w:sz w:val="18"/>
          <w:szCs w:val="18"/>
        </w:rPr>
      </w:pPr>
      <w:r w:rsidRPr="00E303F0">
        <w:rPr>
          <w:rFonts w:cs="Arial"/>
          <w:color w:val="000000"/>
          <w:sz w:val="18"/>
          <w:szCs w:val="18"/>
        </w:rPr>
        <w:t xml:space="preserve">fair value of the assets </w:t>
      </w:r>
      <w:proofErr w:type="gramStart"/>
      <w:r w:rsidRPr="00E303F0">
        <w:rPr>
          <w:rFonts w:cs="Arial"/>
          <w:color w:val="000000"/>
          <w:sz w:val="18"/>
          <w:szCs w:val="18"/>
        </w:rPr>
        <w:t>transferred</w:t>
      </w:r>
      <w:proofErr w:type="gramEnd"/>
    </w:p>
    <w:p w14:paraId="0E1EDA13" w14:textId="77777777" w:rsidR="00307C75" w:rsidRPr="00E303F0" w:rsidRDefault="0047780F" w:rsidP="00E303F0">
      <w:pPr>
        <w:numPr>
          <w:ilvl w:val="0"/>
          <w:numId w:val="1"/>
        </w:numPr>
        <w:pBdr>
          <w:top w:val="nil"/>
          <w:left w:val="nil"/>
          <w:bottom w:val="nil"/>
          <w:right w:val="nil"/>
          <w:between w:val="nil"/>
        </w:pBdr>
        <w:tabs>
          <w:tab w:val="left" w:pos="360"/>
        </w:tabs>
        <w:spacing w:line="240" w:lineRule="auto"/>
        <w:ind w:left="547" w:firstLine="0"/>
        <w:jc w:val="both"/>
        <w:rPr>
          <w:rFonts w:cs="Arial"/>
          <w:color w:val="000000"/>
          <w:sz w:val="18"/>
          <w:szCs w:val="18"/>
        </w:rPr>
      </w:pPr>
      <w:r w:rsidRPr="00E303F0">
        <w:rPr>
          <w:rFonts w:cs="Arial"/>
          <w:color w:val="000000"/>
          <w:sz w:val="18"/>
          <w:szCs w:val="18"/>
        </w:rPr>
        <w:t xml:space="preserve">liabilities incurred to the former owners of the </w:t>
      </w:r>
      <w:proofErr w:type="gramStart"/>
      <w:r w:rsidRPr="00E303F0">
        <w:rPr>
          <w:rFonts w:cs="Arial"/>
          <w:color w:val="000000"/>
          <w:sz w:val="18"/>
          <w:szCs w:val="18"/>
        </w:rPr>
        <w:t>acquiree</w:t>
      </w:r>
      <w:proofErr w:type="gramEnd"/>
    </w:p>
    <w:p w14:paraId="50A0B576" w14:textId="77777777" w:rsidR="00307C75" w:rsidRPr="00E303F0" w:rsidRDefault="0047780F" w:rsidP="00E303F0">
      <w:pPr>
        <w:numPr>
          <w:ilvl w:val="0"/>
          <w:numId w:val="1"/>
        </w:numPr>
        <w:pBdr>
          <w:top w:val="nil"/>
          <w:left w:val="nil"/>
          <w:bottom w:val="nil"/>
          <w:right w:val="nil"/>
          <w:between w:val="nil"/>
        </w:pBdr>
        <w:tabs>
          <w:tab w:val="left" w:pos="360"/>
        </w:tabs>
        <w:spacing w:line="240" w:lineRule="auto"/>
        <w:ind w:left="547" w:firstLine="0"/>
        <w:jc w:val="both"/>
        <w:rPr>
          <w:rFonts w:cs="Arial"/>
          <w:color w:val="000000"/>
          <w:sz w:val="18"/>
          <w:szCs w:val="18"/>
        </w:rPr>
      </w:pPr>
      <w:r w:rsidRPr="00E303F0">
        <w:rPr>
          <w:rFonts w:cs="Arial"/>
          <w:color w:val="000000"/>
          <w:sz w:val="18"/>
          <w:szCs w:val="18"/>
        </w:rPr>
        <w:t xml:space="preserve">equity interests issued by the </w:t>
      </w:r>
      <w:proofErr w:type="gramStart"/>
      <w:r w:rsidRPr="00E303F0">
        <w:rPr>
          <w:rFonts w:cs="Arial"/>
          <w:color w:val="000000"/>
          <w:sz w:val="18"/>
          <w:szCs w:val="18"/>
        </w:rPr>
        <w:t>Group</w:t>
      </w:r>
      <w:proofErr w:type="gramEnd"/>
    </w:p>
    <w:p w14:paraId="405E504D" w14:textId="77777777" w:rsidR="00307C75" w:rsidRPr="00E303F0" w:rsidRDefault="00307C75" w:rsidP="00E303F0">
      <w:pPr>
        <w:pBdr>
          <w:top w:val="nil"/>
          <w:left w:val="nil"/>
          <w:bottom w:val="nil"/>
          <w:right w:val="nil"/>
          <w:between w:val="nil"/>
        </w:pBdr>
        <w:spacing w:line="240" w:lineRule="auto"/>
        <w:ind w:left="547"/>
        <w:jc w:val="both"/>
        <w:rPr>
          <w:rFonts w:cs="Arial"/>
          <w:color w:val="000000"/>
          <w:sz w:val="18"/>
          <w:szCs w:val="18"/>
        </w:rPr>
      </w:pPr>
    </w:p>
    <w:p w14:paraId="7D3B6B0B" w14:textId="77777777" w:rsidR="00307C75" w:rsidRPr="00E303F0" w:rsidRDefault="0047780F" w:rsidP="00E303F0">
      <w:pPr>
        <w:pBdr>
          <w:top w:val="nil"/>
          <w:left w:val="nil"/>
          <w:bottom w:val="nil"/>
          <w:right w:val="nil"/>
          <w:between w:val="nil"/>
        </w:pBdr>
        <w:spacing w:line="240" w:lineRule="auto"/>
        <w:ind w:left="547"/>
        <w:jc w:val="both"/>
        <w:rPr>
          <w:rFonts w:cs="Arial"/>
          <w:color w:val="000000"/>
          <w:sz w:val="18"/>
          <w:szCs w:val="18"/>
        </w:rPr>
      </w:pPr>
      <w:r w:rsidRPr="00E303F0">
        <w:rPr>
          <w:rFonts w:cs="Arial"/>
          <w:color w:val="000000"/>
          <w:spacing w:val="-4"/>
          <w:sz w:val="18"/>
          <w:szCs w:val="18"/>
        </w:rPr>
        <w:t xml:space="preserve">Identifiable assets and liabilities </w:t>
      </w:r>
      <w:proofErr w:type="gramStart"/>
      <w:r w:rsidRPr="00E303F0">
        <w:rPr>
          <w:rFonts w:cs="Arial"/>
          <w:color w:val="000000"/>
          <w:spacing w:val="-4"/>
          <w:sz w:val="18"/>
          <w:szCs w:val="18"/>
        </w:rPr>
        <w:t>acquired</w:t>
      </w:r>
      <w:proofErr w:type="gramEnd"/>
      <w:r w:rsidRPr="00E303F0">
        <w:rPr>
          <w:rFonts w:cs="Arial"/>
          <w:color w:val="000000"/>
          <w:spacing w:val="-4"/>
          <w:sz w:val="18"/>
          <w:szCs w:val="18"/>
        </w:rPr>
        <w:t xml:space="preserve"> and contingent liabilities assumed in a business combination are measured</w:t>
      </w:r>
      <w:r w:rsidRPr="00E303F0">
        <w:rPr>
          <w:rFonts w:cs="Arial"/>
          <w:color w:val="000000"/>
          <w:sz w:val="18"/>
          <w:szCs w:val="18"/>
        </w:rPr>
        <w:t xml:space="preserve"> initially at their fair values at the acquisition date.</w:t>
      </w:r>
    </w:p>
    <w:p w14:paraId="6B86735D" w14:textId="77777777" w:rsidR="00307C75" w:rsidRPr="00E303F0" w:rsidRDefault="00307C75" w:rsidP="00E303F0">
      <w:pPr>
        <w:pBdr>
          <w:top w:val="nil"/>
          <w:left w:val="nil"/>
          <w:bottom w:val="nil"/>
          <w:right w:val="nil"/>
          <w:between w:val="nil"/>
        </w:pBdr>
        <w:spacing w:line="240" w:lineRule="auto"/>
        <w:ind w:left="547"/>
        <w:jc w:val="both"/>
        <w:rPr>
          <w:rFonts w:cs="Arial"/>
          <w:color w:val="000000"/>
          <w:sz w:val="18"/>
          <w:szCs w:val="18"/>
        </w:rPr>
      </w:pPr>
    </w:p>
    <w:p w14:paraId="2004A60E" w14:textId="77777777" w:rsidR="00307C75" w:rsidRPr="00E303F0" w:rsidRDefault="0047780F" w:rsidP="00E303F0">
      <w:pPr>
        <w:pBdr>
          <w:top w:val="nil"/>
          <w:left w:val="nil"/>
          <w:bottom w:val="nil"/>
          <w:right w:val="nil"/>
          <w:between w:val="nil"/>
        </w:pBdr>
        <w:spacing w:line="240" w:lineRule="auto"/>
        <w:ind w:left="547"/>
        <w:jc w:val="both"/>
        <w:rPr>
          <w:rFonts w:cs="Arial"/>
          <w:color w:val="000000"/>
          <w:sz w:val="18"/>
          <w:szCs w:val="18"/>
        </w:rPr>
      </w:pPr>
      <w:r w:rsidRPr="00E303F0">
        <w:rPr>
          <w:rFonts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3D1A02D9" w14:textId="29EC0784" w:rsidR="00307C75" w:rsidRPr="00E303F0" w:rsidRDefault="00083DAE" w:rsidP="00083DAE">
      <w:pPr>
        <w:spacing w:line="259" w:lineRule="auto"/>
        <w:rPr>
          <w:rFonts w:cs="Arial"/>
          <w:sz w:val="18"/>
          <w:szCs w:val="18"/>
        </w:rPr>
      </w:pPr>
      <w:r>
        <w:rPr>
          <w:rFonts w:cs="Arial"/>
          <w:sz w:val="18"/>
          <w:szCs w:val="18"/>
        </w:rPr>
        <w:br w:type="page"/>
      </w:r>
    </w:p>
    <w:p w14:paraId="123D671A" w14:textId="77777777" w:rsidR="00307C75" w:rsidRPr="00E303F0" w:rsidRDefault="0047780F" w:rsidP="00E303F0">
      <w:pPr>
        <w:spacing w:line="240" w:lineRule="auto"/>
        <w:ind w:left="547"/>
        <w:jc w:val="both"/>
        <w:rPr>
          <w:rFonts w:cs="Arial"/>
          <w:sz w:val="18"/>
          <w:szCs w:val="18"/>
        </w:rPr>
      </w:pPr>
      <w:r w:rsidRPr="00E303F0">
        <w:rPr>
          <w:rFonts w:cs="Arial"/>
          <w:sz w:val="18"/>
          <w:szCs w:val="18"/>
        </w:rPr>
        <w:lastRenderedPageBreak/>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8A9129B" w14:textId="77777777" w:rsidR="00307C75" w:rsidRPr="00E303F0" w:rsidRDefault="00307C75" w:rsidP="00E303F0">
      <w:pPr>
        <w:spacing w:line="240" w:lineRule="auto"/>
        <w:ind w:left="547"/>
        <w:jc w:val="both"/>
        <w:rPr>
          <w:rFonts w:cs="Arial"/>
          <w:sz w:val="18"/>
          <w:szCs w:val="18"/>
        </w:rPr>
      </w:pPr>
    </w:p>
    <w:p w14:paraId="693BAD0E" w14:textId="77777777" w:rsidR="00307C75" w:rsidRPr="00E303F0" w:rsidRDefault="0047780F" w:rsidP="00E303F0">
      <w:pPr>
        <w:spacing w:line="240" w:lineRule="auto"/>
        <w:ind w:left="547"/>
        <w:jc w:val="both"/>
        <w:rPr>
          <w:rFonts w:cs="Arial"/>
          <w:i/>
          <w:color w:val="CF4A02"/>
          <w:sz w:val="18"/>
          <w:szCs w:val="18"/>
        </w:rPr>
      </w:pPr>
      <w:r w:rsidRPr="00E303F0">
        <w:rPr>
          <w:rFonts w:cs="Arial"/>
          <w:i/>
          <w:color w:val="CF4A02"/>
          <w:sz w:val="18"/>
          <w:szCs w:val="18"/>
        </w:rPr>
        <w:t>Acquisition-related cost</w:t>
      </w:r>
    </w:p>
    <w:p w14:paraId="316AEFBE" w14:textId="77777777" w:rsidR="00307C75" w:rsidRPr="00E303F0" w:rsidRDefault="00307C75" w:rsidP="00E303F0">
      <w:pPr>
        <w:spacing w:line="240" w:lineRule="auto"/>
        <w:ind w:left="547"/>
        <w:jc w:val="both"/>
        <w:rPr>
          <w:rFonts w:cs="Arial"/>
          <w:sz w:val="18"/>
          <w:szCs w:val="18"/>
        </w:rPr>
      </w:pPr>
    </w:p>
    <w:p w14:paraId="6E7C16F3" w14:textId="3EFF93F8" w:rsidR="00307C75" w:rsidRPr="00E303F0" w:rsidRDefault="0047780F" w:rsidP="00E303F0">
      <w:pPr>
        <w:spacing w:line="240" w:lineRule="auto"/>
        <w:ind w:left="547"/>
        <w:jc w:val="both"/>
        <w:rPr>
          <w:rFonts w:cs="Arial"/>
          <w:sz w:val="18"/>
          <w:szCs w:val="18"/>
        </w:rPr>
      </w:pPr>
      <w:r w:rsidRPr="00E303F0">
        <w:rPr>
          <w:rFonts w:cs="Arial"/>
          <w:sz w:val="18"/>
          <w:szCs w:val="18"/>
        </w:rPr>
        <w:t>Acquisition-related cost are recognised as expenses in consolidated financial statements</w:t>
      </w:r>
      <w:r w:rsidR="005247E9">
        <w:rPr>
          <w:rFonts w:cs="Arial"/>
          <w:sz w:val="18"/>
          <w:szCs w:val="18"/>
        </w:rPr>
        <w:t>.</w:t>
      </w:r>
    </w:p>
    <w:p w14:paraId="29895AB2" w14:textId="77777777" w:rsidR="00307C75" w:rsidRPr="00E303F0" w:rsidRDefault="00307C75" w:rsidP="00E303F0">
      <w:pPr>
        <w:spacing w:line="240" w:lineRule="auto"/>
        <w:ind w:left="547"/>
        <w:jc w:val="both"/>
        <w:rPr>
          <w:rFonts w:cs="Arial"/>
          <w:sz w:val="18"/>
          <w:szCs w:val="18"/>
        </w:rPr>
      </w:pPr>
    </w:p>
    <w:p w14:paraId="1569203B" w14:textId="77777777" w:rsidR="00307C75" w:rsidRPr="00E303F0" w:rsidRDefault="0047780F" w:rsidP="00E303F0">
      <w:pPr>
        <w:spacing w:line="240" w:lineRule="auto"/>
        <w:ind w:left="547"/>
        <w:jc w:val="both"/>
        <w:rPr>
          <w:rFonts w:cs="Arial"/>
          <w:i/>
          <w:color w:val="CF4A02"/>
          <w:sz w:val="18"/>
          <w:szCs w:val="18"/>
        </w:rPr>
      </w:pPr>
      <w:r w:rsidRPr="00E303F0">
        <w:rPr>
          <w:rFonts w:cs="Arial"/>
          <w:i/>
          <w:color w:val="CF4A02"/>
          <w:sz w:val="18"/>
          <w:szCs w:val="18"/>
        </w:rPr>
        <w:t>Step-up acquisition</w:t>
      </w:r>
    </w:p>
    <w:p w14:paraId="7D06286F" w14:textId="77777777" w:rsidR="00307C75" w:rsidRPr="00E303F0" w:rsidRDefault="00307C75" w:rsidP="00E303F0">
      <w:pPr>
        <w:spacing w:line="240" w:lineRule="auto"/>
        <w:ind w:left="547"/>
        <w:jc w:val="both"/>
        <w:rPr>
          <w:rFonts w:cs="Arial"/>
          <w:sz w:val="18"/>
          <w:szCs w:val="18"/>
        </w:rPr>
      </w:pPr>
    </w:p>
    <w:p w14:paraId="704A2295" w14:textId="77777777" w:rsidR="00307C75" w:rsidRPr="00E303F0" w:rsidRDefault="0047780F" w:rsidP="00E303F0">
      <w:pPr>
        <w:spacing w:line="240" w:lineRule="auto"/>
        <w:ind w:left="547"/>
        <w:jc w:val="both"/>
        <w:rPr>
          <w:rFonts w:cs="Arial"/>
          <w:sz w:val="18"/>
          <w:szCs w:val="18"/>
        </w:rPr>
      </w:pPr>
      <w:r w:rsidRPr="00E303F0">
        <w:rPr>
          <w:rFonts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71D9C7F" w14:textId="77777777" w:rsidR="00307C75" w:rsidRPr="00E303F0" w:rsidRDefault="00307C75" w:rsidP="00E303F0">
      <w:pPr>
        <w:spacing w:line="240" w:lineRule="auto"/>
        <w:ind w:left="547"/>
        <w:rPr>
          <w:rFonts w:cs="Arial"/>
          <w:sz w:val="18"/>
          <w:szCs w:val="18"/>
        </w:rPr>
      </w:pPr>
    </w:p>
    <w:p w14:paraId="7609A367" w14:textId="77777777" w:rsidR="00307C75" w:rsidRPr="00E303F0" w:rsidRDefault="0047780F" w:rsidP="00E303F0">
      <w:pPr>
        <w:spacing w:line="240" w:lineRule="auto"/>
        <w:ind w:left="547"/>
        <w:jc w:val="both"/>
        <w:rPr>
          <w:rFonts w:cs="Arial"/>
          <w:i/>
          <w:color w:val="CF4A02"/>
          <w:sz w:val="18"/>
          <w:szCs w:val="18"/>
        </w:rPr>
      </w:pPr>
      <w:r w:rsidRPr="00E303F0">
        <w:rPr>
          <w:rFonts w:cs="Arial"/>
          <w:i/>
          <w:color w:val="CF4A02"/>
          <w:sz w:val="18"/>
          <w:szCs w:val="18"/>
        </w:rPr>
        <w:t>Changes in fair value of contingent consideration paid/</w:t>
      </w:r>
      <w:proofErr w:type="gramStart"/>
      <w:r w:rsidRPr="00E303F0">
        <w:rPr>
          <w:rFonts w:cs="Arial"/>
          <w:i/>
          <w:color w:val="CF4A02"/>
          <w:sz w:val="18"/>
          <w:szCs w:val="18"/>
        </w:rPr>
        <w:t>received</w:t>
      </w:r>
      <w:proofErr w:type="gramEnd"/>
    </w:p>
    <w:p w14:paraId="6ACE9C81" w14:textId="77777777" w:rsidR="00307C75" w:rsidRPr="00E303F0" w:rsidRDefault="00307C75" w:rsidP="00E303F0">
      <w:pPr>
        <w:spacing w:line="240" w:lineRule="auto"/>
        <w:ind w:left="547"/>
        <w:jc w:val="both"/>
        <w:rPr>
          <w:rFonts w:cs="Arial"/>
          <w:sz w:val="18"/>
          <w:szCs w:val="18"/>
        </w:rPr>
      </w:pPr>
    </w:p>
    <w:p w14:paraId="0797EB8E" w14:textId="085C5D03" w:rsidR="005A6654" w:rsidRPr="00E303F0" w:rsidRDefault="0047780F" w:rsidP="00E303F0">
      <w:pPr>
        <w:spacing w:line="240" w:lineRule="auto"/>
        <w:ind w:left="547"/>
        <w:jc w:val="both"/>
        <w:rPr>
          <w:rFonts w:cs="Arial"/>
          <w:sz w:val="18"/>
          <w:szCs w:val="18"/>
        </w:rPr>
      </w:pPr>
      <w:r w:rsidRPr="00E303F0">
        <w:rPr>
          <w:rFonts w:cs="Arial"/>
          <w:sz w:val="18"/>
          <w:szCs w:val="18"/>
        </w:rPr>
        <w:t>Subsequent changes to the fair value of the contingent consideration that is an asset or liability is recognised in profit or loss. Contingent consideration that is classified as equity is not re-measured.</w:t>
      </w:r>
    </w:p>
    <w:p w14:paraId="6E468057" w14:textId="77777777" w:rsidR="00307C75" w:rsidRPr="00E303F0" w:rsidRDefault="00307C75" w:rsidP="00E303F0">
      <w:pPr>
        <w:spacing w:line="240" w:lineRule="auto"/>
        <w:rPr>
          <w:rFonts w:cs="Arial"/>
          <w:sz w:val="18"/>
          <w:szCs w:val="18"/>
        </w:rPr>
      </w:pPr>
    </w:p>
    <w:p w14:paraId="6A344933" w14:textId="77777777" w:rsidR="00307C75" w:rsidRPr="00E303F0" w:rsidRDefault="0047780F" w:rsidP="00E303F0">
      <w:pPr>
        <w:pStyle w:val="Heading2"/>
        <w:tabs>
          <w:tab w:val="left" w:pos="540"/>
        </w:tabs>
        <w:spacing w:line="240" w:lineRule="auto"/>
        <w:ind w:left="540" w:hanging="540"/>
        <w:rPr>
          <w:rFonts w:cs="Arial"/>
          <w:color w:val="CF4A02"/>
          <w:sz w:val="18"/>
          <w:szCs w:val="18"/>
        </w:rPr>
      </w:pPr>
      <w:r w:rsidRPr="00E303F0">
        <w:rPr>
          <w:rFonts w:cs="Arial"/>
          <w:color w:val="CF4A02"/>
          <w:sz w:val="18"/>
          <w:szCs w:val="18"/>
        </w:rPr>
        <w:t>4.3</w:t>
      </w:r>
      <w:r w:rsidRPr="00E303F0">
        <w:rPr>
          <w:rFonts w:cs="Arial"/>
          <w:color w:val="CF4A02"/>
          <w:sz w:val="18"/>
          <w:szCs w:val="18"/>
        </w:rPr>
        <w:tab/>
        <w:t>Foreign currency translation</w:t>
      </w:r>
    </w:p>
    <w:p w14:paraId="72E92694" w14:textId="77777777" w:rsidR="00307C75" w:rsidRPr="00E303F0" w:rsidRDefault="00307C75" w:rsidP="00E303F0">
      <w:pPr>
        <w:spacing w:line="240" w:lineRule="auto"/>
        <w:ind w:left="540"/>
        <w:jc w:val="both"/>
        <w:rPr>
          <w:rFonts w:cs="Arial"/>
          <w:sz w:val="18"/>
          <w:szCs w:val="18"/>
        </w:rPr>
      </w:pPr>
    </w:p>
    <w:p w14:paraId="757A0209" w14:textId="77777777" w:rsidR="00307C75" w:rsidRPr="00E303F0" w:rsidRDefault="0047780F" w:rsidP="00E303F0">
      <w:pPr>
        <w:tabs>
          <w:tab w:val="left" w:pos="1078"/>
        </w:tabs>
        <w:spacing w:line="240" w:lineRule="auto"/>
        <w:ind w:left="900" w:hanging="360"/>
        <w:jc w:val="both"/>
        <w:rPr>
          <w:rFonts w:cs="Arial"/>
          <w:color w:val="CF4A02"/>
          <w:sz w:val="18"/>
          <w:szCs w:val="18"/>
        </w:rPr>
      </w:pPr>
      <w:r w:rsidRPr="00E303F0">
        <w:rPr>
          <w:rFonts w:cs="Arial"/>
          <w:color w:val="CF4A02"/>
          <w:sz w:val="18"/>
          <w:szCs w:val="18"/>
        </w:rPr>
        <w:t>a)</w:t>
      </w:r>
      <w:r w:rsidRPr="00E303F0">
        <w:rPr>
          <w:rFonts w:cs="Arial"/>
          <w:color w:val="CF4A02"/>
          <w:sz w:val="18"/>
          <w:szCs w:val="18"/>
        </w:rPr>
        <w:tab/>
        <w:t>Functional and presentation currency</w:t>
      </w:r>
    </w:p>
    <w:p w14:paraId="64AD004A" w14:textId="77777777" w:rsidR="00307C75" w:rsidRPr="00E303F0" w:rsidRDefault="00307C75" w:rsidP="00E303F0">
      <w:pPr>
        <w:spacing w:line="240" w:lineRule="auto"/>
        <w:ind w:left="900"/>
        <w:jc w:val="both"/>
        <w:rPr>
          <w:rFonts w:cs="Arial"/>
          <w:color w:val="000000"/>
          <w:sz w:val="18"/>
          <w:szCs w:val="18"/>
        </w:rPr>
      </w:pPr>
    </w:p>
    <w:p w14:paraId="5BF0FBCF" w14:textId="77777777" w:rsidR="00307C75" w:rsidRPr="00E303F0" w:rsidRDefault="0047780F" w:rsidP="00E303F0">
      <w:pPr>
        <w:spacing w:line="240" w:lineRule="auto"/>
        <w:ind w:left="900"/>
        <w:jc w:val="both"/>
        <w:rPr>
          <w:rFonts w:cs="Arial"/>
          <w:color w:val="000000"/>
          <w:sz w:val="18"/>
          <w:szCs w:val="18"/>
        </w:rPr>
      </w:pPr>
      <w:r w:rsidRPr="00E303F0">
        <w:rPr>
          <w:rFonts w:cs="Arial"/>
          <w:color w:val="000000"/>
          <w:sz w:val="18"/>
          <w:szCs w:val="18"/>
        </w:rPr>
        <w:t>The financial statements are presented in Thai Baht, which is the Company’s functional and the Group’s and the Company’s presentation currency in the financial statements.</w:t>
      </w:r>
    </w:p>
    <w:p w14:paraId="46F927BD" w14:textId="77777777" w:rsidR="00307C75" w:rsidRPr="00E303F0" w:rsidRDefault="00307C75" w:rsidP="00E303F0">
      <w:pPr>
        <w:tabs>
          <w:tab w:val="left" w:pos="680"/>
        </w:tabs>
        <w:spacing w:line="240" w:lineRule="auto"/>
        <w:ind w:left="900"/>
        <w:jc w:val="both"/>
        <w:rPr>
          <w:rFonts w:cs="Arial"/>
          <w:sz w:val="18"/>
          <w:szCs w:val="18"/>
        </w:rPr>
      </w:pPr>
    </w:p>
    <w:p w14:paraId="5F765AF2" w14:textId="77777777" w:rsidR="00307C75" w:rsidRPr="00E303F0" w:rsidRDefault="0047780F" w:rsidP="00E303F0">
      <w:pPr>
        <w:tabs>
          <w:tab w:val="left" w:pos="1078"/>
        </w:tabs>
        <w:spacing w:line="240" w:lineRule="auto"/>
        <w:ind w:left="900" w:hanging="360"/>
        <w:jc w:val="both"/>
        <w:rPr>
          <w:rFonts w:cs="Arial"/>
          <w:color w:val="CF4A02"/>
          <w:sz w:val="18"/>
          <w:szCs w:val="18"/>
        </w:rPr>
      </w:pPr>
      <w:r w:rsidRPr="00E303F0">
        <w:rPr>
          <w:rFonts w:cs="Arial"/>
          <w:color w:val="CF4A02"/>
          <w:sz w:val="18"/>
          <w:szCs w:val="18"/>
        </w:rPr>
        <w:t>b)</w:t>
      </w:r>
      <w:r w:rsidRPr="00E303F0">
        <w:rPr>
          <w:rFonts w:cs="Arial"/>
          <w:color w:val="CF4A02"/>
          <w:sz w:val="18"/>
          <w:szCs w:val="18"/>
        </w:rPr>
        <w:tab/>
        <w:t>Transactions and balances</w:t>
      </w:r>
    </w:p>
    <w:p w14:paraId="5A8BD539" w14:textId="77777777" w:rsidR="00307C75" w:rsidRPr="00E303F0" w:rsidRDefault="00307C75" w:rsidP="00E303F0">
      <w:pPr>
        <w:spacing w:line="240" w:lineRule="auto"/>
        <w:ind w:left="900"/>
        <w:jc w:val="both"/>
        <w:rPr>
          <w:rFonts w:cs="Arial"/>
          <w:color w:val="000000"/>
          <w:sz w:val="18"/>
          <w:szCs w:val="18"/>
        </w:rPr>
      </w:pPr>
    </w:p>
    <w:p w14:paraId="417FC758" w14:textId="77777777" w:rsidR="00307C75" w:rsidRPr="00E303F0" w:rsidRDefault="0047780F" w:rsidP="00E303F0">
      <w:pPr>
        <w:spacing w:line="240" w:lineRule="auto"/>
        <w:ind w:left="900"/>
        <w:jc w:val="both"/>
        <w:rPr>
          <w:rFonts w:cs="Arial"/>
          <w:color w:val="000000"/>
          <w:sz w:val="18"/>
          <w:szCs w:val="18"/>
        </w:rPr>
      </w:pPr>
      <w:r w:rsidRPr="00E303F0">
        <w:rPr>
          <w:rFonts w:cs="Arial"/>
          <w:color w:val="000000"/>
          <w:sz w:val="18"/>
          <w:szCs w:val="18"/>
        </w:rPr>
        <w:t>Foreign currency transactions are translated into the functional currency using the exchange rates prevailing at the dates of the transactions.</w:t>
      </w:r>
    </w:p>
    <w:p w14:paraId="5E0F5A6D" w14:textId="77777777" w:rsidR="00307C75" w:rsidRPr="00E303F0" w:rsidRDefault="00307C75" w:rsidP="00E303F0">
      <w:pPr>
        <w:spacing w:line="240" w:lineRule="auto"/>
        <w:ind w:left="900"/>
        <w:jc w:val="both"/>
        <w:rPr>
          <w:rFonts w:cs="Arial"/>
          <w:color w:val="000000"/>
          <w:sz w:val="18"/>
          <w:szCs w:val="18"/>
        </w:rPr>
      </w:pPr>
    </w:p>
    <w:p w14:paraId="0E0CF12D" w14:textId="77777777" w:rsidR="00307C75" w:rsidRPr="00E303F0" w:rsidRDefault="0047780F" w:rsidP="00E303F0">
      <w:pPr>
        <w:spacing w:line="240" w:lineRule="auto"/>
        <w:ind w:left="900"/>
        <w:jc w:val="both"/>
        <w:rPr>
          <w:rFonts w:cs="Arial"/>
          <w:color w:val="000000"/>
          <w:sz w:val="18"/>
          <w:szCs w:val="18"/>
        </w:rPr>
      </w:pPr>
      <w:r w:rsidRPr="00E303F0">
        <w:rPr>
          <w:rFonts w:cs="Arial"/>
          <w:color w:val="000000"/>
          <w:sz w:val="18"/>
          <w:szCs w:val="18"/>
        </w:rPr>
        <w:t xml:space="preserve">Foreign exchange gains and losses resulting from the settlement of such transactions and from the translation </w:t>
      </w:r>
      <w:r w:rsidRPr="00E303F0">
        <w:rPr>
          <w:rFonts w:cs="Arial"/>
          <w:color w:val="000000"/>
          <w:spacing w:val="-2"/>
          <w:sz w:val="18"/>
          <w:szCs w:val="18"/>
        </w:rPr>
        <w:t>at year-end exchange rates of monetary assets and liabilities denominated in foreign currencies are recognised</w:t>
      </w:r>
      <w:r w:rsidRPr="00E303F0">
        <w:rPr>
          <w:rFonts w:cs="Arial"/>
          <w:color w:val="000000"/>
          <w:sz w:val="18"/>
          <w:szCs w:val="18"/>
        </w:rPr>
        <w:t xml:space="preserve"> in the profit or loss.</w:t>
      </w:r>
    </w:p>
    <w:p w14:paraId="218CFC34" w14:textId="77777777" w:rsidR="00307C75" w:rsidRPr="00E303F0" w:rsidRDefault="00307C75" w:rsidP="00E303F0">
      <w:pPr>
        <w:tabs>
          <w:tab w:val="left" w:pos="567"/>
        </w:tabs>
        <w:spacing w:line="240" w:lineRule="auto"/>
        <w:ind w:left="900"/>
        <w:jc w:val="both"/>
        <w:rPr>
          <w:rFonts w:cs="Arial"/>
          <w:color w:val="000000"/>
          <w:sz w:val="18"/>
          <w:szCs w:val="18"/>
        </w:rPr>
      </w:pPr>
    </w:p>
    <w:p w14:paraId="38B41ADA" w14:textId="77777777" w:rsidR="00307C75" w:rsidRPr="00E303F0" w:rsidRDefault="0047780F" w:rsidP="00E303F0">
      <w:pPr>
        <w:spacing w:line="240" w:lineRule="auto"/>
        <w:ind w:left="900"/>
        <w:jc w:val="both"/>
        <w:rPr>
          <w:rFonts w:cs="Arial"/>
          <w:color w:val="000000"/>
          <w:sz w:val="18"/>
          <w:szCs w:val="18"/>
        </w:rPr>
      </w:pPr>
      <w:bookmarkStart w:id="10" w:name="_heading=h.4d34og8" w:colFirst="0" w:colLast="0"/>
      <w:bookmarkEnd w:id="10"/>
      <w:r w:rsidRPr="00E303F0">
        <w:rPr>
          <w:rFonts w:cs="Arial"/>
          <w:color w:val="000000"/>
          <w:sz w:val="18"/>
          <w:szCs w:val="18"/>
        </w:rPr>
        <w:t xml:space="preserve">When gains and losses on a non-monetary item is recognised in other comprehensive income any exchange components of gains and losses are also recognised in other comprehensive income. In contrary, gains and losses on a non-monetary item recognised in profit or loss, any exchange components of gains or losses are also </w:t>
      </w:r>
      <w:proofErr w:type="gramStart"/>
      <w:r w:rsidRPr="00E303F0">
        <w:rPr>
          <w:rFonts w:cs="Arial"/>
          <w:color w:val="000000"/>
          <w:sz w:val="18"/>
          <w:szCs w:val="18"/>
        </w:rPr>
        <w:t>recognise</w:t>
      </w:r>
      <w:proofErr w:type="gramEnd"/>
      <w:r w:rsidRPr="00E303F0">
        <w:rPr>
          <w:rFonts w:cs="Arial"/>
          <w:color w:val="000000"/>
          <w:sz w:val="18"/>
          <w:szCs w:val="18"/>
        </w:rPr>
        <w:t xml:space="preserve"> in profit or loss.</w:t>
      </w:r>
    </w:p>
    <w:p w14:paraId="05282CE9" w14:textId="5EE90DC5" w:rsidR="00307C75" w:rsidRPr="00E303F0" w:rsidRDefault="00307C75" w:rsidP="00E303F0">
      <w:pPr>
        <w:spacing w:line="240" w:lineRule="auto"/>
        <w:rPr>
          <w:rFonts w:cs="Arial"/>
          <w:color w:val="CF4A02"/>
          <w:sz w:val="18"/>
          <w:szCs w:val="18"/>
        </w:rPr>
      </w:pPr>
    </w:p>
    <w:p w14:paraId="62D9CC1E" w14:textId="77777777" w:rsidR="00307C75" w:rsidRPr="00E303F0" w:rsidRDefault="0047780F" w:rsidP="00E303F0">
      <w:pPr>
        <w:tabs>
          <w:tab w:val="left" w:pos="1078"/>
        </w:tabs>
        <w:spacing w:line="240" w:lineRule="auto"/>
        <w:ind w:left="900" w:hanging="360"/>
        <w:jc w:val="both"/>
        <w:rPr>
          <w:rFonts w:cs="Arial"/>
          <w:color w:val="CF4A02"/>
          <w:sz w:val="18"/>
          <w:szCs w:val="18"/>
        </w:rPr>
      </w:pPr>
      <w:r w:rsidRPr="00E303F0">
        <w:rPr>
          <w:rFonts w:cs="Arial"/>
          <w:color w:val="CF4A02"/>
          <w:sz w:val="18"/>
          <w:szCs w:val="18"/>
        </w:rPr>
        <w:t>c)</w:t>
      </w:r>
      <w:r w:rsidRPr="00E303F0">
        <w:rPr>
          <w:rFonts w:cs="Arial"/>
          <w:color w:val="CF4A02"/>
          <w:sz w:val="18"/>
          <w:szCs w:val="18"/>
        </w:rPr>
        <w:tab/>
        <w:t>Group companies</w:t>
      </w:r>
    </w:p>
    <w:p w14:paraId="58788C7D" w14:textId="77777777" w:rsidR="00307C75" w:rsidRPr="00E303F0" w:rsidRDefault="00307C75" w:rsidP="00E303F0">
      <w:pPr>
        <w:spacing w:line="240" w:lineRule="auto"/>
        <w:ind w:left="900"/>
        <w:jc w:val="both"/>
        <w:rPr>
          <w:rFonts w:cs="Arial"/>
          <w:color w:val="000000"/>
          <w:sz w:val="18"/>
          <w:szCs w:val="18"/>
        </w:rPr>
      </w:pPr>
    </w:p>
    <w:p w14:paraId="23B27F56" w14:textId="0C079785" w:rsidR="00307C75" w:rsidRPr="00E303F0" w:rsidRDefault="0047780F" w:rsidP="00E303F0">
      <w:pPr>
        <w:spacing w:line="240" w:lineRule="auto"/>
        <w:ind w:left="900"/>
        <w:jc w:val="both"/>
        <w:rPr>
          <w:rFonts w:cs="Arial"/>
          <w:color w:val="000000"/>
          <w:sz w:val="18"/>
          <w:szCs w:val="18"/>
        </w:rPr>
      </w:pPr>
      <w:r w:rsidRPr="00E303F0">
        <w:rPr>
          <w:rFonts w:cs="Arial"/>
          <w:color w:val="000000"/>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6031A4" w:rsidRPr="00E303F0">
        <w:rPr>
          <w:rFonts w:cs="Arial"/>
          <w:color w:val="000000"/>
          <w:sz w:val="18"/>
          <w:szCs w:val="18"/>
        </w:rPr>
        <w:t>:</w:t>
      </w:r>
    </w:p>
    <w:p w14:paraId="11CBDD9D" w14:textId="77777777" w:rsidR="00307C75" w:rsidRPr="00E303F0" w:rsidRDefault="00307C75" w:rsidP="00E303F0">
      <w:pPr>
        <w:spacing w:line="240" w:lineRule="auto"/>
        <w:ind w:left="900"/>
        <w:jc w:val="both"/>
        <w:rPr>
          <w:rFonts w:cs="Arial"/>
          <w:color w:val="000000"/>
          <w:sz w:val="18"/>
          <w:szCs w:val="18"/>
        </w:rPr>
      </w:pPr>
    </w:p>
    <w:p w14:paraId="55017B91" w14:textId="77777777" w:rsidR="00307C75" w:rsidRPr="00E303F0" w:rsidRDefault="0047780F" w:rsidP="00E303F0">
      <w:pPr>
        <w:pBdr>
          <w:top w:val="nil"/>
          <w:left w:val="nil"/>
          <w:bottom w:val="nil"/>
          <w:right w:val="nil"/>
          <w:between w:val="nil"/>
        </w:pBdr>
        <w:spacing w:line="240" w:lineRule="auto"/>
        <w:ind w:left="1260" w:hanging="360"/>
        <w:jc w:val="both"/>
        <w:rPr>
          <w:rFonts w:cs="Arial"/>
          <w:color w:val="000000"/>
          <w:spacing w:val="-6"/>
          <w:sz w:val="18"/>
          <w:szCs w:val="18"/>
          <w:highlight w:val="white"/>
        </w:rPr>
      </w:pPr>
      <w:r w:rsidRPr="00E303F0">
        <w:rPr>
          <w:rFonts w:cs="Arial"/>
          <w:color w:val="000000"/>
          <w:sz w:val="18"/>
          <w:szCs w:val="18"/>
          <w:highlight w:val="white"/>
        </w:rPr>
        <w:t>-</w:t>
      </w:r>
      <w:r w:rsidRPr="00E303F0">
        <w:rPr>
          <w:rFonts w:cs="Arial"/>
          <w:color w:val="000000"/>
          <w:sz w:val="18"/>
          <w:szCs w:val="18"/>
          <w:highlight w:val="white"/>
        </w:rPr>
        <w:tab/>
      </w:r>
      <w:r w:rsidRPr="00E303F0">
        <w:rPr>
          <w:rFonts w:cs="Arial"/>
          <w:color w:val="000000"/>
          <w:spacing w:val="-6"/>
          <w:sz w:val="18"/>
          <w:szCs w:val="18"/>
          <w:highlight w:val="white"/>
        </w:rPr>
        <w:t xml:space="preserve">Assets and liabilities are translated at the closing rate at the date of respective statement of financial </w:t>
      </w:r>
      <w:proofErr w:type="gramStart"/>
      <w:r w:rsidRPr="00E303F0">
        <w:rPr>
          <w:rFonts w:cs="Arial"/>
          <w:color w:val="000000"/>
          <w:spacing w:val="-6"/>
          <w:sz w:val="18"/>
          <w:szCs w:val="18"/>
          <w:highlight w:val="white"/>
        </w:rPr>
        <w:t>position;</w:t>
      </w:r>
      <w:proofErr w:type="gramEnd"/>
    </w:p>
    <w:p w14:paraId="34EE57F9" w14:textId="77777777" w:rsidR="00307C75" w:rsidRPr="00E303F0" w:rsidRDefault="0047780F" w:rsidP="00E303F0">
      <w:pPr>
        <w:pBdr>
          <w:top w:val="nil"/>
          <w:left w:val="nil"/>
          <w:bottom w:val="nil"/>
          <w:right w:val="nil"/>
          <w:between w:val="nil"/>
        </w:pBdr>
        <w:tabs>
          <w:tab w:val="left" w:pos="1440"/>
        </w:tabs>
        <w:spacing w:line="240" w:lineRule="auto"/>
        <w:ind w:left="1260" w:hanging="360"/>
        <w:jc w:val="both"/>
        <w:rPr>
          <w:rFonts w:cs="Arial"/>
          <w:color w:val="000000"/>
          <w:spacing w:val="-6"/>
          <w:sz w:val="18"/>
          <w:szCs w:val="18"/>
          <w:highlight w:val="white"/>
        </w:rPr>
      </w:pPr>
      <w:r w:rsidRPr="00E303F0">
        <w:rPr>
          <w:rFonts w:cs="Arial"/>
          <w:color w:val="000000"/>
          <w:sz w:val="18"/>
          <w:szCs w:val="18"/>
          <w:highlight w:val="white"/>
        </w:rPr>
        <w:t>-</w:t>
      </w:r>
      <w:r w:rsidRPr="00E303F0">
        <w:rPr>
          <w:rFonts w:cs="Arial"/>
          <w:color w:val="000000"/>
          <w:sz w:val="18"/>
          <w:szCs w:val="18"/>
          <w:highlight w:val="white"/>
        </w:rPr>
        <w:tab/>
      </w:r>
      <w:r w:rsidRPr="00E303F0">
        <w:rPr>
          <w:rFonts w:cs="Arial"/>
          <w:color w:val="000000"/>
          <w:spacing w:val="-6"/>
          <w:sz w:val="18"/>
          <w:szCs w:val="18"/>
          <w:highlight w:val="white"/>
        </w:rPr>
        <w:t>Income and expenses for statement of comprehensive income are translated at average exchange rates; and</w:t>
      </w:r>
    </w:p>
    <w:p w14:paraId="36B1AD52" w14:textId="77777777" w:rsidR="00307C75" w:rsidRPr="00E303F0" w:rsidRDefault="0047780F" w:rsidP="00E303F0">
      <w:pPr>
        <w:pBdr>
          <w:top w:val="nil"/>
          <w:left w:val="nil"/>
          <w:bottom w:val="nil"/>
          <w:right w:val="nil"/>
          <w:between w:val="nil"/>
        </w:pBdr>
        <w:tabs>
          <w:tab w:val="left" w:pos="1440"/>
        </w:tabs>
        <w:spacing w:line="240" w:lineRule="auto"/>
        <w:ind w:left="1260" w:hanging="360"/>
        <w:jc w:val="both"/>
        <w:rPr>
          <w:rFonts w:cs="Arial"/>
          <w:color w:val="000000"/>
          <w:sz w:val="18"/>
          <w:szCs w:val="18"/>
          <w:highlight w:val="white"/>
        </w:rPr>
      </w:pPr>
      <w:r w:rsidRPr="00E303F0">
        <w:rPr>
          <w:rFonts w:cs="Arial"/>
          <w:color w:val="000000"/>
          <w:spacing w:val="-6"/>
          <w:sz w:val="18"/>
          <w:szCs w:val="18"/>
          <w:highlight w:val="white"/>
        </w:rPr>
        <w:t>-</w:t>
      </w:r>
      <w:r w:rsidRPr="00E303F0">
        <w:rPr>
          <w:rFonts w:cs="Arial"/>
          <w:color w:val="000000"/>
          <w:spacing w:val="-6"/>
          <w:sz w:val="18"/>
          <w:szCs w:val="18"/>
          <w:highlight w:val="white"/>
        </w:rPr>
        <w:tab/>
        <w:t>All resulting</w:t>
      </w:r>
      <w:r w:rsidRPr="00E303F0">
        <w:rPr>
          <w:rFonts w:cs="Arial"/>
          <w:color w:val="000000"/>
          <w:sz w:val="18"/>
          <w:szCs w:val="18"/>
          <w:highlight w:val="white"/>
        </w:rPr>
        <w:t xml:space="preserve"> exchange differences are recognised in other comprehensive income.</w:t>
      </w:r>
    </w:p>
    <w:p w14:paraId="5952EFAA" w14:textId="77777777" w:rsidR="00307C75" w:rsidRPr="00E303F0" w:rsidRDefault="00307C75" w:rsidP="00E303F0">
      <w:pPr>
        <w:spacing w:line="240" w:lineRule="auto"/>
        <w:rPr>
          <w:rFonts w:cs="Arial"/>
          <w:sz w:val="18"/>
          <w:szCs w:val="18"/>
          <w:highlight w:val="white"/>
        </w:rPr>
      </w:pPr>
    </w:p>
    <w:p w14:paraId="5DC13488" w14:textId="77777777" w:rsidR="00307C75" w:rsidRPr="00E303F0" w:rsidRDefault="0047780F" w:rsidP="00E303F0">
      <w:pPr>
        <w:pStyle w:val="Heading2"/>
        <w:tabs>
          <w:tab w:val="left" w:pos="540"/>
        </w:tabs>
        <w:spacing w:line="240" w:lineRule="auto"/>
        <w:ind w:left="540" w:hanging="540"/>
        <w:rPr>
          <w:rFonts w:cs="Arial"/>
          <w:color w:val="CF4A02"/>
          <w:sz w:val="18"/>
          <w:szCs w:val="18"/>
        </w:rPr>
      </w:pPr>
      <w:bookmarkStart w:id="11" w:name="_heading=h.2s8eyo1" w:colFirst="0" w:colLast="0"/>
      <w:bookmarkEnd w:id="11"/>
      <w:r w:rsidRPr="00E303F0">
        <w:rPr>
          <w:rFonts w:cs="Arial"/>
          <w:color w:val="CF4A02"/>
          <w:sz w:val="18"/>
          <w:szCs w:val="18"/>
        </w:rPr>
        <w:t>4.4</w:t>
      </w:r>
      <w:r w:rsidRPr="00E303F0">
        <w:rPr>
          <w:rFonts w:cs="Arial"/>
          <w:color w:val="CF4A02"/>
          <w:sz w:val="18"/>
          <w:szCs w:val="18"/>
        </w:rPr>
        <w:tab/>
        <w:t>Cash and cash equivalents</w:t>
      </w:r>
    </w:p>
    <w:p w14:paraId="58093533" w14:textId="77777777" w:rsidR="00307C75" w:rsidRPr="00E303F0" w:rsidRDefault="00307C75" w:rsidP="00E303F0">
      <w:pPr>
        <w:spacing w:line="240" w:lineRule="auto"/>
        <w:ind w:left="540"/>
        <w:jc w:val="both"/>
        <w:rPr>
          <w:rFonts w:cs="Arial"/>
          <w:sz w:val="18"/>
          <w:szCs w:val="18"/>
        </w:rPr>
      </w:pPr>
    </w:p>
    <w:p w14:paraId="744ABFAA" w14:textId="77777777" w:rsidR="00307C75" w:rsidRPr="00E303F0" w:rsidRDefault="0047780F" w:rsidP="00E303F0">
      <w:pPr>
        <w:spacing w:line="240" w:lineRule="auto"/>
        <w:ind w:left="540"/>
        <w:jc w:val="both"/>
        <w:rPr>
          <w:rFonts w:cs="Arial"/>
          <w:sz w:val="18"/>
          <w:szCs w:val="18"/>
        </w:rPr>
      </w:pPr>
      <w:bookmarkStart w:id="12" w:name="_heading=h.17dp8vu" w:colFirst="0" w:colLast="0"/>
      <w:bookmarkEnd w:id="12"/>
      <w:r w:rsidRPr="00E303F0">
        <w:rPr>
          <w:rFonts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72A7CA4D" w14:textId="77777777" w:rsidR="00307C75" w:rsidRPr="00E303F0" w:rsidRDefault="00307C75" w:rsidP="00E303F0">
      <w:pPr>
        <w:spacing w:line="240" w:lineRule="auto"/>
        <w:ind w:left="540"/>
        <w:jc w:val="both"/>
        <w:rPr>
          <w:rFonts w:cs="Arial"/>
          <w:sz w:val="18"/>
          <w:szCs w:val="18"/>
        </w:rPr>
      </w:pPr>
    </w:p>
    <w:p w14:paraId="30D56911" w14:textId="75A0FF9E" w:rsidR="00307C75" w:rsidRDefault="0047780F" w:rsidP="00E303F0">
      <w:pPr>
        <w:spacing w:line="240" w:lineRule="auto"/>
        <w:ind w:left="540"/>
        <w:jc w:val="both"/>
        <w:rPr>
          <w:rFonts w:cs="Arial"/>
          <w:sz w:val="18"/>
          <w:szCs w:val="18"/>
        </w:rPr>
      </w:pPr>
      <w:r w:rsidRPr="00E303F0">
        <w:rPr>
          <w:rFonts w:cs="Arial"/>
          <w:sz w:val="18"/>
          <w:szCs w:val="18"/>
        </w:rPr>
        <w:t>In the statements of financial position, bank overdrafts are shown in current liabilities.</w:t>
      </w:r>
      <w:bookmarkStart w:id="13" w:name="_heading=h.3rdcrjn" w:colFirst="0" w:colLast="0"/>
      <w:bookmarkEnd w:id="13"/>
    </w:p>
    <w:p w14:paraId="3C7B42AA" w14:textId="77777777" w:rsidR="00083DAE" w:rsidRDefault="00083DAE" w:rsidP="00E303F0">
      <w:pPr>
        <w:spacing w:line="240" w:lineRule="auto"/>
        <w:ind w:left="540"/>
        <w:jc w:val="both"/>
        <w:rPr>
          <w:rFonts w:cs="Arial"/>
          <w:sz w:val="18"/>
          <w:szCs w:val="18"/>
        </w:rPr>
      </w:pPr>
    </w:p>
    <w:p w14:paraId="0D905888" w14:textId="5FB94DBF" w:rsidR="00986160" w:rsidRPr="00E303F0" w:rsidRDefault="00083DAE" w:rsidP="00083DAE">
      <w:pPr>
        <w:spacing w:line="259" w:lineRule="auto"/>
        <w:rPr>
          <w:rFonts w:cs="Arial"/>
          <w:sz w:val="18"/>
          <w:szCs w:val="18"/>
        </w:rPr>
      </w:pPr>
      <w:r>
        <w:rPr>
          <w:rFonts w:cs="Arial"/>
          <w:sz w:val="18"/>
          <w:szCs w:val="18"/>
        </w:rPr>
        <w:br w:type="page"/>
      </w:r>
    </w:p>
    <w:p w14:paraId="062C6D92" w14:textId="77777777" w:rsidR="00307C75" w:rsidRPr="00E303F0" w:rsidRDefault="0047780F" w:rsidP="00E303F0">
      <w:pPr>
        <w:pStyle w:val="Heading2"/>
        <w:tabs>
          <w:tab w:val="left" w:pos="540"/>
        </w:tabs>
        <w:spacing w:line="240" w:lineRule="auto"/>
        <w:ind w:left="540" w:hanging="540"/>
        <w:rPr>
          <w:rFonts w:cs="Arial"/>
          <w:color w:val="CF4A02"/>
          <w:sz w:val="18"/>
          <w:szCs w:val="18"/>
        </w:rPr>
      </w:pPr>
      <w:r w:rsidRPr="00E303F0">
        <w:rPr>
          <w:rFonts w:cs="Arial"/>
          <w:color w:val="CF4A02"/>
          <w:sz w:val="18"/>
          <w:szCs w:val="18"/>
        </w:rPr>
        <w:lastRenderedPageBreak/>
        <w:t>4.5</w:t>
      </w:r>
      <w:r w:rsidRPr="00E303F0">
        <w:rPr>
          <w:rFonts w:cs="Arial"/>
          <w:color w:val="CF4A02"/>
          <w:sz w:val="18"/>
          <w:szCs w:val="18"/>
        </w:rPr>
        <w:tab/>
        <w:t>Trade accounts receivable</w:t>
      </w:r>
    </w:p>
    <w:p w14:paraId="71743CF3" w14:textId="77777777" w:rsidR="00307C75" w:rsidRPr="00E303F0" w:rsidRDefault="00307C75" w:rsidP="00E303F0">
      <w:pPr>
        <w:spacing w:line="240" w:lineRule="auto"/>
        <w:ind w:left="540"/>
        <w:jc w:val="both"/>
        <w:rPr>
          <w:rFonts w:cs="Arial"/>
          <w:sz w:val="18"/>
          <w:szCs w:val="18"/>
        </w:rPr>
      </w:pPr>
    </w:p>
    <w:p w14:paraId="135317FD" w14:textId="77777777" w:rsidR="00307C75" w:rsidRPr="00E303F0" w:rsidRDefault="0047780F" w:rsidP="00E303F0">
      <w:pPr>
        <w:tabs>
          <w:tab w:val="left" w:pos="5130"/>
        </w:tabs>
        <w:spacing w:line="240" w:lineRule="auto"/>
        <w:ind w:left="538"/>
        <w:jc w:val="both"/>
        <w:rPr>
          <w:rFonts w:cs="Arial"/>
          <w:sz w:val="18"/>
          <w:szCs w:val="18"/>
        </w:rPr>
      </w:pPr>
      <w:r w:rsidRPr="00E303F0">
        <w:rPr>
          <w:rFonts w:cs="Arial"/>
          <w:sz w:val="18"/>
          <w:szCs w:val="18"/>
        </w:rPr>
        <w:t xml:space="preserve">Trade receivables are amounts due from customers for goods sold or services performed in the ordinary course of business. </w:t>
      </w:r>
    </w:p>
    <w:p w14:paraId="75CBF2FD" w14:textId="77777777" w:rsidR="00307C75" w:rsidRPr="00E303F0" w:rsidRDefault="00307C75" w:rsidP="00E303F0">
      <w:pPr>
        <w:tabs>
          <w:tab w:val="left" w:pos="567"/>
        </w:tabs>
        <w:spacing w:line="240" w:lineRule="auto"/>
        <w:ind w:left="538"/>
        <w:jc w:val="both"/>
        <w:rPr>
          <w:rFonts w:cs="Arial"/>
          <w:sz w:val="18"/>
          <w:szCs w:val="18"/>
        </w:rPr>
      </w:pPr>
    </w:p>
    <w:p w14:paraId="2C35C8F3" w14:textId="77777777" w:rsidR="00307C75" w:rsidRPr="00E303F0" w:rsidRDefault="0047780F" w:rsidP="00E303F0">
      <w:pPr>
        <w:tabs>
          <w:tab w:val="left" w:pos="567"/>
        </w:tabs>
        <w:spacing w:line="240" w:lineRule="auto"/>
        <w:ind w:left="538"/>
        <w:jc w:val="both"/>
        <w:rPr>
          <w:rFonts w:cs="Arial"/>
          <w:sz w:val="18"/>
          <w:szCs w:val="18"/>
        </w:rPr>
      </w:pPr>
      <w:r w:rsidRPr="00E303F0">
        <w:rPr>
          <w:rFonts w:cs="Arial"/>
          <w:sz w:val="18"/>
          <w:szCs w:val="18"/>
        </w:rPr>
        <w:t xml:space="preserve">Trade receivables are recognised initially at the amount of consideration that is unconditional unless they contain significant financing components, they are recognised at fair value. The Group holds trade receivables with the objective to collect the contractual cash flows and therefore measures them subsequently at amortised cost. </w:t>
      </w:r>
    </w:p>
    <w:p w14:paraId="266AE1A1" w14:textId="77777777" w:rsidR="00307C75" w:rsidRPr="00E303F0" w:rsidRDefault="00307C75" w:rsidP="00E303F0">
      <w:pPr>
        <w:tabs>
          <w:tab w:val="left" w:pos="567"/>
        </w:tabs>
        <w:spacing w:line="240" w:lineRule="auto"/>
        <w:ind w:left="538"/>
        <w:jc w:val="both"/>
        <w:rPr>
          <w:rFonts w:cs="Arial"/>
          <w:sz w:val="18"/>
          <w:szCs w:val="18"/>
        </w:rPr>
      </w:pPr>
    </w:p>
    <w:p w14:paraId="6D5E9EAC" w14:textId="77777777" w:rsidR="00307C75" w:rsidRPr="00E303F0" w:rsidRDefault="0047780F" w:rsidP="00E303F0">
      <w:pPr>
        <w:tabs>
          <w:tab w:val="left" w:pos="567"/>
        </w:tabs>
        <w:spacing w:line="240" w:lineRule="auto"/>
        <w:ind w:left="538"/>
        <w:jc w:val="both"/>
        <w:rPr>
          <w:rFonts w:cs="Arial"/>
          <w:sz w:val="18"/>
          <w:szCs w:val="18"/>
        </w:rPr>
      </w:pPr>
      <w:r w:rsidRPr="00E303F0">
        <w:rPr>
          <w:rFonts w:cs="Arial"/>
          <w:sz w:val="18"/>
          <w:szCs w:val="18"/>
        </w:rPr>
        <w:t>The impairment of trade receivables is disclosed in Note 4.7(f).</w:t>
      </w:r>
    </w:p>
    <w:p w14:paraId="61FA2DBC" w14:textId="77777777" w:rsidR="00307C75" w:rsidRPr="00E303F0" w:rsidRDefault="00307C75" w:rsidP="00E303F0">
      <w:pPr>
        <w:pStyle w:val="Heading2"/>
        <w:tabs>
          <w:tab w:val="left" w:pos="540"/>
        </w:tabs>
        <w:spacing w:line="240" w:lineRule="auto"/>
        <w:ind w:left="540" w:hanging="540"/>
        <w:rPr>
          <w:rFonts w:cs="Arial"/>
          <w:color w:val="CF4A02"/>
          <w:sz w:val="18"/>
          <w:szCs w:val="18"/>
        </w:rPr>
      </w:pPr>
      <w:bookmarkStart w:id="14" w:name="_heading=h.26in1rg" w:colFirst="0" w:colLast="0"/>
      <w:bookmarkEnd w:id="14"/>
    </w:p>
    <w:p w14:paraId="55B96BDF" w14:textId="77777777" w:rsidR="00307C75" w:rsidRPr="00E303F0" w:rsidRDefault="0047780F" w:rsidP="00E303F0">
      <w:pPr>
        <w:pStyle w:val="Heading2"/>
        <w:tabs>
          <w:tab w:val="left" w:pos="540"/>
        </w:tabs>
        <w:spacing w:line="240" w:lineRule="auto"/>
        <w:ind w:left="540" w:hanging="540"/>
        <w:rPr>
          <w:rFonts w:cs="Arial"/>
          <w:color w:val="CF4A02"/>
          <w:sz w:val="18"/>
          <w:szCs w:val="18"/>
        </w:rPr>
      </w:pPr>
      <w:r w:rsidRPr="00E303F0">
        <w:rPr>
          <w:rFonts w:cs="Arial"/>
          <w:color w:val="CF4A02"/>
          <w:sz w:val="18"/>
          <w:szCs w:val="18"/>
        </w:rPr>
        <w:t>4.6</w:t>
      </w:r>
      <w:r w:rsidRPr="00E303F0">
        <w:rPr>
          <w:rFonts w:cs="Arial"/>
          <w:color w:val="CF4A02"/>
          <w:sz w:val="18"/>
          <w:szCs w:val="18"/>
        </w:rPr>
        <w:tab/>
        <w:t>Real estate development costs</w:t>
      </w:r>
    </w:p>
    <w:p w14:paraId="456C3D67" w14:textId="77777777" w:rsidR="00307C75" w:rsidRPr="00E303F0" w:rsidRDefault="00307C75" w:rsidP="00E303F0">
      <w:pPr>
        <w:spacing w:line="240" w:lineRule="auto"/>
        <w:ind w:left="540"/>
        <w:jc w:val="both"/>
        <w:rPr>
          <w:rFonts w:cs="Arial"/>
          <w:sz w:val="18"/>
          <w:szCs w:val="18"/>
        </w:rPr>
      </w:pPr>
    </w:p>
    <w:p w14:paraId="647C67C4" w14:textId="77777777" w:rsidR="00307C75" w:rsidRPr="00E303F0" w:rsidRDefault="0047780F" w:rsidP="00E303F0">
      <w:pPr>
        <w:spacing w:line="240" w:lineRule="auto"/>
        <w:ind w:left="540"/>
        <w:jc w:val="both"/>
        <w:rPr>
          <w:rFonts w:cs="Arial"/>
          <w:color w:val="000000"/>
          <w:sz w:val="18"/>
          <w:szCs w:val="18"/>
        </w:rPr>
      </w:pPr>
      <w:r w:rsidRPr="00E303F0">
        <w:rPr>
          <w:rFonts w:cs="Arial"/>
          <w:color w:val="000000"/>
          <w:sz w:val="18"/>
          <w:szCs w:val="18"/>
        </w:rPr>
        <w:t>Real estate development costs include properties during development which are held with the intention of development and sale in the ordinary course of business. Real estate development costs are presented at the lower of cost or net realisable value. Costs consisted of land cost, expenses directly related to the project (design expense, public utilities expense, construction cost) and borrowing cost payable on loans specific for development property are capitalised, on a specific identification basis, as part of the cost of the development property until the completion of development. Real estate development costs are recognised as cost of sales in profit and loss when risks and rewards transferred to buyer. Net realisable value is the estimated selling price in the ordinary course of business less expenses necessary to make the sale. Net realisable value is determined by an assessment performed by independent valuer.</w:t>
      </w:r>
    </w:p>
    <w:p w14:paraId="318802C7" w14:textId="2B853FB5" w:rsidR="007F1BA4" w:rsidRPr="00E303F0" w:rsidRDefault="007F1BA4" w:rsidP="00E303F0">
      <w:pPr>
        <w:spacing w:line="240" w:lineRule="auto"/>
        <w:rPr>
          <w:rFonts w:cs="Arial"/>
          <w:b/>
          <w:bCs/>
          <w:color w:val="CF4A02"/>
          <w:sz w:val="18"/>
          <w:szCs w:val="18"/>
        </w:rPr>
      </w:pPr>
      <w:bookmarkStart w:id="15" w:name="_heading=h.lnxbz9" w:colFirst="0" w:colLast="0"/>
      <w:bookmarkEnd w:id="15"/>
    </w:p>
    <w:p w14:paraId="56A11400" w14:textId="11C79ABD" w:rsidR="00307C75" w:rsidRPr="00E303F0" w:rsidRDefault="0047780F" w:rsidP="00E303F0">
      <w:pPr>
        <w:pStyle w:val="Heading2"/>
        <w:tabs>
          <w:tab w:val="left" w:pos="540"/>
        </w:tabs>
        <w:spacing w:line="240" w:lineRule="auto"/>
        <w:ind w:left="540" w:hanging="540"/>
        <w:rPr>
          <w:rFonts w:cs="Arial"/>
          <w:color w:val="CF4A02"/>
          <w:sz w:val="18"/>
          <w:szCs w:val="18"/>
        </w:rPr>
      </w:pPr>
      <w:r w:rsidRPr="00E303F0">
        <w:rPr>
          <w:rFonts w:cs="Arial"/>
          <w:color w:val="CF4A02"/>
          <w:sz w:val="18"/>
          <w:szCs w:val="18"/>
        </w:rPr>
        <w:t>4.7</w:t>
      </w:r>
      <w:r w:rsidRPr="00E303F0">
        <w:rPr>
          <w:rFonts w:cs="Arial"/>
          <w:color w:val="CF4A02"/>
          <w:sz w:val="18"/>
          <w:szCs w:val="18"/>
        </w:rPr>
        <w:tab/>
        <w:t>Financial asset</w:t>
      </w:r>
    </w:p>
    <w:p w14:paraId="7C892A80" w14:textId="77777777" w:rsidR="00307C75" w:rsidRPr="00E303F0" w:rsidRDefault="00307C75" w:rsidP="00E303F0">
      <w:pPr>
        <w:spacing w:line="240" w:lineRule="auto"/>
        <w:ind w:left="538"/>
        <w:jc w:val="both"/>
        <w:rPr>
          <w:rFonts w:cs="Arial"/>
          <w:sz w:val="18"/>
          <w:szCs w:val="18"/>
        </w:rPr>
      </w:pPr>
    </w:p>
    <w:p w14:paraId="35305CEC" w14:textId="77777777" w:rsidR="00307C75" w:rsidRPr="00E303F0" w:rsidRDefault="0047780F" w:rsidP="00E303F0">
      <w:pPr>
        <w:pBdr>
          <w:top w:val="nil"/>
          <w:left w:val="nil"/>
          <w:bottom w:val="nil"/>
          <w:right w:val="nil"/>
          <w:between w:val="nil"/>
        </w:pBdr>
        <w:spacing w:line="240" w:lineRule="auto"/>
        <w:ind w:left="900" w:hanging="360"/>
        <w:rPr>
          <w:rFonts w:eastAsia="Arial" w:cs="Arial"/>
          <w:color w:val="CF4A02"/>
          <w:sz w:val="18"/>
          <w:szCs w:val="18"/>
        </w:rPr>
      </w:pPr>
      <w:r w:rsidRPr="00E303F0">
        <w:rPr>
          <w:rFonts w:eastAsia="Arial" w:cs="Arial"/>
          <w:color w:val="CF4A02"/>
          <w:sz w:val="18"/>
          <w:szCs w:val="18"/>
        </w:rPr>
        <w:t>a)</w:t>
      </w:r>
      <w:r w:rsidRPr="00E303F0">
        <w:rPr>
          <w:rFonts w:eastAsia="Arial" w:cs="Arial"/>
          <w:color w:val="CF4A02"/>
          <w:sz w:val="18"/>
          <w:szCs w:val="18"/>
        </w:rPr>
        <w:tab/>
        <w:t>Classification</w:t>
      </w:r>
    </w:p>
    <w:p w14:paraId="1B699D48" w14:textId="77777777" w:rsidR="00307C75" w:rsidRPr="00E303F0" w:rsidRDefault="00307C75" w:rsidP="00E303F0">
      <w:pPr>
        <w:pBdr>
          <w:bottom w:val="none" w:sz="0" w:space="8" w:color="000000"/>
        </w:pBdr>
        <w:tabs>
          <w:tab w:val="left" w:pos="1440"/>
        </w:tabs>
        <w:spacing w:line="240" w:lineRule="auto"/>
        <w:ind w:left="907"/>
        <w:jc w:val="both"/>
        <w:rPr>
          <w:rFonts w:cs="Arial"/>
          <w:sz w:val="18"/>
          <w:szCs w:val="18"/>
        </w:rPr>
      </w:pPr>
    </w:p>
    <w:p w14:paraId="3DC39AF0" w14:textId="227ADA2F" w:rsidR="00307C75" w:rsidRDefault="0047780F" w:rsidP="00E303F0">
      <w:pPr>
        <w:pBdr>
          <w:bottom w:val="none" w:sz="0" w:space="8" w:color="000000"/>
        </w:pBdr>
        <w:tabs>
          <w:tab w:val="left" w:pos="1440"/>
        </w:tabs>
        <w:spacing w:line="240" w:lineRule="auto"/>
        <w:ind w:left="907"/>
        <w:jc w:val="both"/>
        <w:rPr>
          <w:rFonts w:cs="Arial"/>
          <w:sz w:val="18"/>
          <w:szCs w:val="18"/>
        </w:rPr>
      </w:pPr>
      <w:r w:rsidRPr="00E303F0">
        <w:rPr>
          <w:rFonts w:cs="Arial"/>
          <w:sz w:val="18"/>
          <w:szCs w:val="18"/>
        </w:rPr>
        <w:t xml:space="preserve">The Group classifies its debt instrument financial assets in the following measurement categories depending on </w:t>
      </w:r>
      <w:proofErr w:type="spellStart"/>
      <w:r w:rsidRPr="00E303F0">
        <w:rPr>
          <w:rFonts w:cs="Arial"/>
          <w:sz w:val="18"/>
          <w:szCs w:val="18"/>
        </w:rPr>
        <w:t>i</w:t>
      </w:r>
      <w:proofErr w:type="spellEnd"/>
      <w:r w:rsidRPr="00E303F0">
        <w:rPr>
          <w:rFonts w:cs="Arial"/>
          <w:sz w:val="18"/>
          <w:szCs w:val="18"/>
        </w:rPr>
        <w:t xml:space="preserve">) the business model for managing the asset and ii) the cash flow characteristics of the asset whether they represent solely payments of principal and interest (SPPI). </w:t>
      </w:r>
    </w:p>
    <w:p w14:paraId="5E1100A8" w14:textId="77777777" w:rsidR="00E303F0" w:rsidRPr="00E303F0" w:rsidRDefault="00E303F0" w:rsidP="00E303F0">
      <w:pPr>
        <w:pBdr>
          <w:bottom w:val="none" w:sz="0" w:space="8" w:color="000000"/>
        </w:pBdr>
        <w:tabs>
          <w:tab w:val="left" w:pos="1440"/>
        </w:tabs>
        <w:spacing w:line="240" w:lineRule="auto"/>
        <w:ind w:left="907"/>
        <w:jc w:val="both"/>
        <w:rPr>
          <w:rFonts w:cs="Arial"/>
          <w:sz w:val="18"/>
          <w:szCs w:val="18"/>
        </w:rPr>
      </w:pPr>
    </w:p>
    <w:p w14:paraId="0826F471" w14:textId="77777777" w:rsidR="00307C75" w:rsidRPr="00E303F0" w:rsidRDefault="0047780F" w:rsidP="00E303F0">
      <w:pPr>
        <w:numPr>
          <w:ilvl w:val="0"/>
          <w:numId w:val="2"/>
        </w:numPr>
        <w:pBdr>
          <w:top w:val="nil"/>
          <w:left w:val="nil"/>
          <w:bottom w:val="none" w:sz="0" w:space="8" w:color="000000"/>
          <w:right w:val="nil"/>
          <w:between w:val="nil"/>
        </w:pBdr>
        <w:tabs>
          <w:tab w:val="left" w:pos="1260"/>
        </w:tabs>
        <w:spacing w:line="240" w:lineRule="auto"/>
        <w:ind w:left="1260"/>
        <w:jc w:val="both"/>
        <w:rPr>
          <w:rFonts w:eastAsia="Arial" w:cs="Arial"/>
          <w:color w:val="000000"/>
          <w:sz w:val="18"/>
          <w:szCs w:val="18"/>
        </w:rPr>
      </w:pPr>
      <w:r w:rsidRPr="00E303F0">
        <w:rPr>
          <w:rFonts w:eastAsia="Arial" w:cs="Arial"/>
          <w:color w:val="000000"/>
          <w:sz w:val="18"/>
          <w:szCs w:val="18"/>
        </w:rPr>
        <w:t>those to be measured subsequently at fair value (either through other comprehensive income or through profit or loss); and</w:t>
      </w:r>
    </w:p>
    <w:p w14:paraId="597C53B6" w14:textId="77777777" w:rsidR="00307C75" w:rsidRPr="00E303F0" w:rsidRDefault="0047780F" w:rsidP="00E303F0">
      <w:pPr>
        <w:numPr>
          <w:ilvl w:val="0"/>
          <w:numId w:val="2"/>
        </w:numPr>
        <w:pBdr>
          <w:top w:val="nil"/>
          <w:left w:val="nil"/>
          <w:bottom w:val="none" w:sz="0" w:space="8" w:color="000000"/>
          <w:right w:val="nil"/>
          <w:between w:val="nil"/>
        </w:pBdr>
        <w:tabs>
          <w:tab w:val="left" w:pos="1260"/>
        </w:tabs>
        <w:spacing w:line="240" w:lineRule="auto"/>
        <w:ind w:left="1260"/>
        <w:jc w:val="both"/>
        <w:rPr>
          <w:rFonts w:eastAsia="Arial" w:cs="Arial"/>
          <w:color w:val="000000"/>
          <w:sz w:val="18"/>
          <w:szCs w:val="18"/>
        </w:rPr>
      </w:pPr>
      <w:r w:rsidRPr="00E303F0">
        <w:rPr>
          <w:rFonts w:eastAsia="Arial" w:cs="Arial"/>
          <w:color w:val="000000"/>
          <w:sz w:val="18"/>
          <w:szCs w:val="18"/>
        </w:rPr>
        <w:t>those to be measured at amortised cost.</w:t>
      </w:r>
    </w:p>
    <w:p w14:paraId="11A463F5" w14:textId="77777777" w:rsidR="00307C75" w:rsidRPr="00E303F0" w:rsidRDefault="0047780F" w:rsidP="00E303F0">
      <w:pPr>
        <w:spacing w:line="240" w:lineRule="auto"/>
        <w:ind w:left="900"/>
        <w:jc w:val="both"/>
        <w:rPr>
          <w:rFonts w:cs="Arial"/>
          <w:sz w:val="18"/>
          <w:szCs w:val="18"/>
        </w:rPr>
      </w:pPr>
      <w:r w:rsidRPr="00E303F0">
        <w:rPr>
          <w:rFonts w:cs="Arial"/>
          <w:sz w:val="18"/>
          <w:szCs w:val="18"/>
        </w:rPr>
        <w:t>The Group reclassifies debt investments when and only when its business model for managing those assets changes.</w:t>
      </w:r>
    </w:p>
    <w:p w14:paraId="6A9B64A0" w14:textId="77777777" w:rsidR="00307C75" w:rsidRPr="00E303F0" w:rsidRDefault="00307C75" w:rsidP="00E303F0">
      <w:pPr>
        <w:spacing w:line="240" w:lineRule="auto"/>
        <w:ind w:left="900"/>
        <w:jc w:val="both"/>
        <w:rPr>
          <w:rFonts w:cs="Arial"/>
          <w:sz w:val="18"/>
          <w:szCs w:val="18"/>
        </w:rPr>
      </w:pPr>
    </w:p>
    <w:p w14:paraId="667037EC" w14:textId="77777777" w:rsidR="00307C75" w:rsidRPr="00E303F0" w:rsidRDefault="0047780F" w:rsidP="00E303F0">
      <w:pPr>
        <w:spacing w:line="240" w:lineRule="auto"/>
        <w:ind w:left="900"/>
        <w:jc w:val="both"/>
        <w:rPr>
          <w:rFonts w:cs="Arial"/>
          <w:sz w:val="18"/>
          <w:szCs w:val="18"/>
        </w:rPr>
      </w:pPr>
      <w:r w:rsidRPr="00E303F0">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6A0F726" w14:textId="62E877FE" w:rsidR="00986160" w:rsidRDefault="00986160" w:rsidP="00083DAE">
      <w:pPr>
        <w:pBdr>
          <w:top w:val="nil"/>
          <w:left w:val="nil"/>
          <w:bottom w:val="nil"/>
          <w:right w:val="nil"/>
          <w:between w:val="nil"/>
        </w:pBdr>
        <w:spacing w:line="240" w:lineRule="auto"/>
        <w:jc w:val="both"/>
        <w:rPr>
          <w:rFonts w:eastAsia="Arial" w:cs="Arial"/>
          <w:color w:val="000000"/>
          <w:sz w:val="18"/>
          <w:szCs w:val="18"/>
        </w:rPr>
      </w:pPr>
    </w:p>
    <w:p w14:paraId="76446384" w14:textId="77777777" w:rsidR="00307C75" w:rsidRPr="00E303F0" w:rsidRDefault="0047780F" w:rsidP="00E303F0">
      <w:pPr>
        <w:pBdr>
          <w:top w:val="nil"/>
          <w:left w:val="nil"/>
          <w:bottom w:val="nil"/>
          <w:right w:val="nil"/>
          <w:between w:val="nil"/>
        </w:pBdr>
        <w:spacing w:line="240" w:lineRule="auto"/>
        <w:ind w:left="900" w:hanging="360"/>
        <w:rPr>
          <w:rFonts w:eastAsia="Arial" w:cs="Arial"/>
          <w:color w:val="CF4A02"/>
          <w:sz w:val="18"/>
          <w:szCs w:val="18"/>
        </w:rPr>
      </w:pPr>
      <w:r w:rsidRPr="00E303F0">
        <w:rPr>
          <w:rFonts w:eastAsia="Arial" w:cs="Arial"/>
          <w:color w:val="CF4A02"/>
          <w:sz w:val="18"/>
          <w:szCs w:val="18"/>
        </w:rPr>
        <w:t>b)</w:t>
      </w:r>
      <w:r w:rsidRPr="00E303F0">
        <w:rPr>
          <w:rFonts w:eastAsia="Arial" w:cs="Arial"/>
          <w:color w:val="CF4A02"/>
          <w:sz w:val="18"/>
          <w:szCs w:val="18"/>
        </w:rPr>
        <w:tab/>
        <w:t>Recognition and derecognition</w:t>
      </w:r>
    </w:p>
    <w:p w14:paraId="38AAB6C4" w14:textId="77777777" w:rsidR="00307C75" w:rsidRPr="00E303F0" w:rsidRDefault="00307C75" w:rsidP="00E303F0">
      <w:pPr>
        <w:pBdr>
          <w:top w:val="nil"/>
          <w:left w:val="nil"/>
          <w:bottom w:val="nil"/>
          <w:right w:val="nil"/>
          <w:between w:val="nil"/>
        </w:pBdr>
        <w:spacing w:line="240" w:lineRule="auto"/>
        <w:ind w:left="900"/>
        <w:jc w:val="both"/>
        <w:rPr>
          <w:rFonts w:eastAsia="Arial" w:cs="Arial"/>
          <w:color w:val="000000"/>
          <w:sz w:val="18"/>
          <w:szCs w:val="18"/>
        </w:rPr>
      </w:pPr>
    </w:p>
    <w:p w14:paraId="083241C4" w14:textId="77777777" w:rsidR="00307C75" w:rsidRPr="00E303F0" w:rsidRDefault="0047780F" w:rsidP="00E303F0">
      <w:pPr>
        <w:pBdr>
          <w:top w:val="nil"/>
          <w:left w:val="nil"/>
          <w:bottom w:val="nil"/>
          <w:right w:val="nil"/>
          <w:between w:val="nil"/>
        </w:pBdr>
        <w:spacing w:line="240" w:lineRule="auto"/>
        <w:ind w:left="900"/>
        <w:jc w:val="both"/>
        <w:rPr>
          <w:rFonts w:eastAsia="Arial" w:cs="Arial"/>
          <w:color w:val="000000"/>
          <w:sz w:val="18"/>
          <w:szCs w:val="18"/>
        </w:rPr>
      </w:pPr>
      <w:r w:rsidRPr="00E303F0">
        <w:rPr>
          <w:rFonts w:eastAsia="Arial" w:cs="Arial"/>
          <w:color w:val="000000"/>
          <w:sz w:val="18"/>
          <w:szCs w:val="18"/>
        </w:rPr>
        <w:t xml:space="preserve">Regular way purchases, acquisition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B11B766" w14:textId="77777777" w:rsidR="00307C75" w:rsidRPr="00E303F0" w:rsidRDefault="00307C75" w:rsidP="00E303F0">
      <w:pPr>
        <w:pBdr>
          <w:top w:val="nil"/>
          <w:left w:val="nil"/>
          <w:bottom w:val="nil"/>
          <w:right w:val="nil"/>
          <w:between w:val="nil"/>
        </w:pBdr>
        <w:spacing w:line="240" w:lineRule="auto"/>
        <w:ind w:left="907"/>
        <w:jc w:val="both"/>
        <w:rPr>
          <w:rFonts w:eastAsia="Arial" w:cs="Arial"/>
          <w:color w:val="000000"/>
          <w:sz w:val="18"/>
          <w:szCs w:val="18"/>
        </w:rPr>
      </w:pPr>
    </w:p>
    <w:p w14:paraId="41B58A90" w14:textId="77777777" w:rsidR="00307C75" w:rsidRPr="00E303F0" w:rsidRDefault="0047780F" w:rsidP="00E303F0">
      <w:pPr>
        <w:pBdr>
          <w:top w:val="nil"/>
          <w:left w:val="nil"/>
          <w:bottom w:val="nil"/>
          <w:right w:val="nil"/>
          <w:between w:val="nil"/>
        </w:pBdr>
        <w:spacing w:line="240" w:lineRule="auto"/>
        <w:ind w:left="900" w:hanging="360"/>
        <w:rPr>
          <w:rFonts w:eastAsia="Arial" w:cs="Arial"/>
          <w:color w:val="CF4A02"/>
          <w:sz w:val="18"/>
          <w:szCs w:val="18"/>
        </w:rPr>
      </w:pPr>
      <w:r w:rsidRPr="00E303F0">
        <w:rPr>
          <w:rFonts w:eastAsia="Arial" w:cs="Arial"/>
          <w:color w:val="CF4A02"/>
          <w:sz w:val="18"/>
          <w:szCs w:val="18"/>
        </w:rPr>
        <w:t>c)</w:t>
      </w:r>
      <w:r w:rsidRPr="00E303F0">
        <w:rPr>
          <w:rFonts w:eastAsia="Arial" w:cs="Arial"/>
          <w:color w:val="CF4A02"/>
          <w:sz w:val="18"/>
          <w:szCs w:val="18"/>
        </w:rPr>
        <w:tab/>
        <w:t>Measurement</w:t>
      </w:r>
    </w:p>
    <w:p w14:paraId="7EC75F1C" w14:textId="77777777" w:rsidR="0070249A" w:rsidRPr="00E303F0" w:rsidRDefault="0070249A" w:rsidP="00E303F0">
      <w:pPr>
        <w:pBdr>
          <w:top w:val="nil"/>
          <w:left w:val="nil"/>
          <w:bottom w:val="nil"/>
          <w:right w:val="nil"/>
          <w:between w:val="nil"/>
        </w:pBdr>
        <w:spacing w:line="240" w:lineRule="auto"/>
        <w:ind w:left="900"/>
        <w:jc w:val="both"/>
        <w:rPr>
          <w:rFonts w:eastAsia="Arial" w:cs="Arial"/>
          <w:color w:val="000000"/>
          <w:sz w:val="18"/>
          <w:szCs w:val="18"/>
        </w:rPr>
      </w:pPr>
    </w:p>
    <w:p w14:paraId="26E3DEE3" w14:textId="00B0194D" w:rsidR="00307C75" w:rsidRPr="00E303F0" w:rsidRDefault="0047780F" w:rsidP="00E303F0">
      <w:pPr>
        <w:pBdr>
          <w:top w:val="nil"/>
          <w:left w:val="nil"/>
          <w:bottom w:val="nil"/>
          <w:right w:val="nil"/>
          <w:between w:val="nil"/>
        </w:pBdr>
        <w:spacing w:line="240" w:lineRule="auto"/>
        <w:ind w:left="900"/>
        <w:jc w:val="both"/>
        <w:rPr>
          <w:rFonts w:eastAsia="Arial" w:cs="Arial"/>
          <w:color w:val="000000"/>
          <w:sz w:val="18"/>
          <w:szCs w:val="18"/>
        </w:rPr>
      </w:pPr>
      <w:r w:rsidRPr="00E303F0">
        <w:rPr>
          <w:rFonts w:eastAsia="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EEA64D6" w14:textId="77777777" w:rsidR="00307C75" w:rsidRPr="00E303F0" w:rsidRDefault="00307C75" w:rsidP="00E303F0">
      <w:pPr>
        <w:pBdr>
          <w:top w:val="nil"/>
          <w:left w:val="nil"/>
          <w:bottom w:val="nil"/>
          <w:right w:val="nil"/>
          <w:between w:val="nil"/>
        </w:pBdr>
        <w:spacing w:line="240" w:lineRule="auto"/>
        <w:ind w:left="900"/>
        <w:jc w:val="both"/>
        <w:rPr>
          <w:rFonts w:eastAsia="Arial" w:cs="Arial"/>
          <w:color w:val="000000"/>
          <w:sz w:val="18"/>
          <w:szCs w:val="18"/>
        </w:rPr>
      </w:pPr>
    </w:p>
    <w:p w14:paraId="512B2C53" w14:textId="39B6E659" w:rsidR="00307C75" w:rsidRDefault="0047780F" w:rsidP="00E303F0">
      <w:pPr>
        <w:pBdr>
          <w:top w:val="nil"/>
          <w:left w:val="nil"/>
          <w:bottom w:val="nil"/>
          <w:right w:val="nil"/>
          <w:between w:val="nil"/>
        </w:pBdr>
        <w:spacing w:line="240" w:lineRule="auto"/>
        <w:ind w:left="900"/>
        <w:jc w:val="both"/>
        <w:rPr>
          <w:rFonts w:eastAsia="Arial" w:cs="Arial"/>
          <w:color w:val="000000"/>
          <w:sz w:val="18"/>
          <w:szCs w:val="18"/>
        </w:rPr>
      </w:pPr>
      <w:r w:rsidRPr="00E303F0">
        <w:rPr>
          <w:rFonts w:eastAsia="Arial" w:cs="Arial"/>
          <w:color w:val="000000"/>
          <w:sz w:val="18"/>
          <w:szCs w:val="18"/>
        </w:rPr>
        <w:t xml:space="preserve">Financial assets with embedded derivatives are considered in their entirety when determining whether the cash flows are SPPI. </w:t>
      </w:r>
    </w:p>
    <w:p w14:paraId="38AFAD76" w14:textId="77777777" w:rsidR="00083DAE" w:rsidRPr="00E303F0" w:rsidRDefault="00083DAE" w:rsidP="00E303F0">
      <w:pPr>
        <w:pBdr>
          <w:top w:val="nil"/>
          <w:left w:val="nil"/>
          <w:bottom w:val="nil"/>
          <w:right w:val="nil"/>
          <w:between w:val="nil"/>
        </w:pBdr>
        <w:spacing w:line="240" w:lineRule="auto"/>
        <w:ind w:left="900"/>
        <w:jc w:val="both"/>
        <w:rPr>
          <w:rFonts w:eastAsia="Arial" w:cs="Arial"/>
          <w:color w:val="000000"/>
          <w:sz w:val="18"/>
          <w:szCs w:val="18"/>
        </w:rPr>
      </w:pPr>
    </w:p>
    <w:p w14:paraId="211EE7FF" w14:textId="469E6C7F" w:rsidR="0070249A" w:rsidRPr="00E303F0" w:rsidRDefault="00083DAE" w:rsidP="00083DAE">
      <w:pPr>
        <w:spacing w:line="259" w:lineRule="auto"/>
        <w:rPr>
          <w:rFonts w:eastAsia="Arial" w:cs="Arial"/>
          <w:color w:val="000000"/>
          <w:sz w:val="18"/>
          <w:szCs w:val="18"/>
        </w:rPr>
      </w:pPr>
      <w:r>
        <w:rPr>
          <w:rFonts w:eastAsia="Arial" w:cs="Arial"/>
          <w:color w:val="000000"/>
          <w:sz w:val="18"/>
          <w:szCs w:val="18"/>
        </w:rPr>
        <w:br w:type="page"/>
      </w:r>
    </w:p>
    <w:p w14:paraId="23352BF7" w14:textId="77777777" w:rsidR="00307C75" w:rsidRPr="00E303F0" w:rsidRDefault="0047780F" w:rsidP="00E303F0">
      <w:pPr>
        <w:pBdr>
          <w:top w:val="nil"/>
          <w:left w:val="nil"/>
          <w:bottom w:val="nil"/>
          <w:right w:val="nil"/>
          <w:between w:val="nil"/>
        </w:pBdr>
        <w:spacing w:line="240" w:lineRule="auto"/>
        <w:ind w:left="900" w:hanging="360"/>
        <w:rPr>
          <w:rFonts w:eastAsia="Arial" w:cs="Arial"/>
          <w:color w:val="CF4A02"/>
          <w:sz w:val="18"/>
          <w:szCs w:val="18"/>
        </w:rPr>
      </w:pPr>
      <w:r w:rsidRPr="00E303F0">
        <w:rPr>
          <w:rFonts w:eastAsia="Arial" w:cs="Arial"/>
          <w:color w:val="CF4A02"/>
          <w:sz w:val="18"/>
          <w:szCs w:val="18"/>
        </w:rPr>
        <w:lastRenderedPageBreak/>
        <w:t>d)</w:t>
      </w:r>
      <w:r w:rsidRPr="00E303F0">
        <w:rPr>
          <w:rFonts w:eastAsia="Arial" w:cs="Arial"/>
          <w:color w:val="CF4A02"/>
          <w:sz w:val="18"/>
          <w:szCs w:val="18"/>
        </w:rPr>
        <w:tab/>
        <w:t>Debt instruments</w:t>
      </w:r>
    </w:p>
    <w:p w14:paraId="49E45D67" w14:textId="77777777" w:rsidR="00307C75" w:rsidRPr="00E303F0" w:rsidRDefault="00307C75" w:rsidP="00E303F0">
      <w:pPr>
        <w:pBdr>
          <w:top w:val="nil"/>
          <w:left w:val="nil"/>
          <w:bottom w:val="nil"/>
          <w:right w:val="nil"/>
          <w:between w:val="nil"/>
        </w:pBdr>
        <w:spacing w:line="240" w:lineRule="auto"/>
        <w:ind w:left="900"/>
        <w:jc w:val="both"/>
        <w:rPr>
          <w:rFonts w:eastAsia="Arial" w:cs="Arial"/>
          <w:color w:val="000000"/>
          <w:sz w:val="18"/>
          <w:szCs w:val="18"/>
        </w:rPr>
      </w:pPr>
    </w:p>
    <w:p w14:paraId="24DBFA2A" w14:textId="31E9D21B" w:rsidR="00307C75" w:rsidRPr="00E303F0" w:rsidRDefault="0047780F" w:rsidP="00E303F0">
      <w:pPr>
        <w:pBdr>
          <w:top w:val="nil"/>
          <w:left w:val="nil"/>
          <w:bottom w:val="nil"/>
          <w:right w:val="nil"/>
          <w:between w:val="nil"/>
        </w:pBdr>
        <w:spacing w:line="240" w:lineRule="auto"/>
        <w:ind w:left="900"/>
        <w:jc w:val="both"/>
        <w:rPr>
          <w:rFonts w:eastAsia="Arial" w:cs="Arial"/>
          <w:color w:val="000000"/>
          <w:sz w:val="18"/>
          <w:szCs w:val="18"/>
        </w:rPr>
      </w:pPr>
      <w:r w:rsidRPr="00E303F0">
        <w:rPr>
          <w:rFonts w:eastAsia="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618D11C" w14:textId="77777777" w:rsidR="00307C75" w:rsidRPr="00E303F0" w:rsidRDefault="0047780F" w:rsidP="00E303F0">
      <w:pPr>
        <w:numPr>
          <w:ilvl w:val="0"/>
          <w:numId w:val="9"/>
        </w:numPr>
        <w:pBdr>
          <w:top w:val="nil"/>
          <w:left w:val="nil"/>
          <w:bottom w:val="nil"/>
          <w:right w:val="nil"/>
          <w:between w:val="nil"/>
        </w:pBdr>
        <w:tabs>
          <w:tab w:val="left" w:pos="1260"/>
        </w:tabs>
        <w:spacing w:line="240" w:lineRule="auto"/>
        <w:ind w:left="1260"/>
        <w:jc w:val="both"/>
        <w:rPr>
          <w:rFonts w:eastAsia="Arial" w:cs="Arial"/>
          <w:color w:val="000000"/>
          <w:sz w:val="18"/>
          <w:szCs w:val="18"/>
        </w:rPr>
      </w:pPr>
      <w:bookmarkStart w:id="16" w:name="_heading=h.35nkun2" w:colFirst="0" w:colLast="0"/>
      <w:bookmarkEnd w:id="16"/>
      <w:r w:rsidRPr="00E303F0">
        <w:rPr>
          <w:rFonts w:eastAsia="Arial" w:cs="Arial"/>
          <w:color w:val="000000"/>
          <w:sz w:val="18"/>
          <w:szCs w:val="18"/>
        </w:rPr>
        <w:t>Amortised cost: Financial assets that are held for collection of contractual cash flows where those cash flows represent SPPI are measured at amortised cost. Interest income from these financial assets is included in other income using the effective interest rate method. Any gain or loss arising from derecognition is recognised directly in profit or loss and presented in other gains or losses together with foreign exchange gains and losses. Impairment losses are recognised in administrative expenses.</w:t>
      </w:r>
    </w:p>
    <w:p w14:paraId="211AED53" w14:textId="77777777" w:rsidR="00307C75" w:rsidRPr="00E303F0" w:rsidRDefault="00307C75" w:rsidP="00E303F0">
      <w:pPr>
        <w:pBdr>
          <w:top w:val="nil"/>
          <w:left w:val="nil"/>
          <w:bottom w:val="nil"/>
          <w:right w:val="nil"/>
          <w:between w:val="nil"/>
        </w:pBdr>
        <w:spacing w:line="240" w:lineRule="auto"/>
        <w:ind w:left="900"/>
        <w:jc w:val="both"/>
        <w:rPr>
          <w:rFonts w:eastAsia="Arial" w:cs="Arial"/>
          <w:color w:val="000000"/>
          <w:sz w:val="18"/>
          <w:szCs w:val="18"/>
        </w:rPr>
      </w:pPr>
    </w:p>
    <w:p w14:paraId="210F4DF0" w14:textId="77777777" w:rsidR="00307C75" w:rsidRPr="00E303F0" w:rsidRDefault="0047780F" w:rsidP="00E303F0">
      <w:pPr>
        <w:numPr>
          <w:ilvl w:val="0"/>
          <w:numId w:val="9"/>
        </w:numPr>
        <w:pBdr>
          <w:top w:val="nil"/>
          <w:left w:val="nil"/>
          <w:bottom w:val="nil"/>
          <w:right w:val="nil"/>
          <w:between w:val="nil"/>
        </w:pBdr>
        <w:tabs>
          <w:tab w:val="left" w:pos="1260"/>
        </w:tabs>
        <w:spacing w:line="240" w:lineRule="auto"/>
        <w:ind w:left="1260"/>
        <w:jc w:val="both"/>
        <w:rPr>
          <w:rFonts w:eastAsia="Arial" w:cs="Arial"/>
          <w:color w:val="000000"/>
          <w:sz w:val="18"/>
          <w:szCs w:val="18"/>
        </w:rPr>
      </w:pPr>
      <w:bookmarkStart w:id="17" w:name="_heading=h.1ksv4uv" w:colFirst="0" w:colLast="0"/>
      <w:bookmarkEnd w:id="17"/>
      <w:r w:rsidRPr="00E303F0">
        <w:rPr>
          <w:rFonts w:eastAsia="Arial" w:cs="Arial"/>
          <w:color w:val="000000"/>
          <w:sz w:val="18"/>
          <w:szCs w:val="18"/>
        </w:rPr>
        <w:t xml:space="preserve">FVOCI: Financial assets that are held for </w:t>
      </w:r>
      <w:proofErr w:type="spellStart"/>
      <w:r w:rsidRPr="00E303F0">
        <w:rPr>
          <w:rFonts w:eastAsia="Arial" w:cs="Arial"/>
          <w:color w:val="000000"/>
          <w:sz w:val="18"/>
          <w:szCs w:val="18"/>
        </w:rPr>
        <w:t>i</w:t>
      </w:r>
      <w:proofErr w:type="spellEnd"/>
      <w:r w:rsidRPr="00E303F0">
        <w:rPr>
          <w:rFonts w:eastAsia="Arial" w:cs="Arial"/>
          <w:color w:val="000000"/>
          <w:sz w:val="18"/>
          <w:szCs w:val="18"/>
        </w:rPr>
        <w:t xml:space="preserve">) collection of contractual cash flows; and ii) for selling the financial assets, where the assets’ cash flows represent SPPI, are measured at FVOCI. Movements in the carrying amount are taken through other comprehensive income (OCI), except for the recognition of impairment losses, interest income using the effective interest method, and foreign exchange gains and losses which are recognised in profit or loss. When the financial assets </w:t>
      </w:r>
      <w:proofErr w:type="gramStart"/>
      <w:r w:rsidRPr="00E303F0">
        <w:rPr>
          <w:rFonts w:eastAsia="Arial" w:cs="Arial"/>
          <w:color w:val="000000"/>
          <w:sz w:val="18"/>
          <w:szCs w:val="18"/>
        </w:rPr>
        <w:t>is</w:t>
      </w:r>
      <w:proofErr w:type="gramEnd"/>
      <w:r w:rsidRPr="00E303F0">
        <w:rPr>
          <w:rFonts w:eastAsia="Arial" w:cs="Arial"/>
          <w:color w:val="000000"/>
          <w:sz w:val="18"/>
          <w:szCs w:val="18"/>
        </w:rPr>
        <w:t xml:space="preserve"> derecognised, the cumulative gain or loss previously recognised in OCI is reclassified from equity to profit or loss and recognised in other gains or losses. Interest income is included in other income. Impairment expenses are recognised in administrative expenses.</w:t>
      </w:r>
    </w:p>
    <w:p w14:paraId="632DC049" w14:textId="77777777" w:rsidR="00307C75" w:rsidRPr="00E303F0" w:rsidRDefault="00307C75" w:rsidP="00E303F0">
      <w:pPr>
        <w:pBdr>
          <w:top w:val="nil"/>
          <w:left w:val="nil"/>
          <w:bottom w:val="nil"/>
          <w:right w:val="nil"/>
          <w:between w:val="nil"/>
        </w:pBdr>
        <w:tabs>
          <w:tab w:val="left" w:pos="1260"/>
        </w:tabs>
        <w:spacing w:line="240" w:lineRule="auto"/>
        <w:ind w:left="1260"/>
        <w:jc w:val="both"/>
        <w:rPr>
          <w:rFonts w:eastAsia="Arial" w:cs="Arial"/>
          <w:color w:val="000000"/>
          <w:sz w:val="18"/>
          <w:szCs w:val="18"/>
        </w:rPr>
      </w:pPr>
    </w:p>
    <w:p w14:paraId="6D369106" w14:textId="77777777" w:rsidR="00307C75" w:rsidRPr="00E303F0" w:rsidRDefault="0047780F" w:rsidP="00E303F0">
      <w:pPr>
        <w:numPr>
          <w:ilvl w:val="0"/>
          <w:numId w:val="9"/>
        </w:numPr>
        <w:pBdr>
          <w:top w:val="nil"/>
          <w:left w:val="nil"/>
          <w:bottom w:val="nil"/>
          <w:right w:val="nil"/>
          <w:between w:val="nil"/>
        </w:pBdr>
        <w:tabs>
          <w:tab w:val="left" w:pos="1260"/>
        </w:tabs>
        <w:spacing w:line="240" w:lineRule="auto"/>
        <w:ind w:left="1260"/>
        <w:jc w:val="both"/>
        <w:rPr>
          <w:rFonts w:eastAsia="Arial" w:cs="Arial"/>
          <w:color w:val="000000"/>
          <w:sz w:val="18"/>
          <w:szCs w:val="18"/>
        </w:rPr>
      </w:pPr>
      <w:bookmarkStart w:id="18" w:name="_heading=h.44sinio" w:colFirst="0" w:colLast="0"/>
      <w:bookmarkEnd w:id="18"/>
      <w:r w:rsidRPr="00E303F0">
        <w:rPr>
          <w:rFonts w:eastAsia="Arial" w:cs="Arial"/>
          <w:color w:val="000000"/>
          <w:sz w:val="18"/>
          <w:szCs w:val="18"/>
        </w:rPr>
        <w:t>FVPL: Financial assets that do not meet the criteria for amortised cost or FVOCI are measured at FVPL. A gain or loss on a debt investment that is subsequently measured at FVPL is recognised in profit or loss and presented separately in the statement of comprehensive income in the period in which it arises.</w:t>
      </w:r>
    </w:p>
    <w:p w14:paraId="3093EBDF" w14:textId="77777777" w:rsidR="00F24924" w:rsidRPr="00E303F0" w:rsidRDefault="00F24924" w:rsidP="00E303F0">
      <w:pPr>
        <w:spacing w:line="240" w:lineRule="auto"/>
        <w:jc w:val="both"/>
        <w:rPr>
          <w:rFonts w:cs="Arial"/>
          <w:sz w:val="18"/>
          <w:szCs w:val="18"/>
        </w:rPr>
      </w:pPr>
    </w:p>
    <w:p w14:paraId="1DC914BB" w14:textId="77777777" w:rsidR="0070249A" w:rsidRPr="00E303F0" w:rsidRDefault="0070249A" w:rsidP="00E303F0">
      <w:pPr>
        <w:pBdr>
          <w:top w:val="nil"/>
          <w:left w:val="nil"/>
          <w:bottom w:val="nil"/>
          <w:right w:val="nil"/>
          <w:between w:val="nil"/>
        </w:pBdr>
        <w:spacing w:line="240" w:lineRule="auto"/>
        <w:ind w:left="900" w:hanging="360"/>
        <w:rPr>
          <w:rFonts w:eastAsia="Arial" w:cs="Arial"/>
          <w:color w:val="CF4A02"/>
          <w:sz w:val="18"/>
          <w:szCs w:val="18"/>
        </w:rPr>
      </w:pPr>
      <w:r w:rsidRPr="00E303F0">
        <w:rPr>
          <w:rFonts w:eastAsia="Arial" w:cs="Arial"/>
          <w:color w:val="CF4A02"/>
          <w:sz w:val="18"/>
          <w:szCs w:val="18"/>
        </w:rPr>
        <w:t>e)</w:t>
      </w:r>
      <w:r w:rsidRPr="00E303F0">
        <w:rPr>
          <w:rFonts w:eastAsia="Arial" w:cs="Arial"/>
          <w:color w:val="CF4A02"/>
          <w:sz w:val="18"/>
          <w:szCs w:val="18"/>
        </w:rPr>
        <w:tab/>
        <w:t>Equity instruments</w:t>
      </w:r>
    </w:p>
    <w:p w14:paraId="4A7F1858" w14:textId="77777777" w:rsidR="0070249A" w:rsidRPr="00E303F0" w:rsidRDefault="0070249A" w:rsidP="00E303F0">
      <w:pPr>
        <w:spacing w:line="240" w:lineRule="auto"/>
        <w:ind w:left="907"/>
        <w:jc w:val="both"/>
        <w:rPr>
          <w:rFonts w:cs="Arial"/>
          <w:sz w:val="18"/>
          <w:szCs w:val="18"/>
        </w:rPr>
      </w:pPr>
    </w:p>
    <w:p w14:paraId="1137918B" w14:textId="00DA4E10" w:rsidR="00307C75" w:rsidRPr="00E303F0" w:rsidRDefault="0047780F" w:rsidP="00E303F0">
      <w:pPr>
        <w:spacing w:line="240" w:lineRule="auto"/>
        <w:ind w:left="907"/>
        <w:jc w:val="both"/>
        <w:rPr>
          <w:rFonts w:cs="Arial"/>
          <w:sz w:val="18"/>
          <w:szCs w:val="18"/>
        </w:rPr>
      </w:pPr>
      <w:r w:rsidRPr="00E303F0">
        <w:rPr>
          <w:rFonts w:cs="Arial"/>
          <w:sz w:val="18"/>
          <w:szCs w:val="18"/>
        </w:rPr>
        <w:t xml:space="preserve">The Group measures all equity investments at fair value. Where the Group has elected to present gains or losses on equity instruments </w:t>
      </w:r>
      <w:r w:rsidR="00EE5CD0" w:rsidRPr="00E303F0">
        <w:rPr>
          <w:rFonts w:cs="Arial"/>
          <w:sz w:val="18"/>
          <w:szCs w:val="18"/>
        </w:rPr>
        <w:t>using</w:t>
      </w:r>
      <w:r w:rsidRPr="00E303F0">
        <w:rPr>
          <w:rFonts w:cs="Arial"/>
          <w:sz w:val="18"/>
          <w:szCs w:val="18"/>
        </w:rPr>
        <w:t xml:space="preserve"> </w:t>
      </w:r>
      <w:r w:rsidR="00EE5CD0" w:rsidRPr="00E303F0">
        <w:rPr>
          <w:rFonts w:cs="Arial"/>
          <w:sz w:val="18"/>
          <w:szCs w:val="18"/>
        </w:rPr>
        <w:t>FV</w:t>
      </w:r>
      <w:r w:rsidRPr="00E303F0">
        <w:rPr>
          <w:rFonts w:cs="Arial"/>
          <w:sz w:val="18"/>
          <w:szCs w:val="18"/>
        </w:rPr>
        <w:t xml:space="preserve">OCI, there is no subsequent reclassification of fair value gains or losses to profit or loss following the derecognition of the investment. Dividends from such investments continue to be recognised in profit or loss as other income when the right to receive payments is established. </w:t>
      </w:r>
    </w:p>
    <w:p w14:paraId="1BD72F0E" w14:textId="77777777" w:rsidR="00307C75" w:rsidRPr="00E303F0" w:rsidRDefault="00307C75" w:rsidP="00E303F0">
      <w:pPr>
        <w:spacing w:line="240" w:lineRule="auto"/>
        <w:ind w:left="907"/>
        <w:jc w:val="both"/>
        <w:rPr>
          <w:rFonts w:cs="Arial"/>
          <w:sz w:val="18"/>
          <w:szCs w:val="18"/>
        </w:rPr>
      </w:pPr>
    </w:p>
    <w:p w14:paraId="2934F059" w14:textId="77777777" w:rsidR="00307C75" w:rsidRPr="00E303F0" w:rsidRDefault="0047780F" w:rsidP="00E303F0">
      <w:pPr>
        <w:spacing w:line="240" w:lineRule="auto"/>
        <w:ind w:left="907"/>
        <w:jc w:val="both"/>
        <w:rPr>
          <w:rFonts w:cs="Arial"/>
          <w:sz w:val="18"/>
          <w:szCs w:val="18"/>
        </w:rPr>
      </w:pPr>
      <w:r w:rsidRPr="00E303F0">
        <w:rPr>
          <w:rFonts w:cs="Arial"/>
          <w:sz w:val="18"/>
          <w:szCs w:val="18"/>
        </w:rPr>
        <w:t xml:space="preserve">Changes in the fair value of financial assets at FVPL are recognised in other gains or losses in the statement of comprehensive income. </w:t>
      </w:r>
    </w:p>
    <w:p w14:paraId="6EF54C03" w14:textId="77777777" w:rsidR="00307C75" w:rsidRPr="00E303F0" w:rsidRDefault="00307C75" w:rsidP="00E303F0">
      <w:pPr>
        <w:spacing w:line="240" w:lineRule="auto"/>
        <w:ind w:left="907"/>
        <w:jc w:val="both"/>
        <w:rPr>
          <w:rFonts w:cs="Arial"/>
          <w:sz w:val="18"/>
          <w:szCs w:val="18"/>
        </w:rPr>
      </w:pPr>
    </w:p>
    <w:p w14:paraId="53720C72" w14:textId="77777777" w:rsidR="00307C75" w:rsidRPr="00E303F0" w:rsidRDefault="0047780F" w:rsidP="00E303F0">
      <w:pPr>
        <w:spacing w:line="240" w:lineRule="auto"/>
        <w:ind w:left="907"/>
        <w:jc w:val="both"/>
        <w:rPr>
          <w:rFonts w:cs="Arial"/>
          <w:sz w:val="18"/>
          <w:szCs w:val="18"/>
        </w:rPr>
      </w:pPr>
      <w:r w:rsidRPr="00E303F0">
        <w:rPr>
          <w:rFonts w:cs="Arial"/>
          <w:sz w:val="18"/>
          <w:szCs w:val="18"/>
        </w:rPr>
        <w:t xml:space="preserve">Impairment losses (or reversal of impairment losses) on equity investments are presented as part of changes in fair value. </w:t>
      </w:r>
    </w:p>
    <w:p w14:paraId="595446E8" w14:textId="46B51BCE" w:rsidR="00986160" w:rsidRDefault="00986160" w:rsidP="00E303F0">
      <w:pPr>
        <w:spacing w:line="240" w:lineRule="auto"/>
        <w:rPr>
          <w:rFonts w:cs="Arial"/>
          <w:color w:val="CF4A02"/>
          <w:sz w:val="18"/>
          <w:szCs w:val="18"/>
        </w:rPr>
      </w:pPr>
    </w:p>
    <w:p w14:paraId="113115CA" w14:textId="77777777" w:rsidR="00307C75" w:rsidRPr="00E303F0" w:rsidRDefault="0047780F" w:rsidP="00E303F0">
      <w:pPr>
        <w:pBdr>
          <w:top w:val="nil"/>
          <w:left w:val="nil"/>
          <w:bottom w:val="nil"/>
          <w:right w:val="nil"/>
          <w:between w:val="nil"/>
        </w:pBdr>
        <w:spacing w:line="240" w:lineRule="auto"/>
        <w:ind w:left="900" w:hanging="360"/>
        <w:rPr>
          <w:rFonts w:eastAsia="Arial" w:cs="Arial"/>
          <w:color w:val="CF4A02"/>
          <w:sz w:val="18"/>
          <w:szCs w:val="18"/>
        </w:rPr>
      </w:pPr>
      <w:r w:rsidRPr="00E303F0">
        <w:rPr>
          <w:rFonts w:eastAsia="Arial" w:cs="Arial"/>
          <w:color w:val="CF4A02"/>
          <w:sz w:val="18"/>
          <w:szCs w:val="18"/>
        </w:rPr>
        <w:t>f)</w:t>
      </w:r>
      <w:r w:rsidRPr="00E303F0">
        <w:rPr>
          <w:rFonts w:eastAsia="Arial" w:cs="Arial"/>
          <w:color w:val="CF4A02"/>
          <w:sz w:val="18"/>
          <w:szCs w:val="18"/>
        </w:rPr>
        <w:tab/>
        <w:t>Impairment</w:t>
      </w:r>
    </w:p>
    <w:p w14:paraId="231DA241" w14:textId="77777777" w:rsidR="00307C75" w:rsidRPr="00E303F0" w:rsidRDefault="00307C75" w:rsidP="00E303F0">
      <w:pPr>
        <w:spacing w:line="240" w:lineRule="auto"/>
        <w:ind w:left="900"/>
        <w:jc w:val="both"/>
        <w:rPr>
          <w:rFonts w:cs="Arial"/>
          <w:color w:val="000000"/>
          <w:sz w:val="16"/>
          <w:szCs w:val="16"/>
        </w:rPr>
      </w:pPr>
    </w:p>
    <w:p w14:paraId="42E6501C" w14:textId="77777777" w:rsidR="00307C75" w:rsidRPr="00E303F0" w:rsidRDefault="0047780F" w:rsidP="00E303F0">
      <w:pPr>
        <w:spacing w:line="240" w:lineRule="auto"/>
        <w:ind w:left="900"/>
        <w:jc w:val="both"/>
        <w:rPr>
          <w:rFonts w:cs="Arial"/>
          <w:sz w:val="18"/>
          <w:szCs w:val="18"/>
        </w:rPr>
      </w:pPr>
      <w:r w:rsidRPr="00E303F0">
        <w:rPr>
          <w:rFonts w:cs="Arial"/>
          <w:sz w:val="18"/>
          <w:szCs w:val="18"/>
        </w:rPr>
        <w:t>For trade receivables, the Group applies the simplified approach, which requires expected lifetime losses to be recognised from initial recognition of the receivables.</w:t>
      </w:r>
    </w:p>
    <w:p w14:paraId="189C1A5D" w14:textId="77777777" w:rsidR="00307C75" w:rsidRPr="00E303F0" w:rsidRDefault="00307C75" w:rsidP="00E303F0">
      <w:pPr>
        <w:spacing w:line="240" w:lineRule="auto"/>
        <w:ind w:left="900"/>
        <w:jc w:val="both"/>
        <w:rPr>
          <w:rFonts w:cs="Arial"/>
          <w:color w:val="000000"/>
          <w:sz w:val="16"/>
          <w:szCs w:val="16"/>
        </w:rPr>
      </w:pPr>
    </w:p>
    <w:p w14:paraId="37AC339C" w14:textId="77777777" w:rsidR="00307C75" w:rsidRPr="00E303F0" w:rsidRDefault="0047780F" w:rsidP="00E303F0">
      <w:pPr>
        <w:spacing w:line="240" w:lineRule="auto"/>
        <w:ind w:left="900"/>
        <w:jc w:val="both"/>
        <w:rPr>
          <w:rFonts w:cs="Arial"/>
          <w:sz w:val="18"/>
          <w:szCs w:val="18"/>
        </w:rPr>
      </w:pPr>
      <w:r w:rsidRPr="00E303F0">
        <w:rPr>
          <w:rFonts w:cs="Arial"/>
          <w:sz w:val="18"/>
          <w:szCs w:val="18"/>
        </w:rPr>
        <w:t>Impairment (and reversal of impairment) losses are recognised in profit or loss and included in administrative expenses.</w:t>
      </w:r>
    </w:p>
    <w:p w14:paraId="6444A8A2" w14:textId="77777777" w:rsidR="00307C75" w:rsidRPr="00E303F0" w:rsidRDefault="00307C75" w:rsidP="00E303F0">
      <w:pPr>
        <w:spacing w:line="240" w:lineRule="auto"/>
        <w:ind w:left="900"/>
        <w:jc w:val="both"/>
        <w:rPr>
          <w:rFonts w:cs="Arial"/>
          <w:color w:val="000000"/>
          <w:sz w:val="16"/>
          <w:szCs w:val="16"/>
        </w:rPr>
      </w:pPr>
    </w:p>
    <w:p w14:paraId="39063B33" w14:textId="77777777" w:rsidR="00307C75" w:rsidRPr="00E303F0" w:rsidRDefault="0047780F" w:rsidP="00E303F0">
      <w:pPr>
        <w:spacing w:line="240" w:lineRule="auto"/>
        <w:ind w:left="900"/>
        <w:jc w:val="both"/>
        <w:rPr>
          <w:rFonts w:cs="Arial"/>
          <w:color w:val="000000"/>
          <w:sz w:val="18"/>
          <w:szCs w:val="18"/>
        </w:rPr>
      </w:pPr>
      <w:r w:rsidRPr="00E303F0">
        <w:rPr>
          <w:rFonts w:cs="Arial"/>
          <w:color w:val="000000"/>
          <w:sz w:val="18"/>
          <w:szCs w:val="18"/>
        </w:rPr>
        <w:t xml:space="preserve">For other financial assets carried at amortised cost and FVOCI, the Group applies general approach under TFRS 9 in measuring the impairment of those financial assets. Under the general approach, the 12-month or the lifetime expected credit loss is applied depending on whether there has been a significant increase in credit risk since the initial recognition. </w:t>
      </w:r>
    </w:p>
    <w:p w14:paraId="3F19E008" w14:textId="77777777" w:rsidR="00307C75" w:rsidRPr="00E303F0" w:rsidRDefault="00307C75" w:rsidP="00E303F0">
      <w:pPr>
        <w:spacing w:line="240" w:lineRule="auto"/>
        <w:ind w:left="900"/>
        <w:jc w:val="both"/>
        <w:rPr>
          <w:rFonts w:cs="Arial"/>
          <w:color w:val="000000"/>
          <w:sz w:val="16"/>
          <w:szCs w:val="16"/>
        </w:rPr>
      </w:pPr>
    </w:p>
    <w:p w14:paraId="5EB457D7" w14:textId="77777777" w:rsidR="00307C75" w:rsidRPr="00E303F0" w:rsidRDefault="0047780F" w:rsidP="00E303F0">
      <w:pPr>
        <w:spacing w:line="240" w:lineRule="auto"/>
        <w:ind w:left="900"/>
        <w:jc w:val="both"/>
        <w:rPr>
          <w:rFonts w:cs="Arial"/>
          <w:color w:val="000000"/>
          <w:sz w:val="18"/>
          <w:szCs w:val="18"/>
        </w:rPr>
      </w:pPr>
      <w:r w:rsidRPr="00E303F0">
        <w:rPr>
          <w:rFonts w:cs="Arial"/>
          <w:color w:val="000000"/>
          <w:sz w:val="18"/>
          <w:szCs w:val="18"/>
        </w:rPr>
        <w:t xml:space="preserve">The Group assessed credit risk whether there are significant changes of credit risks from the initial recognition at the end of each reporting period by comparing </w:t>
      </w:r>
      <w:proofErr w:type="spellStart"/>
      <w:r w:rsidRPr="00E303F0">
        <w:rPr>
          <w:rFonts w:cs="Arial"/>
          <w:color w:val="000000"/>
          <w:sz w:val="18"/>
          <w:szCs w:val="18"/>
        </w:rPr>
        <w:t>i</w:t>
      </w:r>
      <w:proofErr w:type="spellEnd"/>
      <w:r w:rsidRPr="00E303F0">
        <w:rPr>
          <w:rFonts w:cs="Arial"/>
          <w:color w:val="000000"/>
          <w:sz w:val="18"/>
          <w:szCs w:val="18"/>
        </w:rPr>
        <w:t xml:space="preserve">) expected risk of default as of the reporting date and ii) estimated risk of default on the date of initial recognition. </w:t>
      </w:r>
    </w:p>
    <w:p w14:paraId="37162E0A" w14:textId="77777777" w:rsidR="00986160" w:rsidRDefault="00986160" w:rsidP="00E303F0">
      <w:pPr>
        <w:spacing w:line="240" w:lineRule="auto"/>
        <w:ind w:left="900"/>
        <w:jc w:val="both"/>
        <w:rPr>
          <w:rFonts w:cs="Arial"/>
          <w:color w:val="000000"/>
          <w:sz w:val="18"/>
          <w:szCs w:val="18"/>
        </w:rPr>
      </w:pPr>
    </w:p>
    <w:p w14:paraId="148A8A59" w14:textId="448B0B9A" w:rsidR="00307C75" w:rsidRDefault="0047780F" w:rsidP="00E303F0">
      <w:pPr>
        <w:spacing w:line="240" w:lineRule="auto"/>
        <w:ind w:left="900"/>
        <w:jc w:val="both"/>
        <w:rPr>
          <w:rFonts w:cs="Arial"/>
          <w:color w:val="000000"/>
          <w:sz w:val="18"/>
          <w:szCs w:val="18"/>
        </w:rPr>
      </w:pPr>
      <w:r w:rsidRPr="00E303F0">
        <w:rPr>
          <w:rFonts w:cs="Arial"/>
          <w:color w:val="00000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548F81A" w14:textId="77777777" w:rsidR="00083DAE" w:rsidRPr="00E303F0" w:rsidRDefault="00083DAE" w:rsidP="00E303F0">
      <w:pPr>
        <w:spacing w:line="240" w:lineRule="auto"/>
        <w:ind w:left="900"/>
        <w:jc w:val="both"/>
        <w:rPr>
          <w:rFonts w:cs="Arial"/>
          <w:color w:val="000000"/>
          <w:sz w:val="18"/>
          <w:szCs w:val="18"/>
        </w:rPr>
      </w:pPr>
    </w:p>
    <w:p w14:paraId="52B6A955" w14:textId="7B62B929" w:rsidR="00307C75" w:rsidRPr="00E303F0" w:rsidRDefault="00083DAE" w:rsidP="00083DAE">
      <w:pPr>
        <w:spacing w:line="259" w:lineRule="auto"/>
        <w:rPr>
          <w:rFonts w:cs="Arial"/>
          <w:color w:val="000000"/>
          <w:sz w:val="16"/>
          <w:szCs w:val="16"/>
        </w:rPr>
      </w:pPr>
      <w:r>
        <w:rPr>
          <w:rFonts w:cs="Arial"/>
          <w:color w:val="000000"/>
          <w:sz w:val="16"/>
          <w:szCs w:val="16"/>
        </w:rPr>
        <w:br w:type="page"/>
      </w:r>
    </w:p>
    <w:p w14:paraId="2F7737AF" w14:textId="77777777" w:rsidR="00307C75" w:rsidRPr="00E303F0" w:rsidRDefault="0047780F" w:rsidP="00E303F0">
      <w:pPr>
        <w:spacing w:line="240" w:lineRule="auto"/>
        <w:ind w:left="900"/>
        <w:jc w:val="both"/>
        <w:rPr>
          <w:rFonts w:cs="Arial"/>
          <w:color w:val="000000"/>
          <w:sz w:val="18"/>
          <w:szCs w:val="18"/>
        </w:rPr>
      </w:pPr>
      <w:r w:rsidRPr="00E303F0">
        <w:rPr>
          <w:rFonts w:cs="Arial"/>
          <w:color w:val="000000"/>
          <w:sz w:val="18"/>
          <w:szCs w:val="18"/>
        </w:rPr>
        <w:lastRenderedPageBreak/>
        <w:t>When measuring expected credit losses, the Group reflects the following:</w:t>
      </w:r>
    </w:p>
    <w:p w14:paraId="0B9FFAEF" w14:textId="77777777" w:rsidR="00307C75" w:rsidRPr="00E303F0" w:rsidRDefault="00307C75" w:rsidP="00E303F0">
      <w:pPr>
        <w:spacing w:line="240" w:lineRule="auto"/>
        <w:ind w:left="900"/>
        <w:jc w:val="both"/>
        <w:rPr>
          <w:rFonts w:cs="Arial"/>
          <w:color w:val="000000"/>
          <w:sz w:val="16"/>
          <w:szCs w:val="16"/>
        </w:rPr>
      </w:pPr>
    </w:p>
    <w:p w14:paraId="136A6BCF" w14:textId="09682E9F" w:rsidR="00307C75" w:rsidRPr="00E303F0" w:rsidRDefault="0047780F" w:rsidP="00E303F0">
      <w:pPr>
        <w:tabs>
          <w:tab w:val="left" w:pos="1260"/>
        </w:tabs>
        <w:spacing w:line="240" w:lineRule="auto"/>
        <w:ind w:left="1267" w:hanging="360"/>
        <w:jc w:val="both"/>
        <w:rPr>
          <w:rFonts w:cs="Arial"/>
          <w:color w:val="000000"/>
          <w:sz w:val="18"/>
          <w:szCs w:val="18"/>
        </w:rPr>
      </w:pPr>
      <w:r w:rsidRPr="00E303F0">
        <w:rPr>
          <w:rFonts w:cs="Arial"/>
          <w:color w:val="000000"/>
          <w:sz w:val="28"/>
          <w:szCs w:val="28"/>
        </w:rPr>
        <w:t>•</w:t>
      </w:r>
      <w:r w:rsidRPr="00E303F0">
        <w:rPr>
          <w:rFonts w:cs="Arial"/>
          <w:color w:val="000000"/>
          <w:sz w:val="18"/>
          <w:szCs w:val="18"/>
        </w:rPr>
        <w:tab/>
        <w:t>probability-weighted estimated uncollectible amounts</w:t>
      </w:r>
      <w:r w:rsidR="00604C9E">
        <w:rPr>
          <w:rFonts w:cs="Arial"/>
          <w:color w:val="000000"/>
          <w:sz w:val="18"/>
          <w:szCs w:val="18"/>
        </w:rPr>
        <w:t>.</w:t>
      </w:r>
    </w:p>
    <w:p w14:paraId="74B69486" w14:textId="7E92FA69" w:rsidR="00307C75" w:rsidRPr="008D1ABC" w:rsidRDefault="0047780F" w:rsidP="00E303F0">
      <w:pPr>
        <w:tabs>
          <w:tab w:val="left" w:pos="1260"/>
        </w:tabs>
        <w:spacing w:line="240" w:lineRule="auto"/>
        <w:ind w:left="1267" w:hanging="360"/>
        <w:jc w:val="both"/>
        <w:rPr>
          <w:rFonts w:cs="Browallia New"/>
          <w:color w:val="000000"/>
          <w:sz w:val="18"/>
          <w:szCs w:val="22"/>
        </w:rPr>
      </w:pPr>
      <w:r w:rsidRPr="00E303F0">
        <w:rPr>
          <w:rFonts w:cs="Arial"/>
          <w:color w:val="000000"/>
          <w:sz w:val="28"/>
          <w:szCs w:val="28"/>
        </w:rPr>
        <w:t>•</w:t>
      </w:r>
      <w:r w:rsidRPr="00E303F0">
        <w:rPr>
          <w:rFonts w:cs="Arial"/>
          <w:color w:val="000000"/>
          <w:sz w:val="18"/>
          <w:szCs w:val="18"/>
        </w:rPr>
        <w:tab/>
        <w:t>time value of money</w:t>
      </w:r>
      <w:r w:rsidR="008D1ABC">
        <w:rPr>
          <w:rFonts w:cs="Browallia New"/>
          <w:color w:val="000000"/>
          <w:sz w:val="18"/>
          <w:szCs w:val="22"/>
        </w:rPr>
        <w:t>.</w:t>
      </w:r>
    </w:p>
    <w:p w14:paraId="1B6CDEF4" w14:textId="77777777" w:rsidR="00307C75" w:rsidRPr="00E303F0" w:rsidRDefault="0047780F" w:rsidP="00E303F0">
      <w:pPr>
        <w:tabs>
          <w:tab w:val="left" w:pos="1260"/>
        </w:tabs>
        <w:spacing w:line="240" w:lineRule="auto"/>
        <w:ind w:left="1267" w:hanging="360"/>
        <w:jc w:val="both"/>
        <w:rPr>
          <w:rFonts w:cs="Arial"/>
          <w:color w:val="000000"/>
          <w:spacing w:val="-4"/>
          <w:sz w:val="18"/>
          <w:szCs w:val="18"/>
        </w:rPr>
      </w:pPr>
      <w:r w:rsidRPr="00E303F0">
        <w:rPr>
          <w:rFonts w:cs="Arial"/>
          <w:color w:val="000000"/>
          <w:sz w:val="28"/>
          <w:szCs w:val="28"/>
        </w:rPr>
        <w:t>•</w:t>
      </w:r>
      <w:r w:rsidRPr="00E303F0">
        <w:rPr>
          <w:rFonts w:cs="Arial"/>
          <w:color w:val="000000"/>
          <w:sz w:val="18"/>
          <w:szCs w:val="18"/>
        </w:rPr>
        <w:tab/>
      </w:r>
      <w:r w:rsidRPr="00E303F0">
        <w:rPr>
          <w:rFonts w:cs="Arial"/>
          <w:color w:val="000000"/>
          <w:spacing w:val="-4"/>
          <w:sz w:val="18"/>
          <w:szCs w:val="18"/>
        </w:rPr>
        <w:t xml:space="preserve">supportable and reasonable information as of the reporting date about </w:t>
      </w:r>
      <w:proofErr w:type="gramStart"/>
      <w:r w:rsidRPr="00E303F0">
        <w:rPr>
          <w:rFonts w:cs="Arial"/>
          <w:color w:val="000000"/>
          <w:spacing w:val="-4"/>
          <w:sz w:val="18"/>
          <w:szCs w:val="18"/>
        </w:rPr>
        <w:t>past experience</w:t>
      </w:r>
      <w:proofErr w:type="gramEnd"/>
      <w:r w:rsidRPr="00E303F0">
        <w:rPr>
          <w:rFonts w:cs="Arial"/>
          <w:color w:val="000000"/>
          <w:spacing w:val="-4"/>
          <w:sz w:val="18"/>
          <w:szCs w:val="18"/>
        </w:rPr>
        <w:t>, current conditions and forecasts of future situations.</w:t>
      </w:r>
    </w:p>
    <w:p w14:paraId="6D350F86" w14:textId="16F21C43" w:rsidR="00307C75" w:rsidRPr="00E303F0" w:rsidRDefault="00307C75" w:rsidP="00E303F0">
      <w:pPr>
        <w:spacing w:line="240" w:lineRule="auto"/>
        <w:rPr>
          <w:rFonts w:cs="Arial"/>
          <w:sz w:val="16"/>
          <w:szCs w:val="16"/>
        </w:rPr>
      </w:pPr>
    </w:p>
    <w:p w14:paraId="594F3176"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540"/>
        <w:jc w:val="both"/>
        <w:rPr>
          <w:rFonts w:eastAsia="Arial" w:cs="Arial"/>
          <w:color w:val="000000"/>
          <w:spacing w:val="-4"/>
          <w:sz w:val="18"/>
          <w:szCs w:val="18"/>
        </w:rPr>
      </w:pPr>
      <w:r w:rsidRPr="00E303F0">
        <w:rPr>
          <w:rFonts w:eastAsia="Arial" w:cs="Arial"/>
          <w:color w:val="000000"/>
          <w:spacing w:val="-4"/>
          <w:sz w:val="18"/>
          <w:szCs w:val="18"/>
        </w:rPr>
        <w:t>Impairment and reversal of impairment losses are recognised in profit or loss and included in administrative expenses.</w:t>
      </w:r>
    </w:p>
    <w:p w14:paraId="4E296870" w14:textId="77777777" w:rsidR="00307C75" w:rsidRPr="00E303F0" w:rsidRDefault="00307C75" w:rsidP="00E303F0">
      <w:pPr>
        <w:spacing w:line="240" w:lineRule="auto"/>
        <w:ind w:left="540"/>
        <w:jc w:val="both"/>
        <w:rPr>
          <w:rFonts w:cs="Arial"/>
          <w:sz w:val="16"/>
          <w:szCs w:val="16"/>
        </w:rPr>
      </w:pPr>
    </w:p>
    <w:p w14:paraId="0B090ADF" w14:textId="14132649" w:rsidR="00307C75" w:rsidRPr="00E303F0" w:rsidRDefault="0047780F" w:rsidP="00E303F0">
      <w:pPr>
        <w:pStyle w:val="Heading2"/>
        <w:tabs>
          <w:tab w:val="left" w:pos="540"/>
        </w:tabs>
        <w:spacing w:line="240" w:lineRule="auto"/>
        <w:rPr>
          <w:rFonts w:cs="Arial"/>
          <w:color w:val="CF4A02"/>
          <w:sz w:val="18"/>
          <w:szCs w:val="18"/>
        </w:rPr>
      </w:pPr>
      <w:r w:rsidRPr="00E303F0">
        <w:rPr>
          <w:rFonts w:cs="Arial"/>
          <w:color w:val="CF4A02"/>
          <w:sz w:val="18"/>
          <w:szCs w:val="18"/>
        </w:rPr>
        <w:t>4.</w:t>
      </w:r>
      <w:r w:rsidR="00915263" w:rsidRPr="00E303F0">
        <w:rPr>
          <w:rFonts w:cs="Arial"/>
          <w:color w:val="CF4A02"/>
          <w:sz w:val="18"/>
          <w:szCs w:val="18"/>
        </w:rPr>
        <w:t>8</w:t>
      </w:r>
      <w:r w:rsidRPr="00E303F0">
        <w:rPr>
          <w:rFonts w:cs="Arial"/>
          <w:color w:val="CF4A02"/>
          <w:sz w:val="18"/>
          <w:szCs w:val="18"/>
        </w:rPr>
        <w:tab/>
        <w:t xml:space="preserve">Property, </w:t>
      </w:r>
      <w:proofErr w:type="gramStart"/>
      <w:r w:rsidRPr="00E303F0">
        <w:rPr>
          <w:rFonts w:cs="Arial"/>
          <w:color w:val="CF4A02"/>
          <w:sz w:val="18"/>
          <w:szCs w:val="18"/>
        </w:rPr>
        <w:t>plant</w:t>
      </w:r>
      <w:proofErr w:type="gramEnd"/>
      <w:r w:rsidRPr="00E303F0">
        <w:rPr>
          <w:rFonts w:cs="Arial"/>
          <w:color w:val="CF4A02"/>
          <w:sz w:val="18"/>
          <w:szCs w:val="18"/>
        </w:rPr>
        <w:t xml:space="preserve"> and equipment</w:t>
      </w:r>
    </w:p>
    <w:p w14:paraId="74F2C80D" w14:textId="77777777" w:rsidR="00307C75" w:rsidRPr="00E303F0" w:rsidRDefault="00307C75" w:rsidP="00E303F0">
      <w:pPr>
        <w:spacing w:line="240" w:lineRule="auto"/>
        <w:ind w:left="540"/>
        <w:jc w:val="both"/>
        <w:rPr>
          <w:rFonts w:cs="Arial"/>
          <w:sz w:val="16"/>
          <w:szCs w:val="16"/>
        </w:rPr>
      </w:pPr>
      <w:bookmarkStart w:id="19" w:name="_heading=h.2jxsxqh" w:colFirst="0" w:colLast="0"/>
      <w:bookmarkEnd w:id="19"/>
    </w:p>
    <w:p w14:paraId="20F1A006" w14:textId="77777777" w:rsidR="00307C75" w:rsidRPr="00E303F0" w:rsidRDefault="0047780F" w:rsidP="00E303F0">
      <w:pPr>
        <w:spacing w:line="240" w:lineRule="auto"/>
        <w:ind w:left="540"/>
        <w:jc w:val="both"/>
        <w:rPr>
          <w:rFonts w:cs="Arial"/>
          <w:sz w:val="18"/>
          <w:szCs w:val="18"/>
        </w:rPr>
      </w:pPr>
      <w:r w:rsidRPr="00E303F0">
        <w:rPr>
          <w:rFonts w:cs="Arial"/>
          <w:sz w:val="18"/>
          <w:szCs w:val="18"/>
        </w:rPr>
        <w:t xml:space="preserve">Property, </w:t>
      </w:r>
      <w:proofErr w:type="gramStart"/>
      <w:r w:rsidRPr="00E303F0">
        <w:rPr>
          <w:rFonts w:cs="Arial"/>
          <w:sz w:val="18"/>
          <w:szCs w:val="18"/>
        </w:rPr>
        <w:t>plant</w:t>
      </w:r>
      <w:proofErr w:type="gramEnd"/>
      <w:r w:rsidRPr="00E303F0">
        <w:rPr>
          <w:rFonts w:cs="Arial"/>
          <w:sz w:val="18"/>
          <w:szCs w:val="18"/>
        </w:rPr>
        <w:t xml:space="preserve"> and equipment are stated at historical cost less accumulated depreciation. Historical cost includes expenditure that is directly attributable to the acquisition of the items.</w:t>
      </w:r>
    </w:p>
    <w:p w14:paraId="7094BF0C" w14:textId="77777777" w:rsidR="00307C75" w:rsidRPr="00E303F0" w:rsidRDefault="00307C75" w:rsidP="00E303F0">
      <w:pPr>
        <w:spacing w:line="240" w:lineRule="auto"/>
        <w:ind w:left="540"/>
        <w:jc w:val="both"/>
        <w:rPr>
          <w:rFonts w:cs="Arial"/>
          <w:sz w:val="16"/>
          <w:szCs w:val="16"/>
        </w:rPr>
      </w:pPr>
    </w:p>
    <w:p w14:paraId="15722A65" w14:textId="59275A56" w:rsidR="00307C75" w:rsidRPr="00E303F0" w:rsidRDefault="0047780F" w:rsidP="00E303F0">
      <w:pPr>
        <w:spacing w:line="240" w:lineRule="auto"/>
        <w:ind w:left="540"/>
        <w:jc w:val="both"/>
        <w:rPr>
          <w:rFonts w:cs="Arial"/>
          <w:sz w:val="18"/>
          <w:szCs w:val="18"/>
        </w:rPr>
      </w:pPr>
      <w:r w:rsidRPr="00E303F0">
        <w:rPr>
          <w:rFonts w:cs="Arial"/>
          <w:sz w:val="18"/>
          <w:szCs w:val="18"/>
        </w:rPr>
        <w:t>Subsequent costs are included in the asset’s carrying amount, only when it is probable that future economic benefits associated with the item will flow to the Group.</w:t>
      </w:r>
      <w:r w:rsidR="00991D41" w:rsidRPr="00E303F0">
        <w:rPr>
          <w:rFonts w:cs="Arial"/>
          <w:sz w:val="18"/>
          <w:szCs w:val="18"/>
        </w:rPr>
        <w:t xml:space="preserve"> The carrying amount of the replaced part is derecognised</w:t>
      </w:r>
      <w:r w:rsidR="00991D41" w:rsidRPr="00E303F0">
        <w:rPr>
          <w:rFonts w:eastAsia="Arial" w:cs="Arial"/>
          <w:sz w:val="18"/>
          <w:szCs w:val="18"/>
        </w:rPr>
        <w:t>.</w:t>
      </w:r>
      <w:r w:rsidR="00991D41" w:rsidRPr="00E303F0">
        <w:rPr>
          <w:rFonts w:cs="Arial"/>
          <w:sz w:val="18"/>
          <w:szCs w:val="18"/>
        </w:rPr>
        <w:t xml:space="preserve"> </w:t>
      </w:r>
      <w:r w:rsidRPr="00E303F0">
        <w:rPr>
          <w:rFonts w:cs="Arial"/>
          <w:sz w:val="18"/>
          <w:szCs w:val="18"/>
        </w:rPr>
        <w:t xml:space="preserve"> </w:t>
      </w:r>
    </w:p>
    <w:p w14:paraId="57D1220E" w14:textId="77777777" w:rsidR="00307C75" w:rsidRPr="00E303F0" w:rsidRDefault="00307C75" w:rsidP="00E303F0">
      <w:pPr>
        <w:spacing w:line="240" w:lineRule="auto"/>
        <w:ind w:left="540"/>
        <w:jc w:val="both"/>
        <w:rPr>
          <w:rFonts w:cs="Arial"/>
          <w:sz w:val="16"/>
          <w:szCs w:val="16"/>
        </w:rPr>
      </w:pPr>
    </w:p>
    <w:p w14:paraId="0D146A3A" w14:textId="1022AF08" w:rsidR="00307C75" w:rsidRPr="00E303F0" w:rsidRDefault="0047780F" w:rsidP="00E303F0">
      <w:pPr>
        <w:spacing w:line="240" w:lineRule="auto"/>
        <w:ind w:left="540"/>
        <w:jc w:val="both"/>
        <w:rPr>
          <w:rFonts w:cs="Arial"/>
          <w:sz w:val="18"/>
          <w:szCs w:val="18"/>
        </w:rPr>
      </w:pPr>
      <w:r w:rsidRPr="00E303F0">
        <w:rPr>
          <w:rFonts w:cs="Arial"/>
          <w:sz w:val="18"/>
          <w:szCs w:val="18"/>
        </w:rPr>
        <w:t>All other repair and maintenance costs are charged to profit or loss when incurred.</w:t>
      </w:r>
    </w:p>
    <w:p w14:paraId="633BDF34" w14:textId="77777777" w:rsidR="00307C75" w:rsidRPr="00E303F0" w:rsidRDefault="00307C75" w:rsidP="00E303F0">
      <w:pPr>
        <w:spacing w:line="240" w:lineRule="auto"/>
        <w:ind w:left="540"/>
        <w:jc w:val="both"/>
        <w:rPr>
          <w:rFonts w:cs="Arial"/>
          <w:sz w:val="16"/>
          <w:szCs w:val="16"/>
        </w:rPr>
      </w:pPr>
    </w:p>
    <w:p w14:paraId="00916384" w14:textId="2E898096" w:rsidR="009571F8" w:rsidRPr="00E303F0" w:rsidRDefault="0047780F" w:rsidP="00E303F0">
      <w:pPr>
        <w:spacing w:line="240" w:lineRule="auto"/>
        <w:ind w:left="540"/>
        <w:jc w:val="both"/>
        <w:rPr>
          <w:rFonts w:cs="Arial"/>
          <w:sz w:val="18"/>
          <w:szCs w:val="18"/>
        </w:rPr>
      </w:pPr>
      <w:r w:rsidRPr="00E303F0">
        <w:rPr>
          <w:rFonts w:cs="Arial"/>
          <w:sz w:val="18"/>
          <w:szCs w:val="18"/>
        </w:rPr>
        <w:t>Spare parts categorised as “specific spare parts” are used for specific equipment of the power plant, and “common spare parts” are used for general use. Spare parts that have useful lives of more than one year are classified as property, plant and equipment and are depreciated using the straight-line method over the estimated useful lives once they are ready to use as intended by the management.</w:t>
      </w:r>
    </w:p>
    <w:p w14:paraId="518B5DD6" w14:textId="77777777" w:rsidR="00307C75" w:rsidRPr="00E303F0" w:rsidRDefault="00307C75" w:rsidP="00E303F0">
      <w:pPr>
        <w:spacing w:line="240" w:lineRule="auto"/>
        <w:ind w:left="540"/>
        <w:jc w:val="both"/>
        <w:rPr>
          <w:rFonts w:cs="Arial"/>
          <w:sz w:val="16"/>
          <w:szCs w:val="16"/>
        </w:rPr>
      </w:pPr>
    </w:p>
    <w:p w14:paraId="64A36876" w14:textId="77777777" w:rsidR="00307C75" w:rsidRPr="00E303F0" w:rsidRDefault="0047780F" w:rsidP="00E303F0">
      <w:pPr>
        <w:spacing w:line="240" w:lineRule="auto"/>
        <w:ind w:left="540"/>
        <w:jc w:val="both"/>
        <w:rPr>
          <w:rFonts w:cs="Arial"/>
          <w:sz w:val="18"/>
          <w:szCs w:val="18"/>
        </w:rPr>
      </w:pPr>
      <w:r w:rsidRPr="00E303F0">
        <w:rPr>
          <w:rFonts w:cs="Arial"/>
          <w:sz w:val="18"/>
          <w:szCs w:val="18"/>
        </w:rPr>
        <w:t>Land is not depreciated. Depreciation is calculated using the straight-line method to allocate their cost over their estimated useful lives of the related assets. The estimated useful lives are as follows:</w:t>
      </w:r>
    </w:p>
    <w:p w14:paraId="6BEB68D5" w14:textId="77777777" w:rsidR="00307C75" w:rsidRPr="00E303F0" w:rsidRDefault="00307C75" w:rsidP="00E303F0">
      <w:pPr>
        <w:spacing w:line="240" w:lineRule="auto"/>
        <w:ind w:left="540"/>
        <w:jc w:val="both"/>
        <w:rPr>
          <w:rFonts w:cs="Arial"/>
          <w:sz w:val="16"/>
          <w:szCs w:val="16"/>
        </w:rPr>
      </w:pPr>
    </w:p>
    <w:tbl>
      <w:tblPr>
        <w:tblStyle w:val="a6"/>
        <w:tblW w:w="9099" w:type="dxa"/>
        <w:tblInd w:w="360" w:type="dxa"/>
        <w:tblLayout w:type="fixed"/>
        <w:tblLook w:val="0400" w:firstRow="0" w:lastRow="0" w:firstColumn="0" w:lastColumn="0" w:noHBand="0" w:noVBand="1"/>
      </w:tblPr>
      <w:tblGrid>
        <w:gridCol w:w="8064"/>
        <w:gridCol w:w="1035"/>
      </w:tblGrid>
      <w:tr w:rsidR="000F3850" w:rsidRPr="00E303F0" w14:paraId="6B5B1784" w14:textId="77777777" w:rsidTr="00F758FE">
        <w:trPr>
          <w:cantSplit/>
        </w:trPr>
        <w:tc>
          <w:tcPr>
            <w:tcW w:w="8064" w:type="dxa"/>
          </w:tcPr>
          <w:p w14:paraId="258CD1A5" w14:textId="77777777" w:rsidR="000F3850" w:rsidRPr="00E303F0" w:rsidRDefault="000F3850" w:rsidP="00E303F0">
            <w:pPr>
              <w:spacing w:line="240" w:lineRule="auto"/>
              <w:ind w:left="180"/>
              <w:jc w:val="both"/>
              <w:rPr>
                <w:rFonts w:cs="Arial"/>
                <w:sz w:val="18"/>
                <w:szCs w:val="18"/>
              </w:rPr>
            </w:pPr>
          </w:p>
        </w:tc>
        <w:tc>
          <w:tcPr>
            <w:tcW w:w="1035" w:type="dxa"/>
            <w:tcBorders>
              <w:bottom w:val="single" w:sz="4" w:space="0" w:color="auto"/>
            </w:tcBorders>
            <w:shd w:val="clear" w:color="auto" w:fill="auto"/>
          </w:tcPr>
          <w:p w14:paraId="26537924" w14:textId="1B6D2C1A" w:rsidR="000F3850" w:rsidRPr="00E303F0" w:rsidRDefault="000F3850" w:rsidP="00E303F0">
            <w:pPr>
              <w:spacing w:line="240" w:lineRule="auto"/>
              <w:jc w:val="right"/>
              <w:rPr>
                <w:rFonts w:cs="Arial"/>
                <w:sz w:val="18"/>
                <w:szCs w:val="22"/>
                <w:lang w:val="en-US"/>
              </w:rPr>
            </w:pPr>
            <w:r w:rsidRPr="00E303F0">
              <w:rPr>
                <w:rFonts w:cs="Arial"/>
                <w:sz w:val="18"/>
                <w:szCs w:val="22"/>
                <w:lang w:val="en-US"/>
              </w:rPr>
              <w:t>Year</w:t>
            </w:r>
            <w:r w:rsidR="002626BB" w:rsidRPr="00E303F0">
              <w:rPr>
                <w:rFonts w:cs="Arial"/>
                <w:sz w:val="18"/>
                <w:szCs w:val="22"/>
                <w:lang w:val="en-US"/>
              </w:rPr>
              <w:t>s</w:t>
            </w:r>
          </w:p>
        </w:tc>
      </w:tr>
      <w:tr w:rsidR="00F758FE" w:rsidRPr="00E303F0" w14:paraId="3501F6B2" w14:textId="77777777" w:rsidTr="00F758FE">
        <w:trPr>
          <w:cantSplit/>
        </w:trPr>
        <w:tc>
          <w:tcPr>
            <w:tcW w:w="8064" w:type="dxa"/>
          </w:tcPr>
          <w:p w14:paraId="6A82F285" w14:textId="77777777" w:rsidR="00F758FE" w:rsidRPr="00E303F0" w:rsidRDefault="00F758FE" w:rsidP="00E303F0">
            <w:pPr>
              <w:spacing w:line="240" w:lineRule="auto"/>
              <w:ind w:left="180"/>
              <w:jc w:val="both"/>
              <w:rPr>
                <w:rFonts w:cs="Arial"/>
                <w:sz w:val="18"/>
                <w:szCs w:val="18"/>
              </w:rPr>
            </w:pPr>
          </w:p>
        </w:tc>
        <w:tc>
          <w:tcPr>
            <w:tcW w:w="1035" w:type="dxa"/>
            <w:tcBorders>
              <w:top w:val="single" w:sz="4" w:space="0" w:color="auto"/>
            </w:tcBorders>
            <w:shd w:val="clear" w:color="auto" w:fill="auto"/>
          </w:tcPr>
          <w:p w14:paraId="3C9ED945" w14:textId="77777777" w:rsidR="00F758FE" w:rsidRPr="00E303F0" w:rsidRDefault="00F758FE" w:rsidP="00E303F0">
            <w:pPr>
              <w:spacing w:line="240" w:lineRule="auto"/>
              <w:jc w:val="right"/>
              <w:rPr>
                <w:rFonts w:cs="Arial"/>
                <w:sz w:val="18"/>
                <w:szCs w:val="22"/>
                <w:lang w:val="en-US"/>
              </w:rPr>
            </w:pPr>
          </w:p>
        </w:tc>
      </w:tr>
      <w:tr w:rsidR="00307C75" w:rsidRPr="00E303F0" w14:paraId="58174191" w14:textId="77777777" w:rsidTr="00F758FE">
        <w:trPr>
          <w:cantSplit/>
        </w:trPr>
        <w:tc>
          <w:tcPr>
            <w:tcW w:w="8064" w:type="dxa"/>
          </w:tcPr>
          <w:p w14:paraId="4121A33F" w14:textId="77777777" w:rsidR="00307C75" w:rsidRPr="00E303F0" w:rsidRDefault="0047780F" w:rsidP="00E303F0">
            <w:pPr>
              <w:spacing w:line="240" w:lineRule="auto"/>
              <w:ind w:left="180"/>
              <w:jc w:val="both"/>
              <w:rPr>
                <w:rFonts w:cs="Arial"/>
                <w:sz w:val="18"/>
                <w:szCs w:val="18"/>
              </w:rPr>
            </w:pPr>
            <w:r w:rsidRPr="00E303F0">
              <w:rPr>
                <w:rFonts w:cs="Arial"/>
                <w:sz w:val="18"/>
                <w:szCs w:val="18"/>
              </w:rPr>
              <w:t xml:space="preserve">Building </w:t>
            </w:r>
          </w:p>
        </w:tc>
        <w:tc>
          <w:tcPr>
            <w:tcW w:w="1035" w:type="dxa"/>
            <w:shd w:val="clear" w:color="auto" w:fill="auto"/>
          </w:tcPr>
          <w:p w14:paraId="42808912" w14:textId="38DBE8EA" w:rsidR="00307C75" w:rsidRPr="00E303F0" w:rsidRDefault="0047780F" w:rsidP="00E303F0">
            <w:pPr>
              <w:spacing w:line="240" w:lineRule="auto"/>
              <w:jc w:val="right"/>
              <w:rPr>
                <w:rFonts w:cs="Arial"/>
                <w:sz w:val="18"/>
                <w:szCs w:val="18"/>
              </w:rPr>
            </w:pPr>
            <w:r w:rsidRPr="00E303F0">
              <w:rPr>
                <w:rFonts w:cs="Arial"/>
                <w:sz w:val="18"/>
                <w:szCs w:val="18"/>
              </w:rPr>
              <w:t xml:space="preserve">3 </w:t>
            </w:r>
            <w:r w:rsidR="0070249A" w:rsidRPr="00E303F0">
              <w:rPr>
                <w:rFonts w:cs="Arial"/>
                <w:sz w:val="18"/>
                <w:szCs w:val="18"/>
              </w:rPr>
              <w:t>-</w:t>
            </w:r>
            <w:r w:rsidRPr="00E303F0">
              <w:rPr>
                <w:rFonts w:cs="Arial"/>
                <w:sz w:val="18"/>
                <w:szCs w:val="18"/>
              </w:rPr>
              <w:t xml:space="preserve"> 2</w:t>
            </w:r>
            <w:r w:rsidR="005C3847" w:rsidRPr="00E303F0">
              <w:rPr>
                <w:rFonts w:cs="Arial"/>
                <w:sz w:val="18"/>
                <w:szCs w:val="18"/>
              </w:rPr>
              <w:t>5</w:t>
            </w:r>
            <w:r w:rsidRPr="00E303F0">
              <w:rPr>
                <w:rFonts w:cs="Arial"/>
                <w:sz w:val="18"/>
                <w:szCs w:val="18"/>
              </w:rPr>
              <w:t xml:space="preserve"> years</w:t>
            </w:r>
          </w:p>
        </w:tc>
      </w:tr>
      <w:tr w:rsidR="00E66EA0" w:rsidRPr="00E303F0" w14:paraId="56549A81" w14:textId="77777777" w:rsidTr="00F758FE">
        <w:trPr>
          <w:cantSplit/>
        </w:trPr>
        <w:tc>
          <w:tcPr>
            <w:tcW w:w="8064" w:type="dxa"/>
          </w:tcPr>
          <w:p w14:paraId="6D7F560F" w14:textId="5D4B02BE" w:rsidR="00E66EA0" w:rsidRPr="00E303F0" w:rsidRDefault="00E66EA0" w:rsidP="00E303F0">
            <w:pPr>
              <w:spacing w:line="240" w:lineRule="auto"/>
              <w:ind w:left="180"/>
              <w:jc w:val="both"/>
              <w:rPr>
                <w:rFonts w:cs="Arial"/>
                <w:sz w:val="18"/>
                <w:szCs w:val="18"/>
              </w:rPr>
            </w:pPr>
            <w:r>
              <w:rPr>
                <w:rFonts w:cs="Browallia New"/>
                <w:sz w:val="18"/>
                <w:szCs w:val="22"/>
              </w:rPr>
              <w:t>B</w:t>
            </w:r>
            <w:r w:rsidRPr="00E66EA0">
              <w:rPr>
                <w:rFonts w:cs="Arial"/>
                <w:sz w:val="18"/>
                <w:szCs w:val="18"/>
              </w:rPr>
              <w:t>uilding improvements</w:t>
            </w:r>
          </w:p>
        </w:tc>
        <w:tc>
          <w:tcPr>
            <w:tcW w:w="1035" w:type="dxa"/>
            <w:shd w:val="clear" w:color="auto" w:fill="auto"/>
          </w:tcPr>
          <w:p w14:paraId="49156F1D" w14:textId="2CBA053F" w:rsidR="00E66EA0" w:rsidRPr="00E303F0" w:rsidRDefault="00E66EA0" w:rsidP="00E303F0">
            <w:pPr>
              <w:spacing w:line="240" w:lineRule="auto"/>
              <w:jc w:val="right"/>
              <w:rPr>
                <w:rFonts w:cs="Arial"/>
                <w:sz w:val="18"/>
                <w:szCs w:val="18"/>
              </w:rPr>
            </w:pPr>
            <w:r>
              <w:rPr>
                <w:rFonts w:cs="Arial"/>
                <w:sz w:val="18"/>
                <w:szCs w:val="18"/>
              </w:rPr>
              <w:t xml:space="preserve">3 </w:t>
            </w:r>
            <w:r w:rsidRPr="00E303F0">
              <w:rPr>
                <w:rFonts w:cs="Arial"/>
                <w:sz w:val="18"/>
                <w:szCs w:val="18"/>
              </w:rPr>
              <w:t>-</w:t>
            </w:r>
            <w:r>
              <w:rPr>
                <w:rFonts w:cs="Arial"/>
                <w:sz w:val="18"/>
                <w:szCs w:val="18"/>
              </w:rPr>
              <w:t xml:space="preserve"> 5 years</w:t>
            </w:r>
          </w:p>
        </w:tc>
      </w:tr>
      <w:tr w:rsidR="00307C75" w:rsidRPr="00E303F0" w14:paraId="2D427FB6" w14:textId="77777777" w:rsidTr="00F758FE">
        <w:trPr>
          <w:cantSplit/>
        </w:trPr>
        <w:tc>
          <w:tcPr>
            <w:tcW w:w="8064" w:type="dxa"/>
          </w:tcPr>
          <w:p w14:paraId="0F3B4334" w14:textId="77777777" w:rsidR="00307C75" w:rsidRPr="00E303F0" w:rsidRDefault="0047780F" w:rsidP="00E303F0">
            <w:pPr>
              <w:spacing w:line="240" w:lineRule="auto"/>
              <w:ind w:left="180"/>
              <w:jc w:val="both"/>
              <w:rPr>
                <w:rFonts w:cs="Arial"/>
                <w:sz w:val="18"/>
                <w:szCs w:val="18"/>
              </w:rPr>
            </w:pPr>
            <w:r w:rsidRPr="00E303F0">
              <w:rPr>
                <w:rFonts w:cs="Arial"/>
                <w:sz w:val="18"/>
                <w:szCs w:val="18"/>
              </w:rPr>
              <w:t>Power plant</w:t>
            </w:r>
          </w:p>
        </w:tc>
        <w:tc>
          <w:tcPr>
            <w:tcW w:w="1035" w:type="dxa"/>
            <w:shd w:val="clear" w:color="auto" w:fill="auto"/>
          </w:tcPr>
          <w:p w14:paraId="6F8DC81A" w14:textId="503754A5" w:rsidR="00307C75" w:rsidRPr="00E303F0" w:rsidRDefault="0047780F" w:rsidP="00E303F0">
            <w:pPr>
              <w:spacing w:line="240" w:lineRule="auto"/>
              <w:jc w:val="right"/>
              <w:rPr>
                <w:rFonts w:cs="Arial"/>
                <w:sz w:val="18"/>
                <w:szCs w:val="18"/>
              </w:rPr>
            </w:pPr>
            <w:r w:rsidRPr="00E303F0">
              <w:rPr>
                <w:rFonts w:cs="Arial"/>
                <w:sz w:val="18"/>
                <w:szCs w:val="18"/>
              </w:rPr>
              <w:t xml:space="preserve">5 - </w:t>
            </w:r>
            <w:r w:rsidR="00E16A4B" w:rsidRPr="00E303F0">
              <w:rPr>
                <w:rFonts w:cs="Arial"/>
                <w:sz w:val="18"/>
                <w:szCs w:val="18"/>
              </w:rPr>
              <w:t>2</w:t>
            </w:r>
            <w:r w:rsidRPr="00E303F0">
              <w:rPr>
                <w:rFonts w:cs="Arial"/>
                <w:sz w:val="18"/>
                <w:szCs w:val="18"/>
              </w:rPr>
              <w:t>5 years</w:t>
            </w:r>
          </w:p>
        </w:tc>
      </w:tr>
      <w:tr w:rsidR="00307C75" w:rsidRPr="00E303F0" w14:paraId="47C9D405" w14:textId="77777777" w:rsidTr="00F758FE">
        <w:trPr>
          <w:cantSplit/>
        </w:trPr>
        <w:tc>
          <w:tcPr>
            <w:tcW w:w="8064" w:type="dxa"/>
          </w:tcPr>
          <w:p w14:paraId="6B2A431B" w14:textId="77777777" w:rsidR="00307C75" w:rsidRPr="00E303F0" w:rsidRDefault="0047780F" w:rsidP="00E303F0">
            <w:pPr>
              <w:spacing w:line="240" w:lineRule="auto"/>
              <w:ind w:left="180"/>
              <w:jc w:val="both"/>
              <w:rPr>
                <w:rFonts w:cs="Arial"/>
                <w:sz w:val="18"/>
                <w:szCs w:val="18"/>
              </w:rPr>
            </w:pPr>
            <w:r w:rsidRPr="00E303F0">
              <w:rPr>
                <w:rFonts w:cs="Arial"/>
                <w:sz w:val="18"/>
                <w:szCs w:val="18"/>
              </w:rPr>
              <w:t>Furniture and office equipment</w:t>
            </w:r>
          </w:p>
        </w:tc>
        <w:tc>
          <w:tcPr>
            <w:tcW w:w="1035" w:type="dxa"/>
            <w:shd w:val="clear" w:color="auto" w:fill="auto"/>
          </w:tcPr>
          <w:p w14:paraId="4F5D426B" w14:textId="77777777" w:rsidR="00307C75" w:rsidRPr="00E303F0" w:rsidRDefault="0047780F" w:rsidP="00E303F0">
            <w:pPr>
              <w:spacing w:line="240" w:lineRule="auto"/>
              <w:jc w:val="right"/>
              <w:rPr>
                <w:rFonts w:cs="Arial"/>
                <w:sz w:val="18"/>
                <w:szCs w:val="18"/>
              </w:rPr>
            </w:pPr>
            <w:r w:rsidRPr="00E303F0">
              <w:rPr>
                <w:rFonts w:cs="Arial"/>
                <w:sz w:val="18"/>
                <w:szCs w:val="18"/>
              </w:rPr>
              <w:t>5 years</w:t>
            </w:r>
          </w:p>
        </w:tc>
      </w:tr>
      <w:tr w:rsidR="00307C75" w:rsidRPr="00E303F0" w14:paraId="64FA63A2" w14:textId="77777777" w:rsidTr="00F758FE">
        <w:trPr>
          <w:cantSplit/>
        </w:trPr>
        <w:tc>
          <w:tcPr>
            <w:tcW w:w="8064" w:type="dxa"/>
          </w:tcPr>
          <w:p w14:paraId="24D792CB" w14:textId="77777777" w:rsidR="00307C75" w:rsidRPr="00E303F0" w:rsidRDefault="0047780F" w:rsidP="00E303F0">
            <w:pPr>
              <w:spacing w:line="240" w:lineRule="auto"/>
              <w:ind w:left="180"/>
              <w:jc w:val="both"/>
              <w:rPr>
                <w:rFonts w:cs="Arial"/>
                <w:sz w:val="18"/>
                <w:szCs w:val="18"/>
              </w:rPr>
            </w:pPr>
            <w:r w:rsidRPr="00E303F0">
              <w:rPr>
                <w:rFonts w:cs="Arial"/>
                <w:sz w:val="18"/>
                <w:szCs w:val="18"/>
              </w:rPr>
              <w:t>Vehicles</w:t>
            </w:r>
          </w:p>
        </w:tc>
        <w:tc>
          <w:tcPr>
            <w:tcW w:w="1035" w:type="dxa"/>
            <w:shd w:val="clear" w:color="auto" w:fill="auto"/>
          </w:tcPr>
          <w:p w14:paraId="7D273A74" w14:textId="77777777" w:rsidR="00307C75" w:rsidRPr="00E303F0" w:rsidRDefault="0047780F" w:rsidP="00E303F0">
            <w:pPr>
              <w:spacing w:line="240" w:lineRule="auto"/>
              <w:jc w:val="right"/>
              <w:rPr>
                <w:rFonts w:cs="Arial"/>
                <w:sz w:val="18"/>
                <w:szCs w:val="18"/>
              </w:rPr>
            </w:pPr>
            <w:r w:rsidRPr="00E303F0">
              <w:rPr>
                <w:rFonts w:cs="Arial"/>
                <w:sz w:val="18"/>
                <w:szCs w:val="18"/>
              </w:rPr>
              <w:t>5 years</w:t>
            </w:r>
          </w:p>
        </w:tc>
      </w:tr>
    </w:tbl>
    <w:p w14:paraId="74CD227A" w14:textId="1E3EF622" w:rsidR="00B276CB" w:rsidRPr="00E303F0" w:rsidRDefault="00B276CB" w:rsidP="00E303F0">
      <w:pPr>
        <w:spacing w:line="240" w:lineRule="auto"/>
        <w:ind w:left="540"/>
        <w:jc w:val="both"/>
        <w:rPr>
          <w:rFonts w:cs="Arial"/>
          <w:sz w:val="16"/>
          <w:szCs w:val="16"/>
        </w:rPr>
      </w:pPr>
    </w:p>
    <w:p w14:paraId="7CB0A059" w14:textId="77777777" w:rsidR="00307C75" w:rsidRPr="00E303F0" w:rsidRDefault="0047780F" w:rsidP="00E303F0">
      <w:pPr>
        <w:spacing w:line="240" w:lineRule="auto"/>
        <w:ind w:left="540"/>
        <w:jc w:val="both"/>
        <w:rPr>
          <w:rFonts w:cs="Arial"/>
          <w:sz w:val="18"/>
          <w:szCs w:val="18"/>
        </w:rPr>
      </w:pPr>
      <w:r w:rsidRPr="00E303F0">
        <w:rPr>
          <w:rFonts w:cs="Arial"/>
          <w:sz w:val="18"/>
          <w:szCs w:val="18"/>
        </w:rPr>
        <w:t>The assets’ residual values and useful lives are reviewed, and adjusted if appropriate, at the end of each reporting period.</w:t>
      </w:r>
    </w:p>
    <w:p w14:paraId="1F046441" w14:textId="77777777" w:rsidR="00307C75" w:rsidRPr="00E303F0" w:rsidRDefault="00307C75" w:rsidP="00E303F0">
      <w:pPr>
        <w:spacing w:line="240" w:lineRule="auto"/>
        <w:ind w:left="540"/>
        <w:jc w:val="both"/>
        <w:rPr>
          <w:rFonts w:cs="Arial"/>
          <w:sz w:val="16"/>
          <w:szCs w:val="16"/>
        </w:rPr>
      </w:pPr>
    </w:p>
    <w:p w14:paraId="3D56B82E" w14:textId="07602413" w:rsidR="00AC4007" w:rsidRPr="00E303F0" w:rsidRDefault="0047780F" w:rsidP="00E303F0">
      <w:pPr>
        <w:pBdr>
          <w:top w:val="nil"/>
          <w:left w:val="nil"/>
          <w:bottom w:val="nil"/>
          <w:right w:val="nil"/>
          <w:between w:val="nil"/>
        </w:pBdr>
        <w:spacing w:line="240" w:lineRule="auto"/>
        <w:ind w:left="540"/>
        <w:jc w:val="both"/>
        <w:rPr>
          <w:rFonts w:eastAsia="Arial" w:cs="Arial"/>
          <w:color w:val="000000"/>
          <w:sz w:val="18"/>
          <w:szCs w:val="18"/>
        </w:rPr>
      </w:pPr>
      <w:r w:rsidRPr="00E303F0">
        <w:rPr>
          <w:rFonts w:eastAsia="Arial" w:cs="Arial"/>
          <w:color w:val="000000"/>
          <w:sz w:val="18"/>
          <w:szCs w:val="18"/>
        </w:rPr>
        <w:t xml:space="preserve">Gains or losses on disposals are determined by comparing the proceeds with the carrying amount and are recognised in other </w:t>
      </w:r>
      <w:r w:rsidR="00AC4007" w:rsidRPr="00E303F0">
        <w:rPr>
          <w:rFonts w:eastAsia="Arial" w:cs="Arial"/>
          <w:color w:val="000000"/>
          <w:sz w:val="18"/>
          <w:szCs w:val="18"/>
        </w:rPr>
        <w:t>gains or losses</w:t>
      </w:r>
      <w:r w:rsidRPr="00E303F0">
        <w:rPr>
          <w:rFonts w:eastAsia="Arial" w:cs="Arial"/>
          <w:color w:val="000000"/>
          <w:sz w:val="18"/>
          <w:szCs w:val="18"/>
        </w:rPr>
        <w:t>.</w:t>
      </w:r>
    </w:p>
    <w:p w14:paraId="198D2B03" w14:textId="053303F8" w:rsidR="00986160" w:rsidRDefault="00986160">
      <w:pPr>
        <w:spacing w:line="259" w:lineRule="auto"/>
        <w:rPr>
          <w:rFonts w:cs="Arial"/>
          <w:sz w:val="16"/>
          <w:szCs w:val="16"/>
        </w:rPr>
      </w:pPr>
    </w:p>
    <w:p w14:paraId="56538CB1" w14:textId="11A9E22E" w:rsidR="00307C75" w:rsidRPr="00E303F0" w:rsidRDefault="0047780F" w:rsidP="00E303F0">
      <w:pPr>
        <w:pStyle w:val="Heading2"/>
        <w:tabs>
          <w:tab w:val="left" w:pos="540"/>
        </w:tabs>
        <w:spacing w:line="240" w:lineRule="auto"/>
        <w:rPr>
          <w:rFonts w:cs="Arial"/>
          <w:color w:val="CF4A02"/>
          <w:sz w:val="18"/>
          <w:szCs w:val="18"/>
        </w:rPr>
      </w:pPr>
      <w:r w:rsidRPr="00E303F0">
        <w:rPr>
          <w:rFonts w:cs="Arial"/>
          <w:color w:val="CF4A02"/>
          <w:sz w:val="18"/>
          <w:szCs w:val="18"/>
        </w:rPr>
        <w:t>4.</w:t>
      </w:r>
      <w:r w:rsidR="006D342E" w:rsidRPr="00E303F0">
        <w:rPr>
          <w:rFonts w:cs="Arial"/>
          <w:color w:val="CF4A02"/>
          <w:sz w:val="18"/>
          <w:szCs w:val="18"/>
        </w:rPr>
        <w:t>9</w:t>
      </w:r>
      <w:r w:rsidRPr="00E303F0">
        <w:rPr>
          <w:rFonts w:cs="Arial"/>
          <w:color w:val="CF4A02"/>
          <w:sz w:val="18"/>
          <w:szCs w:val="18"/>
        </w:rPr>
        <w:tab/>
        <w:t>Goodwill</w:t>
      </w:r>
    </w:p>
    <w:p w14:paraId="5E493DC9" w14:textId="77777777" w:rsidR="00307C75" w:rsidRPr="00E303F0" w:rsidRDefault="00307C75" w:rsidP="00E303F0">
      <w:pPr>
        <w:spacing w:line="240" w:lineRule="auto"/>
        <w:ind w:left="540"/>
        <w:jc w:val="both"/>
        <w:rPr>
          <w:rFonts w:cs="Arial"/>
          <w:sz w:val="18"/>
          <w:szCs w:val="18"/>
        </w:rPr>
      </w:pPr>
    </w:p>
    <w:p w14:paraId="3AD43FE8" w14:textId="77777777" w:rsidR="00307C75" w:rsidRPr="00E303F0" w:rsidRDefault="0047780F" w:rsidP="00E303F0">
      <w:pPr>
        <w:spacing w:line="240" w:lineRule="auto"/>
        <w:ind w:left="540"/>
        <w:jc w:val="both"/>
        <w:rPr>
          <w:rFonts w:cs="Arial"/>
          <w:sz w:val="18"/>
          <w:szCs w:val="18"/>
        </w:rPr>
      </w:pPr>
      <w:r w:rsidRPr="00E303F0">
        <w:rPr>
          <w:rFonts w:cs="Arial"/>
          <w:sz w:val="18"/>
          <w:szCs w:val="18"/>
        </w:rPr>
        <w:t xml:space="preserve">Goodwill is tested for impairment annually and more frequently if events or changes in circumstances indicate that it might be impaired. It is carried at cost less accumulated impairment losses. </w:t>
      </w:r>
    </w:p>
    <w:p w14:paraId="7BA472BB" w14:textId="77777777" w:rsidR="00307C75" w:rsidRPr="00E303F0" w:rsidRDefault="00307C75" w:rsidP="00E303F0">
      <w:pPr>
        <w:spacing w:line="240" w:lineRule="auto"/>
        <w:ind w:left="540"/>
        <w:jc w:val="both"/>
        <w:rPr>
          <w:rFonts w:cs="Arial"/>
          <w:sz w:val="18"/>
          <w:szCs w:val="18"/>
        </w:rPr>
      </w:pPr>
    </w:p>
    <w:p w14:paraId="6ED26CC3" w14:textId="2FC0143D" w:rsidR="00307C75" w:rsidRDefault="0047780F" w:rsidP="00E303F0">
      <w:pPr>
        <w:spacing w:line="240" w:lineRule="auto"/>
        <w:ind w:left="540"/>
        <w:jc w:val="both"/>
        <w:rPr>
          <w:rFonts w:cs="Arial"/>
          <w:sz w:val="18"/>
          <w:szCs w:val="18"/>
        </w:rPr>
      </w:pPr>
      <w:proofErr w:type="gramStart"/>
      <w:r w:rsidRPr="00E303F0">
        <w:rPr>
          <w:rFonts w:cs="Arial"/>
          <w:sz w:val="18"/>
          <w:szCs w:val="18"/>
        </w:rPr>
        <w:t>For the purpose of</w:t>
      </w:r>
      <w:proofErr w:type="gramEnd"/>
      <w:r w:rsidRPr="00E303F0">
        <w:rPr>
          <w:rFonts w:cs="Arial"/>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electricity generating segment.</w:t>
      </w:r>
    </w:p>
    <w:p w14:paraId="76D5236D" w14:textId="77777777" w:rsidR="00083DAE" w:rsidRPr="00E303F0" w:rsidRDefault="00083DAE" w:rsidP="00E303F0">
      <w:pPr>
        <w:spacing w:line="240" w:lineRule="auto"/>
        <w:ind w:left="540"/>
        <w:jc w:val="both"/>
        <w:rPr>
          <w:rFonts w:cs="Arial"/>
          <w:sz w:val="18"/>
          <w:szCs w:val="18"/>
        </w:rPr>
      </w:pPr>
    </w:p>
    <w:p w14:paraId="5C9A8A7F" w14:textId="69BD006F" w:rsidR="00307C75" w:rsidRPr="00E303F0" w:rsidRDefault="00083DAE" w:rsidP="00083DAE">
      <w:pPr>
        <w:spacing w:line="259" w:lineRule="auto"/>
        <w:rPr>
          <w:rFonts w:cs="Arial"/>
          <w:sz w:val="18"/>
          <w:szCs w:val="18"/>
        </w:rPr>
      </w:pPr>
      <w:r>
        <w:rPr>
          <w:rFonts w:cs="Arial"/>
          <w:sz w:val="18"/>
          <w:szCs w:val="18"/>
        </w:rPr>
        <w:br w:type="page"/>
      </w:r>
    </w:p>
    <w:p w14:paraId="2C9A9218" w14:textId="23A583D5" w:rsidR="00307C75" w:rsidRPr="00E303F0" w:rsidRDefault="0047780F" w:rsidP="00E303F0">
      <w:pPr>
        <w:pStyle w:val="Heading2"/>
        <w:tabs>
          <w:tab w:val="left" w:pos="540"/>
        </w:tabs>
        <w:spacing w:line="240" w:lineRule="auto"/>
        <w:ind w:left="540" w:hanging="540"/>
        <w:rPr>
          <w:rFonts w:cs="Arial"/>
          <w:color w:val="CF4A02"/>
          <w:sz w:val="18"/>
          <w:szCs w:val="18"/>
        </w:rPr>
      </w:pPr>
      <w:r w:rsidRPr="00E303F0">
        <w:rPr>
          <w:rFonts w:cs="Arial"/>
          <w:color w:val="CF4A02"/>
          <w:sz w:val="18"/>
          <w:szCs w:val="18"/>
        </w:rPr>
        <w:lastRenderedPageBreak/>
        <w:t>4.1</w:t>
      </w:r>
      <w:r w:rsidR="006D342E" w:rsidRPr="00E303F0">
        <w:rPr>
          <w:rFonts w:cs="Arial"/>
          <w:color w:val="CF4A02"/>
          <w:sz w:val="18"/>
          <w:szCs w:val="18"/>
        </w:rPr>
        <w:t>0</w:t>
      </w:r>
      <w:r w:rsidRPr="00E303F0">
        <w:rPr>
          <w:rFonts w:cs="Arial"/>
          <w:color w:val="CF4A02"/>
          <w:sz w:val="18"/>
          <w:szCs w:val="18"/>
        </w:rPr>
        <w:tab/>
        <w:t>Intangible assets</w:t>
      </w:r>
    </w:p>
    <w:p w14:paraId="40E35ED0" w14:textId="77777777" w:rsidR="00307C75" w:rsidRPr="00E303F0" w:rsidRDefault="00307C75" w:rsidP="00E303F0">
      <w:pPr>
        <w:spacing w:line="240" w:lineRule="auto"/>
        <w:ind w:left="540"/>
        <w:jc w:val="both"/>
        <w:rPr>
          <w:rFonts w:cs="Arial"/>
          <w:i/>
          <w:sz w:val="18"/>
          <w:szCs w:val="18"/>
          <w:u w:val="single"/>
        </w:rPr>
      </w:pPr>
    </w:p>
    <w:p w14:paraId="6DB91EF6" w14:textId="77777777" w:rsidR="00307C75" w:rsidRPr="00E303F0" w:rsidRDefault="0047780F" w:rsidP="00E303F0">
      <w:pPr>
        <w:spacing w:line="240" w:lineRule="auto"/>
        <w:ind w:left="540"/>
        <w:jc w:val="both"/>
        <w:rPr>
          <w:rFonts w:cs="Arial"/>
          <w:i/>
          <w:color w:val="CF4A02"/>
          <w:sz w:val="18"/>
          <w:szCs w:val="18"/>
        </w:rPr>
      </w:pPr>
      <w:r w:rsidRPr="00E303F0">
        <w:rPr>
          <w:rFonts w:cs="Arial"/>
          <w:i/>
          <w:color w:val="CF4A02"/>
          <w:sz w:val="18"/>
          <w:szCs w:val="18"/>
        </w:rPr>
        <w:t>Computer software</w:t>
      </w:r>
    </w:p>
    <w:p w14:paraId="71E5B58E" w14:textId="77777777" w:rsidR="00307C75" w:rsidRPr="00E303F0" w:rsidRDefault="00307C75" w:rsidP="00E303F0">
      <w:pPr>
        <w:spacing w:line="240" w:lineRule="auto"/>
        <w:ind w:left="540"/>
        <w:jc w:val="both"/>
        <w:rPr>
          <w:rFonts w:cs="Arial"/>
          <w:sz w:val="18"/>
          <w:szCs w:val="18"/>
        </w:rPr>
      </w:pPr>
    </w:p>
    <w:p w14:paraId="147301E6" w14:textId="5A6070A8" w:rsidR="00307C75" w:rsidRPr="00E303F0" w:rsidRDefault="0047780F" w:rsidP="00E303F0">
      <w:pPr>
        <w:spacing w:line="240" w:lineRule="auto"/>
        <w:ind w:left="540"/>
        <w:jc w:val="both"/>
        <w:rPr>
          <w:rFonts w:cs="Arial"/>
          <w:sz w:val="18"/>
          <w:szCs w:val="18"/>
        </w:rPr>
      </w:pPr>
      <w:r w:rsidRPr="00E303F0">
        <w:rPr>
          <w:rFonts w:cs="Arial"/>
          <w:sz w:val="18"/>
          <w:szCs w:val="18"/>
        </w:rPr>
        <w:t xml:space="preserve">Acquired computer software licenses are </w:t>
      </w:r>
      <w:r w:rsidR="00AC4007" w:rsidRPr="00E303F0">
        <w:rPr>
          <w:rFonts w:cs="Arial"/>
          <w:sz w:val="18"/>
          <w:szCs w:val="18"/>
        </w:rPr>
        <w:t>initially measured at cost</w:t>
      </w:r>
      <w:r w:rsidRPr="00E303F0">
        <w:rPr>
          <w:rFonts w:cs="Arial"/>
          <w:sz w:val="18"/>
          <w:szCs w:val="18"/>
        </w:rPr>
        <w:t xml:space="preserve"> to acquire and bring to use the specific software. Amortisation is calculated using the straight-line method to allocate the cost of computer software over their estimated useful lives of 3 - </w:t>
      </w:r>
      <w:r w:rsidR="00626D4E" w:rsidRPr="00E303F0">
        <w:rPr>
          <w:rFonts w:cs="Arial"/>
          <w:sz w:val="18"/>
          <w:szCs w:val="18"/>
        </w:rPr>
        <w:t>10</w:t>
      </w:r>
      <w:r w:rsidRPr="00E303F0">
        <w:rPr>
          <w:rFonts w:cs="Arial"/>
          <w:sz w:val="18"/>
          <w:szCs w:val="18"/>
        </w:rPr>
        <w:t xml:space="preserve"> years.</w:t>
      </w:r>
    </w:p>
    <w:p w14:paraId="1B1C8B08" w14:textId="77777777" w:rsidR="00307C75" w:rsidRPr="00E303F0" w:rsidRDefault="00307C75" w:rsidP="00E303F0">
      <w:pPr>
        <w:spacing w:line="240" w:lineRule="auto"/>
        <w:ind w:left="540"/>
        <w:jc w:val="both"/>
        <w:rPr>
          <w:rFonts w:cs="Arial"/>
          <w:sz w:val="18"/>
          <w:szCs w:val="18"/>
        </w:rPr>
      </w:pPr>
    </w:p>
    <w:p w14:paraId="310E6768" w14:textId="77777777" w:rsidR="00307C75" w:rsidRPr="00E303F0" w:rsidRDefault="0047780F" w:rsidP="00E303F0">
      <w:pPr>
        <w:spacing w:line="240" w:lineRule="auto"/>
        <w:ind w:left="540"/>
        <w:jc w:val="both"/>
        <w:rPr>
          <w:rFonts w:cs="Arial"/>
          <w:i/>
          <w:color w:val="CF4A02"/>
          <w:sz w:val="18"/>
          <w:szCs w:val="18"/>
        </w:rPr>
      </w:pPr>
      <w:r w:rsidRPr="00E303F0">
        <w:rPr>
          <w:rFonts w:cs="Arial"/>
          <w:i/>
          <w:color w:val="CF4A02"/>
          <w:sz w:val="18"/>
          <w:szCs w:val="18"/>
        </w:rPr>
        <w:t xml:space="preserve">Right in Power Purchase Agreement </w:t>
      </w:r>
    </w:p>
    <w:p w14:paraId="10A1CEC9" w14:textId="77777777" w:rsidR="00307C75" w:rsidRPr="00E303F0" w:rsidRDefault="00307C75" w:rsidP="00E303F0">
      <w:pPr>
        <w:spacing w:line="240" w:lineRule="auto"/>
        <w:ind w:left="540"/>
        <w:jc w:val="both"/>
        <w:rPr>
          <w:rFonts w:cs="Arial"/>
          <w:sz w:val="18"/>
          <w:szCs w:val="18"/>
        </w:rPr>
      </w:pPr>
    </w:p>
    <w:p w14:paraId="2A86ABDE" w14:textId="67034FDE" w:rsidR="00307C75" w:rsidRPr="00E303F0" w:rsidRDefault="0047780F" w:rsidP="00E303F0">
      <w:pPr>
        <w:spacing w:line="240" w:lineRule="auto"/>
        <w:ind w:left="540"/>
        <w:jc w:val="both"/>
        <w:rPr>
          <w:rFonts w:cs="Arial"/>
          <w:sz w:val="18"/>
          <w:szCs w:val="18"/>
        </w:rPr>
      </w:pPr>
      <w:r w:rsidRPr="00E303F0">
        <w:rPr>
          <w:rFonts w:cs="Arial"/>
          <w:sz w:val="18"/>
          <w:szCs w:val="18"/>
        </w:rPr>
        <w:t xml:space="preserve">Right in power purchase agreements acquired in business combination are initially recognised at fair value at the acquisition date. Right in power purchase agreements </w:t>
      </w:r>
      <w:r w:rsidR="00734DAD" w:rsidRPr="00E303F0">
        <w:rPr>
          <w:rFonts w:cs="Arial"/>
          <w:sz w:val="18"/>
          <w:szCs w:val="18"/>
        </w:rPr>
        <w:t>are</w:t>
      </w:r>
      <w:r w:rsidRPr="00E303F0">
        <w:rPr>
          <w:rFonts w:cs="Arial"/>
          <w:sz w:val="18"/>
          <w:szCs w:val="18"/>
        </w:rPr>
        <w:t xml:space="preserve"> amortised using the straight-line basis over the period of power purchase agreements.</w:t>
      </w:r>
    </w:p>
    <w:p w14:paraId="0B7C3BFE" w14:textId="77777777" w:rsidR="00307C75" w:rsidRPr="00E303F0" w:rsidRDefault="00307C75" w:rsidP="00E303F0">
      <w:pPr>
        <w:spacing w:line="240" w:lineRule="auto"/>
        <w:ind w:left="540"/>
        <w:jc w:val="both"/>
        <w:rPr>
          <w:rFonts w:cs="Arial"/>
          <w:sz w:val="18"/>
          <w:szCs w:val="18"/>
        </w:rPr>
      </w:pPr>
    </w:p>
    <w:p w14:paraId="381638AB" w14:textId="77777777" w:rsidR="00307C75" w:rsidRPr="00E303F0" w:rsidRDefault="0047780F" w:rsidP="00E303F0">
      <w:pPr>
        <w:spacing w:line="240" w:lineRule="auto"/>
        <w:ind w:left="540"/>
        <w:jc w:val="both"/>
        <w:rPr>
          <w:rFonts w:cs="Arial"/>
          <w:sz w:val="18"/>
          <w:szCs w:val="18"/>
        </w:rPr>
      </w:pPr>
      <w:r w:rsidRPr="00E303F0">
        <w:rPr>
          <w:rFonts w:cs="Arial"/>
          <w:sz w:val="18"/>
          <w:szCs w:val="18"/>
        </w:rPr>
        <w:t>The amount paid to obtain right in Power Purchase Agreement is capitalised as intangible assets and amortised using the straight-line basis over the period of Power Purchase Agreement.</w:t>
      </w:r>
    </w:p>
    <w:p w14:paraId="3E8CC436" w14:textId="22AADABA" w:rsidR="00DE4895" w:rsidRPr="00E303F0" w:rsidRDefault="00DE4895" w:rsidP="00E303F0">
      <w:pPr>
        <w:spacing w:line="240" w:lineRule="auto"/>
        <w:rPr>
          <w:rFonts w:cs="Arial"/>
          <w:sz w:val="18"/>
          <w:szCs w:val="18"/>
        </w:rPr>
      </w:pPr>
      <w:bookmarkStart w:id="20" w:name="_heading=h.z337ya" w:colFirst="0" w:colLast="0"/>
      <w:bookmarkEnd w:id="20"/>
    </w:p>
    <w:p w14:paraId="2F9B6895" w14:textId="4E94CEFA" w:rsidR="00064868" w:rsidRPr="00E303F0" w:rsidRDefault="00064868" w:rsidP="00E303F0">
      <w:pPr>
        <w:pStyle w:val="Heading2"/>
        <w:tabs>
          <w:tab w:val="left" w:pos="540"/>
        </w:tabs>
        <w:spacing w:line="240" w:lineRule="auto"/>
        <w:ind w:left="540" w:hanging="540"/>
        <w:rPr>
          <w:rFonts w:cs="Arial"/>
          <w:color w:val="CF4A02"/>
          <w:sz w:val="18"/>
          <w:szCs w:val="18"/>
        </w:rPr>
      </w:pPr>
      <w:r w:rsidRPr="00E303F0">
        <w:rPr>
          <w:rFonts w:cs="Arial"/>
          <w:color w:val="CF4A02"/>
          <w:sz w:val="18"/>
          <w:szCs w:val="18"/>
        </w:rPr>
        <w:t>4.1</w:t>
      </w:r>
      <w:r w:rsidR="00640DAB" w:rsidRPr="00E303F0">
        <w:rPr>
          <w:rFonts w:cs="Arial"/>
          <w:color w:val="CF4A02"/>
          <w:sz w:val="18"/>
          <w:szCs w:val="22"/>
          <w:lang w:val="en-US"/>
        </w:rPr>
        <w:t>1</w:t>
      </w:r>
      <w:r w:rsidRPr="00E303F0">
        <w:rPr>
          <w:rFonts w:cs="Arial"/>
          <w:color w:val="CF4A02"/>
          <w:sz w:val="18"/>
          <w:szCs w:val="18"/>
        </w:rPr>
        <w:tab/>
        <w:t>Digital assets</w:t>
      </w:r>
    </w:p>
    <w:p w14:paraId="1AA9B483" w14:textId="77777777" w:rsidR="00DE4895" w:rsidRPr="00E303F0" w:rsidRDefault="00DE4895" w:rsidP="00E303F0">
      <w:pPr>
        <w:spacing w:line="240" w:lineRule="auto"/>
        <w:ind w:left="540"/>
        <w:jc w:val="both"/>
        <w:rPr>
          <w:rFonts w:cs="Arial"/>
          <w:sz w:val="18"/>
          <w:szCs w:val="18"/>
        </w:rPr>
      </w:pPr>
    </w:p>
    <w:p w14:paraId="494EE640" w14:textId="5D7B811F" w:rsidR="00064868" w:rsidRPr="00E303F0" w:rsidRDefault="00064868" w:rsidP="00E303F0">
      <w:pPr>
        <w:spacing w:line="240" w:lineRule="auto"/>
        <w:ind w:left="540"/>
        <w:jc w:val="both"/>
        <w:rPr>
          <w:rFonts w:cs="Arial"/>
          <w:sz w:val="18"/>
          <w:szCs w:val="18"/>
        </w:rPr>
      </w:pPr>
      <w:r w:rsidRPr="00E303F0">
        <w:rPr>
          <w:rFonts w:cs="Arial"/>
          <w:sz w:val="18"/>
          <w:szCs w:val="18"/>
        </w:rPr>
        <w:t xml:space="preserve">Digital assets of the Group </w:t>
      </w:r>
      <w:proofErr w:type="gramStart"/>
      <w:r w:rsidRPr="00E303F0">
        <w:rPr>
          <w:rFonts w:cs="Arial"/>
          <w:sz w:val="18"/>
          <w:szCs w:val="18"/>
        </w:rPr>
        <w:t>is</w:t>
      </w:r>
      <w:proofErr w:type="gramEnd"/>
      <w:r w:rsidRPr="00E303F0">
        <w:rPr>
          <w:rFonts w:cs="Arial"/>
          <w:sz w:val="18"/>
          <w:szCs w:val="18"/>
        </w:rPr>
        <w:t xml:space="preserve"> Bitcoin (BTC). The Group initially recognise digital assets when the Group have completing</w:t>
      </w:r>
      <w:r w:rsidR="00A01B94" w:rsidRPr="00E303F0">
        <w:rPr>
          <w:rFonts w:cs="Arial"/>
          <w:sz w:val="18"/>
          <w:szCs w:val="18"/>
        </w:rPr>
        <w:t xml:space="preserve"> </w:t>
      </w:r>
      <w:r w:rsidRPr="00E303F0">
        <w:rPr>
          <w:rFonts w:cs="Arial"/>
          <w:sz w:val="18"/>
          <w:szCs w:val="18"/>
        </w:rPr>
        <w:t>verified transaction services and received cryptocurrency coin from Bitcoin Mining Pool by using fair value price at the</w:t>
      </w:r>
      <w:r w:rsidR="00A01B94" w:rsidRPr="00E303F0">
        <w:rPr>
          <w:rFonts w:cs="Arial"/>
          <w:sz w:val="18"/>
          <w:szCs w:val="18"/>
        </w:rPr>
        <w:t xml:space="preserve"> </w:t>
      </w:r>
      <w:r w:rsidRPr="00E303F0">
        <w:rPr>
          <w:rFonts w:cs="Arial"/>
          <w:sz w:val="18"/>
          <w:szCs w:val="18"/>
        </w:rPr>
        <w:t>acquired date. Subsequently, digital assets are presented at cost (using the first in first out (FIFO) method) less</w:t>
      </w:r>
      <w:r w:rsidR="00A01B94" w:rsidRPr="00E303F0">
        <w:rPr>
          <w:rFonts w:cs="Arial"/>
          <w:sz w:val="18"/>
          <w:szCs w:val="18"/>
        </w:rPr>
        <w:t xml:space="preserve"> </w:t>
      </w:r>
      <w:r w:rsidRPr="00E303F0">
        <w:rPr>
          <w:rFonts w:cs="Arial"/>
          <w:sz w:val="18"/>
          <w:szCs w:val="18"/>
        </w:rPr>
        <w:t>impairment losses (if any). The Group do not amortise digital assets because they have infinite useful life.</w:t>
      </w:r>
      <w:r w:rsidRPr="00E303F0">
        <w:rPr>
          <w:rFonts w:cs="Arial"/>
          <w:sz w:val="18"/>
          <w:szCs w:val="18"/>
        </w:rPr>
        <w:cr/>
      </w:r>
    </w:p>
    <w:p w14:paraId="67B4D2FC" w14:textId="5298C499" w:rsidR="00307C75" w:rsidRPr="00E303F0" w:rsidRDefault="0047780F" w:rsidP="00E303F0">
      <w:pPr>
        <w:pStyle w:val="Heading2"/>
        <w:tabs>
          <w:tab w:val="left" w:pos="540"/>
        </w:tabs>
        <w:spacing w:line="240" w:lineRule="auto"/>
        <w:ind w:left="540" w:hanging="540"/>
        <w:rPr>
          <w:rFonts w:cs="Arial"/>
          <w:color w:val="CF4A02"/>
          <w:sz w:val="18"/>
          <w:szCs w:val="18"/>
        </w:rPr>
      </w:pPr>
      <w:r w:rsidRPr="00E303F0">
        <w:rPr>
          <w:rFonts w:cs="Arial"/>
          <w:color w:val="CF4A02"/>
          <w:sz w:val="18"/>
          <w:szCs w:val="18"/>
        </w:rPr>
        <w:t>4.1</w:t>
      </w:r>
      <w:r w:rsidR="00640DAB" w:rsidRPr="00E303F0">
        <w:rPr>
          <w:rFonts w:cs="Arial"/>
          <w:color w:val="CF4A02"/>
          <w:sz w:val="18"/>
          <w:szCs w:val="18"/>
        </w:rPr>
        <w:t>2</w:t>
      </w:r>
      <w:r w:rsidRPr="00E303F0">
        <w:rPr>
          <w:rFonts w:cs="Arial"/>
          <w:color w:val="CF4A02"/>
          <w:sz w:val="18"/>
          <w:szCs w:val="18"/>
        </w:rPr>
        <w:tab/>
        <w:t>Impairment of assets</w:t>
      </w:r>
    </w:p>
    <w:p w14:paraId="1F0EF95F"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1C81739A" w14:textId="77777777" w:rsidR="00307C75" w:rsidRPr="00E303F0" w:rsidRDefault="0047780F" w:rsidP="00E303F0">
      <w:pPr>
        <w:pBdr>
          <w:top w:val="nil"/>
          <w:left w:val="nil"/>
          <w:bottom w:val="nil"/>
          <w:right w:val="nil"/>
          <w:between w:val="nil"/>
        </w:pBdr>
        <w:spacing w:line="240" w:lineRule="auto"/>
        <w:ind w:left="540"/>
        <w:jc w:val="both"/>
        <w:rPr>
          <w:rFonts w:cs="Arial"/>
          <w:color w:val="000000"/>
          <w:sz w:val="18"/>
          <w:szCs w:val="18"/>
        </w:rPr>
      </w:pPr>
      <w:r w:rsidRPr="00E303F0">
        <w:rPr>
          <w:rFonts w:cs="Arial"/>
          <w:color w:val="000000"/>
          <w:sz w:val="18"/>
          <w:szCs w:val="18"/>
        </w:rPr>
        <w:t xml:space="preserve">Assets that have an indefinite useful life are tested annually for impairment and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D3C965D"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08614934" w14:textId="0EE98432" w:rsidR="00307C75" w:rsidRPr="00E303F0" w:rsidRDefault="0047780F" w:rsidP="00E303F0">
      <w:pPr>
        <w:pBdr>
          <w:top w:val="nil"/>
          <w:left w:val="nil"/>
          <w:bottom w:val="nil"/>
          <w:right w:val="nil"/>
          <w:between w:val="nil"/>
        </w:pBdr>
        <w:spacing w:line="240" w:lineRule="auto"/>
        <w:ind w:left="540"/>
        <w:jc w:val="both"/>
        <w:rPr>
          <w:rFonts w:cs="Arial"/>
          <w:color w:val="000000"/>
          <w:sz w:val="18"/>
          <w:szCs w:val="18"/>
        </w:rPr>
      </w:pPr>
      <w:r w:rsidRPr="00E303F0">
        <w:rPr>
          <w:rFonts w:cs="Arial"/>
          <w:color w:val="000000"/>
          <w:sz w:val="18"/>
          <w:szCs w:val="18"/>
        </w:rPr>
        <w:t>Where the reasons for previously recognised impairments no longer exist, the impairment losses on the assets concerned other than goodwill is reversed.</w:t>
      </w:r>
    </w:p>
    <w:p w14:paraId="2F8119A7" w14:textId="541E3B23" w:rsidR="002815E9" w:rsidRPr="00E303F0" w:rsidRDefault="002815E9" w:rsidP="00E303F0">
      <w:pPr>
        <w:spacing w:line="240" w:lineRule="auto"/>
        <w:rPr>
          <w:rFonts w:cs="Arial"/>
          <w:color w:val="000000"/>
          <w:sz w:val="18"/>
          <w:szCs w:val="18"/>
        </w:rPr>
      </w:pPr>
    </w:p>
    <w:p w14:paraId="6A2FCDF9" w14:textId="77777777" w:rsidR="002815E9" w:rsidRPr="00E303F0" w:rsidRDefault="002815E9" w:rsidP="00E303F0">
      <w:pPr>
        <w:pBdr>
          <w:top w:val="nil"/>
          <w:left w:val="nil"/>
          <w:bottom w:val="nil"/>
          <w:right w:val="nil"/>
          <w:between w:val="nil"/>
        </w:pBdr>
        <w:spacing w:line="240" w:lineRule="auto"/>
        <w:ind w:left="540"/>
        <w:jc w:val="both"/>
        <w:rPr>
          <w:rFonts w:eastAsia="Arial" w:cs="Arial"/>
          <w:color w:val="000000"/>
          <w:sz w:val="18"/>
          <w:szCs w:val="18"/>
          <w:cs/>
        </w:rPr>
      </w:pPr>
      <w:r w:rsidRPr="00E303F0">
        <w:rPr>
          <w:rFonts w:eastAsia="Arial" w:cs="Arial"/>
          <w:color w:val="000000"/>
          <w:sz w:val="18"/>
          <w:szCs w:val="18"/>
        </w:rPr>
        <w:t xml:space="preserve">The Group test impairment of digital assets at the end of each reporting period and when there are any indicators that the assets may be impaired. An impairment loss is recognised in comprehensive income to reduces the carrying amount of the asset to its recoverable amount. The recoverable amount is an asset’s fair value less costs of disposal. Fair value is measured from closing rate of digital assets published by </w:t>
      </w:r>
      <w:proofErr w:type="spellStart"/>
      <w:r w:rsidRPr="00E303F0">
        <w:rPr>
          <w:rFonts w:eastAsia="Arial" w:cs="Arial"/>
          <w:color w:val="000000"/>
          <w:sz w:val="18"/>
          <w:szCs w:val="18"/>
        </w:rPr>
        <w:t>CoinMarketCap</w:t>
      </w:r>
      <w:proofErr w:type="spellEnd"/>
      <w:r w:rsidRPr="00E303F0">
        <w:rPr>
          <w:rFonts w:eastAsia="Arial" w:cs="Arial"/>
          <w:color w:val="000000"/>
          <w:sz w:val="18"/>
          <w:szCs w:val="18"/>
        </w:rPr>
        <w:t xml:space="preserve"> website at the period ended. This website gathers digital assets price from the market. Because there are many websites disclose the fair value price, the management considered that the price in this website does not significant differences when </w:t>
      </w:r>
      <w:proofErr w:type="gramStart"/>
      <w:r w:rsidRPr="00E303F0">
        <w:rPr>
          <w:rFonts w:eastAsia="Arial" w:cs="Arial"/>
          <w:color w:val="000000"/>
          <w:sz w:val="18"/>
          <w:szCs w:val="18"/>
        </w:rPr>
        <w:t>compare</w:t>
      </w:r>
      <w:proofErr w:type="gramEnd"/>
      <w:r w:rsidRPr="00E303F0">
        <w:rPr>
          <w:rFonts w:eastAsia="Arial" w:cs="Arial"/>
          <w:color w:val="000000"/>
          <w:sz w:val="18"/>
          <w:szCs w:val="18"/>
        </w:rPr>
        <w:t xml:space="preserve"> to other websites. Therefore, the management considered to use the fair value price from this website.</w:t>
      </w:r>
    </w:p>
    <w:p w14:paraId="3B0BA99C" w14:textId="12C69BA3" w:rsidR="00986160" w:rsidRDefault="00986160">
      <w:pPr>
        <w:spacing w:line="259" w:lineRule="auto"/>
        <w:rPr>
          <w:rFonts w:cs="Arial"/>
          <w:color w:val="000000"/>
          <w:sz w:val="18"/>
          <w:szCs w:val="18"/>
        </w:rPr>
      </w:pPr>
    </w:p>
    <w:p w14:paraId="583D9934" w14:textId="24C7F5DB" w:rsidR="00307C75" w:rsidRPr="00E303F0" w:rsidRDefault="0047780F" w:rsidP="00E303F0">
      <w:pPr>
        <w:pStyle w:val="Heading2"/>
        <w:tabs>
          <w:tab w:val="left" w:pos="540"/>
        </w:tabs>
        <w:spacing w:line="240" w:lineRule="auto"/>
        <w:ind w:left="540" w:hanging="540"/>
        <w:rPr>
          <w:rFonts w:cs="Arial"/>
          <w:color w:val="CF4A02"/>
          <w:sz w:val="18"/>
          <w:szCs w:val="18"/>
        </w:rPr>
      </w:pPr>
      <w:bookmarkStart w:id="21" w:name="_heading=h.3j2qqm3" w:colFirst="0" w:colLast="0"/>
      <w:bookmarkEnd w:id="21"/>
      <w:r w:rsidRPr="00E303F0">
        <w:rPr>
          <w:rFonts w:cs="Arial"/>
          <w:color w:val="CF4A02"/>
          <w:sz w:val="18"/>
          <w:szCs w:val="18"/>
        </w:rPr>
        <w:t>4.1</w:t>
      </w:r>
      <w:r w:rsidR="00640DAB" w:rsidRPr="00E303F0">
        <w:rPr>
          <w:rFonts w:cs="Arial"/>
          <w:color w:val="CF4A02"/>
          <w:sz w:val="18"/>
          <w:szCs w:val="18"/>
        </w:rPr>
        <w:t>3</w:t>
      </w:r>
      <w:r w:rsidRPr="00E303F0">
        <w:rPr>
          <w:rFonts w:cs="Arial"/>
          <w:color w:val="CF4A02"/>
          <w:sz w:val="18"/>
          <w:szCs w:val="18"/>
        </w:rPr>
        <w:tab/>
        <w:t>Leases</w:t>
      </w:r>
    </w:p>
    <w:p w14:paraId="4E2B35FC" w14:textId="77777777" w:rsidR="00307C75" w:rsidRPr="00E303F0" w:rsidRDefault="00307C75" w:rsidP="00E303F0">
      <w:pPr>
        <w:pBdr>
          <w:top w:val="nil"/>
          <w:left w:val="nil"/>
          <w:bottom w:val="nil"/>
          <w:right w:val="nil"/>
          <w:between w:val="nil"/>
        </w:pBdr>
        <w:spacing w:line="240" w:lineRule="auto"/>
        <w:ind w:left="547"/>
        <w:jc w:val="both"/>
        <w:rPr>
          <w:rFonts w:eastAsia="Arial" w:cs="Arial"/>
          <w:color w:val="000000"/>
          <w:sz w:val="18"/>
          <w:szCs w:val="18"/>
          <w:u w:val="single"/>
        </w:rPr>
      </w:pPr>
      <w:bookmarkStart w:id="22" w:name="_heading=h.1y810tw" w:colFirst="0" w:colLast="0"/>
      <w:bookmarkEnd w:id="22"/>
    </w:p>
    <w:p w14:paraId="6AC2D312" w14:textId="77777777" w:rsidR="00307C75" w:rsidRPr="00E303F0" w:rsidRDefault="0047780F" w:rsidP="00986160">
      <w:pPr>
        <w:pStyle w:val="Heading4"/>
        <w:tabs>
          <w:tab w:val="clear" w:pos="478"/>
          <w:tab w:val="clear" w:pos="598"/>
          <w:tab w:val="left" w:pos="567"/>
        </w:tabs>
        <w:spacing w:line="240" w:lineRule="auto"/>
        <w:ind w:left="567"/>
        <w:rPr>
          <w:rFonts w:cs="Arial"/>
          <w:b w:val="0"/>
          <w:color w:val="CF4A02"/>
        </w:rPr>
      </w:pPr>
      <w:r w:rsidRPr="00125EF0">
        <w:rPr>
          <w:rFonts w:cs="Arial"/>
          <w:b w:val="0"/>
          <w:color w:val="CF4A02"/>
        </w:rPr>
        <w:t xml:space="preserve">Leases - where the Group is the </w:t>
      </w:r>
      <w:proofErr w:type="gramStart"/>
      <w:r w:rsidRPr="00125EF0">
        <w:rPr>
          <w:rFonts w:cs="Arial"/>
          <w:b w:val="0"/>
          <w:color w:val="CF4A02"/>
        </w:rPr>
        <w:t>lessee</w:t>
      </w:r>
      <w:proofErr w:type="gramEnd"/>
    </w:p>
    <w:p w14:paraId="4F28412A" w14:textId="77777777" w:rsidR="00307C75" w:rsidRPr="00E303F0" w:rsidRDefault="00307C75" w:rsidP="00E303F0">
      <w:pPr>
        <w:pBdr>
          <w:top w:val="nil"/>
          <w:left w:val="nil"/>
          <w:bottom w:val="nil"/>
          <w:right w:val="nil"/>
          <w:between w:val="nil"/>
        </w:pBdr>
        <w:spacing w:line="240" w:lineRule="auto"/>
        <w:ind w:left="540"/>
        <w:jc w:val="both"/>
        <w:rPr>
          <w:rFonts w:eastAsia="Arial" w:cs="Arial"/>
          <w:color w:val="000000"/>
          <w:sz w:val="18"/>
          <w:szCs w:val="18"/>
        </w:rPr>
      </w:pPr>
    </w:p>
    <w:p w14:paraId="5658CA1D" w14:textId="77777777" w:rsidR="00307C75" w:rsidRPr="00E303F0" w:rsidRDefault="0047780F" w:rsidP="00E303F0">
      <w:pPr>
        <w:pBdr>
          <w:top w:val="nil"/>
          <w:left w:val="nil"/>
          <w:bottom w:val="nil"/>
          <w:right w:val="nil"/>
          <w:between w:val="nil"/>
        </w:pBdr>
        <w:spacing w:line="240" w:lineRule="auto"/>
        <w:ind w:left="540"/>
        <w:jc w:val="both"/>
        <w:rPr>
          <w:rFonts w:eastAsia="Arial" w:cs="Arial"/>
          <w:color w:val="000000"/>
          <w:sz w:val="18"/>
          <w:szCs w:val="18"/>
        </w:rPr>
      </w:pPr>
      <w:r w:rsidRPr="00E303F0">
        <w:rPr>
          <w:rFonts w:eastAsia="Arial" w:cs="Arial"/>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303F0">
        <w:rPr>
          <w:rFonts w:eastAsia="Arial" w:cs="Arial"/>
          <w:color w:val="000000"/>
          <w:sz w:val="18"/>
          <w:szCs w:val="18"/>
        </w:rPr>
        <w:t>so as to</w:t>
      </w:r>
      <w:proofErr w:type="gramEnd"/>
      <w:r w:rsidRPr="00E303F0">
        <w:rPr>
          <w:rFonts w:eastAsia="Arial" w:cs="Arial"/>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74E9CEB" w14:textId="77777777" w:rsidR="00307C75" w:rsidRPr="00E303F0" w:rsidRDefault="00307C75" w:rsidP="00E303F0">
      <w:pPr>
        <w:pBdr>
          <w:top w:val="nil"/>
          <w:left w:val="nil"/>
          <w:bottom w:val="nil"/>
          <w:right w:val="nil"/>
          <w:between w:val="nil"/>
        </w:pBdr>
        <w:spacing w:line="240" w:lineRule="auto"/>
        <w:ind w:left="540"/>
        <w:jc w:val="both"/>
        <w:rPr>
          <w:rFonts w:eastAsia="Arial" w:cs="Arial"/>
          <w:color w:val="000000"/>
          <w:sz w:val="18"/>
          <w:szCs w:val="18"/>
        </w:rPr>
      </w:pPr>
    </w:p>
    <w:p w14:paraId="0DE6A9CF" w14:textId="7CE00D94" w:rsidR="00307C75" w:rsidRDefault="0047780F" w:rsidP="00E303F0">
      <w:pPr>
        <w:pBdr>
          <w:top w:val="nil"/>
          <w:left w:val="nil"/>
          <w:bottom w:val="nil"/>
          <w:right w:val="nil"/>
          <w:between w:val="nil"/>
        </w:pBdr>
        <w:spacing w:line="240" w:lineRule="auto"/>
        <w:ind w:left="540"/>
        <w:jc w:val="both"/>
        <w:rPr>
          <w:rFonts w:eastAsia="Arial" w:cs="Arial"/>
          <w:color w:val="000000"/>
          <w:sz w:val="18"/>
          <w:szCs w:val="18"/>
        </w:rPr>
      </w:pPr>
      <w:r w:rsidRPr="00E303F0">
        <w:rPr>
          <w:rFonts w:eastAsia="Arial" w:cs="Arial"/>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3A75E9F7" w14:textId="77777777" w:rsidR="00083DAE" w:rsidRPr="00E303F0" w:rsidRDefault="00083DAE" w:rsidP="00E303F0">
      <w:pPr>
        <w:pBdr>
          <w:top w:val="nil"/>
          <w:left w:val="nil"/>
          <w:bottom w:val="nil"/>
          <w:right w:val="nil"/>
          <w:between w:val="nil"/>
        </w:pBdr>
        <w:spacing w:line="240" w:lineRule="auto"/>
        <w:ind w:left="540"/>
        <w:jc w:val="both"/>
        <w:rPr>
          <w:rFonts w:eastAsia="Arial" w:cs="Arial"/>
          <w:color w:val="000000"/>
          <w:sz w:val="18"/>
          <w:szCs w:val="18"/>
        </w:rPr>
      </w:pPr>
    </w:p>
    <w:p w14:paraId="7E32C5ED" w14:textId="589D84AB" w:rsidR="00307C75" w:rsidRPr="00E303F0" w:rsidRDefault="00083DAE" w:rsidP="00083DAE">
      <w:pPr>
        <w:spacing w:line="259" w:lineRule="auto"/>
        <w:rPr>
          <w:rFonts w:eastAsia="Arial" w:cs="Arial"/>
          <w:color w:val="000000"/>
          <w:sz w:val="18"/>
          <w:szCs w:val="18"/>
        </w:rPr>
      </w:pPr>
      <w:r>
        <w:rPr>
          <w:rFonts w:eastAsia="Arial" w:cs="Arial"/>
          <w:color w:val="000000"/>
          <w:sz w:val="18"/>
          <w:szCs w:val="18"/>
        </w:rPr>
        <w:br w:type="page"/>
      </w:r>
    </w:p>
    <w:p w14:paraId="41BCD897" w14:textId="77777777" w:rsidR="00307C75" w:rsidRPr="00E303F0" w:rsidRDefault="0047780F" w:rsidP="00E303F0">
      <w:pPr>
        <w:pBdr>
          <w:top w:val="nil"/>
          <w:left w:val="nil"/>
          <w:bottom w:val="nil"/>
          <w:right w:val="nil"/>
          <w:between w:val="nil"/>
        </w:pBdr>
        <w:spacing w:line="240" w:lineRule="auto"/>
        <w:ind w:left="540"/>
        <w:jc w:val="both"/>
        <w:rPr>
          <w:rFonts w:eastAsia="Arial" w:cs="Arial"/>
          <w:color w:val="000000"/>
          <w:sz w:val="18"/>
          <w:szCs w:val="18"/>
        </w:rPr>
      </w:pPr>
      <w:r w:rsidRPr="00E303F0">
        <w:rPr>
          <w:rFonts w:eastAsia="Arial" w:cs="Arial"/>
          <w:color w:val="000000"/>
          <w:sz w:val="18"/>
          <w:szCs w:val="18"/>
        </w:rPr>
        <w:lastRenderedPageBreak/>
        <w:t>Assets and liabilities arising from a lease are initially measured on a present value basis. Lease liabilities include the net present value of the following lease payments:</w:t>
      </w:r>
    </w:p>
    <w:p w14:paraId="042D3B90" w14:textId="03124746" w:rsidR="00307C75" w:rsidRPr="00E303F0" w:rsidRDefault="00307C75" w:rsidP="00E303F0">
      <w:pPr>
        <w:spacing w:line="240" w:lineRule="auto"/>
        <w:rPr>
          <w:rFonts w:eastAsia="Arial" w:cs="Arial"/>
          <w:color w:val="000000"/>
          <w:sz w:val="18"/>
          <w:szCs w:val="18"/>
        </w:rPr>
      </w:pPr>
    </w:p>
    <w:p w14:paraId="6CDB9D36" w14:textId="77777777" w:rsidR="00307C75" w:rsidRPr="00E303F0" w:rsidRDefault="0047780F" w:rsidP="00E303F0">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E303F0">
        <w:rPr>
          <w:rFonts w:eastAsia="Arial" w:cs="Arial"/>
          <w:color w:val="000000"/>
          <w:sz w:val="18"/>
          <w:szCs w:val="18"/>
        </w:rPr>
        <w:t>fixed payments (including in-substance fixed payments), less any lease incentives receivable,</w:t>
      </w:r>
    </w:p>
    <w:p w14:paraId="402B173B" w14:textId="77777777" w:rsidR="00307C75" w:rsidRPr="00E303F0" w:rsidRDefault="0047780F" w:rsidP="00E303F0">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E303F0">
        <w:rPr>
          <w:rFonts w:eastAsia="Arial" w:cs="Arial"/>
          <w:color w:val="000000"/>
          <w:sz w:val="18"/>
          <w:szCs w:val="18"/>
        </w:rPr>
        <w:t>variable lease payment that are based on an index or a rate,</w:t>
      </w:r>
    </w:p>
    <w:p w14:paraId="5026FA97" w14:textId="77777777" w:rsidR="00307C75" w:rsidRPr="00E303F0" w:rsidRDefault="0047780F" w:rsidP="00E303F0">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E303F0">
        <w:rPr>
          <w:rFonts w:eastAsia="Arial" w:cs="Arial"/>
          <w:color w:val="000000"/>
          <w:sz w:val="18"/>
          <w:szCs w:val="18"/>
        </w:rPr>
        <w:t>amounts expected to be payable by the lessee under residual value guarantees,</w:t>
      </w:r>
    </w:p>
    <w:p w14:paraId="026849A0" w14:textId="77777777" w:rsidR="00307C75" w:rsidRPr="00E303F0" w:rsidRDefault="0047780F" w:rsidP="00E303F0">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E303F0">
        <w:rPr>
          <w:rFonts w:eastAsia="Arial" w:cs="Arial"/>
          <w:color w:val="000000"/>
          <w:sz w:val="18"/>
          <w:szCs w:val="18"/>
        </w:rPr>
        <w:t>the exercise price of a purchase option if the lessee is reasonably certain to exercise that option, and</w:t>
      </w:r>
    </w:p>
    <w:p w14:paraId="75DD3FA3" w14:textId="77777777" w:rsidR="00307C75" w:rsidRPr="00E303F0" w:rsidRDefault="0047780F" w:rsidP="00E303F0">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E303F0">
        <w:rPr>
          <w:rFonts w:eastAsia="Arial" w:cs="Arial"/>
          <w:color w:val="000000"/>
          <w:sz w:val="18"/>
          <w:szCs w:val="18"/>
        </w:rPr>
        <w:t>payments of penalties for terminating the lease, if the lease term reflects the lessee exercising that option.</w:t>
      </w:r>
    </w:p>
    <w:p w14:paraId="43DF391E" w14:textId="76A69B89" w:rsidR="00CD24D0" w:rsidRPr="00E303F0" w:rsidRDefault="00CD24D0" w:rsidP="00E303F0">
      <w:pPr>
        <w:spacing w:line="240" w:lineRule="auto"/>
        <w:rPr>
          <w:rFonts w:eastAsia="Arial" w:cs="Arial"/>
          <w:color w:val="000000"/>
          <w:sz w:val="16"/>
          <w:szCs w:val="16"/>
        </w:rPr>
      </w:pPr>
    </w:p>
    <w:p w14:paraId="659F09D7" w14:textId="77777777" w:rsidR="00307C75" w:rsidRPr="00E303F0" w:rsidRDefault="0047780F" w:rsidP="00E303F0">
      <w:pPr>
        <w:pBdr>
          <w:top w:val="nil"/>
          <w:left w:val="nil"/>
          <w:bottom w:val="nil"/>
          <w:right w:val="nil"/>
          <w:between w:val="nil"/>
        </w:pBdr>
        <w:spacing w:line="240" w:lineRule="auto"/>
        <w:ind w:left="547"/>
        <w:jc w:val="both"/>
        <w:rPr>
          <w:rFonts w:eastAsia="Arial" w:cs="Arial"/>
          <w:color w:val="000000"/>
          <w:sz w:val="18"/>
          <w:szCs w:val="18"/>
        </w:rPr>
      </w:pPr>
      <w:r w:rsidRPr="00E303F0">
        <w:rPr>
          <w:rFonts w:eastAsia="Arial" w:cs="Arial"/>
          <w:color w:val="000000"/>
          <w:sz w:val="18"/>
          <w:szCs w:val="18"/>
        </w:rPr>
        <w:t>Lease payments from the extension options are also included in the measurement of the liability if the Group assessed that the extension is reasonably certain.</w:t>
      </w:r>
    </w:p>
    <w:p w14:paraId="2149640F" w14:textId="77777777" w:rsidR="00307C75" w:rsidRPr="00E303F0" w:rsidRDefault="00307C75" w:rsidP="00E303F0">
      <w:pPr>
        <w:pBdr>
          <w:top w:val="nil"/>
          <w:left w:val="nil"/>
          <w:bottom w:val="nil"/>
          <w:right w:val="nil"/>
          <w:between w:val="nil"/>
        </w:pBdr>
        <w:spacing w:line="240" w:lineRule="auto"/>
        <w:ind w:left="547"/>
        <w:jc w:val="both"/>
        <w:rPr>
          <w:rFonts w:eastAsia="Arial" w:cs="Arial"/>
          <w:color w:val="000000"/>
          <w:sz w:val="16"/>
          <w:szCs w:val="16"/>
        </w:rPr>
      </w:pPr>
    </w:p>
    <w:p w14:paraId="17905CF5" w14:textId="77777777" w:rsidR="00307C75" w:rsidRPr="00E303F0" w:rsidRDefault="0047780F" w:rsidP="00E303F0">
      <w:pPr>
        <w:pBdr>
          <w:top w:val="nil"/>
          <w:left w:val="nil"/>
          <w:bottom w:val="nil"/>
          <w:right w:val="nil"/>
          <w:between w:val="nil"/>
        </w:pBdr>
        <w:spacing w:line="240" w:lineRule="auto"/>
        <w:ind w:left="540"/>
        <w:jc w:val="both"/>
        <w:rPr>
          <w:rFonts w:eastAsia="Arial" w:cs="Arial"/>
          <w:color w:val="000000"/>
          <w:spacing w:val="-4"/>
          <w:sz w:val="18"/>
          <w:szCs w:val="18"/>
        </w:rPr>
      </w:pPr>
      <w:r w:rsidRPr="00E303F0">
        <w:rPr>
          <w:rFonts w:eastAsia="Arial" w:cs="Arial"/>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E303F0">
        <w:rPr>
          <w:rFonts w:eastAsia="Arial" w:cs="Arial"/>
          <w:color w:val="000000"/>
          <w:spacing w:val="-4"/>
          <w:sz w:val="18"/>
          <w:szCs w:val="18"/>
        </w:rPr>
        <w:t xml:space="preserve">funds necessary to obtain an asset of similar value in a similar economic environment with similar terms and conditions. </w:t>
      </w:r>
    </w:p>
    <w:p w14:paraId="184ADDC0" w14:textId="77777777" w:rsidR="00307C75" w:rsidRPr="00E303F0" w:rsidRDefault="00307C75" w:rsidP="00E303F0">
      <w:pPr>
        <w:pBdr>
          <w:top w:val="nil"/>
          <w:left w:val="nil"/>
          <w:bottom w:val="nil"/>
          <w:right w:val="nil"/>
          <w:between w:val="nil"/>
        </w:pBdr>
        <w:spacing w:line="240" w:lineRule="auto"/>
        <w:ind w:left="540"/>
        <w:jc w:val="both"/>
        <w:rPr>
          <w:rFonts w:eastAsia="Arial" w:cs="Arial"/>
          <w:color w:val="000000"/>
          <w:sz w:val="16"/>
          <w:szCs w:val="16"/>
        </w:rPr>
      </w:pPr>
    </w:p>
    <w:p w14:paraId="0B29D1D0" w14:textId="77777777" w:rsidR="00307C75" w:rsidRPr="00E303F0" w:rsidRDefault="0047780F" w:rsidP="00E303F0">
      <w:pPr>
        <w:pBdr>
          <w:top w:val="nil"/>
          <w:left w:val="nil"/>
          <w:bottom w:val="nil"/>
          <w:right w:val="nil"/>
          <w:between w:val="nil"/>
        </w:pBdr>
        <w:spacing w:line="240" w:lineRule="auto"/>
        <w:ind w:left="540"/>
        <w:jc w:val="both"/>
        <w:rPr>
          <w:rFonts w:eastAsia="Arial" w:cs="Arial"/>
          <w:color w:val="000000"/>
          <w:sz w:val="18"/>
          <w:szCs w:val="18"/>
        </w:rPr>
      </w:pPr>
      <w:r w:rsidRPr="00E303F0">
        <w:rPr>
          <w:rFonts w:eastAsia="Arial" w:cs="Arial"/>
          <w:color w:val="000000"/>
          <w:sz w:val="18"/>
          <w:szCs w:val="18"/>
        </w:rPr>
        <w:t>Right-of-use assets are measured at cost which comprises of:</w:t>
      </w:r>
    </w:p>
    <w:p w14:paraId="5E62E1D7" w14:textId="77777777" w:rsidR="00307C75" w:rsidRPr="00E303F0" w:rsidRDefault="00307C75" w:rsidP="00E303F0">
      <w:pPr>
        <w:pBdr>
          <w:top w:val="nil"/>
          <w:left w:val="nil"/>
          <w:bottom w:val="nil"/>
          <w:right w:val="nil"/>
          <w:between w:val="nil"/>
        </w:pBdr>
        <w:spacing w:line="240" w:lineRule="auto"/>
        <w:ind w:left="540"/>
        <w:jc w:val="both"/>
        <w:rPr>
          <w:rFonts w:eastAsia="Arial" w:cs="Arial"/>
          <w:color w:val="000000"/>
          <w:sz w:val="16"/>
          <w:szCs w:val="16"/>
        </w:rPr>
      </w:pPr>
    </w:p>
    <w:p w14:paraId="127EE7AD" w14:textId="77777777" w:rsidR="00307C75" w:rsidRPr="00E303F0" w:rsidRDefault="0047780F" w:rsidP="00E303F0">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E303F0">
        <w:rPr>
          <w:rFonts w:eastAsia="Arial" w:cs="Arial"/>
          <w:color w:val="000000"/>
          <w:sz w:val="18"/>
          <w:szCs w:val="18"/>
        </w:rPr>
        <w:t>the amount of the initial measurement of lease liability,</w:t>
      </w:r>
    </w:p>
    <w:p w14:paraId="298A80E9" w14:textId="77777777" w:rsidR="00307C75" w:rsidRPr="00E303F0" w:rsidRDefault="0047780F" w:rsidP="00E303F0">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E303F0">
        <w:rPr>
          <w:rFonts w:eastAsia="Arial" w:cs="Arial"/>
          <w:color w:val="000000"/>
          <w:sz w:val="18"/>
          <w:szCs w:val="18"/>
        </w:rPr>
        <w:t>any lease payments made at or before the commencement date less any lease incentives received,</w:t>
      </w:r>
    </w:p>
    <w:p w14:paraId="418032CD" w14:textId="77777777" w:rsidR="00307C75" w:rsidRPr="00E303F0" w:rsidRDefault="0047780F" w:rsidP="00E303F0">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E303F0">
        <w:rPr>
          <w:rFonts w:eastAsia="Arial" w:cs="Arial"/>
          <w:color w:val="000000"/>
          <w:sz w:val="18"/>
          <w:szCs w:val="18"/>
        </w:rPr>
        <w:t>any initial direct costs, and</w:t>
      </w:r>
    </w:p>
    <w:p w14:paraId="6E29B93D" w14:textId="77777777" w:rsidR="00307C75" w:rsidRPr="00E303F0" w:rsidRDefault="0047780F" w:rsidP="00E303F0">
      <w:pPr>
        <w:numPr>
          <w:ilvl w:val="0"/>
          <w:numId w:val="5"/>
        </w:numPr>
        <w:pBdr>
          <w:top w:val="nil"/>
          <w:left w:val="nil"/>
          <w:bottom w:val="nil"/>
          <w:right w:val="nil"/>
          <w:between w:val="nil"/>
        </w:pBdr>
        <w:tabs>
          <w:tab w:val="left" w:pos="810"/>
        </w:tabs>
        <w:spacing w:line="240" w:lineRule="auto"/>
        <w:ind w:left="810" w:hanging="284"/>
        <w:jc w:val="both"/>
        <w:rPr>
          <w:rFonts w:eastAsia="Arial" w:cs="Arial"/>
          <w:color w:val="000000"/>
          <w:sz w:val="18"/>
          <w:szCs w:val="18"/>
        </w:rPr>
      </w:pPr>
      <w:r w:rsidRPr="00E303F0">
        <w:rPr>
          <w:rFonts w:eastAsia="Arial" w:cs="Arial"/>
          <w:color w:val="000000"/>
          <w:sz w:val="18"/>
          <w:szCs w:val="18"/>
        </w:rPr>
        <w:t xml:space="preserve">restoration costs. </w:t>
      </w:r>
    </w:p>
    <w:p w14:paraId="51B44009" w14:textId="77777777" w:rsidR="00307C75" w:rsidRPr="00E303F0" w:rsidRDefault="00307C75" w:rsidP="00E303F0">
      <w:pPr>
        <w:pBdr>
          <w:top w:val="nil"/>
          <w:left w:val="nil"/>
          <w:bottom w:val="nil"/>
          <w:right w:val="nil"/>
          <w:between w:val="nil"/>
        </w:pBdr>
        <w:tabs>
          <w:tab w:val="left" w:pos="810"/>
        </w:tabs>
        <w:spacing w:line="240" w:lineRule="auto"/>
        <w:ind w:left="810"/>
        <w:jc w:val="both"/>
        <w:rPr>
          <w:rFonts w:eastAsia="Arial" w:cs="Arial"/>
          <w:color w:val="000000"/>
          <w:sz w:val="16"/>
          <w:szCs w:val="16"/>
        </w:rPr>
      </w:pPr>
    </w:p>
    <w:p w14:paraId="0B09823F" w14:textId="408A7EA4" w:rsidR="00307C75" w:rsidRPr="00E303F0" w:rsidRDefault="0047780F" w:rsidP="00E303F0">
      <w:pPr>
        <w:tabs>
          <w:tab w:val="left" w:pos="810"/>
        </w:tabs>
        <w:spacing w:line="240" w:lineRule="auto"/>
        <w:ind w:left="567"/>
        <w:jc w:val="both"/>
        <w:rPr>
          <w:rFonts w:cs="Arial"/>
          <w:sz w:val="18"/>
          <w:szCs w:val="18"/>
        </w:rPr>
      </w:pPr>
      <w:bookmarkStart w:id="23" w:name="_heading=h.4i7ojhp" w:colFirst="0" w:colLast="0"/>
      <w:bookmarkEnd w:id="23"/>
      <w:r w:rsidRPr="00E303F0">
        <w:rPr>
          <w:rFonts w:cs="Arial"/>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06D670B9" w14:textId="3F942589" w:rsidR="004B2844" w:rsidRPr="00E134EE" w:rsidRDefault="004B2844" w:rsidP="00E303F0">
      <w:pPr>
        <w:spacing w:line="240" w:lineRule="auto"/>
        <w:rPr>
          <w:rFonts w:cs="Arial"/>
          <w:sz w:val="18"/>
          <w:szCs w:val="18"/>
          <w:u w:val="single"/>
          <w:cs/>
        </w:rPr>
      </w:pPr>
    </w:p>
    <w:p w14:paraId="6BAF27C5" w14:textId="0D8E1B63" w:rsidR="00307C75" w:rsidRPr="00E134EE" w:rsidRDefault="0047780F" w:rsidP="00E303F0">
      <w:pPr>
        <w:pStyle w:val="Heading2"/>
        <w:tabs>
          <w:tab w:val="left" w:pos="567"/>
        </w:tabs>
        <w:spacing w:line="240" w:lineRule="auto"/>
        <w:rPr>
          <w:rFonts w:cs="Arial"/>
          <w:color w:val="CF4A02"/>
          <w:sz w:val="18"/>
          <w:szCs w:val="18"/>
        </w:rPr>
      </w:pPr>
      <w:bookmarkStart w:id="24" w:name="_heading=h.2xcytpi" w:colFirst="0" w:colLast="0"/>
      <w:bookmarkEnd w:id="24"/>
      <w:r w:rsidRPr="00E134EE">
        <w:rPr>
          <w:rFonts w:cs="Arial"/>
          <w:color w:val="CF4A02"/>
          <w:sz w:val="18"/>
          <w:szCs w:val="18"/>
        </w:rPr>
        <w:t>4.1</w:t>
      </w:r>
      <w:r w:rsidR="00640DAB" w:rsidRPr="00E134EE">
        <w:rPr>
          <w:rFonts w:cs="Arial"/>
          <w:color w:val="CF4A02"/>
          <w:sz w:val="18"/>
          <w:szCs w:val="18"/>
        </w:rPr>
        <w:t>4</w:t>
      </w:r>
      <w:r w:rsidRPr="00E134EE">
        <w:rPr>
          <w:rFonts w:cs="Arial"/>
          <w:color w:val="CF4A02"/>
          <w:sz w:val="18"/>
          <w:szCs w:val="18"/>
        </w:rPr>
        <w:tab/>
        <w:t>Financial liabilities</w:t>
      </w:r>
    </w:p>
    <w:p w14:paraId="3995A41B" w14:textId="77777777" w:rsidR="00307C75" w:rsidRPr="00E134EE" w:rsidRDefault="00307C75" w:rsidP="00E303F0">
      <w:pPr>
        <w:pBdr>
          <w:top w:val="nil"/>
          <w:left w:val="nil"/>
          <w:bottom w:val="nil"/>
          <w:right w:val="nil"/>
          <w:between w:val="nil"/>
        </w:pBdr>
        <w:tabs>
          <w:tab w:val="left" w:pos="1134"/>
        </w:tabs>
        <w:spacing w:line="240" w:lineRule="auto"/>
        <w:ind w:left="540"/>
        <w:rPr>
          <w:rFonts w:eastAsia="Arial" w:cs="Arial"/>
          <w:color w:val="000000"/>
          <w:sz w:val="18"/>
          <w:szCs w:val="18"/>
        </w:rPr>
      </w:pPr>
    </w:p>
    <w:p w14:paraId="3CC57D3F" w14:textId="77777777" w:rsidR="00307C75" w:rsidRPr="00E134EE" w:rsidRDefault="0047780F" w:rsidP="00E303F0">
      <w:pPr>
        <w:numPr>
          <w:ilvl w:val="0"/>
          <w:numId w:val="10"/>
        </w:numPr>
        <w:pBdr>
          <w:top w:val="nil"/>
          <w:left w:val="nil"/>
          <w:bottom w:val="nil"/>
          <w:right w:val="nil"/>
          <w:between w:val="nil"/>
        </w:pBdr>
        <w:spacing w:line="240" w:lineRule="auto"/>
        <w:ind w:left="900"/>
        <w:rPr>
          <w:rFonts w:eastAsia="Arial" w:cs="Arial"/>
          <w:color w:val="CF4A02"/>
          <w:sz w:val="18"/>
          <w:szCs w:val="18"/>
        </w:rPr>
      </w:pPr>
      <w:r w:rsidRPr="00E134EE">
        <w:rPr>
          <w:rFonts w:eastAsia="Arial" w:cs="Arial"/>
          <w:color w:val="CF4A02"/>
          <w:sz w:val="18"/>
          <w:szCs w:val="18"/>
        </w:rPr>
        <w:t>Classification</w:t>
      </w:r>
    </w:p>
    <w:p w14:paraId="7F62A0C4" w14:textId="77777777" w:rsidR="00307C75" w:rsidRPr="00E134EE" w:rsidRDefault="00307C75" w:rsidP="00E303F0">
      <w:pPr>
        <w:spacing w:line="240" w:lineRule="auto"/>
        <w:ind w:left="900"/>
        <w:rPr>
          <w:rFonts w:cs="Arial"/>
          <w:color w:val="CF4A02"/>
          <w:sz w:val="18"/>
          <w:szCs w:val="18"/>
        </w:rPr>
      </w:pPr>
    </w:p>
    <w:p w14:paraId="05BE78F7" w14:textId="77777777" w:rsidR="00307C75" w:rsidRPr="00E134EE" w:rsidRDefault="0047780F" w:rsidP="00E303F0">
      <w:pPr>
        <w:spacing w:line="240" w:lineRule="auto"/>
        <w:ind w:left="900"/>
        <w:jc w:val="both"/>
        <w:rPr>
          <w:rFonts w:cs="Arial"/>
          <w:sz w:val="18"/>
          <w:szCs w:val="18"/>
        </w:rPr>
      </w:pPr>
      <w:r w:rsidRPr="00E134EE">
        <w:rPr>
          <w:rFonts w:cs="Arial"/>
          <w:sz w:val="18"/>
          <w:szCs w:val="18"/>
        </w:rPr>
        <w:t>Financial instruments issued by the Group are classified as either financial liabilities or equity securities by considering contractual obligations.</w:t>
      </w:r>
    </w:p>
    <w:p w14:paraId="773355A6" w14:textId="77777777" w:rsidR="00307C75" w:rsidRPr="00E134EE" w:rsidRDefault="00307C75" w:rsidP="00E303F0">
      <w:pPr>
        <w:spacing w:line="240" w:lineRule="auto"/>
        <w:ind w:left="900"/>
        <w:jc w:val="both"/>
        <w:rPr>
          <w:rFonts w:cs="Arial"/>
          <w:sz w:val="18"/>
          <w:szCs w:val="18"/>
        </w:rPr>
      </w:pPr>
    </w:p>
    <w:p w14:paraId="0769AACF" w14:textId="77777777" w:rsidR="00307C75" w:rsidRPr="00E134EE" w:rsidRDefault="0047780F" w:rsidP="00E303F0">
      <w:pPr>
        <w:numPr>
          <w:ilvl w:val="0"/>
          <w:numId w:val="2"/>
        </w:numPr>
        <w:tabs>
          <w:tab w:val="left" w:pos="1260"/>
        </w:tabs>
        <w:spacing w:line="240" w:lineRule="auto"/>
        <w:ind w:left="1260"/>
        <w:jc w:val="both"/>
        <w:rPr>
          <w:rFonts w:cs="Arial"/>
          <w:sz w:val="18"/>
          <w:szCs w:val="18"/>
        </w:rPr>
      </w:pPr>
      <w:r w:rsidRPr="00E134EE">
        <w:rPr>
          <w:rFonts w:cs="Arial"/>
          <w:sz w:val="18"/>
          <w:szCs w:val="18"/>
        </w:rPr>
        <w:t xml:space="preserve">Where the Group has an unconditional contractual obligation to deliver cash or another financial asset </w:t>
      </w:r>
      <w:r w:rsidRPr="00E134EE">
        <w:rPr>
          <w:rFonts w:cs="Arial"/>
          <w:spacing w:val="-2"/>
          <w:sz w:val="18"/>
          <w:szCs w:val="18"/>
        </w:rPr>
        <w:t>to another entity, it is considered a financial liability unless there is a predetermined or possible settlement</w:t>
      </w:r>
      <w:r w:rsidRPr="00E134EE">
        <w:rPr>
          <w:rFonts w:cs="Arial"/>
          <w:sz w:val="18"/>
          <w:szCs w:val="18"/>
        </w:rPr>
        <w:t xml:space="preserve"> for a fixed amount of cash in exchange of a fixed number of the Group’s own equity instruments.</w:t>
      </w:r>
    </w:p>
    <w:p w14:paraId="7BCA7115" w14:textId="77777777" w:rsidR="00307C75" w:rsidRPr="00E134EE" w:rsidRDefault="0047780F" w:rsidP="00E303F0">
      <w:pPr>
        <w:numPr>
          <w:ilvl w:val="0"/>
          <w:numId w:val="2"/>
        </w:numPr>
        <w:tabs>
          <w:tab w:val="left" w:pos="1260"/>
        </w:tabs>
        <w:spacing w:line="240" w:lineRule="auto"/>
        <w:ind w:left="1260"/>
        <w:jc w:val="both"/>
        <w:rPr>
          <w:rFonts w:cs="Arial"/>
          <w:sz w:val="18"/>
          <w:szCs w:val="18"/>
        </w:rPr>
      </w:pPr>
      <w:r w:rsidRPr="00E134EE">
        <w:rPr>
          <w:rFonts w:cs="Arial"/>
          <w:sz w:val="18"/>
          <w:szCs w:val="18"/>
        </w:rPr>
        <w:t>Where the Group has no contractual obligation or has an unconditional right to avoid delivering cash or another financial asset in settlement of the obligation, it is considered an equity instrument.</w:t>
      </w:r>
    </w:p>
    <w:p w14:paraId="20612113" w14:textId="77777777" w:rsidR="00307C75" w:rsidRPr="00E134EE" w:rsidRDefault="00307C75" w:rsidP="00E303F0">
      <w:pPr>
        <w:spacing w:line="240" w:lineRule="auto"/>
        <w:ind w:left="900"/>
        <w:rPr>
          <w:rFonts w:cs="Arial"/>
          <w:sz w:val="18"/>
          <w:szCs w:val="18"/>
        </w:rPr>
      </w:pPr>
    </w:p>
    <w:p w14:paraId="493EA5DA" w14:textId="7116F4CF" w:rsidR="00307C75" w:rsidRPr="00E134EE" w:rsidRDefault="0047780F" w:rsidP="00E303F0">
      <w:pPr>
        <w:spacing w:line="240" w:lineRule="auto"/>
        <w:ind w:left="900"/>
        <w:jc w:val="both"/>
        <w:rPr>
          <w:rFonts w:cs="Arial"/>
          <w:color w:val="000000"/>
          <w:sz w:val="18"/>
          <w:szCs w:val="18"/>
        </w:rPr>
      </w:pPr>
      <w:r w:rsidRPr="00E134EE">
        <w:rPr>
          <w:rFonts w:cs="Arial"/>
          <w:color w:val="000000"/>
          <w:sz w:val="18"/>
          <w:szCs w:val="18"/>
        </w:rPr>
        <w:t>Borrowings are classified as current liabilities unless the Group has an unconditional right to defer settlement of the liability for at least 12 months after the reporting date.</w:t>
      </w:r>
    </w:p>
    <w:p w14:paraId="0BDAB7BA" w14:textId="2DF76917" w:rsidR="00986160" w:rsidRPr="00E134EE" w:rsidRDefault="00986160" w:rsidP="00083DAE">
      <w:pPr>
        <w:spacing w:line="240" w:lineRule="auto"/>
        <w:jc w:val="both"/>
        <w:rPr>
          <w:rFonts w:cs="Arial"/>
          <w:color w:val="000000"/>
          <w:sz w:val="18"/>
          <w:szCs w:val="18"/>
        </w:rPr>
      </w:pPr>
    </w:p>
    <w:p w14:paraId="183F357D" w14:textId="77777777" w:rsidR="00307C75" w:rsidRPr="00E134EE" w:rsidRDefault="0047780F" w:rsidP="00E303F0">
      <w:pPr>
        <w:pBdr>
          <w:top w:val="nil"/>
          <w:left w:val="nil"/>
          <w:bottom w:val="nil"/>
          <w:right w:val="nil"/>
          <w:between w:val="nil"/>
        </w:pBdr>
        <w:tabs>
          <w:tab w:val="left" w:pos="900"/>
        </w:tabs>
        <w:spacing w:line="240" w:lineRule="auto"/>
        <w:ind w:left="900" w:hanging="360"/>
        <w:rPr>
          <w:rFonts w:eastAsia="Arial" w:cs="Arial"/>
          <w:color w:val="CF4A02"/>
          <w:sz w:val="18"/>
          <w:szCs w:val="18"/>
        </w:rPr>
      </w:pPr>
      <w:r w:rsidRPr="00E134EE">
        <w:rPr>
          <w:rFonts w:eastAsia="Arial" w:cs="Arial"/>
          <w:color w:val="CF4A02"/>
          <w:sz w:val="18"/>
          <w:szCs w:val="18"/>
        </w:rPr>
        <w:t>b)</w:t>
      </w:r>
      <w:r w:rsidRPr="00E134EE">
        <w:rPr>
          <w:rFonts w:eastAsia="Arial" w:cs="Arial"/>
          <w:color w:val="CF4A02"/>
          <w:sz w:val="18"/>
          <w:szCs w:val="18"/>
        </w:rPr>
        <w:tab/>
        <w:t>Measurement</w:t>
      </w:r>
    </w:p>
    <w:p w14:paraId="4BF3BF8C" w14:textId="77777777" w:rsidR="00307C75" w:rsidRPr="00E134EE" w:rsidRDefault="00307C75" w:rsidP="00E303F0">
      <w:pPr>
        <w:pBdr>
          <w:top w:val="nil"/>
          <w:left w:val="nil"/>
          <w:bottom w:val="nil"/>
          <w:right w:val="nil"/>
          <w:between w:val="nil"/>
        </w:pBdr>
        <w:spacing w:line="240" w:lineRule="auto"/>
        <w:ind w:left="900"/>
        <w:rPr>
          <w:rFonts w:eastAsia="Arial" w:cs="Arial"/>
          <w:color w:val="000000"/>
          <w:sz w:val="18"/>
          <w:szCs w:val="18"/>
        </w:rPr>
      </w:pPr>
    </w:p>
    <w:p w14:paraId="61082E1B" w14:textId="77777777" w:rsidR="00307C75" w:rsidRPr="00E134EE" w:rsidRDefault="0047780F" w:rsidP="00E303F0">
      <w:pPr>
        <w:tabs>
          <w:tab w:val="left" w:pos="0"/>
        </w:tabs>
        <w:spacing w:line="240" w:lineRule="auto"/>
        <w:ind w:left="900"/>
        <w:jc w:val="both"/>
        <w:rPr>
          <w:rFonts w:cs="Arial"/>
          <w:sz w:val="18"/>
          <w:szCs w:val="18"/>
        </w:rPr>
      </w:pPr>
      <w:r w:rsidRPr="00E134EE">
        <w:rPr>
          <w:rFonts w:cs="Arial"/>
          <w:sz w:val="18"/>
          <w:szCs w:val="18"/>
        </w:rPr>
        <w:t xml:space="preserve">Financial liabilities are initially recognised at fair value, net of directly attributable transaction costs incurred, and are subsequently measured at amortised cost. </w:t>
      </w:r>
    </w:p>
    <w:p w14:paraId="11DDB042" w14:textId="77777777" w:rsidR="00307C75" w:rsidRPr="00E134EE" w:rsidRDefault="00307C75" w:rsidP="00E303F0">
      <w:pPr>
        <w:tabs>
          <w:tab w:val="left" w:pos="0"/>
        </w:tabs>
        <w:spacing w:line="240" w:lineRule="auto"/>
        <w:ind w:left="900"/>
        <w:jc w:val="both"/>
        <w:rPr>
          <w:rFonts w:cs="Arial"/>
          <w:sz w:val="18"/>
          <w:szCs w:val="18"/>
        </w:rPr>
      </w:pPr>
    </w:p>
    <w:p w14:paraId="00BF7D6B" w14:textId="5D4C3439" w:rsidR="00307C75" w:rsidRPr="00E134EE" w:rsidRDefault="0047780F" w:rsidP="00E303F0">
      <w:pPr>
        <w:tabs>
          <w:tab w:val="left" w:pos="0"/>
        </w:tabs>
        <w:spacing w:line="240" w:lineRule="auto"/>
        <w:ind w:left="900"/>
        <w:jc w:val="both"/>
        <w:rPr>
          <w:rFonts w:cs="Arial"/>
          <w:sz w:val="18"/>
          <w:szCs w:val="18"/>
        </w:rPr>
      </w:pPr>
      <w:r w:rsidRPr="00E134EE">
        <w:rPr>
          <w:rFonts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4F7C5FA0" w14:textId="77777777" w:rsidR="00083DAE" w:rsidRPr="00E134EE" w:rsidRDefault="00083DAE" w:rsidP="00E303F0">
      <w:pPr>
        <w:tabs>
          <w:tab w:val="left" w:pos="0"/>
        </w:tabs>
        <w:spacing w:line="240" w:lineRule="auto"/>
        <w:ind w:left="900"/>
        <w:jc w:val="both"/>
        <w:rPr>
          <w:rFonts w:cstheme="minorBidi"/>
          <w:sz w:val="18"/>
          <w:szCs w:val="18"/>
        </w:rPr>
      </w:pPr>
    </w:p>
    <w:p w14:paraId="71F19E20" w14:textId="716D4CB2" w:rsidR="00307C75" w:rsidRPr="00E303F0" w:rsidRDefault="00083DAE" w:rsidP="00083DAE">
      <w:pPr>
        <w:spacing w:line="259" w:lineRule="auto"/>
        <w:rPr>
          <w:rFonts w:eastAsia="Arial" w:cs="Arial"/>
          <w:color w:val="CF4A02"/>
          <w:sz w:val="16"/>
          <w:szCs w:val="16"/>
        </w:rPr>
      </w:pPr>
      <w:r>
        <w:rPr>
          <w:rFonts w:eastAsia="Arial" w:cs="Arial"/>
          <w:color w:val="CF4A02"/>
          <w:sz w:val="16"/>
          <w:szCs w:val="16"/>
        </w:rPr>
        <w:br w:type="page"/>
      </w:r>
    </w:p>
    <w:p w14:paraId="6DE71D9A" w14:textId="77777777" w:rsidR="00307C75" w:rsidRPr="00E303F0" w:rsidRDefault="0047780F" w:rsidP="00E303F0">
      <w:pPr>
        <w:pBdr>
          <w:top w:val="nil"/>
          <w:left w:val="nil"/>
          <w:bottom w:val="nil"/>
          <w:right w:val="nil"/>
          <w:between w:val="nil"/>
        </w:pBdr>
        <w:tabs>
          <w:tab w:val="left" w:pos="900"/>
        </w:tabs>
        <w:spacing w:line="240" w:lineRule="auto"/>
        <w:ind w:left="900" w:hanging="360"/>
        <w:rPr>
          <w:rFonts w:eastAsia="Arial" w:cs="Arial"/>
          <w:color w:val="CF4A02"/>
          <w:sz w:val="18"/>
          <w:szCs w:val="18"/>
        </w:rPr>
      </w:pPr>
      <w:r w:rsidRPr="00E303F0">
        <w:rPr>
          <w:rFonts w:eastAsia="Arial" w:cs="Arial"/>
          <w:color w:val="CF4A02"/>
          <w:sz w:val="18"/>
          <w:szCs w:val="18"/>
        </w:rPr>
        <w:lastRenderedPageBreak/>
        <w:t>c)</w:t>
      </w:r>
      <w:r w:rsidRPr="00E303F0">
        <w:rPr>
          <w:rFonts w:eastAsia="Arial" w:cs="Arial"/>
          <w:color w:val="CF4A02"/>
          <w:sz w:val="18"/>
          <w:szCs w:val="18"/>
        </w:rPr>
        <w:tab/>
        <w:t xml:space="preserve">Derecognition and modification </w:t>
      </w:r>
    </w:p>
    <w:p w14:paraId="56679128" w14:textId="77777777" w:rsidR="00307C75" w:rsidRPr="00E303F0" w:rsidRDefault="00307C75" w:rsidP="00E303F0">
      <w:pPr>
        <w:spacing w:line="240" w:lineRule="auto"/>
        <w:ind w:left="900"/>
        <w:jc w:val="both"/>
        <w:rPr>
          <w:rFonts w:cs="Arial"/>
          <w:sz w:val="16"/>
          <w:szCs w:val="16"/>
        </w:rPr>
      </w:pPr>
    </w:p>
    <w:p w14:paraId="5E38A13E" w14:textId="77777777" w:rsidR="00307C75" w:rsidRPr="00E303F0" w:rsidRDefault="0047780F" w:rsidP="00E303F0">
      <w:pPr>
        <w:spacing w:line="240" w:lineRule="auto"/>
        <w:ind w:left="900"/>
        <w:jc w:val="both"/>
        <w:rPr>
          <w:rFonts w:cs="Arial"/>
          <w:sz w:val="18"/>
          <w:szCs w:val="18"/>
        </w:rPr>
      </w:pPr>
      <w:r w:rsidRPr="00E303F0">
        <w:rPr>
          <w:rFonts w:cs="Arial"/>
          <w:sz w:val="18"/>
          <w:szCs w:val="18"/>
        </w:rPr>
        <w:t xml:space="preserve">Financial liabilities are derecognised when the obligation specified in the contract is discharged, cancelled, or expired. </w:t>
      </w:r>
    </w:p>
    <w:p w14:paraId="3D8EAF13" w14:textId="77777777" w:rsidR="00307C75" w:rsidRPr="00E303F0" w:rsidRDefault="00307C75" w:rsidP="00E303F0">
      <w:pPr>
        <w:spacing w:line="240" w:lineRule="auto"/>
        <w:ind w:left="900"/>
        <w:jc w:val="both"/>
        <w:rPr>
          <w:rFonts w:cs="Arial"/>
          <w:sz w:val="16"/>
          <w:szCs w:val="16"/>
        </w:rPr>
      </w:pPr>
    </w:p>
    <w:p w14:paraId="25DF46CB" w14:textId="77777777" w:rsidR="00307C75" w:rsidRPr="00E303F0" w:rsidRDefault="0047780F" w:rsidP="00E303F0">
      <w:pPr>
        <w:spacing w:line="240" w:lineRule="auto"/>
        <w:ind w:left="900"/>
        <w:jc w:val="both"/>
        <w:rPr>
          <w:rFonts w:cs="Arial"/>
          <w:sz w:val="18"/>
          <w:szCs w:val="18"/>
        </w:rPr>
      </w:pPr>
      <w:r w:rsidRPr="00E303F0">
        <w:rPr>
          <w:rFonts w:cs="Arial"/>
          <w:sz w:val="18"/>
          <w:szCs w:val="18"/>
        </w:rPr>
        <w:t xml:space="preserve">Where the terms of a financial liability are renegotiated or modified, the Group assesses whether the renegotiation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or losses in profit or loss. </w:t>
      </w:r>
    </w:p>
    <w:p w14:paraId="529B7739" w14:textId="77777777" w:rsidR="00E303F0" w:rsidRPr="00E303F0" w:rsidRDefault="00E303F0" w:rsidP="00E303F0">
      <w:pPr>
        <w:spacing w:line="240" w:lineRule="auto"/>
        <w:ind w:left="900"/>
        <w:jc w:val="both"/>
        <w:rPr>
          <w:rFonts w:cs="Arial"/>
          <w:sz w:val="16"/>
          <w:szCs w:val="16"/>
        </w:rPr>
      </w:pPr>
    </w:p>
    <w:p w14:paraId="2F3B5F86" w14:textId="6D9F3BBC" w:rsidR="00E303F0" w:rsidRDefault="0047780F" w:rsidP="00E303F0">
      <w:pPr>
        <w:spacing w:line="240" w:lineRule="auto"/>
        <w:ind w:left="900"/>
        <w:jc w:val="both"/>
        <w:rPr>
          <w:rFonts w:cs="Arial"/>
          <w:sz w:val="18"/>
          <w:szCs w:val="18"/>
        </w:rPr>
      </w:pPr>
      <w:r w:rsidRPr="00E303F0">
        <w:rPr>
          <w:rFonts w:cs="Arial"/>
          <w:sz w:val="18"/>
          <w:szCs w:val="18"/>
        </w:rPr>
        <w:t xml:space="preserve">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 or losses in statements of profit or loss. </w:t>
      </w:r>
    </w:p>
    <w:p w14:paraId="10C38BFE" w14:textId="21A38A66" w:rsidR="00E303F0" w:rsidRDefault="00E303F0">
      <w:pPr>
        <w:spacing w:line="259" w:lineRule="auto"/>
        <w:rPr>
          <w:rFonts w:cs="Arial"/>
          <w:sz w:val="18"/>
          <w:szCs w:val="18"/>
        </w:rPr>
      </w:pPr>
    </w:p>
    <w:p w14:paraId="24378EFC" w14:textId="1F0C0ECE" w:rsidR="00307C75" w:rsidRPr="00E303F0" w:rsidRDefault="0047780F" w:rsidP="00E303F0">
      <w:pPr>
        <w:pStyle w:val="Heading2"/>
        <w:tabs>
          <w:tab w:val="left" w:pos="540"/>
        </w:tabs>
        <w:spacing w:line="240" w:lineRule="auto"/>
        <w:ind w:left="540" w:hanging="540"/>
        <w:rPr>
          <w:rFonts w:cs="Arial"/>
          <w:color w:val="CF4A02"/>
          <w:sz w:val="18"/>
          <w:szCs w:val="18"/>
        </w:rPr>
      </w:pPr>
      <w:r w:rsidRPr="00E303F0">
        <w:rPr>
          <w:rFonts w:cs="Arial"/>
          <w:color w:val="CF4A02"/>
          <w:sz w:val="18"/>
          <w:szCs w:val="18"/>
        </w:rPr>
        <w:t>4.1</w:t>
      </w:r>
      <w:r w:rsidR="00640DAB" w:rsidRPr="00E303F0">
        <w:rPr>
          <w:rFonts w:cs="Arial"/>
          <w:color w:val="CF4A02"/>
          <w:sz w:val="18"/>
          <w:szCs w:val="18"/>
        </w:rPr>
        <w:t>5</w:t>
      </w:r>
      <w:r w:rsidRPr="00E303F0">
        <w:rPr>
          <w:rFonts w:cs="Arial"/>
          <w:color w:val="CF4A02"/>
          <w:sz w:val="18"/>
          <w:szCs w:val="18"/>
        </w:rPr>
        <w:tab/>
        <w:t>Current and deferred income taxes</w:t>
      </w:r>
    </w:p>
    <w:p w14:paraId="02752EE5"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6494B665" w14:textId="258D3416" w:rsidR="00307C75" w:rsidRPr="00E303F0" w:rsidRDefault="0047780F" w:rsidP="00E303F0">
      <w:pPr>
        <w:pBdr>
          <w:top w:val="nil"/>
          <w:left w:val="nil"/>
          <w:bottom w:val="nil"/>
          <w:right w:val="nil"/>
          <w:between w:val="nil"/>
        </w:pBdr>
        <w:spacing w:line="240" w:lineRule="auto"/>
        <w:ind w:left="540"/>
        <w:jc w:val="both"/>
        <w:rPr>
          <w:rFonts w:cs="Arial"/>
          <w:color w:val="000000"/>
          <w:sz w:val="18"/>
          <w:szCs w:val="18"/>
        </w:rPr>
      </w:pPr>
      <w:r w:rsidRPr="00E303F0">
        <w:rPr>
          <w:rFonts w:cs="Arial"/>
          <w:color w:val="000000"/>
          <w:sz w:val="18"/>
          <w:szCs w:val="18"/>
        </w:rPr>
        <w:t xml:space="preserve">The tax expense for the </w:t>
      </w:r>
      <w:r w:rsidR="0008740E">
        <w:rPr>
          <w:rFonts w:cs="Arial"/>
          <w:color w:val="000000"/>
          <w:sz w:val="18"/>
          <w:szCs w:val="18"/>
        </w:rPr>
        <w:t>year</w:t>
      </w:r>
      <w:r w:rsidRPr="00E303F0">
        <w:rPr>
          <w:rFonts w:cs="Arial"/>
          <w:color w:val="000000"/>
          <w:sz w:val="18"/>
          <w:szCs w:val="18"/>
        </w:rPr>
        <w:t xml:space="preserve"> comprises current and deferred tax. Tax is recognised in profit or loss, except to the extent that it relates to items recognised in other comprehensive income or directly in equity. </w:t>
      </w:r>
    </w:p>
    <w:p w14:paraId="38262B2B"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2B52DF5F" w14:textId="77777777" w:rsidR="00307C75" w:rsidRPr="00E303F0" w:rsidRDefault="0047780F" w:rsidP="00E303F0">
      <w:pPr>
        <w:pBdr>
          <w:top w:val="nil"/>
          <w:left w:val="nil"/>
          <w:bottom w:val="nil"/>
          <w:right w:val="nil"/>
          <w:between w:val="nil"/>
        </w:pBdr>
        <w:spacing w:line="240" w:lineRule="auto"/>
        <w:ind w:left="540"/>
        <w:jc w:val="both"/>
        <w:rPr>
          <w:rFonts w:cs="Arial"/>
          <w:i/>
          <w:color w:val="CF4A02"/>
          <w:sz w:val="18"/>
          <w:szCs w:val="18"/>
        </w:rPr>
      </w:pPr>
      <w:r w:rsidRPr="00E303F0">
        <w:rPr>
          <w:rFonts w:cs="Arial"/>
          <w:i/>
          <w:color w:val="CF4A02"/>
          <w:sz w:val="18"/>
          <w:szCs w:val="18"/>
        </w:rPr>
        <w:t>Current tax</w:t>
      </w:r>
    </w:p>
    <w:p w14:paraId="255015AE"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0C5C89B5" w14:textId="77777777" w:rsidR="00307C75" w:rsidRPr="00E303F0" w:rsidRDefault="0047780F" w:rsidP="00E303F0">
      <w:pPr>
        <w:spacing w:line="240" w:lineRule="auto"/>
        <w:ind w:left="540"/>
        <w:jc w:val="both"/>
        <w:rPr>
          <w:rFonts w:cs="Arial"/>
          <w:color w:val="000000"/>
          <w:sz w:val="18"/>
          <w:szCs w:val="18"/>
        </w:rPr>
      </w:pPr>
      <w:r w:rsidRPr="00E303F0">
        <w:rPr>
          <w:rFonts w:cs="Arial"/>
          <w:sz w:val="18"/>
          <w:szCs w:val="18"/>
        </w:rPr>
        <w:t xml:space="preserve">The current income tax is calculated </w:t>
      </w:r>
      <w:proofErr w:type="gramStart"/>
      <w:r w:rsidRPr="00E303F0">
        <w:rPr>
          <w:rFonts w:cs="Arial"/>
          <w:sz w:val="18"/>
          <w:szCs w:val="18"/>
        </w:rPr>
        <w:t>on the basis of</w:t>
      </w:r>
      <w:proofErr w:type="gramEnd"/>
      <w:r w:rsidRPr="00E303F0">
        <w:rPr>
          <w:rFonts w:cs="Arial"/>
          <w:sz w:val="18"/>
          <w:szCs w:val="18"/>
        </w:rPr>
        <w:t xml:space="preserve"> the tax laws enacted or substantially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303F0">
        <w:rPr>
          <w:rFonts w:cs="Arial"/>
          <w:sz w:val="18"/>
          <w:szCs w:val="18"/>
        </w:rPr>
        <w:t>on the basis of</w:t>
      </w:r>
      <w:proofErr w:type="gramEnd"/>
      <w:r w:rsidRPr="00E303F0">
        <w:rPr>
          <w:rFonts w:cs="Arial"/>
          <w:sz w:val="18"/>
          <w:szCs w:val="18"/>
        </w:rPr>
        <w:t xml:space="preserve"> amounts expected to be paid to the tax authorities. </w:t>
      </w:r>
    </w:p>
    <w:p w14:paraId="551BA1E5"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201EB06D" w14:textId="77777777" w:rsidR="00307C75" w:rsidRPr="00E303F0" w:rsidRDefault="0047780F" w:rsidP="00E303F0">
      <w:pPr>
        <w:pBdr>
          <w:top w:val="nil"/>
          <w:left w:val="nil"/>
          <w:bottom w:val="nil"/>
          <w:right w:val="nil"/>
          <w:between w:val="nil"/>
        </w:pBdr>
        <w:spacing w:line="240" w:lineRule="auto"/>
        <w:ind w:left="540"/>
        <w:jc w:val="both"/>
        <w:rPr>
          <w:rFonts w:cs="Arial"/>
          <w:i/>
          <w:color w:val="CF4A02"/>
          <w:sz w:val="18"/>
          <w:szCs w:val="18"/>
        </w:rPr>
      </w:pPr>
      <w:r w:rsidRPr="00E303F0">
        <w:rPr>
          <w:rFonts w:cs="Arial"/>
          <w:i/>
          <w:color w:val="CF4A02"/>
          <w:sz w:val="18"/>
          <w:szCs w:val="18"/>
        </w:rPr>
        <w:t>Deferred income tax</w:t>
      </w:r>
    </w:p>
    <w:p w14:paraId="5462FE18"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74BAB6E8" w14:textId="77777777" w:rsidR="00307C75" w:rsidRPr="00E303F0" w:rsidRDefault="0047780F" w:rsidP="00E303F0">
      <w:pPr>
        <w:pBdr>
          <w:top w:val="nil"/>
          <w:left w:val="nil"/>
          <w:bottom w:val="nil"/>
          <w:right w:val="nil"/>
          <w:between w:val="nil"/>
        </w:pBdr>
        <w:spacing w:line="240" w:lineRule="auto"/>
        <w:ind w:left="540"/>
        <w:jc w:val="both"/>
        <w:rPr>
          <w:rFonts w:cs="Arial"/>
          <w:color w:val="000000"/>
          <w:sz w:val="18"/>
          <w:szCs w:val="18"/>
        </w:rPr>
      </w:pPr>
      <w:r w:rsidRPr="00E303F0">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A07DA78"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5A54EE8E" w14:textId="77777777" w:rsidR="00307C75" w:rsidRPr="00E303F0" w:rsidRDefault="0047780F" w:rsidP="00E303F0">
      <w:pPr>
        <w:numPr>
          <w:ilvl w:val="0"/>
          <w:numId w:val="1"/>
        </w:numPr>
        <w:pBdr>
          <w:top w:val="nil"/>
          <w:left w:val="nil"/>
          <w:bottom w:val="nil"/>
          <w:right w:val="nil"/>
          <w:between w:val="nil"/>
        </w:pBdr>
        <w:tabs>
          <w:tab w:val="left" w:pos="900"/>
        </w:tabs>
        <w:spacing w:line="240" w:lineRule="auto"/>
        <w:ind w:left="900"/>
        <w:jc w:val="both"/>
        <w:rPr>
          <w:rFonts w:cs="Arial"/>
          <w:color w:val="000000"/>
          <w:sz w:val="18"/>
          <w:szCs w:val="18"/>
        </w:rPr>
      </w:pPr>
      <w:r w:rsidRPr="00E303F0">
        <w:rPr>
          <w:rFonts w:cs="Arial"/>
          <w:color w:val="000000"/>
          <w:sz w:val="18"/>
          <w:szCs w:val="18"/>
        </w:rPr>
        <w:t>initial recognition of an asset or liability in a transaction other than a business combination that affects neither accounting nor taxable profit or loss.</w:t>
      </w:r>
    </w:p>
    <w:p w14:paraId="0750A9F0" w14:textId="77777777" w:rsidR="00307C75" w:rsidRPr="00E303F0" w:rsidRDefault="0047780F" w:rsidP="00E303F0">
      <w:pPr>
        <w:numPr>
          <w:ilvl w:val="0"/>
          <w:numId w:val="1"/>
        </w:numPr>
        <w:pBdr>
          <w:top w:val="nil"/>
          <w:left w:val="nil"/>
          <w:bottom w:val="nil"/>
          <w:right w:val="nil"/>
          <w:between w:val="nil"/>
        </w:pBdr>
        <w:tabs>
          <w:tab w:val="left" w:pos="900"/>
        </w:tabs>
        <w:spacing w:line="240" w:lineRule="auto"/>
        <w:ind w:left="900"/>
        <w:jc w:val="both"/>
        <w:rPr>
          <w:rFonts w:cs="Arial"/>
          <w:color w:val="000000"/>
          <w:sz w:val="18"/>
          <w:szCs w:val="18"/>
        </w:rPr>
      </w:pPr>
      <w:r w:rsidRPr="00E303F0">
        <w:rPr>
          <w:rFonts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C940254"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152A1574" w14:textId="77777777" w:rsidR="00307C75" w:rsidRPr="00E303F0" w:rsidRDefault="0047780F" w:rsidP="00E303F0">
      <w:pPr>
        <w:pBdr>
          <w:top w:val="nil"/>
          <w:left w:val="nil"/>
          <w:bottom w:val="nil"/>
          <w:right w:val="nil"/>
          <w:between w:val="nil"/>
        </w:pBdr>
        <w:spacing w:line="240" w:lineRule="auto"/>
        <w:ind w:left="540"/>
        <w:jc w:val="both"/>
        <w:rPr>
          <w:rFonts w:cs="Arial"/>
          <w:color w:val="000000"/>
          <w:spacing w:val="-6"/>
          <w:sz w:val="18"/>
          <w:szCs w:val="18"/>
        </w:rPr>
      </w:pPr>
      <w:r w:rsidRPr="00E303F0">
        <w:rPr>
          <w:rFonts w:cs="Arial"/>
          <w:color w:val="000000"/>
          <w:sz w:val="18"/>
          <w:szCs w:val="18"/>
        </w:rPr>
        <w:t xml:space="preserve">Deferred income tax is measured using tax rates of the period in which temporary difference is expected to be </w:t>
      </w:r>
      <w:r w:rsidRPr="00E303F0">
        <w:rPr>
          <w:rFonts w:cs="Arial"/>
          <w:color w:val="000000"/>
          <w:spacing w:val="-6"/>
          <w:sz w:val="18"/>
          <w:szCs w:val="18"/>
        </w:rPr>
        <w:t>reversed, based on tax rates and laws that have been enacted or substantially enacted by the end of the reporting period.</w:t>
      </w:r>
    </w:p>
    <w:p w14:paraId="0A85BAD1"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475C95D4" w14:textId="77777777" w:rsidR="00307C75" w:rsidRPr="005F4842" w:rsidRDefault="0047780F" w:rsidP="00E303F0">
      <w:pPr>
        <w:pBdr>
          <w:top w:val="nil"/>
          <w:left w:val="nil"/>
          <w:bottom w:val="nil"/>
          <w:right w:val="nil"/>
          <w:between w:val="nil"/>
        </w:pBdr>
        <w:spacing w:line="240" w:lineRule="auto"/>
        <w:ind w:left="540"/>
        <w:jc w:val="both"/>
        <w:rPr>
          <w:rFonts w:cs="Arial"/>
          <w:color w:val="000000"/>
          <w:sz w:val="18"/>
          <w:szCs w:val="18"/>
        </w:rPr>
      </w:pPr>
      <w:r w:rsidRPr="00E303F0">
        <w:rPr>
          <w:rFonts w:cs="Arial"/>
          <w:color w:val="000000"/>
          <w:sz w:val="18"/>
          <w:szCs w:val="18"/>
        </w:rPr>
        <w:t xml:space="preserve">Deferred tax assets are recognised only to the extent that it is probable that future taxable profit will be available </w:t>
      </w:r>
      <w:r w:rsidRPr="005F4842">
        <w:rPr>
          <w:rFonts w:cs="Arial"/>
          <w:color w:val="000000"/>
          <w:sz w:val="18"/>
          <w:szCs w:val="18"/>
        </w:rPr>
        <w:t xml:space="preserve">against which the temporary differences can be utilised. </w:t>
      </w:r>
    </w:p>
    <w:p w14:paraId="45ECBECE" w14:textId="77777777" w:rsidR="00307C75" w:rsidRPr="005F4842" w:rsidRDefault="00307C75" w:rsidP="00E303F0">
      <w:pPr>
        <w:pBdr>
          <w:top w:val="nil"/>
          <w:left w:val="nil"/>
          <w:bottom w:val="nil"/>
          <w:right w:val="nil"/>
          <w:between w:val="nil"/>
        </w:pBdr>
        <w:spacing w:line="240" w:lineRule="auto"/>
        <w:ind w:left="540"/>
        <w:jc w:val="both"/>
        <w:rPr>
          <w:rFonts w:cs="Arial"/>
          <w:color w:val="000000"/>
          <w:sz w:val="18"/>
          <w:szCs w:val="18"/>
        </w:rPr>
      </w:pPr>
    </w:p>
    <w:p w14:paraId="2D7439BB" w14:textId="4803C335" w:rsidR="00020F54" w:rsidRDefault="00020F54" w:rsidP="00E303F0">
      <w:pPr>
        <w:pBdr>
          <w:top w:val="nil"/>
          <w:left w:val="nil"/>
          <w:bottom w:val="nil"/>
          <w:right w:val="nil"/>
          <w:between w:val="nil"/>
        </w:pBdr>
        <w:spacing w:line="240" w:lineRule="auto"/>
        <w:ind w:left="540"/>
        <w:jc w:val="both"/>
        <w:rPr>
          <w:rFonts w:cs="Arial"/>
          <w:color w:val="000000"/>
          <w:sz w:val="18"/>
          <w:szCs w:val="18"/>
        </w:rPr>
      </w:pPr>
      <w:r w:rsidRPr="005F4842">
        <w:rPr>
          <w:rFonts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0104BB2" w14:textId="09244520" w:rsidR="00986160" w:rsidRDefault="00986160" w:rsidP="00083DAE">
      <w:pPr>
        <w:pBdr>
          <w:top w:val="nil"/>
          <w:left w:val="nil"/>
          <w:bottom w:val="nil"/>
          <w:right w:val="nil"/>
          <w:between w:val="nil"/>
        </w:pBdr>
        <w:spacing w:line="240" w:lineRule="auto"/>
        <w:jc w:val="both"/>
        <w:rPr>
          <w:rFonts w:cs="Arial"/>
          <w:color w:val="000000"/>
          <w:sz w:val="18"/>
          <w:szCs w:val="18"/>
        </w:rPr>
      </w:pPr>
    </w:p>
    <w:p w14:paraId="0BE24654" w14:textId="2CD87A8B" w:rsidR="00307C75" w:rsidRPr="00E303F0" w:rsidRDefault="0047780F" w:rsidP="00E303F0">
      <w:pPr>
        <w:pBdr>
          <w:top w:val="nil"/>
          <w:left w:val="nil"/>
          <w:bottom w:val="nil"/>
          <w:right w:val="nil"/>
          <w:between w:val="nil"/>
        </w:pBdr>
        <w:tabs>
          <w:tab w:val="left" w:pos="540"/>
        </w:tabs>
        <w:spacing w:line="240" w:lineRule="auto"/>
        <w:ind w:left="540" w:hanging="540"/>
        <w:jc w:val="both"/>
        <w:rPr>
          <w:rFonts w:cs="Arial"/>
          <w:b/>
          <w:color w:val="CF4A02"/>
          <w:sz w:val="18"/>
          <w:szCs w:val="18"/>
        </w:rPr>
      </w:pPr>
      <w:bookmarkStart w:id="25" w:name="_heading=h.1ci93xb" w:colFirst="0" w:colLast="0"/>
      <w:bookmarkEnd w:id="25"/>
      <w:r w:rsidRPr="00E303F0">
        <w:rPr>
          <w:rFonts w:cs="Arial"/>
          <w:b/>
          <w:color w:val="CF4A02"/>
          <w:sz w:val="18"/>
          <w:szCs w:val="18"/>
        </w:rPr>
        <w:t>4.1</w:t>
      </w:r>
      <w:r w:rsidR="00640DAB" w:rsidRPr="00E303F0">
        <w:rPr>
          <w:rFonts w:cs="Arial"/>
          <w:b/>
          <w:color w:val="CF4A02"/>
          <w:sz w:val="18"/>
          <w:szCs w:val="18"/>
        </w:rPr>
        <w:t>6</w:t>
      </w:r>
      <w:r w:rsidRPr="00E303F0">
        <w:rPr>
          <w:rFonts w:cs="Arial"/>
          <w:b/>
          <w:color w:val="CF4A02"/>
          <w:sz w:val="18"/>
          <w:szCs w:val="18"/>
        </w:rPr>
        <w:tab/>
        <w:t>Employee benefits</w:t>
      </w:r>
    </w:p>
    <w:p w14:paraId="02B0BE11"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51783278" w14:textId="77777777" w:rsidR="00307C75" w:rsidRPr="00E303F0" w:rsidRDefault="0047780F" w:rsidP="00E303F0">
      <w:pPr>
        <w:pBdr>
          <w:top w:val="nil"/>
          <w:left w:val="nil"/>
          <w:bottom w:val="nil"/>
          <w:right w:val="nil"/>
          <w:between w:val="nil"/>
        </w:pBdr>
        <w:tabs>
          <w:tab w:val="left" w:pos="900"/>
        </w:tabs>
        <w:spacing w:line="240" w:lineRule="auto"/>
        <w:ind w:left="900" w:hanging="360"/>
        <w:jc w:val="both"/>
        <w:rPr>
          <w:rFonts w:cs="Arial"/>
          <w:i/>
          <w:color w:val="CF4A02"/>
          <w:sz w:val="18"/>
          <w:szCs w:val="18"/>
        </w:rPr>
      </w:pPr>
      <w:r w:rsidRPr="00E303F0">
        <w:rPr>
          <w:rFonts w:cs="Arial"/>
          <w:i/>
          <w:color w:val="CF4A02"/>
          <w:sz w:val="18"/>
          <w:szCs w:val="18"/>
        </w:rPr>
        <w:t>a)</w:t>
      </w:r>
      <w:r w:rsidRPr="00E303F0">
        <w:rPr>
          <w:rFonts w:cs="Arial"/>
          <w:i/>
          <w:color w:val="CF4A02"/>
          <w:sz w:val="18"/>
          <w:szCs w:val="18"/>
        </w:rPr>
        <w:tab/>
        <w:t>Short-term employee benefits</w:t>
      </w:r>
    </w:p>
    <w:p w14:paraId="0B350A74" w14:textId="77777777" w:rsidR="00307C75" w:rsidRPr="00E303F0" w:rsidRDefault="00307C75" w:rsidP="00E303F0">
      <w:pPr>
        <w:pBdr>
          <w:top w:val="nil"/>
          <w:left w:val="nil"/>
          <w:bottom w:val="nil"/>
          <w:right w:val="nil"/>
          <w:between w:val="nil"/>
        </w:pBdr>
        <w:spacing w:line="240" w:lineRule="auto"/>
        <w:ind w:left="900"/>
        <w:jc w:val="both"/>
        <w:rPr>
          <w:rFonts w:cs="Arial"/>
          <w:color w:val="A44E00"/>
          <w:sz w:val="18"/>
          <w:szCs w:val="18"/>
        </w:rPr>
      </w:pPr>
    </w:p>
    <w:p w14:paraId="0CDEBAFE"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 xml:space="preserve">Liabilities for short-term employee benefits such </w:t>
      </w:r>
      <w:r w:rsidRPr="00E303F0">
        <w:rPr>
          <w:rFonts w:cs="Arial"/>
          <w:sz w:val="18"/>
          <w:szCs w:val="18"/>
        </w:rPr>
        <w:t xml:space="preserve">as wages, salaries, paid annual leave and paid sick leave, and medical care that </w:t>
      </w:r>
      <w:r w:rsidRPr="00E303F0">
        <w:rPr>
          <w:rFonts w:cs="Arial"/>
          <w:color w:val="000000"/>
          <w:sz w:val="18"/>
          <w:szCs w:val="18"/>
        </w:rPr>
        <w:t xml:space="preserve">are expected to be settled wholly within 12 months after the end of the period are recognised in respect of employees’ service up to the end of the reporting period. They are measured at the amount expected to be paid. </w:t>
      </w:r>
    </w:p>
    <w:p w14:paraId="57B85440" w14:textId="77777777" w:rsidR="00307C75" w:rsidRPr="00E303F0" w:rsidRDefault="00307C75" w:rsidP="00E303F0">
      <w:pPr>
        <w:pBdr>
          <w:top w:val="nil"/>
          <w:left w:val="nil"/>
          <w:bottom w:val="nil"/>
          <w:right w:val="nil"/>
          <w:between w:val="nil"/>
        </w:pBdr>
        <w:spacing w:line="240" w:lineRule="auto"/>
        <w:ind w:left="900"/>
        <w:jc w:val="both"/>
        <w:rPr>
          <w:rFonts w:cs="Arial"/>
          <w:color w:val="A44E00"/>
          <w:sz w:val="18"/>
          <w:szCs w:val="18"/>
        </w:rPr>
      </w:pPr>
    </w:p>
    <w:p w14:paraId="5584FB02" w14:textId="77777777" w:rsidR="00307C75" w:rsidRPr="00E303F0" w:rsidRDefault="0047780F" w:rsidP="00E303F0">
      <w:pPr>
        <w:pBdr>
          <w:top w:val="nil"/>
          <w:left w:val="nil"/>
          <w:bottom w:val="nil"/>
          <w:right w:val="nil"/>
          <w:between w:val="nil"/>
        </w:pBdr>
        <w:spacing w:line="240" w:lineRule="auto"/>
        <w:ind w:left="900" w:hanging="360"/>
        <w:jc w:val="both"/>
        <w:rPr>
          <w:rFonts w:cs="Arial"/>
          <w:i/>
          <w:color w:val="CF4A02"/>
          <w:sz w:val="18"/>
          <w:szCs w:val="18"/>
        </w:rPr>
      </w:pPr>
      <w:r w:rsidRPr="00E303F0">
        <w:rPr>
          <w:rFonts w:cs="Arial"/>
          <w:i/>
          <w:color w:val="CF4A02"/>
          <w:sz w:val="18"/>
          <w:szCs w:val="18"/>
        </w:rPr>
        <w:t>b)</w:t>
      </w:r>
      <w:r w:rsidRPr="00E303F0">
        <w:rPr>
          <w:rFonts w:cs="Arial"/>
          <w:i/>
          <w:color w:val="CF4A02"/>
          <w:sz w:val="18"/>
          <w:szCs w:val="18"/>
        </w:rPr>
        <w:tab/>
        <w:t>Defined contribution plan</w:t>
      </w:r>
    </w:p>
    <w:p w14:paraId="699E5ACF" w14:textId="77777777" w:rsidR="00307C75" w:rsidRPr="00E303F0" w:rsidRDefault="00307C75" w:rsidP="00E303F0">
      <w:pPr>
        <w:pBdr>
          <w:top w:val="nil"/>
          <w:left w:val="nil"/>
          <w:bottom w:val="nil"/>
          <w:right w:val="nil"/>
          <w:between w:val="nil"/>
        </w:pBdr>
        <w:spacing w:line="240" w:lineRule="auto"/>
        <w:ind w:left="900"/>
        <w:jc w:val="both"/>
        <w:rPr>
          <w:rFonts w:cs="Arial"/>
          <w:color w:val="A44E00"/>
          <w:sz w:val="18"/>
          <w:szCs w:val="18"/>
        </w:rPr>
      </w:pPr>
    </w:p>
    <w:p w14:paraId="7BC1BD11" w14:textId="4F7C84DC" w:rsidR="00307C75" w:rsidRPr="00083DAE" w:rsidRDefault="0047780F" w:rsidP="00083DAE">
      <w:pPr>
        <w:pBdr>
          <w:top w:val="nil"/>
          <w:left w:val="nil"/>
          <w:bottom w:val="nil"/>
          <w:right w:val="nil"/>
          <w:between w:val="nil"/>
        </w:pBdr>
        <w:spacing w:line="240" w:lineRule="auto"/>
        <w:ind w:left="900"/>
        <w:jc w:val="both"/>
        <w:rPr>
          <w:rFonts w:cs="Arial"/>
          <w:sz w:val="18"/>
          <w:szCs w:val="18"/>
        </w:rPr>
      </w:pPr>
      <w:r w:rsidRPr="00E303F0">
        <w:rPr>
          <w:rFonts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14:paraId="527F1DB3" w14:textId="77777777" w:rsidR="00307C75" w:rsidRPr="00E303F0" w:rsidRDefault="0047780F" w:rsidP="00E303F0">
      <w:pPr>
        <w:pBdr>
          <w:top w:val="nil"/>
          <w:left w:val="nil"/>
          <w:bottom w:val="nil"/>
          <w:right w:val="nil"/>
          <w:between w:val="nil"/>
        </w:pBdr>
        <w:spacing w:line="240" w:lineRule="auto"/>
        <w:ind w:left="900" w:hanging="360"/>
        <w:jc w:val="both"/>
        <w:rPr>
          <w:rFonts w:cs="Arial"/>
          <w:i/>
          <w:color w:val="CF4A02"/>
          <w:sz w:val="18"/>
          <w:szCs w:val="18"/>
        </w:rPr>
      </w:pPr>
      <w:bookmarkStart w:id="26" w:name="_heading=h.3whwml4" w:colFirst="0" w:colLast="0"/>
      <w:bookmarkEnd w:id="26"/>
      <w:r w:rsidRPr="00E303F0">
        <w:rPr>
          <w:rFonts w:cs="Arial"/>
          <w:i/>
          <w:color w:val="CF4A02"/>
          <w:sz w:val="18"/>
          <w:szCs w:val="18"/>
        </w:rPr>
        <w:lastRenderedPageBreak/>
        <w:t>c)</w:t>
      </w:r>
      <w:r w:rsidRPr="00E303F0">
        <w:rPr>
          <w:rFonts w:cs="Arial"/>
          <w:i/>
          <w:color w:val="CF4A02"/>
          <w:sz w:val="18"/>
          <w:szCs w:val="18"/>
        </w:rPr>
        <w:tab/>
        <w:t>Defined benefit plans</w:t>
      </w:r>
    </w:p>
    <w:p w14:paraId="71A344D9" w14:textId="77777777" w:rsidR="00307C75" w:rsidRPr="00E303F0" w:rsidRDefault="00307C75" w:rsidP="00E303F0">
      <w:pPr>
        <w:pBdr>
          <w:top w:val="nil"/>
          <w:left w:val="nil"/>
          <w:bottom w:val="nil"/>
          <w:right w:val="nil"/>
          <w:between w:val="nil"/>
        </w:pBdr>
        <w:spacing w:line="240" w:lineRule="auto"/>
        <w:ind w:left="900"/>
        <w:jc w:val="both"/>
        <w:rPr>
          <w:rFonts w:cs="Arial"/>
          <w:color w:val="A44E00"/>
          <w:sz w:val="18"/>
          <w:szCs w:val="18"/>
        </w:rPr>
      </w:pPr>
    </w:p>
    <w:p w14:paraId="1F953D75"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2C78502" w14:textId="77777777" w:rsidR="00E303F0" w:rsidRDefault="00E303F0" w:rsidP="00E303F0">
      <w:pPr>
        <w:pBdr>
          <w:top w:val="nil"/>
          <w:left w:val="nil"/>
          <w:bottom w:val="nil"/>
          <w:right w:val="nil"/>
          <w:between w:val="nil"/>
        </w:pBdr>
        <w:spacing w:line="240" w:lineRule="auto"/>
        <w:ind w:left="900"/>
        <w:jc w:val="both"/>
        <w:rPr>
          <w:rFonts w:cs="Arial"/>
          <w:color w:val="000000"/>
          <w:sz w:val="18"/>
          <w:szCs w:val="18"/>
        </w:rPr>
      </w:pPr>
    </w:p>
    <w:p w14:paraId="7211213A" w14:textId="38DE49F1"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634B086" w14:textId="321C827D" w:rsidR="00E303F0" w:rsidRDefault="00E303F0">
      <w:pPr>
        <w:spacing w:line="259" w:lineRule="auto"/>
        <w:rPr>
          <w:rFonts w:cs="Arial"/>
          <w:color w:val="A44E00"/>
          <w:sz w:val="16"/>
          <w:szCs w:val="16"/>
        </w:rPr>
      </w:pPr>
    </w:p>
    <w:p w14:paraId="7E64C14B"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Remeasurement gains and losses are recognised directly to other comprehensive income in the period in which they arise. They are included in retained earnings in the statements of changes in equity.</w:t>
      </w:r>
    </w:p>
    <w:p w14:paraId="7A58586C" w14:textId="77777777" w:rsidR="00307C75" w:rsidRPr="00E303F0" w:rsidRDefault="00307C75" w:rsidP="00E303F0">
      <w:pPr>
        <w:pBdr>
          <w:top w:val="nil"/>
          <w:left w:val="nil"/>
          <w:bottom w:val="nil"/>
          <w:right w:val="nil"/>
          <w:between w:val="nil"/>
        </w:pBdr>
        <w:spacing w:line="240" w:lineRule="auto"/>
        <w:ind w:left="900"/>
        <w:jc w:val="both"/>
        <w:rPr>
          <w:rFonts w:cs="Arial"/>
          <w:color w:val="A44E00"/>
          <w:sz w:val="16"/>
          <w:szCs w:val="16"/>
        </w:rPr>
      </w:pPr>
    </w:p>
    <w:p w14:paraId="2A4522F1" w14:textId="1F322809" w:rsidR="00CD24D0"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Past-service costs are recognised immediately in profit or loss.</w:t>
      </w:r>
    </w:p>
    <w:p w14:paraId="6236B57D" w14:textId="29E83FC1" w:rsidR="00CD24D0" w:rsidRPr="00E303F0" w:rsidRDefault="00CD24D0" w:rsidP="00E303F0">
      <w:pPr>
        <w:spacing w:line="240" w:lineRule="auto"/>
        <w:rPr>
          <w:rFonts w:cs="Arial"/>
          <w:color w:val="000000"/>
          <w:sz w:val="18"/>
          <w:szCs w:val="18"/>
        </w:rPr>
      </w:pPr>
    </w:p>
    <w:p w14:paraId="5850423E" w14:textId="77777777" w:rsidR="00307C75" w:rsidRPr="00E303F0" w:rsidRDefault="0047780F" w:rsidP="00E303F0">
      <w:pPr>
        <w:pBdr>
          <w:top w:val="nil"/>
          <w:left w:val="nil"/>
          <w:bottom w:val="nil"/>
          <w:right w:val="nil"/>
          <w:between w:val="nil"/>
        </w:pBdr>
        <w:spacing w:line="240" w:lineRule="auto"/>
        <w:ind w:left="900" w:hanging="360"/>
        <w:jc w:val="both"/>
        <w:rPr>
          <w:rFonts w:cs="Arial"/>
          <w:i/>
          <w:color w:val="CF4A02"/>
          <w:sz w:val="18"/>
          <w:szCs w:val="18"/>
        </w:rPr>
      </w:pPr>
      <w:r w:rsidRPr="00E303F0">
        <w:rPr>
          <w:rFonts w:cs="Arial"/>
          <w:i/>
          <w:color w:val="CF4A02"/>
          <w:sz w:val="18"/>
          <w:szCs w:val="18"/>
        </w:rPr>
        <w:t>d)</w:t>
      </w:r>
      <w:r w:rsidRPr="00E303F0">
        <w:rPr>
          <w:rFonts w:cs="Arial"/>
          <w:i/>
          <w:color w:val="CF4A02"/>
          <w:sz w:val="18"/>
          <w:szCs w:val="18"/>
        </w:rPr>
        <w:tab/>
        <w:t>Termination benefits</w:t>
      </w:r>
    </w:p>
    <w:p w14:paraId="1A0A1E84" w14:textId="77777777" w:rsidR="00307C75" w:rsidRPr="00E303F0" w:rsidRDefault="00307C75" w:rsidP="00E303F0">
      <w:pPr>
        <w:pBdr>
          <w:top w:val="nil"/>
          <w:left w:val="nil"/>
          <w:bottom w:val="nil"/>
          <w:right w:val="nil"/>
          <w:between w:val="nil"/>
        </w:pBdr>
        <w:spacing w:line="240" w:lineRule="auto"/>
        <w:ind w:left="900"/>
        <w:jc w:val="both"/>
        <w:rPr>
          <w:rFonts w:cs="Arial"/>
          <w:color w:val="000000"/>
          <w:sz w:val="18"/>
          <w:szCs w:val="18"/>
        </w:rPr>
      </w:pPr>
    </w:p>
    <w:p w14:paraId="11416734" w14:textId="77777777" w:rsidR="00307C75" w:rsidRPr="00E303F0" w:rsidRDefault="0047780F" w:rsidP="00E303F0">
      <w:pPr>
        <w:pBdr>
          <w:top w:val="nil"/>
          <w:left w:val="nil"/>
          <w:bottom w:val="nil"/>
          <w:right w:val="nil"/>
          <w:between w:val="nil"/>
        </w:pBdr>
        <w:spacing w:line="240" w:lineRule="auto"/>
        <w:ind w:left="900"/>
        <w:jc w:val="both"/>
        <w:rPr>
          <w:rFonts w:cs="Arial"/>
          <w:color w:val="000000"/>
          <w:sz w:val="18"/>
          <w:szCs w:val="18"/>
        </w:rPr>
      </w:pPr>
      <w:r w:rsidRPr="00E303F0">
        <w:rPr>
          <w:rFonts w:cs="Arial"/>
          <w:color w:val="000000"/>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520E0AD" w14:textId="77777777" w:rsidR="00307C75" w:rsidRPr="00E303F0" w:rsidRDefault="00307C75" w:rsidP="00E303F0">
      <w:pPr>
        <w:pBdr>
          <w:top w:val="nil"/>
          <w:left w:val="nil"/>
          <w:bottom w:val="nil"/>
          <w:right w:val="nil"/>
          <w:between w:val="nil"/>
        </w:pBdr>
        <w:spacing w:line="240" w:lineRule="auto"/>
        <w:jc w:val="both"/>
        <w:rPr>
          <w:rFonts w:cs="Arial"/>
          <w:color w:val="000000"/>
          <w:sz w:val="18"/>
          <w:szCs w:val="18"/>
        </w:rPr>
      </w:pPr>
    </w:p>
    <w:p w14:paraId="29581BD3" w14:textId="01BB515F" w:rsidR="00307C75" w:rsidRPr="00E303F0" w:rsidRDefault="0047780F" w:rsidP="00E303F0">
      <w:pPr>
        <w:pStyle w:val="Heading2"/>
        <w:tabs>
          <w:tab w:val="left" w:pos="540"/>
        </w:tabs>
        <w:spacing w:line="240" w:lineRule="auto"/>
        <w:ind w:left="540" w:hanging="540"/>
        <w:rPr>
          <w:rFonts w:cs="Arial"/>
          <w:color w:val="CF4A02"/>
          <w:sz w:val="18"/>
          <w:szCs w:val="18"/>
        </w:rPr>
      </w:pPr>
      <w:bookmarkStart w:id="27" w:name="_heading=h.2bn6wsx" w:colFirst="0" w:colLast="0"/>
      <w:bookmarkEnd w:id="27"/>
      <w:r w:rsidRPr="00E303F0">
        <w:rPr>
          <w:rFonts w:cs="Arial"/>
          <w:color w:val="CF4A02"/>
          <w:sz w:val="18"/>
          <w:szCs w:val="18"/>
        </w:rPr>
        <w:t>4.1</w:t>
      </w:r>
      <w:r w:rsidR="00640DAB" w:rsidRPr="00E303F0">
        <w:rPr>
          <w:rFonts w:cs="Arial"/>
          <w:color w:val="CF4A02"/>
          <w:sz w:val="18"/>
          <w:szCs w:val="18"/>
        </w:rPr>
        <w:t>7</w:t>
      </w:r>
      <w:r w:rsidRPr="00E303F0">
        <w:rPr>
          <w:rFonts w:cs="Arial"/>
          <w:color w:val="CF4A02"/>
          <w:sz w:val="18"/>
          <w:szCs w:val="18"/>
        </w:rPr>
        <w:tab/>
        <w:t>Provisions</w:t>
      </w:r>
    </w:p>
    <w:p w14:paraId="3430325D" w14:textId="77777777" w:rsidR="00307C75" w:rsidRPr="00E303F0" w:rsidRDefault="00307C75" w:rsidP="00E303F0">
      <w:pPr>
        <w:pBdr>
          <w:top w:val="nil"/>
          <w:left w:val="nil"/>
          <w:bottom w:val="nil"/>
          <w:right w:val="nil"/>
          <w:between w:val="nil"/>
        </w:pBdr>
        <w:spacing w:line="240" w:lineRule="auto"/>
        <w:ind w:left="540"/>
        <w:jc w:val="both"/>
        <w:rPr>
          <w:rFonts w:cs="Arial"/>
          <w:color w:val="CF4A02"/>
          <w:sz w:val="18"/>
          <w:szCs w:val="18"/>
        </w:rPr>
      </w:pPr>
    </w:p>
    <w:p w14:paraId="3808E2EA" w14:textId="77777777" w:rsidR="00307C75" w:rsidRPr="00E303F0" w:rsidRDefault="0047780F" w:rsidP="00E303F0">
      <w:pPr>
        <w:pBdr>
          <w:top w:val="nil"/>
          <w:left w:val="nil"/>
          <w:bottom w:val="nil"/>
          <w:right w:val="nil"/>
          <w:between w:val="nil"/>
        </w:pBdr>
        <w:spacing w:line="240" w:lineRule="auto"/>
        <w:ind w:left="540"/>
        <w:jc w:val="both"/>
        <w:rPr>
          <w:rFonts w:cs="Arial"/>
          <w:color w:val="000000"/>
          <w:sz w:val="18"/>
          <w:szCs w:val="18"/>
        </w:rPr>
      </w:pPr>
      <w:r w:rsidRPr="00E303F0">
        <w:rPr>
          <w:rFonts w:cs="Arial"/>
          <w:color w:val="000000"/>
          <w:sz w:val="18"/>
          <w:szCs w:val="18"/>
        </w:rPr>
        <w:t xml:space="preserve">Provisions are recognised when the Group has a present legal or constructive obligation </w:t>
      </w:r>
      <w:proofErr w:type="gramStart"/>
      <w:r w:rsidRPr="00E303F0">
        <w:rPr>
          <w:rFonts w:cs="Arial"/>
          <w:color w:val="000000"/>
          <w:sz w:val="18"/>
          <w:szCs w:val="18"/>
        </w:rPr>
        <w:t>as a result of</w:t>
      </w:r>
      <w:proofErr w:type="gramEnd"/>
      <w:r w:rsidRPr="00E303F0">
        <w:rPr>
          <w:rFonts w:cs="Arial"/>
          <w:color w:val="000000"/>
          <w:sz w:val="18"/>
          <w:szCs w:val="18"/>
        </w:rPr>
        <w:t xml:space="preserve"> past events; it is probable that an outflow of resources will be required to settle the obligation; and the amount has been reliably estimated. </w:t>
      </w:r>
    </w:p>
    <w:p w14:paraId="47F60FA3"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45C2B7E2" w14:textId="77777777" w:rsidR="00307C75" w:rsidRPr="00E303F0" w:rsidRDefault="0047780F" w:rsidP="00E303F0">
      <w:pPr>
        <w:pBdr>
          <w:top w:val="nil"/>
          <w:left w:val="nil"/>
          <w:bottom w:val="nil"/>
          <w:right w:val="nil"/>
          <w:between w:val="nil"/>
        </w:pBdr>
        <w:spacing w:line="240" w:lineRule="auto"/>
        <w:ind w:left="540"/>
        <w:jc w:val="both"/>
        <w:rPr>
          <w:rFonts w:cs="Arial"/>
          <w:b/>
          <w:color w:val="000000"/>
          <w:sz w:val="18"/>
          <w:szCs w:val="18"/>
        </w:rPr>
      </w:pPr>
      <w:r w:rsidRPr="00E303F0">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5A152082" w14:textId="7012C125" w:rsidR="00483841" w:rsidRPr="00E303F0" w:rsidRDefault="00483841" w:rsidP="00E303F0">
      <w:pPr>
        <w:spacing w:line="240" w:lineRule="auto"/>
        <w:rPr>
          <w:rFonts w:cs="Arial"/>
          <w:sz w:val="18"/>
          <w:szCs w:val="18"/>
        </w:rPr>
      </w:pPr>
    </w:p>
    <w:p w14:paraId="778CF909" w14:textId="072780AD" w:rsidR="00307C75" w:rsidRPr="00E303F0" w:rsidRDefault="0047780F" w:rsidP="00E303F0">
      <w:pPr>
        <w:pStyle w:val="Heading2"/>
        <w:tabs>
          <w:tab w:val="left" w:pos="540"/>
        </w:tabs>
        <w:spacing w:line="240" w:lineRule="auto"/>
        <w:ind w:left="540" w:hanging="540"/>
        <w:rPr>
          <w:rFonts w:cs="Arial"/>
          <w:color w:val="CF4A02"/>
          <w:sz w:val="18"/>
          <w:szCs w:val="18"/>
        </w:rPr>
      </w:pPr>
      <w:bookmarkStart w:id="28" w:name="_heading=h.qsh70q" w:colFirst="0" w:colLast="0"/>
      <w:bookmarkEnd w:id="28"/>
      <w:r w:rsidRPr="00E303F0">
        <w:rPr>
          <w:rFonts w:cs="Arial"/>
          <w:color w:val="CF4A02"/>
          <w:sz w:val="18"/>
          <w:szCs w:val="18"/>
        </w:rPr>
        <w:t>4.1</w:t>
      </w:r>
      <w:r w:rsidR="00640DAB" w:rsidRPr="00E303F0">
        <w:rPr>
          <w:rFonts w:cs="Arial"/>
          <w:color w:val="CF4A02"/>
          <w:sz w:val="18"/>
          <w:szCs w:val="18"/>
        </w:rPr>
        <w:t>8</w:t>
      </w:r>
      <w:r w:rsidRPr="00E303F0">
        <w:rPr>
          <w:rFonts w:cs="Arial"/>
          <w:color w:val="CF4A02"/>
          <w:sz w:val="18"/>
          <w:szCs w:val="18"/>
        </w:rPr>
        <w:tab/>
        <w:t>Share capital</w:t>
      </w:r>
    </w:p>
    <w:p w14:paraId="763AB7FE" w14:textId="77777777" w:rsidR="00307C75" w:rsidRPr="00E303F0" w:rsidRDefault="00307C75" w:rsidP="00E303F0">
      <w:pPr>
        <w:pBdr>
          <w:top w:val="nil"/>
          <w:left w:val="nil"/>
          <w:bottom w:val="nil"/>
          <w:right w:val="nil"/>
          <w:between w:val="nil"/>
        </w:pBdr>
        <w:spacing w:line="240" w:lineRule="auto"/>
        <w:ind w:left="540"/>
        <w:jc w:val="both"/>
        <w:rPr>
          <w:rFonts w:cs="Arial"/>
          <w:b/>
          <w:color w:val="A44E00"/>
          <w:sz w:val="18"/>
          <w:szCs w:val="18"/>
        </w:rPr>
      </w:pPr>
    </w:p>
    <w:p w14:paraId="45B17080" w14:textId="77777777" w:rsidR="00307C75" w:rsidRPr="00E303F0" w:rsidRDefault="0047780F" w:rsidP="00E303F0">
      <w:pPr>
        <w:pBdr>
          <w:top w:val="nil"/>
          <w:left w:val="nil"/>
          <w:bottom w:val="nil"/>
          <w:right w:val="nil"/>
          <w:between w:val="nil"/>
        </w:pBdr>
        <w:spacing w:line="240" w:lineRule="auto"/>
        <w:ind w:left="540"/>
        <w:jc w:val="both"/>
        <w:rPr>
          <w:rFonts w:cs="Arial"/>
          <w:color w:val="000000"/>
          <w:sz w:val="18"/>
          <w:szCs w:val="18"/>
        </w:rPr>
      </w:pPr>
      <w:bookmarkStart w:id="29" w:name="_heading=h.3as4poj" w:colFirst="0" w:colLast="0"/>
      <w:bookmarkEnd w:id="29"/>
      <w:r w:rsidRPr="00E303F0">
        <w:rPr>
          <w:rFonts w:cs="Arial"/>
          <w:color w:val="000000"/>
          <w:sz w:val="18"/>
          <w:szCs w:val="18"/>
        </w:rPr>
        <w:t>Ordinary shares with discretionary dividends are classified as equity.</w:t>
      </w:r>
    </w:p>
    <w:p w14:paraId="4335C7A0" w14:textId="77777777" w:rsidR="00307C75" w:rsidRPr="00E303F0" w:rsidRDefault="00307C75" w:rsidP="00E303F0">
      <w:pPr>
        <w:pBdr>
          <w:top w:val="nil"/>
          <w:left w:val="nil"/>
          <w:bottom w:val="nil"/>
          <w:right w:val="nil"/>
          <w:between w:val="nil"/>
        </w:pBdr>
        <w:spacing w:line="240" w:lineRule="auto"/>
        <w:ind w:left="540"/>
        <w:jc w:val="both"/>
        <w:rPr>
          <w:rFonts w:cs="Arial"/>
          <w:color w:val="000000"/>
          <w:sz w:val="18"/>
          <w:szCs w:val="18"/>
        </w:rPr>
      </w:pPr>
    </w:p>
    <w:p w14:paraId="013818E6" w14:textId="67DD5C8B" w:rsidR="00307C75" w:rsidRPr="00E303F0" w:rsidRDefault="0047780F" w:rsidP="00E303F0">
      <w:pPr>
        <w:pBdr>
          <w:top w:val="nil"/>
          <w:left w:val="nil"/>
          <w:bottom w:val="nil"/>
          <w:right w:val="nil"/>
          <w:between w:val="nil"/>
        </w:pBdr>
        <w:spacing w:line="240" w:lineRule="auto"/>
        <w:ind w:left="540"/>
        <w:jc w:val="both"/>
        <w:rPr>
          <w:rFonts w:cs="Arial"/>
          <w:color w:val="000000"/>
          <w:sz w:val="18"/>
          <w:szCs w:val="18"/>
        </w:rPr>
      </w:pPr>
      <w:r w:rsidRPr="00E303F0">
        <w:rPr>
          <w:rFonts w:cs="Arial"/>
          <w:color w:val="000000"/>
          <w:sz w:val="18"/>
          <w:szCs w:val="18"/>
        </w:rPr>
        <w:t>Incremental costs directly attributable to the issue of new shares (net of tax) are shown as a deduction in equity.</w:t>
      </w:r>
    </w:p>
    <w:p w14:paraId="32341C0F" w14:textId="77777777" w:rsidR="00CD24D0" w:rsidRPr="00E303F0" w:rsidRDefault="00CD24D0" w:rsidP="00E303F0">
      <w:pPr>
        <w:pBdr>
          <w:top w:val="nil"/>
          <w:left w:val="nil"/>
          <w:bottom w:val="nil"/>
          <w:right w:val="nil"/>
          <w:between w:val="nil"/>
        </w:pBdr>
        <w:spacing w:line="240" w:lineRule="auto"/>
        <w:ind w:left="540"/>
        <w:jc w:val="both"/>
        <w:rPr>
          <w:rFonts w:cs="Arial"/>
          <w:color w:val="000000"/>
          <w:sz w:val="18"/>
          <w:szCs w:val="18"/>
        </w:rPr>
      </w:pPr>
    </w:p>
    <w:p w14:paraId="42E67977" w14:textId="7DDA0984" w:rsidR="00307C75" w:rsidRPr="00E303F0" w:rsidRDefault="0047780F" w:rsidP="00E303F0">
      <w:pPr>
        <w:pStyle w:val="Heading2"/>
        <w:tabs>
          <w:tab w:val="left" w:pos="540"/>
        </w:tabs>
        <w:spacing w:line="240" w:lineRule="auto"/>
        <w:ind w:left="540" w:hanging="540"/>
        <w:rPr>
          <w:rFonts w:cs="Arial"/>
          <w:color w:val="CF4A02"/>
          <w:sz w:val="18"/>
          <w:szCs w:val="18"/>
        </w:rPr>
      </w:pPr>
      <w:r w:rsidRPr="00E303F0">
        <w:rPr>
          <w:rFonts w:cs="Arial"/>
          <w:color w:val="CF4A02"/>
          <w:sz w:val="18"/>
          <w:szCs w:val="18"/>
        </w:rPr>
        <w:t>4.1</w:t>
      </w:r>
      <w:r w:rsidR="00640DAB" w:rsidRPr="00E303F0">
        <w:rPr>
          <w:rFonts w:cs="Arial"/>
          <w:color w:val="CF4A02"/>
          <w:sz w:val="18"/>
          <w:szCs w:val="18"/>
        </w:rPr>
        <w:t>9</w:t>
      </w:r>
      <w:r w:rsidRPr="00E303F0">
        <w:rPr>
          <w:rFonts w:cs="Arial"/>
          <w:color w:val="CF4A02"/>
          <w:sz w:val="18"/>
          <w:szCs w:val="18"/>
        </w:rPr>
        <w:tab/>
        <w:t>Revenue recognition</w:t>
      </w:r>
    </w:p>
    <w:p w14:paraId="1ECE9EAD" w14:textId="77777777" w:rsidR="00307C75" w:rsidRPr="00E303F0" w:rsidRDefault="00307C75" w:rsidP="00E303F0">
      <w:pPr>
        <w:pBdr>
          <w:top w:val="nil"/>
          <w:left w:val="nil"/>
          <w:bottom w:val="nil"/>
          <w:right w:val="nil"/>
          <w:between w:val="nil"/>
        </w:pBdr>
        <w:spacing w:line="240" w:lineRule="auto"/>
        <w:ind w:left="562"/>
        <w:jc w:val="both"/>
        <w:rPr>
          <w:rFonts w:cs="Arial"/>
          <w:color w:val="000000"/>
          <w:sz w:val="18"/>
          <w:szCs w:val="18"/>
        </w:rPr>
      </w:pPr>
    </w:p>
    <w:p w14:paraId="77AA2185" w14:textId="77777777" w:rsidR="00307C75" w:rsidRPr="00E303F0" w:rsidRDefault="0047780F" w:rsidP="00E303F0">
      <w:pPr>
        <w:pBdr>
          <w:top w:val="nil"/>
          <w:left w:val="nil"/>
          <w:bottom w:val="nil"/>
          <w:right w:val="nil"/>
          <w:between w:val="nil"/>
        </w:pBdr>
        <w:spacing w:line="240" w:lineRule="auto"/>
        <w:ind w:left="562"/>
        <w:jc w:val="both"/>
        <w:rPr>
          <w:rFonts w:cs="Arial"/>
          <w:color w:val="000000"/>
          <w:sz w:val="18"/>
          <w:szCs w:val="18"/>
        </w:rPr>
      </w:pPr>
      <w:r w:rsidRPr="00E303F0">
        <w:rPr>
          <w:rFonts w:cs="Arial"/>
          <w:color w:val="000000"/>
          <w:sz w:val="18"/>
          <w:szCs w:val="18"/>
        </w:rPr>
        <w:t xml:space="preserve">Revenue includes all revenues from ordinary business activities and all ancillary income in connection with the delivery of goods and rendering of services </w:t>
      </w:r>
      <w:proofErr w:type="gramStart"/>
      <w:r w:rsidRPr="00E303F0">
        <w:rPr>
          <w:rFonts w:cs="Arial"/>
          <w:color w:val="000000"/>
          <w:sz w:val="18"/>
          <w:szCs w:val="18"/>
        </w:rPr>
        <w:t>in the course of</w:t>
      </w:r>
      <w:proofErr w:type="gramEnd"/>
      <w:r w:rsidRPr="00E303F0">
        <w:rPr>
          <w:rFonts w:cs="Arial"/>
          <w:color w:val="000000"/>
          <w:sz w:val="18"/>
          <w:szCs w:val="18"/>
        </w:rPr>
        <w:t xml:space="preserve"> the Group’s ordinary activities.</w:t>
      </w:r>
    </w:p>
    <w:p w14:paraId="54D4E0E1" w14:textId="77777777" w:rsidR="00307C75" w:rsidRPr="00E303F0" w:rsidRDefault="00307C75" w:rsidP="00E303F0">
      <w:pPr>
        <w:pBdr>
          <w:top w:val="nil"/>
          <w:left w:val="nil"/>
          <w:bottom w:val="nil"/>
          <w:right w:val="nil"/>
          <w:between w:val="nil"/>
        </w:pBdr>
        <w:spacing w:line="240" w:lineRule="auto"/>
        <w:ind w:left="562"/>
        <w:jc w:val="both"/>
        <w:rPr>
          <w:rFonts w:cs="Arial"/>
          <w:color w:val="000000"/>
          <w:sz w:val="18"/>
          <w:szCs w:val="18"/>
        </w:rPr>
      </w:pPr>
    </w:p>
    <w:p w14:paraId="05C3F16E" w14:textId="142543F1" w:rsidR="00307C75" w:rsidRPr="00E303F0" w:rsidRDefault="0047780F" w:rsidP="00E303F0">
      <w:pPr>
        <w:pBdr>
          <w:top w:val="nil"/>
          <w:left w:val="nil"/>
          <w:bottom w:val="nil"/>
          <w:right w:val="nil"/>
          <w:between w:val="nil"/>
        </w:pBdr>
        <w:spacing w:line="240" w:lineRule="auto"/>
        <w:ind w:left="562"/>
        <w:jc w:val="both"/>
        <w:rPr>
          <w:rFonts w:cs="Arial"/>
          <w:color w:val="000000"/>
          <w:sz w:val="18"/>
          <w:szCs w:val="18"/>
        </w:rPr>
      </w:pPr>
      <w:r w:rsidRPr="00E303F0">
        <w:rPr>
          <w:rFonts w:cs="Arial"/>
          <w:color w:val="000000"/>
          <w:sz w:val="18"/>
          <w:szCs w:val="18"/>
        </w:rPr>
        <w:t xml:space="preserve">Revenue </w:t>
      </w:r>
      <w:proofErr w:type="gramStart"/>
      <w:r w:rsidRPr="00E303F0">
        <w:rPr>
          <w:rFonts w:cs="Arial"/>
          <w:color w:val="000000"/>
          <w:sz w:val="18"/>
          <w:szCs w:val="18"/>
        </w:rPr>
        <w:t>are</w:t>
      </w:r>
      <w:proofErr w:type="gramEnd"/>
      <w:r w:rsidRPr="00E303F0">
        <w:rPr>
          <w:rFonts w:cs="Arial"/>
          <w:color w:val="000000"/>
          <w:sz w:val="18"/>
          <w:szCs w:val="18"/>
        </w:rPr>
        <w:t xml:space="preserve"> recorded net of value added tax. They are recognised in accordance with the provision of goods or services, </w:t>
      </w:r>
      <w:proofErr w:type="gramStart"/>
      <w:r w:rsidRPr="00E303F0">
        <w:rPr>
          <w:rFonts w:cs="Arial"/>
          <w:color w:val="000000"/>
          <w:sz w:val="18"/>
          <w:szCs w:val="18"/>
        </w:rPr>
        <w:t>provided that</w:t>
      </w:r>
      <w:proofErr w:type="gramEnd"/>
      <w:r w:rsidRPr="00E303F0">
        <w:rPr>
          <w:rFonts w:cs="Arial"/>
          <w:color w:val="000000"/>
          <w:sz w:val="18"/>
          <w:szCs w:val="18"/>
        </w:rPr>
        <w:t xml:space="preserve"> collectability of the consideration is probable.</w:t>
      </w:r>
    </w:p>
    <w:p w14:paraId="31A9C279" w14:textId="77777777" w:rsidR="00CD24D0" w:rsidRPr="00E303F0" w:rsidRDefault="00CD24D0" w:rsidP="00E303F0">
      <w:pPr>
        <w:pBdr>
          <w:top w:val="nil"/>
          <w:left w:val="nil"/>
          <w:bottom w:val="nil"/>
          <w:right w:val="nil"/>
          <w:between w:val="nil"/>
        </w:pBdr>
        <w:spacing w:line="240" w:lineRule="auto"/>
        <w:ind w:left="562"/>
        <w:jc w:val="both"/>
        <w:rPr>
          <w:rFonts w:cs="Arial"/>
          <w:color w:val="000000"/>
          <w:sz w:val="18"/>
          <w:szCs w:val="18"/>
        </w:rPr>
      </w:pPr>
    </w:p>
    <w:p w14:paraId="4AE6AA4C" w14:textId="77777777" w:rsidR="00307C75" w:rsidRPr="00E303F0" w:rsidRDefault="0047780F" w:rsidP="00E303F0">
      <w:pPr>
        <w:pBdr>
          <w:top w:val="nil"/>
          <w:left w:val="nil"/>
          <w:bottom w:val="nil"/>
          <w:right w:val="nil"/>
          <w:between w:val="nil"/>
        </w:pBdr>
        <w:spacing w:line="240" w:lineRule="auto"/>
        <w:ind w:left="562"/>
        <w:jc w:val="both"/>
        <w:rPr>
          <w:rFonts w:cs="Arial"/>
          <w:color w:val="000000"/>
          <w:sz w:val="18"/>
          <w:szCs w:val="18"/>
        </w:rPr>
      </w:pPr>
      <w:bookmarkStart w:id="30" w:name="_heading=h.1pxezwc" w:colFirst="0" w:colLast="0"/>
      <w:bookmarkEnd w:id="30"/>
      <w:r w:rsidRPr="00E303F0">
        <w:rPr>
          <w:rFonts w:cs="Arial"/>
          <w:color w:val="000000"/>
          <w:sz w:val="18"/>
          <w:szCs w:val="18"/>
        </w:rPr>
        <w:t>The Group recognises contracts that involve delivery or provision of multiple products or services separately based on each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E1FF317" w14:textId="77777777" w:rsidR="00307C75" w:rsidRPr="00E303F0" w:rsidRDefault="00307C75" w:rsidP="00E303F0">
      <w:pPr>
        <w:pBdr>
          <w:top w:val="nil"/>
          <w:left w:val="nil"/>
          <w:bottom w:val="nil"/>
          <w:right w:val="nil"/>
          <w:between w:val="nil"/>
        </w:pBdr>
        <w:spacing w:line="240" w:lineRule="auto"/>
        <w:ind w:left="562"/>
        <w:jc w:val="both"/>
        <w:rPr>
          <w:rFonts w:cs="Arial"/>
          <w:color w:val="000000"/>
          <w:sz w:val="18"/>
          <w:szCs w:val="18"/>
        </w:rPr>
      </w:pPr>
    </w:p>
    <w:p w14:paraId="7ABD65C9" w14:textId="77777777" w:rsidR="00307C75" w:rsidRPr="00E303F0" w:rsidRDefault="0047780F" w:rsidP="00E303F0">
      <w:pPr>
        <w:pBdr>
          <w:top w:val="nil"/>
          <w:left w:val="nil"/>
          <w:bottom w:val="nil"/>
          <w:right w:val="nil"/>
          <w:between w:val="nil"/>
        </w:pBdr>
        <w:spacing w:line="240" w:lineRule="auto"/>
        <w:ind w:left="562"/>
        <w:jc w:val="both"/>
        <w:rPr>
          <w:rFonts w:cs="Arial"/>
          <w:color w:val="000000"/>
          <w:sz w:val="18"/>
          <w:szCs w:val="18"/>
        </w:rPr>
      </w:pPr>
      <w:r w:rsidRPr="00E303F0">
        <w:rPr>
          <w:rFonts w:cs="Arial"/>
          <w:color w:val="000000"/>
          <w:sz w:val="18"/>
          <w:szCs w:val="18"/>
        </w:rPr>
        <w:t xml:space="preserve">Electricity sales under power purchase agreement (PPA) are recognised on delivery of electricity and customer’s </w:t>
      </w:r>
      <w:proofErr w:type="gramStart"/>
      <w:r w:rsidRPr="00E303F0">
        <w:rPr>
          <w:rFonts w:cs="Arial"/>
          <w:color w:val="000000"/>
          <w:sz w:val="18"/>
          <w:szCs w:val="18"/>
        </w:rPr>
        <w:t>acceptance, and</w:t>
      </w:r>
      <w:proofErr w:type="gramEnd"/>
      <w:r w:rsidRPr="00E303F0">
        <w:rPr>
          <w:rFonts w:cs="Arial"/>
          <w:color w:val="000000"/>
          <w:sz w:val="18"/>
          <w:szCs w:val="18"/>
        </w:rPr>
        <w:t xml:space="preserve"> measured based on actual electricity delivered and the price as set out in the PPA.</w:t>
      </w:r>
    </w:p>
    <w:p w14:paraId="4EF6C535" w14:textId="77777777" w:rsidR="00307C75" w:rsidRPr="00E303F0" w:rsidRDefault="00307C75" w:rsidP="00E303F0">
      <w:pPr>
        <w:pBdr>
          <w:top w:val="nil"/>
          <w:left w:val="nil"/>
          <w:bottom w:val="nil"/>
          <w:right w:val="nil"/>
          <w:between w:val="nil"/>
        </w:pBdr>
        <w:spacing w:line="240" w:lineRule="auto"/>
        <w:ind w:left="562"/>
        <w:jc w:val="both"/>
        <w:rPr>
          <w:rFonts w:cs="Arial"/>
          <w:color w:val="000000"/>
          <w:sz w:val="18"/>
          <w:szCs w:val="18"/>
        </w:rPr>
      </w:pPr>
    </w:p>
    <w:p w14:paraId="6BF85F63" w14:textId="42E75DC5" w:rsidR="00307C75" w:rsidRDefault="0047780F" w:rsidP="00E303F0">
      <w:pPr>
        <w:pBdr>
          <w:top w:val="nil"/>
          <w:left w:val="nil"/>
          <w:bottom w:val="nil"/>
          <w:right w:val="nil"/>
          <w:between w:val="nil"/>
        </w:pBdr>
        <w:spacing w:line="240" w:lineRule="auto"/>
        <w:ind w:left="562"/>
        <w:jc w:val="both"/>
        <w:rPr>
          <w:rFonts w:cs="Arial"/>
          <w:color w:val="000000"/>
          <w:sz w:val="18"/>
          <w:szCs w:val="18"/>
        </w:rPr>
      </w:pPr>
      <w:r w:rsidRPr="00E303F0">
        <w:rPr>
          <w:rFonts w:cs="Arial"/>
          <w:color w:val="000000"/>
          <w:sz w:val="18"/>
          <w:szCs w:val="18"/>
        </w:rPr>
        <w:t xml:space="preserve">Real estate development </w:t>
      </w:r>
      <w:proofErr w:type="gramStart"/>
      <w:r w:rsidRPr="00E303F0">
        <w:rPr>
          <w:rFonts w:cs="Arial"/>
          <w:color w:val="000000"/>
          <w:sz w:val="18"/>
          <w:szCs w:val="18"/>
        </w:rPr>
        <w:t>are</w:t>
      </w:r>
      <w:proofErr w:type="gramEnd"/>
      <w:r w:rsidRPr="00E303F0">
        <w:rPr>
          <w:rFonts w:cs="Arial"/>
          <w:color w:val="000000"/>
          <w:sz w:val="18"/>
          <w:szCs w:val="18"/>
        </w:rPr>
        <w:t xml:space="preserve">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w:t>
      </w:r>
      <w:r w:rsidR="00F456D6" w:rsidRPr="00E303F0">
        <w:rPr>
          <w:rFonts w:cs="Arial"/>
          <w:color w:val="000000"/>
          <w:sz w:val="18"/>
          <w:szCs w:val="18"/>
        </w:rPr>
        <w:t>customer</w:t>
      </w:r>
      <w:r w:rsidR="00AC4007" w:rsidRPr="00E303F0">
        <w:rPr>
          <w:rFonts w:cs="Arial"/>
          <w:color w:val="000000"/>
          <w:sz w:val="18"/>
          <w:szCs w:val="18"/>
        </w:rPr>
        <w:t xml:space="preserve"> with the transaction price agreed under the contract</w:t>
      </w:r>
      <w:r w:rsidRPr="00E303F0">
        <w:rPr>
          <w:rFonts w:cs="Arial"/>
          <w:color w:val="000000"/>
          <w:sz w:val="18"/>
          <w:szCs w:val="18"/>
        </w:rPr>
        <w:t>.</w:t>
      </w:r>
    </w:p>
    <w:p w14:paraId="41051872" w14:textId="77777777" w:rsidR="00083DAE" w:rsidRPr="00E303F0" w:rsidRDefault="00083DAE" w:rsidP="00E303F0">
      <w:pPr>
        <w:pBdr>
          <w:top w:val="nil"/>
          <w:left w:val="nil"/>
          <w:bottom w:val="nil"/>
          <w:right w:val="nil"/>
          <w:between w:val="nil"/>
        </w:pBdr>
        <w:spacing w:line="240" w:lineRule="auto"/>
        <w:ind w:left="562"/>
        <w:jc w:val="both"/>
        <w:rPr>
          <w:rFonts w:cs="Arial"/>
          <w:color w:val="000000"/>
          <w:sz w:val="18"/>
          <w:szCs w:val="18"/>
        </w:rPr>
      </w:pPr>
    </w:p>
    <w:p w14:paraId="1D28D7B1" w14:textId="7B87AAFF" w:rsidR="00C74FFC" w:rsidRPr="00E303F0" w:rsidRDefault="00083DAE" w:rsidP="00083DAE">
      <w:pPr>
        <w:spacing w:line="259" w:lineRule="auto"/>
        <w:rPr>
          <w:rFonts w:cs="Arial"/>
          <w:color w:val="000000"/>
          <w:sz w:val="18"/>
          <w:szCs w:val="18"/>
          <w:lang w:val="en-US"/>
        </w:rPr>
      </w:pPr>
      <w:r>
        <w:rPr>
          <w:rFonts w:cs="Arial"/>
          <w:color w:val="000000"/>
          <w:sz w:val="18"/>
          <w:szCs w:val="18"/>
          <w:lang w:val="en-US"/>
        </w:rPr>
        <w:br w:type="page"/>
      </w:r>
    </w:p>
    <w:p w14:paraId="3A6C3097" w14:textId="69278604" w:rsidR="00C74FFC" w:rsidRPr="001C6043" w:rsidRDefault="00C74FFC" w:rsidP="00E303F0">
      <w:pPr>
        <w:pBdr>
          <w:top w:val="nil"/>
          <w:left w:val="nil"/>
          <w:bottom w:val="nil"/>
          <w:right w:val="nil"/>
          <w:between w:val="nil"/>
        </w:pBdr>
        <w:spacing w:line="240" w:lineRule="auto"/>
        <w:ind w:left="562"/>
        <w:jc w:val="both"/>
        <w:rPr>
          <w:rFonts w:cstheme="minorBidi"/>
          <w:color w:val="000000"/>
          <w:sz w:val="18"/>
          <w:szCs w:val="18"/>
          <w:cs/>
        </w:rPr>
      </w:pPr>
      <w:r w:rsidRPr="006F334B">
        <w:rPr>
          <w:rFonts w:cs="Arial"/>
          <w:color w:val="000000"/>
          <w:sz w:val="18"/>
          <w:szCs w:val="18"/>
          <w:lang w:val="en-US"/>
        </w:rPr>
        <w:lastRenderedPageBreak/>
        <w:t xml:space="preserve">Revenue from cryptocurrency mining </w:t>
      </w:r>
      <w:r w:rsidR="00082460" w:rsidRPr="006F334B">
        <w:rPr>
          <w:rFonts w:cs="Arial"/>
          <w:color w:val="000000"/>
          <w:sz w:val="18"/>
          <w:szCs w:val="18"/>
          <w:lang w:val="en-US"/>
        </w:rPr>
        <w:t>is</w:t>
      </w:r>
      <w:r w:rsidRPr="006F334B">
        <w:rPr>
          <w:rFonts w:cs="Arial"/>
          <w:color w:val="000000"/>
          <w:sz w:val="18"/>
          <w:szCs w:val="18"/>
          <w:lang w:val="en-US"/>
        </w:rPr>
        <w:t xml:space="preserve"> </w:t>
      </w:r>
      <w:proofErr w:type="spellStart"/>
      <w:r w:rsidRPr="006F334B">
        <w:rPr>
          <w:rFonts w:cs="Arial"/>
          <w:color w:val="000000"/>
          <w:sz w:val="18"/>
          <w:szCs w:val="18"/>
          <w:lang w:val="en-US"/>
        </w:rPr>
        <w:t>recogni</w:t>
      </w:r>
      <w:r w:rsidR="00D51DE6" w:rsidRPr="006F334B">
        <w:rPr>
          <w:rFonts w:cs="Arial"/>
          <w:color w:val="000000"/>
          <w:sz w:val="18"/>
          <w:szCs w:val="18"/>
          <w:lang w:val="en-US"/>
        </w:rPr>
        <w:t>s</w:t>
      </w:r>
      <w:r w:rsidRPr="006F334B">
        <w:rPr>
          <w:rFonts w:cs="Arial"/>
          <w:color w:val="000000"/>
          <w:sz w:val="18"/>
          <w:szCs w:val="18"/>
          <w:lang w:val="en-US"/>
        </w:rPr>
        <w:t>ed</w:t>
      </w:r>
      <w:proofErr w:type="spellEnd"/>
      <w:r w:rsidRPr="006F334B">
        <w:rPr>
          <w:rFonts w:cs="Arial"/>
          <w:color w:val="000000"/>
          <w:sz w:val="18"/>
          <w:szCs w:val="18"/>
          <w:lang w:val="en-US"/>
        </w:rPr>
        <w:t xml:space="preserve"> when providing transaction verification services within the digital currency networks of bitcoin, commonly termed "cryptocurrency mining" by joining Bitcoin Mining Pool </w:t>
      </w:r>
      <w:r w:rsidR="00BE4EF3" w:rsidRPr="006F334B">
        <w:rPr>
          <w:rFonts w:cs="Arial"/>
          <w:color w:val="000000"/>
          <w:sz w:val="18"/>
          <w:szCs w:val="18"/>
          <w:lang w:val="en-US"/>
        </w:rPr>
        <w:t xml:space="preserve">and </w:t>
      </w:r>
      <w:r w:rsidRPr="006F334B">
        <w:rPr>
          <w:rFonts w:cs="Arial"/>
          <w:color w:val="000000"/>
          <w:sz w:val="18"/>
          <w:szCs w:val="18"/>
          <w:lang w:val="en-US"/>
        </w:rPr>
        <w:t xml:space="preserve">receives digital assets which are recorded as revenue when providing services and receive cryptocurrency coin at the fair value, using closing rate on the date of the receipt from </w:t>
      </w:r>
      <w:proofErr w:type="spellStart"/>
      <w:r w:rsidRPr="006F334B">
        <w:rPr>
          <w:rFonts w:cs="Arial"/>
          <w:color w:val="000000"/>
          <w:sz w:val="18"/>
          <w:szCs w:val="18"/>
          <w:lang w:val="en-US"/>
        </w:rPr>
        <w:t>CoinMarketCap</w:t>
      </w:r>
      <w:proofErr w:type="spellEnd"/>
      <w:r w:rsidRPr="006F334B">
        <w:rPr>
          <w:rFonts w:cs="Arial"/>
          <w:color w:val="000000"/>
          <w:sz w:val="18"/>
          <w:szCs w:val="18"/>
          <w:lang w:val="en-US"/>
        </w:rPr>
        <w:t xml:space="preserve"> website. Gains or losses on sale of digital currencies including gains or losses on conversion from Bitcoins to USDT are recorded at the time of the transaction in comprehensive income. Expenses related to cryptocurrency mining business such as rental and electricity expenses are also recorded as cost and expenses.</w:t>
      </w:r>
    </w:p>
    <w:p w14:paraId="00FDD7C7" w14:textId="183B788A" w:rsidR="00E303F0" w:rsidRDefault="00E303F0" w:rsidP="00E303F0">
      <w:pPr>
        <w:pBdr>
          <w:top w:val="nil"/>
          <w:left w:val="nil"/>
          <w:bottom w:val="nil"/>
          <w:right w:val="nil"/>
          <w:between w:val="nil"/>
        </w:pBdr>
        <w:spacing w:line="240" w:lineRule="auto"/>
        <w:ind w:left="562"/>
        <w:jc w:val="both"/>
        <w:rPr>
          <w:rFonts w:cs="Arial"/>
          <w:color w:val="000000"/>
          <w:sz w:val="18"/>
          <w:szCs w:val="18"/>
        </w:rPr>
      </w:pPr>
    </w:p>
    <w:p w14:paraId="3C8C07FF" w14:textId="2B2678C0" w:rsidR="00E303F0" w:rsidRDefault="00E303F0" w:rsidP="00E303F0">
      <w:pPr>
        <w:pBdr>
          <w:top w:val="nil"/>
          <w:left w:val="nil"/>
          <w:bottom w:val="nil"/>
          <w:right w:val="nil"/>
          <w:between w:val="nil"/>
        </w:pBdr>
        <w:spacing w:line="240" w:lineRule="auto"/>
        <w:ind w:left="562"/>
        <w:jc w:val="both"/>
        <w:rPr>
          <w:rFonts w:cs="Arial"/>
          <w:color w:val="000000"/>
          <w:sz w:val="18"/>
          <w:szCs w:val="18"/>
        </w:rPr>
      </w:pPr>
      <w:r w:rsidRPr="00E303F0">
        <w:rPr>
          <w:rFonts w:cs="Arial"/>
          <w:color w:val="000000"/>
          <w:sz w:val="18"/>
          <w:szCs w:val="18"/>
        </w:rPr>
        <w:t>The Group recognised service contracts with a continuous service provision as revenue on a straight-line basis over the contract term, regardless of the payment</w:t>
      </w:r>
      <w:r>
        <w:rPr>
          <w:rFonts w:cs="Arial"/>
          <w:color w:val="000000"/>
          <w:sz w:val="18"/>
          <w:szCs w:val="18"/>
        </w:rPr>
        <w:t xml:space="preserve"> </w:t>
      </w:r>
      <w:r w:rsidRPr="00E303F0">
        <w:rPr>
          <w:rFonts w:cs="Arial"/>
          <w:color w:val="000000"/>
          <w:sz w:val="18"/>
          <w:szCs w:val="18"/>
        </w:rPr>
        <w:t>pattern</w:t>
      </w:r>
      <w:r>
        <w:rPr>
          <w:rFonts w:cs="Arial"/>
          <w:color w:val="000000"/>
          <w:sz w:val="18"/>
          <w:szCs w:val="18"/>
        </w:rPr>
        <w:t>.</w:t>
      </w:r>
    </w:p>
    <w:p w14:paraId="76B9ACC0" w14:textId="77777777" w:rsidR="00E303F0" w:rsidRDefault="00E303F0" w:rsidP="00E303F0">
      <w:pPr>
        <w:pBdr>
          <w:top w:val="nil"/>
          <w:left w:val="nil"/>
          <w:bottom w:val="nil"/>
          <w:right w:val="nil"/>
          <w:between w:val="nil"/>
        </w:pBdr>
        <w:spacing w:line="240" w:lineRule="auto"/>
        <w:ind w:left="562"/>
        <w:jc w:val="both"/>
        <w:rPr>
          <w:rFonts w:cs="Arial"/>
          <w:color w:val="000000"/>
          <w:sz w:val="18"/>
          <w:szCs w:val="18"/>
        </w:rPr>
      </w:pPr>
    </w:p>
    <w:p w14:paraId="0256FE50" w14:textId="7DF33809" w:rsidR="00307C75" w:rsidRPr="00E303F0" w:rsidRDefault="0047780F" w:rsidP="00E303F0">
      <w:pPr>
        <w:pBdr>
          <w:top w:val="nil"/>
          <w:left w:val="nil"/>
          <w:bottom w:val="nil"/>
          <w:right w:val="nil"/>
          <w:between w:val="nil"/>
        </w:pBdr>
        <w:spacing w:line="240" w:lineRule="auto"/>
        <w:ind w:left="562"/>
        <w:jc w:val="both"/>
        <w:rPr>
          <w:rFonts w:cs="Arial"/>
          <w:color w:val="000000"/>
          <w:sz w:val="18"/>
          <w:szCs w:val="18"/>
        </w:rPr>
      </w:pPr>
      <w:r w:rsidRPr="00E303F0">
        <w:rPr>
          <w:rFonts w:cs="Arial"/>
          <w:color w:val="000000"/>
          <w:sz w:val="18"/>
          <w:szCs w:val="18"/>
        </w:rPr>
        <w:t>Dividends income is recognised when the shareholder’s right to receive payment is established.</w:t>
      </w:r>
    </w:p>
    <w:p w14:paraId="5E66F783" w14:textId="77777777" w:rsidR="00307C75" w:rsidRPr="00E303F0" w:rsidRDefault="00307C75" w:rsidP="00E303F0">
      <w:pPr>
        <w:pBdr>
          <w:top w:val="nil"/>
          <w:left w:val="nil"/>
          <w:bottom w:val="nil"/>
          <w:right w:val="nil"/>
          <w:between w:val="nil"/>
        </w:pBdr>
        <w:spacing w:line="240" w:lineRule="auto"/>
        <w:ind w:left="562"/>
        <w:jc w:val="both"/>
        <w:rPr>
          <w:rFonts w:cs="Arial"/>
          <w:color w:val="000000"/>
          <w:sz w:val="18"/>
          <w:szCs w:val="18"/>
        </w:rPr>
      </w:pPr>
    </w:p>
    <w:p w14:paraId="2F323C21" w14:textId="51BAF744" w:rsidR="00E303F0" w:rsidRDefault="0047780F" w:rsidP="00E303F0">
      <w:pPr>
        <w:pBdr>
          <w:top w:val="nil"/>
          <w:left w:val="nil"/>
          <w:bottom w:val="nil"/>
          <w:right w:val="nil"/>
          <w:between w:val="nil"/>
        </w:pBdr>
        <w:spacing w:line="240" w:lineRule="auto"/>
        <w:ind w:left="562"/>
        <w:jc w:val="both"/>
        <w:rPr>
          <w:rFonts w:cs="Arial"/>
          <w:color w:val="000000"/>
          <w:sz w:val="18"/>
          <w:szCs w:val="18"/>
        </w:rPr>
      </w:pPr>
      <w:r w:rsidRPr="00E303F0">
        <w:rPr>
          <w:rFonts w:cs="Arial"/>
          <w:color w:val="000000"/>
          <w:sz w:val="18"/>
          <w:szCs w:val="18"/>
        </w:rPr>
        <w:t>Interest income is recognised on a time proportion basis, taking account of the principal outstanding and the effective rate over the period to maturity, when it is determined that such income will accrue to the Group.</w:t>
      </w:r>
    </w:p>
    <w:p w14:paraId="0CACD641" w14:textId="0AC6C3DD" w:rsidR="00E303F0" w:rsidRDefault="00E303F0">
      <w:pPr>
        <w:spacing w:line="259" w:lineRule="auto"/>
        <w:rPr>
          <w:rFonts w:cs="Arial"/>
          <w:color w:val="000000"/>
          <w:sz w:val="18"/>
          <w:szCs w:val="18"/>
        </w:rPr>
      </w:pPr>
    </w:p>
    <w:p w14:paraId="78DC673A" w14:textId="393F3DE9" w:rsidR="00307C75" w:rsidRPr="00E303F0" w:rsidRDefault="0047780F" w:rsidP="00E303F0">
      <w:pPr>
        <w:pStyle w:val="Heading2"/>
        <w:tabs>
          <w:tab w:val="left" w:pos="540"/>
        </w:tabs>
        <w:spacing w:line="240" w:lineRule="auto"/>
        <w:ind w:left="540" w:hanging="540"/>
        <w:rPr>
          <w:rFonts w:asciiTheme="minorHAnsi" w:hAnsiTheme="minorHAnsi" w:cstheme="minorHAnsi"/>
          <w:color w:val="CF4A02"/>
          <w:sz w:val="18"/>
          <w:szCs w:val="18"/>
        </w:rPr>
      </w:pPr>
      <w:bookmarkStart w:id="31" w:name="_heading=h.49x2ik5" w:colFirst="0" w:colLast="0"/>
      <w:bookmarkEnd w:id="31"/>
      <w:r w:rsidRPr="00E303F0">
        <w:rPr>
          <w:rFonts w:asciiTheme="minorHAnsi" w:hAnsiTheme="minorHAnsi" w:cstheme="minorHAnsi"/>
          <w:color w:val="CF4A02"/>
          <w:sz w:val="18"/>
          <w:szCs w:val="18"/>
        </w:rPr>
        <w:t>4.</w:t>
      </w:r>
      <w:r w:rsidR="00640DAB" w:rsidRPr="00E303F0">
        <w:rPr>
          <w:rFonts w:asciiTheme="minorHAnsi" w:hAnsiTheme="minorHAnsi" w:cstheme="minorHAnsi"/>
          <w:color w:val="CF4A02"/>
          <w:sz w:val="18"/>
          <w:szCs w:val="18"/>
        </w:rPr>
        <w:t>20</w:t>
      </w:r>
      <w:r w:rsidRPr="00E303F0">
        <w:rPr>
          <w:rFonts w:asciiTheme="minorHAnsi" w:hAnsiTheme="minorHAnsi" w:cstheme="minorHAnsi"/>
          <w:color w:val="CF4A02"/>
          <w:sz w:val="18"/>
          <w:szCs w:val="18"/>
        </w:rPr>
        <w:tab/>
        <w:t>Dividend distribution</w:t>
      </w:r>
    </w:p>
    <w:p w14:paraId="3A710798" w14:textId="77777777" w:rsidR="00307C75" w:rsidRPr="00E303F0" w:rsidRDefault="00307C75" w:rsidP="00E303F0">
      <w:pPr>
        <w:spacing w:line="240" w:lineRule="auto"/>
        <w:ind w:left="540"/>
        <w:jc w:val="both"/>
        <w:rPr>
          <w:rFonts w:asciiTheme="minorHAnsi" w:hAnsiTheme="minorHAnsi" w:cstheme="minorHAnsi"/>
          <w:sz w:val="18"/>
          <w:szCs w:val="18"/>
        </w:rPr>
      </w:pPr>
    </w:p>
    <w:p w14:paraId="1D3D1EDF" w14:textId="77777777" w:rsidR="00307C75" w:rsidRPr="00E303F0" w:rsidRDefault="0047780F" w:rsidP="00E303F0">
      <w:pPr>
        <w:spacing w:line="240" w:lineRule="auto"/>
        <w:ind w:left="540"/>
        <w:jc w:val="both"/>
        <w:rPr>
          <w:rFonts w:asciiTheme="minorHAnsi" w:hAnsiTheme="minorHAnsi" w:cstheme="minorHAnsi"/>
          <w:sz w:val="18"/>
          <w:szCs w:val="18"/>
        </w:rPr>
      </w:pPr>
      <w:r w:rsidRPr="00E303F0">
        <w:rPr>
          <w:rFonts w:asciiTheme="minorHAnsi" w:hAnsiTheme="minorHAnsi" w:cstheme="minorHAnsi"/>
          <w:sz w:val="18"/>
          <w:szCs w:val="18"/>
        </w:rPr>
        <w:t xml:space="preserve">Dividend distributed to the Company’s shareholders is recognised as a liability when interim dividends are approved by the Board of Directors, and when the annual dividends are approved by the shareholders. </w:t>
      </w:r>
    </w:p>
    <w:p w14:paraId="4CD623E2" w14:textId="77777777" w:rsidR="00307C75" w:rsidRPr="00E303F0" w:rsidRDefault="00307C75" w:rsidP="00E303F0">
      <w:pPr>
        <w:spacing w:line="240" w:lineRule="auto"/>
        <w:ind w:left="540"/>
        <w:jc w:val="both"/>
        <w:rPr>
          <w:rFonts w:asciiTheme="minorHAnsi" w:hAnsiTheme="minorHAnsi" w:cstheme="minorHAnsi"/>
          <w:sz w:val="18"/>
          <w:szCs w:val="18"/>
        </w:rPr>
      </w:pPr>
    </w:p>
    <w:p w14:paraId="4E2B6AE5" w14:textId="34A1097E" w:rsidR="00307C75" w:rsidRPr="00E303F0" w:rsidRDefault="0047780F" w:rsidP="00E303F0">
      <w:pPr>
        <w:pStyle w:val="Heading2"/>
        <w:tabs>
          <w:tab w:val="left" w:pos="540"/>
        </w:tabs>
        <w:spacing w:line="240" w:lineRule="auto"/>
        <w:ind w:left="540" w:hanging="540"/>
        <w:rPr>
          <w:rFonts w:asciiTheme="minorHAnsi" w:hAnsiTheme="minorHAnsi" w:cstheme="minorHAnsi"/>
          <w:color w:val="CF4A02"/>
          <w:sz w:val="18"/>
          <w:szCs w:val="18"/>
        </w:rPr>
      </w:pPr>
      <w:r w:rsidRPr="00E303F0">
        <w:rPr>
          <w:rFonts w:asciiTheme="minorHAnsi" w:hAnsiTheme="minorHAnsi" w:cstheme="minorHAnsi"/>
          <w:color w:val="CF4A02"/>
          <w:sz w:val="18"/>
          <w:szCs w:val="18"/>
        </w:rPr>
        <w:t>4.2</w:t>
      </w:r>
      <w:r w:rsidR="00640DAB" w:rsidRPr="00E303F0">
        <w:rPr>
          <w:rFonts w:asciiTheme="minorHAnsi" w:hAnsiTheme="minorHAnsi" w:cstheme="minorHAnsi"/>
          <w:color w:val="CF4A02"/>
          <w:sz w:val="18"/>
          <w:szCs w:val="18"/>
        </w:rPr>
        <w:t>1</w:t>
      </w:r>
      <w:r w:rsidRPr="00E303F0">
        <w:rPr>
          <w:rFonts w:asciiTheme="minorHAnsi" w:hAnsiTheme="minorHAnsi" w:cstheme="minorHAnsi"/>
          <w:color w:val="CF4A02"/>
          <w:sz w:val="18"/>
          <w:szCs w:val="18"/>
        </w:rPr>
        <w:tab/>
        <w:t>Segment reporting</w:t>
      </w:r>
    </w:p>
    <w:p w14:paraId="72B0AC34" w14:textId="77777777" w:rsidR="00307C75" w:rsidRPr="00E303F0" w:rsidRDefault="00307C75" w:rsidP="00E303F0">
      <w:pPr>
        <w:spacing w:line="240" w:lineRule="auto"/>
        <w:ind w:left="540"/>
        <w:jc w:val="both"/>
        <w:rPr>
          <w:rFonts w:asciiTheme="minorHAnsi" w:hAnsiTheme="minorHAnsi" w:cstheme="minorHAnsi"/>
          <w:sz w:val="18"/>
          <w:szCs w:val="18"/>
        </w:rPr>
      </w:pPr>
    </w:p>
    <w:p w14:paraId="7ECB3EFF" w14:textId="77777777" w:rsidR="00307C75" w:rsidRPr="00E303F0" w:rsidRDefault="0047780F" w:rsidP="00E303F0">
      <w:pPr>
        <w:spacing w:line="240" w:lineRule="auto"/>
        <w:ind w:left="540"/>
        <w:jc w:val="both"/>
        <w:rPr>
          <w:rFonts w:asciiTheme="minorHAnsi" w:hAnsiTheme="minorHAnsi" w:cstheme="minorHAnsi"/>
          <w:sz w:val="18"/>
          <w:szCs w:val="18"/>
        </w:rPr>
      </w:pPr>
      <w:r w:rsidRPr="00E303F0">
        <w:rPr>
          <w:rFonts w:asciiTheme="minorHAnsi" w:hAnsiTheme="minorHAnsi" w:cstheme="minorHAnsi"/>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563CC36F" w14:textId="77777777" w:rsidR="00307C75" w:rsidRPr="00E303F0" w:rsidRDefault="00307C75" w:rsidP="00E303F0">
      <w:pPr>
        <w:spacing w:line="240" w:lineRule="auto"/>
        <w:ind w:left="540"/>
        <w:jc w:val="both"/>
        <w:rPr>
          <w:rFonts w:asciiTheme="minorHAnsi" w:hAnsiTheme="minorHAnsi" w:cstheme="minorHAnsi"/>
          <w:sz w:val="18"/>
          <w:szCs w:val="18"/>
        </w:rPr>
      </w:pPr>
    </w:p>
    <w:p w14:paraId="74224A78" w14:textId="19D550A6" w:rsidR="00CD24D0" w:rsidRPr="00E303F0" w:rsidRDefault="00CD24D0" w:rsidP="00E303F0">
      <w:pPr>
        <w:spacing w:line="240" w:lineRule="auto"/>
        <w:rPr>
          <w:rFonts w:asciiTheme="minorHAnsi" w:hAnsiTheme="minorHAnsi" w:cstheme="minorHAnsi"/>
          <w:sz w:val="18"/>
          <w:szCs w:val="18"/>
        </w:rPr>
      </w:pPr>
    </w:p>
    <w:tbl>
      <w:tblPr>
        <w:tblStyle w:val="a7"/>
        <w:tblW w:w="9459" w:type="dxa"/>
        <w:tblLayout w:type="fixed"/>
        <w:tblLook w:val="0400" w:firstRow="0" w:lastRow="0" w:firstColumn="0" w:lastColumn="0" w:noHBand="0" w:noVBand="1"/>
      </w:tblPr>
      <w:tblGrid>
        <w:gridCol w:w="9459"/>
      </w:tblGrid>
      <w:tr w:rsidR="00307C75" w:rsidRPr="00E303F0" w14:paraId="429BDFAF" w14:textId="77777777">
        <w:trPr>
          <w:trHeight w:val="389"/>
        </w:trPr>
        <w:tc>
          <w:tcPr>
            <w:tcW w:w="9459" w:type="dxa"/>
            <w:shd w:val="clear" w:color="auto" w:fill="FFA543"/>
            <w:vAlign w:val="center"/>
          </w:tcPr>
          <w:p w14:paraId="628FD2EE"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asciiTheme="minorHAnsi" w:eastAsia="Arial" w:hAnsiTheme="minorHAnsi" w:cstheme="minorHAnsi"/>
                <w:b/>
                <w:color w:val="FFFFFF"/>
                <w:sz w:val="18"/>
                <w:szCs w:val="18"/>
                <w:highlight w:val="white"/>
              </w:rPr>
            </w:pPr>
            <w:r w:rsidRPr="00E303F0">
              <w:rPr>
                <w:rFonts w:asciiTheme="minorHAnsi" w:eastAsia="Arial" w:hAnsiTheme="minorHAnsi" w:cstheme="minorHAnsi"/>
                <w:b/>
                <w:color w:val="FFFFFF"/>
                <w:sz w:val="18"/>
                <w:szCs w:val="18"/>
              </w:rPr>
              <w:t>5</w:t>
            </w:r>
            <w:r w:rsidRPr="00E303F0">
              <w:rPr>
                <w:rFonts w:asciiTheme="minorHAnsi" w:eastAsia="Arial" w:hAnsiTheme="minorHAnsi" w:cstheme="minorHAnsi"/>
                <w:b/>
                <w:color w:val="FFFFFF"/>
                <w:sz w:val="18"/>
                <w:szCs w:val="18"/>
              </w:rPr>
              <w:tab/>
              <w:t xml:space="preserve">Financial risk management </w:t>
            </w:r>
          </w:p>
        </w:tc>
      </w:tr>
    </w:tbl>
    <w:p w14:paraId="70E113A3" w14:textId="77777777" w:rsidR="00307C75" w:rsidRPr="00E303F0" w:rsidRDefault="00307C75" w:rsidP="00E303F0">
      <w:pPr>
        <w:spacing w:line="240" w:lineRule="auto"/>
        <w:ind w:left="540"/>
        <w:jc w:val="both"/>
        <w:rPr>
          <w:rFonts w:asciiTheme="minorHAnsi" w:hAnsiTheme="minorHAnsi" w:cstheme="minorHAnsi"/>
          <w:sz w:val="18"/>
          <w:szCs w:val="18"/>
        </w:rPr>
      </w:pPr>
    </w:p>
    <w:p w14:paraId="05BB56F8" w14:textId="77777777" w:rsidR="00307C75" w:rsidRPr="00E303F0" w:rsidRDefault="0047780F" w:rsidP="00E303F0">
      <w:pPr>
        <w:pStyle w:val="Heading2"/>
        <w:tabs>
          <w:tab w:val="left" w:pos="567"/>
        </w:tabs>
        <w:spacing w:line="240" w:lineRule="auto"/>
        <w:rPr>
          <w:rFonts w:asciiTheme="minorHAnsi" w:hAnsiTheme="minorHAnsi" w:cstheme="minorHAnsi"/>
          <w:color w:val="CF4A02"/>
          <w:sz w:val="18"/>
          <w:szCs w:val="18"/>
        </w:rPr>
      </w:pPr>
      <w:bookmarkStart w:id="32" w:name="_heading=h.2p2csry" w:colFirst="0" w:colLast="0"/>
      <w:bookmarkEnd w:id="32"/>
      <w:r w:rsidRPr="00E303F0">
        <w:rPr>
          <w:rFonts w:asciiTheme="minorHAnsi" w:hAnsiTheme="minorHAnsi" w:cstheme="minorHAnsi"/>
          <w:color w:val="CF4A02"/>
          <w:sz w:val="18"/>
          <w:szCs w:val="18"/>
        </w:rPr>
        <w:t>5.1</w:t>
      </w:r>
      <w:r w:rsidRPr="00E303F0">
        <w:rPr>
          <w:rFonts w:asciiTheme="minorHAnsi" w:eastAsia="Arial" w:hAnsiTheme="minorHAnsi" w:cstheme="minorHAnsi"/>
          <w:color w:val="CF4A02"/>
          <w:sz w:val="18"/>
          <w:szCs w:val="18"/>
        </w:rPr>
        <w:tab/>
      </w:r>
      <w:r w:rsidRPr="00E303F0">
        <w:rPr>
          <w:rFonts w:asciiTheme="minorHAnsi" w:hAnsiTheme="minorHAnsi" w:cstheme="minorHAnsi"/>
          <w:color w:val="CF4A02"/>
          <w:sz w:val="18"/>
          <w:szCs w:val="18"/>
        </w:rPr>
        <w:t xml:space="preserve">Financial risk </w:t>
      </w:r>
    </w:p>
    <w:p w14:paraId="7F041A38" w14:textId="77777777" w:rsidR="00307C75" w:rsidRPr="00E303F0" w:rsidRDefault="00307C75" w:rsidP="00E303F0">
      <w:pPr>
        <w:spacing w:line="240" w:lineRule="auto"/>
        <w:ind w:left="540"/>
        <w:jc w:val="both"/>
        <w:rPr>
          <w:rFonts w:asciiTheme="minorHAnsi" w:hAnsiTheme="minorHAnsi" w:cstheme="minorHAnsi"/>
          <w:sz w:val="18"/>
          <w:szCs w:val="18"/>
        </w:rPr>
      </w:pPr>
    </w:p>
    <w:p w14:paraId="5B6EC40A" w14:textId="35125519"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540"/>
        <w:jc w:val="both"/>
        <w:rPr>
          <w:rFonts w:asciiTheme="minorHAnsi" w:eastAsia="Arial" w:hAnsiTheme="minorHAnsi" w:cstheme="minorHAnsi"/>
          <w:color w:val="000000"/>
          <w:sz w:val="18"/>
          <w:szCs w:val="18"/>
        </w:rPr>
      </w:pPr>
      <w:r w:rsidRPr="00E303F0">
        <w:rPr>
          <w:rFonts w:asciiTheme="minorHAnsi" w:eastAsia="Arial" w:hAnsiTheme="minorHAnsi" w:cstheme="minorHAnsi"/>
          <w:color w:val="000000"/>
          <w:sz w:val="18"/>
          <w:szCs w:val="18"/>
        </w:rPr>
        <w:t xml:space="preserve">The Group exposes to a variety of financial risk which comprise market risk (including foreign exchange risk, cash flow and interest rate risk and price risk), credit risk and liquidity risk. The Group’s overall risk management programme focuses on the unpredictability of financial markets and seeks to minimise potential adverse effects </w:t>
      </w:r>
      <w:r w:rsidRPr="00E303F0">
        <w:rPr>
          <w:rFonts w:asciiTheme="minorHAnsi" w:eastAsia="Arial" w:hAnsiTheme="minorHAnsi" w:cstheme="minorHAnsi"/>
          <w:color w:val="000000"/>
          <w:spacing w:val="-2"/>
          <w:sz w:val="18"/>
          <w:szCs w:val="18"/>
        </w:rPr>
        <w:t>on the Group’s financial performance.</w:t>
      </w:r>
    </w:p>
    <w:p w14:paraId="43638A7A" w14:textId="77777777" w:rsidR="00307C75" w:rsidRPr="00E303F0" w:rsidRDefault="00307C75" w:rsidP="00E303F0">
      <w:pPr>
        <w:spacing w:line="240" w:lineRule="auto"/>
        <w:ind w:left="540"/>
        <w:jc w:val="both"/>
        <w:rPr>
          <w:rFonts w:asciiTheme="minorHAnsi" w:hAnsiTheme="minorHAnsi" w:cstheme="minorHAnsi"/>
          <w:sz w:val="18"/>
          <w:szCs w:val="18"/>
        </w:rPr>
      </w:pPr>
    </w:p>
    <w:p w14:paraId="5CC431CD" w14:textId="08944CE2" w:rsidR="00E166D0"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540"/>
        <w:jc w:val="both"/>
        <w:rPr>
          <w:rFonts w:asciiTheme="minorHAnsi" w:eastAsia="Arial" w:hAnsiTheme="minorHAnsi" w:cstheme="minorHAnsi"/>
          <w:color w:val="000000"/>
          <w:sz w:val="18"/>
          <w:szCs w:val="18"/>
        </w:rPr>
      </w:pPr>
      <w:r w:rsidRPr="00E303F0">
        <w:rPr>
          <w:rFonts w:asciiTheme="minorHAnsi" w:eastAsia="Arial" w:hAnsiTheme="minorHAnsi" w:cstheme="minorHAnsi"/>
          <w:color w:val="000000"/>
          <w:sz w:val="18"/>
          <w:szCs w:val="18"/>
        </w:rPr>
        <w:t xml:space="preserve">Financial risk management is carried out by the Group Treasury Committee. The Group’s policy </w:t>
      </w:r>
      <w:r w:rsidR="00F46B46" w:rsidRPr="00E303F0">
        <w:rPr>
          <w:rFonts w:asciiTheme="minorHAnsi" w:eastAsia="Arial" w:hAnsiTheme="minorHAnsi" w:cstheme="minorHAnsi"/>
          <w:color w:val="000000"/>
          <w:sz w:val="18"/>
          <w:szCs w:val="18"/>
        </w:rPr>
        <w:t>covers risk as above</w:t>
      </w:r>
      <w:r w:rsidR="00E43FD6" w:rsidRPr="00E303F0">
        <w:rPr>
          <w:rFonts w:asciiTheme="minorHAnsi" w:eastAsia="Arial" w:hAnsiTheme="minorHAnsi" w:cstheme="minorHAnsi"/>
          <w:color w:val="000000"/>
          <w:sz w:val="18"/>
          <w:szCs w:val="18"/>
        </w:rPr>
        <w:t xml:space="preserve">. </w:t>
      </w:r>
      <w:r w:rsidRPr="00E303F0">
        <w:rPr>
          <w:rFonts w:asciiTheme="minorHAnsi" w:eastAsia="Arial" w:hAnsiTheme="minorHAnsi" w:cstheme="minorHAnsi"/>
          <w:color w:val="000000"/>
          <w:sz w:val="18"/>
          <w:szCs w:val="18"/>
        </w:rPr>
        <w:t xml:space="preserve">The </w:t>
      </w:r>
      <w:proofErr w:type="gramStart"/>
      <w:r w:rsidRPr="00E303F0">
        <w:rPr>
          <w:rFonts w:asciiTheme="minorHAnsi" w:eastAsia="Arial" w:hAnsiTheme="minorHAnsi" w:cstheme="minorHAnsi"/>
          <w:color w:val="000000"/>
          <w:sz w:val="18"/>
          <w:szCs w:val="18"/>
        </w:rPr>
        <w:t>principle</w:t>
      </w:r>
      <w:proofErr w:type="gramEnd"/>
      <w:r w:rsidRPr="00E303F0">
        <w:rPr>
          <w:rFonts w:asciiTheme="minorHAnsi" w:eastAsia="Arial" w:hAnsiTheme="minorHAnsi" w:cstheme="minorHAnsi"/>
          <w:color w:val="000000"/>
          <w:sz w:val="18"/>
          <w:szCs w:val="18"/>
        </w:rPr>
        <w:t xml:space="preserve"> risks framework are approved by the Board of Directors and uses as the key communication and control tools for Treasury team of all entities within the Group.</w:t>
      </w:r>
    </w:p>
    <w:p w14:paraId="382B4639" w14:textId="561B710E" w:rsidR="00CD24D0" w:rsidRPr="00E303F0" w:rsidRDefault="00CD24D0" w:rsidP="00E303F0">
      <w:pPr>
        <w:spacing w:line="240" w:lineRule="auto"/>
        <w:rPr>
          <w:rFonts w:asciiTheme="minorHAnsi" w:eastAsia="Arial" w:hAnsiTheme="minorHAnsi" w:cstheme="minorHAnsi"/>
          <w:color w:val="000000"/>
          <w:sz w:val="18"/>
          <w:szCs w:val="18"/>
        </w:rPr>
      </w:pPr>
    </w:p>
    <w:p w14:paraId="6D04D6B9" w14:textId="77777777" w:rsidR="00307C75" w:rsidRPr="00E303F0" w:rsidRDefault="0047780F" w:rsidP="00E303F0">
      <w:pPr>
        <w:pStyle w:val="Heading2"/>
        <w:tabs>
          <w:tab w:val="left" w:pos="1080"/>
        </w:tabs>
        <w:spacing w:line="240" w:lineRule="auto"/>
        <w:ind w:left="540"/>
        <w:rPr>
          <w:rFonts w:asciiTheme="minorHAnsi" w:hAnsiTheme="minorHAnsi" w:cstheme="minorHAnsi"/>
          <w:color w:val="CF4A02"/>
          <w:sz w:val="18"/>
          <w:szCs w:val="18"/>
        </w:rPr>
      </w:pPr>
      <w:bookmarkStart w:id="33" w:name="_heading=h.147n2zr" w:colFirst="0" w:colLast="0"/>
      <w:bookmarkEnd w:id="33"/>
      <w:r w:rsidRPr="00E303F0">
        <w:rPr>
          <w:rFonts w:asciiTheme="minorHAnsi" w:hAnsiTheme="minorHAnsi" w:cstheme="minorHAnsi"/>
          <w:color w:val="CF4A02"/>
          <w:sz w:val="18"/>
          <w:szCs w:val="18"/>
        </w:rPr>
        <w:t xml:space="preserve">5.1.1 </w:t>
      </w:r>
      <w:r w:rsidRPr="00E303F0">
        <w:rPr>
          <w:rFonts w:asciiTheme="minorHAnsi" w:hAnsiTheme="minorHAnsi" w:cstheme="minorHAnsi"/>
          <w:color w:val="CF4A02"/>
          <w:sz w:val="18"/>
          <w:szCs w:val="18"/>
        </w:rPr>
        <w:tab/>
        <w:t>Market risk</w:t>
      </w:r>
    </w:p>
    <w:p w14:paraId="6DAE55C4" w14:textId="77777777" w:rsidR="00307C75" w:rsidRPr="00E303F0" w:rsidRDefault="00307C75" w:rsidP="00E303F0">
      <w:pPr>
        <w:spacing w:line="240" w:lineRule="auto"/>
        <w:ind w:left="540"/>
        <w:jc w:val="both"/>
        <w:rPr>
          <w:rFonts w:asciiTheme="minorHAnsi" w:hAnsiTheme="minorHAnsi" w:cstheme="minorHAnsi"/>
          <w:sz w:val="18"/>
          <w:szCs w:val="18"/>
        </w:rPr>
      </w:pPr>
    </w:p>
    <w:p w14:paraId="541D2308" w14:textId="77777777" w:rsidR="00307C75" w:rsidRPr="00E303F0" w:rsidRDefault="0047780F" w:rsidP="00E303F0">
      <w:pPr>
        <w:pStyle w:val="Heading2"/>
        <w:tabs>
          <w:tab w:val="left" w:pos="1440"/>
        </w:tabs>
        <w:spacing w:line="240" w:lineRule="auto"/>
        <w:ind w:left="1440" w:hanging="360"/>
        <w:rPr>
          <w:rFonts w:asciiTheme="minorHAnsi" w:hAnsiTheme="minorHAnsi" w:cstheme="minorHAnsi"/>
          <w:color w:val="CF4A02"/>
          <w:sz w:val="18"/>
          <w:szCs w:val="18"/>
        </w:rPr>
      </w:pPr>
      <w:r w:rsidRPr="00E303F0">
        <w:rPr>
          <w:rFonts w:asciiTheme="minorHAnsi" w:hAnsiTheme="minorHAnsi" w:cstheme="minorHAnsi"/>
          <w:color w:val="CF4A02"/>
          <w:sz w:val="18"/>
          <w:szCs w:val="18"/>
        </w:rPr>
        <w:t>a)</w:t>
      </w:r>
      <w:r w:rsidRPr="00E303F0">
        <w:rPr>
          <w:rFonts w:asciiTheme="minorHAnsi" w:hAnsiTheme="minorHAnsi" w:cstheme="minorHAnsi"/>
          <w:color w:val="CF4A02"/>
          <w:sz w:val="18"/>
          <w:szCs w:val="18"/>
        </w:rPr>
        <w:tab/>
      </w:r>
      <w:proofErr w:type="gramStart"/>
      <w:r w:rsidRPr="00E303F0">
        <w:rPr>
          <w:rFonts w:asciiTheme="minorHAnsi" w:hAnsiTheme="minorHAnsi" w:cstheme="minorHAnsi"/>
          <w:color w:val="CF4A02"/>
          <w:sz w:val="18"/>
          <w:szCs w:val="18"/>
        </w:rPr>
        <w:t>Foreign</w:t>
      </w:r>
      <w:proofErr w:type="gramEnd"/>
      <w:r w:rsidRPr="00E303F0">
        <w:rPr>
          <w:rFonts w:asciiTheme="minorHAnsi" w:hAnsiTheme="minorHAnsi" w:cstheme="minorHAnsi"/>
          <w:color w:val="CF4A02"/>
          <w:sz w:val="18"/>
          <w:szCs w:val="18"/>
        </w:rPr>
        <w:t xml:space="preserve"> exchange risk</w:t>
      </w:r>
    </w:p>
    <w:p w14:paraId="7CD5DA38"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asciiTheme="minorHAnsi" w:eastAsia="Arial" w:hAnsiTheme="minorHAnsi" w:cstheme="minorHAnsi"/>
          <w:color w:val="000000"/>
          <w:sz w:val="18"/>
          <w:szCs w:val="18"/>
        </w:rPr>
      </w:pPr>
    </w:p>
    <w:p w14:paraId="65545EEE" w14:textId="38C50690" w:rsidR="00E7661D"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asciiTheme="minorHAnsi" w:eastAsia="Arial" w:hAnsiTheme="minorHAnsi" w:cstheme="minorHAnsi"/>
          <w:color w:val="000000"/>
          <w:sz w:val="18"/>
          <w:szCs w:val="18"/>
        </w:rPr>
      </w:pPr>
      <w:r w:rsidRPr="00E303F0">
        <w:rPr>
          <w:rFonts w:asciiTheme="minorHAnsi" w:eastAsia="Arial" w:hAnsiTheme="minorHAnsi" w:cstheme="minorHAnsi"/>
          <w:color w:val="000000"/>
          <w:sz w:val="18"/>
          <w:szCs w:val="18"/>
        </w:rPr>
        <w:t xml:space="preserve">The Group also operates internationally and is exposed to foreign currency risk arises mainly in US </w:t>
      </w:r>
      <w:r w:rsidRPr="00E134EE">
        <w:rPr>
          <w:rFonts w:asciiTheme="minorHAnsi" w:eastAsia="Arial" w:hAnsiTheme="minorHAnsi" w:cstheme="minorHAnsi"/>
          <w:color w:val="000000"/>
          <w:sz w:val="18"/>
          <w:szCs w:val="18"/>
        </w:rPr>
        <w:t>Dollar</w:t>
      </w:r>
      <w:r w:rsidR="00F85A19" w:rsidRPr="00E134EE">
        <w:rPr>
          <w:rFonts w:asciiTheme="minorHAnsi" w:eastAsia="Arial" w:hAnsiTheme="minorHAnsi" w:cstheme="minorHAnsi"/>
          <w:color w:val="000000"/>
          <w:sz w:val="18"/>
          <w:szCs w:val="18"/>
        </w:rPr>
        <w:t>,</w:t>
      </w:r>
      <w:r w:rsidRPr="00E134EE">
        <w:rPr>
          <w:rFonts w:asciiTheme="minorHAnsi" w:eastAsia="Arial" w:hAnsiTheme="minorHAnsi" w:cstheme="minorHAnsi"/>
          <w:color w:val="000000"/>
          <w:sz w:val="18"/>
          <w:szCs w:val="18"/>
        </w:rPr>
        <w:t xml:space="preserve"> Vietnamese </w:t>
      </w:r>
      <w:r w:rsidR="00F85A19" w:rsidRPr="00E134EE">
        <w:rPr>
          <w:rFonts w:asciiTheme="minorHAnsi" w:eastAsia="Arial" w:hAnsiTheme="minorHAnsi" w:cstheme="minorHAnsi"/>
          <w:color w:val="000000"/>
          <w:sz w:val="18"/>
          <w:szCs w:val="18"/>
        </w:rPr>
        <w:t>D</w:t>
      </w:r>
      <w:r w:rsidRPr="00E134EE">
        <w:rPr>
          <w:rFonts w:asciiTheme="minorHAnsi" w:eastAsia="Arial" w:hAnsiTheme="minorHAnsi" w:cstheme="minorHAnsi"/>
          <w:color w:val="000000"/>
          <w:sz w:val="18"/>
          <w:szCs w:val="18"/>
        </w:rPr>
        <w:t>ong</w:t>
      </w:r>
      <w:r w:rsidR="00F85A19" w:rsidRPr="00E134EE">
        <w:rPr>
          <w:rFonts w:asciiTheme="minorHAnsi" w:eastAsia="Arial" w:hAnsiTheme="minorHAnsi" w:cstheme="minorHAnsi"/>
          <w:color w:val="000000"/>
          <w:sz w:val="18"/>
          <w:szCs w:val="18"/>
        </w:rPr>
        <w:t xml:space="preserve"> and Lao Kip</w:t>
      </w:r>
      <w:r w:rsidRPr="00E134EE">
        <w:rPr>
          <w:rFonts w:asciiTheme="minorHAnsi" w:eastAsia="Arial" w:hAnsiTheme="minorHAnsi" w:cstheme="minorHAnsi"/>
          <w:color w:val="000000"/>
          <w:sz w:val="18"/>
          <w:szCs w:val="18"/>
        </w:rPr>
        <w:t xml:space="preserve"> from acquisitions and purchases of machineries and borrowings that are denominated in foreign currencies. The Group does not use forward contracts. The Group</w:t>
      </w:r>
      <w:r w:rsidRPr="00E303F0">
        <w:rPr>
          <w:rFonts w:asciiTheme="minorHAnsi" w:eastAsia="Arial" w:hAnsiTheme="minorHAnsi" w:cstheme="minorHAnsi"/>
          <w:color w:val="000000"/>
          <w:sz w:val="18"/>
          <w:szCs w:val="18"/>
        </w:rPr>
        <w:t xml:space="preserve"> mitigate the fluctuation exposure on foreign currency risk by using same currency cash inflow and cash outflow (natural hedge).</w:t>
      </w:r>
    </w:p>
    <w:p w14:paraId="489A2AD7" w14:textId="0C8E869E" w:rsidR="00E303F0" w:rsidRPr="00E303F0" w:rsidRDefault="00E303F0">
      <w:pPr>
        <w:spacing w:line="259" w:lineRule="auto"/>
        <w:rPr>
          <w:rFonts w:eastAsia="Arial" w:cs="Arial"/>
          <w:i/>
          <w:color w:val="000000"/>
          <w:sz w:val="18"/>
          <w:szCs w:val="18"/>
        </w:rPr>
      </w:pPr>
      <w:r w:rsidRPr="00E303F0">
        <w:rPr>
          <w:rFonts w:eastAsia="Arial" w:cs="Arial"/>
          <w:i/>
          <w:color w:val="000000"/>
          <w:sz w:val="18"/>
          <w:szCs w:val="18"/>
        </w:rPr>
        <w:br w:type="page"/>
      </w:r>
    </w:p>
    <w:p w14:paraId="6F2802E6" w14:textId="4C2528C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18"/>
        <w:jc w:val="both"/>
        <w:rPr>
          <w:rFonts w:eastAsia="Arial" w:cs="Arial"/>
          <w:i/>
          <w:color w:val="000000"/>
          <w:sz w:val="18"/>
          <w:szCs w:val="18"/>
        </w:rPr>
      </w:pPr>
      <w:r w:rsidRPr="00E303F0">
        <w:rPr>
          <w:rFonts w:eastAsia="Arial" w:cs="Arial"/>
          <w:i/>
          <w:color w:val="000000"/>
          <w:sz w:val="18"/>
          <w:szCs w:val="18"/>
        </w:rPr>
        <w:lastRenderedPageBreak/>
        <w:t>Exposure</w:t>
      </w:r>
    </w:p>
    <w:p w14:paraId="6D042D1C"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p>
    <w:p w14:paraId="5443793E" w14:textId="77777777" w:rsidR="00307C75" w:rsidRPr="00E303F0" w:rsidRDefault="0047780F" w:rsidP="00E134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18"/>
        <w:jc w:val="both"/>
        <w:rPr>
          <w:rFonts w:eastAsia="Arial" w:cs="Arial"/>
          <w:color w:val="000000"/>
          <w:sz w:val="18"/>
          <w:szCs w:val="18"/>
        </w:rPr>
      </w:pPr>
      <w:r w:rsidRPr="00E303F0">
        <w:rPr>
          <w:rFonts w:eastAsia="Arial" w:cs="Arial"/>
          <w:color w:val="000000"/>
          <w:sz w:val="18"/>
          <w:szCs w:val="18"/>
        </w:rPr>
        <w:t>The Group’s exposure to foreign currency risk at the end of the reporting period, expressed in Baht are as follows:</w:t>
      </w:r>
    </w:p>
    <w:p w14:paraId="3B8F12EB"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p>
    <w:tbl>
      <w:tblPr>
        <w:tblStyle w:val="a8"/>
        <w:tblW w:w="9345" w:type="dxa"/>
        <w:tblInd w:w="108" w:type="dxa"/>
        <w:tblLayout w:type="fixed"/>
        <w:tblLook w:val="0000" w:firstRow="0" w:lastRow="0" w:firstColumn="0" w:lastColumn="0" w:noHBand="0" w:noVBand="0"/>
      </w:tblPr>
      <w:tblGrid>
        <w:gridCol w:w="3720"/>
        <w:gridCol w:w="992"/>
        <w:gridCol w:w="992"/>
        <w:gridCol w:w="1276"/>
        <w:gridCol w:w="1134"/>
        <w:gridCol w:w="1231"/>
      </w:tblGrid>
      <w:tr w:rsidR="00D61342" w:rsidRPr="00E303F0" w14:paraId="73CD710D" w14:textId="77777777" w:rsidTr="000D697F">
        <w:trPr>
          <w:trHeight w:val="28"/>
        </w:trPr>
        <w:tc>
          <w:tcPr>
            <w:tcW w:w="3720" w:type="dxa"/>
            <w:shd w:val="clear" w:color="auto" w:fill="auto"/>
            <w:vAlign w:val="bottom"/>
          </w:tcPr>
          <w:p w14:paraId="7AD5A193" w14:textId="77777777" w:rsidR="00D61342" w:rsidRPr="00E303F0" w:rsidRDefault="00D61342" w:rsidP="00E303F0">
            <w:pPr>
              <w:tabs>
                <w:tab w:val="right" w:pos="7200"/>
                <w:tab w:val="right" w:pos="9000"/>
              </w:tabs>
              <w:spacing w:line="240" w:lineRule="auto"/>
              <w:ind w:left="1230"/>
              <w:rPr>
                <w:rFonts w:cs="Arial"/>
                <w:b/>
                <w:sz w:val="18"/>
                <w:szCs w:val="18"/>
              </w:rPr>
            </w:pPr>
          </w:p>
        </w:tc>
        <w:tc>
          <w:tcPr>
            <w:tcW w:w="5625" w:type="dxa"/>
            <w:gridSpan w:val="5"/>
            <w:tcBorders>
              <w:top w:val="single" w:sz="4" w:space="0" w:color="auto"/>
              <w:bottom w:val="single" w:sz="4" w:space="0" w:color="auto"/>
            </w:tcBorders>
            <w:vAlign w:val="center"/>
          </w:tcPr>
          <w:p w14:paraId="70A48D4B" w14:textId="7D6477D6" w:rsidR="00D61342" w:rsidRPr="00E303F0" w:rsidRDefault="00D61342" w:rsidP="00E303F0">
            <w:pPr>
              <w:spacing w:line="240" w:lineRule="auto"/>
              <w:ind w:right="-72"/>
              <w:jc w:val="center"/>
              <w:rPr>
                <w:rFonts w:cs="Arial"/>
                <w:b/>
                <w:sz w:val="18"/>
                <w:szCs w:val="18"/>
              </w:rPr>
            </w:pPr>
            <w:r w:rsidRPr="00E303F0">
              <w:rPr>
                <w:rFonts w:cs="Arial"/>
                <w:b/>
                <w:sz w:val="18"/>
                <w:szCs w:val="18"/>
              </w:rPr>
              <w:t>Consolidated financial statements</w:t>
            </w:r>
          </w:p>
        </w:tc>
      </w:tr>
      <w:tr w:rsidR="00D61342" w:rsidRPr="00E303F0" w14:paraId="39F06F1C" w14:textId="77777777" w:rsidTr="000D697F">
        <w:trPr>
          <w:trHeight w:val="77"/>
        </w:trPr>
        <w:tc>
          <w:tcPr>
            <w:tcW w:w="3720" w:type="dxa"/>
            <w:shd w:val="clear" w:color="auto" w:fill="auto"/>
            <w:vAlign w:val="bottom"/>
          </w:tcPr>
          <w:p w14:paraId="2B76F4D6" w14:textId="77777777" w:rsidR="00D61342" w:rsidRPr="00E303F0" w:rsidRDefault="00D61342" w:rsidP="00E303F0">
            <w:pPr>
              <w:tabs>
                <w:tab w:val="right" w:pos="7200"/>
                <w:tab w:val="right" w:pos="9000"/>
              </w:tabs>
              <w:spacing w:line="240" w:lineRule="auto"/>
              <w:ind w:left="1230"/>
              <w:rPr>
                <w:rFonts w:cs="Arial"/>
                <w:sz w:val="18"/>
                <w:szCs w:val="18"/>
              </w:rPr>
            </w:pPr>
          </w:p>
        </w:tc>
        <w:tc>
          <w:tcPr>
            <w:tcW w:w="3260" w:type="dxa"/>
            <w:gridSpan w:val="3"/>
            <w:tcBorders>
              <w:top w:val="single" w:sz="4" w:space="0" w:color="auto"/>
              <w:bottom w:val="single" w:sz="4" w:space="0" w:color="auto"/>
            </w:tcBorders>
            <w:vAlign w:val="center"/>
          </w:tcPr>
          <w:p w14:paraId="0D9B8BFD" w14:textId="55F42B16" w:rsidR="00D61342" w:rsidRPr="00E303F0" w:rsidRDefault="00D61342" w:rsidP="00E303F0">
            <w:pPr>
              <w:spacing w:line="240" w:lineRule="auto"/>
              <w:ind w:right="-72"/>
              <w:jc w:val="center"/>
              <w:rPr>
                <w:rFonts w:cs="Arial"/>
                <w:b/>
                <w:sz w:val="18"/>
                <w:szCs w:val="18"/>
              </w:rPr>
            </w:pPr>
            <w:r w:rsidRPr="00E303F0">
              <w:rPr>
                <w:rFonts w:cs="Arial"/>
                <w:b/>
                <w:sz w:val="18"/>
                <w:szCs w:val="18"/>
              </w:rPr>
              <w:t xml:space="preserve">As </w:t>
            </w:r>
            <w:proofErr w:type="gramStart"/>
            <w:r w:rsidRPr="00E303F0">
              <w:rPr>
                <w:rFonts w:cs="Arial"/>
                <w:b/>
                <w:sz w:val="18"/>
                <w:szCs w:val="18"/>
              </w:rPr>
              <w:t>at</w:t>
            </w:r>
            <w:proofErr w:type="gramEnd"/>
            <w:r w:rsidRPr="00E303F0">
              <w:rPr>
                <w:rFonts w:cs="Arial"/>
                <w:b/>
                <w:sz w:val="18"/>
                <w:szCs w:val="18"/>
              </w:rPr>
              <w:t xml:space="preserve"> 31 December 2023</w:t>
            </w:r>
          </w:p>
        </w:tc>
        <w:tc>
          <w:tcPr>
            <w:tcW w:w="2365" w:type="dxa"/>
            <w:gridSpan w:val="2"/>
            <w:tcBorders>
              <w:top w:val="single" w:sz="4" w:space="0" w:color="auto"/>
              <w:bottom w:val="single" w:sz="4" w:space="0" w:color="000000"/>
            </w:tcBorders>
            <w:vAlign w:val="center"/>
          </w:tcPr>
          <w:p w14:paraId="23561F03" w14:textId="17F42347" w:rsidR="00D61342" w:rsidRPr="00E303F0" w:rsidRDefault="00D61342" w:rsidP="00E303F0">
            <w:pPr>
              <w:spacing w:line="240" w:lineRule="auto"/>
              <w:ind w:right="-72"/>
              <w:jc w:val="center"/>
              <w:rPr>
                <w:rFonts w:eastAsia="Arial" w:cs="Arial"/>
                <w:b/>
                <w:sz w:val="18"/>
                <w:szCs w:val="18"/>
              </w:rPr>
            </w:pPr>
            <w:r w:rsidRPr="00E303F0">
              <w:rPr>
                <w:rFonts w:cs="Arial"/>
                <w:b/>
                <w:sz w:val="18"/>
                <w:szCs w:val="18"/>
              </w:rPr>
              <w:t xml:space="preserve">As </w:t>
            </w:r>
            <w:proofErr w:type="gramStart"/>
            <w:r w:rsidRPr="00E303F0">
              <w:rPr>
                <w:rFonts w:cs="Arial"/>
                <w:b/>
                <w:sz w:val="18"/>
                <w:szCs w:val="18"/>
              </w:rPr>
              <w:t>at</w:t>
            </w:r>
            <w:proofErr w:type="gramEnd"/>
            <w:r w:rsidRPr="00E303F0">
              <w:rPr>
                <w:rFonts w:cs="Arial"/>
                <w:b/>
                <w:sz w:val="18"/>
                <w:szCs w:val="18"/>
              </w:rPr>
              <w:t xml:space="preserve"> 31 December 2022</w:t>
            </w:r>
          </w:p>
        </w:tc>
      </w:tr>
      <w:tr w:rsidR="007A2D07" w:rsidRPr="00E303F0" w14:paraId="2267B2D6" w14:textId="77777777" w:rsidTr="000D697F">
        <w:trPr>
          <w:trHeight w:val="28"/>
        </w:trPr>
        <w:tc>
          <w:tcPr>
            <w:tcW w:w="3720" w:type="dxa"/>
            <w:shd w:val="clear" w:color="auto" w:fill="auto"/>
            <w:vAlign w:val="bottom"/>
          </w:tcPr>
          <w:p w14:paraId="57E367C7" w14:textId="77777777" w:rsidR="00D61342" w:rsidRPr="00E303F0" w:rsidRDefault="00D61342" w:rsidP="00E303F0">
            <w:pPr>
              <w:tabs>
                <w:tab w:val="right" w:pos="7200"/>
                <w:tab w:val="right" w:pos="9000"/>
              </w:tabs>
              <w:spacing w:line="240" w:lineRule="auto"/>
              <w:ind w:left="1230"/>
              <w:rPr>
                <w:rFonts w:cs="Arial"/>
                <w:sz w:val="18"/>
                <w:szCs w:val="18"/>
              </w:rPr>
            </w:pPr>
          </w:p>
        </w:tc>
        <w:tc>
          <w:tcPr>
            <w:tcW w:w="992" w:type="dxa"/>
            <w:tcBorders>
              <w:top w:val="single" w:sz="4" w:space="0" w:color="auto"/>
            </w:tcBorders>
            <w:vAlign w:val="bottom"/>
          </w:tcPr>
          <w:p w14:paraId="61BC0F64" w14:textId="717ECD8D" w:rsidR="00D61342" w:rsidRPr="00E303F0" w:rsidRDefault="00D61342" w:rsidP="00E303F0">
            <w:pPr>
              <w:spacing w:line="240" w:lineRule="auto"/>
              <w:ind w:right="-72"/>
              <w:jc w:val="right"/>
              <w:rPr>
                <w:rFonts w:cs="Arial"/>
                <w:b/>
                <w:sz w:val="18"/>
                <w:szCs w:val="18"/>
              </w:rPr>
            </w:pPr>
            <w:r w:rsidRPr="00E303F0">
              <w:rPr>
                <w:rFonts w:cs="Arial"/>
                <w:b/>
                <w:sz w:val="18"/>
                <w:szCs w:val="18"/>
              </w:rPr>
              <w:t>Lao Kip</w:t>
            </w:r>
          </w:p>
        </w:tc>
        <w:tc>
          <w:tcPr>
            <w:tcW w:w="992" w:type="dxa"/>
            <w:tcBorders>
              <w:top w:val="single" w:sz="4" w:space="0" w:color="auto"/>
            </w:tcBorders>
            <w:vAlign w:val="bottom"/>
          </w:tcPr>
          <w:p w14:paraId="4A1118A1" w14:textId="06F78BD5" w:rsidR="00D61342" w:rsidRPr="00E303F0" w:rsidRDefault="00D61342" w:rsidP="00E303F0">
            <w:pPr>
              <w:spacing w:line="240" w:lineRule="auto"/>
              <w:ind w:right="-72"/>
              <w:jc w:val="right"/>
              <w:rPr>
                <w:rFonts w:cs="Arial"/>
                <w:b/>
                <w:sz w:val="18"/>
                <w:szCs w:val="18"/>
              </w:rPr>
            </w:pPr>
            <w:r w:rsidRPr="00E303F0">
              <w:rPr>
                <w:rFonts w:cs="Arial"/>
                <w:b/>
                <w:sz w:val="18"/>
                <w:szCs w:val="18"/>
              </w:rPr>
              <w:t>US Dollar</w:t>
            </w:r>
          </w:p>
        </w:tc>
        <w:tc>
          <w:tcPr>
            <w:tcW w:w="1276" w:type="dxa"/>
            <w:tcBorders>
              <w:top w:val="single" w:sz="4" w:space="0" w:color="auto"/>
            </w:tcBorders>
          </w:tcPr>
          <w:p w14:paraId="0CEAC271" w14:textId="77777777" w:rsidR="00D61342" w:rsidRPr="00E303F0" w:rsidRDefault="00D61342" w:rsidP="00E303F0">
            <w:pPr>
              <w:spacing w:line="240" w:lineRule="auto"/>
              <w:ind w:right="-72"/>
              <w:jc w:val="right"/>
              <w:rPr>
                <w:rFonts w:cs="Arial"/>
                <w:b/>
                <w:sz w:val="18"/>
                <w:szCs w:val="18"/>
              </w:rPr>
            </w:pPr>
            <w:r w:rsidRPr="00E303F0">
              <w:rPr>
                <w:rFonts w:cs="Arial"/>
                <w:b/>
                <w:sz w:val="18"/>
                <w:szCs w:val="18"/>
              </w:rPr>
              <w:t>Vietnamese Dong</w:t>
            </w:r>
          </w:p>
        </w:tc>
        <w:tc>
          <w:tcPr>
            <w:tcW w:w="1134" w:type="dxa"/>
            <w:tcBorders>
              <w:top w:val="single" w:sz="4" w:space="0" w:color="000000"/>
            </w:tcBorders>
            <w:shd w:val="clear" w:color="auto" w:fill="auto"/>
            <w:vAlign w:val="bottom"/>
          </w:tcPr>
          <w:p w14:paraId="25321662" w14:textId="6051E1D0" w:rsidR="00D61342" w:rsidRPr="00E303F0" w:rsidRDefault="00D61342" w:rsidP="00E303F0">
            <w:pPr>
              <w:spacing w:line="240" w:lineRule="auto"/>
              <w:ind w:right="-72"/>
              <w:jc w:val="right"/>
              <w:rPr>
                <w:rFonts w:cs="Arial"/>
                <w:b/>
                <w:sz w:val="18"/>
                <w:szCs w:val="18"/>
              </w:rPr>
            </w:pPr>
            <w:r w:rsidRPr="00E303F0">
              <w:rPr>
                <w:rFonts w:cs="Arial"/>
                <w:b/>
                <w:sz w:val="18"/>
                <w:szCs w:val="18"/>
              </w:rPr>
              <w:t>US Dollar</w:t>
            </w:r>
          </w:p>
        </w:tc>
        <w:tc>
          <w:tcPr>
            <w:tcW w:w="1231" w:type="dxa"/>
            <w:tcBorders>
              <w:top w:val="single" w:sz="4" w:space="0" w:color="000000"/>
            </w:tcBorders>
            <w:shd w:val="clear" w:color="auto" w:fill="auto"/>
            <w:vAlign w:val="bottom"/>
          </w:tcPr>
          <w:p w14:paraId="0D918353" w14:textId="77777777" w:rsidR="00D61342" w:rsidRPr="00E303F0" w:rsidRDefault="00D61342" w:rsidP="00E303F0">
            <w:pPr>
              <w:spacing w:line="240" w:lineRule="auto"/>
              <w:ind w:right="-72"/>
              <w:jc w:val="right"/>
              <w:rPr>
                <w:rFonts w:cs="Arial"/>
                <w:b/>
                <w:sz w:val="18"/>
                <w:szCs w:val="18"/>
              </w:rPr>
            </w:pPr>
            <w:r w:rsidRPr="00E303F0">
              <w:rPr>
                <w:rFonts w:cs="Arial"/>
                <w:b/>
                <w:sz w:val="18"/>
                <w:szCs w:val="18"/>
              </w:rPr>
              <w:t>Vietnamese Dong</w:t>
            </w:r>
          </w:p>
        </w:tc>
      </w:tr>
      <w:tr w:rsidR="007A2D07" w:rsidRPr="00E303F0" w14:paraId="141A522F" w14:textId="77777777" w:rsidTr="000D697F">
        <w:trPr>
          <w:trHeight w:val="28"/>
        </w:trPr>
        <w:tc>
          <w:tcPr>
            <w:tcW w:w="3720" w:type="dxa"/>
            <w:shd w:val="clear" w:color="auto" w:fill="auto"/>
            <w:vAlign w:val="bottom"/>
          </w:tcPr>
          <w:p w14:paraId="7F44919B" w14:textId="77777777" w:rsidR="00D61342" w:rsidRPr="00E303F0" w:rsidRDefault="00D61342" w:rsidP="00E303F0">
            <w:pPr>
              <w:tabs>
                <w:tab w:val="right" w:pos="7200"/>
                <w:tab w:val="right" w:pos="9000"/>
              </w:tabs>
              <w:spacing w:line="240" w:lineRule="auto"/>
              <w:ind w:left="1230"/>
              <w:rPr>
                <w:rFonts w:cs="Arial"/>
                <w:sz w:val="18"/>
                <w:szCs w:val="18"/>
              </w:rPr>
            </w:pPr>
          </w:p>
        </w:tc>
        <w:tc>
          <w:tcPr>
            <w:tcW w:w="992" w:type="dxa"/>
            <w:tcBorders>
              <w:bottom w:val="single" w:sz="4" w:space="0" w:color="auto"/>
            </w:tcBorders>
            <w:vAlign w:val="bottom"/>
          </w:tcPr>
          <w:p w14:paraId="5EE1D7EC" w14:textId="3BACD0DD" w:rsidR="00D61342" w:rsidRPr="00E303F0" w:rsidRDefault="00D61342" w:rsidP="00E303F0">
            <w:pPr>
              <w:spacing w:line="240" w:lineRule="auto"/>
              <w:ind w:right="-72"/>
              <w:jc w:val="right"/>
              <w:rPr>
                <w:rFonts w:cs="Arial"/>
                <w:b/>
                <w:sz w:val="18"/>
                <w:szCs w:val="18"/>
              </w:rPr>
            </w:pPr>
            <w:r w:rsidRPr="00E303F0">
              <w:rPr>
                <w:rFonts w:cs="Arial"/>
                <w:b/>
                <w:sz w:val="18"/>
                <w:szCs w:val="18"/>
              </w:rPr>
              <w:t>Baht’000</w:t>
            </w:r>
          </w:p>
        </w:tc>
        <w:tc>
          <w:tcPr>
            <w:tcW w:w="992" w:type="dxa"/>
            <w:tcBorders>
              <w:bottom w:val="single" w:sz="4" w:space="0" w:color="auto"/>
            </w:tcBorders>
            <w:vAlign w:val="bottom"/>
          </w:tcPr>
          <w:p w14:paraId="0492EDA9" w14:textId="6EB43B35" w:rsidR="00D61342" w:rsidRPr="00E303F0" w:rsidRDefault="00D61342" w:rsidP="00E303F0">
            <w:pPr>
              <w:spacing w:line="240" w:lineRule="auto"/>
              <w:ind w:right="-72"/>
              <w:jc w:val="right"/>
              <w:rPr>
                <w:rFonts w:cs="Arial"/>
                <w:b/>
                <w:sz w:val="18"/>
                <w:szCs w:val="18"/>
              </w:rPr>
            </w:pPr>
            <w:r w:rsidRPr="00E303F0">
              <w:rPr>
                <w:rFonts w:cs="Arial"/>
                <w:b/>
                <w:sz w:val="18"/>
                <w:szCs w:val="18"/>
              </w:rPr>
              <w:t>Baht’000</w:t>
            </w:r>
          </w:p>
        </w:tc>
        <w:tc>
          <w:tcPr>
            <w:tcW w:w="1276" w:type="dxa"/>
            <w:tcBorders>
              <w:bottom w:val="single" w:sz="4" w:space="0" w:color="auto"/>
            </w:tcBorders>
            <w:vAlign w:val="bottom"/>
          </w:tcPr>
          <w:p w14:paraId="13B413BC" w14:textId="0B52541F" w:rsidR="00D61342" w:rsidRPr="00E303F0" w:rsidRDefault="00D61342" w:rsidP="00E303F0">
            <w:pPr>
              <w:spacing w:line="240" w:lineRule="auto"/>
              <w:ind w:right="-72"/>
              <w:jc w:val="right"/>
              <w:rPr>
                <w:rFonts w:cs="Arial"/>
                <w:b/>
                <w:sz w:val="18"/>
                <w:szCs w:val="18"/>
              </w:rPr>
            </w:pPr>
            <w:r w:rsidRPr="00E303F0">
              <w:rPr>
                <w:rFonts w:cs="Arial"/>
                <w:b/>
                <w:sz w:val="18"/>
                <w:szCs w:val="18"/>
              </w:rPr>
              <w:t>Baht’000</w:t>
            </w:r>
          </w:p>
        </w:tc>
        <w:tc>
          <w:tcPr>
            <w:tcW w:w="1134" w:type="dxa"/>
            <w:tcBorders>
              <w:bottom w:val="single" w:sz="4" w:space="0" w:color="auto"/>
            </w:tcBorders>
            <w:shd w:val="clear" w:color="auto" w:fill="auto"/>
            <w:vAlign w:val="bottom"/>
          </w:tcPr>
          <w:p w14:paraId="7E65D4A2" w14:textId="78F91027" w:rsidR="00D61342" w:rsidRPr="00E303F0" w:rsidRDefault="00D61342" w:rsidP="00E303F0">
            <w:pPr>
              <w:spacing w:line="240" w:lineRule="auto"/>
              <w:ind w:right="-72"/>
              <w:jc w:val="right"/>
              <w:rPr>
                <w:rFonts w:cs="Arial"/>
                <w:b/>
                <w:sz w:val="18"/>
                <w:szCs w:val="18"/>
              </w:rPr>
            </w:pPr>
            <w:r w:rsidRPr="00E303F0">
              <w:rPr>
                <w:rFonts w:cs="Arial"/>
                <w:b/>
                <w:sz w:val="18"/>
                <w:szCs w:val="18"/>
              </w:rPr>
              <w:t>Baht’000</w:t>
            </w:r>
          </w:p>
        </w:tc>
        <w:tc>
          <w:tcPr>
            <w:tcW w:w="1231" w:type="dxa"/>
            <w:tcBorders>
              <w:bottom w:val="single" w:sz="4" w:space="0" w:color="000000"/>
            </w:tcBorders>
            <w:shd w:val="clear" w:color="auto" w:fill="auto"/>
            <w:vAlign w:val="bottom"/>
          </w:tcPr>
          <w:p w14:paraId="239B33AE" w14:textId="77777777" w:rsidR="00D61342" w:rsidRPr="00E303F0" w:rsidRDefault="00D61342" w:rsidP="00E303F0">
            <w:pPr>
              <w:spacing w:line="240" w:lineRule="auto"/>
              <w:ind w:right="-72"/>
              <w:jc w:val="right"/>
              <w:rPr>
                <w:rFonts w:cs="Arial"/>
                <w:b/>
                <w:sz w:val="18"/>
                <w:szCs w:val="18"/>
              </w:rPr>
            </w:pPr>
            <w:r w:rsidRPr="00E303F0">
              <w:rPr>
                <w:rFonts w:cs="Arial"/>
                <w:b/>
                <w:sz w:val="18"/>
                <w:szCs w:val="18"/>
              </w:rPr>
              <w:t>Baht’000</w:t>
            </w:r>
          </w:p>
        </w:tc>
      </w:tr>
      <w:tr w:rsidR="007A2D07" w:rsidRPr="00E303F0" w14:paraId="76D0A7B3" w14:textId="77777777" w:rsidTr="000D697F">
        <w:trPr>
          <w:trHeight w:val="28"/>
        </w:trPr>
        <w:tc>
          <w:tcPr>
            <w:tcW w:w="3720" w:type="dxa"/>
            <w:shd w:val="clear" w:color="auto" w:fill="auto"/>
            <w:vAlign w:val="bottom"/>
          </w:tcPr>
          <w:p w14:paraId="50CFA2D9" w14:textId="77777777" w:rsidR="00D61342" w:rsidRPr="00E303F0" w:rsidRDefault="00D61342" w:rsidP="00E303F0">
            <w:pPr>
              <w:spacing w:line="240" w:lineRule="auto"/>
              <w:ind w:left="1230"/>
              <w:rPr>
                <w:rFonts w:cs="Arial"/>
                <w:sz w:val="18"/>
                <w:szCs w:val="18"/>
              </w:rPr>
            </w:pPr>
          </w:p>
        </w:tc>
        <w:tc>
          <w:tcPr>
            <w:tcW w:w="992" w:type="dxa"/>
            <w:tcBorders>
              <w:top w:val="single" w:sz="4" w:space="0" w:color="auto"/>
            </w:tcBorders>
            <w:shd w:val="clear" w:color="auto" w:fill="FAFAFA"/>
          </w:tcPr>
          <w:p w14:paraId="4C896D46" w14:textId="77777777" w:rsidR="00D61342" w:rsidRPr="00E303F0" w:rsidRDefault="00D61342" w:rsidP="00E303F0">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48A74D80" w14:textId="192571BF" w:rsidR="00D61342" w:rsidRPr="00E303F0" w:rsidRDefault="00D61342" w:rsidP="00E303F0">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55550C34" w14:textId="77777777" w:rsidR="00D61342" w:rsidRPr="00E303F0" w:rsidRDefault="00D61342" w:rsidP="00E303F0">
            <w:pPr>
              <w:spacing w:line="240" w:lineRule="auto"/>
              <w:ind w:right="-72"/>
              <w:jc w:val="right"/>
              <w:rPr>
                <w:rFonts w:cs="Arial"/>
                <w:sz w:val="18"/>
                <w:szCs w:val="18"/>
              </w:rPr>
            </w:pPr>
          </w:p>
        </w:tc>
        <w:tc>
          <w:tcPr>
            <w:tcW w:w="1134" w:type="dxa"/>
            <w:tcBorders>
              <w:top w:val="single" w:sz="4" w:space="0" w:color="auto"/>
            </w:tcBorders>
            <w:shd w:val="clear" w:color="auto" w:fill="auto"/>
            <w:vAlign w:val="bottom"/>
          </w:tcPr>
          <w:p w14:paraId="3AC20587" w14:textId="057E8302" w:rsidR="00D61342" w:rsidRPr="00E303F0" w:rsidRDefault="00D61342" w:rsidP="00E303F0">
            <w:pPr>
              <w:spacing w:line="240" w:lineRule="auto"/>
              <w:ind w:right="-72"/>
              <w:jc w:val="right"/>
              <w:rPr>
                <w:rFonts w:cs="Arial"/>
                <w:sz w:val="18"/>
                <w:szCs w:val="18"/>
              </w:rPr>
            </w:pPr>
          </w:p>
        </w:tc>
        <w:tc>
          <w:tcPr>
            <w:tcW w:w="1231" w:type="dxa"/>
            <w:shd w:val="clear" w:color="auto" w:fill="auto"/>
            <w:vAlign w:val="bottom"/>
          </w:tcPr>
          <w:p w14:paraId="405ACF54" w14:textId="77777777" w:rsidR="00D61342" w:rsidRPr="00E303F0" w:rsidRDefault="00D61342" w:rsidP="00E303F0">
            <w:pPr>
              <w:spacing w:line="240" w:lineRule="auto"/>
              <w:ind w:right="-72"/>
              <w:jc w:val="right"/>
              <w:rPr>
                <w:rFonts w:cs="Arial"/>
                <w:sz w:val="18"/>
                <w:szCs w:val="18"/>
              </w:rPr>
            </w:pPr>
          </w:p>
        </w:tc>
      </w:tr>
      <w:tr w:rsidR="007A2D07" w:rsidRPr="00E303F0" w14:paraId="0FE77518" w14:textId="77777777" w:rsidTr="000D697F">
        <w:trPr>
          <w:trHeight w:val="28"/>
        </w:trPr>
        <w:tc>
          <w:tcPr>
            <w:tcW w:w="3720" w:type="dxa"/>
            <w:shd w:val="clear" w:color="auto" w:fill="auto"/>
            <w:vAlign w:val="bottom"/>
          </w:tcPr>
          <w:p w14:paraId="3DBE643B" w14:textId="77777777" w:rsidR="00D61342" w:rsidRPr="00E303F0" w:rsidRDefault="00D61342" w:rsidP="000D697F">
            <w:pPr>
              <w:spacing w:line="240" w:lineRule="auto"/>
              <w:ind w:left="1342" w:hanging="142"/>
              <w:rPr>
                <w:rFonts w:cs="Arial"/>
                <w:sz w:val="18"/>
                <w:szCs w:val="18"/>
              </w:rPr>
            </w:pPr>
            <w:r w:rsidRPr="00E303F0">
              <w:rPr>
                <w:rFonts w:cs="Arial"/>
                <w:sz w:val="18"/>
                <w:szCs w:val="18"/>
              </w:rPr>
              <w:t>Cash and cash equivalents</w:t>
            </w:r>
          </w:p>
        </w:tc>
        <w:tc>
          <w:tcPr>
            <w:tcW w:w="992" w:type="dxa"/>
            <w:shd w:val="clear" w:color="auto" w:fill="FAFAFA"/>
            <w:vAlign w:val="bottom"/>
          </w:tcPr>
          <w:p w14:paraId="4B9604D2" w14:textId="4E1E34C6" w:rsidR="00D61342" w:rsidRPr="00E303F0" w:rsidRDefault="00D61342" w:rsidP="00E303F0">
            <w:pPr>
              <w:spacing w:line="240" w:lineRule="auto"/>
              <w:ind w:right="-72"/>
              <w:jc w:val="right"/>
              <w:rPr>
                <w:rFonts w:cs="Arial"/>
                <w:sz w:val="18"/>
                <w:szCs w:val="18"/>
              </w:rPr>
            </w:pPr>
            <w:r w:rsidRPr="00E303F0">
              <w:rPr>
                <w:rFonts w:cs="Arial"/>
                <w:sz w:val="18"/>
                <w:szCs w:val="18"/>
              </w:rPr>
              <w:t>2</w:t>
            </w:r>
          </w:p>
        </w:tc>
        <w:tc>
          <w:tcPr>
            <w:tcW w:w="992" w:type="dxa"/>
            <w:shd w:val="clear" w:color="auto" w:fill="FAFAFA"/>
            <w:vAlign w:val="bottom"/>
          </w:tcPr>
          <w:p w14:paraId="4C17FBFB" w14:textId="156B6101" w:rsidR="00D61342" w:rsidRPr="00E303F0" w:rsidRDefault="00626990" w:rsidP="00E303F0">
            <w:pPr>
              <w:spacing w:line="240" w:lineRule="auto"/>
              <w:ind w:right="-72"/>
              <w:jc w:val="right"/>
              <w:rPr>
                <w:rFonts w:cs="Arial"/>
                <w:sz w:val="18"/>
                <w:szCs w:val="18"/>
              </w:rPr>
            </w:pPr>
            <w:r w:rsidRPr="00626990">
              <w:rPr>
                <w:rFonts w:cs="Arial"/>
                <w:sz w:val="18"/>
                <w:szCs w:val="18"/>
              </w:rPr>
              <w:t>161,320</w:t>
            </w:r>
          </w:p>
        </w:tc>
        <w:tc>
          <w:tcPr>
            <w:tcW w:w="1276" w:type="dxa"/>
            <w:shd w:val="clear" w:color="auto" w:fill="FAFAFA"/>
            <w:vAlign w:val="bottom"/>
          </w:tcPr>
          <w:p w14:paraId="4F2AB023" w14:textId="55B71C40" w:rsidR="00D61342" w:rsidRPr="00E303F0" w:rsidRDefault="00D61342" w:rsidP="00E303F0">
            <w:pPr>
              <w:spacing w:line="240" w:lineRule="auto"/>
              <w:ind w:right="-72"/>
              <w:jc w:val="right"/>
              <w:rPr>
                <w:rFonts w:cs="Arial"/>
                <w:sz w:val="18"/>
                <w:szCs w:val="18"/>
              </w:rPr>
            </w:pPr>
            <w:r w:rsidRPr="00E303F0">
              <w:rPr>
                <w:rFonts w:cs="Arial"/>
                <w:sz w:val="18"/>
                <w:szCs w:val="18"/>
              </w:rPr>
              <w:t>34,861</w:t>
            </w:r>
          </w:p>
        </w:tc>
        <w:tc>
          <w:tcPr>
            <w:tcW w:w="1134" w:type="dxa"/>
            <w:shd w:val="clear" w:color="auto" w:fill="auto"/>
            <w:vAlign w:val="bottom"/>
          </w:tcPr>
          <w:p w14:paraId="33B41465" w14:textId="52CAC130" w:rsidR="00D61342" w:rsidRPr="00E303F0" w:rsidRDefault="00D61342" w:rsidP="00E303F0">
            <w:pPr>
              <w:spacing w:line="240" w:lineRule="auto"/>
              <w:ind w:right="-72"/>
              <w:jc w:val="right"/>
              <w:rPr>
                <w:rFonts w:cs="Arial"/>
                <w:sz w:val="18"/>
                <w:szCs w:val="18"/>
              </w:rPr>
            </w:pPr>
            <w:r w:rsidRPr="00E303F0">
              <w:rPr>
                <w:rFonts w:cs="Arial"/>
                <w:sz w:val="18"/>
                <w:szCs w:val="18"/>
              </w:rPr>
              <w:t>84,172</w:t>
            </w:r>
          </w:p>
        </w:tc>
        <w:tc>
          <w:tcPr>
            <w:tcW w:w="1231" w:type="dxa"/>
            <w:shd w:val="clear" w:color="auto" w:fill="auto"/>
            <w:vAlign w:val="bottom"/>
          </w:tcPr>
          <w:p w14:paraId="1E7F2CD4" w14:textId="56DDD00C" w:rsidR="00D61342" w:rsidRPr="00E303F0" w:rsidRDefault="00D61342" w:rsidP="00E303F0">
            <w:pPr>
              <w:spacing w:line="240" w:lineRule="auto"/>
              <w:ind w:right="-72"/>
              <w:jc w:val="right"/>
              <w:rPr>
                <w:rFonts w:cs="Arial"/>
                <w:sz w:val="18"/>
                <w:szCs w:val="18"/>
              </w:rPr>
            </w:pPr>
            <w:r w:rsidRPr="00E303F0">
              <w:rPr>
                <w:rFonts w:cs="Arial"/>
                <w:sz w:val="18"/>
                <w:szCs w:val="18"/>
              </w:rPr>
              <w:t>20,312</w:t>
            </w:r>
          </w:p>
        </w:tc>
      </w:tr>
      <w:tr w:rsidR="007A2D07" w:rsidRPr="00E303F0" w14:paraId="0E32A9A9" w14:textId="77777777" w:rsidTr="000D697F">
        <w:trPr>
          <w:trHeight w:val="28"/>
        </w:trPr>
        <w:tc>
          <w:tcPr>
            <w:tcW w:w="3720" w:type="dxa"/>
            <w:shd w:val="clear" w:color="auto" w:fill="auto"/>
            <w:vAlign w:val="bottom"/>
          </w:tcPr>
          <w:p w14:paraId="1FE08993" w14:textId="77777777" w:rsidR="00E134EE" w:rsidRDefault="00D61342" w:rsidP="000D697F">
            <w:pPr>
              <w:spacing w:line="240" w:lineRule="auto"/>
              <w:ind w:left="1342" w:hanging="142"/>
              <w:rPr>
                <w:rFonts w:cs="Arial"/>
                <w:sz w:val="18"/>
                <w:szCs w:val="18"/>
              </w:rPr>
            </w:pPr>
            <w:r w:rsidRPr="00E303F0">
              <w:rPr>
                <w:rFonts w:cs="Arial"/>
                <w:sz w:val="18"/>
                <w:szCs w:val="18"/>
              </w:rPr>
              <w:t>Fixed deposits with maturity</w:t>
            </w:r>
            <w:r w:rsidR="000D697F">
              <w:rPr>
                <w:rFonts w:cs="Arial"/>
                <w:sz w:val="18"/>
                <w:szCs w:val="18"/>
              </w:rPr>
              <w:t xml:space="preserve"> </w:t>
            </w:r>
          </w:p>
          <w:p w14:paraId="3D83D669" w14:textId="0F8145CA" w:rsidR="00D61342" w:rsidRPr="00E303F0" w:rsidRDefault="00E134EE" w:rsidP="000D697F">
            <w:pPr>
              <w:spacing w:line="240" w:lineRule="auto"/>
              <w:ind w:left="1342" w:hanging="142"/>
              <w:rPr>
                <w:rFonts w:cs="Arial"/>
                <w:sz w:val="18"/>
                <w:szCs w:val="18"/>
              </w:rPr>
            </w:pPr>
            <w:r>
              <w:rPr>
                <w:rFonts w:cs="Arial"/>
                <w:sz w:val="18"/>
                <w:szCs w:val="18"/>
              </w:rPr>
              <w:t xml:space="preserve">   </w:t>
            </w:r>
            <w:r w:rsidR="00D61342" w:rsidRPr="00E303F0">
              <w:rPr>
                <w:rFonts w:cs="Arial"/>
                <w:sz w:val="18"/>
                <w:szCs w:val="18"/>
              </w:rPr>
              <w:t>over 3 months</w:t>
            </w:r>
          </w:p>
        </w:tc>
        <w:tc>
          <w:tcPr>
            <w:tcW w:w="992" w:type="dxa"/>
            <w:shd w:val="clear" w:color="auto" w:fill="FAFAFA"/>
            <w:vAlign w:val="bottom"/>
          </w:tcPr>
          <w:p w14:paraId="26A4142D" w14:textId="6CC3B42A"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992" w:type="dxa"/>
            <w:shd w:val="clear" w:color="auto" w:fill="FAFAFA"/>
            <w:vAlign w:val="bottom"/>
          </w:tcPr>
          <w:p w14:paraId="05C558EF" w14:textId="44375BE7" w:rsidR="00D61342" w:rsidRPr="00E303F0" w:rsidRDefault="00D61342" w:rsidP="00E303F0">
            <w:pPr>
              <w:spacing w:line="240" w:lineRule="auto"/>
              <w:ind w:right="-72"/>
              <w:jc w:val="right"/>
              <w:rPr>
                <w:rFonts w:cs="Arial"/>
                <w:sz w:val="18"/>
                <w:szCs w:val="18"/>
              </w:rPr>
            </w:pPr>
            <w:r w:rsidRPr="00E303F0">
              <w:rPr>
                <w:rFonts w:cs="Arial"/>
                <w:sz w:val="18"/>
                <w:szCs w:val="18"/>
              </w:rPr>
              <w:t>350,136</w:t>
            </w:r>
          </w:p>
        </w:tc>
        <w:tc>
          <w:tcPr>
            <w:tcW w:w="1276" w:type="dxa"/>
            <w:shd w:val="clear" w:color="auto" w:fill="FAFAFA"/>
            <w:vAlign w:val="bottom"/>
          </w:tcPr>
          <w:p w14:paraId="7EF173AE" w14:textId="7D4C7D5E" w:rsidR="00D61342" w:rsidRPr="00E303F0" w:rsidRDefault="00D61342" w:rsidP="00E303F0">
            <w:pPr>
              <w:spacing w:line="240" w:lineRule="auto"/>
              <w:ind w:right="-72"/>
              <w:jc w:val="right"/>
              <w:rPr>
                <w:rFonts w:cs="Arial"/>
                <w:sz w:val="18"/>
                <w:szCs w:val="18"/>
              </w:rPr>
            </w:pPr>
            <w:r w:rsidRPr="00E303F0">
              <w:rPr>
                <w:rFonts w:cs="Arial"/>
                <w:sz w:val="18"/>
                <w:szCs w:val="18"/>
              </w:rPr>
              <w:t>71,655</w:t>
            </w:r>
          </w:p>
        </w:tc>
        <w:tc>
          <w:tcPr>
            <w:tcW w:w="1134" w:type="dxa"/>
            <w:shd w:val="clear" w:color="auto" w:fill="auto"/>
            <w:vAlign w:val="bottom"/>
          </w:tcPr>
          <w:p w14:paraId="0FEFD685" w14:textId="1EB86477" w:rsidR="00D61342" w:rsidRPr="00E303F0" w:rsidRDefault="00D61342" w:rsidP="00E303F0">
            <w:pPr>
              <w:spacing w:line="240" w:lineRule="auto"/>
              <w:ind w:right="-72"/>
              <w:jc w:val="right"/>
              <w:rPr>
                <w:rFonts w:cs="Arial"/>
                <w:sz w:val="18"/>
                <w:szCs w:val="18"/>
              </w:rPr>
            </w:pPr>
            <w:r w:rsidRPr="00E303F0">
              <w:rPr>
                <w:rFonts w:cs="Arial"/>
                <w:sz w:val="18"/>
                <w:szCs w:val="18"/>
              </w:rPr>
              <w:t>343,913</w:t>
            </w:r>
          </w:p>
        </w:tc>
        <w:tc>
          <w:tcPr>
            <w:tcW w:w="1231" w:type="dxa"/>
            <w:shd w:val="clear" w:color="auto" w:fill="auto"/>
            <w:vAlign w:val="bottom"/>
          </w:tcPr>
          <w:p w14:paraId="7F056CFA" w14:textId="22F2EA0C" w:rsidR="00D61342" w:rsidRPr="00E303F0" w:rsidRDefault="00D61342" w:rsidP="00E303F0">
            <w:pPr>
              <w:spacing w:line="240" w:lineRule="auto"/>
              <w:ind w:right="-72"/>
              <w:jc w:val="right"/>
              <w:rPr>
                <w:rFonts w:cs="Arial"/>
                <w:sz w:val="18"/>
                <w:szCs w:val="18"/>
              </w:rPr>
            </w:pPr>
            <w:r w:rsidRPr="00E303F0">
              <w:rPr>
                <w:rFonts w:cs="Arial"/>
                <w:sz w:val="18"/>
                <w:szCs w:val="18"/>
              </w:rPr>
              <w:t>133,956</w:t>
            </w:r>
          </w:p>
        </w:tc>
      </w:tr>
      <w:tr w:rsidR="007A2D07" w:rsidRPr="00E303F0" w14:paraId="32507FFF" w14:textId="77777777" w:rsidTr="000D697F">
        <w:trPr>
          <w:trHeight w:val="28"/>
        </w:trPr>
        <w:tc>
          <w:tcPr>
            <w:tcW w:w="3720" w:type="dxa"/>
            <w:shd w:val="clear" w:color="auto" w:fill="auto"/>
            <w:vAlign w:val="bottom"/>
          </w:tcPr>
          <w:p w14:paraId="71D9C7D1" w14:textId="3FF25677" w:rsidR="00D61342" w:rsidRPr="00E303F0" w:rsidRDefault="00D61342" w:rsidP="000D697F">
            <w:pPr>
              <w:spacing w:line="240" w:lineRule="auto"/>
              <w:ind w:left="1342" w:hanging="142"/>
              <w:rPr>
                <w:rFonts w:cs="Arial"/>
                <w:sz w:val="18"/>
                <w:szCs w:val="18"/>
              </w:rPr>
            </w:pPr>
            <w:r w:rsidRPr="00E303F0">
              <w:rPr>
                <w:rFonts w:cs="Arial"/>
                <w:sz w:val="18"/>
                <w:szCs w:val="18"/>
              </w:rPr>
              <w:t>Trade and other receivables</w:t>
            </w:r>
          </w:p>
        </w:tc>
        <w:tc>
          <w:tcPr>
            <w:tcW w:w="992" w:type="dxa"/>
            <w:shd w:val="clear" w:color="auto" w:fill="FAFAFA"/>
            <w:vAlign w:val="bottom"/>
          </w:tcPr>
          <w:p w14:paraId="76199F94" w14:textId="1C73E5D1"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992" w:type="dxa"/>
            <w:shd w:val="clear" w:color="auto" w:fill="FAFAFA"/>
            <w:vAlign w:val="bottom"/>
          </w:tcPr>
          <w:p w14:paraId="4AD39051" w14:textId="21912696" w:rsidR="00D61342" w:rsidRPr="00E303F0" w:rsidRDefault="006577AB" w:rsidP="00E303F0">
            <w:pPr>
              <w:spacing w:line="240" w:lineRule="auto"/>
              <w:ind w:right="-72"/>
              <w:jc w:val="right"/>
              <w:rPr>
                <w:rFonts w:cs="Arial"/>
                <w:sz w:val="18"/>
                <w:szCs w:val="18"/>
              </w:rPr>
            </w:pPr>
            <w:r>
              <w:rPr>
                <w:rFonts w:cs="Arial"/>
                <w:sz w:val="18"/>
                <w:szCs w:val="18"/>
              </w:rPr>
              <w:t>48,329</w:t>
            </w:r>
          </w:p>
        </w:tc>
        <w:tc>
          <w:tcPr>
            <w:tcW w:w="1276" w:type="dxa"/>
            <w:shd w:val="clear" w:color="auto" w:fill="FAFAFA"/>
            <w:vAlign w:val="bottom"/>
          </w:tcPr>
          <w:p w14:paraId="315459DB" w14:textId="63A5B6FD" w:rsidR="00D61342" w:rsidRPr="00E303F0" w:rsidRDefault="00D61342" w:rsidP="00E303F0">
            <w:pPr>
              <w:spacing w:line="240" w:lineRule="auto"/>
              <w:ind w:right="-72"/>
              <w:jc w:val="right"/>
              <w:rPr>
                <w:rFonts w:cs="Arial"/>
                <w:sz w:val="18"/>
                <w:szCs w:val="18"/>
              </w:rPr>
            </w:pPr>
            <w:r w:rsidRPr="00E303F0">
              <w:rPr>
                <w:rFonts w:cs="Arial"/>
                <w:sz w:val="18"/>
                <w:szCs w:val="18"/>
              </w:rPr>
              <w:t>56,315</w:t>
            </w:r>
          </w:p>
        </w:tc>
        <w:tc>
          <w:tcPr>
            <w:tcW w:w="1134" w:type="dxa"/>
            <w:shd w:val="clear" w:color="auto" w:fill="auto"/>
            <w:vAlign w:val="bottom"/>
          </w:tcPr>
          <w:p w14:paraId="0C07E5A7" w14:textId="36E48797" w:rsidR="00D61342" w:rsidRPr="00E303F0" w:rsidRDefault="00D61342" w:rsidP="00E303F0">
            <w:pPr>
              <w:spacing w:line="240" w:lineRule="auto"/>
              <w:ind w:right="-72"/>
              <w:jc w:val="right"/>
              <w:rPr>
                <w:rFonts w:cs="Arial"/>
                <w:sz w:val="18"/>
                <w:szCs w:val="18"/>
              </w:rPr>
            </w:pPr>
            <w:r w:rsidRPr="00E303F0">
              <w:rPr>
                <w:rFonts w:cs="Arial"/>
                <w:sz w:val="18"/>
                <w:szCs w:val="18"/>
              </w:rPr>
              <w:t>242</w:t>
            </w:r>
          </w:p>
        </w:tc>
        <w:tc>
          <w:tcPr>
            <w:tcW w:w="1231" w:type="dxa"/>
            <w:shd w:val="clear" w:color="auto" w:fill="auto"/>
            <w:vAlign w:val="bottom"/>
          </w:tcPr>
          <w:p w14:paraId="2601E8E6" w14:textId="1E11B534" w:rsidR="00D61342" w:rsidRPr="00E303F0" w:rsidRDefault="00D61342" w:rsidP="00E303F0">
            <w:pPr>
              <w:spacing w:line="240" w:lineRule="auto"/>
              <w:ind w:right="-72"/>
              <w:jc w:val="right"/>
              <w:rPr>
                <w:rFonts w:cs="Arial"/>
                <w:sz w:val="18"/>
                <w:szCs w:val="18"/>
              </w:rPr>
            </w:pPr>
            <w:r w:rsidRPr="00E303F0">
              <w:rPr>
                <w:rFonts w:cs="Arial"/>
                <w:sz w:val="18"/>
                <w:szCs w:val="18"/>
              </w:rPr>
              <w:t>43,536</w:t>
            </w:r>
          </w:p>
        </w:tc>
      </w:tr>
      <w:tr w:rsidR="007A2D07" w:rsidRPr="00E303F0" w14:paraId="4F0D1289" w14:textId="77777777" w:rsidTr="000D697F">
        <w:trPr>
          <w:trHeight w:val="28"/>
        </w:trPr>
        <w:tc>
          <w:tcPr>
            <w:tcW w:w="3720" w:type="dxa"/>
            <w:shd w:val="clear" w:color="auto" w:fill="auto"/>
            <w:vAlign w:val="bottom"/>
          </w:tcPr>
          <w:p w14:paraId="7C7D981C" w14:textId="2509F387" w:rsidR="00D61342" w:rsidRPr="00E303F0" w:rsidRDefault="00D61342" w:rsidP="000D697F">
            <w:pPr>
              <w:spacing w:line="240" w:lineRule="auto"/>
              <w:ind w:left="1342" w:hanging="142"/>
              <w:rPr>
                <w:rFonts w:cs="Arial"/>
                <w:sz w:val="18"/>
                <w:szCs w:val="18"/>
              </w:rPr>
            </w:pPr>
            <w:r w:rsidRPr="00E303F0">
              <w:rPr>
                <w:rFonts w:cs="Arial"/>
                <w:sz w:val="18"/>
                <w:szCs w:val="18"/>
              </w:rPr>
              <w:t>Current portion of long-term</w:t>
            </w:r>
          </w:p>
        </w:tc>
        <w:tc>
          <w:tcPr>
            <w:tcW w:w="992" w:type="dxa"/>
            <w:shd w:val="clear" w:color="auto" w:fill="FAFAFA"/>
            <w:vAlign w:val="bottom"/>
          </w:tcPr>
          <w:p w14:paraId="79416F17" w14:textId="77777777" w:rsidR="00D61342" w:rsidRPr="00E303F0" w:rsidRDefault="00D61342" w:rsidP="00E303F0">
            <w:pPr>
              <w:spacing w:line="240" w:lineRule="auto"/>
              <w:ind w:right="-72"/>
              <w:jc w:val="right"/>
              <w:rPr>
                <w:rFonts w:cs="Arial"/>
                <w:sz w:val="18"/>
                <w:szCs w:val="18"/>
              </w:rPr>
            </w:pPr>
          </w:p>
        </w:tc>
        <w:tc>
          <w:tcPr>
            <w:tcW w:w="992" w:type="dxa"/>
            <w:shd w:val="clear" w:color="auto" w:fill="FAFAFA"/>
            <w:vAlign w:val="bottom"/>
          </w:tcPr>
          <w:p w14:paraId="5E4FCE8C" w14:textId="77777777" w:rsidR="00D61342" w:rsidRPr="00E303F0" w:rsidRDefault="00D61342" w:rsidP="00E303F0">
            <w:pPr>
              <w:spacing w:line="240" w:lineRule="auto"/>
              <w:ind w:right="-72"/>
              <w:jc w:val="right"/>
              <w:rPr>
                <w:rFonts w:cs="Arial"/>
                <w:sz w:val="18"/>
                <w:szCs w:val="18"/>
              </w:rPr>
            </w:pPr>
          </w:p>
        </w:tc>
        <w:tc>
          <w:tcPr>
            <w:tcW w:w="1276" w:type="dxa"/>
            <w:shd w:val="clear" w:color="auto" w:fill="FAFAFA"/>
            <w:vAlign w:val="bottom"/>
          </w:tcPr>
          <w:p w14:paraId="36B3C12E" w14:textId="77777777" w:rsidR="00D61342" w:rsidRPr="00E303F0" w:rsidRDefault="00D61342" w:rsidP="00E303F0">
            <w:pPr>
              <w:spacing w:line="240" w:lineRule="auto"/>
              <w:ind w:right="-72"/>
              <w:jc w:val="right"/>
              <w:rPr>
                <w:rFonts w:cs="Arial"/>
                <w:sz w:val="18"/>
                <w:szCs w:val="18"/>
              </w:rPr>
            </w:pPr>
          </w:p>
        </w:tc>
        <w:tc>
          <w:tcPr>
            <w:tcW w:w="1134" w:type="dxa"/>
            <w:shd w:val="clear" w:color="auto" w:fill="auto"/>
            <w:vAlign w:val="bottom"/>
          </w:tcPr>
          <w:p w14:paraId="02FCD19F" w14:textId="77777777" w:rsidR="00D61342" w:rsidRPr="00E303F0" w:rsidRDefault="00D61342" w:rsidP="00E303F0">
            <w:pPr>
              <w:spacing w:line="240" w:lineRule="auto"/>
              <w:ind w:right="-72"/>
              <w:jc w:val="right"/>
              <w:rPr>
                <w:rFonts w:cs="Arial"/>
                <w:sz w:val="18"/>
                <w:szCs w:val="18"/>
              </w:rPr>
            </w:pPr>
          </w:p>
        </w:tc>
        <w:tc>
          <w:tcPr>
            <w:tcW w:w="1231" w:type="dxa"/>
            <w:shd w:val="clear" w:color="auto" w:fill="auto"/>
            <w:vAlign w:val="bottom"/>
          </w:tcPr>
          <w:p w14:paraId="380265ED" w14:textId="77777777" w:rsidR="00D61342" w:rsidRPr="00E303F0" w:rsidRDefault="00D61342" w:rsidP="00E303F0">
            <w:pPr>
              <w:spacing w:line="240" w:lineRule="auto"/>
              <w:ind w:right="-72"/>
              <w:jc w:val="right"/>
              <w:rPr>
                <w:rFonts w:cs="Arial"/>
                <w:sz w:val="18"/>
                <w:szCs w:val="18"/>
              </w:rPr>
            </w:pPr>
          </w:p>
        </w:tc>
      </w:tr>
      <w:tr w:rsidR="007A2D07" w:rsidRPr="00E303F0" w14:paraId="57B8E129" w14:textId="77777777" w:rsidTr="000D697F">
        <w:trPr>
          <w:trHeight w:val="28"/>
        </w:trPr>
        <w:tc>
          <w:tcPr>
            <w:tcW w:w="3720" w:type="dxa"/>
            <w:shd w:val="clear" w:color="auto" w:fill="auto"/>
            <w:vAlign w:val="bottom"/>
          </w:tcPr>
          <w:p w14:paraId="45253C1A" w14:textId="14D25283" w:rsidR="00D61342" w:rsidRPr="00E303F0" w:rsidRDefault="00D61342" w:rsidP="000D697F">
            <w:pPr>
              <w:spacing w:line="240" w:lineRule="auto"/>
              <w:ind w:left="1342" w:hanging="142"/>
              <w:rPr>
                <w:rFonts w:cs="Arial"/>
                <w:sz w:val="18"/>
                <w:szCs w:val="18"/>
              </w:rPr>
            </w:pPr>
            <w:r w:rsidRPr="00E303F0">
              <w:rPr>
                <w:rFonts w:cs="Arial"/>
                <w:sz w:val="18"/>
                <w:szCs w:val="18"/>
              </w:rPr>
              <w:t xml:space="preserve">   loans to a third party</w:t>
            </w:r>
          </w:p>
        </w:tc>
        <w:tc>
          <w:tcPr>
            <w:tcW w:w="992" w:type="dxa"/>
            <w:shd w:val="clear" w:color="auto" w:fill="FAFAFA"/>
            <w:vAlign w:val="bottom"/>
          </w:tcPr>
          <w:p w14:paraId="407F9A1F" w14:textId="07F3A9AF" w:rsidR="00D61342" w:rsidRPr="00E303F0" w:rsidRDefault="00D61342" w:rsidP="00E303F0">
            <w:pPr>
              <w:spacing w:line="240" w:lineRule="auto"/>
              <w:ind w:right="-72"/>
              <w:jc w:val="right"/>
              <w:rPr>
                <w:rFonts w:cs="Arial"/>
                <w:sz w:val="18"/>
                <w:szCs w:val="18"/>
              </w:rPr>
            </w:pPr>
            <w:r w:rsidRPr="00E303F0">
              <w:rPr>
                <w:rFonts w:cs="Arial"/>
                <w:sz w:val="18"/>
                <w:szCs w:val="18"/>
              </w:rPr>
              <w:t xml:space="preserve">- </w:t>
            </w:r>
          </w:p>
        </w:tc>
        <w:tc>
          <w:tcPr>
            <w:tcW w:w="992" w:type="dxa"/>
            <w:shd w:val="clear" w:color="auto" w:fill="FAFAFA"/>
            <w:vAlign w:val="bottom"/>
          </w:tcPr>
          <w:p w14:paraId="7A486795" w14:textId="3FB40DF8" w:rsidR="00D61342" w:rsidRPr="00E303F0" w:rsidRDefault="00D61342" w:rsidP="00E303F0">
            <w:pPr>
              <w:spacing w:line="240" w:lineRule="auto"/>
              <w:ind w:right="-72"/>
              <w:jc w:val="right"/>
              <w:rPr>
                <w:rFonts w:cs="Arial"/>
                <w:sz w:val="18"/>
                <w:szCs w:val="18"/>
              </w:rPr>
            </w:pPr>
            <w:r w:rsidRPr="00E303F0">
              <w:rPr>
                <w:rFonts w:cs="Arial"/>
                <w:sz w:val="18"/>
                <w:szCs w:val="18"/>
              </w:rPr>
              <w:t>830,127</w:t>
            </w:r>
          </w:p>
        </w:tc>
        <w:tc>
          <w:tcPr>
            <w:tcW w:w="1276" w:type="dxa"/>
            <w:shd w:val="clear" w:color="auto" w:fill="FAFAFA"/>
            <w:vAlign w:val="bottom"/>
          </w:tcPr>
          <w:p w14:paraId="46BAB48B" w14:textId="4A51D31F"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134" w:type="dxa"/>
            <w:shd w:val="clear" w:color="auto" w:fill="auto"/>
            <w:vAlign w:val="bottom"/>
          </w:tcPr>
          <w:p w14:paraId="1F88D73B" w14:textId="3C64E16C"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231" w:type="dxa"/>
            <w:shd w:val="clear" w:color="auto" w:fill="auto"/>
            <w:vAlign w:val="bottom"/>
          </w:tcPr>
          <w:p w14:paraId="5FB5ACF3" w14:textId="0528D31D" w:rsidR="00D61342" w:rsidRPr="00E303F0" w:rsidRDefault="00D61342" w:rsidP="00E303F0">
            <w:pPr>
              <w:spacing w:line="240" w:lineRule="auto"/>
              <w:ind w:right="-72"/>
              <w:jc w:val="right"/>
              <w:rPr>
                <w:rFonts w:cs="Arial"/>
                <w:sz w:val="18"/>
                <w:szCs w:val="18"/>
              </w:rPr>
            </w:pPr>
            <w:r w:rsidRPr="00E303F0">
              <w:rPr>
                <w:rFonts w:cs="Arial"/>
                <w:sz w:val="18"/>
                <w:szCs w:val="18"/>
              </w:rPr>
              <w:t>-</w:t>
            </w:r>
          </w:p>
        </w:tc>
      </w:tr>
      <w:tr w:rsidR="007A2D07" w:rsidRPr="00E303F0" w14:paraId="243E0B65" w14:textId="77777777" w:rsidTr="000D697F">
        <w:trPr>
          <w:trHeight w:val="28"/>
        </w:trPr>
        <w:tc>
          <w:tcPr>
            <w:tcW w:w="3720" w:type="dxa"/>
            <w:shd w:val="clear" w:color="auto" w:fill="auto"/>
            <w:vAlign w:val="bottom"/>
          </w:tcPr>
          <w:p w14:paraId="6A6FE35E" w14:textId="58FCE689" w:rsidR="00D61342" w:rsidRPr="00E303F0" w:rsidRDefault="00D61342" w:rsidP="000D697F">
            <w:pPr>
              <w:spacing w:line="240" w:lineRule="auto"/>
              <w:ind w:left="1342" w:hanging="142"/>
              <w:rPr>
                <w:rFonts w:cs="Arial"/>
                <w:sz w:val="18"/>
                <w:szCs w:val="18"/>
                <w:lang w:val="en-US"/>
              </w:rPr>
            </w:pPr>
            <w:r w:rsidRPr="00E303F0">
              <w:rPr>
                <w:rFonts w:cs="Arial"/>
                <w:sz w:val="18"/>
                <w:szCs w:val="18"/>
              </w:rPr>
              <w:t>Advance for investments</w:t>
            </w:r>
          </w:p>
        </w:tc>
        <w:tc>
          <w:tcPr>
            <w:tcW w:w="992" w:type="dxa"/>
            <w:shd w:val="clear" w:color="auto" w:fill="FAFAFA"/>
            <w:vAlign w:val="bottom"/>
          </w:tcPr>
          <w:p w14:paraId="72C6C741" w14:textId="17BAEF67"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992" w:type="dxa"/>
            <w:shd w:val="clear" w:color="auto" w:fill="FAFAFA"/>
            <w:vAlign w:val="bottom"/>
          </w:tcPr>
          <w:p w14:paraId="61727958" w14:textId="797F06E6"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276" w:type="dxa"/>
            <w:shd w:val="clear" w:color="auto" w:fill="FAFAFA"/>
            <w:vAlign w:val="bottom"/>
          </w:tcPr>
          <w:p w14:paraId="7FA609E5" w14:textId="1938A682"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134" w:type="dxa"/>
            <w:shd w:val="clear" w:color="auto" w:fill="auto"/>
            <w:vAlign w:val="bottom"/>
          </w:tcPr>
          <w:p w14:paraId="1FD689BC" w14:textId="45AA2A8D" w:rsidR="00D61342" w:rsidRPr="00E303F0" w:rsidRDefault="00D61342" w:rsidP="00E303F0">
            <w:pPr>
              <w:spacing w:line="240" w:lineRule="auto"/>
              <w:ind w:right="-72"/>
              <w:jc w:val="right"/>
              <w:rPr>
                <w:rFonts w:cs="Arial"/>
                <w:sz w:val="18"/>
                <w:szCs w:val="18"/>
              </w:rPr>
            </w:pPr>
            <w:r w:rsidRPr="00E303F0">
              <w:rPr>
                <w:rFonts w:cs="Arial"/>
                <w:sz w:val="18"/>
                <w:szCs w:val="18"/>
              </w:rPr>
              <w:t>819,754</w:t>
            </w:r>
          </w:p>
        </w:tc>
        <w:tc>
          <w:tcPr>
            <w:tcW w:w="1231" w:type="dxa"/>
            <w:shd w:val="clear" w:color="auto" w:fill="auto"/>
            <w:vAlign w:val="bottom"/>
          </w:tcPr>
          <w:p w14:paraId="046EA860" w14:textId="1A5F15F5" w:rsidR="00D61342" w:rsidRPr="00E303F0" w:rsidRDefault="00D61342" w:rsidP="00E303F0">
            <w:pPr>
              <w:spacing w:line="240" w:lineRule="auto"/>
              <w:ind w:right="-72"/>
              <w:jc w:val="right"/>
              <w:rPr>
                <w:rFonts w:cs="Arial"/>
                <w:sz w:val="18"/>
                <w:szCs w:val="18"/>
              </w:rPr>
            </w:pPr>
            <w:r w:rsidRPr="00E303F0">
              <w:rPr>
                <w:rFonts w:cs="Arial"/>
                <w:sz w:val="18"/>
                <w:szCs w:val="18"/>
              </w:rPr>
              <w:t>-</w:t>
            </w:r>
          </w:p>
        </w:tc>
      </w:tr>
      <w:tr w:rsidR="007A2D07" w:rsidRPr="00E303F0" w14:paraId="43529EBF" w14:textId="77777777" w:rsidTr="000D697F">
        <w:trPr>
          <w:trHeight w:val="259"/>
        </w:trPr>
        <w:tc>
          <w:tcPr>
            <w:tcW w:w="3720" w:type="dxa"/>
            <w:shd w:val="clear" w:color="auto" w:fill="auto"/>
            <w:vAlign w:val="bottom"/>
          </w:tcPr>
          <w:p w14:paraId="3C4044BC" w14:textId="77777777" w:rsidR="00E134EE" w:rsidRDefault="00D61342" w:rsidP="000D697F">
            <w:pPr>
              <w:spacing w:line="240" w:lineRule="auto"/>
              <w:ind w:left="1342" w:hanging="142"/>
              <w:rPr>
                <w:rFonts w:cs="Arial"/>
                <w:spacing w:val="-6"/>
                <w:sz w:val="18"/>
                <w:szCs w:val="18"/>
                <w:lang w:val="en-US"/>
              </w:rPr>
            </w:pPr>
            <w:r w:rsidRPr="00E303F0">
              <w:rPr>
                <w:rFonts w:cs="Arial"/>
                <w:spacing w:val="-6"/>
                <w:sz w:val="18"/>
                <w:szCs w:val="18"/>
                <w:lang w:val="en-US"/>
              </w:rPr>
              <w:t xml:space="preserve">Long-term loans to a </w:t>
            </w:r>
          </w:p>
          <w:p w14:paraId="554B1534" w14:textId="60F7F90B" w:rsidR="00D61342" w:rsidRPr="00E303F0" w:rsidRDefault="00E134EE" w:rsidP="000D697F">
            <w:pPr>
              <w:spacing w:line="240" w:lineRule="auto"/>
              <w:ind w:left="1342" w:hanging="142"/>
              <w:rPr>
                <w:rFonts w:cs="Arial"/>
                <w:spacing w:val="-6"/>
                <w:sz w:val="18"/>
                <w:szCs w:val="18"/>
                <w:lang w:val="en-US"/>
              </w:rPr>
            </w:pPr>
            <w:r>
              <w:rPr>
                <w:rFonts w:cs="Arial"/>
                <w:spacing w:val="-6"/>
                <w:sz w:val="18"/>
                <w:szCs w:val="18"/>
                <w:lang w:val="en-US"/>
              </w:rPr>
              <w:t xml:space="preserve">   </w:t>
            </w:r>
            <w:r w:rsidR="00D61342" w:rsidRPr="00E303F0">
              <w:rPr>
                <w:rFonts w:cs="Arial"/>
                <w:spacing w:val="-6"/>
                <w:sz w:val="18"/>
                <w:szCs w:val="18"/>
                <w:lang w:val="en-US"/>
              </w:rPr>
              <w:t>third party</w:t>
            </w:r>
          </w:p>
        </w:tc>
        <w:tc>
          <w:tcPr>
            <w:tcW w:w="992" w:type="dxa"/>
            <w:shd w:val="clear" w:color="auto" w:fill="FAFAFA"/>
            <w:vAlign w:val="bottom"/>
          </w:tcPr>
          <w:p w14:paraId="2A26AF80" w14:textId="5FA2520A"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992" w:type="dxa"/>
            <w:shd w:val="clear" w:color="auto" w:fill="FAFAFA"/>
            <w:vAlign w:val="bottom"/>
          </w:tcPr>
          <w:p w14:paraId="3C79553E" w14:textId="3F02F1B3" w:rsidR="00D61342" w:rsidRPr="00E303F0" w:rsidRDefault="00D61342" w:rsidP="00E303F0">
            <w:pPr>
              <w:spacing w:line="240" w:lineRule="auto"/>
              <w:ind w:right="-72"/>
              <w:jc w:val="right"/>
              <w:rPr>
                <w:rFonts w:cs="Arial"/>
                <w:sz w:val="18"/>
                <w:szCs w:val="18"/>
              </w:rPr>
            </w:pPr>
            <w:r w:rsidRPr="00E303F0">
              <w:rPr>
                <w:rFonts w:cs="Arial"/>
                <w:sz w:val="18"/>
                <w:szCs w:val="18"/>
              </w:rPr>
              <w:t>276,502</w:t>
            </w:r>
          </w:p>
        </w:tc>
        <w:tc>
          <w:tcPr>
            <w:tcW w:w="1276" w:type="dxa"/>
            <w:shd w:val="clear" w:color="auto" w:fill="FAFAFA"/>
            <w:vAlign w:val="bottom"/>
          </w:tcPr>
          <w:p w14:paraId="15C7EDD6" w14:textId="0E8EF7A4"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134" w:type="dxa"/>
            <w:shd w:val="clear" w:color="auto" w:fill="auto"/>
            <w:vAlign w:val="bottom"/>
          </w:tcPr>
          <w:p w14:paraId="31FBFB11" w14:textId="2B5D5F74"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231" w:type="dxa"/>
            <w:shd w:val="clear" w:color="auto" w:fill="auto"/>
            <w:vAlign w:val="bottom"/>
          </w:tcPr>
          <w:p w14:paraId="2ADB8A3A" w14:textId="2A9AAE30" w:rsidR="00D61342" w:rsidRPr="00E303F0" w:rsidRDefault="00D61342" w:rsidP="00E303F0">
            <w:pPr>
              <w:spacing w:line="240" w:lineRule="auto"/>
              <w:ind w:right="-72"/>
              <w:jc w:val="right"/>
              <w:rPr>
                <w:rFonts w:cs="Arial"/>
                <w:sz w:val="18"/>
                <w:szCs w:val="18"/>
              </w:rPr>
            </w:pPr>
            <w:r w:rsidRPr="00E303F0">
              <w:rPr>
                <w:rFonts w:cs="Arial"/>
                <w:sz w:val="18"/>
                <w:szCs w:val="18"/>
              </w:rPr>
              <w:t>-</w:t>
            </w:r>
          </w:p>
        </w:tc>
      </w:tr>
      <w:tr w:rsidR="007A2D07" w:rsidRPr="00E303F0" w14:paraId="2ED3FD1B" w14:textId="77777777" w:rsidTr="000D697F">
        <w:trPr>
          <w:trHeight w:val="28"/>
        </w:trPr>
        <w:tc>
          <w:tcPr>
            <w:tcW w:w="3720" w:type="dxa"/>
            <w:shd w:val="clear" w:color="auto" w:fill="auto"/>
            <w:vAlign w:val="bottom"/>
          </w:tcPr>
          <w:p w14:paraId="2F807255" w14:textId="77777777" w:rsidR="00D61342" w:rsidRPr="00E303F0" w:rsidRDefault="00D61342" w:rsidP="000D697F">
            <w:pPr>
              <w:spacing w:line="240" w:lineRule="auto"/>
              <w:ind w:left="1342" w:hanging="142"/>
              <w:rPr>
                <w:rFonts w:cs="Arial"/>
                <w:sz w:val="18"/>
                <w:szCs w:val="18"/>
              </w:rPr>
            </w:pPr>
          </w:p>
        </w:tc>
        <w:tc>
          <w:tcPr>
            <w:tcW w:w="992" w:type="dxa"/>
            <w:shd w:val="clear" w:color="auto" w:fill="FAFAFA"/>
            <w:vAlign w:val="bottom"/>
          </w:tcPr>
          <w:p w14:paraId="6C6E6D95" w14:textId="77777777" w:rsidR="00D61342" w:rsidRPr="00E303F0" w:rsidRDefault="00D61342" w:rsidP="00E303F0">
            <w:pPr>
              <w:spacing w:line="240" w:lineRule="auto"/>
              <w:ind w:right="-72"/>
              <w:jc w:val="right"/>
              <w:rPr>
                <w:rFonts w:cs="Arial"/>
                <w:sz w:val="18"/>
                <w:szCs w:val="18"/>
              </w:rPr>
            </w:pPr>
          </w:p>
        </w:tc>
        <w:tc>
          <w:tcPr>
            <w:tcW w:w="992" w:type="dxa"/>
            <w:shd w:val="clear" w:color="auto" w:fill="FAFAFA"/>
            <w:vAlign w:val="bottom"/>
          </w:tcPr>
          <w:p w14:paraId="6DAEF39A" w14:textId="292786E3" w:rsidR="00D61342" w:rsidRPr="00E303F0" w:rsidRDefault="00D61342" w:rsidP="00E303F0">
            <w:pPr>
              <w:spacing w:line="240" w:lineRule="auto"/>
              <w:ind w:right="-72"/>
              <w:rPr>
                <w:rFonts w:cs="Arial"/>
                <w:sz w:val="18"/>
                <w:szCs w:val="18"/>
              </w:rPr>
            </w:pPr>
          </w:p>
        </w:tc>
        <w:tc>
          <w:tcPr>
            <w:tcW w:w="1276" w:type="dxa"/>
            <w:shd w:val="clear" w:color="auto" w:fill="FAFAFA"/>
            <w:vAlign w:val="bottom"/>
          </w:tcPr>
          <w:p w14:paraId="6BC45B25" w14:textId="77777777" w:rsidR="00D61342" w:rsidRPr="00E303F0" w:rsidRDefault="00D61342" w:rsidP="00E303F0">
            <w:pPr>
              <w:spacing w:line="240" w:lineRule="auto"/>
              <w:ind w:right="-72"/>
              <w:rPr>
                <w:rFonts w:cs="Arial"/>
                <w:sz w:val="18"/>
                <w:szCs w:val="18"/>
              </w:rPr>
            </w:pPr>
          </w:p>
        </w:tc>
        <w:tc>
          <w:tcPr>
            <w:tcW w:w="1134" w:type="dxa"/>
            <w:shd w:val="clear" w:color="auto" w:fill="auto"/>
            <w:vAlign w:val="bottom"/>
          </w:tcPr>
          <w:p w14:paraId="66E9928D" w14:textId="49606E89" w:rsidR="00D61342" w:rsidRPr="00E303F0" w:rsidRDefault="00D61342" w:rsidP="00E303F0">
            <w:pPr>
              <w:spacing w:line="240" w:lineRule="auto"/>
              <w:ind w:right="-72"/>
              <w:rPr>
                <w:rFonts w:cs="Arial"/>
                <w:sz w:val="18"/>
                <w:szCs w:val="18"/>
              </w:rPr>
            </w:pPr>
          </w:p>
        </w:tc>
        <w:tc>
          <w:tcPr>
            <w:tcW w:w="1231" w:type="dxa"/>
            <w:shd w:val="clear" w:color="auto" w:fill="auto"/>
            <w:vAlign w:val="bottom"/>
          </w:tcPr>
          <w:p w14:paraId="29A80BA8" w14:textId="77777777" w:rsidR="00D61342" w:rsidRPr="00E303F0" w:rsidRDefault="00D61342" w:rsidP="00E303F0">
            <w:pPr>
              <w:spacing w:line="240" w:lineRule="auto"/>
              <w:ind w:right="-72"/>
              <w:rPr>
                <w:rFonts w:cs="Arial"/>
                <w:sz w:val="18"/>
                <w:szCs w:val="18"/>
              </w:rPr>
            </w:pPr>
          </w:p>
        </w:tc>
      </w:tr>
      <w:tr w:rsidR="007A2D07" w:rsidRPr="00E303F0" w14:paraId="71F262D7" w14:textId="77777777" w:rsidTr="000D697F">
        <w:trPr>
          <w:trHeight w:val="28"/>
        </w:trPr>
        <w:tc>
          <w:tcPr>
            <w:tcW w:w="3720" w:type="dxa"/>
            <w:shd w:val="clear" w:color="auto" w:fill="auto"/>
            <w:vAlign w:val="bottom"/>
          </w:tcPr>
          <w:p w14:paraId="15A1BCD1" w14:textId="77777777" w:rsidR="00D61342" w:rsidRPr="00E303F0" w:rsidRDefault="00D61342" w:rsidP="000D697F">
            <w:pPr>
              <w:spacing w:line="240" w:lineRule="auto"/>
              <w:ind w:left="1342" w:hanging="142"/>
              <w:rPr>
                <w:rFonts w:cs="Arial"/>
                <w:sz w:val="18"/>
                <w:szCs w:val="18"/>
              </w:rPr>
            </w:pPr>
            <w:r w:rsidRPr="00E303F0">
              <w:rPr>
                <w:rFonts w:cs="Arial"/>
                <w:sz w:val="18"/>
                <w:szCs w:val="18"/>
              </w:rPr>
              <w:t>Trade and other payables</w:t>
            </w:r>
          </w:p>
        </w:tc>
        <w:tc>
          <w:tcPr>
            <w:tcW w:w="992" w:type="dxa"/>
            <w:shd w:val="clear" w:color="auto" w:fill="FAFAFA"/>
            <w:vAlign w:val="bottom"/>
          </w:tcPr>
          <w:p w14:paraId="2DA2B4F2" w14:textId="28E6D456"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992" w:type="dxa"/>
            <w:shd w:val="clear" w:color="auto" w:fill="FAFAFA"/>
            <w:vAlign w:val="bottom"/>
          </w:tcPr>
          <w:p w14:paraId="78D566C1" w14:textId="0EBCC7A6" w:rsidR="00D61342" w:rsidRPr="006F334B" w:rsidRDefault="00266FF7" w:rsidP="00E303F0">
            <w:pPr>
              <w:spacing w:line="240" w:lineRule="auto"/>
              <w:ind w:right="-72"/>
              <w:jc w:val="right"/>
              <w:rPr>
                <w:rFonts w:cs="Browallia New"/>
                <w:sz w:val="18"/>
                <w:szCs w:val="22"/>
              </w:rPr>
            </w:pPr>
            <w:r w:rsidRPr="006F334B">
              <w:rPr>
                <w:rFonts w:cs="Browallia New"/>
                <w:sz w:val="18"/>
                <w:szCs w:val="22"/>
              </w:rPr>
              <w:t>188,907</w:t>
            </w:r>
          </w:p>
        </w:tc>
        <w:tc>
          <w:tcPr>
            <w:tcW w:w="1276" w:type="dxa"/>
            <w:shd w:val="clear" w:color="auto" w:fill="FAFAFA"/>
            <w:vAlign w:val="bottom"/>
          </w:tcPr>
          <w:p w14:paraId="2DD3E93C" w14:textId="7F13A307" w:rsidR="00D61342" w:rsidRPr="006F334B" w:rsidRDefault="00D61342" w:rsidP="00E303F0">
            <w:pPr>
              <w:spacing w:line="240" w:lineRule="auto"/>
              <w:ind w:right="-72"/>
              <w:jc w:val="right"/>
              <w:rPr>
                <w:rFonts w:cs="Arial"/>
                <w:sz w:val="18"/>
                <w:szCs w:val="18"/>
              </w:rPr>
            </w:pPr>
            <w:r w:rsidRPr="006F334B">
              <w:rPr>
                <w:rFonts w:cs="Arial"/>
                <w:sz w:val="18"/>
                <w:szCs w:val="18"/>
              </w:rPr>
              <w:t>4,315</w:t>
            </w:r>
          </w:p>
        </w:tc>
        <w:tc>
          <w:tcPr>
            <w:tcW w:w="1134" w:type="dxa"/>
            <w:shd w:val="clear" w:color="auto" w:fill="auto"/>
            <w:vAlign w:val="bottom"/>
          </w:tcPr>
          <w:p w14:paraId="35A764A9" w14:textId="79FF9A55" w:rsidR="00D61342" w:rsidRPr="006F334B" w:rsidRDefault="0073306E" w:rsidP="00E303F0">
            <w:pPr>
              <w:spacing w:line="240" w:lineRule="auto"/>
              <w:ind w:right="-72"/>
              <w:jc w:val="right"/>
              <w:rPr>
                <w:rFonts w:cstheme="minorBidi"/>
                <w:sz w:val="18"/>
                <w:szCs w:val="18"/>
                <w:cs/>
              </w:rPr>
            </w:pPr>
            <w:r w:rsidRPr="006F334B">
              <w:rPr>
                <w:rFonts w:cs="Arial"/>
                <w:sz w:val="18"/>
                <w:szCs w:val="18"/>
              </w:rPr>
              <w:t>2,282</w:t>
            </w:r>
          </w:p>
        </w:tc>
        <w:tc>
          <w:tcPr>
            <w:tcW w:w="1231" w:type="dxa"/>
            <w:shd w:val="clear" w:color="auto" w:fill="auto"/>
            <w:vAlign w:val="bottom"/>
          </w:tcPr>
          <w:p w14:paraId="71CD7445" w14:textId="34BB236E" w:rsidR="00D61342" w:rsidRPr="006F334B" w:rsidRDefault="00D61342" w:rsidP="00E303F0">
            <w:pPr>
              <w:spacing w:line="240" w:lineRule="auto"/>
              <w:ind w:right="-72"/>
              <w:jc w:val="right"/>
              <w:rPr>
                <w:rFonts w:cs="Arial"/>
                <w:sz w:val="18"/>
                <w:szCs w:val="18"/>
              </w:rPr>
            </w:pPr>
            <w:r w:rsidRPr="006F334B">
              <w:rPr>
                <w:rFonts w:cs="Arial"/>
                <w:sz w:val="18"/>
                <w:szCs w:val="18"/>
              </w:rPr>
              <w:t>7,221</w:t>
            </w:r>
          </w:p>
        </w:tc>
      </w:tr>
      <w:tr w:rsidR="007A2D07" w:rsidRPr="00E303F0" w14:paraId="167C4898" w14:textId="77777777" w:rsidTr="000D697F">
        <w:trPr>
          <w:trHeight w:val="28"/>
        </w:trPr>
        <w:tc>
          <w:tcPr>
            <w:tcW w:w="3720" w:type="dxa"/>
            <w:shd w:val="clear" w:color="auto" w:fill="auto"/>
            <w:vAlign w:val="bottom"/>
          </w:tcPr>
          <w:p w14:paraId="141692C4" w14:textId="27EBC515" w:rsidR="00D61342" w:rsidRPr="00E303F0" w:rsidRDefault="00D61342" w:rsidP="000D697F">
            <w:pPr>
              <w:spacing w:line="240" w:lineRule="auto"/>
              <w:ind w:left="1342" w:hanging="142"/>
              <w:rPr>
                <w:rFonts w:cs="Arial"/>
                <w:sz w:val="18"/>
                <w:szCs w:val="18"/>
              </w:rPr>
            </w:pPr>
            <w:r w:rsidRPr="00E303F0">
              <w:rPr>
                <w:rFonts w:cs="Arial"/>
                <w:sz w:val="18"/>
                <w:szCs w:val="18"/>
              </w:rPr>
              <w:t>Short-term borrowings from</w:t>
            </w:r>
          </w:p>
        </w:tc>
        <w:tc>
          <w:tcPr>
            <w:tcW w:w="992" w:type="dxa"/>
            <w:shd w:val="clear" w:color="auto" w:fill="FAFAFA"/>
            <w:vAlign w:val="bottom"/>
          </w:tcPr>
          <w:p w14:paraId="042F4F18" w14:textId="0C592E2A" w:rsidR="00D61342" w:rsidRPr="00E303F0" w:rsidRDefault="00D61342" w:rsidP="00E303F0">
            <w:pPr>
              <w:spacing w:line="240" w:lineRule="auto"/>
              <w:ind w:right="-72"/>
              <w:jc w:val="right"/>
              <w:rPr>
                <w:rFonts w:cs="Arial"/>
                <w:sz w:val="18"/>
                <w:szCs w:val="18"/>
              </w:rPr>
            </w:pPr>
          </w:p>
        </w:tc>
        <w:tc>
          <w:tcPr>
            <w:tcW w:w="992" w:type="dxa"/>
            <w:shd w:val="clear" w:color="auto" w:fill="FAFAFA"/>
            <w:vAlign w:val="bottom"/>
          </w:tcPr>
          <w:p w14:paraId="41091556" w14:textId="4FBA0144" w:rsidR="00596826" w:rsidRPr="00E303F0" w:rsidRDefault="00596826" w:rsidP="00E303F0">
            <w:pPr>
              <w:spacing w:line="240" w:lineRule="auto"/>
              <w:ind w:right="-72"/>
              <w:jc w:val="right"/>
              <w:rPr>
                <w:rFonts w:cs="Arial"/>
                <w:sz w:val="18"/>
                <w:szCs w:val="18"/>
              </w:rPr>
            </w:pPr>
          </w:p>
        </w:tc>
        <w:tc>
          <w:tcPr>
            <w:tcW w:w="1276" w:type="dxa"/>
            <w:shd w:val="clear" w:color="auto" w:fill="FAFAFA"/>
            <w:vAlign w:val="bottom"/>
          </w:tcPr>
          <w:p w14:paraId="14845D8F" w14:textId="77777777" w:rsidR="00D61342" w:rsidRPr="00E303F0" w:rsidRDefault="00D61342" w:rsidP="00E303F0">
            <w:pPr>
              <w:spacing w:line="240" w:lineRule="auto"/>
              <w:ind w:right="-72"/>
              <w:jc w:val="right"/>
              <w:rPr>
                <w:rFonts w:cs="Arial"/>
                <w:sz w:val="18"/>
                <w:szCs w:val="18"/>
              </w:rPr>
            </w:pPr>
          </w:p>
        </w:tc>
        <w:tc>
          <w:tcPr>
            <w:tcW w:w="1134" w:type="dxa"/>
            <w:shd w:val="clear" w:color="auto" w:fill="auto"/>
            <w:vAlign w:val="bottom"/>
          </w:tcPr>
          <w:p w14:paraId="3505FE35" w14:textId="7E25871A" w:rsidR="00D61342" w:rsidRPr="00E303F0" w:rsidRDefault="00D61342" w:rsidP="00E303F0">
            <w:pPr>
              <w:spacing w:line="240" w:lineRule="auto"/>
              <w:ind w:right="-72"/>
              <w:jc w:val="right"/>
              <w:rPr>
                <w:rFonts w:cs="Arial"/>
                <w:sz w:val="18"/>
                <w:szCs w:val="18"/>
              </w:rPr>
            </w:pPr>
          </w:p>
        </w:tc>
        <w:tc>
          <w:tcPr>
            <w:tcW w:w="1231" w:type="dxa"/>
            <w:shd w:val="clear" w:color="auto" w:fill="auto"/>
            <w:vAlign w:val="bottom"/>
          </w:tcPr>
          <w:p w14:paraId="41F60721" w14:textId="77777777" w:rsidR="00D61342" w:rsidRPr="00E303F0" w:rsidRDefault="00D61342" w:rsidP="00E303F0">
            <w:pPr>
              <w:spacing w:line="240" w:lineRule="auto"/>
              <w:ind w:right="-72"/>
              <w:jc w:val="right"/>
              <w:rPr>
                <w:rFonts w:cs="Arial"/>
                <w:sz w:val="18"/>
                <w:szCs w:val="18"/>
              </w:rPr>
            </w:pPr>
          </w:p>
        </w:tc>
      </w:tr>
      <w:tr w:rsidR="007A2D07" w:rsidRPr="00E303F0" w14:paraId="6D75B089" w14:textId="77777777" w:rsidTr="000D697F">
        <w:trPr>
          <w:trHeight w:val="28"/>
        </w:trPr>
        <w:tc>
          <w:tcPr>
            <w:tcW w:w="3720" w:type="dxa"/>
            <w:shd w:val="clear" w:color="auto" w:fill="auto"/>
            <w:vAlign w:val="bottom"/>
          </w:tcPr>
          <w:p w14:paraId="44ABD26B" w14:textId="414BEFAC" w:rsidR="00D61342" w:rsidRPr="00E303F0" w:rsidRDefault="00D61342" w:rsidP="000D697F">
            <w:pPr>
              <w:spacing w:line="240" w:lineRule="auto"/>
              <w:ind w:left="1342" w:hanging="142"/>
              <w:rPr>
                <w:rFonts w:cs="Arial"/>
                <w:sz w:val="18"/>
                <w:szCs w:val="18"/>
              </w:rPr>
            </w:pPr>
            <w:r w:rsidRPr="00E303F0">
              <w:rPr>
                <w:rFonts w:cs="Arial"/>
                <w:sz w:val="18"/>
                <w:szCs w:val="18"/>
              </w:rPr>
              <w:t xml:space="preserve">   a third party</w:t>
            </w:r>
          </w:p>
        </w:tc>
        <w:tc>
          <w:tcPr>
            <w:tcW w:w="992" w:type="dxa"/>
            <w:shd w:val="clear" w:color="auto" w:fill="FAFAFA"/>
            <w:vAlign w:val="bottom"/>
          </w:tcPr>
          <w:p w14:paraId="01E85C8A" w14:textId="3B6B7AF0" w:rsidR="00D61342" w:rsidRPr="00E303F0" w:rsidRDefault="00D61342" w:rsidP="00E303F0">
            <w:pPr>
              <w:spacing w:line="240" w:lineRule="auto"/>
              <w:ind w:right="-72"/>
              <w:jc w:val="right"/>
              <w:rPr>
                <w:rFonts w:cs="Arial"/>
                <w:sz w:val="18"/>
                <w:szCs w:val="18"/>
              </w:rPr>
            </w:pPr>
            <w:r w:rsidRPr="00E303F0">
              <w:rPr>
                <w:rFonts w:cs="Arial"/>
                <w:sz w:val="18"/>
                <w:szCs w:val="18"/>
              </w:rPr>
              <w:t>271,382</w:t>
            </w:r>
          </w:p>
        </w:tc>
        <w:tc>
          <w:tcPr>
            <w:tcW w:w="992" w:type="dxa"/>
            <w:shd w:val="clear" w:color="auto" w:fill="FAFAFA"/>
            <w:vAlign w:val="bottom"/>
          </w:tcPr>
          <w:p w14:paraId="0EB43927" w14:textId="74354576"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276" w:type="dxa"/>
            <w:shd w:val="clear" w:color="auto" w:fill="FAFAFA"/>
            <w:vAlign w:val="bottom"/>
          </w:tcPr>
          <w:p w14:paraId="33013E52" w14:textId="681CADFC"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134" w:type="dxa"/>
            <w:shd w:val="clear" w:color="auto" w:fill="auto"/>
            <w:vAlign w:val="bottom"/>
          </w:tcPr>
          <w:p w14:paraId="51C0AF9F" w14:textId="67FF095D"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231" w:type="dxa"/>
            <w:shd w:val="clear" w:color="auto" w:fill="auto"/>
            <w:vAlign w:val="bottom"/>
          </w:tcPr>
          <w:p w14:paraId="681E4CD0" w14:textId="660FDDED" w:rsidR="00D61342" w:rsidRPr="00E303F0" w:rsidRDefault="00D61342" w:rsidP="00E303F0">
            <w:pPr>
              <w:spacing w:line="240" w:lineRule="auto"/>
              <w:ind w:right="-72"/>
              <w:jc w:val="right"/>
              <w:rPr>
                <w:rFonts w:cs="Arial"/>
                <w:sz w:val="18"/>
                <w:szCs w:val="18"/>
              </w:rPr>
            </w:pPr>
            <w:r w:rsidRPr="00E303F0">
              <w:rPr>
                <w:rFonts w:cs="Arial"/>
                <w:sz w:val="18"/>
                <w:szCs w:val="18"/>
              </w:rPr>
              <w:t>-</w:t>
            </w:r>
          </w:p>
        </w:tc>
      </w:tr>
      <w:tr w:rsidR="007A2D07" w:rsidRPr="00E303F0" w14:paraId="6D68DA1B" w14:textId="77777777" w:rsidTr="000D697F">
        <w:trPr>
          <w:trHeight w:val="28"/>
        </w:trPr>
        <w:tc>
          <w:tcPr>
            <w:tcW w:w="3720" w:type="dxa"/>
            <w:shd w:val="clear" w:color="auto" w:fill="auto"/>
            <w:vAlign w:val="bottom"/>
          </w:tcPr>
          <w:p w14:paraId="7AC6C1F8" w14:textId="5E14205A" w:rsidR="00D61342" w:rsidRPr="00E303F0" w:rsidRDefault="00D61342" w:rsidP="000D697F">
            <w:pPr>
              <w:spacing w:line="240" w:lineRule="auto"/>
              <w:ind w:left="1342" w:hanging="142"/>
              <w:rPr>
                <w:rFonts w:cs="Arial"/>
                <w:sz w:val="18"/>
                <w:szCs w:val="18"/>
              </w:rPr>
            </w:pPr>
            <w:r w:rsidRPr="00E303F0">
              <w:rPr>
                <w:rFonts w:cs="Arial"/>
                <w:sz w:val="18"/>
                <w:szCs w:val="18"/>
              </w:rPr>
              <w:t>Short-term borrowings from</w:t>
            </w:r>
          </w:p>
        </w:tc>
        <w:tc>
          <w:tcPr>
            <w:tcW w:w="992" w:type="dxa"/>
            <w:shd w:val="clear" w:color="auto" w:fill="FAFAFA"/>
            <w:vAlign w:val="bottom"/>
          </w:tcPr>
          <w:p w14:paraId="1A48C860" w14:textId="77777777" w:rsidR="00D61342" w:rsidRPr="00E303F0" w:rsidRDefault="00D61342" w:rsidP="00E303F0">
            <w:pPr>
              <w:spacing w:line="240" w:lineRule="auto"/>
              <w:ind w:right="-72"/>
              <w:jc w:val="right"/>
              <w:rPr>
                <w:rFonts w:cs="Arial"/>
                <w:sz w:val="18"/>
                <w:szCs w:val="18"/>
              </w:rPr>
            </w:pPr>
          </w:p>
        </w:tc>
        <w:tc>
          <w:tcPr>
            <w:tcW w:w="992" w:type="dxa"/>
            <w:shd w:val="clear" w:color="auto" w:fill="FAFAFA"/>
            <w:vAlign w:val="bottom"/>
          </w:tcPr>
          <w:p w14:paraId="360C4EA4" w14:textId="4A32CF55" w:rsidR="00D61342" w:rsidRPr="00E303F0" w:rsidRDefault="00D61342" w:rsidP="00E303F0">
            <w:pPr>
              <w:spacing w:line="240" w:lineRule="auto"/>
              <w:ind w:right="-72"/>
              <w:jc w:val="right"/>
              <w:rPr>
                <w:rFonts w:cs="Arial"/>
                <w:sz w:val="18"/>
                <w:szCs w:val="18"/>
              </w:rPr>
            </w:pPr>
          </w:p>
        </w:tc>
        <w:tc>
          <w:tcPr>
            <w:tcW w:w="1276" w:type="dxa"/>
            <w:shd w:val="clear" w:color="auto" w:fill="FAFAFA"/>
            <w:vAlign w:val="bottom"/>
          </w:tcPr>
          <w:p w14:paraId="1131B3AF" w14:textId="5FEA4B67" w:rsidR="00D61342" w:rsidRPr="00E303F0" w:rsidRDefault="00D61342" w:rsidP="00E303F0">
            <w:pPr>
              <w:spacing w:line="240" w:lineRule="auto"/>
              <w:ind w:right="-72"/>
              <w:jc w:val="right"/>
              <w:rPr>
                <w:rFonts w:cs="Arial"/>
                <w:sz w:val="18"/>
                <w:szCs w:val="18"/>
              </w:rPr>
            </w:pPr>
          </w:p>
        </w:tc>
        <w:tc>
          <w:tcPr>
            <w:tcW w:w="1134" w:type="dxa"/>
            <w:shd w:val="clear" w:color="auto" w:fill="auto"/>
            <w:vAlign w:val="bottom"/>
          </w:tcPr>
          <w:p w14:paraId="3AC70CB4" w14:textId="1A58D68F" w:rsidR="00D61342" w:rsidRPr="00E303F0" w:rsidRDefault="00D61342" w:rsidP="00E303F0">
            <w:pPr>
              <w:spacing w:line="240" w:lineRule="auto"/>
              <w:ind w:right="-72"/>
              <w:jc w:val="right"/>
              <w:rPr>
                <w:rFonts w:cs="Arial"/>
                <w:sz w:val="18"/>
                <w:szCs w:val="18"/>
              </w:rPr>
            </w:pPr>
          </w:p>
        </w:tc>
        <w:tc>
          <w:tcPr>
            <w:tcW w:w="1231" w:type="dxa"/>
            <w:shd w:val="clear" w:color="auto" w:fill="auto"/>
            <w:vAlign w:val="bottom"/>
          </w:tcPr>
          <w:p w14:paraId="013F1DDA" w14:textId="3CFD641E" w:rsidR="00D61342" w:rsidRPr="00E303F0" w:rsidRDefault="00D61342" w:rsidP="00E303F0">
            <w:pPr>
              <w:spacing w:line="240" w:lineRule="auto"/>
              <w:ind w:right="-72"/>
              <w:jc w:val="right"/>
              <w:rPr>
                <w:rFonts w:cs="Arial"/>
                <w:sz w:val="18"/>
                <w:szCs w:val="18"/>
              </w:rPr>
            </w:pPr>
          </w:p>
        </w:tc>
      </w:tr>
      <w:tr w:rsidR="007A2D07" w:rsidRPr="00E303F0" w14:paraId="76890087" w14:textId="77777777" w:rsidTr="000D697F">
        <w:trPr>
          <w:trHeight w:val="28"/>
        </w:trPr>
        <w:tc>
          <w:tcPr>
            <w:tcW w:w="3720" w:type="dxa"/>
            <w:shd w:val="clear" w:color="auto" w:fill="auto"/>
            <w:vAlign w:val="bottom"/>
          </w:tcPr>
          <w:p w14:paraId="55D0AEA9" w14:textId="27EE33C2" w:rsidR="00D61342" w:rsidRPr="00E303F0" w:rsidRDefault="00D61342" w:rsidP="000D697F">
            <w:pPr>
              <w:spacing w:line="240" w:lineRule="auto"/>
              <w:ind w:left="1342" w:hanging="142"/>
              <w:rPr>
                <w:rFonts w:cs="Arial"/>
                <w:sz w:val="18"/>
                <w:szCs w:val="18"/>
              </w:rPr>
            </w:pPr>
            <w:r w:rsidRPr="00E303F0">
              <w:rPr>
                <w:rFonts w:cs="Arial"/>
                <w:sz w:val="18"/>
                <w:szCs w:val="18"/>
              </w:rPr>
              <w:t xml:space="preserve">   a related party</w:t>
            </w:r>
          </w:p>
        </w:tc>
        <w:tc>
          <w:tcPr>
            <w:tcW w:w="992" w:type="dxa"/>
            <w:shd w:val="clear" w:color="auto" w:fill="FAFAFA"/>
            <w:vAlign w:val="bottom"/>
          </w:tcPr>
          <w:p w14:paraId="10AECC9C" w14:textId="50FD603C"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992" w:type="dxa"/>
            <w:shd w:val="clear" w:color="auto" w:fill="FAFAFA"/>
            <w:vAlign w:val="bottom"/>
          </w:tcPr>
          <w:p w14:paraId="41C95D50" w14:textId="0CF6B098" w:rsidR="00D61342" w:rsidRPr="00E303F0" w:rsidRDefault="00D61342" w:rsidP="00E303F0">
            <w:pPr>
              <w:spacing w:line="240" w:lineRule="auto"/>
              <w:ind w:right="-72"/>
              <w:jc w:val="right"/>
              <w:rPr>
                <w:rFonts w:cs="Arial"/>
                <w:sz w:val="18"/>
                <w:szCs w:val="18"/>
              </w:rPr>
            </w:pPr>
            <w:r w:rsidRPr="00E303F0">
              <w:rPr>
                <w:rFonts w:cs="Arial"/>
                <w:sz w:val="18"/>
                <w:szCs w:val="18"/>
              </w:rPr>
              <w:t>435,003</w:t>
            </w:r>
          </w:p>
        </w:tc>
        <w:tc>
          <w:tcPr>
            <w:tcW w:w="1276" w:type="dxa"/>
            <w:shd w:val="clear" w:color="auto" w:fill="FAFAFA"/>
            <w:vAlign w:val="bottom"/>
          </w:tcPr>
          <w:p w14:paraId="650DB0AF" w14:textId="79809AD8"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134" w:type="dxa"/>
            <w:shd w:val="clear" w:color="auto" w:fill="auto"/>
            <w:vAlign w:val="bottom"/>
          </w:tcPr>
          <w:p w14:paraId="5940159F" w14:textId="791B53C3" w:rsidR="00D61342" w:rsidRPr="00E303F0" w:rsidRDefault="00D61342" w:rsidP="00E303F0">
            <w:pPr>
              <w:spacing w:line="240" w:lineRule="auto"/>
              <w:ind w:right="-72"/>
              <w:jc w:val="right"/>
              <w:rPr>
                <w:rFonts w:cs="Arial"/>
                <w:sz w:val="18"/>
                <w:szCs w:val="18"/>
              </w:rPr>
            </w:pPr>
            <w:r w:rsidRPr="00E303F0">
              <w:rPr>
                <w:rFonts w:cs="Arial"/>
                <w:sz w:val="18"/>
                <w:szCs w:val="18"/>
              </w:rPr>
              <w:t>439,379</w:t>
            </w:r>
          </w:p>
        </w:tc>
        <w:tc>
          <w:tcPr>
            <w:tcW w:w="1231" w:type="dxa"/>
            <w:shd w:val="clear" w:color="auto" w:fill="auto"/>
            <w:vAlign w:val="bottom"/>
          </w:tcPr>
          <w:p w14:paraId="0A8A4BC2" w14:textId="6DB2B71C" w:rsidR="00D61342" w:rsidRPr="00E303F0" w:rsidRDefault="00D61342" w:rsidP="00E303F0">
            <w:pPr>
              <w:spacing w:line="240" w:lineRule="auto"/>
              <w:ind w:right="-72"/>
              <w:jc w:val="right"/>
              <w:rPr>
                <w:rFonts w:cs="Arial"/>
                <w:sz w:val="18"/>
                <w:szCs w:val="18"/>
              </w:rPr>
            </w:pPr>
            <w:r w:rsidRPr="00E303F0">
              <w:rPr>
                <w:rFonts w:cs="Arial"/>
                <w:sz w:val="18"/>
                <w:szCs w:val="18"/>
              </w:rPr>
              <w:t>-</w:t>
            </w:r>
          </w:p>
        </w:tc>
      </w:tr>
      <w:tr w:rsidR="007A2D07" w:rsidRPr="00E303F0" w14:paraId="0AC8B61B" w14:textId="77777777" w:rsidTr="000D697F">
        <w:trPr>
          <w:trHeight w:val="28"/>
        </w:trPr>
        <w:tc>
          <w:tcPr>
            <w:tcW w:w="3720" w:type="dxa"/>
            <w:shd w:val="clear" w:color="auto" w:fill="auto"/>
            <w:vAlign w:val="bottom"/>
          </w:tcPr>
          <w:p w14:paraId="031F93D3" w14:textId="52AF8AE2" w:rsidR="00D61342" w:rsidRPr="00E303F0" w:rsidRDefault="00D61342" w:rsidP="000D697F">
            <w:pPr>
              <w:spacing w:line="240" w:lineRule="auto"/>
              <w:ind w:left="1342" w:hanging="142"/>
              <w:rPr>
                <w:rFonts w:cs="Arial"/>
                <w:sz w:val="18"/>
                <w:szCs w:val="18"/>
              </w:rPr>
            </w:pPr>
            <w:r w:rsidRPr="00E303F0">
              <w:rPr>
                <w:rFonts w:cs="Arial"/>
                <w:sz w:val="18"/>
                <w:szCs w:val="18"/>
              </w:rPr>
              <w:t>Income tax payables</w:t>
            </w:r>
          </w:p>
        </w:tc>
        <w:tc>
          <w:tcPr>
            <w:tcW w:w="992" w:type="dxa"/>
            <w:shd w:val="clear" w:color="auto" w:fill="FAFAFA"/>
            <w:vAlign w:val="bottom"/>
          </w:tcPr>
          <w:p w14:paraId="2F24CF44" w14:textId="2E041BB2"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992" w:type="dxa"/>
            <w:shd w:val="clear" w:color="auto" w:fill="FAFAFA"/>
            <w:vAlign w:val="bottom"/>
          </w:tcPr>
          <w:p w14:paraId="6D76C6D6" w14:textId="08117B8A" w:rsidR="00D61342" w:rsidRPr="00E303F0" w:rsidRDefault="00626990" w:rsidP="00E303F0">
            <w:pPr>
              <w:spacing w:line="240" w:lineRule="auto"/>
              <w:ind w:right="-72"/>
              <w:jc w:val="right"/>
              <w:rPr>
                <w:rFonts w:cs="Arial"/>
                <w:sz w:val="18"/>
                <w:szCs w:val="18"/>
              </w:rPr>
            </w:pPr>
            <w:r>
              <w:rPr>
                <w:rFonts w:cs="Arial"/>
                <w:sz w:val="18"/>
                <w:szCs w:val="18"/>
              </w:rPr>
              <w:t>-</w:t>
            </w:r>
          </w:p>
        </w:tc>
        <w:tc>
          <w:tcPr>
            <w:tcW w:w="1276" w:type="dxa"/>
            <w:shd w:val="clear" w:color="auto" w:fill="FAFAFA"/>
            <w:vAlign w:val="bottom"/>
          </w:tcPr>
          <w:p w14:paraId="00B70100" w14:textId="70BA2FCF" w:rsidR="00D61342" w:rsidRPr="00125EF0" w:rsidRDefault="0097236D" w:rsidP="00E303F0">
            <w:pPr>
              <w:spacing w:line="240" w:lineRule="auto"/>
              <w:ind w:right="-72"/>
              <w:jc w:val="right"/>
              <w:rPr>
                <w:rFonts w:cs="Arial"/>
                <w:sz w:val="18"/>
                <w:szCs w:val="18"/>
              </w:rPr>
            </w:pPr>
            <w:r w:rsidRPr="00125EF0">
              <w:rPr>
                <w:rFonts w:cs="Arial"/>
                <w:sz w:val="18"/>
                <w:szCs w:val="18"/>
              </w:rPr>
              <w:t>1,457</w:t>
            </w:r>
          </w:p>
        </w:tc>
        <w:tc>
          <w:tcPr>
            <w:tcW w:w="1134" w:type="dxa"/>
            <w:shd w:val="clear" w:color="auto" w:fill="auto"/>
            <w:vAlign w:val="bottom"/>
          </w:tcPr>
          <w:p w14:paraId="07AE0DC8" w14:textId="6F4B4415" w:rsidR="00D61342" w:rsidRPr="00125EF0" w:rsidRDefault="00D61342" w:rsidP="00E303F0">
            <w:pPr>
              <w:spacing w:line="240" w:lineRule="auto"/>
              <w:ind w:right="-72"/>
              <w:jc w:val="right"/>
              <w:rPr>
                <w:rFonts w:cs="Arial"/>
                <w:sz w:val="18"/>
                <w:szCs w:val="18"/>
              </w:rPr>
            </w:pPr>
            <w:r w:rsidRPr="00125EF0">
              <w:rPr>
                <w:rFonts w:cs="Arial"/>
                <w:sz w:val="18"/>
                <w:szCs w:val="18"/>
              </w:rPr>
              <w:t>-</w:t>
            </w:r>
          </w:p>
        </w:tc>
        <w:tc>
          <w:tcPr>
            <w:tcW w:w="1231" w:type="dxa"/>
            <w:shd w:val="clear" w:color="auto" w:fill="auto"/>
            <w:vAlign w:val="bottom"/>
          </w:tcPr>
          <w:p w14:paraId="3B536EA6" w14:textId="63AA1400" w:rsidR="00D61342" w:rsidRPr="00E303F0" w:rsidRDefault="00D61342" w:rsidP="00E303F0">
            <w:pPr>
              <w:spacing w:line="240" w:lineRule="auto"/>
              <w:ind w:right="-72"/>
              <w:jc w:val="right"/>
              <w:rPr>
                <w:rFonts w:cs="Arial"/>
                <w:sz w:val="18"/>
                <w:szCs w:val="18"/>
              </w:rPr>
            </w:pPr>
            <w:r w:rsidRPr="00E303F0">
              <w:rPr>
                <w:rFonts w:cs="Arial"/>
                <w:sz w:val="18"/>
                <w:szCs w:val="18"/>
              </w:rPr>
              <w:t>-</w:t>
            </w:r>
          </w:p>
        </w:tc>
      </w:tr>
      <w:tr w:rsidR="000249B0" w:rsidRPr="00E303F0" w14:paraId="71A2FEC0" w14:textId="77777777" w:rsidTr="000D697F">
        <w:trPr>
          <w:trHeight w:val="28"/>
        </w:trPr>
        <w:tc>
          <w:tcPr>
            <w:tcW w:w="3720" w:type="dxa"/>
            <w:shd w:val="clear" w:color="auto" w:fill="auto"/>
            <w:vAlign w:val="bottom"/>
          </w:tcPr>
          <w:p w14:paraId="0F3F68CE" w14:textId="15864BE1" w:rsidR="000249B0" w:rsidRPr="00E303F0" w:rsidRDefault="000249B0" w:rsidP="000D697F">
            <w:pPr>
              <w:spacing w:line="240" w:lineRule="auto"/>
              <w:ind w:left="1342" w:hanging="142"/>
              <w:rPr>
                <w:rFonts w:cs="Arial"/>
                <w:sz w:val="18"/>
                <w:szCs w:val="18"/>
              </w:rPr>
            </w:pPr>
            <w:r>
              <w:rPr>
                <w:rFonts w:cs="Arial"/>
                <w:sz w:val="18"/>
                <w:szCs w:val="18"/>
              </w:rPr>
              <w:t>Other current liabilities</w:t>
            </w:r>
          </w:p>
        </w:tc>
        <w:tc>
          <w:tcPr>
            <w:tcW w:w="992" w:type="dxa"/>
            <w:shd w:val="clear" w:color="auto" w:fill="FAFAFA"/>
            <w:vAlign w:val="bottom"/>
          </w:tcPr>
          <w:p w14:paraId="0EA47297" w14:textId="2FC7F9CD" w:rsidR="000249B0" w:rsidRPr="00E303F0" w:rsidRDefault="001C6B8A" w:rsidP="00E303F0">
            <w:pPr>
              <w:spacing w:line="240" w:lineRule="auto"/>
              <w:ind w:right="-72"/>
              <w:jc w:val="right"/>
              <w:rPr>
                <w:rFonts w:cs="Arial"/>
                <w:sz w:val="18"/>
                <w:szCs w:val="18"/>
              </w:rPr>
            </w:pPr>
            <w:r>
              <w:rPr>
                <w:rFonts w:cs="Arial"/>
                <w:sz w:val="18"/>
                <w:szCs w:val="18"/>
              </w:rPr>
              <w:t>-</w:t>
            </w:r>
          </w:p>
        </w:tc>
        <w:tc>
          <w:tcPr>
            <w:tcW w:w="992" w:type="dxa"/>
            <w:shd w:val="clear" w:color="auto" w:fill="FAFAFA"/>
            <w:vAlign w:val="bottom"/>
          </w:tcPr>
          <w:p w14:paraId="55CCD6D5" w14:textId="165A36F2" w:rsidR="000249B0" w:rsidRPr="00E303F0" w:rsidRDefault="00626990" w:rsidP="00E303F0">
            <w:pPr>
              <w:spacing w:line="240" w:lineRule="auto"/>
              <w:ind w:right="-72"/>
              <w:jc w:val="right"/>
              <w:rPr>
                <w:rFonts w:cs="Arial"/>
                <w:sz w:val="18"/>
                <w:szCs w:val="18"/>
              </w:rPr>
            </w:pPr>
            <w:r w:rsidRPr="00E303F0">
              <w:rPr>
                <w:rFonts w:cs="Arial"/>
                <w:sz w:val="18"/>
                <w:szCs w:val="18"/>
              </w:rPr>
              <w:t>7,094</w:t>
            </w:r>
          </w:p>
        </w:tc>
        <w:tc>
          <w:tcPr>
            <w:tcW w:w="1276" w:type="dxa"/>
            <w:shd w:val="clear" w:color="auto" w:fill="FAFAFA"/>
            <w:vAlign w:val="bottom"/>
          </w:tcPr>
          <w:p w14:paraId="2E5A8A43" w14:textId="06859165" w:rsidR="000249B0" w:rsidRPr="000D697F" w:rsidRDefault="003A3D02" w:rsidP="00E303F0">
            <w:pPr>
              <w:spacing w:line="240" w:lineRule="auto"/>
              <w:ind w:right="-72"/>
              <w:jc w:val="right"/>
              <w:rPr>
                <w:rFonts w:cs="Arial"/>
                <w:sz w:val="18"/>
                <w:szCs w:val="18"/>
                <w:highlight w:val="yellow"/>
              </w:rPr>
            </w:pPr>
            <w:r w:rsidRPr="001E43F4">
              <w:rPr>
                <w:rFonts w:cs="Arial"/>
                <w:sz w:val="18"/>
                <w:szCs w:val="18"/>
              </w:rPr>
              <w:t>1,609</w:t>
            </w:r>
          </w:p>
        </w:tc>
        <w:tc>
          <w:tcPr>
            <w:tcW w:w="1134" w:type="dxa"/>
            <w:shd w:val="clear" w:color="auto" w:fill="auto"/>
            <w:vAlign w:val="bottom"/>
          </w:tcPr>
          <w:p w14:paraId="627700DB" w14:textId="5CFAD60E" w:rsidR="000249B0" w:rsidRPr="00E303F0" w:rsidRDefault="001C6B8A" w:rsidP="00E303F0">
            <w:pPr>
              <w:spacing w:line="240" w:lineRule="auto"/>
              <w:ind w:right="-72"/>
              <w:jc w:val="right"/>
              <w:rPr>
                <w:rFonts w:cs="Arial"/>
                <w:sz w:val="18"/>
                <w:szCs w:val="18"/>
              </w:rPr>
            </w:pPr>
            <w:r>
              <w:rPr>
                <w:rFonts w:cs="Arial"/>
                <w:sz w:val="18"/>
                <w:szCs w:val="18"/>
              </w:rPr>
              <w:t>-</w:t>
            </w:r>
          </w:p>
        </w:tc>
        <w:tc>
          <w:tcPr>
            <w:tcW w:w="1231" w:type="dxa"/>
            <w:shd w:val="clear" w:color="auto" w:fill="auto"/>
            <w:vAlign w:val="bottom"/>
          </w:tcPr>
          <w:p w14:paraId="0A68CD92" w14:textId="1DF2C4A2" w:rsidR="000249B0" w:rsidRPr="00E303F0" w:rsidRDefault="001C6B8A" w:rsidP="00E303F0">
            <w:pPr>
              <w:spacing w:line="240" w:lineRule="auto"/>
              <w:ind w:right="-72"/>
              <w:jc w:val="right"/>
              <w:rPr>
                <w:rFonts w:cs="Arial"/>
                <w:sz w:val="18"/>
                <w:szCs w:val="18"/>
              </w:rPr>
            </w:pPr>
            <w:r>
              <w:rPr>
                <w:rFonts w:cs="Arial"/>
                <w:sz w:val="18"/>
                <w:szCs w:val="18"/>
              </w:rPr>
              <w:t>-</w:t>
            </w:r>
          </w:p>
        </w:tc>
      </w:tr>
      <w:tr w:rsidR="007A2D07" w:rsidRPr="00E303F0" w14:paraId="5DECC60F" w14:textId="77777777" w:rsidTr="000D697F">
        <w:trPr>
          <w:trHeight w:val="28"/>
        </w:trPr>
        <w:tc>
          <w:tcPr>
            <w:tcW w:w="3720" w:type="dxa"/>
            <w:shd w:val="clear" w:color="auto" w:fill="auto"/>
            <w:vAlign w:val="bottom"/>
          </w:tcPr>
          <w:p w14:paraId="6A843A90" w14:textId="77777777" w:rsidR="00D61342" w:rsidRPr="00E303F0" w:rsidRDefault="00D61342" w:rsidP="000D697F">
            <w:pPr>
              <w:spacing w:line="240" w:lineRule="auto"/>
              <w:ind w:left="1342" w:hanging="142"/>
              <w:rPr>
                <w:rFonts w:cs="Arial"/>
                <w:sz w:val="18"/>
                <w:szCs w:val="18"/>
              </w:rPr>
            </w:pPr>
            <w:bookmarkStart w:id="34" w:name="_Hlk158077935"/>
            <w:r w:rsidRPr="00E303F0">
              <w:rPr>
                <w:rFonts w:cs="Arial"/>
                <w:sz w:val="18"/>
                <w:szCs w:val="18"/>
              </w:rPr>
              <w:t>Current portion of long-term</w:t>
            </w:r>
          </w:p>
        </w:tc>
        <w:tc>
          <w:tcPr>
            <w:tcW w:w="992" w:type="dxa"/>
            <w:shd w:val="clear" w:color="auto" w:fill="FAFAFA"/>
            <w:vAlign w:val="bottom"/>
          </w:tcPr>
          <w:p w14:paraId="7F31951D" w14:textId="77777777" w:rsidR="00D61342" w:rsidRPr="00E303F0" w:rsidRDefault="00D61342" w:rsidP="00E303F0">
            <w:pPr>
              <w:spacing w:line="240" w:lineRule="auto"/>
              <w:ind w:right="-72"/>
              <w:jc w:val="right"/>
              <w:rPr>
                <w:rFonts w:cs="Arial"/>
                <w:sz w:val="18"/>
                <w:szCs w:val="18"/>
              </w:rPr>
            </w:pPr>
          </w:p>
        </w:tc>
        <w:tc>
          <w:tcPr>
            <w:tcW w:w="992" w:type="dxa"/>
            <w:shd w:val="clear" w:color="auto" w:fill="FAFAFA"/>
            <w:vAlign w:val="bottom"/>
          </w:tcPr>
          <w:p w14:paraId="6DC79C52" w14:textId="32303A19" w:rsidR="00D61342" w:rsidRPr="00E303F0" w:rsidRDefault="00D61342" w:rsidP="00E303F0">
            <w:pPr>
              <w:spacing w:line="240" w:lineRule="auto"/>
              <w:ind w:right="-72"/>
              <w:jc w:val="right"/>
              <w:rPr>
                <w:rFonts w:cs="Arial"/>
                <w:sz w:val="18"/>
                <w:szCs w:val="18"/>
              </w:rPr>
            </w:pPr>
          </w:p>
        </w:tc>
        <w:tc>
          <w:tcPr>
            <w:tcW w:w="1276" w:type="dxa"/>
            <w:shd w:val="clear" w:color="auto" w:fill="FAFAFA"/>
            <w:vAlign w:val="bottom"/>
          </w:tcPr>
          <w:p w14:paraId="1DC4F937" w14:textId="77777777" w:rsidR="00D61342" w:rsidRPr="00E303F0" w:rsidRDefault="00D61342" w:rsidP="00E303F0">
            <w:pPr>
              <w:spacing w:line="240" w:lineRule="auto"/>
              <w:ind w:right="-72"/>
              <w:jc w:val="right"/>
              <w:rPr>
                <w:rFonts w:cs="Arial"/>
                <w:sz w:val="18"/>
                <w:szCs w:val="18"/>
              </w:rPr>
            </w:pPr>
          </w:p>
        </w:tc>
        <w:tc>
          <w:tcPr>
            <w:tcW w:w="1134" w:type="dxa"/>
            <w:shd w:val="clear" w:color="auto" w:fill="auto"/>
            <w:vAlign w:val="bottom"/>
          </w:tcPr>
          <w:p w14:paraId="28997D89" w14:textId="03EBBCAE" w:rsidR="00D61342" w:rsidRPr="00E303F0" w:rsidRDefault="00D61342" w:rsidP="00E303F0">
            <w:pPr>
              <w:spacing w:line="240" w:lineRule="auto"/>
              <w:ind w:right="-72"/>
              <w:jc w:val="right"/>
              <w:rPr>
                <w:rFonts w:cs="Arial"/>
                <w:sz w:val="18"/>
                <w:szCs w:val="18"/>
              </w:rPr>
            </w:pPr>
          </w:p>
        </w:tc>
        <w:tc>
          <w:tcPr>
            <w:tcW w:w="1231" w:type="dxa"/>
            <w:shd w:val="clear" w:color="auto" w:fill="auto"/>
            <w:vAlign w:val="bottom"/>
          </w:tcPr>
          <w:p w14:paraId="2371C058" w14:textId="77777777" w:rsidR="00D61342" w:rsidRPr="00E303F0" w:rsidRDefault="00D61342" w:rsidP="00E303F0">
            <w:pPr>
              <w:spacing w:line="240" w:lineRule="auto"/>
              <w:ind w:right="-72"/>
              <w:jc w:val="right"/>
              <w:rPr>
                <w:rFonts w:cs="Arial"/>
                <w:sz w:val="18"/>
                <w:szCs w:val="18"/>
              </w:rPr>
            </w:pPr>
          </w:p>
        </w:tc>
      </w:tr>
      <w:tr w:rsidR="007A2D07" w:rsidRPr="00E303F0" w14:paraId="5AF53984" w14:textId="77777777" w:rsidTr="000D697F">
        <w:trPr>
          <w:trHeight w:val="28"/>
        </w:trPr>
        <w:tc>
          <w:tcPr>
            <w:tcW w:w="3720" w:type="dxa"/>
            <w:shd w:val="clear" w:color="auto" w:fill="auto"/>
            <w:vAlign w:val="bottom"/>
          </w:tcPr>
          <w:p w14:paraId="5F772256" w14:textId="77777777" w:rsidR="00D61342" w:rsidRPr="00E303F0" w:rsidRDefault="00D61342" w:rsidP="000D697F">
            <w:pPr>
              <w:spacing w:line="240" w:lineRule="auto"/>
              <w:ind w:left="1342" w:hanging="142"/>
              <w:rPr>
                <w:rFonts w:cs="Arial"/>
                <w:sz w:val="18"/>
                <w:szCs w:val="18"/>
              </w:rPr>
            </w:pPr>
            <w:r w:rsidRPr="00E303F0">
              <w:rPr>
                <w:rFonts w:cs="Arial"/>
                <w:sz w:val="18"/>
                <w:szCs w:val="18"/>
              </w:rPr>
              <w:t xml:space="preserve">   borrowings from financial    </w:t>
            </w:r>
          </w:p>
        </w:tc>
        <w:tc>
          <w:tcPr>
            <w:tcW w:w="992" w:type="dxa"/>
            <w:shd w:val="clear" w:color="auto" w:fill="FAFAFA"/>
            <w:vAlign w:val="bottom"/>
          </w:tcPr>
          <w:p w14:paraId="270D9E11" w14:textId="77777777" w:rsidR="00D61342" w:rsidRPr="00E303F0" w:rsidRDefault="00D61342" w:rsidP="00E303F0">
            <w:pPr>
              <w:spacing w:line="240" w:lineRule="auto"/>
              <w:ind w:right="-72"/>
              <w:jc w:val="right"/>
              <w:rPr>
                <w:rFonts w:cs="Arial"/>
                <w:sz w:val="18"/>
                <w:szCs w:val="18"/>
              </w:rPr>
            </w:pPr>
          </w:p>
        </w:tc>
        <w:tc>
          <w:tcPr>
            <w:tcW w:w="992" w:type="dxa"/>
            <w:shd w:val="clear" w:color="auto" w:fill="FAFAFA"/>
            <w:vAlign w:val="bottom"/>
          </w:tcPr>
          <w:p w14:paraId="786D24DD" w14:textId="2C32770B" w:rsidR="00D61342" w:rsidRPr="00E303F0" w:rsidRDefault="00D61342" w:rsidP="00E303F0">
            <w:pPr>
              <w:spacing w:line="240" w:lineRule="auto"/>
              <w:ind w:right="-72"/>
              <w:jc w:val="right"/>
              <w:rPr>
                <w:rFonts w:cs="Arial"/>
                <w:sz w:val="18"/>
                <w:szCs w:val="18"/>
              </w:rPr>
            </w:pPr>
          </w:p>
        </w:tc>
        <w:tc>
          <w:tcPr>
            <w:tcW w:w="1276" w:type="dxa"/>
            <w:shd w:val="clear" w:color="auto" w:fill="FAFAFA"/>
            <w:vAlign w:val="bottom"/>
          </w:tcPr>
          <w:p w14:paraId="0E2C3A82" w14:textId="77777777" w:rsidR="00D61342" w:rsidRPr="00E303F0" w:rsidRDefault="00D61342" w:rsidP="00E303F0">
            <w:pPr>
              <w:spacing w:line="240" w:lineRule="auto"/>
              <w:ind w:right="-72"/>
              <w:jc w:val="right"/>
              <w:rPr>
                <w:rFonts w:cs="Arial"/>
                <w:sz w:val="18"/>
                <w:szCs w:val="18"/>
              </w:rPr>
            </w:pPr>
          </w:p>
        </w:tc>
        <w:tc>
          <w:tcPr>
            <w:tcW w:w="1134" w:type="dxa"/>
            <w:shd w:val="clear" w:color="auto" w:fill="auto"/>
            <w:vAlign w:val="bottom"/>
          </w:tcPr>
          <w:p w14:paraId="51CD4965" w14:textId="1BD1581F" w:rsidR="00D61342" w:rsidRPr="00E303F0" w:rsidRDefault="00D61342" w:rsidP="00E303F0">
            <w:pPr>
              <w:spacing w:line="240" w:lineRule="auto"/>
              <w:ind w:right="-72"/>
              <w:jc w:val="right"/>
              <w:rPr>
                <w:rFonts w:cs="Arial"/>
                <w:sz w:val="18"/>
                <w:szCs w:val="18"/>
              </w:rPr>
            </w:pPr>
          </w:p>
        </w:tc>
        <w:tc>
          <w:tcPr>
            <w:tcW w:w="1231" w:type="dxa"/>
            <w:shd w:val="clear" w:color="auto" w:fill="auto"/>
            <w:vAlign w:val="bottom"/>
          </w:tcPr>
          <w:p w14:paraId="4B857C0F" w14:textId="77777777" w:rsidR="00D61342" w:rsidRPr="00E303F0" w:rsidRDefault="00D61342" w:rsidP="00E303F0">
            <w:pPr>
              <w:spacing w:line="240" w:lineRule="auto"/>
              <w:ind w:right="-72"/>
              <w:jc w:val="right"/>
              <w:rPr>
                <w:rFonts w:cs="Arial"/>
                <w:sz w:val="18"/>
                <w:szCs w:val="18"/>
              </w:rPr>
            </w:pPr>
          </w:p>
        </w:tc>
      </w:tr>
      <w:bookmarkEnd w:id="34"/>
      <w:tr w:rsidR="007A2D07" w:rsidRPr="00E303F0" w14:paraId="6364762C" w14:textId="77777777" w:rsidTr="000D697F">
        <w:trPr>
          <w:trHeight w:val="28"/>
        </w:trPr>
        <w:tc>
          <w:tcPr>
            <w:tcW w:w="3720" w:type="dxa"/>
            <w:shd w:val="clear" w:color="auto" w:fill="auto"/>
            <w:vAlign w:val="bottom"/>
          </w:tcPr>
          <w:p w14:paraId="0CAC76A4" w14:textId="0C6AB168" w:rsidR="00D61342" w:rsidRPr="00E303F0" w:rsidRDefault="00E134EE" w:rsidP="000D697F">
            <w:pPr>
              <w:spacing w:line="240" w:lineRule="auto"/>
              <w:ind w:left="1342" w:hanging="142"/>
              <w:rPr>
                <w:rFonts w:cs="Arial"/>
                <w:sz w:val="18"/>
                <w:szCs w:val="18"/>
              </w:rPr>
            </w:pPr>
            <w:r>
              <w:rPr>
                <w:rFonts w:cs="Arial"/>
                <w:sz w:val="18"/>
                <w:szCs w:val="18"/>
              </w:rPr>
              <w:t xml:space="preserve">   </w:t>
            </w:r>
            <w:r w:rsidR="00D61342" w:rsidRPr="00E303F0">
              <w:rPr>
                <w:rFonts w:cs="Arial"/>
                <w:sz w:val="18"/>
                <w:szCs w:val="18"/>
              </w:rPr>
              <w:t xml:space="preserve">institution </w:t>
            </w:r>
          </w:p>
        </w:tc>
        <w:tc>
          <w:tcPr>
            <w:tcW w:w="992" w:type="dxa"/>
            <w:shd w:val="clear" w:color="auto" w:fill="FAFAFA"/>
            <w:vAlign w:val="bottom"/>
          </w:tcPr>
          <w:p w14:paraId="4C9766E2" w14:textId="0A7A9499"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992" w:type="dxa"/>
            <w:shd w:val="clear" w:color="auto" w:fill="FAFAFA"/>
            <w:vAlign w:val="bottom"/>
          </w:tcPr>
          <w:p w14:paraId="4F502474" w14:textId="1BA36ECD"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276" w:type="dxa"/>
            <w:shd w:val="clear" w:color="auto" w:fill="FAFAFA"/>
            <w:vAlign w:val="bottom"/>
          </w:tcPr>
          <w:p w14:paraId="50935CCB" w14:textId="1638AACB" w:rsidR="00D61342" w:rsidRPr="00E303F0" w:rsidRDefault="00D61342" w:rsidP="00E303F0">
            <w:pPr>
              <w:spacing w:line="240" w:lineRule="auto"/>
              <w:ind w:right="-72"/>
              <w:jc w:val="right"/>
              <w:rPr>
                <w:rFonts w:cs="Arial"/>
                <w:sz w:val="18"/>
                <w:szCs w:val="18"/>
              </w:rPr>
            </w:pPr>
            <w:r w:rsidRPr="00E303F0">
              <w:rPr>
                <w:rFonts w:cs="Arial"/>
                <w:sz w:val="18"/>
                <w:szCs w:val="18"/>
              </w:rPr>
              <w:t>75,870</w:t>
            </w:r>
          </w:p>
        </w:tc>
        <w:tc>
          <w:tcPr>
            <w:tcW w:w="1134" w:type="dxa"/>
            <w:shd w:val="clear" w:color="auto" w:fill="auto"/>
            <w:vAlign w:val="bottom"/>
          </w:tcPr>
          <w:p w14:paraId="405BABBE" w14:textId="115D8E84"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231" w:type="dxa"/>
            <w:shd w:val="clear" w:color="auto" w:fill="auto"/>
            <w:vAlign w:val="bottom"/>
          </w:tcPr>
          <w:p w14:paraId="17D86341" w14:textId="40A5B4A3" w:rsidR="00D61342" w:rsidRPr="00E303F0" w:rsidRDefault="00D61342" w:rsidP="00E303F0">
            <w:pPr>
              <w:spacing w:line="240" w:lineRule="auto"/>
              <w:ind w:right="-72"/>
              <w:jc w:val="right"/>
              <w:rPr>
                <w:rFonts w:cs="Arial"/>
                <w:sz w:val="18"/>
                <w:szCs w:val="18"/>
              </w:rPr>
            </w:pPr>
            <w:r w:rsidRPr="00E303F0">
              <w:rPr>
                <w:rFonts w:cs="Arial"/>
                <w:sz w:val="18"/>
                <w:szCs w:val="18"/>
              </w:rPr>
              <w:t>62,995</w:t>
            </w:r>
          </w:p>
        </w:tc>
      </w:tr>
      <w:tr w:rsidR="007A2D07" w:rsidRPr="00E303F0" w14:paraId="4063FF88" w14:textId="77777777" w:rsidTr="000D697F">
        <w:trPr>
          <w:trHeight w:val="28"/>
        </w:trPr>
        <w:tc>
          <w:tcPr>
            <w:tcW w:w="3720" w:type="dxa"/>
            <w:shd w:val="clear" w:color="auto" w:fill="auto"/>
            <w:vAlign w:val="bottom"/>
          </w:tcPr>
          <w:p w14:paraId="201673B7" w14:textId="77777777" w:rsidR="00D61342" w:rsidRPr="00E303F0" w:rsidRDefault="00D61342" w:rsidP="000D697F">
            <w:pPr>
              <w:spacing w:line="240" w:lineRule="auto"/>
              <w:ind w:left="1342" w:hanging="142"/>
              <w:rPr>
                <w:rFonts w:cs="Arial"/>
                <w:sz w:val="18"/>
                <w:szCs w:val="18"/>
              </w:rPr>
            </w:pPr>
            <w:r w:rsidRPr="00E303F0">
              <w:rPr>
                <w:rFonts w:cs="Arial"/>
                <w:sz w:val="18"/>
                <w:szCs w:val="18"/>
              </w:rPr>
              <w:t xml:space="preserve">Long-term borrowings from </w:t>
            </w:r>
          </w:p>
        </w:tc>
        <w:tc>
          <w:tcPr>
            <w:tcW w:w="992" w:type="dxa"/>
            <w:shd w:val="clear" w:color="auto" w:fill="FAFAFA"/>
            <w:vAlign w:val="bottom"/>
          </w:tcPr>
          <w:p w14:paraId="6D32E3B6" w14:textId="77777777" w:rsidR="00D61342" w:rsidRPr="00E303F0" w:rsidRDefault="00D61342" w:rsidP="00E303F0">
            <w:pPr>
              <w:spacing w:line="240" w:lineRule="auto"/>
              <w:ind w:right="-72"/>
              <w:jc w:val="right"/>
              <w:rPr>
                <w:rFonts w:cs="Arial"/>
                <w:sz w:val="18"/>
                <w:szCs w:val="18"/>
              </w:rPr>
            </w:pPr>
          </w:p>
        </w:tc>
        <w:tc>
          <w:tcPr>
            <w:tcW w:w="992" w:type="dxa"/>
            <w:shd w:val="clear" w:color="auto" w:fill="FAFAFA"/>
            <w:vAlign w:val="bottom"/>
          </w:tcPr>
          <w:p w14:paraId="18620561" w14:textId="6752C3EA" w:rsidR="00D61342" w:rsidRPr="00E303F0" w:rsidRDefault="00D61342" w:rsidP="00E303F0">
            <w:pPr>
              <w:spacing w:line="240" w:lineRule="auto"/>
              <w:ind w:right="-72"/>
              <w:jc w:val="right"/>
              <w:rPr>
                <w:rFonts w:cs="Arial"/>
                <w:sz w:val="18"/>
                <w:szCs w:val="18"/>
              </w:rPr>
            </w:pPr>
          </w:p>
        </w:tc>
        <w:tc>
          <w:tcPr>
            <w:tcW w:w="1276" w:type="dxa"/>
            <w:shd w:val="clear" w:color="auto" w:fill="FAFAFA"/>
            <w:vAlign w:val="bottom"/>
          </w:tcPr>
          <w:p w14:paraId="0375222C" w14:textId="77777777" w:rsidR="00D61342" w:rsidRPr="00E303F0" w:rsidRDefault="00D61342" w:rsidP="00E303F0">
            <w:pPr>
              <w:spacing w:line="240" w:lineRule="auto"/>
              <w:ind w:right="-72"/>
              <w:jc w:val="right"/>
              <w:rPr>
                <w:rFonts w:cs="Arial"/>
                <w:sz w:val="18"/>
                <w:szCs w:val="18"/>
              </w:rPr>
            </w:pPr>
          </w:p>
        </w:tc>
        <w:tc>
          <w:tcPr>
            <w:tcW w:w="1134" w:type="dxa"/>
            <w:shd w:val="clear" w:color="auto" w:fill="auto"/>
            <w:vAlign w:val="bottom"/>
          </w:tcPr>
          <w:p w14:paraId="3FACB3D9" w14:textId="6F59906A" w:rsidR="00D61342" w:rsidRPr="00E303F0" w:rsidRDefault="00D61342" w:rsidP="00E303F0">
            <w:pPr>
              <w:spacing w:line="240" w:lineRule="auto"/>
              <w:ind w:right="-72"/>
              <w:jc w:val="right"/>
              <w:rPr>
                <w:rFonts w:cs="Arial"/>
                <w:sz w:val="18"/>
                <w:szCs w:val="18"/>
              </w:rPr>
            </w:pPr>
          </w:p>
        </w:tc>
        <w:tc>
          <w:tcPr>
            <w:tcW w:w="1231" w:type="dxa"/>
            <w:shd w:val="clear" w:color="auto" w:fill="auto"/>
            <w:vAlign w:val="bottom"/>
          </w:tcPr>
          <w:p w14:paraId="5F7C58B5" w14:textId="77777777" w:rsidR="00D61342" w:rsidRPr="00E303F0" w:rsidRDefault="00D61342" w:rsidP="00E303F0">
            <w:pPr>
              <w:spacing w:line="240" w:lineRule="auto"/>
              <w:ind w:right="-72"/>
              <w:jc w:val="right"/>
              <w:rPr>
                <w:rFonts w:cs="Arial"/>
                <w:sz w:val="18"/>
                <w:szCs w:val="18"/>
              </w:rPr>
            </w:pPr>
          </w:p>
        </w:tc>
      </w:tr>
      <w:tr w:rsidR="007A2D07" w:rsidRPr="00E303F0" w14:paraId="3AECBCD2" w14:textId="77777777" w:rsidTr="000D697F">
        <w:trPr>
          <w:trHeight w:val="28"/>
        </w:trPr>
        <w:tc>
          <w:tcPr>
            <w:tcW w:w="3720" w:type="dxa"/>
            <w:shd w:val="clear" w:color="auto" w:fill="auto"/>
            <w:vAlign w:val="bottom"/>
          </w:tcPr>
          <w:p w14:paraId="574ECDD6" w14:textId="22FDDEB5" w:rsidR="00D61342" w:rsidRPr="00E303F0" w:rsidRDefault="00D61342" w:rsidP="000D697F">
            <w:pPr>
              <w:spacing w:line="240" w:lineRule="auto"/>
              <w:ind w:left="1342" w:hanging="142"/>
              <w:rPr>
                <w:rFonts w:cs="Arial"/>
                <w:sz w:val="18"/>
                <w:szCs w:val="18"/>
              </w:rPr>
            </w:pPr>
            <w:r w:rsidRPr="00E303F0">
              <w:rPr>
                <w:rFonts w:cs="Arial"/>
                <w:sz w:val="18"/>
                <w:szCs w:val="18"/>
              </w:rPr>
              <w:t xml:space="preserve">   financial institution</w:t>
            </w:r>
          </w:p>
        </w:tc>
        <w:tc>
          <w:tcPr>
            <w:tcW w:w="992" w:type="dxa"/>
            <w:shd w:val="clear" w:color="auto" w:fill="FAFAFA"/>
            <w:vAlign w:val="bottom"/>
          </w:tcPr>
          <w:p w14:paraId="1E05EBFC" w14:textId="4E9A5EDB"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992" w:type="dxa"/>
            <w:shd w:val="clear" w:color="auto" w:fill="FAFAFA"/>
            <w:vAlign w:val="bottom"/>
          </w:tcPr>
          <w:p w14:paraId="053B64E3" w14:textId="1335C4D0"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276" w:type="dxa"/>
            <w:shd w:val="clear" w:color="auto" w:fill="FAFAFA"/>
            <w:vAlign w:val="bottom"/>
          </w:tcPr>
          <w:p w14:paraId="5299F948" w14:textId="40C059CE" w:rsidR="00D61342" w:rsidRPr="00E303F0" w:rsidRDefault="00D61342" w:rsidP="00E303F0">
            <w:pPr>
              <w:spacing w:line="240" w:lineRule="auto"/>
              <w:ind w:right="-72"/>
              <w:jc w:val="right"/>
              <w:rPr>
                <w:rFonts w:cs="Arial"/>
                <w:sz w:val="18"/>
                <w:szCs w:val="18"/>
              </w:rPr>
            </w:pPr>
            <w:r w:rsidRPr="00E303F0">
              <w:rPr>
                <w:rFonts w:cs="Arial"/>
                <w:sz w:val="18"/>
                <w:szCs w:val="18"/>
              </w:rPr>
              <w:t>489,924</w:t>
            </w:r>
          </w:p>
        </w:tc>
        <w:tc>
          <w:tcPr>
            <w:tcW w:w="1134" w:type="dxa"/>
            <w:shd w:val="clear" w:color="auto" w:fill="auto"/>
            <w:vAlign w:val="bottom"/>
          </w:tcPr>
          <w:p w14:paraId="77FD2E6C" w14:textId="37F742C5" w:rsidR="00D61342" w:rsidRPr="00E303F0" w:rsidRDefault="00D61342" w:rsidP="00E303F0">
            <w:pPr>
              <w:spacing w:line="240" w:lineRule="auto"/>
              <w:ind w:right="-72"/>
              <w:jc w:val="right"/>
              <w:rPr>
                <w:rFonts w:cs="Arial"/>
                <w:sz w:val="18"/>
                <w:szCs w:val="18"/>
              </w:rPr>
            </w:pPr>
            <w:r w:rsidRPr="00E303F0">
              <w:rPr>
                <w:rFonts w:cs="Arial"/>
                <w:sz w:val="18"/>
                <w:szCs w:val="18"/>
              </w:rPr>
              <w:t>-</w:t>
            </w:r>
          </w:p>
        </w:tc>
        <w:tc>
          <w:tcPr>
            <w:tcW w:w="1231" w:type="dxa"/>
            <w:shd w:val="clear" w:color="auto" w:fill="auto"/>
            <w:vAlign w:val="bottom"/>
          </w:tcPr>
          <w:p w14:paraId="46EADB52" w14:textId="4A43DCCF" w:rsidR="00D61342" w:rsidRPr="00E303F0" w:rsidRDefault="00D61342" w:rsidP="00E303F0">
            <w:pPr>
              <w:spacing w:line="240" w:lineRule="auto"/>
              <w:ind w:right="-72"/>
              <w:jc w:val="right"/>
              <w:rPr>
                <w:rFonts w:cs="Arial"/>
                <w:sz w:val="18"/>
                <w:szCs w:val="18"/>
              </w:rPr>
            </w:pPr>
            <w:r w:rsidRPr="00E303F0">
              <w:rPr>
                <w:rFonts w:cs="Arial"/>
                <w:sz w:val="18"/>
                <w:szCs w:val="18"/>
              </w:rPr>
              <w:t>589,553</w:t>
            </w:r>
          </w:p>
        </w:tc>
      </w:tr>
    </w:tbl>
    <w:p w14:paraId="44F35969"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both"/>
        <w:rPr>
          <w:rFonts w:eastAsia="Arial" w:cs="Arial"/>
          <w:color w:val="000000"/>
          <w:sz w:val="18"/>
          <w:szCs w:val="18"/>
        </w:rPr>
      </w:pPr>
    </w:p>
    <w:tbl>
      <w:tblPr>
        <w:tblStyle w:val="a9"/>
        <w:tblW w:w="9351" w:type="dxa"/>
        <w:tblInd w:w="108" w:type="dxa"/>
        <w:tblLayout w:type="fixed"/>
        <w:tblLook w:val="0000" w:firstRow="0" w:lastRow="0" w:firstColumn="0" w:lastColumn="0" w:noHBand="0" w:noVBand="0"/>
      </w:tblPr>
      <w:tblGrid>
        <w:gridCol w:w="4428"/>
        <w:gridCol w:w="2552"/>
        <w:gridCol w:w="2371"/>
      </w:tblGrid>
      <w:tr w:rsidR="00307C75" w:rsidRPr="00E303F0" w14:paraId="7E258E04" w14:textId="77777777" w:rsidTr="00B609A0">
        <w:trPr>
          <w:trHeight w:val="20"/>
        </w:trPr>
        <w:tc>
          <w:tcPr>
            <w:tcW w:w="4428" w:type="dxa"/>
            <w:shd w:val="clear" w:color="auto" w:fill="auto"/>
            <w:vAlign w:val="bottom"/>
          </w:tcPr>
          <w:p w14:paraId="41441821" w14:textId="77777777" w:rsidR="00307C75" w:rsidRPr="00E303F0" w:rsidRDefault="00307C75" w:rsidP="00E303F0">
            <w:pPr>
              <w:tabs>
                <w:tab w:val="right" w:pos="7200"/>
                <w:tab w:val="right" w:pos="9000"/>
              </w:tabs>
              <w:spacing w:line="240" w:lineRule="auto"/>
              <w:ind w:left="1230"/>
              <w:rPr>
                <w:rFonts w:cs="Arial"/>
                <w:b/>
                <w:sz w:val="18"/>
                <w:szCs w:val="18"/>
              </w:rPr>
            </w:pPr>
          </w:p>
        </w:tc>
        <w:tc>
          <w:tcPr>
            <w:tcW w:w="4923" w:type="dxa"/>
            <w:gridSpan w:val="2"/>
            <w:tcBorders>
              <w:top w:val="single" w:sz="4" w:space="0" w:color="000000"/>
              <w:bottom w:val="single" w:sz="4" w:space="0" w:color="000000"/>
            </w:tcBorders>
          </w:tcPr>
          <w:p w14:paraId="6C5E7118"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Separate financial statements</w:t>
            </w:r>
          </w:p>
        </w:tc>
      </w:tr>
      <w:tr w:rsidR="00307C75" w:rsidRPr="00E303F0" w14:paraId="422CDA8E" w14:textId="77777777" w:rsidTr="00B609A0">
        <w:trPr>
          <w:trHeight w:val="20"/>
        </w:trPr>
        <w:tc>
          <w:tcPr>
            <w:tcW w:w="4428" w:type="dxa"/>
            <w:shd w:val="clear" w:color="auto" w:fill="auto"/>
            <w:vAlign w:val="bottom"/>
          </w:tcPr>
          <w:p w14:paraId="01C629AA" w14:textId="77777777" w:rsidR="00307C75" w:rsidRPr="00E303F0" w:rsidRDefault="00307C75" w:rsidP="00E303F0">
            <w:pPr>
              <w:tabs>
                <w:tab w:val="right" w:pos="7200"/>
                <w:tab w:val="right" w:pos="9000"/>
              </w:tabs>
              <w:spacing w:line="240" w:lineRule="auto"/>
              <w:ind w:left="1230"/>
              <w:rPr>
                <w:rFonts w:cs="Arial"/>
                <w:sz w:val="18"/>
                <w:szCs w:val="18"/>
              </w:rPr>
            </w:pPr>
          </w:p>
        </w:tc>
        <w:tc>
          <w:tcPr>
            <w:tcW w:w="2552" w:type="dxa"/>
            <w:tcBorders>
              <w:top w:val="single" w:sz="4" w:space="0" w:color="000000"/>
              <w:bottom w:val="single" w:sz="4" w:space="0" w:color="000000"/>
            </w:tcBorders>
            <w:vAlign w:val="bottom"/>
          </w:tcPr>
          <w:p w14:paraId="2A391C20" w14:textId="2DBC5F9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As </w:t>
            </w:r>
            <w:proofErr w:type="gramStart"/>
            <w:r w:rsidRPr="00E303F0">
              <w:rPr>
                <w:rFonts w:cs="Arial"/>
                <w:b/>
                <w:sz w:val="18"/>
                <w:szCs w:val="18"/>
              </w:rPr>
              <w:t>at</w:t>
            </w:r>
            <w:proofErr w:type="gramEnd"/>
            <w:r w:rsidRPr="00E303F0">
              <w:rPr>
                <w:rFonts w:cs="Arial"/>
                <w:b/>
                <w:sz w:val="18"/>
                <w:szCs w:val="18"/>
              </w:rPr>
              <w:t xml:space="preserve"> 31 December </w:t>
            </w:r>
            <w:r w:rsidR="00287596" w:rsidRPr="00E303F0">
              <w:rPr>
                <w:rFonts w:cs="Arial"/>
                <w:b/>
                <w:sz w:val="18"/>
                <w:szCs w:val="18"/>
              </w:rPr>
              <w:t>2023</w:t>
            </w:r>
          </w:p>
        </w:tc>
        <w:tc>
          <w:tcPr>
            <w:tcW w:w="2371" w:type="dxa"/>
            <w:tcBorders>
              <w:top w:val="single" w:sz="4" w:space="0" w:color="000000"/>
              <w:bottom w:val="single" w:sz="4" w:space="0" w:color="000000"/>
            </w:tcBorders>
            <w:shd w:val="clear" w:color="auto" w:fill="auto"/>
            <w:vAlign w:val="bottom"/>
          </w:tcPr>
          <w:p w14:paraId="6BF8C866" w14:textId="020C46EF" w:rsidR="00307C75" w:rsidRPr="00E303F0" w:rsidRDefault="0047780F" w:rsidP="00E303F0">
            <w:pPr>
              <w:spacing w:line="240" w:lineRule="auto"/>
              <w:ind w:right="-72"/>
              <w:jc w:val="center"/>
              <w:rPr>
                <w:rFonts w:eastAsia="Arial" w:cs="Arial"/>
                <w:b/>
                <w:sz w:val="18"/>
                <w:szCs w:val="18"/>
              </w:rPr>
            </w:pPr>
            <w:r w:rsidRPr="00E303F0">
              <w:rPr>
                <w:rFonts w:cs="Arial"/>
                <w:b/>
                <w:sz w:val="18"/>
                <w:szCs w:val="18"/>
              </w:rPr>
              <w:t xml:space="preserve">As </w:t>
            </w:r>
            <w:proofErr w:type="gramStart"/>
            <w:r w:rsidRPr="00E303F0">
              <w:rPr>
                <w:rFonts w:cs="Arial"/>
                <w:b/>
                <w:sz w:val="18"/>
                <w:szCs w:val="18"/>
              </w:rPr>
              <w:t>at</w:t>
            </w:r>
            <w:proofErr w:type="gramEnd"/>
            <w:r w:rsidRPr="00E303F0">
              <w:rPr>
                <w:rFonts w:cs="Arial"/>
                <w:b/>
                <w:sz w:val="18"/>
                <w:szCs w:val="18"/>
              </w:rPr>
              <w:t xml:space="preserve"> 31 December </w:t>
            </w:r>
            <w:r w:rsidR="00A624E2" w:rsidRPr="00E303F0">
              <w:rPr>
                <w:rFonts w:cs="Arial"/>
                <w:b/>
                <w:sz w:val="18"/>
                <w:szCs w:val="18"/>
              </w:rPr>
              <w:t>2022</w:t>
            </w:r>
          </w:p>
        </w:tc>
      </w:tr>
      <w:tr w:rsidR="00307C75" w:rsidRPr="00E303F0" w14:paraId="5CF7EAC6" w14:textId="77777777" w:rsidTr="00B609A0">
        <w:trPr>
          <w:trHeight w:val="20"/>
        </w:trPr>
        <w:tc>
          <w:tcPr>
            <w:tcW w:w="4428" w:type="dxa"/>
            <w:shd w:val="clear" w:color="auto" w:fill="auto"/>
            <w:vAlign w:val="bottom"/>
          </w:tcPr>
          <w:p w14:paraId="4DC949D5" w14:textId="77777777" w:rsidR="00307C75" w:rsidRPr="00E303F0" w:rsidRDefault="00307C75" w:rsidP="00E303F0">
            <w:pPr>
              <w:tabs>
                <w:tab w:val="right" w:pos="7200"/>
                <w:tab w:val="right" w:pos="9000"/>
              </w:tabs>
              <w:spacing w:line="240" w:lineRule="auto"/>
              <w:ind w:left="1230"/>
              <w:rPr>
                <w:rFonts w:cs="Arial"/>
                <w:sz w:val="18"/>
                <w:szCs w:val="18"/>
              </w:rPr>
            </w:pPr>
          </w:p>
        </w:tc>
        <w:tc>
          <w:tcPr>
            <w:tcW w:w="2552" w:type="dxa"/>
            <w:tcBorders>
              <w:top w:val="single" w:sz="4" w:space="0" w:color="000000"/>
            </w:tcBorders>
            <w:vAlign w:val="bottom"/>
          </w:tcPr>
          <w:p w14:paraId="3E225ED3"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US Dollar</w:t>
            </w:r>
          </w:p>
        </w:tc>
        <w:tc>
          <w:tcPr>
            <w:tcW w:w="2371" w:type="dxa"/>
            <w:tcBorders>
              <w:top w:val="single" w:sz="4" w:space="0" w:color="000000"/>
            </w:tcBorders>
            <w:shd w:val="clear" w:color="auto" w:fill="auto"/>
            <w:vAlign w:val="bottom"/>
          </w:tcPr>
          <w:p w14:paraId="479C9473"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US Dollar</w:t>
            </w:r>
          </w:p>
        </w:tc>
      </w:tr>
      <w:tr w:rsidR="00307C75" w:rsidRPr="00E303F0" w14:paraId="7FDC3230" w14:textId="77777777" w:rsidTr="00B609A0">
        <w:trPr>
          <w:trHeight w:val="20"/>
        </w:trPr>
        <w:tc>
          <w:tcPr>
            <w:tcW w:w="4428" w:type="dxa"/>
            <w:shd w:val="clear" w:color="auto" w:fill="auto"/>
            <w:vAlign w:val="bottom"/>
          </w:tcPr>
          <w:p w14:paraId="2DF69675" w14:textId="77777777" w:rsidR="00307C75" w:rsidRPr="00E303F0" w:rsidRDefault="00307C75" w:rsidP="00E303F0">
            <w:pPr>
              <w:tabs>
                <w:tab w:val="right" w:pos="7200"/>
                <w:tab w:val="right" w:pos="9000"/>
              </w:tabs>
              <w:spacing w:line="240" w:lineRule="auto"/>
              <w:ind w:left="1230"/>
              <w:rPr>
                <w:rFonts w:cs="Arial"/>
                <w:sz w:val="18"/>
                <w:szCs w:val="18"/>
              </w:rPr>
            </w:pPr>
          </w:p>
        </w:tc>
        <w:tc>
          <w:tcPr>
            <w:tcW w:w="2552" w:type="dxa"/>
            <w:tcBorders>
              <w:bottom w:val="single" w:sz="4" w:space="0" w:color="000000"/>
            </w:tcBorders>
          </w:tcPr>
          <w:p w14:paraId="67F6C8E3"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2371" w:type="dxa"/>
            <w:tcBorders>
              <w:bottom w:val="single" w:sz="4" w:space="0" w:color="000000"/>
            </w:tcBorders>
            <w:shd w:val="clear" w:color="auto" w:fill="auto"/>
            <w:vAlign w:val="bottom"/>
          </w:tcPr>
          <w:p w14:paraId="0185AA20"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5F319D8C" w14:textId="77777777" w:rsidTr="00B609A0">
        <w:trPr>
          <w:trHeight w:val="20"/>
        </w:trPr>
        <w:tc>
          <w:tcPr>
            <w:tcW w:w="4428" w:type="dxa"/>
            <w:shd w:val="clear" w:color="auto" w:fill="auto"/>
            <w:vAlign w:val="bottom"/>
          </w:tcPr>
          <w:p w14:paraId="3D7E4DDB" w14:textId="77777777" w:rsidR="00307C75" w:rsidRPr="00E303F0" w:rsidRDefault="00307C75" w:rsidP="00E303F0">
            <w:pPr>
              <w:spacing w:line="240" w:lineRule="auto"/>
              <w:ind w:left="1230"/>
              <w:rPr>
                <w:rFonts w:cs="Arial"/>
                <w:sz w:val="18"/>
                <w:szCs w:val="18"/>
              </w:rPr>
            </w:pPr>
          </w:p>
        </w:tc>
        <w:tc>
          <w:tcPr>
            <w:tcW w:w="2552" w:type="dxa"/>
            <w:shd w:val="clear" w:color="auto" w:fill="FAFAFA"/>
            <w:vAlign w:val="bottom"/>
          </w:tcPr>
          <w:p w14:paraId="317D97A9" w14:textId="77777777" w:rsidR="00307C75" w:rsidRPr="00E303F0" w:rsidRDefault="00307C75" w:rsidP="00E303F0">
            <w:pPr>
              <w:spacing w:line="240" w:lineRule="auto"/>
              <w:ind w:right="-72"/>
              <w:jc w:val="right"/>
              <w:rPr>
                <w:rFonts w:cs="Arial"/>
                <w:sz w:val="18"/>
                <w:szCs w:val="18"/>
              </w:rPr>
            </w:pPr>
          </w:p>
        </w:tc>
        <w:tc>
          <w:tcPr>
            <w:tcW w:w="2371" w:type="dxa"/>
            <w:shd w:val="clear" w:color="auto" w:fill="auto"/>
            <w:vAlign w:val="bottom"/>
          </w:tcPr>
          <w:p w14:paraId="3A3004B6" w14:textId="77777777" w:rsidR="00307C75" w:rsidRPr="00E303F0" w:rsidRDefault="00307C75" w:rsidP="00E303F0">
            <w:pPr>
              <w:spacing w:line="240" w:lineRule="auto"/>
              <w:ind w:right="-72"/>
              <w:jc w:val="right"/>
              <w:rPr>
                <w:rFonts w:cs="Arial"/>
                <w:sz w:val="18"/>
                <w:szCs w:val="18"/>
              </w:rPr>
            </w:pPr>
          </w:p>
        </w:tc>
      </w:tr>
      <w:tr w:rsidR="001D4B7A" w:rsidRPr="00E303F0" w14:paraId="0BE15BF4" w14:textId="77777777" w:rsidTr="00B609A0">
        <w:trPr>
          <w:trHeight w:val="20"/>
        </w:trPr>
        <w:tc>
          <w:tcPr>
            <w:tcW w:w="4428" w:type="dxa"/>
            <w:shd w:val="clear" w:color="auto" w:fill="auto"/>
            <w:vAlign w:val="bottom"/>
          </w:tcPr>
          <w:p w14:paraId="0D75DF20" w14:textId="77777777" w:rsidR="001D4B7A" w:rsidRPr="00E303F0" w:rsidRDefault="001D4B7A" w:rsidP="000D697F">
            <w:pPr>
              <w:spacing w:line="240" w:lineRule="auto"/>
              <w:ind w:left="1200"/>
              <w:rPr>
                <w:rFonts w:cs="Arial"/>
                <w:sz w:val="18"/>
                <w:szCs w:val="18"/>
              </w:rPr>
            </w:pPr>
            <w:r w:rsidRPr="00E303F0">
              <w:rPr>
                <w:rFonts w:cs="Arial"/>
                <w:sz w:val="18"/>
                <w:szCs w:val="18"/>
              </w:rPr>
              <w:t>Cash and cash equivalents</w:t>
            </w:r>
          </w:p>
        </w:tc>
        <w:tc>
          <w:tcPr>
            <w:tcW w:w="2552" w:type="dxa"/>
            <w:shd w:val="clear" w:color="auto" w:fill="FAFAFA"/>
            <w:vAlign w:val="bottom"/>
          </w:tcPr>
          <w:p w14:paraId="7DFD8B3D" w14:textId="3F5C5852" w:rsidR="001D4B7A" w:rsidRPr="00E303F0" w:rsidRDefault="008278B6" w:rsidP="00E303F0">
            <w:pPr>
              <w:spacing w:line="240" w:lineRule="auto"/>
              <w:ind w:right="-72"/>
              <w:jc w:val="right"/>
              <w:rPr>
                <w:rFonts w:cs="Arial"/>
                <w:sz w:val="18"/>
                <w:szCs w:val="18"/>
              </w:rPr>
            </w:pPr>
            <w:r w:rsidRPr="00E303F0">
              <w:rPr>
                <w:rFonts w:cs="Arial"/>
                <w:sz w:val="18"/>
                <w:szCs w:val="18"/>
              </w:rPr>
              <w:t>58,485</w:t>
            </w:r>
          </w:p>
        </w:tc>
        <w:tc>
          <w:tcPr>
            <w:tcW w:w="2371" w:type="dxa"/>
            <w:shd w:val="clear" w:color="auto" w:fill="auto"/>
            <w:vAlign w:val="bottom"/>
          </w:tcPr>
          <w:p w14:paraId="02D3A158" w14:textId="6DDA872C" w:rsidR="001D4B7A" w:rsidRPr="00E303F0" w:rsidRDefault="001D4B7A" w:rsidP="00E303F0">
            <w:pPr>
              <w:spacing w:line="240" w:lineRule="auto"/>
              <w:ind w:right="-72"/>
              <w:jc w:val="right"/>
              <w:rPr>
                <w:rFonts w:cs="Arial"/>
                <w:sz w:val="18"/>
                <w:szCs w:val="18"/>
              </w:rPr>
            </w:pPr>
            <w:r w:rsidRPr="00E303F0">
              <w:rPr>
                <w:rFonts w:cs="Arial"/>
                <w:sz w:val="18"/>
                <w:szCs w:val="18"/>
              </w:rPr>
              <w:t>83,916</w:t>
            </w:r>
          </w:p>
        </w:tc>
      </w:tr>
      <w:tr w:rsidR="001D4B7A" w:rsidRPr="00E303F0" w14:paraId="1B568AE0" w14:textId="77777777" w:rsidTr="00B609A0">
        <w:trPr>
          <w:trHeight w:val="20"/>
        </w:trPr>
        <w:tc>
          <w:tcPr>
            <w:tcW w:w="4428" w:type="dxa"/>
            <w:shd w:val="clear" w:color="auto" w:fill="auto"/>
            <w:vAlign w:val="bottom"/>
          </w:tcPr>
          <w:p w14:paraId="5F914ED9" w14:textId="77777777" w:rsidR="001D4B7A" w:rsidRPr="00E303F0" w:rsidRDefault="001D4B7A" w:rsidP="000D697F">
            <w:pPr>
              <w:spacing w:line="240" w:lineRule="auto"/>
              <w:ind w:left="1200"/>
              <w:rPr>
                <w:rFonts w:cs="Arial"/>
                <w:sz w:val="18"/>
                <w:szCs w:val="18"/>
              </w:rPr>
            </w:pPr>
            <w:r w:rsidRPr="00E303F0">
              <w:rPr>
                <w:rFonts w:cs="Arial"/>
                <w:sz w:val="18"/>
                <w:szCs w:val="18"/>
              </w:rPr>
              <w:t>Fixed deposits with maturity over</w:t>
            </w:r>
          </w:p>
        </w:tc>
        <w:tc>
          <w:tcPr>
            <w:tcW w:w="2552" w:type="dxa"/>
            <w:shd w:val="clear" w:color="auto" w:fill="FAFAFA"/>
          </w:tcPr>
          <w:p w14:paraId="648AB5EF" w14:textId="77777777" w:rsidR="001D4B7A" w:rsidRPr="00E303F0" w:rsidRDefault="001D4B7A" w:rsidP="00E303F0">
            <w:pPr>
              <w:spacing w:line="240" w:lineRule="auto"/>
              <w:ind w:right="-72"/>
              <w:jc w:val="right"/>
              <w:rPr>
                <w:rFonts w:cs="Arial"/>
                <w:sz w:val="18"/>
                <w:szCs w:val="18"/>
              </w:rPr>
            </w:pPr>
          </w:p>
        </w:tc>
        <w:tc>
          <w:tcPr>
            <w:tcW w:w="2371" w:type="dxa"/>
            <w:shd w:val="clear" w:color="auto" w:fill="auto"/>
          </w:tcPr>
          <w:p w14:paraId="38727DF2" w14:textId="77777777" w:rsidR="001D4B7A" w:rsidRPr="00E303F0" w:rsidRDefault="001D4B7A" w:rsidP="00E303F0">
            <w:pPr>
              <w:spacing w:line="240" w:lineRule="auto"/>
              <w:ind w:right="-72"/>
              <w:jc w:val="right"/>
              <w:rPr>
                <w:rFonts w:cs="Arial"/>
                <w:sz w:val="18"/>
                <w:szCs w:val="18"/>
              </w:rPr>
            </w:pPr>
          </w:p>
        </w:tc>
      </w:tr>
      <w:tr w:rsidR="001D4B7A" w:rsidRPr="00E303F0" w14:paraId="7F5E3E8E" w14:textId="77777777" w:rsidTr="00B609A0">
        <w:trPr>
          <w:trHeight w:val="20"/>
        </w:trPr>
        <w:tc>
          <w:tcPr>
            <w:tcW w:w="4428" w:type="dxa"/>
            <w:shd w:val="clear" w:color="auto" w:fill="auto"/>
            <w:vAlign w:val="bottom"/>
          </w:tcPr>
          <w:p w14:paraId="621A84AC" w14:textId="77777777" w:rsidR="001D4B7A" w:rsidRPr="00E303F0" w:rsidRDefault="001D4B7A" w:rsidP="000D697F">
            <w:pPr>
              <w:spacing w:line="240" w:lineRule="auto"/>
              <w:ind w:left="1200"/>
              <w:rPr>
                <w:rFonts w:cs="Arial"/>
                <w:sz w:val="18"/>
                <w:szCs w:val="18"/>
              </w:rPr>
            </w:pPr>
            <w:r w:rsidRPr="00E303F0">
              <w:rPr>
                <w:rFonts w:cs="Arial"/>
                <w:sz w:val="18"/>
                <w:szCs w:val="18"/>
              </w:rPr>
              <w:t xml:space="preserve">   3 months</w:t>
            </w:r>
          </w:p>
        </w:tc>
        <w:tc>
          <w:tcPr>
            <w:tcW w:w="2552" w:type="dxa"/>
            <w:shd w:val="clear" w:color="auto" w:fill="FAFAFA"/>
          </w:tcPr>
          <w:p w14:paraId="2E609766" w14:textId="2E97980D" w:rsidR="001D4B7A" w:rsidRPr="00E303F0" w:rsidRDefault="008278B6" w:rsidP="00E303F0">
            <w:pPr>
              <w:spacing w:line="240" w:lineRule="auto"/>
              <w:ind w:right="-72"/>
              <w:jc w:val="right"/>
              <w:rPr>
                <w:rFonts w:cs="Arial"/>
                <w:sz w:val="18"/>
                <w:szCs w:val="18"/>
              </w:rPr>
            </w:pPr>
            <w:r w:rsidRPr="00E303F0">
              <w:rPr>
                <w:rFonts w:cs="Arial"/>
                <w:sz w:val="18"/>
                <w:szCs w:val="18"/>
              </w:rPr>
              <w:t>350,136</w:t>
            </w:r>
          </w:p>
        </w:tc>
        <w:tc>
          <w:tcPr>
            <w:tcW w:w="2371" w:type="dxa"/>
            <w:shd w:val="clear" w:color="auto" w:fill="auto"/>
          </w:tcPr>
          <w:p w14:paraId="4A9CE086" w14:textId="243E7105" w:rsidR="001D4B7A" w:rsidRPr="00E303F0" w:rsidRDefault="001D4B7A" w:rsidP="00E303F0">
            <w:pPr>
              <w:spacing w:line="240" w:lineRule="auto"/>
              <w:ind w:right="-72"/>
              <w:jc w:val="right"/>
              <w:rPr>
                <w:rFonts w:cs="Arial"/>
                <w:sz w:val="18"/>
                <w:szCs w:val="18"/>
              </w:rPr>
            </w:pPr>
            <w:r w:rsidRPr="00E303F0">
              <w:rPr>
                <w:rFonts w:cs="Arial"/>
                <w:sz w:val="18"/>
                <w:szCs w:val="18"/>
              </w:rPr>
              <w:t>343,913</w:t>
            </w:r>
          </w:p>
        </w:tc>
      </w:tr>
      <w:tr w:rsidR="001D4B7A" w:rsidRPr="00E303F0" w14:paraId="037D2494" w14:textId="77777777" w:rsidTr="00B609A0">
        <w:trPr>
          <w:trHeight w:val="20"/>
        </w:trPr>
        <w:tc>
          <w:tcPr>
            <w:tcW w:w="4428" w:type="dxa"/>
            <w:shd w:val="clear" w:color="auto" w:fill="auto"/>
            <w:vAlign w:val="bottom"/>
          </w:tcPr>
          <w:p w14:paraId="5D92D188" w14:textId="6895B2E9" w:rsidR="001D4B7A" w:rsidRPr="00E303F0" w:rsidRDefault="001D4B7A" w:rsidP="000D697F">
            <w:pPr>
              <w:spacing w:line="240" w:lineRule="auto"/>
              <w:ind w:left="1200"/>
              <w:rPr>
                <w:rFonts w:cs="Arial"/>
                <w:sz w:val="18"/>
                <w:szCs w:val="18"/>
              </w:rPr>
            </w:pPr>
            <w:r w:rsidRPr="00E303F0">
              <w:rPr>
                <w:rFonts w:cs="Arial"/>
                <w:sz w:val="18"/>
                <w:szCs w:val="18"/>
              </w:rPr>
              <w:t>Trade and other receivables</w:t>
            </w:r>
          </w:p>
        </w:tc>
        <w:tc>
          <w:tcPr>
            <w:tcW w:w="2552" w:type="dxa"/>
            <w:shd w:val="clear" w:color="auto" w:fill="FAFAFA"/>
          </w:tcPr>
          <w:p w14:paraId="647D49A9" w14:textId="2EAD63BC" w:rsidR="001D4B7A" w:rsidRPr="00E303F0" w:rsidRDefault="009F7102" w:rsidP="00E303F0">
            <w:pPr>
              <w:spacing w:line="240" w:lineRule="auto"/>
              <w:ind w:right="-72"/>
              <w:jc w:val="right"/>
              <w:rPr>
                <w:rFonts w:cs="Arial"/>
                <w:sz w:val="18"/>
                <w:szCs w:val="18"/>
              </w:rPr>
            </w:pPr>
            <w:r w:rsidRPr="00E303F0">
              <w:rPr>
                <w:rFonts w:cs="Arial"/>
                <w:sz w:val="18"/>
                <w:szCs w:val="18"/>
              </w:rPr>
              <w:t>242</w:t>
            </w:r>
          </w:p>
        </w:tc>
        <w:tc>
          <w:tcPr>
            <w:tcW w:w="2371" w:type="dxa"/>
            <w:shd w:val="clear" w:color="auto" w:fill="auto"/>
          </w:tcPr>
          <w:p w14:paraId="357FD0E1" w14:textId="4FA25F53" w:rsidR="001D4B7A" w:rsidRPr="00E303F0" w:rsidRDefault="001D4B7A" w:rsidP="00E303F0">
            <w:pPr>
              <w:spacing w:line="240" w:lineRule="auto"/>
              <w:ind w:right="-72"/>
              <w:jc w:val="right"/>
              <w:rPr>
                <w:rFonts w:cs="Arial"/>
                <w:sz w:val="18"/>
                <w:szCs w:val="18"/>
              </w:rPr>
            </w:pPr>
            <w:r w:rsidRPr="00E303F0">
              <w:rPr>
                <w:rFonts w:cs="Arial"/>
                <w:sz w:val="18"/>
                <w:szCs w:val="18"/>
              </w:rPr>
              <w:t>242</w:t>
            </w:r>
          </w:p>
        </w:tc>
      </w:tr>
      <w:tr w:rsidR="00667F80" w:rsidRPr="00E303F0" w14:paraId="636FED52" w14:textId="77777777" w:rsidTr="00B609A0">
        <w:trPr>
          <w:trHeight w:val="20"/>
        </w:trPr>
        <w:tc>
          <w:tcPr>
            <w:tcW w:w="4428" w:type="dxa"/>
            <w:shd w:val="clear" w:color="auto" w:fill="auto"/>
            <w:vAlign w:val="bottom"/>
          </w:tcPr>
          <w:p w14:paraId="21B5992C" w14:textId="77777777" w:rsidR="00667F80" w:rsidRPr="00E303F0" w:rsidRDefault="00667F80" w:rsidP="000D697F">
            <w:pPr>
              <w:spacing w:line="240" w:lineRule="auto"/>
              <w:ind w:left="1200"/>
              <w:rPr>
                <w:rFonts w:cs="Arial"/>
                <w:sz w:val="18"/>
                <w:szCs w:val="18"/>
              </w:rPr>
            </w:pPr>
            <w:r w:rsidRPr="00E303F0">
              <w:rPr>
                <w:rFonts w:cs="Arial"/>
                <w:sz w:val="18"/>
                <w:szCs w:val="18"/>
              </w:rPr>
              <w:t>Advance for investments</w:t>
            </w:r>
          </w:p>
        </w:tc>
        <w:tc>
          <w:tcPr>
            <w:tcW w:w="2552" w:type="dxa"/>
            <w:shd w:val="clear" w:color="auto" w:fill="FAFAFA"/>
          </w:tcPr>
          <w:p w14:paraId="4EC1E614" w14:textId="4CD7E41C" w:rsidR="00667F80" w:rsidRPr="00E303F0" w:rsidRDefault="00667F80" w:rsidP="00E303F0">
            <w:pPr>
              <w:spacing w:line="240" w:lineRule="auto"/>
              <w:ind w:right="-72"/>
              <w:jc w:val="right"/>
              <w:rPr>
                <w:rFonts w:cs="Arial"/>
                <w:sz w:val="18"/>
                <w:szCs w:val="18"/>
              </w:rPr>
            </w:pPr>
            <w:r w:rsidRPr="00E303F0">
              <w:rPr>
                <w:rFonts w:cs="Arial"/>
                <w:sz w:val="18"/>
                <w:szCs w:val="18"/>
              </w:rPr>
              <w:t>-</w:t>
            </w:r>
          </w:p>
        </w:tc>
        <w:tc>
          <w:tcPr>
            <w:tcW w:w="2371" w:type="dxa"/>
            <w:shd w:val="clear" w:color="auto" w:fill="auto"/>
          </w:tcPr>
          <w:p w14:paraId="7FA476D6" w14:textId="3F5DFC15" w:rsidR="00667F80" w:rsidRPr="00E303F0" w:rsidRDefault="00667F80" w:rsidP="00E303F0">
            <w:pPr>
              <w:spacing w:line="240" w:lineRule="auto"/>
              <w:ind w:right="-72"/>
              <w:jc w:val="right"/>
              <w:rPr>
                <w:rFonts w:cs="Arial"/>
                <w:sz w:val="18"/>
                <w:szCs w:val="18"/>
              </w:rPr>
            </w:pPr>
            <w:r w:rsidRPr="00E303F0">
              <w:rPr>
                <w:rFonts w:cs="Arial"/>
                <w:sz w:val="18"/>
                <w:szCs w:val="18"/>
              </w:rPr>
              <w:t>819,754</w:t>
            </w:r>
          </w:p>
        </w:tc>
      </w:tr>
      <w:tr w:rsidR="00011D97" w:rsidRPr="00E303F0" w14:paraId="11E7A18D" w14:textId="77777777" w:rsidTr="00B609A0">
        <w:trPr>
          <w:trHeight w:val="20"/>
        </w:trPr>
        <w:tc>
          <w:tcPr>
            <w:tcW w:w="4428" w:type="dxa"/>
            <w:shd w:val="clear" w:color="auto" w:fill="auto"/>
            <w:vAlign w:val="bottom"/>
          </w:tcPr>
          <w:p w14:paraId="0E420135" w14:textId="132FEB3C" w:rsidR="00011D97" w:rsidRPr="00E303F0" w:rsidRDefault="00011D97" w:rsidP="000D697F">
            <w:pPr>
              <w:spacing w:line="240" w:lineRule="auto"/>
              <w:ind w:left="1200"/>
              <w:rPr>
                <w:rFonts w:cs="Arial"/>
                <w:sz w:val="18"/>
                <w:szCs w:val="18"/>
              </w:rPr>
            </w:pPr>
            <w:r w:rsidRPr="00E303F0">
              <w:rPr>
                <w:rFonts w:cs="Arial"/>
                <w:sz w:val="18"/>
                <w:szCs w:val="18"/>
              </w:rPr>
              <w:t>Short-term borrowings from</w:t>
            </w:r>
          </w:p>
        </w:tc>
        <w:tc>
          <w:tcPr>
            <w:tcW w:w="2552" w:type="dxa"/>
            <w:shd w:val="clear" w:color="auto" w:fill="FAFAFA"/>
          </w:tcPr>
          <w:p w14:paraId="15350E2C" w14:textId="6D5F91F3" w:rsidR="00011D97" w:rsidRPr="00E303F0" w:rsidRDefault="00011D97" w:rsidP="00E303F0">
            <w:pPr>
              <w:spacing w:line="240" w:lineRule="auto"/>
              <w:ind w:right="-72"/>
              <w:jc w:val="right"/>
              <w:rPr>
                <w:rFonts w:cs="Arial"/>
                <w:sz w:val="18"/>
                <w:szCs w:val="18"/>
              </w:rPr>
            </w:pPr>
          </w:p>
        </w:tc>
        <w:tc>
          <w:tcPr>
            <w:tcW w:w="2371" w:type="dxa"/>
            <w:shd w:val="clear" w:color="auto" w:fill="auto"/>
          </w:tcPr>
          <w:p w14:paraId="2F6D5F24" w14:textId="77777777" w:rsidR="00011D97" w:rsidRPr="00E303F0" w:rsidRDefault="00011D97" w:rsidP="00E303F0">
            <w:pPr>
              <w:spacing w:line="240" w:lineRule="auto"/>
              <w:ind w:right="-72"/>
              <w:jc w:val="right"/>
              <w:rPr>
                <w:rFonts w:cs="Arial"/>
                <w:sz w:val="18"/>
                <w:szCs w:val="18"/>
              </w:rPr>
            </w:pPr>
          </w:p>
        </w:tc>
      </w:tr>
      <w:tr w:rsidR="00667F80" w:rsidRPr="00E303F0" w14:paraId="58FCEE76" w14:textId="77777777" w:rsidTr="00B609A0">
        <w:trPr>
          <w:trHeight w:val="20"/>
        </w:trPr>
        <w:tc>
          <w:tcPr>
            <w:tcW w:w="4428" w:type="dxa"/>
            <w:shd w:val="clear" w:color="auto" w:fill="auto"/>
            <w:vAlign w:val="bottom"/>
          </w:tcPr>
          <w:p w14:paraId="0913A01B" w14:textId="466BC662" w:rsidR="00667F80" w:rsidRPr="00E303F0" w:rsidRDefault="00667F80" w:rsidP="000D697F">
            <w:pPr>
              <w:spacing w:line="240" w:lineRule="auto"/>
              <w:ind w:left="1200"/>
              <w:rPr>
                <w:rFonts w:cs="Arial"/>
                <w:sz w:val="18"/>
                <w:szCs w:val="18"/>
              </w:rPr>
            </w:pPr>
            <w:r w:rsidRPr="00E303F0">
              <w:rPr>
                <w:rFonts w:cs="Arial"/>
                <w:sz w:val="18"/>
                <w:szCs w:val="18"/>
              </w:rPr>
              <w:t xml:space="preserve">   a related party</w:t>
            </w:r>
          </w:p>
        </w:tc>
        <w:tc>
          <w:tcPr>
            <w:tcW w:w="2552" w:type="dxa"/>
            <w:shd w:val="clear" w:color="auto" w:fill="FAFAFA"/>
          </w:tcPr>
          <w:p w14:paraId="50F1CEA6" w14:textId="2D81BE15" w:rsidR="00667F80" w:rsidRPr="00E303F0" w:rsidRDefault="00F0280B" w:rsidP="00E303F0">
            <w:pPr>
              <w:spacing w:line="240" w:lineRule="auto"/>
              <w:ind w:right="-72"/>
              <w:jc w:val="right"/>
              <w:rPr>
                <w:rFonts w:cs="Arial"/>
                <w:sz w:val="18"/>
                <w:szCs w:val="18"/>
              </w:rPr>
            </w:pPr>
            <w:r w:rsidRPr="00E303F0">
              <w:rPr>
                <w:rFonts w:cs="Arial"/>
                <w:sz w:val="18"/>
                <w:szCs w:val="18"/>
              </w:rPr>
              <w:t>435,003</w:t>
            </w:r>
          </w:p>
        </w:tc>
        <w:tc>
          <w:tcPr>
            <w:tcW w:w="2371" w:type="dxa"/>
            <w:shd w:val="clear" w:color="auto" w:fill="auto"/>
          </w:tcPr>
          <w:p w14:paraId="6791A1E6" w14:textId="798DB605" w:rsidR="00667F80" w:rsidRPr="00E303F0" w:rsidRDefault="00667F80" w:rsidP="00E303F0">
            <w:pPr>
              <w:spacing w:line="240" w:lineRule="auto"/>
              <w:ind w:right="-72"/>
              <w:jc w:val="right"/>
              <w:rPr>
                <w:rFonts w:cs="Arial"/>
                <w:sz w:val="18"/>
                <w:szCs w:val="18"/>
              </w:rPr>
            </w:pPr>
            <w:r w:rsidRPr="00E303F0">
              <w:rPr>
                <w:rFonts w:cs="Arial"/>
                <w:sz w:val="18"/>
                <w:szCs w:val="18"/>
              </w:rPr>
              <w:t>439,379</w:t>
            </w:r>
          </w:p>
        </w:tc>
      </w:tr>
    </w:tbl>
    <w:p w14:paraId="2E4D8316" w14:textId="13A0CD00" w:rsidR="00CD24D0" w:rsidRPr="00E303F0" w:rsidRDefault="00CD24D0" w:rsidP="00E303F0">
      <w:pPr>
        <w:spacing w:line="240" w:lineRule="auto"/>
        <w:rPr>
          <w:rFonts w:eastAsia="Arial" w:cs="Arial"/>
          <w:sz w:val="18"/>
          <w:szCs w:val="18"/>
        </w:rPr>
      </w:pPr>
    </w:p>
    <w:p w14:paraId="01B34E10" w14:textId="77777777" w:rsidR="00307C75" w:rsidRPr="00E303F0" w:rsidRDefault="0047780F" w:rsidP="00E303F0">
      <w:pPr>
        <w:pStyle w:val="Heading2"/>
        <w:tabs>
          <w:tab w:val="left" w:pos="1440"/>
        </w:tabs>
        <w:spacing w:line="240" w:lineRule="auto"/>
        <w:ind w:left="1440" w:hanging="360"/>
        <w:rPr>
          <w:rFonts w:cs="Arial"/>
          <w:color w:val="CF4A02"/>
          <w:sz w:val="18"/>
          <w:szCs w:val="18"/>
        </w:rPr>
      </w:pPr>
      <w:r w:rsidRPr="00E303F0">
        <w:rPr>
          <w:rFonts w:cs="Arial"/>
          <w:color w:val="CF4A02"/>
          <w:sz w:val="18"/>
          <w:szCs w:val="18"/>
        </w:rPr>
        <w:t>b)</w:t>
      </w:r>
      <w:r w:rsidRPr="00E303F0">
        <w:rPr>
          <w:rFonts w:cs="Arial"/>
          <w:color w:val="CF4A02"/>
          <w:sz w:val="18"/>
          <w:szCs w:val="18"/>
        </w:rPr>
        <w:tab/>
        <w:t xml:space="preserve">Cash flow and interest rate risk </w:t>
      </w:r>
    </w:p>
    <w:p w14:paraId="56C676C8"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p>
    <w:p w14:paraId="16C7AEA1" w14:textId="6BC260D8"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E303F0">
        <w:rPr>
          <w:rFonts w:eastAsia="Arial" w:cs="Arial"/>
          <w:color w:val="000000"/>
          <w:sz w:val="18"/>
          <w:szCs w:val="18"/>
        </w:rPr>
        <w:t xml:space="preserve">The Group’s income and operating cash flows are substantially independent of changes in market interest rates. The Group is exposed to interest rate risk relates primarily to its deposits at financial </w:t>
      </w:r>
      <w:r w:rsidRPr="009A191B">
        <w:rPr>
          <w:rFonts w:eastAsia="Arial" w:cs="Arial"/>
          <w:color w:val="000000"/>
          <w:spacing w:val="-2"/>
          <w:sz w:val="18"/>
          <w:szCs w:val="18"/>
        </w:rPr>
        <w:t>institutions,</w:t>
      </w:r>
      <w:r w:rsidR="0087524E" w:rsidRPr="009A191B">
        <w:rPr>
          <w:rFonts w:eastAsia="Arial" w:cs="Arial"/>
          <w:color w:val="000000"/>
          <w:spacing w:val="-2"/>
          <w:sz w:val="18"/>
          <w:szCs w:val="18"/>
        </w:rPr>
        <w:t xml:space="preserve"> short-term loans to related parties, short-term loans to third parties,</w:t>
      </w:r>
      <w:r w:rsidR="009A191B" w:rsidRPr="009A191B">
        <w:rPr>
          <w:rFonts w:eastAsia="Arial" w:cs="Arial"/>
          <w:color w:val="000000"/>
          <w:spacing w:val="-2"/>
          <w:sz w:val="18"/>
          <w:szCs w:val="18"/>
        </w:rPr>
        <w:t xml:space="preserve"> </w:t>
      </w:r>
      <w:r w:rsidRPr="009A191B">
        <w:rPr>
          <w:rFonts w:eastAsia="Arial" w:cs="Arial"/>
          <w:color w:val="000000"/>
          <w:spacing w:val="-2"/>
          <w:sz w:val="18"/>
          <w:szCs w:val="18"/>
        </w:rPr>
        <w:t>and long-term borrowings</w:t>
      </w:r>
      <w:r w:rsidRPr="00E303F0">
        <w:rPr>
          <w:rFonts w:eastAsia="Arial" w:cs="Arial"/>
          <w:color w:val="000000"/>
          <w:sz w:val="18"/>
          <w:szCs w:val="18"/>
        </w:rPr>
        <w:t xml:space="preserve"> from financial institution.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t>
      </w:r>
      <w:r w:rsidR="009F4078">
        <w:rPr>
          <w:rFonts w:eastAsia="Arial" w:cs="Arial"/>
          <w:color w:val="000000"/>
          <w:sz w:val="18"/>
          <w:szCs w:val="18"/>
        </w:rPr>
        <w:t>will</w:t>
      </w:r>
      <w:r w:rsidRPr="00E303F0">
        <w:rPr>
          <w:rFonts w:eastAsia="Arial" w:cs="Arial"/>
          <w:color w:val="000000"/>
          <w:sz w:val="18"/>
          <w:szCs w:val="18"/>
        </w:rPr>
        <w:t xml:space="preserve"> use interest rate swap to management the risk</w:t>
      </w:r>
      <w:r w:rsidR="009F4078">
        <w:rPr>
          <w:rFonts w:eastAsia="Arial" w:cs="Arial"/>
          <w:color w:val="000000"/>
          <w:sz w:val="18"/>
          <w:szCs w:val="18"/>
        </w:rPr>
        <w:t xml:space="preserve"> whe</w:t>
      </w:r>
      <w:r w:rsidR="00E64AAA">
        <w:rPr>
          <w:rFonts w:eastAsia="Arial" w:cs="Arial"/>
          <w:color w:val="000000"/>
          <w:sz w:val="18"/>
          <w:szCs w:val="18"/>
        </w:rPr>
        <w:t>n</w:t>
      </w:r>
      <w:r w:rsidR="009F4078">
        <w:rPr>
          <w:rFonts w:eastAsia="Arial" w:cs="Arial"/>
          <w:color w:val="000000"/>
          <w:sz w:val="18"/>
          <w:szCs w:val="18"/>
        </w:rPr>
        <w:t xml:space="preserve"> necessary</w:t>
      </w:r>
      <w:r w:rsidRPr="00E303F0">
        <w:rPr>
          <w:rFonts w:eastAsia="Arial" w:cs="Arial"/>
          <w:color w:val="000000"/>
          <w:sz w:val="18"/>
          <w:szCs w:val="18"/>
        </w:rPr>
        <w:t>.</w:t>
      </w:r>
    </w:p>
    <w:p w14:paraId="4F533FC1" w14:textId="49DF3FAC" w:rsidR="007E3410" w:rsidRPr="00E303F0" w:rsidRDefault="00E166D0" w:rsidP="005A6B32">
      <w:pPr>
        <w:spacing w:line="240" w:lineRule="auto"/>
        <w:rPr>
          <w:rFonts w:eastAsia="Arial" w:cs="Arial"/>
          <w:color w:val="000000"/>
          <w:sz w:val="18"/>
          <w:szCs w:val="18"/>
        </w:rPr>
      </w:pPr>
      <w:r w:rsidRPr="00E303F0">
        <w:rPr>
          <w:rFonts w:eastAsia="Arial" w:cs="Arial"/>
          <w:color w:val="000000"/>
          <w:sz w:val="18"/>
          <w:szCs w:val="18"/>
        </w:rPr>
        <w:br w:type="page"/>
      </w:r>
    </w:p>
    <w:p w14:paraId="75DEDBAB" w14:textId="49FE1E2C" w:rsidR="001532DE" w:rsidRPr="00E303F0" w:rsidRDefault="00E7661D" w:rsidP="00E303F0">
      <w:pPr>
        <w:spacing w:line="240" w:lineRule="auto"/>
        <w:ind w:left="1440"/>
        <w:jc w:val="both"/>
        <w:rPr>
          <w:rFonts w:eastAsia="Arial" w:cs="Arial"/>
          <w:color w:val="000000"/>
          <w:sz w:val="18"/>
          <w:szCs w:val="18"/>
        </w:rPr>
      </w:pPr>
      <w:r w:rsidRPr="00E303F0">
        <w:rPr>
          <w:rFonts w:eastAsia="Arial" w:cs="Arial"/>
          <w:color w:val="000000"/>
          <w:sz w:val="18"/>
          <w:szCs w:val="18"/>
        </w:rPr>
        <w:lastRenderedPageBreak/>
        <w:t>The exposure of the Group’s borrowings to interest rate changes at the end of the reporting period are as follows:</w:t>
      </w:r>
    </w:p>
    <w:p w14:paraId="5A81BE43" w14:textId="77777777" w:rsidR="00E7661D" w:rsidRPr="00E303F0" w:rsidRDefault="00E7661D" w:rsidP="00E303F0">
      <w:pPr>
        <w:spacing w:line="240" w:lineRule="auto"/>
        <w:ind w:left="1440"/>
        <w:jc w:val="both"/>
        <w:rPr>
          <w:rFonts w:eastAsia="Arial" w:cs="Arial"/>
          <w:color w:val="000000"/>
          <w:sz w:val="18"/>
          <w:szCs w:val="18"/>
        </w:rPr>
      </w:pPr>
    </w:p>
    <w:tbl>
      <w:tblPr>
        <w:tblW w:w="8043" w:type="dxa"/>
        <w:tblInd w:w="1418" w:type="dxa"/>
        <w:tblLayout w:type="fixed"/>
        <w:tblLook w:val="04A0" w:firstRow="1" w:lastRow="0" w:firstColumn="1" w:lastColumn="0" w:noHBand="0" w:noVBand="1"/>
      </w:tblPr>
      <w:tblGrid>
        <w:gridCol w:w="2835"/>
        <w:gridCol w:w="1276"/>
        <w:gridCol w:w="1275"/>
        <w:gridCol w:w="1289"/>
        <w:gridCol w:w="1368"/>
      </w:tblGrid>
      <w:tr w:rsidR="00E7661D" w:rsidRPr="00E303F0" w14:paraId="3A2BBAF9" w14:textId="77777777" w:rsidTr="00727AE2">
        <w:tc>
          <w:tcPr>
            <w:tcW w:w="2835" w:type="dxa"/>
          </w:tcPr>
          <w:p w14:paraId="0DBDDCAA" w14:textId="7D2167E3" w:rsidR="00E7661D" w:rsidRPr="00E303F0" w:rsidRDefault="00E7661D" w:rsidP="00E303F0">
            <w:pPr>
              <w:spacing w:line="240" w:lineRule="auto"/>
              <w:ind w:left="101" w:right="-72" w:hanging="187"/>
              <w:rPr>
                <w:rFonts w:eastAsia="Cambria" w:cs="Arial"/>
              </w:rPr>
            </w:pPr>
            <w:r w:rsidRPr="00E303F0">
              <w:rPr>
                <w:rFonts w:cs="Arial"/>
                <w:b/>
                <w:bCs/>
                <w:sz w:val="16"/>
                <w:szCs w:val="16"/>
              </w:rPr>
              <w:tab/>
            </w:r>
          </w:p>
        </w:tc>
        <w:tc>
          <w:tcPr>
            <w:tcW w:w="5208" w:type="dxa"/>
            <w:gridSpan w:val="4"/>
            <w:tcBorders>
              <w:top w:val="single" w:sz="4" w:space="0" w:color="auto"/>
              <w:bottom w:val="single" w:sz="4" w:space="0" w:color="auto"/>
            </w:tcBorders>
            <w:hideMark/>
          </w:tcPr>
          <w:p w14:paraId="47C70C32" w14:textId="77777777" w:rsidR="00E7661D" w:rsidRPr="00E303F0" w:rsidRDefault="00E7661D" w:rsidP="00E303F0">
            <w:pPr>
              <w:spacing w:line="240" w:lineRule="auto"/>
              <w:ind w:right="-72"/>
              <w:jc w:val="center"/>
              <w:rPr>
                <w:rFonts w:cs="Arial"/>
                <w:b/>
                <w:sz w:val="18"/>
                <w:szCs w:val="18"/>
              </w:rPr>
            </w:pPr>
            <w:r w:rsidRPr="00E303F0">
              <w:rPr>
                <w:rFonts w:cs="Arial"/>
                <w:b/>
                <w:sz w:val="18"/>
                <w:szCs w:val="18"/>
              </w:rPr>
              <w:t>Consolidated financial statements</w:t>
            </w:r>
          </w:p>
        </w:tc>
      </w:tr>
      <w:tr w:rsidR="00E7661D" w:rsidRPr="00E303F0" w14:paraId="347CE7D5" w14:textId="77777777" w:rsidTr="007E3410">
        <w:tc>
          <w:tcPr>
            <w:tcW w:w="2835" w:type="dxa"/>
          </w:tcPr>
          <w:p w14:paraId="3AB0B002" w14:textId="77777777" w:rsidR="00E7661D" w:rsidRPr="00E303F0" w:rsidRDefault="00E7661D" w:rsidP="00E303F0">
            <w:pPr>
              <w:spacing w:line="240" w:lineRule="auto"/>
              <w:ind w:left="101" w:right="-72" w:hanging="187"/>
              <w:rPr>
                <w:rFonts w:eastAsia="Cambria" w:cs="Arial"/>
                <w:cs/>
              </w:rPr>
            </w:pPr>
          </w:p>
        </w:tc>
        <w:tc>
          <w:tcPr>
            <w:tcW w:w="2551" w:type="dxa"/>
            <w:gridSpan w:val="2"/>
            <w:tcBorders>
              <w:top w:val="single" w:sz="4" w:space="0" w:color="auto"/>
              <w:bottom w:val="single" w:sz="4" w:space="0" w:color="auto"/>
            </w:tcBorders>
            <w:hideMark/>
          </w:tcPr>
          <w:p w14:paraId="275D167E" w14:textId="133C94DD" w:rsidR="00E7661D" w:rsidRPr="00E303F0" w:rsidRDefault="00287596" w:rsidP="00E303F0">
            <w:pPr>
              <w:spacing w:line="240" w:lineRule="auto"/>
              <w:ind w:right="-72"/>
              <w:jc w:val="center"/>
              <w:rPr>
                <w:rFonts w:cs="Arial"/>
                <w:b/>
                <w:sz w:val="18"/>
                <w:szCs w:val="18"/>
              </w:rPr>
            </w:pPr>
            <w:r w:rsidRPr="00E303F0">
              <w:rPr>
                <w:rFonts w:cs="Arial"/>
                <w:b/>
                <w:sz w:val="18"/>
                <w:szCs w:val="18"/>
              </w:rPr>
              <w:t>2023</w:t>
            </w:r>
          </w:p>
        </w:tc>
        <w:tc>
          <w:tcPr>
            <w:tcW w:w="2657" w:type="dxa"/>
            <w:gridSpan w:val="2"/>
            <w:tcBorders>
              <w:top w:val="single" w:sz="4" w:space="0" w:color="auto"/>
              <w:bottom w:val="single" w:sz="4" w:space="0" w:color="auto"/>
            </w:tcBorders>
            <w:hideMark/>
          </w:tcPr>
          <w:p w14:paraId="3934AA7A" w14:textId="150E80BC" w:rsidR="00E7661D" w:rsidRPr="00E303F0" w:rsidRDefault="00A624E2" w:rsidP="00E303F0">
            <w:pPr>
              <w:spacing w:line="240" w:lineRule="auto"/>
              <w:ind w:right="-72"/>
              <w:jc w:val="center"/>
              <w:rPr>
                <w:rFonts w:cs="Arial"/>
                <w:b/>
                <w:sz w:val="18"/>
                <w:szCs w:val="18"/>
              </w:rPr>
            </w:pPr>
            <w:r w:rsidRPr="00E303F0">
              <w:rPr>
                <w:rFonts w:cs="Arial"/>
                <w:b/>
                <w:sz w:val="18"/>
                <w:szCs w:val="18"/>
              </w:rPr>
              <w:t>2022</w:t>
            </w:r>
          </w:p>
        </w:tc>
      </w:tr>
      <w:tr w:rsidR="00AC4007" w:rsidRPr="00E303F0" w14:paraId="09AC67E5" w14:textId="77777777" w:rsidTr="006E1DD4">
        <w:tc>
          <w:tcPr>
            <w:tcW w:w="2835" w:type="dxa"/>
          </w:tcPr>
          <w:p w14:paraId="36D6A43B" w14:textId="77777777" w:rsidR="00AC4007" w:rsidRPr="00E303F0" w:rsidRDefault="00AC4007" w:rsidP="00E303F0">
            <w:pPr>
              <w:spacing w:line="240" w:lineRule="auto"/>
              <w:ind w:left="101" w:right="-72" w:hanging="187"/>
              <w:rPr>
                <w:rFonts w:eastAsia="Cambria" w:cs="Arial"/>
                <w:sz w:val="18"/>
                <w:szCs w:val="18"/>
              </w:rPr>
            </w:pPr>
          </w:p>
        </w:tc>
        <w:tc>
          <w:tcPr>
            <w:tcW w:w="1276" w:type="dxa"/>
            <w:tcBorders>
              <w:top w:val="single" w:sz="4" w:space="0" w:color="auto"/>
              <w:bottom w:val="single" w:sz="4" w:space="0" w:color="auto"/>
            </w:tcBorders>
            <w:hideMark/>
          </w:tcPr>
          <w:p w14:paraId="186BC528" w14:textId="77777777" w:rsidR="00AC4007" w:rsidRPr="00E303F0" w:rsidRDefault="00AC4007" w:rsidP="00E134EE">
            <w:pPr>
              <w:spacing w:line="240" w:lineRule="auto"/>
              <w:ind w:right="-72"/>
              <w:jc w:val="right"/>
              <w:rPr>
                <w:rFonts w:cs="Arial"/>
                <w:b/>
                <w:sz w:val="18"/>
                <w:szCs w:val="18"/>
              </w:rPr>
            </w:pPr>
          </w:p>
          <w:p w14:paraId="63673AB5" w14:textId="79775E34" w:rsidR="00AC4007" w:rsidRPr="00E303F0" w:rsidRDefault="00AC4007" w:rsidP="00E134EE">
            <w:pPr>
              <w:spacing w:line="240" w:lineRule="auto"/>
              <w:ind w:right="-72"/>
              <w:jc w:val="right"/>
              <w:rPr>
                <w:rFonts w:cs="Arial"/>
                <w:b/>
                <w:sz w:val="18"/>
                <w:szCs w:val="18"/>
              </w:rPr>
            </w:pPr>
            <w:r w:rsidRPr="00E303F0">
              <w:rPr>
                <w:rFonts w:cs="Arial"/>
                <w:b/>
                <w:sz w:val="18"/>
                <w:szCs w:val="18"/>
              </w:rPr>
              <w:t>Baht’000</w:t>
            </w:r>
          </w:p>
        </w:tc>
        <w:tc>
          <w:tcPr>
            <w:tcW w:w="1275" w:type="dxa"/>
            <w:tcBorders>
              <w:top w:val="single" w:sz="4" w:space="0" w:color="auto"/>
              <w:bottom w:val="single" w:sz="4" w:space="0" w:color="auto"/>
            </w:tcBorders>
            <w:shd w:val="clear" w:color="auto" w:fill="auto"/>
            <w:hideMark/>
          </w:tcPr>
          <w:p w14:paraId="0A441257" w14:textId="77777777" w:rsidR="00AC4007" w:rsidRPr="00E303F0" w:rsidRDefault="00AC4007" w:rsidP="00E134EE">
            <w:pPr>
              <w:spacing w:line="240" w:lineRule="auto"/>
              <w:ind w:right="-72"/>
              <w:jc w:val="right"/>
              <w:rPr>
                <w:rFonts w:cs="Arial"/>
                <w:b/>
                <w:sz w:val="18"/>
                <w:szCs w:val="18"/>
              </w:rPr>
            </w:pPr>
            <w:r w:rsidRPr="00E303F0">
              <w:rPr>
                <w:rFonts w:cs="Arial"/>
                <w:b/>
                <w:sz w:val="18"/>
                <w:szCs w:val="18"/>
              </w:rPr>
              <w:t>% of total loans</w:t>
            </w:r>
          </w:p>
        </w:tc>
        <w:tc>
          <w:tcPr>
            <w:tcW w:w="1289" w:type="dxa"/>
            <w:tcBorders>
              <w:top w:val="single" w:sz="4" w:space="0" w:color="auto"/>
              <w:bottom w:val="single" w:sz="4" w:space="0" w:color="auto"/>
            </w:tcBorders>
            <w:shd w:val="clear" w:color="auto" w:fill="auto"/>
            <w:hideMark/>
          </w:tcPr>
          <w:p w14:paraId="674DD314" w14:textId="77777777" w:rsidR="00AC4007" w:rsidRPr="00E303F0" w:rsidRDefault="00AC4007" w:rsidP="00E134EE">
            <w:pPr>
              <w:spacing w:line="240" w:lineRule="auto"/>
              <w:ind w:right="-72"/>
              <w:jc w:val="right"/>
              <w:rPr>
                <w:rFonts w:cs="Arial"/>
                <w:b/>
                <w:sz w:val="18"/>
                <w:szCs w:val="18"/>
              </w:rPr>
            </w:pPr>
          </w:p>
          <w:p w14:paraId="70804C40" w14:textId="2FA797EF" w:rsidR="00AC4007" w:rsidRPr="00E303F0" w:rsidRDefault="00AC4007" w:rsidP="00E134EE">
            <w:pPr>
              <w:spacing w:line="240" w:lineRule="auto"/>
              <w:ind w:right="-72"/>
              <w:jc w:val="right"/>
              <w:rPr>
                <w:rFonts w:cs="Arial"/>
                <w:b/>
                <w:sz w:val="18"/>
                <w:szCs w:val="18"/>
              </w:rPr>
            </w:pPr>
            <w:r w:rsidRPr="00E303F0">
              <w:rPr>
                <w:rFonts w:cs="Arial"/>
                <w:b/>
                <w:sz w:val="18"/>
                <w:szCs w:val="18"/>
              </w:rPr>
              <w:t>Baht’000</w:t>
            </w:r>
          </w:p>
        </w:tc>
        <w:tc>
          <w:tcPr>
            <w:tcW w:w="1368" w:type="dxa"/>
            <w:tcBorders>
              <w:top w:val="single" w:sz="4" w:space="0" w:color="auto"/>
              <w:bottom w:val="single" w:sz="4" w:space="0" w:color="auto"/>
            </w:tcBorders>
            <w:shd w:val="clear" w:color="auto" w:fill="auto"/>
            <w:hideMark/>
          </w:tcPr>
          <w:p w14:paraId="04FA1962" w14:textId="77777777" w:rsidR="00AC4007" w:rsidRPr="00E303F0" w:rsidRDefault="00AC4007" w:rsidP="00E134EE">
            <w:pPr>
              <w:spacing w:line="240" w:lineRule="auto"/>
              <w:ind w:right="-72"/>
              <w:jc w:val="right"/>
              <w:rPr>
                <w:rFonts w:cs="Arial"/>
                <w:b/>
                <w:sz w:val="18"/>
                <w:szCs w:val="18"/>
              </w:rPr>
            </w:pPr>
            <w:r w:rsidRPr="00E303F0">
              <w:rPr>
                <w:rFonts w:cs="Arial"/>
                <w:b/>
                <w:sz w:val="18"/>
                <w:szCs w:val="18"/>
              </w:rPr>
              <w:t>% of total loans</w:t>
            </w:r>
          </w:p>
        </w:tc>
      </w:tr>
      <w:tr w:rsidR="00AC4007" w:rsidRPr="00E303F0" w14:paraId="381CE0D6" w14:textId="77777777" w:rsidTr="00CD24D0">
        <w:tc>
          <w:tcPr>
            <w:tcW w:w="2835" w:type="dxa"/>
          </w:tcPr>
          <w:p w14:paraId="361A84DF" w14:textId="08D67A09" w:rsidR="00AC4007" w:rsidRPr="00E303F0" w:rsidRDefault="00AC4007" w:rsidP="00E303F0">
            <w:pPr>
              <w:spacing w:line="240" w:lineRule="auto"/>
              <w:ind w:left="101" w:right="-72" w:hanging="187"/>
              <w:rPr>
                <w:rFonts w:eastAsia="Arial" w:cs="Arial"/>
                <w:color w:val="000000"/>
                <w:sz w:val="18"/>
                <w:szCs w:val="18"/>
              </w:rPr>
            </w:pPr>
          </w:p>
        </w:tc>
        <w:tc>
          <w:tcPr>
            <w:tcW w:w="1276" w:type="dxa"/>
            <w:tcBorders>
              <w:top w:val="single" w:sz="4" w:space="0" w:color="auto"/>
            </w:tcBorders>
            <w:shd w:val="clear" w:color="auto" w:fill="FAFAFA"/>
          </w:tcPr>
          <w:p w14:paraId="32684032" w14:textId="1DDED678" w:rsidR="00AC4007" w:rsidRPr="00E303F0" w:rsidRDefault="00AC4007" w:rsidP="00E303F0">
            <w:pPr>
              <w:spacing w:line="240" w:lineRule="auto"/>
              <w:ind w:right="-72"/>
              <w:jc w:val="right"/>
              <w:rPr>
                <w:rFonts w:cs="Arial"/>
                <w:sz w:val="18"/>
                <w:szCs w:val="18"/>
              </w:rPr>
            </w:pPr>
          </w:p>
        </w:tc>
        <w:tc>
          <w:tcPr>
            <w:tcW w:w="1275" w:type="dxa"/>
            <w:tcBorders>
              <w:top w:val="single" w:sz="4" w:space="0" w:color="auto"/>
            </w:tcBorders>
            <w:shd w:val="clear" w:color="auto" w:fill="FAFAFA"/>
          </w:tcPr>
          <w:p w14:paraId="64738831" w14:textId="1EE04C61" w:rsidR="00AC4007" w:rsidRPr="00E303F0" w:rsidRDefault="00AC4007" w:rsidP="00E303F0">
            <w:pPr>
              <w:spacing w:line="240" w:lineRule="auto"/>
              <w:ind w:right="-72"/>
              <w:jc w:val="right"/>
              <w:rPr>
                <w:rFonts w:cs="Arial"/>
                <w:sz w:val="18"/>
                <w:szCs w:val="18"/>
              </w:rPr>
            </w:pPr>
          </w:p>
        </w:tc>
        <w:tc>
          <w:tcPr>
            <w:tcW w:w="1289" w:type="dxa"/>
            <w:tcBorders>
              <w:top w:val="single" w:sz="4" w:space="0" w:color="auto"/>
            </w:tcBorders>
          </w:tcPr>
          <w:p w14:paraId="3F3CAB53" w14:textId="22973BDD" w:rsidR="00AC4007" w:rsidRPr="00E303F0" w:rsidRDefault="00AC4007" w:rsidP="00E303F0">
            <w:pPr>
              <w:spacing w:line="240" w:lineRule="auto"/>
              <w:ind w:right="-72"/>
              <w:jc w:val="right"/>
              <w:rPr>
                <w:rFonts w:cs="Arial"/>
                <w:sz w:val="18"/>
                <w:szCs w:val="18"/>
              </w:rPr>
            </w:pPr>
          </w:p>
        </w:tc>
        <w:tc>
          <w:tcPr>
            <w:tcW w:w="1368" w:type="dxa"/>
            <w:tcBorders>
              <w:top w:val="single" w:sz="4" w:space="0" w:color="auto"/>
            </w:tcBorders>
            <w:shd w:val="clear" w:color="auto" w:fill="auto"/>
          </w:tcPr>
          <w:p w14:paraId="15855BBB" w14:textId="36B3963C" w:rsidR="00AC4007" w:rsidRPr="00E303F0" w:rsidRDefault="00AC4007" w:rsidP="00E303F0">
            <w:pPr>
              <w:spacing w:line="240" w:lineRule="auto"/>
              <w:ind w:right="-72"/>
              <w:jc w:val="right"/>
              <w:rPr>
                <w:rFonts w:cs="Arial"/>
                <w:sz w:val="18"/>
                <w:szCs w:val="18"/>
              </w:rPr>
            </w:pPr>
          </w:p>
        </w:tc>
      </w:tr>
      <w:tr w:rsidR="001D4B7A" w:rsidRPr="00E303F0" w14:paraId="5CB722C2" w14:textId="77777777" w:rsidTr="00CD24D0">
        <w:tc>
          <w:tcPr>
            <w:tcW w:w="2835" w:type="dxa"/>
          </w:tcPr>
          <w:p w14:paraId="56273CB6" w14:textId="254F5D7C" w:rsidR="001D4B7A" w:rsidRPr="00E303F0" w:rsidRDefault="001D4B7A" w:rsidP="00E303F0">
            <w:pPr>
              <w:spacing w:line="240" w:lineRule="auto"/>
              <w:ind w:left="101" w:right="-72" w:hanging="187"/>
              <w:rPr>
                <w:rFonts w:eastAsia="Arial" w:cs="Arial"/>
                <w:color w:val="000000"/>
                <w:sz w:val="18"/>
                <w:szCs w:val="18"/>
              </w:rPr>
            </w:pPr>
            <w:r w:rsidRPr="00E303F0">
              <w:rPr>
                <w:rFonts w:eastAsia="Arial" w:cs="Arial"/>
                <w:color w:val="000000"/>
                <w:sz w:val="18"/>
                <w:szCs w:val="18"/>
              </w:rPr>
              <w:t>Variable rate borrowings</w:t>
            </w:r>
          </w:p>
        </w:tc>
        <w:tc>
          <w:tcPr>
            <w:tcW w:w="1276" w:type="dxa"/>
            <w:shd w:val="clear" w:color="auto" w:fill="FAFAFA"/>
          </w:tcPr>
          <w:p w14:paraId="3A50E3A4" w14:textId="55583496" w:rsidR="001D4B7A" w:rsidRPr="00E303F0" w:rsidRDefault="00E2175F" w:rsidP="00E303F0">
            <w:pPr>
              <w:spacing w:line="240" w:lineRule="auto"/>
              <w:ind w:right="-72"/>
              <w:jc w:val="right"/>
              <w:rPr>
                <w:rFonts w:cs="Arial"/>
                <w:sz w:val="18"/>
                <w:szCs w:val="18"/>
              </w:rPr>
            </w:pPr>
            <w:r w:rsidRPr="00E303F0">
              <w:rPr>
                <w:rFonts w:cs="Arial"/>
                <w:sz w:val="18"/>
                <w:szCs w:val="18"/>
              </w:rPr>
              <w:t>620,242</w:t>
            </w:r>
          </w:p>
        </w:tc>
        <w:tc>
          <w:tcPr>
            <w:tcW w:w="1275" w:type="dxa"/>
            <w:shd w:val="clear" w:color="auto" w:fill="FAFAFA"/>
          </w:tcPr>
          <w:p w14:paraId="4C39D608" w14:textId="1106E9C3" w:rsidR="001D4B7A" w:rsidRPr="00E303F0" w:rsidRDefault="0087524E" w:rsidP="00E303F0">
            <w:pPr>
              <w:spacing w:line="240" w:lineRule="auto"/>
              <w:ind w:right="-72"/>
              <w:jc w:val="right"/>
              <w:rPr>
                <w:rFonts w:cs="Arial"/>
                <w:sz w:val="18"/>
                <w:szCs w:val="18"/>
              </w:rPr>
            </w:pPr>
            <w:r>
              <w:rPr>
                <w:rFonts w:cs="Arial"/>
                <w:sz w:val="18"/>
                <w:szCs w:val="18"/>
              </w:rPr>
              <w:t>69.56</w:t>
            </w:r>
          </w:p>
        </w:tc>
        <w:tc>
          <w:tcPr>
            <w:tcW w:w="1289" w:type="dxa"/>
          </w:tcPr>
          <w:p w14:paraId="61D4C75F" w14:textId="35460C67" w:rsidR="001D4B7A" w:rsidRPr="00E303F0" w:rsidRDefault="001D4B7A" w:rsidP="00E303F0">
            <w:pPr>
              <w:spacing w:line="240" w:lineRule="auto"/>
              <w:ind w:right="-72"/>
              <w:jc w:val="right"/>
              <w:rPr>
                <w:rFonts w:cs="Arial"/>
                <w:sz w:val="18"/>
                <w:szCs w:val="18"/>
              </w:rPr>
            </w:pPr>
            <w:r w:rsidRPr="00E303F0">
              <w:rPr>
                <w:rFonts w:cs="Arial"/>
                <w:sz w:val="18"/>
                <w:szCs w:val="18"/>
              </w:rPr>
              <w:t>725,511</w:t>
            </w:r>
          </w:p>
        </w:tc>
        <w:tc>
          <w:tcPr>
            <w:tcW w:w="1368" w:type="dxa"/>
            <w:shd w:val="clear" w:color="auto" w:fill="auto"/>
          </w:tcPr>
          <w:p w14:paraId="3AF178E1" w14:textId="2D3710B9" w:rsidR="001D4B7A" w:rsidRPr="00E303F0" w:rsidRDefault="001D4B7A" w:rsidP="00E303F0">
            <w:pPr>
              <w:spacing w:line="240" w:lineRule="auto"/>
              <w:ind w:right="-72"/>
              <w:jc w:val="right"/>
              <w:rPr>
                <w:rFonts w:cs="Arial"/>
                <w:sz w:val="18"/>
                <w:szCs w:val="18"/>
              </w:rPr>
            </w:pPr>
            <w:r w:rsidRPr="00E303F0">
              <w:rPr>
                <w:rFonts w:cs="Arial"/>
                <w:sz w:val="18"/>
                <w:szCs w:val="18"/>
              </w:rPr>
              <w:t>100</w:t>
            </w:r>
            <w:r w:rsidR="0087524E">
              <w:rPr>
                <w:rFonts w:cs="Arial"/>
                <w:sz w:val="18"/>
                <w:szCs w:val="18"/>
              </w:rPr>
              <w:t>.00</w:t>
            </w:r>
          </w:p>
        </w:tc>
      </w:tr>
    </w:tbl>
    <w:p w14:paraId="7D4ABC96" w14:textId="77777777" w:rsidR="00E7661D" w:rsidRPr="00E303F0" w:rsidRDefault="00E7661D" w:rsidP="00E303F0">
      <w:pPr>
        <w:spacing w:line="240" w:lineRule="auto"/>
        <w:jc w:val="both"/>
        <w:rPr>
          <w:rFonts w:cs="Arial"/>
          <w:b/>
          <w:bCs/>
          <w:sz w:val="16"/>
          <w:szCs w:val="16"/>
        </w:rPr>
      </w:pPr>
    </w:p>
    <w:tbl>
      <w:tblPr>
        <w:tblW w:w="8043" w:type="dxa"/>
        <w:tblInd w:w="1418" w:type="dxa"/>
        <w:tblLook w:val="04A0" w:firstRow="1" w:lastRow="0" w:firstColumn="1" w:lastColumn="0" w:noHBand="0" w:noVBand="1"/>
      </w:tblPr>
      <w:tblGrid>
        <w:gridCol w:w="2835"/>
        <w:gridCol w:w="1276"/>
        <w:gridCol w:w="1275"/>
        <w:gridCol w:w="1289"/>
        <w:gridCol w:w="1368"/>
      </w:tblGrid>
      <w:tr w:rsidR="00E7661D" w:rsidRPr="00E303F0" w14:paraId="483F3BEA" w14:textId="77777777" w:rsidTr="00727AE2">
        <w:tc>
          <w:tcPr>
            <w:tcW w:w="2835" w:type="dxa"/>
          </w:tcPr>
          <w:p w14:paraId="3731B7EF" w14:textId="77777777" w:rsidR="00E7661D" w:rsidRPr="00E303F0" w:rsidRDefault="00E7661D" w:rsidP="00E303F0">
            <w:pPr>
              <w:spacing w:line="240" w:lineRule="auto"/>
              <w:ind w:left="101" w:right="-72" w:hanging="187"/>
              <w:rPr>
                <w:rFonts w:eastAsia="Cambria" w:cs="Arial"/>
              </w:rPr>
            </w:pPr>
          </w:p>
        </w:tc>
        <w:tc>
          <w:tcPr>
            <w:tcW w:w="5208" w:type="dxa"/>
            <w:gridSpan w:val="4"/>
            <w:tcBorders>
              <w:top w:val="single" w:sz="4" w:space="0" w:color="auto"/>
              <w:bottom w:val="single" w:sz="4" w:space="0" w:color="auto"/>
            </w:tcBorders>
            <w:hideMark/>
          </w:tcPr>
          <w:p w14:paraId="096A25F7" w14:textId="77777777" w:rsidR="00E7661D" w:rsidRPr="00E303F0" w:rsidRDefault="00E7661D" w:rsidP="00E303F0">
            <w:pPr>
              <w:spacing w:line="240" w:lineRule="auto"/>
              <w:ind w:right="-72"/>
              <w:jc w:val="center"/>
              <w:rPr>
                <w:rFonts w:cs="Arial"/>
                <w:b/>
                <w:sz w:val="18"/>
                <w:szCs w:val="18"/>
              </w:rPr>
            </w:pPr>
            <w:r w:rsidRPr="00E303F0">
              <w:rPr>
                <w:rFonts w:cs="Arial"/>
                <w:b/>
                <w:sz w:val="18"/>
                <w:szCs w:val="18"/>
              </w:rPr>
              <w:t>Separate financial statements</w:t>
            </w:r>
          </w:p>
        </w:tc>
      </w:tr>
      <w:tr w:rsidR="00E7661D" w:rsidRPr="00E303F0" w14:paraId="6D6EB703" w14:textId="77777777" w:rsidTr="0097267F">
        <w:tc>
          <w:tcPr>
            <w:tcW w:w="2835" w:type="dxa"/>
          </w:tcPr>
          <w:p w14:paraId="3CEA48EA" w14:textId="77777777" w:rsidR="00E7661D" w:rsidRPr="00E303F0" w:rsidRDefault="00E7661D" w:rsidP="00E303F0">
            <w:pPr>
              <w:spacing w:line="240" w:lineRule="auto"/>
              <w:ind w:left="101" w:right="-72" w:hanging="187"/>
              <w:rPr>
                <w:rFonts w:eastAsia="Cambria" w:cs="Arial"/>
                <w:cs/>
              </w:rPr>
            </w:pPr>
          </w:p>
        </w:tc>
        <w:tc>
          <w:tcPr>
            <w:tcW w:w="2551" w:type="dxa"/>
            <w:gridSpan w:val="2"/>
            <w:tcBorders>
              <w:top w:val="single" w:sz="4" w:space="0" w:color="auto"/>
              <w:bottom w:val="single" w:sz="4" w:space="0" w:color="auto"/>
            </w:tcBorders>
            <w:hideMark/>
          </w:tcPr>
          <w:p w14:paraId="02FC08BC" w14:textId="0683F8B5" w:rsidR="00E7661D" w:rsidRPr="00E303F0" w:rsidRDefault="00287596" w:rsidP="00E303F0">
            <w:pPr>
              <w:spacing w:line="240" w:lineRule="auto"/>
              <w:ind w:right="-72"/>
              <w:jc w:val="center"/>
              <w:rPr>
                <w:rFonts w:cs="Arial"/>
                <w:b/>
                <w:sz w:val="18"/>
                <w:szCs w:val="18"/>
              </w:rPr>
            </w:pPr>
            <w:r w:rsidRPr="00E303F0">
              <w:rPr>
                <w:rFonts w:cs="Arial"/>
                <w:b/>
                <w:sz w:val="18"/>
                <w:szCs w:val="18"/>
              </w:rPr>
              <w:t>2023</w:t>
            </w:r>
          </w:p>
        </w:tc>
        <w:tc>
          <w:tcPr>
            <w:tcW w:w="2657" w:type="dxa"/>
            <w:gridSpan w:val="2"/>
            <w:tcBorders>
              <w:top w:val="single" w:sz="4" w:space="0" w:color="auto"/>
              <w:bottom w:val="single" w:sz="4" w:space="0" w:color="auto"/>
            </w:tcBorders>
            <w:hideMark/>
          </w:tcPr>
          <w:p w14:paraId="19E7D1F7" w14:textId="49E87F1B" w:rsidR="00E7661D" w:rsidRPr="00E303F0" w:rsidRDefault="00A624E2" w:rsidP="00E303F0">
            <w:pPr>
              <w:spacing w:line="240" w:lineRule="auto"/>
              <w:ind w:right="-72"/>
              <w:jc w:val="center"/>
              <w:rPr>
                <w:rFonts w:cs="Arial"/>
                <w:b/>
                <w:sz w:val="18"/>
                <w:szCs w:val="18"/>
              </w:rPr>
            </w:pPr>
            <w:r w:rsidRPr="00E303F0">
              <w:rPr>
                <w:rFonts w:cs="Arial"/>
                <w:b/>
                <w:sz w:val="18"/>
                <w:szCs w:val="18"/>
              </w:rPr>
              <w:t>2022</w:t>
            </w:r>
          </w:p>
        </w:tc>
      </w:tr>
      <w:tr w:rsidR="00AC4007" w:rsidRPr="00E303F0" w14:paraId="4C8FC478" w14:textId="77777777" w:rsidTr="006E1DD4">
        <w:tc>
          <w:tcPr>
            <w:tcW w:w="2835" w:type="dxa"/>
          </w:tcPr>
          <w:p w14:paraId="4B6FED78" w14:textId="77777777" w:rsidR="00AC4007" w:rsidRPr="00E303F0" w:rsidRDefault="00AC4007" w:rsidP="00E303F0">
            <w:pPr>
              <w:spacing w:line="240" w:lineRule="auto"/>
              <w:ind w:left="101" w:right="-72" w:hanging="187"/>
              <w:rPr>
                <w:rFonts w:eastAsia="Cambria" w:cs="Arial"/>
              </w:rPr>
            </w:pPr>
          </w:p>
        </w:tc>
        <w:tc>
          <w:tcPr>
            <w:tcW w:w="1276" w:type="dxa"/>
            <w:tcBorders>
              <w:top w:val="single" w:sz="4" w:space="0" w:color="auto"/>
              <w:bottom w:val="single" w:sz="4" w:space="0" w:color="auto"/>
            </w:tcBorders>
            <w:hideMark/>
          </w:tcPr>
          <w:p w14:paraId="4EA03D0E" w14:textId="77777777" w:rsidR="00AC4007" w:rsidRPr="00E303F0" w:rsidRDefault="00AC4007" w:rsidP="00E134EE">
            <w:pPr>
              <w:spacing w:line="240" w:lineRule="auto"/>
              <w:ind w:right="-72"/>
              <w:jc w:val="right"/>
              <w:rPr>
                <w:rFonts w:cs="Arial"/>
                <w:b/>
                <w:sz w:val="18"/>
                <w:szCs w:val="18"/>
              </w:rPr>
            </w:pPr>
          </w:p>
          <w:p w14:paraId="1FF5E658" w14:textId="74533493" w:rsidR="00AC4007" w:rsidRPr="00E303F0" w:rsidRDefault="00AC4007" w:rsidP="00E134EE">
            <w:pPr>
              <w:spacing w:line="240" w:lineRule="auto"/>
              <w:ind w:right="-72"/>
              <w:jc w:val="right"/>
              <w:rPr>
                <w:rFonts w:cs="Arial"/>
                <w:b/>
                <w:sz w:val="18"/>
                <w:szCs w:val="18"/>
              </w:rPr>
            </w:pPr>
            <w:r w:rsidRPr="00E303F0">
              <w:rPr>
                <w:rFonts w:cs="Arial"/>
                <w:b/>
                <w:sz w:val="18"/>
                <w:szCs w:val="18"/>
              </w:rPr>
              <w:t>Baht’000</w:t>
            </w:r>
          </w:p>
        </w:tc>
        <w:tc>
          <w:tcPr>
            <w:tcW w:w="1275" w:type="dxa"/>
            <w:tcBorders>
              <w:top w:val="single" w:sz="4" w:space="0" w:color="auto"/>
              <w:bottom w:val="single" w:sz="4" w:space="0" w:color="auto"/>
            </w:tcBorders>
            <w:shd w:val="clear" w:color="auto" w:fill="auto"/>
            <w:hideMark/>
          </w:tcPr>
          <w:p w14:paraId="379277F7" w14:textId="77777777" w:rsidR="00AC4007" w:rsidRPr="00E303F0" w:rsidRDefault="00AC4007" w:rsidP="00E134EE">
            <w:pPr>
              <w:spacing w:line="240" w:lineRule="auto"/>
              <w:ind w:right="-72"/>
              <w:jc w:val="right"/>
              <w:rPr>
                <w:rFonts w:cs="Arial"/>
                <w:b/>
                <w:sz w:val="18"/>
                <w:szCs w:val="18"/>
              </w:rPr>
            </w:pPr>
            <w:r w:rsidRPr="00E303F0">
              <w:rPr>
                <w:rFonts w:cs="Arial"/>
                <w:b/>
                <w:sz w:val="18"/>
                <w:szCs w:val="18"/>
              </w:rPr>
              <w:t>% of total loans</w:t>
            </w:r>
          </w:p>
        </w:tc>
        <w:tc>
          <w:tcPr>
            <w:tcW w:w="1289" w:type="dxa"/>
            <w:tcBorders>
              <w:top w:val="single" w:sz="4" w:space="0" w:color="auto"/>
              <w:bottom w:val="single" w:sz="4" w:space="0" w:color="auto"/>
            </w:tcBorders>
            <w:shd w:val="clear" w:color="auto" w:fill="auto"/>
            <w:hideMark/>
          </w:tcPr>
          <w:p w14:paraId="6F4DFEDC" w14:textId="77777777" w:rsidR="00AC4007" w:rsidRPr="00E303F0" w:rsidRDefault="00AC4007" w:rsidP="00E134EE">
            <w:pPr>
              <w:spacing w:line="240" w:lineRule="auto"/>
              <w:ind w:right="-72"/>
              <w:jc w:val="right"/>
              <w:rPr>
                <w:rFonts w:cs="Arial"/>
                <w:b/>
                <w:sz w:val="18"/>
                <w:szCs w:val="18"/>
              </w:rPr>
            </w:pPr>
          </w:p>
          <w:p w14:paraId="091108D7" w14:textId="1E373177" w:rsidR="00AC4007" w:rsidRPr="00E303F0" w:rsidRDefault="00AC4007" w:rsidP="00E134EE">
            <w:pPr>
              <w:spacing w:line="240" w:lineRule="auto"/>
              <w:ind w:right="-72"/>
              <w:jc w:val="right"/>
              <w:rPr>
                <w:rFonts w:cs="Arial"/>
                <w:b/>
                <w:sz w:val="18"/>
                <w:szCs w:val="18"/>
              </w:rPr>
            </w:pPr>
            <w:r w:rsidRPr="00E303F0">
              <w:rPr>
                <w:rFonts w:cs="Arial"/>
                <w:b/>
                <w:sz w:val="18"/>
                <w:szCs w:val="18"/>
              </w:rPr>
              <w:t>Baht’000</w:t>
            </w:r>
          </w:p>
        </w:tc>
        <w:tc>
          <w:tcPr>
            <w:tcW w:w="1368" w:type="dxa"/>
            <w:tcBorders>
              <w:top w:val="single" w:sz="4" w:space="0" w:color="auto"/>
              <w:bottom w:val="single" w:sz="4" w:space="0" w:color="auto"/>
            </w:tcBorders>
            <w:shd w:val="clear" w:color="auto" w:fill="FFFFFF" w:themeFill="background1"/>
            <w:hideMark/>
          </w:tcPr>
          <w:p w14:paraId="6D8CC5DE" w14:textId="77777777" w:rsidR="00AC4007" w:rsidRPr="00E303F0" w:rsidRDefault="00AC4007" w:rsidP="00E134EE">
            <w:pPr>
              <w:spacing w:line="240" w:lineRule="auto"/>
              <w:ind w:right="-72"/>
              <w:jc w:val="right"/>
              <w:rPr>
                <w:rFonts w:cs="Arial"/>
                <w:b/>
                <w:sz w:val="18"/>
                <w:szCs w:val="18"/>
              </w:rPr>
            </w:pPr>
            <w:r w:rsidRPr="00E303F0">
              <w:rPr>
                <w:rFonts w:cs="Arial"/>
                <w:b/>
                <w:sz w:val="18"/>
                <w:szCs w:val="18"/>
              </w:rPr>
              <w:t>% of total loans</w:t>
            </w:r>
          </w:p>
        </w:tc>
      </w:tr>
      <w:tr w:rsidR="00AC4007" w:rsidRPr="00E303F0" w14:paraId="137A299C" w14:textId="77777777" w:rsidTr="00CD24D0">
        <w:tc>
          <w:tcPr>
            <w:tcW w:w="2835" w:type="dxa"/>
          </w:tcPr>
          <w:p w14:paraId="4270FBF2" w14:textId="3E5F7D7C" w:rsidR="00AC4007" w:rsidRPr="00E303F0" w:rsidRDefault="00AC4007" w:rsidP="00E303F0">
            <w:pPr>
              <w:spacing w:line="240" w:lineRule="auto"/>
              <w:ind w:left="101" w:right="-72" w:hanging="187"/>
              <w:rPr>
                <w:rFonts w:eastAsia="Arial" w:cs="Arial"/>
                <w:color w:val="000000"/>
                <w:sz w:val="18"/>
                <w:szCs w:val="18"/>
              </w:rPr>
            </w:pPr>
          </w:p>
        </w:tc>
        <w:tc>
          <w:tcPr>
            <w:tcW w:w="1276" w:type="dxa"/>
            <w:tcBorders>
              <w:top w:val="single" w:sz="4" w:space="0" w:color="auto"/>
            </w:tcBorders>
            <w:shd w:val="clear" w:color="auto" w:fill="FAFAFA"/>
          </w:tcPr>
          <w:p w14:paraId="037E5047" w14:textId="7593B3A3" w:rsidR="00AC4007" w:rsidRPr="00E303F0" w:rsidRDefault="00AC4007" w:rsidP="00E303F0">
            <w:pPr>
              <w:spacing w:line="240" w:lineRule="auto"/>
              <w:ind w:right="-72"/>
              <w:jc w:val="right"/>
              <w:rPr>
                <w:rFonts w:cs="Arial"/>
                <w:sz w:val="18"/>
                <w:szCs w:val="18"/>
              </w:rPr>
            </w:pPr>
          </w:p>
        </w:tc>
        <w:tc>
          <w:tcPr>
            <w:tcW w:w="1275" w:type="dxa"/>
            <w:tcBorders>
              <w:top w:val="single" w:sz="4" w:space="0" w:color="auto"/>
            </w:tcBorders>
            <w:shd w:val="clear" w:color="auto" w:fill="FAFAFA"/>
          </w:tcPr>
          <w:p w14:paraId="1FDA73B6" w14:textId="08EFE0E7" w:rsidR="00AC4007" w:rsidRPr="00E303F0" w:rsidRDefault="00AC4007" w:rsidP="00E303F0">
            <w:pPr>
              <w:spacing w:line="240" w:lineRule="auto"/>
              <w:ind w:right="-72"/>
              <w:jc w:val="right"/>
              <w:rPr>
                <w:rFonts w:cs="Arial"/>
                <w:sz w:val="18"/>
                <w:szCs w:val="18"/>
              </w:rPr>
            </w:pPr>
          </w:p>
        </w:tc>
        <w:tc>
          <w:tcPr>
            <w:tcW w:w="1289" w:type="dxa"/>
            <w:tcBorders>
              <w:top w:val="single" w:sz="4" w:space="0" w:color="auto"/>
            </w:tcBorders>
          </w:tcPr>
          <w:p w14:paraId="1A95BE46" w14:textId="5052861D" w:rsidR="00AC4007" w:rsidRPr="00E303F0" w:rsidRDefault="00AC4007" w:rsidP="00E303F0">
            <w:pPr>
              <w:spacing w:line="240" w:lineRule="auto"/>
              <w:ind w:right="-72"/>
              <w:jc w:val="right"/>
              <w:rPr>
                <w:rFonts w:cs="Arial"/>
                <w:sz w:val="18"/>
                <w:szCs w:val="18"/>
              </w:rPr>
            </w:pPr>
          </w:p>
        </w:tc>
        <w:tc>
          <w:tcPr>
            <w:tcW w:w="1368" w:type="dxa"/>
            <w:tcBorders>
              <w:top w:val="single" w:sz="4" w:space="0" w:color="auto"/>
            </w:tcBorders>
            <w:shd w:val="clear" w:color="auto" w:fill="FFFFFF" w:themeFill="background1"/>
          </w:tcPr>
          <w:p w14:paraId="7DB13CE5" w14:textId="2BED7948" w:rsidR="00AC4007" w:rsidRPr="00E303F0" w:rsidRDefault="00AC4007" w:rsidP="00E303F0">
            <w:pPr>
              <w:spacing w:line="240" w:lineRule="auto"/>
              <w:ind w:right="-72"/>
              <w:jc w:val="right"/>
              <w:rPr>
                <w:rFonts w:cs="Arial"/>
                <w:sz w:val="18"/>
                <w:szCs w:val="18"/>
              </w:rPr>
            </w:pPr>
          </w:p>
        </w:tc>
      </w:tr>
      <w:tr w:rsidR="001D4B7A" w:rsidRPr="00E303F0" w14:paraId="1A4FB578" w14:textId="77777777" w:rsidTr="00CD24D0">
        <w:tc>
          <w:tcPr>
            <w:tcW w:w="2835" w:type="dxa"/>
          </w:tcPr>
          <w:p w14:paraId="5B9AAA0C" w14:textId="15D5C387" w:rsidR="001D4B7A" w:rsidRPr="00E303F0" w:rsidRDefault="001D4B7A" w:rsidP="00E303F0">
            <w:pPr>
              <w:spacing w:line="240" w:lineRule="auto"/>
              <w:ind w:left="101" w:right="-72" w:hanging="187"/>
              <w:rPr>
                <w:rFonts w:eastAsia="Arial" w:cs="Arial"/>
                <w:color w:val="000000"/>
                <w:sz w:val="18"/>
                <w:szCs w:val="18"/>
              </w:rPr>
            </w:pPr>
            <w:r w:rsidRPr="00E303F0">
              <w:rPr>
                <w:rFonts w:eastAsia="Arial" w:cs="Arial"/>
                <w:color w:val="000000"/>
                <w:sz w:val="18"/>
                <w:szCs w:val="18"/>
              </w:rPr>
              <w:t>Variable rate borrowings</w:t>
            </w:r>
          </w:p>
        </w:tc>
        <w:tc>
          <w:tcPr>
            <w:tcW w:w="1276" w:type="dxa"/>
            <w:shd w:val="clear" w:color="auto" w:fill="FAFAFA"/>
          </w:tcPr>
          <w:p w14:paraId="577A7948" w14:textId="27CE4259" w:rsidR="001D4B7A" w:rsidRPr="00E303F0" w:rsidRDefault="00E2175F" w:rsidP="00E303F0">
            <w:pPr>
              <w:spacing w:line="240" w:lineRule="auto"/>
              <w:ind w:right="-72"/>
              <w:jc w:val="right"/>
              <w:rPr>
                <w:rFonts w:cs="Arial"/>
                <w:sz w:val="18"/>
                <w:szCs w:val="18"/>
              </w:rPr>
            </w:pPr>
            <w:r w:rsidRPr="00E303F0">
              <w:rPr>
                <w:rFonts w:cs="Arial"/>
                <w:sz w:val="18"/>
                <w:szCs w:val="18"/>
              </w:rPr>
              <w:t>-</w:t>
            </w:r>
          </w:p>
        </w:tc>
        <w:tc>
          <w:tcPr>
            <w:tcW w:w="1275" w:type="dxa"/>
            <w:shd w:val="clear" w:color="auto" w:fill="FAFAFA"/>
          </w:tcPr>
          <w:p w14:paraId="108BA0B7" w14:textId="0C9413F4" w:rsidR="001D4B7A" w:rsidRPr="00E303F0" w:rsidRDefault="00E2175F" w:rsidP="00E303F0">
            <w:pPr>
              <w:spacing w:line="240" w:lineRule="auto"/>
              <w:ind w:right="-72"/>
              <w:jc w:val="right"/>
              <w:rPr>
                <w:rFonts w:cs="Arial"/>
                <w:sz w:val="18"/>
                <w:szCs w:val="18"/>
              </w:rPr>
            </w:pPr>
            <w:r w:rsidRPr="00E303F0">
              <w:rPr>
                <w:rFonts w:cs="Arial"/>
                <w:sz w:val="18"/>
                <w:szCs w:val="18"/>
              </w:rPr>
              <w:t>-</w:t>
            </w:r>
          </w:p>
        </w:tc>
        <w:tc>
          <w:tcPr>
            <w:tcW w:w="1289" w:type="dxa"/>
          </w:tcPr>
          <w:p w14:paraId="57A152FD" w14:textId="7341843E" w:rsidR="001D4B7A" w:rsidRPr="00E303F0" w:rsidRDefault="001D4B7A" w:rsidP="00E303F0">
            <w:pPr>
              <w:spacing w:line="240" w:lineRule="auto"/>
              <w:ind w:right="-72"/>
              <w:jc w:val="right"/>
              <w:rPr>
                <w:rFonts w:cs="Arial"/>
                <w:sz w:val="18"/>
                <w:szCs w:val="18"/>
              </w:rPr>
            </w:pPr>
            <w:r w:rsidRPr="00E303F0">
              <w:rPr>
                <w:rFonts w:cs="Arial"/>
                <w:sz w:val="18"/>
                <w:szCs w:val="18"/>
              </w:rPr>
              <w:t>-</w:t>
            </w:r>
          </w:p>
        </w:tc>
        <w:tc>
          <w:tcPr>
            <w:tcW w:w="1368" w:type="dxa"/>
            <w:shd w:val="clear" w:color="auto" w:fill="FFFFFF" w:themeFill="background1"/>
          </w:tcPr>
          <w:p w14:paraId="62F98AD3" w14:textId="17B27375" w:rsidR="001D4B7A" w:rsidRPr="00E303F0" w:rsidRDefault="001D4B7A" w:rsidP="00E303F0">
            <w:pPr>
              <w:spacing w:line="240" w:lineRule="auto"/>
              <w:ind w:right="-72"/>
              <w:jc w:val="right"/>
              <w:rPr>
                <w:rFonts w:cs="Arial"/>
                <w:sz w:val="18"/>
                <w:szCs w:val="18"/>
              </w:rPr>
            </w:pPr>
            <w:r w:rsidRPr="00E303F0">
              <w:rPr>
                <w:rFonts w:cs="Arial"/>
                <w:sz w:val="18"/>
                <w:szCs w:val="18"/>
              </w:rPr>
              <w:t>-</w:t>
            </w:r>
          </w:p>
        </w:tc>
      </w:tr>
    </w:tbl>
    <w:p w14:paraId="415FD49D" w14:textId="77777777" w:rsidR="00E7661D" w:rsidRPr="00E303F0" w:rsidRDefault="00E7661D" w:rsidP="00E303F0">
      <w:pPr>
        <w:spacing w:line="240" w:lineRule="auto"/>
        <w:ind w:left="1440"/>
        <w:jc w:val="both"/>
        <w:rPr>
          <w:rFonts w:cs="Arial"/>
          <w:b/>
          <w:bCs/>
          <w:sz w:val="16"/>
          <w:szCs w:val="16"/>
        </w:rPr>
      </w:pPr>
    </w:p>
    <w:p w14:paraId="146C6B3F" w14:textId="1AA25750" w:rsidR="00E7661D" w:rsidRDefault="00E7661D" w:rsidP="00E303F0">
      <w:pPr>
        <w:spacing w:line="240" w:lineRule="auto"/>
        <w:ind w:left="1440"/>
        <w:jc w:val="thaiDistribute"/>
        <w:rPr>
          <w:rFonts w:eastAsia="Arial" w:cs="Arial"/>
          <w:color w:val="000000"/>
          <w:sz w:val="18"/>
          <w:szCs w:val="18"/>
        </w:rPr>
      </w:pPr>
      <w:r w:rsidRPr="00F02321">
        <w:rPr>
          <w:rFonts w:eastAsia="Arial" w:cs="Arial"/>
          <w:color w:val="000000"/>
          <w:sz w:val="18"/>
          <w:szCs w:val="18"/>
        </w:rPr>
        <w:t>The percentage of total loans shows the proportion of loans that are currently at variable rates in</w:t>
      </w:r>
      <w:r w:rsidR="00CD24D0" w:rsidRPr="00F02321">
        <w:rPr>
          <w:rFonts w:eastAsia="Arial" w:cs="Arial"/>
          <w:color w:val="000000"/>
          <w:sz w:val="18"/>
          <w:szCs w:val="18"/>
        </w:rPr>
        <w:t xml:space="preserve"> </w:t>
      </w:r>
      <w:r w:rsidRPr="00F02321">
        <w:rPr>
          <w:rFonts w:eastAsia="Arial" w:cs="Arial"/>
          <w:color w:val="000000"/>
          <w:sz w:val="18"/>
          <w:szCs w:val="18"/>
        </w:rPr>
        <w:t xml:space="preserve">relation to the total amount of borrowings. An analysis by maturities is provided </w:t>
      </w:r>
      <w:r w:rsidR="00F02321" w:rsidRPr="00F02321">
        <w:rPr>
          <w:rFonts w:eastAsia="Arial" w:cs="Arial"/>
          <w:color w:val="000000"/>
          <w:sz w:val="18"/>
          <w:szCs w:val="18"/>
        </w:rPr>
        <w:t>as follows:</w:t>
      </w:r>
    </w:p>
    <w:p w14:paraId="50E7A524" w14:textId="61B73E4D" w:rsidR="0096283D" w:rsidRDefault="0096283D" w:rsidP="00E303F0">
      <w:pPr>
        <w:spacing w:line="240" w:lineRule="auto"/>
        <w:ind w:left="1440"/>
        <w:jc w:val="thaiDistribute"/>
        <w:rPr>
          <w:rFonts w:eastAsia="Arial" w:cs="Arial"/>
          <w:color w:val="000000"/>
          <w:sz w:val="18"/>
          <w:szCs w:val="18"/>
        </w:rPr>
      </w:pPr>
    </w:p>
    <w:tbl>
      <w:tblPr>
        <w:tblW w:w="8048" w:type="dxa"/>
        <w:tblInd w:w="1418" w:type="dxa"/>
        <w:tblLayout w:type="fixed"/>
        <w:tblLook w:val="04A0" w:firstRow="1" w:lastRow="0" w:firstColumn="1" w:lastColumn="0" w:noHBand="0" w:noVBand="1"/>
      </w:tblPr>
      <w:tblGrid>
        <w:gridCol w:w="2268"/>
        <w:gridCol w:w="992"/>
        <w:gridCol w:w="992"/>
        <w:gridCol w:w="993"/>
        <w:gridCol w:w="850"/>
        <w:gridCol w:w="992"/>
        <w:gridCol w:w="961"/>
      </w:tblGrid>
      <w:tr w:rsidR="0096283D" w:rsidRPr="00E37CFC" w14:paraId="11D6C144" w14:textId="77777777" w:rsidTr="00646D96">
        <w:trPr>
          <w:tblHeader/>
        </w:trPr>
        <w:tc>
          <w:tcPr>
            <w:tcW w:w="2268" w:type="dxa"/>
          </w:tcPr>
          <w:p w14:paraId="7D1D9C79" w14:textId="77777777" w:rsidR="0096283D" w:rsidRPr="005E386C" w:rsidRDefault="0096283D" w:rsidP="00BE573D">
            <w:pPr>
              <w:pStyle w:val="BlockText"/>
              <w:ind w:left="101" w:right="-72" w:hanging="187"/>
              <w:rPr>
                <w:rFonts w:ascii="Arial" w:hAnsi="Arial" w:cs="Arial"/>
                <w:b/>
                <w:bCs/>
                <w:spacing w:val="-4"/>
                <w:sz w:val="18"/>
                <w:szCs w:val="18"/>
                <w:lang w:val="en-GB"/>
              </w:rPr>
            </w:pPr>
          </w:p>
        </w:tc>
        <w:tc>
          <w:tcPr>
            <w:tcW w:w="5780" w:type="dxa"/>
            <w:gridSpan w:val="6"/>
            <w:tcBorders>
              <w:top w:val="single" w:sz="4" w:space="0" w:color="auto"/>
              <w:left w:val="nil"/>
              <w:bottom w:val="single" w:sz="4" w:space="0" w:color="auto"/>
              <w:right w:val="nil"/>
            </w:tcBorders>
            <w:hideMark/>
          </w:tcPr>
          <w:p w14:paraId="7408D4C0" w14:textId="0B173FFA" w:rsidR="0096283D" w:rsidRPr="005E386C" w:rsidRDefault="0096283D" w:rsidP="00BE573D">
            <w:pPr>
              <w:pStyle w:val="BlockText"/>
              <w:spacing w:line="256" w:lineRule="auto"/>
              <w:ind w:left="0" w:right="-72"/>
              <w:jc w:val="center"/>
              <w:rPr>
                <w:rFonts w:ascii="Arial" w:hAnsi="Arial" w:cs="Arial"/>
                <w:b/>
                <w:bCs/>
                <w:sz w:val="18"/>
                <w:szCs w:val="18"/>
                <w:lang w:val="en-GB"/>
              </w:rPr>
            </w:pPr>
            <w:r w:rsidRPr="005E386C">
              <w:rPr>
                <w:rFonts w:ascii="Arial" w:hAnsi="Arial" w:cs="Arial"/>
                <w:b/>
                <w:bCs/>
                <w:sz w:val="18"/>
                <w:szCs w:val="18"/>
                <w:lang w:val="en-GB"/>
              </w:rPr>
              <w:t>Consolidated financial statements (Unit: Baht’000)</w:t>
            </w:r>
          </w:p>
        </w:tc>
      </w:tr>
      <w:tr w:rsidR="006677EF" w:rsidRPr="00AF4FAB" w14:paraId="0BBBCE28" w14:textId="77777777" w:rsidTr="00646D96">
        <w:trPr>
          <w:trHeight w:val="513"/>
          <w:tblHeader/>
        </w:trPr>
        <w:tc>
          <w:tcPr>
            <w:tcW w:w="2268" w:type="dxa"/>
            <w:vMerge w:val="restart"/>
            <w:vAlign w:val="bottom"/>
          </w:tcPr>
          <w:p w14:paraId="1DD69F08" w14:textId="77777777" w:rsidR="00E134EE" w:rsidRDefault="006677EF" w:rsidP="00BE573D">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Contractual maturities of </w:t>
            </w:r>
          </w:p>
          <w:p w14:paraId="76C0F663" w14:textId="77B339B0" w:rsidR="006677EF" w:rsidRPr="005E386C" w:rsidRDefault="00E134EE" w:rsidP="00BE573D">
            <w:pPr>
              <w:pStyle w:val="BlockText"/>
              <w:ind w:left="101" w:right="-72" w:hanging="187"/>
              <w:rPr>
                <w:rFonts w:ascii="Arial" w:hAnsi="Arial" w:cs="Arial"/>
                <w:b/>
                <w:bCs/>
                <w:spacing w:val="-4"/>
                <w:sz w:val="18"/>
                <w:szCs w:val="18"/>
                <w:lang w:val="en-GB"/>
              </w:rPr>
            </w:pPr>
            <w:r>
              <w:rPr>
                <w:rFonts w:ascii="Arial" w:hAnsi="Arial" w:cs="Arial"/>
                <w:b/>
                <w:bCs/>
                <w:spacing w:val="-4"/>
                <w:sz w:val="18"/>
                <w:szCs w:val="18"/>
                <w:lang w:val="en-GB"/>
              </w:rPr>
              <w:t xml:space="preserve">   </w:t>
            </w:r>
            <w:r w:rsidR="006677EF" w:rsidRPr="005E386C">
              <w:rPr>
                <w:rFonts w:ascii="Arial" w:hAnsi="Arial" w:cs="Arial"/>
                <w:b/>
                <w:bCs/>
                <w:spacing w:val="-4"/>
                <w:sz w:val="18"/>
                <w:szCs w:val="18"/>
                <w:lang w:val="en-GB"/>
              </w:rPr>
              <w:t>financial liabilities</w:t>
            </w:r>
          </w:p>
          <w:p w14:paraId="63B92601" w14:textId="0B640AF6" w:rsidR="006677EF" w:rsidRPr="005E386C" w:rsidRDefault="006677EF" w:rsidP="00BE573D">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As </w:t>
            </w:r>
            <w:proofErr w:type="gramStart"/>
            <w:r w:rsidRPr="005E386C">
              <w:rPr>
                <w:rFonts w:ascii="Arial" w:hAnsi="Arial" w:cs="Arial"/>
                <w:b/>
                <w:bCs/>
                <w:spacing w:val="-4"/>
                <w:sz w:val="18"/>
                <w:szCs w:val="18"/>
                <w:lang w:val="en-GB"/>
              </w:rPr>
              <w:t>at</w:t>
            </w:r>
            <w:proofErr w:type="gramEnd"/>
            <w:r w:rsidRPr="005E386C">
              <w:rPr>
                <w:rFonts w:ascii="Arial" w:hAnsi="Arial" w:cs="Arial"/>
                <w:b/>
                <w:bCs/>
                <w:spacing w:val="-4"/>
                <w:sz w:val="18"/>
                <w:szCs w:val="18"/>
                <w:lang w:val="en-GB"/>
              </w:rPr>
              <w:t xml:space="preserve"> 31 December 2023</w:t>
            </w:r>
          </w:p>
        </w:tc>
        <w:tc>
          <w:tcPr>
            <w:tcW w:w="992" w:type="dxa"/>
            <w:tcBorders>
              <w:top w:val="single" w:sz="4" w:space="0" w:color="auto"/>
              <w:left w:val="nil"/>
              <w:right w:val="nil"/>
            </w:tcBorders>
            <w:vAlign w:val="bottom"/>
            <w:hideMark/>
          </w:tcPr>
          <w:p w14:paraId="50F3DFE2" w14:textId="77777777" w:rsidR="006677EF" w:rsidRPr="005E386C" w:rsidRDefault="006677EF" w:rsidP="00BE573D">
            <w:pPr>
              <w:pStyle w:val="BlockText"/>
              <w:ind w:right="-74"/>
              <w:jc w:val="right"/>
              <w:rPr>
                <w:rFonts w:ascii="Arial" w:hAnsi="Arial" w:cs="Arial"/>
                <w:b/>
                <w:bCs/>
                <w:spacing w:val="-4"/>
                <w:sz w:val="18"/>
                <w:szCs w:val="18"/>
                <w:lang w:val="en-GB"/>
              </w:rPr>
            </w:pPr>
          </w:p>
          <w:p w14:paraId="36E0D40B" w14:textId="77777777" w:rsidR="006677EF" w:rsidRPr="005E386C" w:rsidRDefault="006677EF"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On demand</w:t>
            </w:r>
          </w:p>
        </w:tc>
        <w:tc>
          <w:tcPr>
            <w:tcW w:w="992" w:type="dxa"/>
            <w:tcBorders>
              <w:top w:val="single" w:sz="4" w:space="0" w:color="auto"/>
              <w:left w:val="nil"/>
              <w:right w:val="nil"/>
            </w:tcBorders>
            <w:vAlign w:val="bottom"/>
            <w:hideMark/>
          </w:tcPr>
          <w:p w14:paraId="6A3375E5" w14:textId="77777777" w:rsidR="006677EF" w:rsidRPr="005E386C" w:rsidRDefault="006677EF"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 xml:space="preserve">Within </w:t>
            </w:r>
          </w:p>
          <w:p w14:paraId="533ED278" w14:textId="77777777" w:rsidR="006677EF" w:rsidRPr="005E386C" w:rsidRDefault="006677EF"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1 year</w:t>
            </w:r>
          </w:p>
        </w:tc>
        <w:tc>
          <w:tcPr>
            <w:tcW w:w="993" w:type="dxa"/>
            <w:tcBorders>
              <w:top w:val="single" w:sz="4" w:space="0" w:color="auto"/>
              <w:left w:val="nil"/>
              <w:right w:val="nil"/>
            </w:tcBorders>
            <w:vAlign w:val="bottom"/>
            <w:hideMark/>
          </w:tcPr>
          <w:p w14:paraId="2C1D1E3C" w14:textId="77777777" w:rsidR="006677EF" w:rsidRPr="005E386C" w:rsidRDefault="006677EF"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1 - 5 years</w:t>
            </w:r>
          </w:p>
        </w:tc>
        <w:tc>
          <w:tcPr>
            <w:tcW w:w="850" w:type="dxa"/>
            <w:tcBorders>
              <w:top w:val="single" w:sz="4" w:space="0" w:color="auto"/>
              <w:left w:val="nil"/>
              <w:right w:val="nil"/>
            </w:tcBorders>
            <w:vAlign w:val="bottom"/>
            <w:hideMark/>
          </w:tcPr>
          <w:p w14:paraId="741DB910" w14:textId="77777777" w:rsidR="006677EF" w:rsidRPr="005E386C" w:rsidRDefault="006677EF"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 xml:space="preserve">Over </w:t>
            </w:r>
          </w:p>
          <w:p w14:paraId="33518FC7" w14:textId="77777777" w:rsidR="006677EF" w:rsidRPr="005E386C" w:rsidRDefault="006677EF"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5 years</w:t>
            </w:r>
          </w:p>
        </w:tc>
        <w:tc>
          <w:tcPr>
            <w:tcW w:w="992" w:type="dxa"/>
            <w:tcBorders>
              <w:top w:val="single" w:sz="4" w:space="0" w:color="auto"/>
              <w:left w:val="nil"/>
              <w:right w:val="nil"/>
            </w:tcBorders>
            <w:vAlign w:val="bottom"/>
            <w:hideMark/>
          </w:tcPr>
          <w:p w14:paraId="5B058D99" w14:textId="77777777" w:rsidR="006677EF" w:rsidRPr="005E386C" w:rsidRDefault="006677EF"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Total</w:t>
            </w:r>
          </w:p>
        </w:tc>
        <w:tc>
          <w:tcPr>
            <w:tcW w:w="961" w:type="dxa"/>
            <w:tcBorders>
              <w:top w:val="single" w:sz="4" w:space="0" w:color="auto"/>
              <w:left w:val="nil"/>
              <w:right w:val="nil"/>
            </w:tcBorders>
            <w:vAlign w:val="bottom"/>
          </w:tcPr>
          <w:p w14:paraId="7F160B48" w14:textId="77777777" w:rsidR="006677EF" w:rsidRPr="005E386C" w:rsidRDefault="006677EF"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Carrying amount</w:t>
            </w:r>
          </w:p>
        </w:tc>
      </w:tr>
      <w:tr w:rsidR="006677EF" w:rsidRPr="00AF4FAB" w14:paraId="486933D1" w14:textId="77777777" w:rsidTr="00646D96">
        <w:trPr>
          <w:trHeight w:val="221"/>
          <w:tblHeader/>
        </w:trPr>
        <w:tc>
          <w:tcPr>
            <w:tcW w:w="2268" w:type="dxa"/>
            <w:vMerge/>
          </w:tcPr>
          <w:p w14:paraId="6963274C" w14:textId="77777777" w:rsidR="006677EF" w:rsidRPr="005E386C" w:rsidRDefault="006677EF" w:rsidP="001F6E39">
            <w:pPr>
              <w:pStyle w:val="BlockText"/>
              <w:ind w:left="101" w:right="-72" w:hanging="187"/>
              <w:rPr>
                <w:rFonts w:ascii="Arial" w:hAnsi="Arial" w:cs="Arial"/>
                <w:b/>
                <w:bCs/>
                <w:spacing w:val="-4"/>
                <w:sz w:val="18"/>
                <w:szCs w:val="18"/>
                <w:lang w:val="en-GB"/>
              </w:rPr>
            </w:pPr>
          </w:p>
        </w:tc>
        <w:tc>
          <w:tcPr>
            <w:tcW w:w="992" w:type="dxa"/>
            <w:tcBorders>
              <w:left w:val="nil"/>
              <w:bottom w:val="single" w:sz="4" w:space="0" w:color="auto"/>
              <w:right w:val="nil"/>
            </w:tcBorders>
            <w:vAlign w:val="center"/>
          </w:tcPr>
          <w:p w14:paraId="1BE76C7F" w14:textId="443F13F9" w:rsidR="006677EF" w:rsidRPr="005E386C" w:rsidRDefault="006677EF" w:rsidP="001F6E39">
            <w:pPr>
              <w:pStyle w:val="BlockText"/>
              <w:ind w:right="-74"/>
              <w:jc w:val="right"/>
              <w:rPr>
                <w:rFonts w:asciiTheme="minorHAnsi" w:hAnsiTheme="minorHAnsi" w:cstheme="minorHAnsi"/>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183A0E78" w14:textId="6B652F4E" w:rsidR="006677EF" w:rsidRPr="005E386C" w:rsidRDefault="006677EF" w:rsidP="001F6E39">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3" w:type="dxa"/>
            <w:tcBorders>
              <w:left w:val="nil"/>
              <w:bottom w:val="single" w:sz="4" w:space="0" w:color="auto"/>
              <w:right w:val="nil"/>
            </w:tcBorders>
          </w:tcPr>
          <w:p w14:paraId="0649CC44" w14:textId="23D4B0CF" w:rsidR="006677EF" w:rsidRPr="005E386C" w:rsidRDefault="006677EF" w:rsidP="001F6E39">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850" w:type="dxa"/>
            <w:tcBorders>
              <w:left w:val="nil"/>
              <w:bottom w:val="single" w:sz="4" w:space="0" w:color="auto"/>
              <w:right w:val="nil"/>
            </w:tcBorders>
          </w:tcPr>
          <w:p w14:paraId="582E08CB" w14:textId="318FB736" w:rsidR="006677EF" w:rsidRPr="005E386C" w:rsidRDefault="006677EF" w:rsidP="001F6E39">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79144782" w14:textId="71746D6D" w:rsidR="006677EF" w:rsidRPr="005E386C" w:rsidRDefault="006677EF" w:rsidP="001F6E39">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61" w:type="dxa"/>
            <w:tcBorders>
              <w:left w:val="nil"/>
              <w:bottom w:val="single" w:sz="4" w:space="0" w:color="auto"/>
              <w:right w:val="nil"/>
            </w:tcBorders>
          </w:tcPr>
          <w:p w14:paraId="1A08386B" w14:textId="1A96F47F" w:rsidR="006677EF" w:rsidRPr="005E386C" w:rsidRDefault="006677EF" w:rsidP="001F6E39">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r>
      <w:tr w:rsidR="00CB2161" w:rsidRPr="00AF4FAB" w14:paraId="4854E702" w14:textId="77777777" w:rsidTr="00646D96">
        <w:trPr>
          <w:tblHeader/>
        </w:trPr>
        <w:tc>
          <w:tcPr>
            <w:tcW w:w="2268" w:type="dxa"/>
            <w:hideMark/>
          </w:tcPr>
          <w:p w14:paraId="3EE097E4" w14:textId="77777777" w:rsidR="0096283D" w:rsidRPr="005E386C" w:rsidRDefault="0096283D" w:rsidP="00BE573D">
            <w:pPr>
              <w:pStyle w:val="BlockText"/>
              <w:ind w:left="101" w:right="-72" w:hanging="187"/>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AFAFA"/>
          </w:tcPr>
          <w:p w14:paraId="492FEAFB" w14:textId="77777777" w:rsidR="0096283D" w:rsidRPr="005E386C" w:rsidRDefault="0096283D" w:rsidP="00BE573D">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AFAFA"/>
            <w:vAlign w:val="bottom"/>
          </w:tcPr>
          <w:p w14:paraId="4E568144" w14:textId="77777777" w:rsidR="0096283D" w:rsidRPr="005E386C" w:rsidRDefault="0096283D" w:rsidP="00BE573D">
            <w:pPr>
              <w:pStyle w:val="BlockText"/>
              <w:spacing w:line="256" w:lineRule="auto"/>
              <w:ind w:left="0" w:right="-72"/>
              <w:jc w:val="right"/>
              <w:rPr>
                <w:rFonts w:ascii="Arial" w:hAnsi="Arial" w:cs="Arial"/>
                <w:b/>
                <w:bCs/>
                <w:spacing w:val="-4"/>
                <w:sz w:val="18"/>
                <w:szCs w:val="18"/>
                <w:lang w:val="en-GB"/>
              </w:rPr>
            </w:pPr>
          </w:p>
        </w:tc>
        <w:tc>
          <w:tcPr>
            <w:tcW w:w="993" w:type="dxa"/>
            <w:tcBorders>
              <w:top w:val="single" w:sz="4" w:space="0" w:color="auto"/>
              <w:left w:val="nil"/>
              <w:bottom w:val="nil"/>
              <w:right w:val="nil"/>
            </w:tcBorders>
            <w:shd w:val="clear" w:color="auto" w:fill="FAFAFA"/>
            <w:vAlign w:val="bottom"/>
          </w:tcPr>
          <w:p w14:paraId="67A9DEA0" w14:textId="77777777" w:rsidR="0096283D" w:rsidRPr="005E386C" w:rsidRDefault="0096283D" w:rsidP="00BE573D">
            <w:pPr>
              <w:pStyle w:val="BlockText"/>
              <w:spacing w:line="256" w:lineRule="auto"/>
              <w:ind w:left="0" w:right="-72"/>
              <w:jc w:val="right"/>
              <w:rPr>
                <w:rFonts w:ascii="Arial" w:hAnsi="Arial" w:cs="Arial"/>
                <w:b/>
                <w:bCs/>
                <w:spacing w:val="-4"/>
                <w:sz w:val="18"/>
                <w:szCs w:val="18"/>
                <w:lang w:val="en-GB"/>
              </w:rPr>
            </w:pPr>
          </w:p>
        </w:tc>
        <w:tc>
          <w:tcPr>
            <w:tcW w:w="850" w:type="dxa"/>
            <w:tcBorders>
              <w:top w:val="single" w:sz="4" w:space="0" w:color="auto"/>
              <w:left w:val="nil"/>
              <w:bottom w:val="nil"/>
              <w:right w:val="nil"/>
            </w:tcBorders>
            <w:shd w:val="clear" w:color="auto" w:fill="FAFAFA"/>
            <w:vAlign w:val="bottom"/>
          </w:tcPr>
          <w:p w14:paraId="7ACE808E" w14:textId="77777777" w:rsidR="0096283D" w:rsidRPr="005E386C" w:rsidRDefault="0096283D" w:rsidP="00BE573D">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AFAFA"/>
            <w:vAlign w:val="bottom"/>
          </w:tcPr>
          <w:p w14:paraId="5F26BF05" w14:textId="77777777" w:rsidR="0096283D" w:rsidRPr="005E386C" w:rsidRDefault="0096283D" w:rsidP="00BE573D">
            <w:pPr>
              <w:pStyle w:val="BlockText"/>
              <w:spacing w:line="256" w:lineRule="auto"/>
              <w:ind w:left="0" w:right="-72"/>
              <w:jc w:val="right"/>
              <w:rPr>
                <w:rFonts w:ascii="Arial" w:hAnsi="Arial" w:cs="Arial"/>
                <w:b/>
                <w:bCs/>
                <w:spacing w:val="-4"/>
                <w:sz w:val="18"/>
                <w:szCs w:val="18"/>
                <w:lang w:val="en-GB"/>
              </w:rPr>
            </w:pPr>
          </w:p>
        </w:tc>
        <w:tc>
          <w:tcPr>
            <w:tcW w:w="961" w:type="dxa"/>
            <w:tcBorders>
              <w:top w:val="single" w:sz="4" w:space="0" w:color="auto"/>
              <w:left w:val="nil"/>
              <w:bottom w:val="nil"/>
              <w:right w:val="nil"/>
            </w:tcBorders>
            <w:shd w:val="clear" w:color="auto" w:fill="FAFAFA"/>
          </w:tcPr>
          <w:p w14:paraId="6C7B1155" w14:textId="77777777" w:rsidR="0096283D" w:rsidRPr="005E386C" w:rsidRDefault="0096283D" w:rsidP="00BE573D">
            <w:pPr>
              <w:pStyle w:val="BlockText"/>
              <w:spacing w:line="256" w:lineRule="auto"/>
              <w:ind w:left="0" w:right="-72"/>
              <w:jc w:val="right"/>
              <w:rPr>
                <w:rFonts w:ascii="Arial" w:hAnsi="Arial" w:cs="Arial"/>
                <w:b/>
                <w:bCs/>
                <w:spacing w:val="-4"/>
                <w:sz w:val="18"/>
                <w:szCs w:val="18"/>
                <w:lang w:val="en-GB"/>
              </w:rPr>
            </w:pPr>
          </w:p>
        </w:tc>
      </w:tr>
      <w:tr w:rsidR="00CB2161" w:rsidRPr="00AF4FAB" w14:paraId="1EEA8537" w14:textId="77777777" w:rsidTr="00646D96">
        <w:tc>
          <w:tcPr>
            <w:tcW w:w="2268" w:type="dxa"/>
            <w:hideMark/>
          </w:tcPr>
          <w:p w14:paraId="36BBA296" w14:textId="45C3F547" w:rsidR="0096283D" w:rsidRPr="005E386C" w:rsidRDefault="0096283D" w:rsidP="00BE573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Bank overdrafts </w:t>
            </w:r>
          </w:p>
        </w:tc>
        <w:tc>
          <w:tcPr>
            <w:tcW w:w="992" w:type="dxa"/>
            <w:shd w:val="clear" w:color="auto" w:fill="FAFAFA"/>
            <w:vAlign w:val="bottom"/>
          </w:tcPr>
          <w:p w14:paraId="575931A1" w14:textId="6C4A2601" w:rsidR="0096283D" w:rsidRPr="005E386C" w:rsidRDefault="00F83144"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5,558</w:t>
            </w:r>
          </w:p>
        </w:tc>
        <w:tc>
          <w:tcPr>
            <w:tcW w:w="992" w:type="dxa"/>
            <w:shd w:val="clear" w:color="auto" w:fill="FAFAFA"/>
            <w:vAlign w:val="bottom"/>
          </w:tcPr>
          <w:p w14:paraId="13D1BEDD" w14:textId="09A58A8D" w:rsidR="0096283D" w:rsidRPr="005E386C" w:rsidRDefault="00F83144"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3" w:type="dxa"/>
            <w:shd w:val="clear" w:color="auto" w:fill="FAFAFA"/>
            <w:vAlign w:val="bottom"/>
          </w:tcPr>
          <w:p w14:paraId="7093E1CC" w14:textId="2EC0E9F6" w:rsidR="0096283D" w:rsidRPr="005E386C" w:rsidRDefault="00F83144"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850" w:type="dxa"/>
            <w:shd w:val="clear" w:color="auto" w:fill="FAFAFA"/>
            <w:vAlign w:val="bottom"/>
          </w:tcPr>
          <w:p w14:paraId="744A542E" w14:textId="39DC58AF" w:rsidR="0096283D" w:rsidRPr="005E386C" w:rsidRDefault="00F83144"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628C5954" w14:textId="7EAC64D4" w:rsidR="0096283D" w:rsidRPr="005E386C" w:rsidRDefault="00FA6A2C"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5,558</w:t>
            </w:r>
          </w:p>
        </w:tc>
        <w:tc>
          <w:tcPr>
            <w:tcW w:w="961" w:type="dxa"/>
            <w:shd w:val="clear" w:color="auto" w:fill="FAFAFA"/>
            <w:vAlign w:val="bottom"/>
          </w:tcPr>
          <w:p w14:paraId="3D4BC5A8" w14:textId="343EAE11" w:rsidR="0096283D" w:rsidRPr="005E386C" w:rsidRDefault="00E56148"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5,558</w:t>
            </w:r>
          </w:p>
        </w:tc>
      </w:tr>
      <w:tr w:rsidR="00FE3273" w:rsidRPr="00AF4FAB" w14:paraId="58E5656D" w14:textId="77777777" w:rsidTr="00646D96">
        <w:tc>
          <w:tcPr>
            <w:tcW w:w="2268" w:type="dxa"/>
          </w:tcPr>
          <w:p w14:paraId="7DD2CD18" w14:textId="32D19730" w:rsidR="00FE3273" w:rsidRPr="005E386C" w:rsidRDefault="00FE3273" w:rsidP="00BE573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Short-term </w:t>
            </w:r>
            <w:r w:rsidR="00425B12">
              <w:rPr>
                <w:rFonts w:ascii="Arial" w:hAnsi="Arial" w:cs="Arial"/>
                <w:spacing w:val="-4"/>
                <w:sz w:val="18"/>
                <w:szCs w:val="18"/>
                <w:lang w:val="en-GB"/>
              </w:rPr>
              <w:t>borrowings</w:t>
            </w:r>
            <w:r w:rsidRPr="005E386C">
              <w:rPr>
                <w:rFonts w:ascii="Arial" w:hAnsi="Arial" w:cs="Arial"/>
                <w:spacing w:val="-4"/>
                <w:sz w:val="18"/>
                <w:szCs w:val="18"/>
                <w:lang w:val="en-GB"/>
              </w:rPr>
              <w:t xml:space="preserve"> from a third party</w:t>
            </w:r>
          </w:p>
        </w:tc>
        <w:tc>
          <w:tcPr>
            <w:tcW w:w="992" w:type="dxa"/>
            <w:shd w:val="clear" w:color="auto" w:fill="FAFAFA"/>
            <w:vAlign w:val="bottom"/>
          </w:tcPr>
          <w:p w14:paraId="1B131D3D" w14:textId="29DF7822" w:rsidR="00FE3273" w:rsidRPr="005E386C" w:rsidRDefault="009016D8"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47556907" w14:textId="32F7DDF6" w:rsidR="00FE3273" w:rsidRPr="005E386C" w:rsidRDefault="009016D8" w:rsidP="00BE573D">
            <w:pPr>
              <w:pStyle w:val="BlockText"/>
              <w:spacing w:line="256" w:lineRule="auto"/>
              <w:ind w:left="0" w:right="-72"/>
              <w:jc w:val="right"/>
              <w:rPr>
                <w:rFonts w:ascii="Arial" w:hAnsi="Arial" w:cs="Arial"/>
                <w:spacing w:val="-4"/>
                <w:sz w:val="18"/>
                <w:szCs w:val="18"/>
                <w:lang w:val="en-GB"/>
              </w:rPr>
            </w:pPr>
            <w:r w:rsidRPr="009016D8">
              <w:rPr>
                <w:rFonts w:ascii="Arial" w:hAnsi="Arial" w:cs="Arial"/>
                <w:spacing w:val="-4"/>
                <w:sz w:val="18"/>
                <w:szCs w:val="18"/>
                <w:lang w:val="en-GB"/>
              </w:rPr>
              <w:t>271,443</w:t>
            </w:r>
          </w:p>
        </w:tc>
        <w:tc>
          <w:tcPr>
            <w:tcW w:w="993" w:type="dxa"/>
            <w:shd w:val="clear" w:color="auto" w:fill="FAFAFA"/>
            <w:vAlign w:val="bottom"/>
          </w:tcPr>
          <w:p w14:paraId="32AB1067" w14:textId="5AAAA96F" w:rsidR="00FE3273" w:rsidRPr="005E386C" w:rsidRDefault="00883688"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850" w:type="dxa"/>
            <w:shd w:val="clear" w:color="auto" w:fill="FAFAFA"/>
            <w:vAlign w:val="bottom"/>
          </w:tcPr>
          <w:p w14:paraId="67A1179B" w14:textId="5356240A" w:rsidR="00FE3273" w:rsidRPr="005E386C" w:rsidRDefault="00883688"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2A138D7F" w14:textId="739C10AC" w:rsidR="00FE3273" w:rsidRPr="005E386C" w:rsidRDefault="00FA6A2C"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271,443</w:t>
            </w:r>
          </w:p>
        </w:tc>
        <w:tc>
          <w:tcPr>
            <w:tcW w:w="961" w:type="dxa"/>
            <w:shd w:val="clear" w:color="auto" w:fill="FAFAFA"/>
            <w:vAlign w:val="bottom"/>
          </w:tcPr>
          <w:p w14:paraId="4B280219" w14:textId="149568B5" w:rsidR="00FE3273" w:rsidRPr="005E386C" w:rsidRDefault="00E56148"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271,</w:t>
            </w:r>
            <w:r w:rsidR="007917A2">
              <w:rPr>
                <w:rFonts w:ascii="Arial" w:hAnsi="Arial" w:cs="Arial"/>
                <w:spacing w:val="-4"/>
                <w:sz w:val="18"/>
                <w:szCs w:val="18"/>
                <w:lang w:val="en-GB"/>
              </w:rPr>
              <w:t>38</w:t>
            </w:r>
            <w:r w:rsidR="00905847">
              <w:rPr>
                <w:rFonts w:ascii="Arial" w:hAnsi="Arial" w:cs="Arial"/>
                <w:spacing w:val="-4"/>
                <w:sz w:val="18"/>
                <w:szCs w:val="18"/>
                <w:lang w:val="en-GB"/>
              </w:rPr>
              <w:t>2</w:t>
            </w:r>
          </w:p>
        </w:tc>
      </w:tr>
      <w:tr w:rsidR="00FE3273" w:rsidRPr="00AF4FAB" w14:paraId="0E404213" w14:textId="77777777" w:rsidTr="00646D96">
        <w:tc>
          <w:tcPr>
            <w:tcW w:w="2268" w:type="dxa"/>
          </w:tcPr>
          <w:p w14:paraId="7A2CBC2D" w14:textId="170EBC21" w:rsidR="00FE3273" w:rsidRPr="005E386C" w:rsidRDefault="00FE3273" w:rsidP="00BE573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Short-term </w:t>
            </w:r>
            <w:r w:rsidR="006F334B">
              <w:rPr>
                <w:rFonts w:ascii="Arial" w:hAnsi="Arial" w:cs="Arial"/>
                <w:spacing w:val="-4"/>
                <w:sz w:val="18"/>
                <w:szCs w:val="18"/>
                <w:lang w:val="en-GB"/>
              </w:rPr>
              <w:t>borrowings</w:t>
            </w:r>
            <w:r w:rsidRPr="005E386C">
              <w:rPr>
                <w:rFonts w:ascii="Arial" w:hAnsi="Arial" w:cs="Arial"/>
                <w:spacing w:val="-4"/>
                <w:sz w:val="18"/>
                <w:szCs w:val="18"/>
                <w:lang w:val="en-GB"/>
              </w:rPr>
              <w:t xml:space="preserve"> from a related party</w:t>
            </w:r>
          </w:p>
        </w:tc>
        <w:tc>
          <w:tcPr>
            <w:tcW w:w="992" w:type="dxa"/>
            <w:shd w:val="clear" w:color="auto" w:fill="FAFAFA"/>
            <w:vAlign w:val="bottom"/>
          </w:tcPr>
          <w:p w14:paraId="213BF50C" w14:textId="32BF12F6" w:rsidR="00FE3273" w:rsidRPr="005E386C" w:rsidRDefault="00CE2265"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435,003</w:t>
            </w:r>
          </w:p>
        </w:tc>
        <w:tc>
          <w:tcPr>
            <w:tcW w:w="992" w:type="dxa"/>
            <w:shd w:val="clear" w:color="auto" w:fill="FAFAFA"/>
            <w:vAlign w:val="bottom"/>
          </w:tcPr>
          <w:p w14:paraId="14349A04" w14:textId="33B8E91F" w:rsidR="00FE3273" w:rsidRPr="005E386C" w:rsidRDefault="00883688"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3" w:type="dxa"/>
            <w:shd w:val="clear" w:color="auto" w:fill="FAFAFA"/>
            <w:vAlign w:val="bottom"/>
          </w:tcPr>
          <w:p w14:paraId="410537F6" w14:textId="6032FC66" w:rsidR="00FE3273" w:rsidRPr="005E386C" w:rsidRDefault="00883688"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850" w:type="dxa"/>
            <w:shd w:val="clear" w:color="auto" w:fill="FAFAFA"/>
            <w:vAlign w:val="bottom"/>
          </w:tcPr>
          <w:p w14:paraId="0040AE2A" w14:textId="2AB18813" w:rsidR="00FE3273" w:rsidRPr="005E386C" w:rsidRDefault="00883688"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4C6633E9" w14:textId="2591D789" w:rsidR="00FE3273" w:rsidRPr="005E386C" w:rsidRDefault="00FA6A2C"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435,003</w:t>
            </w:r>
          </w:p>
        </w:tc>
        <w:tc>
          <w:tcPr>
            <w:tcW w:w="961" w:type="dxa"/>
            <w:shd w:val="clear" w:color="auto" w:fill="FAFAFA"/>
            <w:vAlign w:val="bottom"/>
          </w:tcPr>
          <w:p w14:paraId="07E24366" w14:textId="6F71DF79" w:rsidR="00FE3273" w:rsidRPr="005E386C" w:rsidRDefault="00E56148"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435,003</w:t>
            </w:r>
          </w:p>
        </w:tc>
      </w:tr>
      <w:tr w:rsidR="008A4E0A" w:rsidRPr="00AF4FAB" w14:paraId="233856FB" w14:textId="77777777" w:rsidTr="00646D96">
        <w:tc>
          <w:tcPr>
            <w:tcW w:w="2268" w:type="dxa"/>
          </w:tcPr>
          <w:p w14:paraId="111C2148" w14:textId="644FDAF8" w:rsidR="008A4E0A" w:rsidRPr="005E386C" w:rsidRDefault="008A4E0A" w:rsidP="008A4E0A">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Trade</w:t>
            </w:r>
            <w:r w:rsidR="006F334B">
              <w:rPr>
                <w:rFonts w:ascii="Arial" w:hAnsi="Arial" w:cs="Arial"/>
                <w:spacing w:val="-4"/>
                <w:sz w:val="18"/>
                <w:szCs w:val="18"/>
                <w:lang w:val="en-GB"/>
              </w:rPr>
              <w:t xml:space="preserve"> and other</w:t>
            </w:r>
            <w:r w:rsidRPr="005E386C">
              <w:rPr>
                <w:rFonts w:ascii="Arial" w:hAnsi="Arial" w:cs="Arial"/>
                <w:spacing w:val="-4"/>
                <w:sz w:val="18"/>
                <w:szCs w:val="18"/>
                <w:lang w:val="en-GB"/>
              </w:rPr>
              <w:t xml:space="preserve"> payables</w:t>
            </w:r>
          </w:p>
        </w:tc>
        <w:tc>
          <w:tcPr>
            <w:tcW w:w="992" w:type="dxa"/>
            <w:shd w:val="clear" w:color="auto" w:fill="FAFAFA"/>
            <w:vAlign w:val="bottom"/>
          </w:tcPr>
          <w:p w14:paraId="7F358D36" w14:textId="3010092D" w:rsidR="008A4E0A" w:rsidRDefault="008A4E0A" w:rsidP="008A4E0A">
            <w:pPr>
              <w:pStyle w:val="BlockText"/>
              <w:spacing w:line="256" w:lineRule="auto"/>
              <w:ind w:left="0" w:right="-72"/>
              <w:jc w:val="right"/>
              <w:rPr>
                <w:rFonts w:ascii="Arial" w:hAnsi="Arial" w:cs="Arial"/>
                <w:spacing w:val="-4"/>
                <w:sz w:val="18"/>
                <w:szCs w:val="18"/>
                <w:lang w:val="en-GB"/>
              </w:rPr>
            </w:pPr>
            <w:r w:rsidRPr="005E386C">
              <w:rPr>
                <w:rFonts w:ascii="Arial" w:hAnsi="Arial" w:cs="Arial"/>
                <w:spacing w:val="-4"/>
                <w:sz w:val="18"/>
                <w:szCs w:val="18"/>
                <w:lang w:val="en-GB"/>
              </w:rPr>
              <w:t>220,125</w:t>
            </w:r>
          </w:p>
        </w:tc>
        <w:tc>
          <w:tcPr>
            <w:tcW w:w="992" w:type="dxa"/>
            <w:shd w:val="clear" w:color="auto" w:fill="FAFAFA"/>
            <w:vAlign w:val="bottom"/>
          </w:tcPr>
          <w:p w14:paraId="44774A73" w14:textId="723CBFF6" w:rsidR="008A4E0A" w:rsidRDefault="008A4E0A"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3" w:type="dxa"/>
            <w:shd w:val="clear" w:color="auto" w:fill="FAFAFA"/>
            <w:vAlign w:val="bottom"/>
          </w:tcPr>
          <w:p w14:paraId="2F70051B" w14:textId="1F9D3E8C" w:rsidR="008A4E0A" w:rsidRDefault="008A4E0A"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850" w:type="dxa"/>
            <w:shd w:val="clear" w:color="auto" w:fill="FAFAFA"/>
            <w:vAlign w:val="bottom"/>
          </w:tcPr>
          <w:p w14:paraId="7780A2CA" w14:textId="6E755633" w:rsidR="008A4E0A" w:rsidRDefault="008A4E0A"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1CF21240" w14:textId="2678DE76" w:rsidR="008A4E0A" w:rsidRDefault="008A4E0A"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220,125</w:t>
            </w:r>
          </w:p>
        </w:tc>
        <w:tc>
          <w:tcPr>
            <w:tcW w:w="961" w:type="dxa"/>
            <w:shd w:val="clear" w:color="auto" w:fill="FAFAFA"/>
            <w:vAlign w:val="bottom"/>
          </w:tcPr>
          <w:p w14:paraId="0DB2E643" w14:textId="05FB1921" w:rsidR="008A4E0A" w:rsidRDefault="008A4E0A"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220,125</w:t>
            </w:r>
          </w:p>
        </w:tc>
      </w:tr>
      <w:tr w:rsidR="008A4E0A" w:rsidRPr="00AF4FAB" w14:paraId="03F089BA" w14:textId="77777777" w:rsidTr="00646D96">
        <w:tc>
          <w:tcPr>
            <w:tcW w:w="2268" w:type="dxa"/>
            <w:hideMark/>
          </w:tcPr>
          <w:p w14:paraId="44E20256" w14:textId="77777777" w:rsidR="008A4E0A" w:rsidRPr="005E386C" w:rsidRDefault="008A4E0A" w:rsidP="008A4E0A">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Lease liabilities</w:t>
            </w:r>
          </w:p>
        </w:tc>
        <w:tc>
          <w:tcPr>
            <w:tcW w:w="992" w:type="dxa"/>
            <w:shd w:val="clear" w:color="auto" w:fill="FAFAFA"/>
            <w:vAlign w:val="bottom"/>
          </w:tcPr>
          <w:p w14:paraId="2D806F97" w14:textId="6CB1EC7E" w:rsidR="008A4E0A" w:rsidRPr="005E386C" w:rsidRDefault="008A4E0A" w:rsidP="008A4E0A">
            <w:pPr>
              <w:pStyle w:val="BlockText"/>
              <w:spacing w:line="256" w:lineRule="auto"/>
              <w:ind w:left="0" w:right="-72"/>
              <w:jc w:val="right"/>
              <w:rPr>
                <w:rFonts w:ascii="Arial" w:hAnsi="Arial" w:cs="Arial"/>
                <w:spacing w:val="-4"/>
                <w:sz w:val="18"/>
                <w:szCs w:val="18"/>
                <w:lang w:val="en-GB"/>
              </w:rPr>
            </w:pPr>
            <w:r w:rsidRPr="005E386C">
              <w:rPr>
                <w:rFonts w:ascii="Arial" w:hAnsi="Arial" w:cs="Arial"/>
                <w:spacing w:val="-4"/>
                <w:sz w:val="18"/>
                <w:szCs w:val="18"/>
                <w:lang w:val="en-GB"/>
              </w:rPr>
              <w:t>-</w:t>
            </w:r>
          </w:p>
        </w:tc>
        <w:tc>
          <w:tcPr>
            <w:tcW w:w="992" w:type="dxa"/>
            <w:shd w:val="clear" w:color="auto" w:fill="FAFAFA"/>
            <w:vAlign w:val="bottom"/>
          </w:tcPr>
          <w:p w14:paraId="3345BF3C" w14:textId="33194D29" w:rsidR="008A4E0A" w:rsidRPr="005E386C" w:rsidRDefault="008A4E0A" w:rsidP="008A4E0A">
            <w:pPr>
              <w:pStyle w:val="BlockText"/>
              <w:spacing w:line="256" w:lineRule="auto"/>
              <w:ind w:left="0" w:right="-72"/>
              <w:jc w:val="right"/>
              <w:rPr>
                <w:rFonts w:ascii="Arial" w:hAnsi="Arial" w:cs="Arial"/>
                <w:spacing w:val="-4"/>
                <w:sz w:val="18"/>
                <w:szCs w:val="18"/>
                <w:lang w:val="en-GB"/>
              </w:rPr>
            </w:pPr>
            <w:r w:rsidRPr="005E386C">
              <w:rPr>
                <w:rFonts w:ascii="Arial" w:hAnsi="Arial" w:cs="Arial"/>
                <w:spacing w:val="-4"/>
                <w:sz w:val="18"/>
                <w:szCs w:val="18"/>
                <w:lang w:val="en-GB"/>
              </w:rPr>
              <w:t>831,713</w:t>
            </w:r>
          </w:p>
        </w:tc>
        <w:tc>
          <w:tcPr>
            <w:tcW w:w="993" w:type="dxa"/>
            <w:shd w:val="clear" w:color="auto" w:fill="FAFAFA"/>
            <w:vAlign w:val="bottom"/>
          </w:tcPr>
          <w:p w14:paraId="15C6304C" w14:textId="2AB57097" w:rsidR="008A4E0A" w:rsidRPr="005E386C" w:rsidRDefault="008A4E0A" w:rsidP="008A4E0A">
            <w:pPr>
              <w:pStyle w:val="BlockText"/>
              <w:spacing w:line="256" w:lineRule="auto"/>
              <w:ind w:left="0" w:right="-72"/>
              <w:jc w:val="right"/>
              <w:rPr>
                <w:rFonts w:ascii="Arial" w:hAnsi="Arial" w:cs="Arial"/>
                <w:spacing w:val="-4"/>
                <w:sz w:val="18"/>
                <w:szCs w:val="18"/>
                <w:lang w:val="en-GB"/>
              </w:rPr>
            </w:pPr>
            <w:r w:rsidRPr="005E386C">
              <w:rPr>
                <w:rFonts w:ascii="Arial" w:hAnsi="Arial" w:cs="Arial"/>
                <w:spacing w:val="-4"/>
                <w:sz w:val="18"/>
                <w:szCs w:val="18"/>
                <w:lang w:val="en-GB"/>
              </w:rPr>
              <w:t>285,363</w:t>
            </w:r>
          </w:p>
        </w:tc>
        <w:tc>
          <w:tcPr>
            <w:tcW w:w="850" w:type="dxa"/>
            <w:shd w:val="clear" w:color="auto" w:fill="FAFAFA"/>
            <w:vAlign w:val="bottom"/>
          </w:tcPr>
          <w:p w14:paraId="6F37A2BB" w14:textId="4CFE2C0B" w:rsidR="008A4E0A" w:rsidRPr="005E386C" w:rsidRDefault="008A4E0A" w:rsidP="008A4E0A">
            <w:pPr>
              <w:pStyle w:val="BlockText"/>
              <w:spacing w:line="256" w:lineRule="auto"/>
              <w:ind w:left="0" w:right="-72"/>
              <w:jc w:val="right"/>
              <w:rPr>
                <w:rFonts w:ascii="Arial" w:hAnsi="Arial" w:cs="Arial"/>
                <w:spacing w:val="-4"/>
                <w:sz w:val="18"/>
                <w:szCs w:val="18"/>
                <w:lang w:val="en-GB"/>
              </w:rPr>
            </w:pPr>
            <w:r w:rsidRPr="005E386C">
              <w:rPr>
                <w:rFonts w:ascii="Arial" w:hAnsi="Arial" w:cs="Arial"/>
                <w:spacing w:val="-4"/>
                <w:sz w:val="18"/>
                <w:szCs w:val="18"/>
                <w:lang w:val="en-GB"/>
              </w:rPr>
              <w:t>23,85</w:t>
            </w:r>
            <w:r w:rsidR="00A4776B">
              <w:rPr>
                <w:rFonts w:ascii="Arial" w:hAnsi="Arial" w:cs="Arial"/>
                <w:spacing w:val="-4"/>
                <w:sz w:val="18"/>
                <w:szCs w:val="18"/>
                <w:lang w:val="en-GB"/>
              </w:rPr>
              <w:t>2</w:t>
            </w:r>
          </w:p>
        </w:tc>
        <w:tc>
          <w:tcPr>
            <w:tcW w:w="992" w:type="dxa"/>
            <w:shd w:val="clear" w:color="auto" w:fill="FAFAFA"/>
            <w:vAlign w:val="bottom"/>
          </w:tcPr>
          <w:p w14:paraId="446AD8F1" w14:textId="3661D606" w:rsidR="008A4E0A" w:rsidRPr="005E386C" w:rsidRDefault="008A4E0A" w:rsidP="008A4E0A">
            <w:pPr>
              <w:pStyle w:val="BlockText"/>
              <w:spacing w:line="256" w:lineRule="auto"/>
              <w:ind w:left="0" w:right="-72"/>
              <w:jc w:val="right"/>
              <w:rPr>
                <w:rFonts w:ascii="Arial" w:hAnsi="Arial" w:cs="Arial"/>
                <w:spacing w:val="-4"/>
                <w:sz w:val="18"/>
                <w:szCs w:val="18"/>
                <w:lang w:val="en-GB"/>
              </w:rPr>
            </w:pPr>
            <w:r w:rsidRPr="005E386C">
              <w:rPr>
                <w:rFonts w:ascii="Arial" w:hAnsi="Arial" w:cs="Arial"/>
                <w:spacing w:val="-4"/>
                <w:sz w:val="18"/>
                <w:szCs w:val="18"/>
                <w:lang w:val="en-GB"/>
              </w:rPr>
              <w:t>1,140,92</w:t>
            </w:r>
            <w:r w:rsidR="00A4776B">
              <w:rPr>
                <w:rFonts w:ascii="Arial" w:hAnsi="Arial" w:cs="Arial"/>
                <w:spacing w:val="-4"/>
                <w:sz w:val="18"/>
                <w:szCs w:val="18"/>
                <w:lang w:val="en-GB"/>
              </w:rPr>
              <w:t>8</w:t>
            </w:r>
          </w:p>
        </w:tc>
        <w:tc>
          <w:tcPr>
            <w:tcW w:w="961" w:type="dxa"/>
            <w:shd w:val="clear" w:color="auto" w:fill="FAFAFA"/>
            <w:vAlign w:val="bottom"/>
          </w:tcPr>
          <w:p w14:paraId="52117CE0" w14:textId="0CE7BAFD" w:rsidR="008A4E0A" w:rsidRPr="005E386C" w:rsidRDefault="008A4E0A" w:rsidP="008A4E0A">
            <w:pPr>
              <w:pStyle w:val="BlockText"/>
              <w:spacing w:line="256" w:lineRule="auto"/>
              <w:ind w:left="0" w:right="-72"/>
              <w:jc w:val="right"/>
              <w:rPr>
                <w:rFonts w:ascii="Arial" w:hAnsi="Arial" w:cs="Arial"/>
                <w:spacing w:val="-4"/>
                <w:sz w:val="18"/>
                <w:szCs w:val="18"/>
                <w:lang w:val="en-GB"/>
              </w:rPr>
            </w:pPr>
            <w:r w:rsidRPr="005E386C">
              <w:rPr>
                <w:rFonts w:ascii="Arial" w:hAnsi="Arial" w:cs="Arial"/>
                <w:spacing w:val="-4"/>
                <w:sz w:val="18"/>
                <w:szCs w:val="18"/>
                <w:lang w:val="en-GB"/>
              </w:rPr>
              <w:t>1,059,95</w:t>
            </w:r>
            <w:r>
              <w:rPr>
                <w:rFonts w:ascii="Arial" w:hAnsi="Arial" w:cs="Arial"/>
                <w:spacing w:val="-4"/>
                <w:sz w:val="18"/>
                <w:szCs w:val="18"/>
                <w:lang w:val="en-GB"/>
              </w:rPr>
              <w:t>4</w:t>
            </w:r>
          </w:p>
        </w:tc>
      </w:tr>
      <w:tr w:rsidR="008A4E0A" w:rsidRPr="00AF4FAB" w14:paraId="699CDE27" w14:textId="77777777" w:rsidTr="00E134EE">
        <w:tc>
          <w:tcPr>
            <w:tcW w:w="2268" w:type="dxa"/>
            <w:hideMark/>
          </w:tcPr>
          <w:p w14:paraId="3DE04AB6" w14:textId="06B8B6AC" w:rsidR="008A4E0A" w:rsidRPr="005E386C" w:rsidRDefault="008A4E0A" w:rsidP="008A4E0A">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Long-term </w:t>
            </w:r>
            <w:r w:rsidR="006F334B">
              <w:rPr>
                <w:rFonts w:ascii="Arial" w:hAnsi="Arial" w:cs="Arial"/>
                <w:spacing w:val="-4"/>
                <w:sz w:val="18"/>
                <w:szCs w:val="18"/>
                <w:lang w:val="en-GB"/>
              </w:rPr>
              <w:t>borrowings</w:t>
            </w:r>
            <w:r w:rsidRPr="005E386C">
              <w:rPr>
                <w:rFonts w:ascii="Arial" w:hAnsi="Arial" w:cs="Arial"/>
                <w:spacing w:val="-4"/>
                <w:sz w:val="18"/>
                <w:szCs w:val="18"/>
                <w:lang w:val="en-GB"/>
              </w:rPr>
              <w:t xml:space="preserve"> from financial institutions</w:t>
            </w:r>
          </w:p>
        </w:tc>
        <w:tc>
          <w:tcPr>
            <w:tcW w:w="992" w:type="dxa"/>
            <w:tcBorders>
              <w:bottom w:val="single" w:sz="4" w:space="0" w:color="auto"/>
            </w:tcBorders>
            <w:shd w:val="clear" w:color="auto" w:fill="FAFAFA"/>
            <w:vAlign w:val="bottom"/>
          </w:tcPr>
          <w:p w14:paraId="609EED0D" w14:textId="49FF1565" w:rsidR="008A4E0A" w:rsidRPr="005E386C" w:rsidRDefault="008A4E0A"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tcBorders>
              <w:bottom w:val="single" w:sz="4" w:space="0" w:color="auto"/>
            </w:tcBorders>
            <w:shd w:val="clear" w:color="auto" w:fill="FAFAFA"/>
            <w:vAlign w:val="bottom"/>
          </w:tcPr>
          <w:p w14:paraId="4BF8E9C2" w14:textId="1D71FA0A" w:rsidR="008A4E0A" w:rsidRPr="005E386C" w:rsidRDefault="00A0267D"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143,717</w:t>
            </w:r>
          </w:p>
        </w:tc>
        <w:tc>
          <w:tcPr>
            <w:tcW w:w="993" w:type="dxa"/>
            <w:tcBorders>
              <w:bottom w:val="single" w:sz="4" w:space="0" w:color="auto"/>
            </w:tcBorders>
            <w:shd w:val="clear" w:color="auto" w:fill="FAFAFA"/>
            <w:vAlign w:val="bottom"/>
          </w:tcPr>
          <w:p w14:paraId="272C8FBE" w14:textId="2CE1B329" w:rsidR="008A4E0A" w:rsidRPr="005E386C" w:rsidRDefault="00057D74"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563,752</w:t>
            </w:r>
          </w:p>
        </w:tc>
        <w:tc>
          <w:tcPr>
            <w:tcW w:w="850" w:type="dxa"/>
            <w:tcBorders>
              <w:bottom w:val="single" w:sz="4" w:space="0" w:color="auto"/>
            </w:tcBorders>
            <w:shd w:val="clear" w:color="auto" w:fill="FAFAFA"/>
            <w:vAlign w:val="bottom"/>
          </w:tcPr>
          <w:p w14:paraId="739344D0" w14:textId="7C3656BA" w:rsidR="008A4E0A" w:rsidRPr="005E386C" w:rsidRDefault="00057D74"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74,467</w:t>
            </w:r>
          </w:p>
        </w:tc>
        <w:tc>
          <w:tcPr>
            <w:tcW w:w="992" w:type="dxa"/>
            <w:tcBorders>
              <w:bottom w:val="single" w:sz="4" w:space="0" w:color="auto"/>
            </w:tcBorders>
            <w:shd w:val="clear" w:color="auto" w:fill="FAFAFA"/>
            <w:vAlign w:val="bottom"/>
          </w:tcPr>
          <w:p w14:paraId="73C3C2C4" w14:textId="0501A980" w:rsidR="008A4E0A" w:rsidRPr="005E386C" w:rsidRDefault="00A773FC"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781,936</w:t>
            </w:r>
          </w:p>
        </w:tc>
        <w:tc>
          <w:tcPr>
            <w:tcW w:w="961" w:type="dxa"/>
            <w:tcBorders>
              <w:bottom w:val="single" w:sz="4" w:space="0" w:color="auto"/>
            </w:tcBorders>
            <w:shd w:val="clear" w:color="auto" w:fill="FAFAFA"/>
            <w:vAlign w:val="bottom"/>
          </w:tcPr>
          <w:p w14:paraId="3813C5ED" w14:textId="333797D1" w:rsidR="008A4E0A" w:rsidRPr="005E386C" w:rsidRDefault="008A4E0A"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620,24</w:t>
            </w:r>
            <w:r w:rsidR="00057D74">
              <w:rPr>
                <w:rFonts w:ascii="Arial" w:hAnsi="Arial" w:cs="Arial"/>
                <w:spacing w:val="-4"/>
                <w:sz w:val="18"/>
                <w:szCs w:val="18"/>
                <w:lang w:val="en-GB"/>
              </w:rPr>
              <w:t>3</w:t>
            </w:r>
          </w:p>
        </w:tc>
      </w:tr>
      <w:tr w:rsidR="00E134EE" w:rsidRPr="00AF4FAB" w14:paraId="6CDCE7CD" w14:textId="77777777" w:rsidTr="00E134EE">
        <w:tc>
          <w:tcPr>
            <w:tcW w:w="2268" w:type="dxa"/>
          </w:tcPr>
          <w:p w14:paraId="381DF3C4" w14:textId="77777777" w:rsidR="00E134EE" w:rsidRPr="005E386C" w:rsidRDefault="00E134EE" w:rsidP="008A4E0A">
            <w:pPr>
              <w:pStyle w:val="BlockText"/>
              <w:ind w:left="101" w:right="-72" w:hanging="187"/>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701D7074" w14:textId="77777777" w:rsidR="00E134EE" w:rsidRDefault="00E134EE" w:rsidP="008A4E0A">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34701292" w14:textId="77777777" w:rsidR="00E134EE" w:rsidRDefault="00E134EE" w:rsidP="008A4E0A">
            <w:pPr>
              <w:pStyle w:val="BlockText"/>
              <w:spacing w:line="256" w:lineRule="auto"/>
              <w:ind w:left="0" w:right="-72"/>
              <w:jc w:val="right"/>
              <w:rPr>
                <w:rFonts w:ascii="Arial" w:hAnsi="Arial" w:cs="Arial"/>
                <w:spacing w:val="-4"/>
                <w:sz w:val="18"/>
                <w:szCs w:val="18"/>
                <w:lang w:val="en-GB"/>
              </w:rPr>
            </w:pPr>
          </w:p>
        </w:tc>
        <w:tc>
          <w:tcPr>
            <w:tcW w:w="993" w:type="dxa"/>
            <w:tcBorders>
              <w:top w:val="single" w:sz="4" w:space="0" w:color="auto"/>
            </w:tcBorders>
            <w:shd w:val="clear" w:color="auto" w:fill="FAFAFA"/>
            <w:vAlign w:val="bottom"/>
          </w:tcPr>
          <w:p w14:paraId="4A852B67" w14:textId="77777777" w:rsidR="00E134EE" w:rsidRDefault="00E134EE" w:rsidP="008A4E0A">
            <w:pPr>
              <w:pStyle w:val="BlockText"/>
              <w:spacing w:line="256" w:lineRule="auto"/>
              <w:ind w:left="0" w:right="-72"/>
              <w:jc w:val="right"/>
              <w:rPr>
                <w:rFonts w:ascii="Arial" w:hAnsi="Arial" w:cs="Arial"/>
                <w:spacing w:val="-4"/>
                <w:sz w:val="18"/>
                <w:szCs w:val="18"/>
                <w:lang w:val="en-GB"/>
              </w:rPr>
            </w:pPr>
          </w:p>
        </w:tc>
        <w:tc>
          <w:tcPr>
            <w:tcW w:w="850" w:type="dxa"/>
            <w:tcBorders>
              <w:top w:val="single" w:sz="4" w:space="0" w:color="auto"/>
            </w:tcBorders>
            <w:shd w:val="clear" w:color="auto" w:fill="FAFAFA"/>
            <w:vAlign w:val="bottom"/>
          </w:tcPr>
          <w:p w14:paraId="71DEE961" w14:textId="77777777" w:rsidR="00E134EE" w:rsidRDefault="00E134EE" w:rsidP="008A4E0A">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0FAC1BB6" w14:textId="77777777" w:rsidR="00E134EE" w:rsidRDefault="00E134EE" w:rsidP="008A4E0A">
            <w:pPr>
              <w:pStyle w:val="BlockText"/>
              <w:spacing w:line="256" w:lineRule="auto"/>
              <w:ind w:left="0" w:right="-72"/>
              <w:jc w:val="right"/>
              <w:rPr>
                <w:rFonts w:ascii="Arial" w:hAnsi="Arial" w:cs="Arial"/>
                <w:spacing w:val="-4"/>
                <w:sz w:val="18"/>
                <w:szCs w:val="18"/>
                <w:lang w:val="en-GB"/>
              </w:rPr>
            </w:pPr>
          </w:p>
        </w:tc>
        <w:tc>
          <w:tcPr>
            <w:tcW w:w="961" w:type="dxa"/>
            <w:tcBorders>
              <w:top w:val="single" w:sz="4" w:space="0" w:color="auto"/>
            </w:tcBorders>
            <w:shd w:val="clear" w:color="auto" w:fill="FAFAFA"/>
            <w:vAlign w:val="bottom"/>
          </w:tcPr>
          <w:p w14:paraId="58AFD721" w14:textId="77777777" w:rsidR="00E134EE" w:rsidRDefault="00E134EE" w:rsidP="008A4E0A">
            <w:pPr>
              <w:pStyle w:val="BlockText"/>
              <w:spacing w:line="256" w:lineRule="auto"/>
              <w:ind w:left="0" w:right="-72"/>
              <w:jc w:val="right"/>
              <w:rPr>
                <w:rFonts w:ascii="Arial" w:hAnsi="Arial" w:cs="Arial"/>
                <w:spacing w:val="-4"/>
                <w:sz w:val="18"/>
                <w:szCs w:val="18"/>
                <w:lang w:val="en-GB"/>
              </w:rPr>
            </w:pPr>
          </w:p>
        </w:tc>
      </w:tr>
      <w:tr w:rsidR="008A4E0A" w:rsidRPr="00AF4FAB" w14:paraId="07A293F1" w14:textId="77777777" w:rsidTr="00E134EE">
        <w:tc>
          <w:tcPr>
            <w:tcW w:w="2268" w:type="dxa"/>
            <w:hideMark/>
          </w:tcPr>
          <w:p w14:paraId="2A283555" w14:textId="2748F4A7" w:rsidR="008A4E0A" w:rsidRPr="005E386C" w:rsidRDefault="008A4E0A" w:rsidP="008A4E0A">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Total </w:t>
            </w:r>
          </w:p>
        </w:tc>
        <w:tc>
          <w:tcPr>
            <w:tcW w:w="992" w:type="dxa"/>
            <w:tcBorders>
              <w:left w:val="nil"/>
              <w:bottom w:val="single" w:sz="4" w:space="0" w:color="auto"/>
              <w:right w:val="nil"/>
            </w:tcBorders>
            <w:shd w:val="clear" w:color="auto" w:fill="FAFAFA"/>
            <w:vAlign w:val="bottom"/>
          </w:tcPr>
          <w:p w14:paraId="6392B613" w14:textId="25C83EC2" w:rsidR="008A4E0A" w:rsidRPr="007F223F" w:rsidRDefault="009016D8"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660,686</w:t>
            </w:r>
          </w:p>
        </w:tc>
        <w:tc>
          <w:tcPr>
            <w:tcW w:w="992" w:type="dxa"/>
            <w:tcBorders>
              <w:left w:val="nil"/>
              <w:bottom w:val="single" w:sz="4" w:space="0" w:color="auto"/>
              <w:right w:val="nil"/>
            </w:tcBorders>
            <w:shd w:val="clear" w:color="auto" w:fill="FAFAFA"/>
            <w:vAlign w:val="bottom"/>
          </w:tcPr>
          <w:p w14:paraId="0E5FD996" w14:textId="48ABD477" w:rsidR="008A4E0A" w:rsidRPr="007F223F" w:rsidRDefault="00A0267D"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1,246,873</w:t>
            </w:r>
          </w:p>
        </w:tc>
        <w:tc>
          <w:tcPr>
            <w:tcW w:w="993" w:type="dxa"/>
            <w:tcBorders>
              <w:left w:val="nil"/>
              <w:bottom w:val="single" w:sz="4" w:space="0" w:color="auto"/>
              <w:right w:val="nil"/>
            </w:tcBorders>
            <w:shd w:val="clear" w:color="auto" w:fill="FAFAFA"/>
            <w:vAlign w:val="bottom"/>
          </w:tcPr>
          <w:p w14:paraId="0E2B0B70" w14:textId="1ADAA40A" w:rsidR="008A4E0A" w:rsidRPr="007F223F" w:rsidRDefault="00057D74"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849,115</w:t>
            </w:r>
          </w:p>
        </w:tc>
        <w:tc>
          <w:tcPr>
            <w:tcW w:w="850" w:type="dxa"/>
            <w:tcBorders>
              <w:left w:val="nil"/>
              <w:bottom w:val="single" w:sz="4" w:space="0" w:color="auto"/>
              <w:right w:val="nil"/>
            </w:tcBorders>
            <w:shd w:val="clear" w:color="auto" w:fill="FAFAFA"/>
            <w:vAlign w:val="bottom"/>
          </w:tcPr>
          <w:p w14:paraId="24628727" w14:textId="4796C302" w:rsidR="008A4E0A" w:rsidRPr="007F223F" w:rsidRDefault="00057D74"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98,31</w:t>
            </w:r>
            <w:r w:rsidR="00A773FC">
              <w:rPr>
                <w:rFonts w:ascii="Arial" w:hAnsi="Arial" w:cs="Arial"/>
                <w:spacing w:val="-4"/>
                <w:sz w:val="18"/>
                <w:szCs w:val="18"/>
                <w:lang w:val="en-GB"/>
              </w:rPr>
              <w:t>9</w:t>
            </w:r>
          </w:p>
        </w:tc>
        <w:tc>
          <w:tcPr>
            <w:tcW w:w="992" w:type="dxa"/>
            <w:tcBorders>
              <w:left w:val="nil"/>
              <w:bottom w:val="single" w:sz="4" w:space="0" w:color="auto"/>
              <w:right w:val="nil"/>
            </w:tcBorders>
            <w:shd w:val="clear" w:color="auto" w:fill="FAFAFA"/>
            <w:vAlign w:val="bottom"/>
          </w:tcPr>
          <w:p w14:paraId="72E7B73C" w14:textId="30EA457A" w:rsidR="008A4E0A" w:rsidRPr="007F223F" w:rsidRDefault="00EB20B8"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2,854,993</w:t>
            </w:r>
          </w:p>
        </w:tc>
        <w:tc>
          <w:tcPr>
            <w:tcW w:w="961" w:type="dxa"/>
            <w:tcBorders>
              <w:left w:val="nil"/>
              <w:bottom w:val="single" w:sz="4" w:space="0" w:color="auto"/>
              <w:right w:val="nil"/>
            </w:tcBorders>
            <w:shd w:val="clear" w:color="auto" w:fill="FAFAFA"/>
            <w:vAlign w:val="bottom"/>
          </w:tcPr>
          <w:p w14:paraId="3E6D715B" w14:textId="0AE44D70" w:rsidR="008A4E0A" w:rsidRPr="007F223F" w:rsidRDefault="008A4E0A" w:rsidP="008A4E0A">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2,612,</w:t>
            </w:r>
            <w:r w:rsidR="009016D8">
              <w:rPr>
                <w:rFonts w:ascii="Arial" w:hAnsi="Arial" w:cs="Arial"/>
                <w:spacing w:val="-4"/>
                <w:sz w:val="18"/>
                <w:szCs w:val="18"/>
                <w:lang w:val="en-GB"/>
              </w:rPr>
              <w:t>26</w:t>
            </w:r>
            <w:r w:rsidR="00057D74">
              <w:rPr>
                <w:rFonts w:ascii="Arial" w:hAnsi="Arial" w:cs="Arial"/>
                <w:spacing w:val="-4"/>
                <w:sz w:val="18"/>
                <w:szCs w:val="18"/>
                <w:lang w:val="en-GB"/>
              </w:rPr>
              <w:t>5</w:t>
            </w:r>
          </w:p>
        </w:tc>
      </w:tr>
    </w:tbl>
    <w:p w14:paraId="581DEA1F" w14:textId="7783D4F3" w:rsidR="0096283D" w:rsidRDefault="0096283D" w:rsidP="00E303F0">
      <w:pPr>
        <w:spacing w:line="240" w:lineRule="auto"/>
        <w:ind w:left="1440"/>
        <w:jc w:val="thaiDistribute"/>
        <w:rPr>
          <w:rFonts w:eastAsia="Arial" w:cs="Arial"/>
          <w:color w:val="000000"/>
          <w:sz w:val="18"/>
          <w:szCs w:val="18"/>
        </w:rPr>
      </w:pPr>
    </w:p>
    <w:tbl>
      <w:tblPr>
        <w:tblW w:w="8048" w:type="dxa"/>
        <w:tblInd w:w="1418" w:type="dxa"/>
        <w:tblLayout w:type="fixed"/>
        <w:tblLook w:val="04A0" w:firstRow="1" w:lastRow="0" w:firstColumn="1" w:lastColumn="0" w:noHBand="0" w:noVBand="1"/>
      </w:tblPr>
      <w:tblGrid>
        <w:gridCol w:w="2268"/>
        <w:gridCol w:w="992"/>
        <w:gridCol w:w="851"/>
        <w:gridCol w:w="992"/>
        <w:gridCol w:w="992"/>
        <w:gridCol w:w="992"/>
        <w:gridCol w:w="961"/>
      </w:tblGrid>
      <w:tr w:rsidR="000D1F00" w:rsidRPr="00E37CFC" w14:paraId="2921B87A" w14:textId="77777777" w:rsidTr="00BE573D">
        <w:trPr>
          <w:tblHeader/>
        </w:trPr>
        <w:tc>
          <w:tcPr>
            <w:tcW w:w="2268" w:type="dxa"/>
          </w:tcPr>
          <w:p w14:paraId="25505367" w14:textId="77777777" w:rsidR="000D1F00" w:rsidRPr="005E386C" w:rsidRDefault="000D1F00" w:rsidP="00BE573D">
            <w:pPr>
              <w:pStyle w:val="BlockText"/>
              <w:ind w:left="101" w:right="-72" w:hanging="187"/>
              <w:rPr>
                <w:rFonts w:ascii="Arial" w:hAnsi="Arial" w:cs="Arial"/>
                <w:b/>
                <w:bCs/>
                <w:spacing w:val="-4"/>
                <w:sz w:val="18"/>
                <w:szCs w:val="18"/>
                <w:lang w:val="en-GB"/>
              </w:rPr>
            </w:pPr>
          </w:p>
        </w:tc>
        <w:tc>
          <w:tcPr>
            <w:tcW w:w="5780" w:type="dxa"/>
            <w:gridSpan w:val="6"/>
            <w:tcBorders>
              <w:top w:val="single" w:sz="4" w:space="0" w:color="auto"/>
              <w:left w:val="nil"/>
              <w:bottom w:val="single" w:sz="4" w:space="0" w:color="auto"/>
              <w:right w:val="nil"/>
            </w:tcBorders>
            <w:hideMark/>
          </w:tcPr>
          <w:p w14:paraId="159C52D0" w14:textId="77777777" w:rsidR="000D1F00" w:rsidRPr="005E386C" w:rsidRDefault="000D1F00" w:rsidP="00BE573D">
            <w:pPr>
              <w:pStyle w:val="BlockText"/>
              <w:spacing w:line="256" w:lineRule="auto"/>
              <w:ind w:left="0" w:right="-72"/>
              <w:jc w:val="center"/>
              <w:rPr>
                <w:rFonts w:ascii="Arial" w:hAnsi="Arial" w:cs="Arial"/>
                <w:b/>
                <w:bCs/>
                <w:sz w:val="18"/>
                <w:szCs w:val="18"/>
                <w:lang w:val="en-GB"/>
              </w:rPr>
            </w:pPr>
            <w:r w:rsidRPr="005E386C">
              <w:rPr>
                <w:rFonts w:ascii="Arial" w:hAnsi="Arial" w:cs="Arial"/>
                <w:b/>
                <w:bCs/>
                <w:sz w:val="18"/>
                <w:szCs w:val="18"/>
                <w:lang w:val="en-GB"/>
              </w:rPr>
              <w:t>Consolidated financial statements (Unit: Baht’000)</w:t>
            </w:r>
          </w:p>
        </w:tc>
      </w:tr>
      <w:tr w:rsidR="000D1F00" w:rsidRPr="00AF4FAB" w14:paraId="28F36E26" w14:textId="77777777" w:rsidTr="00BE573D">
        <w:trPr>
          <w:trHeight w:val="513"/>
          <w:tblHeader/>
        </w:trPr>
        <w:tc>
          <w:tcPr>
            <w:tcW w:w="2268" w:type="dxa"/>
            <w:vMerge w:val="restart"/>
            <w:vAlign w:val="bottom"/>
          </w:tcPr>
          <w:p w14:paraId="2272EE97" w14:textId="77777777" w:rsidR="00E134EE" w:rsidRDefault="000D1F00" w:rsidP="00BE573D">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Contractual maturities of </w:t>
            </w:r>
          </w:p>
          <w:p w14:paraId="0DAEDBAB" w14:textId="3B284C59" w:rsidR="000D1F00" w:rsidRPr="005E386C" w:rsidRDefault="00E134EE" w:rsidP="00BE573D">
            <w:pPr>
              <w:pStyle w:val="BlockText"/>
              <w:ind w:left="101" w:right="-72" w:hanging="187"/>
              <w:rPr>
                <w:rFonts w:ascii="Arial" w:hAnsi="Arial" w:cs="Arial"/>
                <w:b/>
                <w:bCs/>
                <w:spacing w:val="-4"/>
                <w:sz w:val="18"/>
                <w:szCs w:val="18"/>
                <w:lang w:val="en-GB"/>
              </w:rPr>
            </w:pPr>
            <w:r>
              <w:rPr>
                <w:rFonts w:ascii="Arial" w:hAnsi="Arial" w:cs="Arial"/>
                <w:b/>
                <w:bCs/>
                <w:spacing w:val="-4"/>
                <w:sz w:val="18"/>
                <w:szCs w:val="18"/>
                <w:lang w:val="en-GB"/>
              </w:rPr>
              <w:t xml:space="preserve">   </w:t>
            </w:r>
            <w:r w:rsidR="000D1F00" w:rsidRPr="005E386C">
              <w:rPr>
                <w:rFonts w:ascii="Arial" w:hAnsi="Arial" w:cs="Arial"/>
                <w:b/>
                <w:bCs/>
                <w:spacing w:val="-4"/>
                <w:sz w:val="18"/>
                <w:szCs w:val="18"/>
                <w:lang w:val="en-GB"/>
              </w:rPr>
              <w:t>financial liabilities</w:t>
            </w:r>
          </w:p>
          <w:p w14:paraId="082DDD35" w14:textId="1BDA2573" w:rsidR="000D1F00" w:rsidRPr="005E386C" w:rsidRDefault="000D1F00" w:rsidP="00BE573D">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As </w:t>
            </w:r>
            <w:proofErr w:type="gramStart"/>
            <w:r w:rsidRPr="005E386C">
              <w:rPr>
                <w:rFonts w:ascii="Arial" w:hAnsi="Arial" w:cs="Arial"/>
                <w:b/>
                <w:bCs/>
                <w:spacing w:val="-4"/>
                <w:sz w:val="18"/>
                <w:szCs w:val="18"/>
                <w:lang w:val="en-GB"/>
              </w:rPr>
              <w:t>at</w:t>
            </w:r>
            <w:proofErr w:type="gramEnd"/>
            <w:r w:rsidRPr="005E386C">
              <w:rPr>
                <w:rFonts w:ascii="Arial" w:hAnsi="Arial" w:cs="Arial"/>
                <w:b/>
                <w:bCs/>
                <w:spacing w:val="-4"/>
                <w:sz w:val="18"/>
                <w:szCs w:val="18"/>
                <w:lang w:val="en-GB"/>
              </w:rPr>
              <w:t xml:space="preserve"> 31 December 20</w:t>
            </w:r>
            <w:r>
              <w:rPr>
                <w:rFonts w:ascii="Arial" w:hAnsi="Arial" w:cs="Arial"/>
                <w:b/>
                <w:bCs/>
                <w:spacing w:val="-4"/>
                <w:sz w:val="18"/>
                <w:szCs w:val="18"/>
                <w:lang w:val="en-GB"/>
              </w:rPr>
              <w:t>22</w:t>
            </w:r>
          </w:p>
        </w:tc>
        <w:tc>
          <w:tcPr>
            <w:tcW w:w="992" w:type="dxa"/>
            <w:tcBorders>
              <w:top w:val="single" w:sz="4" w:space="0" w:color="auto"/>
              <w:left w:val="nil"/>
              <w:right w:val="nil"/>
            </w:tcBorders>
            <w:vAlign w:val="bottom"/>
            <w:hideMark/>
          </w:tcPr>
          <w:p w14:paraId="628BE290" w14:textId="77777777" w:rsidR="000D1F00" w:rsidRPr="005E386C" w:rsidRDefault="000D1F00" w:rsidP="00BE573D">
            <w:pPr>
              <w:pStyle w:val="BlockText"/>
              <w:ind w:right="-74"/>
              <w:jc w:val="right"/>
              <w:rPr>
                <w:rFonts w:ascii="Arial" w:hAnsi="Arial" w:cs="Arial"/>
                <w:b/>
                <w:bCs/>
                <w:spacing w:val="-4"/>
                <w:sz w:val="18"/>
                <w:szCs w:val="18"/>
                <w:lang w:val="en-GB"/>
              </w:rPr>
            </w:pPr>
          </w:p>
          <w:p w14:paraId="2B7FA3E0"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On demand</w:t>
            </w:r>
          </w:p>
        </w:tc>
        <w:tc>
          <w:tcPr>
            <w:tcW w:w="851" w:type="dxa"/>
            <w:tcBorders>
              <w:top w:val="single" w:sz="4" w:space="0" w:color="auto"/>
              <w:left w:val="nil"/>
              <w:right w:val="nil"/>
            </w:tcBorders>
            <w:vAlign w:val="bottom"/>
            <w:hideMark/>
          </w:tcPr>
          <w:p w14:paraId="5ABEA1FD"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 xml:space="preserve">Within </w:t>
            </w:r>
          </w:p>
          <w:p w14:paraId="5E594A0A"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1 year</w:t>
            </w:r>
          </w:p>
        </w:tc>
        <w:tc>
          <w:tcPr>
            <w:tcW w:w="992" w:type="dxa"/>
            <w:tcBorders>
              <w:top w:val="single" w:sz="4" w:space="0" w:color="auto"/>
              <w:left w:val="nil"/>
              <w:right w:val="nil"/>
            </w:tcBorders>
            <w:vAlign w:val="bottom"/>
            <w:hideMark/>
          </w:tcPr>
          <w:p w14:paraId="227A4763"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1 - 5 years</w:t>
            </w:r>
          </w:p>
        </w:tc>
        <w:tc>
          <w:tcPr>
            <w:tcW w:w="992" w:type="dxa"/>
            <w:tcBorders>
              <w:top w:val="single" w:sz="4" w:space="0" w:color="auto"/>
              <w:left w:val="nil"/>
              <w:right w:val="nil"/>
            </w:tcBorders>
            <w:vAlign w:val="bottom"/>
            <w:hideMark/>
          </w:tcPr>
          <w:p w14:paraId="48116E11"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 xml:space="preserve">Over </w:t>
            </w:r>
          </w:p>
          <w:p w14:paraId="5FB8587E"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5 years</w:t>
            </w:r>
          </w:p>
        </w:tc>
        <w:tc>
          <w:tcPr>
            <w:tcW w:w="992" w:type="dxa"/>
            <w:tcBorders>
              <w:top w:val="single" w:sz="4" w:space="0" w:color="auto"/>
              <w:left w:val="nil"/>
              <w:right w:val="nil"/>
            </w:tcBorders>
            <w:vAlign w:val="bottom"/>
            <w:hideMark/>
          </w:tcPr>
          <w:p w14:paraId="3E27BD34"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Total</w:t>
            </w:r>
          </w:p>
        </w:tc>
        <w:tc>
          <w:tcPr>
            <w:tcW w:w="961" w:type="dxa"/>
            <w:tcBorders>
              <w:top w:val="single" w:sz="4" w:space="0" w:color="auto"/>
              <w:left w:val="nil"/>
              <w:right w:val="nil"/>
            </w:tcBorders>
            <w:vAlign w:val="bottom"/>
          </w:tcPr>
          <w:p w14:paraId="15924F28"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Carrying amount</w:t>
            </w:r>
          </w:p>
        </w:tc>
      </w:tr>
      <w:tr w:rsidR="000D1F00" w:rsidRPr="00AF4FAB" w14:paraId="044E7E05" w14:textId="77777777" w:rsidTr="00BE573D">
        <w:trPr>
          <w:trHeight w:val="221"/>
          <w:tblHeader/>
        </w:trPr>
        <w:tc>
          <w:tcPr>
            <w:tcW w:w="2268" w:type="dxa"/>
            <w:vMerge/>
          </w:tcPr>
          <w:p w14:paraId="1DD57FA0" w14:textId="77777777" w:rsidR="000D1F00" w:rsidRPr="005E386C" w:rsidRDefault="000D1F00" w:rsidP="00BE573D">
            <w:pPr>
              <w:pStyle w:val="BlockText"/>
              <w:ind w:left="101" w:right="-72" w:hanging="187"/>
              <w:rPr>
                <w:rFonts w:ascii="Arial" w:hAnsi="Arial" w:cs="Arial"/>
                <w:b/>
                <w:bCs/>
                <w:spacing w:val="-4"/>
                <w:sz w:val="18"/>
                <w:szCs w:val="18"/>
                <w:lang w:val="en-GB"/>
              </w:rPr>
            </w:pPr>
          </w:p>
        </w:tc>
        <w:tc>
          <w:tcPr>
            <w:tcW w:w="992" w:type="dxa"/>
            <w:tcBorders>
              <w:left w:val="nil"/>
              <w:bottom w:val="single" w:sz="4" w:space="0" w:color="auto"/>
              <w:right w:val="nil"/>
            </w:tcBorders>
            <w:vAlign w:val="center"/>
          </w:tcPr>
          <w:p w14:paraId="228DCC1B" w14:textId="77777777" w:rsidR="000D1F00" w:rsidRPr="005E386C" w:rsidRDefault="000D1F00" w:rsidP="00BE573D">
            <w:pPr>
              <w:pStyle w:val="BlockText"/>
              <w:ind w:right="-74"/>
              <w:jc w:val="right"/>
              <w:rPr>
                <w:rFonts w:asciiTheme="minorHAnsi" w:hAnsiTheme="minorHAnsi" w:cstheme="minorHAnsi"/>
                <w:b/>
                <w:bCs/>
                <w:spacing w:val="-4"/>
                <w:sz w:val="18"/>
                <w:szCs w:val="18"/>
                <w:lang w:val="en-GB"/>
              </w:rPr>
            </w:pPr>
            <w:r w:rsidRPr="005E386C">
              <w:rPr>
                <w:rFonts w:asciiTheme="minorHAnsi" w:eastAsia="Arial" w:hAnsiTheme="minorHAnsi" w:cstheme="minorHAnsi"/>
                <w:b/>
                <w:color w:val="000000"/>
                <w:sz w:val="18"/>
                <w:szCs w:val="18"/>
              </w:rPr>
              <w:t>Baht’000</w:t>
            </w:r>
          </w:p>
        </w:tc>
        <w:tc>
          <w:tcPr>
            <w:tcW w:w="851" w:type="dxa"/>
            <w:tcBorders>
              <w:left w:val="nil"/>
              <w:bottom w:val="single" w:sz="4" w:space="0" w:color="auto"/>
              <w:right w:val="nil"/>
            </w:tcBorders>
          </w:tcPr>
          <w:p w14:paraId="34DBFD61"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76943658"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2EF5D271"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27971849"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61" w:type="dxa"/>
            <w:tcBorders>
              <w:left w:val="nil"/>
              <w:bottom w:val="single" w:sz="4" w:space="0" w:color="auto"/>
              <w:right w:val="nil"/>
            </w:tcBorders>
          </w:tcPr>
          <w:p w14:paraId="6A8B7D30" w14:textId="77777777" w:rsidR="000D1F00" w:rsidRPr="005E386C" w:rsidRDefault="000D1F00"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r>
      <w:tr w:rsidR="000D1F00" w:rsidRPr="00AF4FAB" w14:paraId="3A597ECC" w14:textId="77777777" w:rsidTr="000D1F00">
        <w:trPr>
          <w:tblHeader/>
        </w:trPr>
        <w:tc>
          <w:tcPr>
            <w:tcW w:w="2268" w:type="dxa"/>
            <w:shd w:val="clear" w:color="auto" w:fill="FFFFFF"/>
            <w:hideMark/>
          </w:tcPr>
          <w:p w14:paraId="524548A7" w14:textId="77777777" w:rsidR="000D1F00" w:rsidRPr="005E386C" w:rsidRDefault="000D1F00" w:rsidP="000D1F00">
            <w:pPr>
              <w:pStyle w:val="BlockText"/>
              <w:ind w:left="101" w:right="-72" w:hanging="187"/>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FFFFF"/>
          </w:tcPr>
          <w:p w14:paraId="47010968" w14:textId="77777777" w:rsidR="000D1F00" w:rsidRPr="005E386C" w:rsidRDefault="000D1F00" w:rsidP="000D1F00">
            <w:pPr>
              <w:pStyle w:val="BlockText"/>
              <w:spacing w:line="256" w:lineRule="auto"/>
              <w:ind w:left="0" w:right="-72"/>
              <w:jc w:val="right"/>
              <w:rPr>
                <w:rFonts w:ascii="Arial" w:hAnsi="Arial" w:cs="Arial"/>
                <w:b/>
                <w:bCs/>
                <w:spacing w:val="-4"/>
                <w:sz w:val="18"/>
                <w:szCs w:val="18"/>
                <w:lang w:val="en-GB"/>
              </w:rPr>
            </w:pPr>
          </w:p>
        </w:tc>
        <w:tc>
          <w:tcPr>
            <w:tcW w:w="851" w:type="dxa"/>
            <w:tcBorders>
              <w:top w:val="single" w:sz="4" w:space="0" w:color="auto"/>
              <w:left w:val="nil"/>
              <w:bottom w:val="nil"/>
              <w:right w:val="nil"/>
            </w:tcBorders>
            <w:shd w:val="clear" w:color="auto" w:fill="FFFFFF"/>
            <w:vAlign w:val="bottom"/>
          </w:tcPr>
          <w:p w14:paraId="0DD2B35A" w14:textId="77777777" w:rsidR="000D1F00" w:rsidRPr="005E386C" w:rsidRDefault="000D1F00" w:rsidP="000D1F00">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FFFFF"/>
            <w:vAlign w:val="bottom"/>
          </w:tcPr>
          <w:p w14:paraId="67372BA1" w14:textId="77777777" w:rsidR="000D1F00" w:rsidRPr="005E386C" w:rsidRDefault="000D1F00" w:rsidP="000D1F00">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FFFFF"/>
            <w:vAlign w:val="bottom"/>
          </w:tcPr>
          <w:p w14:paraId="4A91B892" w14:textId="77777777" w:rsidR="000D1F00" w:rsidRPr="005E386C" w:rsidRDefault="000D1F00" w:rsidP="000D1F00">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FFFFF"/>
            <w:vAlign w:val="bottom"/>
          </w:tcPr>
          <w:p w14:paraId="5362A742" w14:textId="77777777" w:rsidR="000D1F00" w:rsidRPr="005E386C" w:rsidRDefault="000D1F00" w:rsidP="000D1F00">
            <w:pPr>
              <w:pStyle w:val="BlockText"/>
              <w:spacing w:line="256" w:lineRule="auto"/>
              <w:ind w:left="0" w:right="-72"/>
              <w:jc w:val="right"/>
              <w:rPr>
                <w:rFonts w:ascii="Arial" w:hAnsi="Arial" w:cs="Arial"/>
                <w:b/>
                <w:bCs/>
                <w:spacing w:val="-4"/>
                <w:sz w:val="18"/>
                <w:szCs w:val="18"/>
                <w:lang w:val="en-GB"/>
              </w:rPr>
            </w:pPr>
          </w:p>
        </w:tc>
        <w:tc>
          <w:tcPr>
            <w:tcW w:w="961" w:type="dxa"/>
            <w:tcBorders>
              <w:top w:val="single" w:sz="4" w:space="0" w:color="auto"/>
              <w:left w:val="nil"/>
              <w:bottom w:val="nil"/>
              <w:right w:val="nil"/>
            </w:tcBorders>
            <w:shd w:val="clear" w:color="auto" w:fill="FFFFFF"/>
          </w:tcPr>
          <w:p w14:paraId="0AB7703D" w14:textId="77777777" w:rsidR="000D1F00" w:rsidRPr="005E386C" w:rsidRDefault="000D1F00" w:rsidP="000D1F00">
            <w:pPr>
              <w:pStyle w:val="BlockText"/>
              <w:spacing w:line="256" w:lineRule="auto"/>
              <w:ind w:left="0" w:right="-72"/>
              <w:jc w:val="right"/>
              <w:rPr>
                <w:rFonts w:ascii="Arial" w:hAnsi="Arial" w:cs="Arial"/>
                <w:b/>
                <w:bCs/>
                <w:spacing w:val="-4"/>
                <w:sz w:val="18"/>
                <w:szCs w:val="18"/>
                <w:lang w:val="en-GB"/>
              </w:rPr>
            </w:pPr>
          </w:p>
        </w:tc>
      </w:tr>
      <w:tr w:rsidR="006F1F0D" w:rsidRPr="00AF4FAB" w14:paraId="54A3ADCB" w14:textId="77777777" w:rsidTr="000D1F00">
        <w:tc>
          <w:tcPr>
            <w:tcW w:w="2268" w:type="dxa"/>
            <w:shd w:val="clear" w:color="auto" w:fill="FFFFFF"/>
            <w:hideMark/>
          </w:tcPr>
          <w:p w14:paraId="16621926" w14:textId="77777777" w:rsidR="006F1F0D" w:rsidRPr="005E386C" w:rsidRDefault="006F1F0D" w:rsidP="006F1F0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Bank overdrafts </w:t>
            </w:r>
          </w:p>
        </w:tc>
        <w:tc>
          <w:tcPr>
            <w:tcW w:w="992" w:type="dxa"/>
            <w:shd w:val="clear" w:color="auto" w:fill="FFFFFF"/>
            <w:vAlign w:val="bottom"/>
          </w:tcPr>
          <w:p w14:paraId="4C6B93C1" w14:textId="5F8EB15C"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5,558</w:t>
            </w:r>
          </w:p>
        </w:tc>
        <w:tc>
          <w:tcPr>
            <w:tcW w:w="851" w:type="dxa"/>
            <w:shd w:val="clear" w:color="auto" w:fill="FFFFFF"/>
            <w:vAlign w:val="bottom"/>
          </w:tcPr>
          <w:p w14:paraId="561041DB" w14:textId="0036FA9B"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992" w:type="dxa"/>
            <w:shd w:val="clear" w:color="auto" w:fill="FFFFFF"/>
            <w:vAlign w:val="bottom"/>
          </w:tcPr>
          <w:p w14:paraId="48BB5A3B" w14:textId="5838BA2A"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992" w:type="dxa"/>
            <w:shd w:val="clear" w:color="auto" w:fill="FFFFFF"/>
            <w:vAlign w:val="bottom"/>
          </w:tcPr>
          <w:p w14:paraId="568163F2" w14:textId="134ABD65"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992" w:type="dxa"/>
            <w:shd w:val="clear" w:color="auto" w:fill="FFFFFF"/>
            <w:vAlign w:val="bottom"/>
          </w:tcPr>
          <w:p w14:paraId="3CE424F0" w14:textId="35508F47"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5,558</w:t>
            </w:r>
          </w:p>
        </w:tc>
        <w:tc>
          <w:tcPr>
            <w:tcW w:w="961" w:type="dxa"/>
            <w:shd w:val="clear" w:color="auto" w:fill="FFFFFF"/>
            <w:vAlign w:val="bottom"/>
          </w:tcPr>
          <w:p w14:paraId="1769E5DB" w14:textId="6E956A7C"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5,558</w:t>
            </w:r>
          </w:p>
        </w:tc>
      </w:tr>
      <w:tr w:rsidR="006F1F0D" w:rsidRPr="00AF4FAB" w14:paraId="433EC836" w14:textId="77777777" w:rsidTr="000D1F00">
        <w:tc>
          <w:tcPr>
            <w:tcW w:w="2268" w:type="dxa"/>
            <w:shd w:val="clear" w:color="auto" w:fill="FFFFFF"/>
          </w:tcPr>
          <w:p w14:paraId="7EC145B9" w14:textId="77777777" w:rsidR="006F1F0D" w:rsidRPr="005E386C" w:rsidRDefault="006F1F0D" w:rsidP="006F1F0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Short-term loan from a related party</w:t>
            </w:r>
          </w:p>
        </w:tc>
        <w:tc>
          <w:tcPr>
            <w:tcW w:w="992" w:type="dxa"/>
            <w:shd w:val="clear" w:color="auto" w:fill="FFFFFF"/>
            <w:vAlign w:val="bottom"/>
          </w:tcPr>
          <w:p w14:paraId="579CBDBF" w14:textId="75231320"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851" w:type="dxa"/>
            <w:shd w:val="clear" w:color="auto" w:fill="FFFFFF"/>
            <w:vAlign w:val="bottom"/>
          </w:tcPr>
          <w:p w14:paraId="332825D3" w14:textId="5DA1AB09"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439,379</w:t>
            </w:r>
          </w:p>
        </w:tc>
        <w:tc>
          <w:tcPr>
            <w:tcW w:w="992" w:type="dxa"/>
            <w:shd w:val="clear" w:color="auto" w:fill="FFFFFF"/>
            <w:vAlign w:val="bottom"/>
          </w:tcPr>
          <w:p w14:paraId="263FD689" w14:textId="1E2B4E37"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992" w:type="dxa"/>
            <w:shd w:val="clear" w:color="auto" w:fill="FFFFFF"/>
            <w:vAlign w:val="bottom"/>
          </w:tcPr>
          <w:p w14:paraId="7A161929" w14:textId="7E645491"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992" w:type="dxa"/>
            <w:shd w:val="clear" w:color="auto" w:fill="FFFFFF"/>
            <w:vAlign w:val="bottom"/>
          </w:tcPr>
          <w:p w14:paraId="3CD04077" w14:textId="6A0D2E8B"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439,379</w:t>
            </w:r>
          </w:p>
        </w:tc>
        <w:tc>
          <w:tcPr>
            <w:tcW w:w="961" w:type="dxa"/>
            <w:shd w:val="clear" w:color="auto" w:fill="FFFFFF"/>
            <w:vAlign w:val="bottom"/>
          </w:tcPr>
          <w:p w14:paraId="1C45F7C4" w14:textId="16BF6BAE"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439,379</w:t>
            </w:r>
          </w:p>
        </w:tc>
      </w:tr>
      <w:tr w:rsidR="006F1F0D" w:rsidRPr="00AF4FAB" w14:paraId="3949A98A" w14:textId="77777777" w:rsidTr="000D1F00">
        <w:tc>
          <w:tcPr>
            <w:tcW w:w="2268" w:type="dxa"/>
            <w:shd w:val="clear" w:color="auto" w:fill="FFFFFF"/>
          </w:tcPr>
          <w:p w14:paraId="04173BC9" w14:textId="60E74E1E" w:rsidR="006F1F0D" w:rsidRPr="005E386C" w:rsidRDefault="006F1F0D" w:rsidP="006F1F0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Trade </w:t>
            </w:r>
            <w:r>
              <w:rPr>
                <w:rFonts w:ascii="Arial" w:hAnsi="Arial" w:cs="Arial"/>
                <w:spacing w:val="-4"/>
                <w:sz w:val="18"/>
                <w:szCs w:val="18"/>
                <w:lang w:val="en-GB"/>
              </w:rPr>
              <w:t xml:space="preserve">and other </w:t>
            </w:r>
            <w:r w:rsidRPr="005E386C">
              <w:rPr>
                <w:rFonts w:ascii="Arial" w:hAnsi="Arial" w:cs="Arial"/>
                <w:spacing w:val="-4"/>
                <w:sz w:val="18"/>
                <w:szCs w:val="18"/>
                <w:lang w:val="en-GB"/>
              </w:rPr>
              <w:t>payables</w:t>
            </w:r>
          </w:p>
        </w:tc>
        <w:tc>
          <w:tcPr>
            <w:tcW w:w="992" w:type="dxa"/>
            <w:shd w:val="clear" w:color="auto" w:fill="FFFFFF"/>
            <w:vAlign w:val="bottom"/>
          </w:tcPr>
          <w:p w14:paraId="0A5D4732" w14:textId="4892BC3D"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37,082</w:t>
            </w:r>
          </w:p>
        </w:tc>
        <w:tc>
          <w:tcPr>
            <w:tcW w:w="851" w:type="dxa"/>
            <w:shd w:val="clear" w:color="auto" w:fill="FFFFFF"/>
            <w:vAlign w:val="bottom"/>
          </w:tcPr>
          <w:p w14:paraId="3780ECFB" w14:textId="404C5BAF"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992" w:type="dxa"/>
            <w:shd w:val="clear" w:color="auto" w:fill="FFFFFF"/>
            <w:vAlign w:val="bottom"/>
          </w:tcPr>
          <w:p w14:paraId="68102C47" w14:textId="4C661527"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992" w:type="dxa"/>
            <w:shd w:val="clear" w:color="auto" w:fill="FFFFFF"/>
            <w:vAlign w:val="bottom"/>
          </w:tcPr>
          <w:p w14:paraId="4F7F8A7E" w14:textId="03464513"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992" w:type="dxa"/>
            <w:shd w:val="clear" w:color="auto" w:fill="FFFFFF"/>
            <w:vAlign w:val="bottom"/>
          </w:tcPr>
          <w:p w14:paraId="6AF0D06C" w14:textId="39D49D74"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37,082</w:t>
            </w:r>
          </w:p>
        </w:tc>
        <w:tc>
          <w:tcPr>
            <w:tcW w:w="961" w:type="dxa"/>
            <w:shd w:val="clear" w:color="auto" w:fill="FFFFFF"/>
            <w:vAlign w:val="bottom"/>
          </w:tcPr>
          <w:p w14:paraId="3378B878" w14:textId="2CA943C9"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38,082</w:t>
            </w:r>
          </w:p>
        </w:tc>
      </w:tr>
      <w:tr w:rsidR="006F1F0D" w:rsidRPr="00AF4FAB" w14:paraId="5DAE0804" w14:textId="77777777" w:rsidTr="000D1F00">
        <w:tc>
          <w:tcPr>
            <w:tcW w:w="2268" w:type="dxa"/>
            <w:shd w:val="clear" w:color="auto" w:fill="FFFFFF"/>
            <w:hideMark/>
          </w:tcPr>
          <w:p w14:paraId="5A938753" w14:textId="77777777" w:rsidR="006F1F0D" w:rsidRPr="005E386C" w:rsidRDefault="006F1F0D" w:rsidP="006F1F0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Lease liabilities</w:t>
            </w:r>
          </w:p>
        </w:tc>
        <w:tc>
          <w:tcPr>
            <w:tcW w:w="992" w:type="dxa"/>
            <w:shd w:val="clear" w:color="auto" w:fill="FFFFFF"/>
            <w:vAlign w:val="bottom"/>
          </w:tcPr>
          <w:p w14:paraId="68BB4E78" w14:textId="749A3BED"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851" w:type="dxa"/>
            <w:shd w:val="clear" w:color="auto" w:fill="FFFFFF"/>
            <w:vAlign w:val="bottom"/>
          </w:tcPr>
          <w:p w14:paraId="74BE5132" w14:textId="5BF9DEFE"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5,449</w:t>
            </w:r>
          </w:p>
        </w:tc>
        <w:tc>
          <w:tcPr>
            <w:tcW w:w="992" w:type="dxa"/>
            <w:shd w:val="clear" w:color="auto" w:fill="FFFFFF"/>
            <w:vAlign w:val="bottom"/>
          </w:tcPr>
          <w:p w14:paraId="443DD1D1" w14:textId="1BECA5B2"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9,127</w:t>
            </w:r>
          </w:p>
        </w:tc>
        <w:tc>
          <w:tcPr>
            <w:tcW w:w="992" w:type="dxa"/>
            <w:shd w:val="clear" w:color="auto" w:fill="FFFFFF"/>
            <w:vAlign w:val="bottom"/>
          </w:tcPr>
          <w:p w14:paraId="12A71313" w14:textId="609D54F6"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27,334</w:t>
            </w:r>
          </w:p>
        </w:tc>
        <w:tc>
          <w:tcPr>
            <w:tcW w:w="992" w:type="dxa"/>
            <w:shd w:val="clear" w:color="auto" w:fill="FFFFFF"/>
            <w:vAlign w:val="bottom"/>
          </w:tcPr>
          <w:p w14:paraId="2E9372B5" w14:textId="0ED13D28"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41,910</w:t>
            </w:r>
          </w:p>
        </w:tc>
        <w:tc>
          <w:tcPr>
            <w:tcW w:w="961" w:type="dxa"/>
            <w:shd w:val="clear" w:color="auto" w:fill="FFFFFF"/>
            <w:vAlign w:val="bottom"/>
          </w:tcPr>
          <w:p w14:paraId="69A44312" w14:textId="0C23EE91"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25,394</w:t>
            </w:r>
          </w:p>
        </w:tc>
      </w:tr>
      <w:tr w:rsidR="006F1F0D" w:rsidRPr="00AF4FAB" w14:paraId="5966C087" w14:textId="77777777" w:rsidTr="00E134EE">
        <w:tc>
          <w:tcPr>
            <w:tcW w:w="2268" w:type="dxa"/>
            <w:shd w:val="clear" w:color="auto" w:fill="FFFFFF"/>
            <w:hideMark/>
          </w:tcPr>
          <w:p w14:paraId="787672AB" w14:textId="78A625A0" w:rsidR="006F1F0D" w:rsidRPr="005E386C" w:rsidRDefault="006F1F0D" w:rsidP="006F1F0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Long-term </w:t>
            </w:r>
            <w:r>
              <w:rPr>
                <w:rFonts w:ascii="Arial" w:hAnsi="Arial" w:cs="Arial"/>
                <w:spacing w:val="-4"/>
                <w:sz w:val="18"/>
                <w:szCs w:val="18"/>
                <w:lang w:val="en-GB"/>
              </w:rPr>
              <w:t>borrowings</w:t>
            </w:r>
            <w:r w:rsidRPr="005E386C">
              <w:rPr>
                <w:rFonts w:ascii="Arial" w:hAnsi="Arial" w:cs="Arial"/>
                <w:spacing w:val="-4"/>
                <w:sz w:val="18"/>
                <w:szCs w:val="18"/>
                <w:lang w:val="en-GB"/>
              </w:rPr>
              <w:t xml:space="preserve"> from financial institutions</w:t>
            </w:r>
          </w:p>
        </w:tc>
        <w:tc>
          <w:tcPr>
            <w:tcW w:w="992" w:type="dxa"/>
            <w:tcBorders>
              <w:bottom w:val="single" w:sz="4" w:space="0" w:color="auto"/>
            </w:tcBorders>
            <w:shd w:val="clear" w:color="auto" w:fill="FFFFFF"/>
            <w:vAlign w:val="bottom"/>
          </w:tcPr>
          <w:p w14:paraId="7319F591" w14:textId="5983EBA5"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pacing w:val="-4"/>
                <w:sz w:val="18"/>
                <w:szCs w:val="18"/>
              </w:rPr>
              <w:t>-</w:t>
            </w:r>
          </w:p>
        </w:tc>
        <w:tc>
          <w:tcPr>
            <w:tcW w:w="851" w:type="dxa"/>
            <w:tcBorders>
              <w:bottom w:val="single" w:sz="4" w:space="0" w:color="auto"/>
            </w:tcBorders>
            <w:shd w:val="clear" w:color="auto" w:fill="FFFFFF"/>
            <w:vAlign w:val="bottom"/>
          </w:tcPr>
          <w:p w14:paraId="45EEA7CC" w14:textId="34F3F0E9"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140,070</w:t>
            </w:r>
          </w:p>
        </w:tc>
        <w:tc>
          <w:tcPr>
            <w:tcW w:w="992" w:type="dxa"/>
            <w:tcBorders>
              <w:bottom w:val="single" w:sz="4" w:space="0" w:color="auto"/>
            </w:tcBorders>
            <w:shd w:val="clear" w:color="auto" w:fill="FFFFFF"/>
            <w:vAlign w:val="bottom"/>
          </w:tcPr>
          <w:p w14:paraId="6FA81B24" w14:textId="0D6DD791"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585,428</w:t>
            </w:r>
          </w:p>
        </w:tc>
        <w:tc>
          <w:tcPr>
            <w:tcW w:w="992" w:type="dxa"/>
            <w:tcBorders>
              <w:bottom w:val="single" w:sz="4" w:space="0" w:color="auto"/>
            </w:tcBorders>
            <w:shd w:val="clear" w:color="auto" w:fill="FFFFFF"/>
            <w:vAlign w:val="bottom"/>
          </w:tcPr>
          <w:p w14:paraId="1F2632B6" w14:textId="49F37CA3"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229,425</w:t>
            </w:r>
          </w:p>
        </w:tc>
        <w:tc>
          <w:tcPr>
            <w:tcW w:w="992" w:type="dxa"/>
            <w:tcBorders>
              <w:bottom w:val="single" w:sz="4" w:space="0" w:color="auto"/>
            </w:tcBorders>
            <w:shd w:val="clear" w:color="auto" w:fill="FFFFFF"/>
            <w:vAlign w:val="bottom"/>
          </w:tcPr>
          <w:p w14:paraId="177422B2" w14:textId="1D016471"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954,923</w:t>
            </w:r>
          </w:p>
        </w:tc>
        <w:tc>
          <w:tcPr>
            <w:tcW w:w="961" w:type="dxa"/>
            <w:tcBorders>
              <w:bottom w:val="single" w:sz="4" w:space="0" w:color="auto"/>
            </w:tcBorders>
            <w:shd w:val="clear" w:color="auto" w:fill="FFFFFF"/>
            <w:vAlign w:val="bottom"/>
          </w:tcPr>
          <w:p w14:paraId="5D63D171" w14:textId="5976F3C1"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725,511</w:t>
            </w:r>
          </w:p>
        </w:tc>
      </w:tr>
      <w:tr w:rsidR="006F1F0D" w:rsidRPr="00AF4FAB" w14:paraId="4A1F8607" w14:textId="77777777" w:rsidTr="00E134EE">
        <w:tc>
          <w:tcPr>
            <w:tcW w:w="2268" w:type="dxa"/>
            <w:shd w:val="clear" w:color="auto" w:fill="FFFFFF"/>
          </w:tcPr>
          <w:p w14:paraId="7BB617F8" w14:textId="77777777" w:rsidR="006F1F0D" w:rsidRPr="005E386C" w:rsidRDefault="006F1F0D" w:rsidP="006F1F0D">
            <w:pPr>
              <w:pStyle w:val="BlockText"/>
              <w:ind w:left="101" w:right="-72" w:hanging="187"/>
              <w:rPr>
                <w:rFonts w:ascii="Arial" w:hAnsi="Arial" w:cs="Arial"/>
                <w:spacing w:val="-4"/>
                <w:sz w:val="18"/>
                <w:szCs w:val="18"/>
                <w:lang w:val="en-GB"/>
              </w:rPr>
            </w:pPr>
          </w:p>
        </w:tc>
        <w:tc>
          <w:tcPr>
            <w:tcW w:w="992" w:type="dxa"/>
            <w:tcBorders>
              <w:top w:val="single" w:sz="4" w:space="0" w:color="auto"/>
            </w:tcBorders>
            <w:shd w:val="clear" w:color="auto" w:fill="FFFFFF"/>
            <w:vAlign w:val="bottom"/>
          </w:tcPr>
          <w:p w14:paraId="13C28214" w14:textId="77777777" w:rsidR="006F1F0D" w:rsidRDefault="006F1F0D" w:rsidP="006F1F0D">
            <w:pPr>
              <w:pStyle w:val="BlockText"/>
              <w:spacing w:line="256" w:lineRule="auto"/>
              <w:ind w:left="0" w:right="-72"/>
              <w:jc w:val="right"/>
              <w:rPr>
                <w:rFonts w:ascii="Arial" w:hAnsi="Arial" w:cs="Arial"/>
                <w:spacing w:val="-4"/>
                <w:sz w:val="18"/>
                <w:szCs w:val="18"/>
                <w:lang w:val="en-GB"/>
              </w:rPr>
            </w:pPr>
          </w:p>
        </w:tc>
        <w:tc>
          <w:tcPr>
            <w:tcW w:w="851" w:type="dxa"/>
            <w:tcBorders>
              <w:top w:val="single" w:sz="4" w:space="0" w:color="auto"/>
            </w:tcBorders>
            <w:shd w:val="clear" w:color="auto" w:fill="FFFFFF"/>
            <w:vAlign w:val="bottom"/>
          </w:tcPr>
          <w:p w14:paraId="2804EBD8" w14:textId="77777777" w:rsidR="006F1F0D" w:rsidRDefault="006F1F0D" w:rsidP="006F1F0D">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FFFFFF"/>
            <w:vAlign w:val="bottom"/>
          </w:tcPr>
          <w:p w14:paraId="5FD8883F" w14:textId="77777777" w:rsidR="006F1F0D" w:rsidRDefault="006F1F0D" w:rsidP="006F1F0D">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FFFFFF"/>
            <w:vAlign w:val="bottom"/>
          </w:tcPr>
          <w:p w14:paraId="10EFBD5E" w14:textId="77777777" w:rsidR="006F1F0D" w:rsidRDefault="006F1F0D" w:rsidP="006F1F0D">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FFFFFF"/>
            <w:vAlign w:val="bottom"/>
          </w:tcPr>
          <w:p w14:paraId="584088E0" w14:textId="77777777" w:rsidR="006F1F0D" w:rsidRDefault="006F1F0D" w:rsidP="006F1F0D">
            <w:pPr>
              <w:pStyle w:val="BlockText"/>
              <w:spacing w:line="256" w:lineRule="auto"/>
              <w:ind w:left="0" w:right="-72"/>
              <w:jc w:val="right"/>
              <w:rPr>
                <w:rFonts w:ascii="Arial" w:hAnsi="Arial" w:cs="Arial"/>
                <w:spacing w:val="-4"/>
                <w:sz w:val="18"/>
                <w:szCs w:val="18"/>
                <w:lang w:val="en-GB"/>
              </w:rPr>
            </w:pPr>
          </w:p>
        </w:tc>
        <w:tc>
          <w:tcPr>
            <w:tcW w:w="961" w:type="dxa"/>
            <w:tcBorders>
              <w:top w:val="single" w:sz="4" w:space="0" w:color="auto"/>
            </w:tcBorders>
            <w:shd w:val="clear" w:color="auto" w:fill="FFFFFF"/>
            <w:vAlign w:val="bottom"/>
          </w:tcPr>
          <w:p w14:paraId="3ECFEF63" w14:textId="77777777" w:rsidR="006F1F0D" w:rsidRDefault="006F1F0D" w:rsidP="006F1F0D">
            <w:pPr>
              <w:pStyle w:val="BlockText"/>
              <w:spacing w:line="256" w:lineRule="auto"/>
              <w:ind w:left="0" w:right="-72"/>
              <w:jc w:val="right"/>
              <w:rPr>
                <w:rFonts w:ascii="Arial" w:hAnsi="Arial" w:cs="Arial"/>
                <w:spacing w:val="-4"/>
                <w:sz w:val="18"/>
                <w:szCs w:val="18"/>
                <w:lang w:val="en-GB"/>
              </w:rPr>
            </w:pPr>
          </w:p>
        </w:tc>
      </w:tr>
      <w:tr w:rsidR="006F1F0D" w:rsidRPr="00AF4FAB" w14:paraId="2CE7001C" w14:textId="77777777" w:rsidTr="00E134EE">
        <w:tc>
          <w:tcPr>
            <w:tcW w:w="2268" w:type="dxa"/>
            <w:shd w:val="clear" w:color="auto" w:fill="FFFFFF"/>
            <w:hideMark/>
          </w:tcPr>
          <w:p w14:paraId="55F4EB22" w14:textId="77777777" w:rsidR="006F1F0D" w:rsidRPr="005E386C" w:rsidRDefault="006F1F0D" w:rsidP="006F1F0D">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Total </w:t>
            </w:r>
          </w:p>
        </w:tc>
        <w:tc>
          <w:tcPr>
            <w:tcW w:w="992" w:type="dxa"/>
            <w:tcBorders>
              <w:left w:val="nil"/>
              <w:bottom w:val="single" w:sz="4" w:space="0" w:color="auto"/>
              <w:right w:val="nil"/>
            </w:tcBorders>
            <w:shd w:val="clear" w:color="auto" w:fill="FFFFFF"/>
            <w:vAlign w:val="bottom"/>
          </w:tcPr>
          <w:p w14:paraId="2FED6D5D" w14:textId="1D1EFD2D"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42,640</w:t>
            </w:r>
          </w:p>
        </w:tc>
        <w:tc>
          <w:tcPr>
            <w:tcW w:w="851" w:type="dxa"/>
            <w:tcBorders>
              <w:left w:val="nil"/>
              <w:bottom w:val="single" w:sz="4" w:space="0" w:color="auto"/>
              <w:right w:val="nil"/>
            </w:tcBorders>
            <w:shd w:val="clear" w:color="auto" w:fill="FFFFFF"/>
            <w:vAlign w:val="bottom"/>
          </w:tcPr>
          <w:p w14:paraId="428965D9" w14:textId="48E35E58"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584,898</w:t>
            </w:r>
          </w:p>
        </w:tc>
        <w:tc>
          <w:tcPr>
            <w:tcW w:w="992" w:type="dxa"/>
            <w:tcBorders>
              <w:left w:val="nil"/>
              <w:bottom w:val="single" w:sz="4" w:space="0" w:color="auto"/>
              <w:right w:val="nil"/>
            </w:tcBorders>
            <w:shd w:val="clear" w:color="auto" w:fill="FFFFFF"/>
            <w:vAlign w:val="bottom"/>
          </w:tcPr>
          <w:p w14:paraId="2C15003D" w14:textId="55A73C3F"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594,555</w:t>
            </w:r>
          </w:p>
        </w:tc>
        <w:tc>
          <w:tcPr>
            <w:tcW w:w="992" w:type="dxa"/>
            <w:tcBorders>
              <w:left w:val="nil"/>
              <w:bottom w:val="single" w:sz="4" w:space="0" w:color="auto"/>
              <w:right w:val="nil"/>
            </w:tcBorders>
            <w:shd w:val="clear" w:color="auto" w:fill="FFFFFF"/>
            <w:vAlign w:val="bottom"/>
          </w:tcPr>
          <w:p w14:paraId="3CB6E5CC" w14:textId="0BBF1468"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256,759</w:t>
            </w:r>
          </w:p>
        </w:tc>
        <w:tc>
          <w:tcPr>
            <w:tcW w:w="992" w:type="dxa"/>
            <w:tcBorders>
              <w:left w:val="nil"/>
              <w:bottom w:val="single" w:sz="4" w:space="0" w:color="auto"/>
              <w:right w:val="nil"/>
            </w:tcBorders>
            <w:shd w:val="clear" w:color="auto" w:fill="FFFFFF"/>
            <w:vAlign w:val="bottom"/>
          </w:tcPr>
          <w:p w14:paraId="4F9AA172" w14:textId="3C7E9340"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1,478,852</w:t>
            </w:r>
          </w:p>
        </w:tc>
        <w:tc>
          <w:tcPr>
            <w:tcW w:w="961" w:type="dxa"/>
            <w:tcBorders>
              <w:left w:val="nil"/>
              <w:bottom w:val="single" w:sz="4" w:space="0" w:color="auto"/>
              <w:right w:val="nil"/>
            </w:tcBorders>
            <w:shd w:val="clear" w:color="auto" w:fill="FFFFFF"/>
            <w:vAlign w:val="bottom"/>
          </w:tcPr>
          <w:p w14:paraId="7A306030" w14:textId="5EE3E44D" w:rsidR="006F1F0D" w:rsidRPr="006F1F0D" w:rsidRDefault="006F1F0D" w:rsidP="006F1F0D">
            <w:pPr>
              <w:pStyle w:val="BlockText"/>
              <w:spacing w:line="256" w:lineRule="auto"/>
              <w:ind w:left="0" w:right="-72"/>
              <w:jc w:val="right"/>
              <w:rPr>
                <w:rFonts w:asciiTheme="minorHAnsi" w:hAnsiTheme="minorHAnsi" w:cstheme="minorHAnsi"/>
                <w:spacing w:val="-4"/>
                <w:sz w:val="18"/>
                <w:szCs w:val="18"/>
                <w:lang w:val="en-GB"/>
              </w:rPr>
            </w:pPr>
            <w:r w:rsidRPr="006F1F0D">
              <w:rPr>
                <w:rFonts w:asciiTheme="minorHAnsi" w:hAnsiTheme="minorHAnsi" w:cstheme="minorHAnsi"/>
                <w:sz w:val="18"/>
                <w:szCs w:val="18"/>
              </w:rPr>
              <w:t>1,233,924</w:t>
            </w:r>
          </w:p>
        </w:tc>
      </w:tr>
    </w:tbl>
    <w:p w14:paraId="34FBF097" w14:textId="2AF17D40" w:rsidR="006F18FF" w:rsidRDefault="006F18FF" w:rsidP="000D1F00">
      <w:pPr>
        <w:spacing w:line="240" w:lineRule="auto"/>
        <w:ind w:left="1440"/>
        <w:jc w:val="thaiDistribute"/>
        <w:rPr>
          <w:rFonts w:eastAsia="Arial" w:cs="Arial"/>
          <w:color w:val="000000"/>
          <w:sz w:val="18"/>
          <w:szCs w:val="18"/>
        </w:rPr>
      </w:pPr>
    </w:p>
    <w:p w14:paraId="0D5EB83A" w14:textId="77777777" w:rsidR="006F18FF" w:rsidRDefault="006F18FF">
      <w:pPr>
        <w:spacing w:line="259" w:lineRule="auto"/>
        <w:rPr>
          <w:rFonts w:eastAsia="Arial" w:cs="Arial"/>
          <w:color w:val="000000"/>
          <w:sz w:val="18"/>
          <w:szCs w:val="18"/>
        </w:rPr>
      </w:pPr>
      <w:r>
        <w:rPr>
          <w:rFonts w:eastAsia="Arial" w:cs="Arial"/>
          <w:color w:val="000000"/>
          <w:sz w:val="18"/>
          <w:szCs w:val="18"/>
        </w:rPr>
        <w:br w:type="page"/>
      </w:r>
    </w:p>
    <w:tbl>
      <w:tblPr>
        <w:tblW w:w="8048" w:type="dxa"/>
        <w:tblInd w:w="1418" w:type="dxa"/>
        <w:tblLayout w:type="fixed"/>
        <w:tblLook w:val="04A0" w:firstRow="1" w:lastRow="0" w:firstColumn="1" w:lastColumn="0" w:noHBand="0" w:noVBand="1"/>
      </w:tblPr>
      <w:tblGrid>
        <w:gridCol w:w="2268"/>
        <w:gridCol w:w="992"/>
        <w:gridCol w:w="851"/>
        <w:gridCol w:w="992"/>
        <w:gridCol w:w="992"/>
        <w:gridCol w:w="992"/>
        <w:gridCol w:w="961"/>
      </w:tblGrid>
      <w:tr w:rsidR="00016957" w:rsidRPr="00E37CFC" w14:paraId="43AB5035" w14:textId="77777777" w:rsidTr="00BE573D">
        <w:trPr>
          <w:tblHeader/>
        </w:trPr>
        <w:tc>
          <w:tcPr>
            <w:tcW w:w="2268" w:type="dxa"/>
          </w:tcPr>
          <w:p w14:paraId="1EC52975" w14:textId="77777777" w:rsidR="00016957" w:rsidRPr="005E386C" w:rsidRDefault="00016957" w:rsidP="00BE573D">
            <w:pPr>
              <w:pStyle w:val="BlockText"/>
              <w:ind w:left="101" w:right="-72" w:hanging="187"/>
              <w:rPr>
                <w:rFonts w:ascii="Arial" w:hAnsi="Arial" w:cs="Arial"/>
                <w:b/>
                <w:bCs/>
                <w:spacing w:val="-4"/>
                <w:sz w:val="18"/>
                <w:szCs w:val="18"/>
                <w:lang w:val="en-GB"/>
              </w:rPr>
            </w:pPr>
          </w:p>
        </w:tc>
        <w:tc>
          <w:tcPr>
            <w:tcW w:w="5780" w:type="dxa"/>
            <w:gridSpan w:val="6"/>
            <w:tcBorders>
              <w:top w:val="single" w:sz="4" w:space="0" w:color="auto"/>
              <w:left w:val="nil"/>
              <w:bottom w:val="single" w:sz="4" w:space="0" w:color="auto"/>
              <w:right w:val="nil"/>
            </w:tcBorders>
            <w:hideMark/>
          </w:tcPr>
          <w:p w14:paraId="0CD432BE" w14:textId="4E4D8F1D" w:rsidR="00016957" w:rsidRPr="005E386C" w:rsidRDefault="005C2A49" w:rsidP="00BE573D">
            <w:pPr>
              <w:pStyle w:val="BlockText"/>
              <w:spacing w:line="256" w:lineRule="auto"/>
              <w:ind w:left="0" w:right="-72"/>
              <w:jc w:val="center"/>
              <w:rPr>
                <w:rFonts w:ascii="Arial" w:hAnsi="Arial" w:cs="Arial"/>
                <w:b/>
                <w:bCs/>
                <w:sz w:val="18"/>
                <w:szCs w:val="18"/>
                <w:lang w:val="en-GB"/>
              </w:rPr>
            </w:pPr>
            <w:r>
              <w:rPr>
                <w:rFonts w:ascii="Arial" w:hAnsi="Arial" w:cs="Arial"/>
                <w:b/>
                <w:bCs/>
                <w:sz w:val="18"/>
                <w:szCs w:val="18"/>
                <w:lang w:val="en-GB"/>
              </w:rPr>
              <w:t>Separate</w:t>
            </w:r>
            <w:r w:rsidR="00016957" w:rsidRPr="005E386C">
              <w:rPr>
                <w:rFonts w:ascii="Arial" w:hAnsi="Arial" w:cs="Arial"/>
                <w:b/>
                <w:bCs/>
                <w:sz w:val="18"/>
                <w:szCs w:val="18"/>
                <w:lang w:val="en-GB"/>
              </w:rPr>
              <w:t xml:space="preserve"> financial statements (Unit: Baht’000)</w:t>
            </w:r>
          </w:p>
        </w:tc>
      </w:tr>
      <w:tr w:rsidR="00016957" w:rsidRPr="00AF4FAB" w14:paraId="6935F85B" w14:textId="77777777" w:rsidTr="00BE573D">
        <w:trPr>
          <w:trHeight w:val="513"/>
          <w:tblHeader/>
        </w:trPr>
        <w:tc>
          <w:tcPr>
            <w:tcW w:w="2268" w:type="dxa"/>
            <w:vMerge w:val="restart"/>
            <w:vAlign w:val="bottom"/>
          </w:tcPr>
          <w:p w14:paraId="3DE9807C" w14:textId="77777777" w:rsidR="00E134EE" w:rsidRDefault="00016957" w:rsidP="00BE573D">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Contractual maturities of </w:t>
            </w:r>
          </w:p>
          <w:p w14:paraId="1E30C90A" w14:textId="12D75962" w:rsidR="00016957" w:rsidRPr="005E386C" w:rsidRDefault="00E134EE" w:rsidP="00BE573D">
            <w:pPr>
              <w:pStyle w:val="BlockText"/>
              <w:ind w:left="101" w:right="-72" w:hanging="187"/>
              <w:rPr>
                <w:rFonts w:ascii="Arial" w:hAnsi="Arial" w:cs="Arial"/>
                <w:b/>
                <w:bCs/>
                <w:spacing w:val="-4"/>
                <w:sz w:val="18"/>
                <w:szCs w:val="18"/>
                <w:lang w:val="en-GB"/>
              </w:rPr>
            </w:pPr>
            <w:r>
              <w:rPr>
                <w:rFonts w:ascii="Arial" w:hAnsi="Arial" w:cs="Arial"/>
                <w:b/>
                <w:bCs/>
                <w:spacing w:val="-4"/>
                <w:sz w:val="18"/>
                <w:szCs w:val="18"/>
                <w:lang w:val="en-GB"/>
              </w:rPr>
              <w:t xml:space="preserve">   </w:t>
            </w:r>
            <w:r w:rsidR="00016957" w:rsidRPr="005E386C">
              <w:rPr>
                <w:rFonts w:ascii="Arial" w:hAnsi="Arial" w:cs="Arial"/>
                <w:b/>
                <w:bCs/>
                <w:spacing w:val="-4"/>
                <w:sz w:val="18"/>
                <w:szCs w:val="18"/>
                <w:lang w:val="en-GB"/>
              </w:rPr>
              <w:t>financial liabilities</w:t>
            </w:r>
          </w:p>
          <w:p w14:paraId="509D388F" w14:textId="77777777" w:rsidR="00016957" w:rsidRPr="005E386C" w:rsidRDefault="00016957" w:rsidP="00BE573D">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As </w:t>
            </w:r>
            <w:proofErr w:type="gramStart"/>
            <w:r w:rsidRPr="005E386C">
              <w:rPr>
                <w:rFonts w:ascii="Arial" w:hAnsi="Arial" w:cs="Arial"/>
                <w:b/>
                <w:bCs/>
                <w:spacing w:val="-4"/>
                <w:sz w:val="18"/>
                <w:szCs w:val="18"/>
                <w:lang w:val="en-GB"/>
              </w:rPr>
              <w:t>at</w:t>
            </w:r>
            <w:proofErr w:type="gramEnd"/>
            <w:r w:rsidRPr="005E386C">
              <w:rPr>
                <w:rFonts w:ascii="Arial" w:hAnsi="Arial" w:cs="Arial"/>
                <w:b/>
                <w:bCs/>
                <w:spacing w:val="-4"/>
                <w:sz w:val="18"/>
                <w:szCs w:val="18"/>
                <w:lang w:val="en-GB"/>
              </w:rPr>
              <w:t xml:space="preserve"> 31 December 2023</w:t>
            </w:r>
          </w:p>
        </w:tc>
        <w:tc>
          <w:tcPr>
            <w:tcW w:w="992" w:type="dxa"/>
            <w:tcBorders>
              <w:top w:val="single" w:sz="4" w:space="0" w:color="auto"/>
              <w:left w:val="nil"/>
              <w:right w:val="nil"/>
            </w:tcBorders>
            <w:vAlign w:val="bottom"/>
            <w:hideMark/>
          </w:tcPr>
          <w:p w14:paraId="3A8F9B12" w14:textId="77777777" w:rsidR="00016957" w:rsidRPr="005E386C" w:rsidRDefault="00016957" w:rsidP="00BE573D">
            <w:pPr>
              <w:pStyle w:val="BlockText"/>
              <w:ind w:right="-74"/>
              <w:jc w:val="right"/>
              <w:rPr>
                <w:rFonts w:ascii="Arial" w:hAnsi="Arial" w:cs="Arial"/>
                <w:b/>
                <w:bCs/>
                <w:spacing w:val="-4"/>
                <w:sz w:val="18"/>
                <w:szCs w:val="18"/>
                <w:lang w:val="en-GB"/>
              </w:rPr>
            </w:pPr>
          </w:p>
          <w:p w14:paraId="323CC234"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On demand</w:t>
            </w:r>
          </w:p>
        </w:tc>
        <w:tc>
          <w:tcPr>
            <w:tcW w:w="851" w:type="dxa"/>
            <w:tcBorders>
              <w:top w:val="single" w:sz="4" w:space="0" w:color="auto"/>
              <w:left w:val="nil"/>
              <w:right w:val="nil"/>
            </w:tcBorders>
            <w:vAlign w:val="bottom"/>
            <w:hideMark/>
          </w:tcPr>
          <w:p w14:paraId="5FF3155D"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 xml:space="preserve">Within </w:t>
            </w:r>
          </w:p>
          <w:p w14:paraId="0B876DC6"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1 year</w:t>
            </w:r>
          </w:p>
        </w:tc>
        <w:tc>
          <w:tcPr>
            <w:tcW w:w="992" w:type="dxa"/>
            <w:tcBorders>
              <w:top w:val="single" w:sz="4" w:space="0" w:color="auto"/>
              <w:left w:val="nil"/>
              <w:right w:val="nil"/>
            </w:tcBorders>
            <w:vAlign w:val="bottom"/>
            <w:hideMark/>
          </w:tcPr>
          <w:p w14:paraId="658B085D"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1 - 5 years</w:t>
            </w:r>
          </w:p>
        </w:tc>
        <w:tc>
          <w:tcPr>
            <w:tcW w:w="992" w:type="dxa"/>
            <w:tcBorders>
              <w:top w:val="single" w:sz="4" w:space="0" w:color="auto"/>
              <w:left w:val="nil"/>
              <w:right w:val="nil"/>
            </w:tcBorders>
            <w:vAlign w:val="bottom"/>
            <w:hideMark/>
          </w:tcPr>
          <w:p w14:paraId="21CCC3E9"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 xml:space="preserve">Over </w:t>
            </w:r>
          </w:p>
          <w:p w14:paraId="4784793E"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5 years</w:t>
            </w:r>
          </w:p>
        </w:tc>
        <w:tc>
          <w:tcPr>
            <w:tcW w:w="992" w:type="dxa"/>
            <w:tcBorders>
              <w:top w:val="single" w:sz="4" w:space="0" w:color="auto"/>
              <w:left w:val="nil"/>
              <w:right w:val="nil"/>
            </w:tcBorders>
            <w:vAlign w:val="bottom"/>
            <w:hideMark/>
          </w:tcPr>
          <w:p w14:paraId="402C10D2"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Total</w:t>
            </w:r>
          </w:p>
        </w:tc>
        <w:tc>
          <w:tcPr>
            <w:tcW w:w="961" w:type="dxa"/>
            <w:tcBorders>
              <w:top w:val="single" w:sz="4" w:space="0" w:color="auto"/>
              <w:left w:val="nil"/>
              <w:right w:val="nil"/>
            </w:tcBorders>
            <w:vAlign w:val="bottom"/>
          </w:tcPr>
          <w:p w14:paraId="758E2532"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Carrying amount</w:t>
            </w:r>
          </w:p>
        </w:tc>
      </w:tr>
      <w:tr w:rsidR="00016957" w:rsidRPr="00AF4FAB" w14:paraId="6B370334" w14:textId="77777777" w:rsidTr="00BE573D">
        <w:trPr>
          <w:trHeight w:val="221"/>
          <w:tblHeader/>
        </w:trPr>
        <w:tc>
          <w:tcPr>
            <w:tcW w:w="2268" w:type="dxa"/>
            <w:vMerge/>
          </w:tcPr>
          <w:p w14:paraId="5685AB60" w14:textId="77777777" w:rsidR="00016957" w:rsidRPr="005E386C" w:rsidRDefault="00016957" w:rsidP="00BE573D">
            <w:pPr>
              <w:pStyle w:val="BlockText"/>
              <w:ind w:left="101" w:right="-72" w:hanging="187"/>
              <w:rPr>
                <w:rFonts w:ascii="Arial" w:hAnsi="Arial" w:cs="Arial"/>
                <w:b/>
                <w:bCs/>
                <w:spacing w:val="-4"/>
                <w:sz w:val="18"/>
                <w:szCs w:val="18"/>
                <w:lang w:val="en-GB"/>
              </w:rPr>
            </w:pPr>
          </w:p>
        </w:tc>
        <w:tc>
          <w:tcPr>
            <w:tcW w:w="992" w:type="dxa"/>
            <w:tcBorders>
              <w:left w:val="nil"/>
              <w:bottom w:val="single" w:sz="4" w:space="0" w:color="auto"/>
              <w:right w:val="nil"/>
            </w:tcBorders>
            <w:vAlign w:val="center"/>
          </w:tcPr>
          <w:p w14:paraId="610C666D" w14:textId="77777777" w:rsidR="00016957" w:rsidRPr="005E386C" w:rsidRDefault="00016957" w:rsidP="00BE573D">
            <w:pPr>
              <w:pStyle w:val="BlockText"/>
              <w:ind w:right="-74"/>
              <w:jc w:val="right"/>
              <w:rPr>
                <w:rFonts w:asciiTheme="minorHAnsi" w:hAnsiTheme="minorHAnsi" w:cstheme="minorHAnsi"/>
                <w:b/>
                <w:bCs/>
                <w:spacing w:val="-4"/>
                <w:sz w:val="18"/>
                <w:szCs w:val="18"/>
                <w:lang w:val="en-GB"/>
              </w:rPr>
            </w:pPr>
            <w:r w:rsidRPr="005E386C">
              <w:rPr>
                <w:rFonts w:asciiTheme="minorHAnsi" w:eastAsia="Arial" w:hAnsiTheme="minorHAnsi" w:cstheme="minorHAnsi"/>
                <w:b/>
                <w:color w:val="000000"/>
                <w:sz w:val="18"/>
                <w:szCs w:val="18"/>
              </w:rPr>
              <w:t>Baht’000</w:t>
            </w:r>
          </w:p>
        </w:tc>
        <w:tc>
          <w:tcPr>
            <w:tcW w:w="851" w:type="dxa"/>
            <w:tcBorders>
              <w:left w:val="nil"/>
              <w:bottom w:val="single" w:sz="4" w:space="0" w:color="auto"/>
              <w:right w:val="nil"/>
            </w:tcBorders>
          </w:tcPr>
          <w:p w14:paraId="33C25AA9"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421CD0EC"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6687CB2B"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028A1DDF"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61" w:type="dxa"/>
            <w:tcBorders>
              <w:left w:val="nil"/>
              <w:bottom w:val="single" w:sz="4" w:space="0" w:color="auto"/>
              <w:right w:val="nil"/>
            </w:tcBorders>
          </w:tcPr>
          <w:p w14:paraId="07A8A10C"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r>
      <w:tr w:rsidR="00016957" w:rsidRPr="00AF4FAB" w14:paraId="3A9EC5DB" w14:textId="77777777" w:rsidTr="00BE573D">
        <w:trPr>
          <w:tblHeader/>
        </w:trPr>
        <w:tc>
          <w:tcPr>
            <w:tcW w:w="2268" w:type="dxa"/>
            <w:hideMark/>
          </w:tcPr>
          <w:p w14:paraId="3882DB6A" w14:textId="77777777" w:rsidR="00016957" w:rsidRPr="005E386C" w:rsidRDefault="00016957" w:rsidP="00BE573D">
            <w:pPr>
              <w:pStyle w:val="BlockText"/>
              <w:ind w:left="101" w:right="-72" w:hanging="187"/>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AFAFA"/>
          </w:tcPr>
          <w:p w14:paraId="0F28540B"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851" w:type="dxa"/>
            <w:tcBorders>
              <w:top w:val="single" w:sz="4" w:space="0" w:color="auto"/>
              <w:left w:val="nil"/>
              <w:bottom w:val="nil"/>
              <w:right w:val="nil"/>
            </w:tcBorders>
            <w:shd w:val="clear" w:color="auto" w:fill="FAFAFA"/>
            <w:vAlign w:val="bottom"/>
          </w:tcPr>
          <w:p w14:paraId="192CD801"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AFAFA"/>
            <w:vAlign w:val="bottom"/>
          </w:tcPr>
          <w:p w14:paraId="68676611"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AFAFA"/>
            <w:vAlign w:val="bottom"/>
          </w:tcPr>
          <w:p w14:paraId="61C393DC"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AFAFA"/>
            <w:vAlign w:val="bottom"/>
          </w:tcPr>
          <w:p w14:paraId="270C382A"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961" w:type="dxa"/>
            <w:tcBorders>
              <w:top w:val="single" w:sz="4" w:space="0" w:color="auto"/>
              <w:left w:val="nil"/>
              <w:bottom w:val="nil"/>
              <w:right w:val="nil"/>
            </w:tcBorders>
            <w:shd w:val="clear" w:color="auto" w:fill="FAFAFA"/>
          </w:tcPr>
          <w:p w14:paraId="1AD3638D"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r>
      <w:tr w:rsidR="00016957" w:rsidRPr="00AF4FAB" w14:paraId="0548D1D4" w14:textId="77777777" w:rsidTr="00BE573D">
        <w:tc>
          <w:tcPr>
            <w:tcW w:w="2268" w:type="dxa"/>
            <w:hideMark/>
          </w:tcPr>
          <w:p w14:paraId="78192DC9" w14:textId="77777777" w:rsidR="00016957" w:rsidRPr="005E386C" w:rsidRDefault="00016957" w:rsidP="00BE573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Bank overdrafts </w:t>
            </w:r>
          </w:p>
        </w:tc>
        <w:tc>
          <w:tcPr>
            <w:tcW w:w="992" w:type="dxa"/>
            <w:shd w:val="clear" w:color="auto" w:fill="FAFAFA"/>
            <w:vAlign w:val="bottom"/>
          </w:tcPr>
          <w:p w14:paraId="78FE5FF1"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5,558</w:t>
            </w:r>
          </w:p>
        </w:tc>
        <w:tc>
          <w:tcPr>
            <w:tcW w:w="851" w:type="dxa"/>
            <w:shd w:val="clear" w:color="auto" w:fill="FAFAFA"/>
            <w:vAlign w:val="bottom"/>
          </w:tcPr>
          <w:p w14:paraId="51B39E5B"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72CEE1FF"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05C0E4C8"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54158AEC"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5,558</w:t>
            </w:r>
          </w:p>
        </w:tc>
        <w:tc>
          <w:tcPr>
            <w:tcW w:w="961" w:type="dxa"/>
            <w:shd w:val="clear" w:color="auto" w:fill="FAFAFA"/>
            <w:vAlign w:val="bottom"/>
          </w:tcPr>
          <w:p w14:paraId="597F5766"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5,558</w:t>
            </w:r>
          </w:p>
        </w:tc>
      </w:tr>
      <w:tr w:rsidR="00016957" w:rsidRPr="00AF4FAB" w14:paraId="27FEE65D" w14:textId="77777777" w:rsidTr="00BE573D">
        <w:tc>
          <w:tcPr>
            <w:tcW w:w="2268" w:type="dxa"/>
          </w:tcPr>
          <w:p w14:paraId="3410EC96" w14:textId="47EF45DF" w:rsidR="00016957" w:rsidRPr="005E386C" w:rsidRDefault="00016957" w:rsidP="00BE573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Short-term </w:t>
            </w:r>
            <w:r w:rsidR="00A4776B">
              <w:rPr>
                <w:rFonts w:ascii="Arial" w:hAnsi="Arial" w:cs="Arial"/>
                <w:spacing w:val="-4"/>
                <w:sz w:val="18"/>
                <w:szCs w:val="18"/>
                <w:lang w:val="en-GB"/>
              </w:rPr>
              <w:t>borrowings</w:t>
            </w:r>
            <w:r w:rsidRPr="005E386C">
              <w:rPr>
                <w:rFonts w:ascii="Arial" w:hAnsi="Arial" w:cs="Arial"/>
                <w:spacing w:val="-4"/>
                <w:sz w:val="18"/>
                <w:szCs w:val="18"/>
                <w:lang w:val="en-GB"/>
              </w:rPr>
              <w:t xml:space="preserve"> from a related party</w:t>
            </w:r>
          </w:p>
        </w:tc>
        <w:tc>
          <w:tcPr>
            <w:tcW w:w="992" w:type="dxa"/>
            <w:shd w:val="clear" w:color="auto" w:fill="FAFAFA"/>
            <w:vAlign w:val="bottom"/>
          </w:tcPr>
          <w:p w14:paraId="085101CD"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435,003</w:t>
            </w:r>
          </w:p>
        </w:tc>
        <w:tc>
          <w:tcPr>
            <w:tcW w:w="851" w:type="dxa"/>
            <w:shd w:val="clear" w:color="auto" w:fill="FAFAFA"/>
            <w:vAlign w:val="bottom"/>
          </w:tcPr>
          <w:p w14:paraId="26BEB7A4"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7D97E1D2"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46BF2DEC"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2F51A1A9"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435,003</w:t>
            </w:r>
          </w:p>
        </w:tc>
        <w:tc>
          <w:tcPr>
            <w:tcW w:w="961" w:type="dxa"/>
            <w:shd w:val="clear" w:color="auto" w:fill="FAFAFA"/>
            <w:vAlign w:val="bottom"/>
          </w:tcPr>
          <w:p w14:paraId="69B38B96"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435,003</w:t>
            </w:r>
          </w:p>
        </w:tc>
      </w:tr>
      <w:tr w:rsidR="007B4BB8" w:rsidRPr="00AF4FAB" w14:paraId="69AB0BB0" w14:textId="77777777" w:rsidTr="00BE573D">
        <w:tc>
          <w:tcPr>
            <w:tcW w:w="2268" w:type="dxa"/>
          </w:tcPr>
          <w:p w14:paraId="770E084F" w14:textId="5AA64CD8" w:rsidR="007B4BB8" w:rsidRPr="005E386C" w:rsidRDefault="007B4BB8" w:rsidP="007B4BB8">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Trade</w:t>
            </w:r>
            <w:r w:rsidR="008F49BE">
              <w:rPr>
                <w:rFonts w:ascii="Arial" w:hAnsi="Arial" w:cs="Arial"/>
                <w:spacing w:val="-4"/>
                <w:sz w:val="18"/>
                <w:szCs w:val="18"/>
                <w:lang w:val="en-GB"/>
              </w:rPr>
              <w:t xml:space="preserve"> and other</w:t>
            </w:r>
            <w:r w:rsidRPr="005E386C">
              <w:rPr>
                <w:rFonts w:ascii="Arial" w:hAnsi="Arial" w:cs="Arial"/>
                <w:spacing w:val="-4"/>
                <w:sz w:val="18"/>
                <w:szCs w:val="18"/>
                <w:lang w:val="en-GB"/>
              </w:rPr>
              <w:t xml:space="preserve"> payables</w:t>
            </w:r>
          </w:p>
        </w:tc>
        <w:tc>
          <w:tcPr>
            <w:tcW w:w="992" w:type="dxa"/>
            <w:shd w:val="clear" w:color="auto" w:fill="FAFAFA"/>
            <w:vAlign w:val="bottom"/>
          </w:tcPr>
          <w:p w14:paraId="7061A366" w14:textId="32B56180" w:rsidR="007B4BB8"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18,584</w:t>
            </w:r>
          </w:p>
        </w:tc>
        <w:tc>
          <w:tcPr>
            <w:tcW w:w="851" w:type="dxa"/>
            <w:shd w:val="clear" w:color="auto" w:fill="FAFAFA"/>
            <w:vAlign w:val="bottom"/>
          </w:tcPr>
          <w:p w14:paraId="6CC6850D" w14:textId="736A35E7" w:rsidR="007B4BB8"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16EB2D73" w14:textId="4CA2C6EB" w:rsidR="007B4BB8"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573B53A4" w14:textId="1BB603B5" w:rsidR="007B4BB8"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vAlign w:val="bottom"/>
          </w:tcPr>
          <w:p w14:paraId="1A04A3A1" w14:textId="30B90488" w:rsidR="007B4BB8"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18,584</w:t>
            </w:r>
          </w:p>
        </w:tc>
        <w:tc>
          <w:tcPr>
            <w:tcW w:w="961" w:type="dxa"/>
            <w:shd w:val="clear" w:color="auto" w:fill="FAFAFA"/>
            <w:vAlign w:val="bottom"/>
          </w:tcPr>
          <w:p w14:paraId="3F06244A" w14:textId="44EF9DB6" w:rsidR="007B4BB8"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18,584</w:t>
            </w:r>
          </w:p>
        </w:tc>
      </w:tr>
      <w:tr w:rsidR="007B4BB8" w:rsidRPr="00AF4FAB" w14:paraId="3E031254" w14:textId="77777777" w:rsidTr="00E134EE">
        <w:tc>
          <w:tcPr>
            <w:tcW w:w="2268" w:type="dxa"/>
            <w:hideMark/>
          </w:tcPr>
          <w:p w14:paraId="78D854B3" w14:textId="77777777" w:rsidR="007B4BB8" w:rsidRPr="005E386C" w:rsidRDefault="007B4BB8" w:rsidP="007B4BB8">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Lease liabilities</w:t>
            </w:r>
          </w:p>
        </w:tc>
        <w:tc>
          <w:tcPr>
            <w:tcW w:w="992" w:type="dxa"/>
            <w:tcBorders>
              <w:bottom w:val="single" w:sz="4" w:space="0" w:color="auto"/>
            </w:tcBorders>
            <w:shd w:val="clear" w:color="auto" w:fill="FAFAFA"/>
            <w:vAlign w:val="bottom"/>
          </w:tcPr>
          <w:p w14:paraId="1E364BD8" w14:textId="77777777" w:rsidR="007B4BB8" w:rsidRPr="005E386C" w:rsidRDefault="007B4BB8" w:rsidP="007B4BB8">
            <w:pPr>
              <w:pStyle w:val="BlockText"/>
              <w:spacing w:line="256" w:lineRule="auto"/>
              <w:ind w:left="0" w:right="-72"/>
              <w:jc w:val="right"/>
              <w:rPr>
                <w:rFonts w:ascii="Arial" w:hAnsi="Arial" w:cs="Arial"/>
                <w:spacing w:val="-4"/>
                <w:sz w:val="18"/>
                <w:szCs w:val="18"/>
                <w:lang w:val="en-GB"/>
              </w:rPr>
            </w:pPr>
            <w:r w:rsidRPr="005E386C">
              <w:rPr>
                <w:rFonts w:ascii="Arial" w:hAnsi="Arial" w:cs="Arial"/>
                <w:spacing w:val="-4"/>
                <w:sz w:val="18"/>
                <w:szCs w:val="18"/>
                <w:lang w:val="en-GB"/>
              </w:rPr>
              <w:t>-</w:t>
            </w:r>
          </w:p>
        </w:tc>
        <w:tc>
          <w:tcPr>
            <w:tcW w:w="851" w:type="dxa"/>
            <w:tcBorders>
              <w:bottom w:val="single" w:sz="4" w:space="0" w:color="auto"/>
            </w:tcBorders>
            <w:shd w:val="clear" w:color="auto" w:fill="FAFAFA"/>
            <w:vAlign w:val="bottom"/>
          </w:tcPr>
          <w:p w14:paraId="240857D7" w14:textId="5AE35091" w:rsidR="007B4BB8" w:rsidRPr="005E386C"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691</w:t>
            </w:r>
          </w:p>
        </w:tc>
        <w:tc>
          <w:tcPr>
            <w:tcW w:w="992" w:type="dxa"/>
            <w:tcBorders>
              <w:bottom w:val="single" w:sz="4" w:space="0" w:color="auto"/>
            </w:tcBorders>
            <w:shd w:val="clear" w:color="auto" w:fill="FAFAFA"/>
            <w:vAlign w:val="bottom"/>
          </w:tcPr>
          <w:p w14:paraId="6F1E99AF" w14:textId="1496951D" w:rsidR="007B4BB8" w:rsidRPr="005E386C"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3,455</w:t>
            </w:r>
          </w:p>
        </w:tc>
        <w:tc>
          <w:tcPr>
            <w:tcW w:w="992" w:type="dxa"/>
            <w:tcBorders>
              <w:bottom w:val="single" w:sz="4" w:space="0" w:color="auto"/>
            </w:tcBorders>
            <w:shd w:val="clear" w:color="auto" w:fill="FAFAFA"/>
            <w:vAlign w:val="bottom"/>
          </w:tcPr>
          <w:p w14:paraId="03FAD2D4" w14:textId="11C72143" w:rsidR="007B4BB8" w:rsidRPr="005E386C"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9,675</w:t>
            </w:r>
          </w:p>
        </w:tc>
        <w:tc>
          <w:tcPr>
            <w:tcW w:w="992" w:type="dxa"/>
            <w:tcBorders>
              <w:bottom w:val="single" w:sz="4" w:space="0" w:color="auto"/>
            </w:tcBorders>
            <w:shd w:val="clear" w:color="auto" w:fill="FAFAFA"/>
            <w:vAlign w:val="bottom"/>
          </w:tcPr>
          <w:p w14:paraId="4876B30E" w14:textId="60FDF2E8" w:rsidR="007B4BB8" w:rsidRPr="005E386C"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13,821</w:t>
            </w:r>
          </w:p>
        </w:tc>
        <w:tc>
          <w:tcPr>
            <w:tcW w:w="961" w:type="dxa"/>
            <w:tcBorders>
              <w:bottom w:val="single" w:sz="4" w:space="0" w:color="auto"/>
            </w:tcBorders>
            <w:shd w:val="clear" w:color="auto" w:fill="FAFAFA"/>
            <w:vAlign w:val="bottom"/>
          </w:tcPr>
          <w:p w14:paraId="0CC00817" w14:textId="3AD1C30B" w:rsidR="007B4BB8" w:rsidRPr="005E386C"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6,74</w:t>
            </w:r>
            <w:r w:rsidR="00A4776B">
              <w:rPr>
                <w:rFonts w:ascii="Arial" w:hAnsi="Arial" w:cs="Arial"/>
                <w:spacing w:val="-4"/>
                <w:sz w:val="18"/>
                <w:szCs w:val="18"/>
                <w:lang w:val="en-GB"/>
              </w:rPr>
              <w:t>7</w:t>
            </w:r>
          </w:p>
        </w:tc>
      </w:tr>
      <w:tr w:rsidR="00E134EE" w:rsidRPr="00AF4FAB" w14:paraId="20E84611" w14:textId="77777777" w:rsidTr="00E134EE">
        <w:tc>
          <w:tcPr>
            <w:tcW w:w="2268" w:type="dxa"/>
          </w:tcPr>
          <w:p w14:paraId="1DA8E29F" w14:textId="77777777" w:rsidR="00E134EE" w:rsidRPr="005E386C" w:rsidRDefault="00E134EE" w:rsidP="007B4BB8">
            <w:pPr>
              <w:pStyle w:val="BlockText"/>
              <w:ind w:left="101" w:right="-72" w:hanging="187"/>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730AB012" w14:textId="77777777" w:rsidR="00E134EE" w:rsidRPr="005E386C" w:rsidRDefault="00E134EE" w:rsidP="007B4BB8">
            <w:pPr>
              <w:pStyle w:val="BlockText"/>
              <w:spacing w:line="256" w:lineRule="auto"/>
              <w:ind w:left="0" w:right="-72"/>
              <w:jc w:val="right"/>
              <w:rPr>
                <w:rFonts w:ascii="Arial" w:hAnsi="Arial" w:cs="Arial"/>
                <w:spacing w:val="-4"/>
                <w:sz w:val="18"/>
                <w:szCs w:val="18"/>
                <w:lang w:val="en-GB"/>
              </w:rPr>
            </w:pPr>
          </w:p>
        </w:tc>
        <w:tc>
          <w:tcPr>
            <w:tcW w:w="851" w:type="dxa"/>
            <w:tcBorders>
              <w:top w:val="single" w:sz="4" w:space="0" w:color="auto"/>
            </w:tcBorders>
            <w:shd w:val="clear" w:color="auto" w:fill="FAFAFA"/>
            <w:vAlign w:val="bottom"/>
          </w:tcPr>
          <w:p w14:paraId="7C119939" w14:textId="77777777" w:rsidR="00E134EE" w:rsidRDefault="00E134EE" w:rsidP="007B4BB8">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4A30151F" w14:textId="77777777" w:rsidR="00E134EE" w:rsidRDefault="00E134EE" w:rsidP="007B4BB8">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31A71204" w14:textId="77777777" w:rsidR="00E134EE" w:rsidRDefault="00E134EE" w:rsidP="007B4BB8">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716AEF6D" w14:textId="77777777" w:rsidR="00E134EE" w:rsidRDefault="00E134EE" w:rsidP="007B4BB8">
            <w:pPr>
              <w:pStyle w:val="BlockText"/>
              <w:spacing w:line="256" w:lineRule="auto"/>
              <w:ind w:left="0" w:right="-72"/>
              <w:jc w:val="right"/>
              <w:rPr>
                <w:rFonts w:ascii="Arial" w:hAnsi="Arial" w:cs="Arial"/>
                <w:spacing w:val="-4"/>
                <w:sz w:val="18"/>
                <w:szCs w:val="18"/>
                <w:lang w:val="en-GB"/>
              </w:rPr>
            </w:pPr>
          </w:p>
        </w:tc>
        <w:tc>
          <w:tcPr>
            <w:tcW w:w="961" w:type="dxa"/>
            <w:tcBorders>
              <w:top w:val="single" w:sz="4" w:space="0" w:color="auto"/>
            </w:tcBorders>
            <w:shd w:val="clear" w:color="auto" w:fill="FAFAFA"/>
            <w:vAlign w:val="bottom"/>
          </w:tcPr>
          <w:p w14:paraId="2E702FD8" w14:textId="77777777" w:rsidR="00E134EE" w:rsidRDefault="00E134EE" w:rsidP="007B4BB8">
            <w:pPr>
              <w:pStyle w:val="BlockText"/>
              <w:spacing w:line="256" w:lineRule="auto"/>
              <w:ind w:left="0" w:right="-72"/>
              <w:jc w:val="right"/>
              <w:rPr>
                <w:rFonts w:ascii="Arial" w:hAnsi="Arial" w:cs="Arial"/>
                <w:spacing w:val="-4"/>
                <w:sz w:val="18"/>
                <w:szCs w:val="18"/>
                <w:lang w:val="en-GB"/>
              </w:rPr>
            </w:pPr>
          </w:p>
        </w:tc>
      </w:tr>
      <w:tr w:rsidR="007B4BB8" w:rsidRPr="00AF4FAB" w14:paraId="6015EA45" w14:textId="77777777" w:rsidTr="00E134EE">
        <w:tc>
          <w:tcPr>
            <w:tcW w:w="2268" w:type="dxa"/>
            <w:hideMark/>
          </w:tcPr>
          <w:p w14:paraId="0086C3F9" w14:textId="77777777" w:rsidR="007B4BB8" w:rsidRPr="005E386C" w:rsidRDefault="007B4BB8" w:rsidP="007B4BB8">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Total </w:t>
            </w:r>
          </w:p>
        </w:tc>
        <w:tc>
          <w:tcPr>
            <w:tcW w:w="992" w:type="dxa"/>
            <w:tcBorders>
              <w:left w:val="nil"/>
              <w:bottom w:val="single" w:sz="4" w:space="0" w:color="auto"/>
              <w:right w:val="nil"/>
            </w:tcBorders>
            <w:shd w:val="clear" w:color="auto" w:fill="FAFAFA"/>
            <w:vAlign w:val="bottom"/>
          </w:tcPr>
          <w:p w14:paraId="4D18C820" w14:textId="60068CF9" w:rsidR="007B4BB8" w:rsidRPr="007F223F"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459,145</w:t>
            </w:r>
          </w:p>
        </w:tc>
        <w:tc>
          <w:tcPr>
            <w:tcW w:w="851" w:type="dxa"/>
            <w:tcBorders>
              <w:left w:val="nil"/>
              <w:bottom w:val="single" w:sz="4" w:space="0" w:color="auto"/>
              <w:right w:val="nil"/>
            </w:tcBorders>
            <w:shd w:val="clear" w:color="auto" w:fill="FAFAFA"/>
            <w:vAlign w:val="bottom"/>
          </w:tcPr>
          <w:p w14:paraId="4AC254F5" w14:textId="3DE05233" w:rsidR="007B4BB8" w:rsidRPr="007F223F"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691</w:t>
            </w:r>
          </w:p>
        </w:tc>
        <w:tc>
          <w:tcPr>
            <w:tcW w:w="992" w:type="dxa"/>
            <w:tcBorders>
              <w:left w:val="nil"/>
              <w:bottom w:val="single" w:sz="4" w:space="0" w:color="auto"/>
              <w:right w:val="nil"/>
            </w:tcBorders>
            <w:shd w:val="clear" w:color="auto" w:fill="FAFAFA"/>
            <w:vAlign w:val="bottom"/>
          </w:tcPr>
          <w:p w14:paraId="1C421E70" w14:textId="64A95ECF" w:rsidR="007B4BB8" w:rsidRPr="007F223F"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3,455</w:t>
            </w:r>
          </w:p>
        </w:tc>
        <w:tc>
          <w:tcPr>
            <w:tcW w:w="992" w:type="dxa"/>
            <w:tcBorders>
              <w:left w:val="nil"/>
              <w:bottom w:val="single" w:sz="4" w:space="0" w:color="auto"/>
              <w:right w:val="nil"/>
            </w:tcBorders>
            <w:shd w:val="clear" w:color="auto" w:fill="FAFAFA"/>
            <w:vAlign w:val="bottom"/>
          </w:tcPr>
          <w:p w14:paraId="2F966397" w14:textId="08F3A408" w:rsidR="007B4BB8" w:rsidRPr="007F223F"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9,675</w:t>
            </w:r>
          </w:p>
        </w:tc>
        <w:tc>
          <w:tcPr>
            <w:tcW w:w="992" w:type="dxa"/>
            <w:tcBorders>
              <w:left w:val="nil"/>
              <w:bottom w:val="single" w:sz="4" w:space="0" w:color="auto"/>
              <w:right w:val="nil"/>
            </w:tcBorders>
            <w:shd w:val="clear" w:color="auto" w:fill="FAFAFA"/>
            <w:vAlign w:val="bottom"/>
          </w:tcPr>
          <w:p w14:paraId="37775479" w14:textId="4535B05B" w:rsidR="007B4BB8" w:rsidRPr="007F223F"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472,966</w:t>
            </w:r>
          </w:p>
        </w:tc>
        <w:tc>
          <w:tcPr>
            <w:tcW w:w="961" w:type="dxa"/>
            <w:tcBorders>
              <w:left w:val="nil"/>
              <w:bottom w:val="single" w:sz="4" w:space="0" w:color="auto"/>
              <w:right w:val="nil"/>
            </w:tcBorders>
            <w:shd w:val="clear" w:color="auto" w:fill="FAFAFA"/>
            <w:vAlign w:val="bottom"/>
          </w:tcPr>
          <w:p w14:paraId="77F07DC5" w14:textId="1FDCF6F1" w:rsidR="007B4BB8" w:rsidRPr="007F223F" w:rsidRDefault="007B4BB8" w:rsidP="007B4BB8">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465,89</w:t>
            </w:r>
            <w:r w:rsidR="00A4776B">
              <w:rPr>
                <w:rFonts w:ascii="Arial" w:hAnsi="Arial" w:cs="Arial"/>
                <w:spacing w:val="-4"/>
                <w:sz w:val="18"/>
                <w:szCs w:val="18"/>
                <w:lang w:val="en-GB"/>
              </w:rPr>
              <w:t>2</w:t>
            </w:r>
          </w:p>
        </w:tc>
      </w:tr>
    </w:tbl>
    <w:p w14:paraId="43C95513" w14:textId="77777777" w:rsidR="00016957" w:rsidRDefault="00016957" w:rsidP="00016957">
      <w:pPr>
        <w:spacing w:line="240" w:lineRule="auto"/>
        <w:ind w:left="1440"/>
        <w:jc w:val="thaiDistribute"/>
        <w:rPr>
          <w:rFonts w:eastAsia="Arial" w:cs="Arial"/>
          <w:color w:val="000000"/>
          <w:sz w:val="18"/>
          <w:szCs w:val="18"/>
        </w:rPr>
      </w:pPr>
    </w:p>
    <w:tbl>
      <w:tblPr>
        <w:tblW w:w="8048" w:type="dxa"/>
        <w:tblInd w:w="1418" w:type="dxa"/>
        <w:tblLayout w:type="fixed"/>
        <w:tblLook w:val="04A0" w:firstRow="1" w:lastRow="0" w:firstColumn="1" w:lastColumn="0" w:noHBand="0" w:noVBand="1"/>
      </w:tblPr>
      <w:tblGrid>
        <w:gridCol w:w="2268"/>
        <w:gridCol w:w="992"/>
        <w:gridCol w:w="851"/>
        <w:gridCol w:w="992"/>
        <w:gridCol w:w="992"/>
        <w:gridCol w:w="992"/>
        <w:gridCol w:w="961"/>
      </w:tblGrid>
      <w:tr w:rsidR="00016957" w:rsidRPr="00E37CFC" w14:paraId="0E075699" w14:textId="77777777" w:rsidTr="00BE573D">
        <w:trPr>
          <w:tblHeader/>
        </w:trPr>
        <w:tc>
          <w:tcPr>
            <w:tcW w:w="2268" w:type="dxa"/>
          </w:tcPr>
          <w:p w14:paraId="1DD184FC" w14:textId="77777777" w:rsidR="00016957" w:rsidRPr="005E386C" w:rsidRDefault="00016957" w:rsidP="00BE573D">
            <w:pPr>
              <w:pStyle w:val="BlockText"/>
              <w:ind w:left="101" w:right="-72" w:hanging="187"/>
              <w:rPr>
                <w:rFonts w:ascii="Arial" w:hAnsi="Arial" w:cs="Arial"/>
                <w:b/>
                <w:bCs/>
                <w:spacing w:val="-4"/>
                <w:sz w:val="18"/>
                <w:szCs w:val="18"/>
                <w:lang w:val="en-GB"/>
              </w:rPr>
            </w:pPr>
          </w:p>
        </w:tc>
        <w:tc>
          <w:tcPr>
            <w:tcW w:w="5780" w:type="dxa"/>
            <w:gridSpan w:val="6"/>
            <w:tcBorders>
              <w:top w:val="single" w:sz="4" w:space="0" w:color="auto"/>
              <w:left w:val="nil"/>
              <w:bottom w:val="single" w:sz="4" w:space="0" w:color="auto"/>
              <w:right w:val="nil"/>
            </w:tcBorders>
            <w:hideMark/>
          </w:tcPr>
          <w:p w14:paraId="09E76B2D" w14:textId="4D12886F" w:rsidR="00016957" w:rsidRPr="005E386C" w:rsidRDefault="005C2A49" w:rsidP="00BE573D">
            <w:pPr>
              <w:pStyle w:val="BlockText"/>
              <w:spacing w:line="256" w:lineRule="auto"/>
              <w:ind w:left="0" w:right="-72"/>
              <w:jc w:val="center"/>
              <w:rPr>
                <w:rFonts w:ascii="Arial" w:hAnsi="Arial" w:cs="Arial"/>
                <w:b/>
                <w:bCs/>
                <w:sz w:val="18"/>
                <w:szCs w:val="18"/>
                <w:lang w:val="en-GB"/>
              </w:rPr>
            </w:pPr>
            <w:r>
              <w:rPr>
                <w:rFonts w:ascii="Arial" w:hAnsi="Arial" w:cs="Arial"/>
                <w:b/>
                <w:bCs/>
                <w:sz w:val="18"/>
                <w:szCs w:val="18"/>
                <w:lang w:val="en-GB"/>
              </w:rPr>
              <w:t>Separate</w:t>
            </w:r>
            <w:r w:rsidR="00016957" w:rsidRPr="005E386C">
              <w:rPr>
                <w:rFonts w:ascii="Arial" w:hAnsi="Arial" w:cs="Arial"/>
                <w:b/>
                <w:bCs/>
                <w:sz w:val="18"/>
                <w:szCs w:val="18"/>
                <w:lang w:val="en-GB"/>
              </w:rPr>
              <w:t xml:space="preserve"> financial statements (Unit: Baht’000)</w:t>
            </w:r>
          </w:p>
        </w:tc>
      </w:tr>
      <w:tr w:rsidR="00016957" w:rsidRPr="00AF4FAB" w14:paraId="6D17AAFF" w14:textId="77777777" w:rsidTr="00BE573D">
        <w:trPr>
          <w:trHeight w:val="513"/>
          <w:tblHeader/>
        </w:trPr>
        <w:tc>
          <w:tcPr>
            <w:tcW w:w="2268" w:type="dxa"/>
            <w:vMerge w:val="restart"/>
            <w:vAlign w:val="bottom"/>
          </w:tcPr>
          <w:p w14:paraId="3461BEB9" w14:textId="77777777" w:rsidR="00E134EE" w:rsidRDefault="00016957" w:rsidP="00BE573D">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Contractual maturities of </w:t>
            </w:r>
          </w:p>
          <w:p w14:paraId="4A91D65E" w14:textId="3369192D" w:rsidR="00016957" w:rsidRPr="005E386C" w:rsidRDefault="00E134EE" w:rsidP="00BE573D">
            <w:pPr>
              <w:pStyle w:val="BlockText"/>
              <w:ind w:left="101" w:right="-72" w:hanging="187"/>
              <w:rPr>
                <w:rFonts w:ascii="Arial" w:hAnsi="Arial" w:cs="Arial"/>
                <w:b/>
                <w:bCs/>
                <w:spacing w:val="-4"/>
                <w:sz w:val="18"/>
                <w:szCs w:val="18"/>
                <w:lang w:val="en-GB"/>
              </w:rPr>
            </w:pPr>
            <w:r>
              <w:rPr>
                <w:rFonts w:ascii="Arial" w:hAnsi="Arial" w:cs="Arial"/>
                <w:b/>
                <w:bCs/>
                <w:spacing w:val="-4"/>
                <w:sz w:val="18"/>
                <w:szCs w:val="18"/>
                <w:lang w:val="en-GB"/>
              </w:rPr>
              <w:t xml:space="preserve">   </w:t>
            </w:r>
            <w:r w:rsidR="00016957" w:rsidRPr="005E386C">
              <w:rPr>
                <w:rFonts w:ascii="Arial" w:hAnsi="Arial" w:cs="Arial"/>
                <w:b/>
                <w:bCs/>
                <w:spacing w:val="-4"/>
                <w:sz w:val="18"/>
                <w:szCs w:val="18"/>
                <w:lang w:val="en-GB"/>
              </w:rPr>
              <w:t>financial liabilities</w:t>
            </w:r>
          </w:p>
          <w:p w14:paraId="57D9A31F" w14:textId="77777777" w:rsidR="00016957" w:rsidRPr="005E386C" w:rsidRDefault="00016957" w:rsidP="00BE573D">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As </w:t>
            </w:r>
            <w:proofErr w:type="gramStart"/>
            <w:r w:rsidRPr="005E386C">
              <w:rPr>
                <w:rFonts w:ascii="Arial" w:hAnsi="Arial" w:cs="Arial"/>
                <w:b/>
                <w:bCs/>
                <w:spacing w:val="-4"/>
                <w:sz w:val="18"/>
                <w:szCs w:val="18"/>
                <w:lang w:val="en-GB"/>
              </w:rPr>
              <w:t>at</w:t>
            </w:r>
            <w:proofErr w:type="gramEnd"/>
            <w:r w:rsidRPr="005E386C">
              <w:rPr>
                <w:rFonts w:ascii="Arial" w:hAnsi="Arial" w:cs="Arial"/>
                <w:b/>
                <w:bCs/>
                <w:spacing w:val="-4"/>
                <w:sz w:val="18"/>
                <w:szCs w:val="18"/>
                <w:lang w:val="en-GB"/>
              </w:rPr>
              <w:t xml:space="preserve"> 31 December 20</w:t>
            </w:r>
            <w:r>
              <w:rPr>
                <w:rFonts w:ascii="Arial" w:hAnsi="Arial" w:cs="Arial"/>
                <w:b/>
                <w:bCs/>
                <w:spacing w:val="-4"/>
                <w:sz w:val="18"/>
                <w:szCs w:val="18"/>
                <w:lang w:val="en-GB"/>
              </w:rPr>
              <w:t>22</w:t>
            </w:r>
          </w:p>
        </w:tc>
        <w:tc>
          <w:tcPr>
            <w:tcW w:w="992" w:type="dxa"/>
            <w:tcBorders>
              <w:top w:val="single" w:sz="4" w:space="0" w:color="auto"/>
              <w:left w:val="nil"/>
              <w:right w:val="nil"/>
            </w:tcBorders>
            <w:vAlign w:val="bottom"/>
            <w:hideMark/>
          </w:tcPr>
          <w:p w14:paraId="5353C755" w14:textId="77777777" w:rsidR="00016957" w:rsidRPr="005E386C" w:rsidRDefault="00016957" w:rsidP="00BE573D">
            <w:pPr>
              <w:pStyle w:val="BlockText"/>
              <w:ind w:right="-74"/>
              <w:jc w:val="right"/>
              <w:rPr>
                <w:rFonts w:ascii="Arial" w:hAnsi="Arial" w:cs="Arial"/>
                <w:b/>
                <w:bCs/>
                <w:spacing w:val="-4"/>
                <w:sz w:val="18"/>
                <w:szCs w:val="18"/>
                <w:lang w:val="en-GB"/>
              </w:rPr>
            </w:pPr>
          </w:p>
          <w:p w14:paraId="5012F75F"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On demand</w:t>
            </w:r>
          </w:p>
        </w:tc>
        <w:tc>
          <w:tcPr>
            <w:tcW w:w="851" w:type="dxa"/>
            <w:tcBorders>
              <w:top w:val="single" w:sz="4" w:space="0" w:color="auto"/>
              <w:left w:val="nil"/>
              <w:right w:val="nil"/>
            </w:tcBorders>
            <w:vAlign w:val="bottom"/>
            <w:hideMark/>
          </w:tcPr>
          <w:p w14:paraId="02A8DC25"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 xml:space="preserve">Within </w:t>
            </w:r>
          </w:p>
          <w:p w14:paraId="231228BF"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1 year</w:t>
            </w:r>
          </w:p>
        </w:tc>
        <w:tc>
          <w:tcPr>
            <w:tcW w:w="992" w:type="dxa"/>
            <w:tcBorders>
              <w:top w:val="single" w:sz="4" w:space="0" w:color="auto"/>
              <w:left w:val="nil"/>
              <w:right w:val="nil"/>
            </w:tcBorders>
            <w:vAlign w:val="bottom"/>
            <w:hideMark/>
          </w:tcPr>
          <w:p w14:paraId="0AB1EECD"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1 - 5 years</w:t>
            </w:r>
          </w:p>
        </w:tc>
        <w:tc>
          <w:tcPr>
            <w:tcW w:w="992" w:type="dxa"/>
            <w:tcBorders>
              <w:top w:val="single" w:sz="4" w:space="0" w:color="auto"/>
              <w:left w:val="nil"/>
              <w:right w:val="nil"/>
            </w:tcBorders>
            <w:vAlign w:val="bottom"/>
            <w:hideMark/>
          </w:tcPr>
          <w:p w14:paraId="6722D68F"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 xml:space="preserve">Over </w:t>
            </w:r>
          </w:p>
          <w:p w14:paraId="3E8E0C9B"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5 years</w:t>
            </w:r>
          </w:p>
        </w:tc>
        <w:tc>
          <w:tcPr>
            <w:tcW w:w="992" w:type="dxa"/>
            <w:tcBorders>
              <w:top w:val="single" w:sz="4" w:space="0" w:color="auto"/>
              <w:left w:val="nil"/>
              <w:right w:val="nil"/>
            </w:tcBorders>
            <w:vAlign w:val="bottom"/>
            <w:hideMark/>
          </w:tcPr>
          <w:p w14:paraId="6A867C49"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Total</w:t>
            </w:r>
          </w:p>
        </w:tc>
        <w:tc>
          <w:tcPr>
            <w:tcW w:w="961" w:type="dxa"/>
            <w:tcBorders>
              <w:top w:val="single" w:sz="4" w:space="0" w:color="auto"/>
              <w:left w:val="nil"/>
              <w:right w:val="nil"/>
            </w:tcBorders>
            <w:vAlign w:val="bottom"/>
          </w:tcPr>
          <w:p w14:paraId="445ADE87"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Arial" w:hAnsi="Arial" w:cs="Arial"/>
                <w:b/>
                <w:bCs/>
                <w:spacing w:val="-4"/>
                <w:sz w:val="18"/>
                <w:szCs w:val="18"/>
                <w:lang w:val="en-GB"/>
              </w:rPr>
              <w:t>Carrying amount</w:t>
            </w:r>
          </w:p>
        </w:tc>
      </w:tr>
      <w:tr w:rsidR="00016957" w:rsidRPr="00AF4FAB" w14:paraId="2F732FBA" w14:textId="77777777" w:rsidTr="00BE573D">
        <w:trPr>
          <w:trHeight w:val="221"/>
          <w:tblHeader/>
        </w:trPr>
        <w:tc>
          <w:tcPr>
            <w:tcW w:w="2268" w:type="dxa"/>
            <w:vMerge/>
          </w:tcPr>
          <w:p w14:paraId="4007DD31" w14:textId="77777777" w:rsidR="00016957" w:rsidRPr="005E386C" w:rsidRDefault="00016957" w:rsidP="00BE573D">
            <w:pPr>
              <w:pStyle w:val="BlockText"/>
              <w:ind w:left="101" w:right="-72" w:hanging="187"/>
              <w:rPr>
                <w:rFonts w:ascii="Arial" w:hAnsi="Arial" w:cs="Arial"/>
                <w:b/>
                <w:bCs/>
                <w:spacing w:val="-4"/>
                <w:sz w:val="18"/>
                <w:szCs w:val="18"/>
                <w:lang w:val="en-GB"/>
              </w:rPr>
            </w:pPr>
          </w:p>
        </w:tc>
        <w:tc>
          <w:tcPr>
            <w:tcW w:w="992" w:type="dxa"/>
            <w:tcBorders>
              <w:left w:val="nil"/>
              <w:bottom w:val="single" w:sz="4" w:space="0" w:color="auto"/>
              <w:right w:val="nil"/>
            </w:tcBorders>
            <w:vAlign w:val="center"/>
          </w:tcPr>
          <w:p w14:paraId="08BD71A7" w14:textId="77777777" w:rsidR="00016957" w:rsidRPr="005E386C" w:rsidRDefault="00016957" w:rsidP="00BE573D">
            <w:pPr>
              <w:pStyle w:val="BlockText"/>
              <w:ind w:right="-74"/>
              <w:jc w:val="right"/>
              <w:rPr>
                <w:rFonts w:asciiTheme="minorHAnsi" w:hAnsiTheme="minorHAnsi" w:cstheme="minorHAnsi"/>
                <w:b/>
                <w:bCs/>
                <w:spacing w:val="-4"/>
                <w:sz w:val="18"/>
                <w:szCs w:val="18"/>
                <w:lang w:val="en-GB"/>
              </w:rPr>
            </w:pPr>
            <w:r w:rsidRPr="005E386C">
              <w:rPr>
                <w:rFonts w:asciiTheme="minorHAnsi" w:eastAsia="Arial" w:hAnsiTheme="minorHAnsi" w:cstheme="minorHAnsi"/>
                <w:b/>
                <w:color w:val="000000"/>
                <w:sz w:val="18"/>
                <w:szCs w:val="18"/>
              </w:rPr>
              <w:t>Baht’000</w:t>
            </w:r>
          </w:p>
        </w:tc>
        <w:tc>
          <w:tcPr>
            <w:tcW w:w="851" w:type="dxa"/>
            <w:tcBorders>
              <w:left w:val="nil"/>
              <w:bottom w:val="single" w:sz="4" w:space="0" w:color="auto"/>
              <w:right w:val="nil"/>
            </w:tcBorders>
          </w:tcPr>
          <w:p w14:paraId="66BDC6C4"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197F48C3"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43172879"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92" w:type="dxa"/>
            <w:tcBorders>
              <w:left w:val="nil"/>
              <w:bottom w:val="single" w:sz="4" w:space="0" w:color="auto"/>
              <w:right w:val="nil"/>
            </w:tcBorders>
          </w:tcPr>
          <w:p w14:paraId="6A78764F"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c>
          <w:tcPr>
            <w:tcW w:w="961" w:type="dxa"/>
            <w:tcBorders>
              <w:left w:val="nil"/>
              <w:bottom w:val="single" w:sz="4" w:space="0" w:color="auto"/>
              <w:right w:val="nil"/>
            </w:tcBorders>
          </w:tcPr>
          <w:p w14:paraId="2A5F9210" w14:textId="77777777" w:rsidR="00016957" w:rsidRPr="005E386C" w:rsidRDefault="00016957" w:rsidP="00BE573D">
            <w:pPr>
              <w:pStyle w:val="BlockText"/>
              <w:ind w:right="-74"/>
              <w:jc w:val="right"/>
              <w:rPr>
                <w:rFonts w:ascii="Arial" w:hAnsi="Arial" w:cs="Arial"/>
                <w:b/>
                <w:bCs/>
                <w:spacing w:val="-4"/>
                <w:sz w:val="18"/>
                <w:szCs w:val="18"/>
                <w:lang w:val="en-GB"/>
              </w:rPr>
            </w:pPr>
            <w:r w:rsidRPr="005E386C">
              <w:rPr>
                <w:rFonts w:asciiTheme="minorHAnsi" w:eastAsia="Arial" w:hAnsiTheme="minorHAnsi" w:cstheme="minorHAnsi"/>
                <w:b/>
                <w:color w:val="000000"/>
                <w:sz w:val="18"/>
                <w:szCs w:val="18"/>
              </w:rPr>
              <w:t>Baht’000</w:t>
            </w:r>
          </w:p>
        </w:tc>
      </w:tr>
      <w:tr w:rsidR="00EA2D26" w:rsidRPr="00AF4FAB" w14:paraId="28E0F526" w14:textId="77777777" w:rsidTr="00EA2D26">
        <w:trPr>
          <w:tblHeader/>
        </w:trPr>
        <w:tc>
          <w:tcPr>
            <w:tcW w:w="2268" w:type="dxa"/>
            <w:shd w:val="clear" w:color="auto" w:fill="FFFFFF"/>
            <w:hideMark/>
          </w:tcPr>
          <w:p w14:paraId="70FACA15" w14:textId="77777777" w:rsidR="00016957" w:rsidRPr="005E386C" w:rsidRDefault="00016957" w:rsidP="00BE573D">
            <w:pPr>
              <w:pStyle w:val="BlockText"/>
              <w:ind w:left="101" w:right="-72" w:hanging="187"/>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auto"/>
          </w:tcPr>
          <w:p w14:paraId="60278DD3"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851" w:type="dxa"/>
            <w:tcBorders>
              <w:top w:val="single" w:sz="4" w:space="0" w:color="auto"/>
              <w:left w:val="nil"/>
              <w:bottom w:val="nil"/>
              <w:right w:val="nil"/>
            </w:tcBorders>
            <w:shd w:val="clear" w:color="auto" w:fill="auto"/>
            <w:vAlign w:val="bottom"/>
          </w:tcPr>
          <w:p w14:paraId="6878BDC7"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auto"/>
            <w:vAlign w:val="bottom"/>
          </w:tcPr>
          <w:p w14:paraId="7B156B3C"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auto"/>
            <w:vAlign w:val="bottom"/>
          </w:tcPr>
          <w:p w14:paraId="7FBFC4DE"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auto"/>
            <w:vAlign w:val="bottom"/>
          </w:tcPr>
          <w:p w14:paraId="7AF08463"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c>
          <w:tcPr>
            <w:tcW w:w="961" w:type="dxa"/>
            <w:tcBorders>
              <w:top w:val="single" w:sz="4" w:space="0" w:color="auto"/>
              <w:left w:val="nil"/>
              <w:bottom w:val="nil"/>
              <w:right w:val="nil"/>
            </w:tcBorders>
            <w:shd w:val="clear" w:color="auto" w:fill="auto"/>
          </w:tcPr>
          <w:p w14:paraId="7813C106" w14:textId="77777777" w:rsidR="00016957" w:rsidRPr="005E386C" w:rsidRDefault="00016957" w:rsidP="00BE573D">
            <w:pPr>
              <w:pStyle w:val="BlockText"/>
              <w:spacing w:line="256" w:lineRule="auto"/>
              <w:ind w:left="0" w:right="-72"/>
              <w:jc w:val="right"/>
              <w:rPr>
                <w:rFonts w:ascii="Arial" w:hAnsi="Arial" w:cs="Arial"/>
                <w:b/>
                <w:bCs/>
                <w:spacing w:val="-4"/>
                <w:sz w:val="18"/>
                <w:szCs w:val="18"/>
                <w:lang w:val="en-GB"/>
              </w:rPr>
            </w:pPr>
          </w:p>
        </w:tc>
      </w:tr>
      <w:tr w:rsidR="00EA2D26" w:rsidRPr="00AF4FAB" w14:paraId="2DE0FE28" w14:textId="77777777" w:rsidTr="00EA2D26">
        <w:tc>
          <w:tcPr>
            <w:tcW w:w="2268" w:type="dxa"/>
            <w:shd w:val="clear" w:color="auto" w:fill="FFFFFF"/>
            <w:hideMark/>
          </w:tcPr>
          <w:p w14:paraId="592970EB" w14:textId="77777777" w:rsidR="00016957" w:rsidRPr="005E386C" w:rsidRDefault="00016957" w:rsidP="00BE573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Bank overdrafts </w:t>
            </w:r>
          </w:p>
        </w:tc>
        <w:tc>
          <w:tcPr>
            <w:tcW w:w="992" w:type="dxa"/>
            <w:shd w:val="clear" w:color="auto" w:fill="auto"/>
            <w:vAlign w:val="bottom"/>
          </w:tcPr>
          <w:p w14:paraId="25DDD777"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5,558</w:t>
            </w:r>
          </w:p>
        </w:tc>
        <w:tc>
          <w:tcPr>
            <w:tcW w:w="851" w:type="dxa"/>
            <w:shd w:val="clear" w:color="auto" w:fill="auto"/>
            <w:vAlign w:val="bottom"/>
          </w:tcPr>
          <w:p w14:paraId="4A9FBFE1"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auto"/>
            <w:vAlign w:val="bottom"/>
          </w:tcPr>
          <w:p w14:paraId="6D90F7CC"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auto"/>
            <w:vAlign w:val="bottom"/>
          </w:tcPr>
          <w:p w14:paraId="6D7F3DE0"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auto"/>
            <w:vAlign w:val="bottom"/>
          </w:tcPr>
          <w:p w14:paraId="4575A273"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5,558</w:t>
            </w:r>
          </w:p>
        </w:tc>
        <w:tc>
          <w:tcPr>
            <w:tcW w:w="961" w:type="dxa"/>
            <w:shd w:val="clear" w:color="auto" w:fill="auto"/>
            <w:vAlign w:val="bottom"/>
          </w:tcPr>
          <w:p w14:paraId="4CE5FB28" w14:textId="77777777" w:rsidR="00016957" w:rsidRPr="005E386C" w:rsidRDefault="00016957"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5,558</w:t>
            </w:r>
          </w:p>
        </w:tc>
      </w:tr>
      <w:tr w:rsidR="00EA2D26" w:rsidRPr="00AF4FAB" w14:paraId="796D0D3B" w14:textId="77777777" w:rsidTr="008A4E0A">
        <w:tc>
          <w:tcPr>
            <w:tcW w:w="2268" w:type="dxa"/>
            <w:shd w:val="clear" w:color="auto" w:fill="FFFFFF"/>
          </w:tcPr>
          <w:p w14:paraId="67ABD1AE" w14:textId="5DD073F6" w:rsidR="00016957" w:rsidRPr="005E386C" w:rsidRDefault="00016957" w:rsidP="00BE573D">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Short-term </w:t>
            </w:r>
            <w:r w:rsidR="008F49BE">
              <w:rPr>
                <w:rFonts w:ascii="Arial" w:hAnsi="Arial" w:cs="Arial"/>
                <w:spacing w:val="-4"/>
                <w:sz w:val="18"/>
                <w:szCs w:val="18"/>
                <w:lang w:val="en-GB"/>
              </w:rPr>
              <w:t>borrowings</w:t>
            </w:r>
            <w:r w:rsidRPr="005E386C">
              <w:rPr>
                <w:rFonts w:ascii="Arial" w:hAnsi="Arial" w:cs="Arial"/>
                <w:spacing w:val="-4"/>
                <w:sz w:val="18"/>
                <w:szCs w:val="18"/>
                <w:lang w:val="en-GB"/>
              </w:rPr>
              <w:t xml:space="preserve"> from a related party</w:t>
            </w:r>
          </w:p>
        </w:tc>
        <w:tc>
          <w:tcPr>
            <w:tcW w:w="992" w:type="dxa"/>
            <w:shd w:val="clear" w:color="auto" w:fill="auto"/>
            <w:vAlign w:val="bottom"/>
          </w:tcPr>
          <w:p w14:paraId="4597E1B1" w14:textId="22FA2578" w:rsidR="00016957" w:rsidRPr="005E386C" w:rsidRDefault="0089085C"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439,379</w:t>
            </w:r>
          </w:p>
        </w:tc>
        <w:tc>
          <w:tcPr>
            <w:tcW w:w="851" w:type="dxa"/>
            <w:shd w:val="clear" w:color="auto" w:fill="auto"/>
            <w:vAlign w:val="bottom"/>
          </w:tcPr>
          <w:p w14:paraId="6EBA2933" w14:textId="717C1F2B" w:rsidR="00016957" w:rsidRPr="005E386C" w:rsidRDefault="0089085C"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auto"/>
            <w:vAlign w:val="bottom"/>
          </w:tcPr>
          <w:p w14:paraId="76CB8AED" w14:textId="41C4A5C3" w:rsidR="00016957" w:rsidRPr="005E386C" w:rsidRDefault="0089085C"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auto"/>
            <w:vAlign w:val="bottom"/>
          </w:tcPr>
          <w:p w14:paraId="799D9A9C" w14:textId="30180E78" w:rsidR="00016957" w:rsidRPr="005E386C" w:rsidRDefault="0089085C"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auto"/>
            <w:vAlign w:val="bottom"/>
          </w:tcPr>
          <w:p w14:paraId="2E413DE5" w14:textId="2EEADEFD" w:rsidR="00016957" w:rsidRPr="005E386C" w:rsidRDefault="0089085C"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439,379</w:t>
            </w:r>
          </w:p>
        </w:tc>
        <w:tc>
          <w:tcPr>
            <w:tcW w:w="961" w:type="dxa"/>
            <w:shd w:val="clear" w:color="auto" w:fill="auto"/>
            <w:vAlign w:val="bottom"/>
          </w:tcPr>
          <w:p w14:paraId="17F05156" w14:textId="0E8F1809" w:rsidR="00016957" w:rsidRPr="005E386C" w:rsidRDefault="0089085C" w:rsidP="00BE573D">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439,379</w:t>
            </w:r>
          </w:p>
        </w:tc>
      </w:tr>
      <w:tr w:rsidR="004725F3" w:rsidRPr="00AF4FAB" w14:paraId="2A471E4E" w14:textId="77777777" w:rsidTr="00EA2D26">
        <w:tc>
          <w:tcPr>
            <w:tcW w:w="2268" w:type="dxa"/>
            <w:shd w:val="clear" w:color="auto" w:fill="FFFFFF"/>
          </w:tcPr>
          <w:p w14:paraId="1DDD8555" w14:textId="521321C3" w:rsidR="004725F3" w:rsidRPr="005E386C" w:rsidRDefault="004725F3" w:rsidP="004725F3">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 xml:space="preserve">Trade </w:t>
            </w:r>
            <w:r w:rsidR="008F49BE">
              <w:rPr>
                <w:rFonts w:ascii="Arial" w:hAnsi="Arial" w:cs="Arial"/>
                <w:spacing w:val="-4"/>
                <w:sz w:val="18"/>
                <w:szCs w:val="18"/>
                <w:lang w:val="en-GB"/>
              </w:rPr>
              <w:t xml:space="preserve">and other </w:t>
            </w:r>
            <w:r w:rsidRPr="005E386C">
              <w:rPr>
                <w:rFonts w:ascii="Arial" w:hAnsi="Arial" w:cs="Arial"/>
                <w:spacing w:val="-4"/>
                <w:sz w:val="18"/>
                <w:szCs w:val="18"/>
                <w:lang w:val="en-GB"/>
              </w:rPr>
              <w:t>payables</w:t>
            </w:r>
          </w:p>
        </w:tc>
        <w:tc>
          <w:tcPr>
            <w:tcW w:w="992" w:type="dxa"/>
            <w:shd w:val="clear" w:color="auto" w:fill="auto"/>
            <w:vAlign w:val="bottom"/>
          </w:tcPr>
          <w:p w14:paraId="5650C360" w14:textId="07EB4031" w:rsidR="004725F3"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18,829</w:t>
            </w:r>
          </w:p>
        </w:tc>
        <w:tc>
          <w:tcPr>
            <w:tcW w:w="851" w:type="dxa"/>
            <w:shd w:val="clear" w:color="auto" w:fill="auto"/>
            <w:vAlign w:val="bottom"/>
          </w:tcPr>
          <w:p w14:paraId="73642E3C" w14:textId="670A59A9" w:rsidR="004725F3"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auto"/>
            <w:vAlign w:val="bottom"/>
          </w:tcPr>
          <w:p w14:paraId="654EB75E" w14:textId="131E9BA3" w:rsidR="004725F3"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auto"/>
            <w:vAlign w:val="bottom"/>
          </w:tcPr>
          <w:p w14:paraId="17DD8FDB" w14:textId="18457DA1" w:rsidR="004725F3"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auto"/>
            <w:vAlign w:val="bottom"/>
          </w:tcPr>
          <w:p w14:paraId="29E47DF5" w14:textId="3CF152EB" w:rsidR="004725F3"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18,829</w:t>
            </w:r>
          </w:p>
        </w:tc>
        <w:tc>
          <w:tcPr>
            <w:tcW w:w="961" w:type="dxa"/>
            <w:shd w:val="clear" w:color="auto" w:fill="auto"/>
            <w:vAlign w:val="bottom"/>
          </w:tcPr>
          <w:p w14:paraId="3DC0D8BA" w14:textId="1106DB83" w:rsidR="004725F3"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18,829</w:t>
            </w:r>
          </w:p>
        </w:tc>
      </w:tr>
      <w:tr w:rsidR="004725F3" w:rsidRPr="00AF4FAB" w14:paraId="6AE0329F" w14:textId="77777777" w:rsidTr="00E134EE">
        <w:tc>
          <w:tcPr>
            <w:tcW w:w="2268" w:type="dxa"/>
            <w:shd w:val="clear" w:color="auto" w:fill="FFFFFF"/>
            <w:hideMark/>
          </w:tcPr>
          <w:p w14:paraId="67A18B17" w14:textId="77777777" w:rsidR="004725F3" w:rsidRPr="005E386C" w:rsidRDefault="004725F3" w:rsidP="004725F3">
            <w:pPr>
              <w:pStyle w:val="BlockText"/>
              <w:ind w:left="101" w:right="-72" w:hanging="187"/>
              <w:rPr>
                <w:rFonts w:ascii="Arial" w:hAnsi="Arial" w:cs="Arial"/>
                <w:spacing w:val="-4"/>
                <w:sz w:val="18"/>
                <w:szCs w:val="18"/>
                <w:lang w:val="en-GB"/>
              </w:rPr>
            </w:pPr>
            <w:r w:rsidRPr="005E386C">
              <w:rPr>
                <w:rFonts w:ascii="Arial" w:hAnsi="Arial" w:cs="Arial"/>
                <w:spacing w:val="-4"/>
                <w:sz w:val="18"/>
                <w:szCs w:val="18"/>
                <w:lang w:val="en-GB"/>
              </w:rPr>
              <w:t>Lease liabilities</w:t>
            </w:r>
          </w:p>
        </w:tc>
        <w:tc>
          <w:tcPr>
            <w:tcW w:w="992" w:type="dxa"/>
            <w:tcBorders>
              <w:bottom w:val="single" w:sz="4" w:space="0" w:color="auto"/>
            </w:tcBorders>
            <w:shd w:val="clear" w:color="auto" w:fill="auto"/>
            <w:vAlign w:val="bottom"/>
          </w:tcPr>
          <w:p w14:paraId="3B61D888" w14:textId="2D74D54E" w:rsidR="004725F3" w:rsidRPr="005E386C"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851" w:type="dxa"/>
            <w:tcBorders>
              <w:bottom w:val="single" w:sz="4" w:space="0" w:color="auto"/>
            </w:tcBorders>
            <w:shd w:val="clear" w:color="auto" w:fill="auto"/>
            <w:vAlign w:val="bottom"/>
          </w:tcPr>
          <w:p w14:paraId="33BCB7D1" w14:textId="4286C634" w:rsidR="004725F3" w:rsidRPr="005E386C"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4,399</w:t>
            </w:r>
          </w:p>
        </w:tc>
        <w:tc>
          <w:tcPr>
            <w:tcW w:w="992" w:type="dxa"/>
            <w:tcBorders>
              <w:bottom w:val="single" w:sz="4" w:space="0" w:color="auto"/>
            </w:tcBorders>
            <w:shd w:val="clear" w:color="auto" w:fill="auto"/>
            <w:vAlign w:val="bottom"/>
          </w:tcPr>
          <w:p w14:paraId="69E4A1AB" w14:textId="2EC4A76A" w:rsidR="004725F3" w:rsidRPr="005E386C"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4,927</w:t>
            </w:r>
          </w:p>
        </w:tc>
        <w:tc>
          <w:tcPr>
            <w:tcW w:w="992" w:type="dxa"/>
            <w:tcBorders>
              <w:bottom w:val="single" w:sz="4" w:space="0" w:color="auto"/>
            </w:tcBorders>
            <w:shd w:val="clear" w:color="auto" w:fill="auto"/>
            <w:vAlign w:val="bottom"/>
          </w:tcPr>
          <w:p w14:paraId="031B07AC" w14:textId="20791C97" w:rsidR="004725F3" w:rsidRPr="005E386C"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11,057</w:t>
            </w:r>
          </w:p>
        </w:tc>
        <w:tc>
          <w:tcPr>
            <w:tcW w:w="992" w:type="dxa"/>
            <w:tcBorders>
              <w:bottom w:val="single" w:sz="4" w:space="0" w:color="auto"/>
            </w:tcBorders>
            <w:shd w:val="clear" w:color="auto" w:fill="auto"/>
            <w:vAlign w:val="bottom"/>
          </w:tcPr>
          <w:p w14:paraId="3F021033" w14:textId="663471E7" w:rsidR="004725F3" w:rsidRPr="005E386C"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20,383</w:t>
            </w:r>
          </w:p>
        </w:tc>
        <w:tc>
          <w:tcPr>
            <w:tcW w:w="961" w:type="dxa"/>
            <w:tcBorders>
              <w:bottom w:val="single" w:sz="4" w:space="0" w:color="auto"/>
            </w:tcBorders>
            <w:shd w:val="clear" w:color="auto" w:fill="auto"/>
            <w:vAlign w:val="bottom"/>
          </w:tcPr>
          <w:p w14:paraId="4D344FA4" w14:textId="2935CBB7" w:rsidR="004725F3" w:rsidRPr="005E386C"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12,502</w:t>
            </w:r>
          </w:p>
        </w:tc>
      </w:tr>
      <w:tr w:rsidR="00E134EE" w:rsidRPr="00AF4FAB" w14:paraId="6F6BA418" w14:textId="77777777" w:rsidTr="00E134EE">
        <w:tc>
          <w:tcPr>
            <w:tcW w:w="2268" w:type="dxa"/>
            <w:shd w:val="clear" w:color="auto" w:fill="FFFFFF"/>
          </w:tcPr>
          <w:p w14:paraId="35BCF343" w14:textId="77777777" w:rsidR="00E134EE" w:rsidRPr="005E386C" w:rsidRDefault="00E134EE" w:rsidP="004725F3">
            <w:pPr>
              <w:pStyle w:val="BlockText"/>
              <w:ind w:left="101" w:right="-72" w:hanging="187"/>
              <w:rPr>
                <w:rFonts w:ascii="Arial" w:hAnsi="Arial" w:cs="Arial"/>
                <w:spacing w:val="-4"/>
                <w:sz w:val="18"/>
                <w:szCs w:val="18"/>
                <w:lang w:val="en-GB"/>
              </w:rPr>
            </w:pPr>
          </w:p>
        </w:tc>
        <w:tc>
          <w:tcPr>
            <w:tcW w:w="992" w:type="dxa"/>
            <w:tcBorders>
              <w:top w:val="single" w:sz="4" w:space="0" w:color="auto"/>
            </w:tcBorders>
            <w:shd w:val="clear" w:color="auto" w:fill="auto"/>
            <w:vAlign w:val="bottom"/>
          </w:tcPr>
          <w:p w14:paraId="2CCD18F9" w14:textId="77777777" w:rsidR="00E134EE" w:rsidRDefault="00E134EE" w:rsidP="004725F3">
            <w:pPr>
              <w:pStyle w:val="BlockText"/>
              <w:spacing w:line="256" w:lineRule="auto"/>
              <w:ind w:left="0" w:right="-72"/>
              <w:jc w:val="right"/>
              <w:rPr>
                <w:rFonts w:ascii="Arial" w:hAnsi="Arial" w:cs="Arial"/>
                <w:spacing w:val="-4"/>
                <w:sz w:val="18"/>
                <w:szCs w:val="18"/>
                <w:lang w:val="en-GB"/>
              </w:rPr>
            </w:pPr>
          </w:p>
        </w:tc>
        <w:tc>
          <w:tcPr>
            <w:tcW w:w="851" w:type="dxa"/>
            <w:tcBorders>
              <w:top w:val="single" w:sz="4" w:space="0" w:color="auto"/>
            </w:tcBorders>
            <w:shd w:val="clear" w:color="auto" w:fill="auto"/>
            <w:vAlign w:val="bottom"/>
          </w:tcPr>
          <w:p w14:paraId="5343D4CF" w14:textId="77777777" w:rsidR="00E134EE" w:rsidRDefault="00E134EE" w:rsidP="004725F3">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auto"/>
            <w:vAlign w:val="bottom"/>
          </w:tcPr>
          <w:p w14:paraId="6C47E68F" w14:textId="77777777" w:rsidR="00E134EE" w:rsidRDefault="00E134EE" w:rsidP="004725F3">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auto"/>
            <w:vAlign w:val="bottom"/>
          </w:tcPr>
          <w:p w14:paraId="1D64E23B" w14:textId="77777777" w:rsidR="00E134EE" w:rsidRDefault="00E134EE" w:rsidP="004725F3">
            <w:pPr>
              <w:pStyle w:val="BlockText"/>
              <w:spacing w:line="256" w:lineRule="auto"/>
              <w:ind w:left="0" w:right="-72"/>
              <w:jc w:val="right"/>
              <w:rPr>
                <w:rFonts w:ascii="Arial" w:hAnsi="Arial" w:cs="Arial"/>
                <w:spacing w:val="-4"/>
                <w:sz w:val="18"/>
                <w:szCs w:val="18"/>
                <w:lang w:val="en-GB"/>
              </w:rPr>
            </w:pPr>
          </w:p>
        </w:tc>
        <w:tc>
          <w:tcPr>
            <w:tcW w:w="992" w:type="dxa"/>
            <w:tcBorders>
              <w:top w:val="single" w:sz="4" w:space="0" w:color="auto"/>
            </w:tcBorders>
            <w:shd w:val="clear" w:color="auto" w:fill="auto"/>
            <w:vAlign w:val="bottom"/>
          </w:tcPr>
          <w:p w14:paraId="4247A2A9" w14:textId="77777777" w:rsidR="00E134EE" w:rsidRDefault="00E134EE" w:rsidP="004725F3">
            <w:pPr>
              <w:pStyle w:val="BlockText"/>
              <w:spacing w:line="256" w:lineRule="auto"/>
              <w:ind w:left="0" w:right="-72"/>
              <w:jc w:val="right"/>
              <w:rPr>
                <w:rFonts w:ascii="Arial" w:hAnsi="Arial" w:cs="Arial"/>
                <w:spacing w:val="-4"/>
                <w:sz w:val="18"/>
                <w:szCs w:val="18"/>
                <w:lang w:val="en-GB"/>
              </w:rPr>
            </w:pPr>
          </w:p>
        </w:tc>
        <w:tc>
          <w:tcPr>
            <w:tcW w:w="961" w:type="dxa"/>
            <w:tcBorders>
              <w:top w:val="single" w:sz="4" w:space="0" w:color="auto"/>
            </w:tcBorders>
            <w:shd w:val="clear" w:color="auto" w:fill="auto"/>
            <w:vAlign w:val="bottom"/>
          </w:tcPr>
          <w:p w14:paraId="51381432" w14:textId="77777777" w:rsidR="00E134EE" w:rsidRDefault="00E134EE" w:rsidP="004725F3">
            <w:pPr>
              <w:pStyle w:val="BlockText"/>
              <w:spacing w:line="256" w:lineRule="auto"/>
              <w:ind w:left="0" w:right="-72"/>
              <w:jc w:val="right"/>
              <w:rPr>
                <w:rFonts w:ascii="Arial" w:hAnsi="Arial" w:cs="Arial"/>
                <w:spacing w:val="-4"/>
                <w:sz w:val="18"/>
                <w:szCs w:val="18"/>
                <w:lang w:val="en-GB"/>
              </w:rPr>
            </w:pPr>
          </w:p>
        </w:tc>
      </w:tr>
      <w:tr w:rsidR="004725F3" w:rsidRPr="00AF4FAB" w14:paraId="0767548C" w14:textId="77777777" w:rsidTr="00E134EE">
        <w:tc>
          <w:tcPr>
            <w:tcW w:w="2268" w:type="dxa"/>
            <w:shd w:val="clear" w:color="auto" w:fill="FFFFFF"/>
            <w:hideMark/>
          </w:tcPr>
          <w:p w14:paraId="4D59755F" w14:textId="77777777" w:rsidR="004725F3" w:rsidRPr="005E386C" w:rsidRDefault="004725F3" w:rsidP="004725F3">
            <w:pPr>
              <w:pStyle w:val="BlockText"/>
              <w:ind w:left="101" w:right="-72" w:hanging="187"/>
              <w:rPr>
                <w:rFonts w:ascii="Arial" w:hAnsi="Arial" w:cs="Arial"/>
                <w:b/>
                <w:bCs/>
                <w:spacing w:val="-4"/>
                <w:sz w:val="18"/>
                <w:szCs w:val="18"/>
                <w:lang w:val="en-GB"/>
              </w:rPr>
            </w:pPr>
            <w:r w:rsidRPr="005E386C">
              <w:rPr>
                <w:rFonts w:ascii="Arial" w:hAnsi="Arial" w:cs="Arial"/>
                <w:b/>
                <w:bCs/>
                <w:spacing w:val="-4"/>
                <w:sz w:val="18"/>
                <w:szCs w:val="18"/>
                <w:lang w:val="en-GB"/>
              </w:rPr>
              <w:t xml:space="preserve">Total </w:t>
            </w:r>
          </w:p>
        </w:tc>
        <w:tc>
          <w:tcPr>
            <w:tcW w:w="992" w:type="dxa"/>
            <w:tcBorders>
              <w:left w:val="nil"/>
              <w:bottom w:val="single" w:sz="4" w:space="0" w:color="auto"/>
              <w:right w:val="nil"/>
            </w:tcBorders>
            <w:shd w:val="clear" w:color="auto" w:fill="auto"/>
            <w:vAlign w:val="bottom"/>
          </w:tcPr>
          <w:p w14:paraId="7BF88A03" w14:textId="22265887" w:rsidR="004725F3" w:rsidRPr="007F223F" w:rsidRDefault="004725F3"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463,766</w:t>
            </w:r>
          </w:p>
        </w:tc>
        <w:tc>
          <w:tcPr>
            <w:tcW w:w="851" w:type="dxa"/>
            <w:tcBorders>
              <w:left w:val="nil"/>
              <w:bottom w:val="single" w:sz="4" w:space="0" w:color="auto"/>
              <w:right w:val="nil"/>
            </w:tcBorders>
            <w:shd w:val="clear" w:color="auto" w:fill="auto"/>
            <w:vAlign w:val="bottom"/>
          </w:tcPr>
          <w:p w14:paraId="08D38064" w14:textId="6BA712A0" w:rsidR="004725F3" w:rsidRPr="007F223F" w:rsidRDefault="00B54A5C"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4,399</w:t>
            </w:r>
          </w:p>
        </w:tc>
        <w:tc>
          <w:tcPr>
            <w:tcW w:w="992" w:type="dxa"/>
            <w:tcBorders>
              <w:left w:val="nil"/>
              <w:bottom w:val="single" w:sz="4" w:space="0" w:color="auto"/>
              <w:right w:val="nil"/>
            </w:tcBorders>
            <w:shd w:val="clear" w:color="auto" w:fill="auto"/>
            <w:vAlign w:val="bottom"/>
          </w:tcPr>
          <w:p w14:paraId="34F13400" w14:textId="2454DEB2" w:rsidR="004725F3" w:rsidRPr="007F223F" w:rsidRDefault="00B54A5C"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4,927</w:t>
            </w:r>
          </w:p>
        </w:tc>
        <w:tc>
          <w:tcPr>
            <w:tcW w:w="992" w:type="dxa"/>
            <w:tcBorders>
              <w:left w:val="nil"/>
              <w:bottom w:val="single" w:sz="4" w:space="0" w:color="auto"/>
              <w:right w:val="nil"/>
            </w:tcBorders>
            <w:shd w:val="clear" w:color="auto" w:fill="auto"/>
            <w:vAlign w:val="bottom"/>
          </w:tcPr>
          <w:p w14:paraId="2464BC44" w14:textId="1D3ACB08" w:rsidR="004725F3" w:rsidRPr="007F223F" w:rsidRDefault="00B54A5C"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11,057</w:t>
            </w:r>
          </w:p>
        </w:tc>
        <w:tc>
          <w:tcPr>
            <w:tcW w:w="992" w:type="dxa"/>
            <w:tcBorders>
              <w:left w:val="nil"/>
              <w:bottom w:val="single" w:sz="4" w:space="0" w:color="auto"/>
              <w:right w:val="nil"/>
            </w:tcBorders>
            <w:shd w:val="clear" w:color="auto" w:fill="auto"/>
            <w:vAlign w:val="bottom"/>
          </w:tcPr>
          <w:p w14:paraId="4797557E" w14:textId="4AB823F6" w:rsidR="004725F3" w:rsidRPr="007F223F" w:rsidRDefault="00B54A5C"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484,149</w:t>
            </w:r>
          </w:p>
        </w:tc>
        <w:tc>
          <w:tcPr>
            <w:tcW w:w="961" w:type="dxa"/>
            <w:tcBorders>
              <w:left w:val="nil"/>
              <w:bottom w:val="single" w:sz="4" w:space="0" w:color="auto"/>
              <w:right w:val="nil"/>
            </w:tcBorders>
            <w:shd w:val="clear" w:color="auto" w:fill="auto"/>
            <w:vAlign w:val="bottom"/>
          </w:tcPr>
          <w:p w14:paraId="13B7A5FB" w14:textId="26EA4722" w:rsidR="004725F3" w:rsidRPr="007F223F" w:rsidRDefault="00B54A5C" w:rsidP="004725F3">
            <w:pPr>
              <w:pStyle w:val="BlockText"/>
              <w:spacing w:line="256" w:lineRule="auto"/>
              <w:ind w:left="0" w:right="-72"/>
              <w:jc w:val="right"/>
              <w:rPr>
                <w:rFonts w:ascii="Arial" w:hAnsi="Arial" w:cs="Arial"/>
                <w:spacing w:val="-4"/>
                <w:sz w:val="18"/>
                <w:szCs w:val="18"/>
                <w:lang w:val="en-GB"/>
              </w:rPr>
            </w:pPr>
            <w:r>
              <w:rPr>
                <w:rFonts w:ascii="Arial" w:hAnsi="Arial" w:cs="Arial"/>
                <w:spacing w:val="-4"/>
                <w:sz w:val="18"/>
                <w:szCs w:val="18"/>
                <w:lang w:val="en-GB"/>
              </w:rPr>
              <w:t>476,268</w:t>
            </w:r>
          </w:p>
        </w:tc>
      </w:tr>
    </w:tbl>
    <w:p w14:paraId="178D5DB3" w14:textId="77777777" w:rsidR="000D1F00" w:rsidRPr="00E303F0" w:rsidRDefault="000D1F00" w:rsidP="00E303F0">
      <w:pPr>
        <w:spacing w:line="240" w:lineRule="auto"/>
        <w:ind w:left="1440"/>
        <w:jc w:val="thaiDistribute"/>
        <w:rPr>
          <w:rFonts w:eastAsia="Arial" w:cs="Arial"/>
          <w:color w:val="000000"/>
          <w:sz w:val="18"/>
          <w:szCs w:val="18"/>
        </w:rPr>
      </w:pPr>
    </w:p>
    <w:p w14:paraId="0E3F049F" w14:textId="28D7B41B"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i/>
          <w:color w:val="CF4A02"/>
          <w:sz w:val="18"/>
          <w:szCs w:val="18"/>
        </w:rPr>
      </w:pPr>
      <w:r w:rsidRPr="00E303F0">
        <w:rPr>
          <w:rFonts w:eastAsia="Arial" w:cs="Arial"/>
          <w:i/>
          <w:color w:val="CF4A02"/>
          <w:sz w:val="18"/>
          <w:szCs w:val="18"/>
        </w:rPr>
        <w:t>Sensitivity</w:t>
      </w:r>
    </w:p>
    <w:p w14:paraId="22A10D72"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p w14:paraId="178DA569" w14:textId="77777777" w:rsidR="00307C75" w:rsidRPr="00E303F0" w:rsidRDefault="0047780F" w:rsidP="00E303F0">
      <w:pPr>
        <w:pBdr>
          <w:top w:val="nil"/>
          <w:left w:val="nil"/>
          <w:bottom w:val="nil"/>
          <w:right w:val="nil"/>
          <w:between w:val="nil"/>
        </w:pBdr>
        <w:tabs>
          <w:tab w:val="left" w:pos="1440"/>
          <w:tab w:val="center" w:pos="3402"/>
          <w:tab w:val="center" w:pos="4536"/>
          <w:tab w:val="center" w:pos="5670"/>
          <w:tab w:val="center" w:pos="6804"/>
          <w:tab w:val="right" w:pos="7655"/>
          <w:tab w:val="left" w:pos="1440"/>
        </w:tabs>
        <w:spacing w:line="240" w:lineRule="auto"/>
        <w:ind w:left="1440" w:right="9"/>
        <w:jc w:val="both"/>
        <w:rPr>
          <w:rFonts w:eastAsia="Arial" w:cs="Arial"/>
          <w:color w:val="000000"/>
          <w:sz w:val="18"/>
          <w:szCs w:val="18"/>
        </w:rPr>
      </w:pPr>
      <w:r w:rsidRPr="00E303F0">
        <w:rPr>
          <w:rFonts w:eastAsia="Arial" w:cs="Arial"/>
          <w:color w:val="000000"/>
          <w:sz w:val="18"/>
          <w:szCs w:val="18"/>
        </w:rPr>
        <w:t xml:space="preserve">Profit or loss is sensitive to higher or lower interest income from cash and cash equivalents, and higher or lower interest expenses from borrowings </w:t>
      </w:r>
      <w:proofErr w:type="gramStart"/>
      <w:r w:rsidRPr="00E303F0">
        <w:rPr>
          <w:rFonts w:eastAsia="Arial" w:cs="Arial"/>
          <w:color w:val="000000"/>
          <w:sz w:val="18"/>
          <w:szCs w:val="18"/>
        </w:rPr>
        <w:t>as a result of</w:t>
      </w:r>
      <w:proofErr w:type="gramEnd"/>
      <w:r w:rsidRPr="00E303F0">
        <w:rPr>
          <w:rFonts w:eastAsia="Arial" w:cs="Arial"/>
          <w:color w:val="000000"/>
          <w:sz w:val="18"/>
          <w:szCs w:val="18"/>
        </w:rPr>
        <w:t xml:space="preserve"> changes in interest rates. </w:t>
      </w:r>
    </w:p>
    <w:p w14:paraId="300F5C33"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tbl>
      <w:tblPr>
        <w:tblStyle w:val="aa"/>
        <w:tblW w:w="8040" w:type="dxa"/>
        <w:tblInd w:w="1418" w:type="dxa"/>
        <w:tblLayout w:type="fixed"/>
        <w:tblLook w:val="0400" w:firstRow="0" w:lastRow="0" w:firstColumn="0" w:lastColumn="0" w:noHBand="0" w:noVBand="1"/>
      </w:tblPr>
      <w:tblGrid>
        <w:gridCol w:w="3968"/>
        <w:gridCol w:w="1985"/>
        <w:gridCol w:w="2087"/>
      </w:tblGrid>
      <w:tr w:rsidR="00307C75" w:rsidRPr="00E303F0" w14:paraId="1E6CDABF" w14:textId="77777777" w:rsidTr="00727AE2">
        <w:trPr>
          <w:trHeight w:val="80"/>
        </w:trPr>
        <w:tc>
          <w:tcPr>
            <w:tcW w:w="3968" w:type="dxa"/>
          </w:tcPr>
          <w:p w14:paraId="5850ED10"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4072" w:type="dxa"/>
            <w:gridSpan w:val="2"/>
            <w:tcBorders>
              <w:top w:val="single" w:sz="4" w:space="0" w:color="auto"/>
              <w:bottom w:val="single" w:sz="4" w:space="0" w:color="000000"/>
            </w:tcBorders>
          </w:tcPr>
          <w:p w14:paraId="33A3652A"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70C0"/>
                <w:sz w:val="18"/>
                <w:szCs w:val="18"/>
              </w:rPr>
            </w:pPr>
            <w:r w:rsidRPr="00E303F0">
              <w:rPr>
                <w:rFonts w:eastAsia="Arial" w:cs="Arial"/>
                <w:b/>
                <w:color w:val="000000"/>
                <w:sz w:val="18"/>
                <w:szCs w:val="18"/>
              </w:rPr>
              <w:t>Consolidated financial statements</w:t>
            </w:r>
          </w:p>
        </w:tc>
      </w:tr>
      <w:tr w:rsidR="00307C75" w:rsidRPr="00E303F0" w14:paraId="03E750FE" w14:textId="77777777" w:rsidTr="00203E8D">
        <w:trPr>
          <w:trHeight w:val="160"/>
        </w:trPr>
        <w:tc>
          <w:tcPr>
            <w:tcW w:w="3968" w:type="dxa"/>
          </w:tcPr>
          <w:p w14:paraId="511086BC"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1985" w:type="dxa"/>
            <w:tcBorders>
              <w:top w:val="single" w:sz="4" w:space="0" w:color="000000"/>
              <w:bottom w:val="single" w:sz="4" w:space="0" w:color="auto"/>
            </w:tcBorders>
          </w:tcPr>
          <w:p w14:paraId="020DC0BA"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E303F0">
              <w:rPr>
                <w:rFonts w:eastAsia="Arial" w:cs="Arial"/>
                <w:b/>
                <w:color w:val="000000"/>
                <w:sz w:val="18"/>
                <w:szCs w:val="18"/>
              </w:rPr>
              <w:t>Impact to net profit</w:t>
            </w:r>
          </w:p>
        </w:tc>
        <w:tc>
          <w:tcPr>
            <w:tcW w:w="2087" w:type="dxa"/>
            <w:tcBorders>
              <w:top w:val="single" w:sz="4" w:space="0" w:color="000000"/>
              <w:bottom w:val="single" w:sz="4" w:space="0" w:color="auto"/>
            </w:tcBorders>
            <w:vAlign w:val="bottom"/>
          </w:tcPr>
          <w:p w14:paraId="64A75EA8"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E303F0">
              <w:rPr>
                <w:rFonts w:eastAsia="Arial" w:cs="Arial"/>
                <w:b/>
                <w:color w:val="000000"/>
                <w:sz w:val="18"/>
                <w:szCs w:val="18"/>
              </w:rPr>
              <w:t>Impact to net profit</w:t>
            </w:r>
          </w:p>
        </w:tc>
      </w:tr>
      <w:tr w:rsidR="00307C75" w:rsidRPr="00E303F0" w14:paraId="756AA0BF" w14:textId="77777777" w:rsidTr="00203E8D">
        <w:trPr>
          <w:trHeight w:val="241"/>
        </w:trPr>
        <w:tc>
          <w:tcPr>
            <w:tcW w:w="3968" w:type="dxa"/>
          </w:tcPr>
          <w:p w14:paraId="5C1AD15A"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1985" w:type="dxa"/>
            <w:tcBorders>
              <w:top w:val="single" w:sz="4" w:space="0" w:color="auto"/>
              <w:bottom w:val="single" w:sz="4" w:space="0" w:color="000000"/>
            </w:tcBorders>
          </w:tcPr>
          <w:p w14:paraId="0BDE4290" w14:textId="75448BB9" w:rsidR="00307C75" w:rsidRPr="00E303F0" w:rsidRDefault="00287596"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 w:right="-72" w:hanging="109"/>
              <w:jc w:val="right"/>
              <w:rPr>
                <w:rFonts w:eastAsia="Arial" w:cs="Arial"/>
                <w:b/>
                <w:color w:val="000000"/>
                <w:sz w:val="18"/>
                <w:szCs w:val="18"/>
              </w:rPr>
            </w:pPr>
            <w:r w:rsidRPr="00E303F0">
              <w:rPr>
                <w:rFonts w:eastAsia="Arial" w:cs="Arial"/>
                <w:b/>
                <w:color w:val="000000"/>
                <w:sz w:val="18"/>
                <w:szCs w:val="18"/>
              </w:rPr>
              <w:t>2023</w:t>
            </w:r>
          </w:p>
          <w:p w14:paraId="68AC521F" w14:textId="3065E073"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hanging="109"/>
              <w:jc w:val="right"/>
              <w:rPr>
                <w:rFonts w:eastAsia="Arial" w:cs="Arial"/>
                <w:b/>
                <w:color w:val="000000"/>
                <w:sz w:val="18"/>
                <w:szCs w:val="18"/>
              </w:rPr>
            </w:pPr>
            <w:r w:rsidRPr="00E303F0">
              <w:rPr>
                <w:rFonts w:eastAsia="Arial" w:cs="Arial"/>
                <w:b/>
                <w:color w:val="000000"/>
                <w:sz w:val="18"/>
                <w:szCs w:val="18"/>
              </w:rPr>
              <w:t>Baht</w:t>
            </w:r>
            <w:r w:rsidR="00AC4007" w:rsidRPr="00E303F0">
              <w:rPr>
                <w:rFonts w:eastAsia="Arial" w:cs="Arial"/>
                <w:b/>
                <w:color w:val="000000"/>
                <w:sz w:val="18"/>
                <w:szCs w:val="18"/>
              </w:rPr>
              <w:t>’000</w:t>
            </w:r>
          </w:p>
        </w:tc>
        <w:tc>
          <w:tcPr>
            <w:tcW w:w="2087" w:type="dxa"/>
            <w:tcBorders>
              <w:top w:val="single" w:sz="4" w:space="0" w:color="auto"/>
              <w:bottom w:val="single" w:sz="4" w:space="0" w:color="000000"/>
            </w:tcBorders>
            <w:vAlign w:val="bottom"/>
          </w:tcPr>
          <w:p w14:paraId="35D757DD" w14:textId="6189EEFB" w:rsidR="00307C75" w:rsidRPr="00E303F0" w:rsidRDefault="00A624E2"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hanging="109"/>
              <w:jc w:val="right"/>
              <w:rPr>
                <w:rFonts w:eastAsia="Arial" w:cs="Arial"/>
                <w:b/>
                <w:color w:val="000000"/>
                <w:sz w:val="18"/>
                <w:szCs w:val="18"/>
              </w:rPr>
            </w:pPr>
            <w:r w:rsidRPr="00E303F0">
              <w:rPr>
                <w:rFonts w:eastAsia="Arial" w:cs="Arial"/>
                <w:b/>
                <w:color w:val="000000"/>
                <w:sz w:val="18"/>
                <w:szCs w:val="18"/>
              </w:rPr>
              <w:t>2022</w:t>
            </w:r>
          </w:p>
          <w:p w14:paraId="215282A4" w14:textId="67619FE3"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b/>
                <w:color w:val="000000"/>
                <w:sz w:val="18"/>
                <w:szCs w:val="18"/>
              </w:rPr>
            </w:pPr>
            <w:r w:rsidRPr="00E303F0">
              <w:rPr>
                <w:rFonts w:eastAsia="Arial" w:cs="Arial"/>
                <w:b/>
                <w:color w:val="000000"/>
                <w:sz w:val="18"/>
                <w:szCs w:val="18"/>
              </w:rPr>
              <w:t>Baht</w:t>
            </w:r>
            <w:r w:rsidR="00AC4007" w:rsidRPr="00E303F0">
              <w:rPr>
                <w:rFonts w:eastAsia="Arial" w:cs="Arial"/>
                <w:b/>
                <w:color w:val="000000"/>
                <w:sz w:val="18"/>
                <w:szCs w:val="18"/>
              </w:rPr>
              <w:t>’000</w:t>
            </w:r>
          </w:p>
        </w:tc>
      </w:tr>
      <w:tr w:rsidR="00307C75" w:rsidRPr="00E303F0" w14:paraId="30FE941B" w14:textId="77777777" w:rsidTr="00203E8D">
        <w:trPr>
          <w:trHeight w:val="160"/>
        </w:trPr>
        <w:tc>
          <w:tcPr>
            <w:tcW w:w="3968" w:type="dxa"/>
          </w:tcPr>
          <w:p w14:paraId="16A5B10E" w14:textId="170B1F4A"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1985" w:type="dxa"/>
            <w:tcBorders>
              <w:top w:val="single" w:sz="4" w:space="0" w:color="000000"/>
            </w:tcBorders>
            <w:shd w:val="clear" w:color="auto" w:fill="FAFAFA"/>
          </w:tcPr>
          <w:p w14:paraId="6D862EB0" w14:textId="749F1C3C"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p>
        </w:tc>
        <w:tc>
          <w:tcPr>
            <w:tcW w:w="2087" w:type="dxa"/>
            <w:tcBorders>
              <w:top w:val="single" w:sz="4" w:space="0" w:color="000000"/>
            </w:tcBorders>
            <w:shd w:val="clear" w:color="auto" w:fill="auto"/>
          </w:tcPr>
          <w:p w14:paraId="4FBA1684" w14:textId="3E5F99E1"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p>
        </w:tc>
      </w:tr>
      <w:tr w:rsidR="001D4B7A" w:rsidRPr="00E303F0" w14:paraId="6F5C32DD" w14:textId="77777777" w:rsidTr="00203E8D">
        <w:trPr>
          <w:trHeight w:val="160"/>
        </w:trPr>
        <w:tc>
          <w:tcPr>
            <w:tcW w:w="3968" w:type="dxa"/>
          </w:tcPr>
          <w:p w14:paraId="31849498" w14:textId="006A7763" w:rsidR="001D4B7A" w:rsidRPr="00E303F0" w:rsidRDefault="001D4B7A"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r w:rsidRPr="00E303F0">
              <w:rPr>
                <w:rFonts w:eastAsia="Arial" w:cs="Arial"/>
                <w:color w:val="000000"/>
                <w:sz w:val="18"/>
                <w:szCs w:val="18"/>
              </w:rPr>
              <w:t>Interest rate - increase by 0.25</w:t>
            </w:r>
          </w:p>
        </w:tc>
        <w:tc>
          <w:tcPr>
            <w:tcW w:w="1985" w:type="dxa"/>
            <w:shd w:val="clear" w:color="auto" w:fill="FAFAFA"/>
          </w:tcPr>
          <w:p w14:paraId="46455B51" w14:textId="4C34E148" w:rsidR="001D4B7A" w:rsidRPr="00E303F0" w:rsidRDefault="007D0792"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E303F0">
              <w:rPr>
                <w:rFonts w:eastAsia="Arial" w:cs="Arial"/>
                <w:color w:val="000000"/>
                <w:sz w:val="18"/>
                <w:szCs w:val="18"/>
              </w:rPr>
              <w:t>1,583</w:t>
            </w:r>
          </w:p>
        </w:tc>
        <w:tc>
          <w:tcPr>
            <w:tcW w:w="2087" w:type="dxa"/>
            <w:shd w:val="clear" w:color="auto" w:fill="auto"/>
          </w:tcPr>
          <w:p w14:paraId="6DCD12EE" w14:textId="49730972" w:rsidR="001D4B7A" w:rsidRPr="00E303F0" w:rsidRDefault="001D4B7A"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E303F0">
              <w:rPr>
                <w:rFonts w:eastAsia="Arial" w:cs="Arial"/>
                <w:color w:val="000000"/>
                <w:sz w:val="18"/>
                <w:szCs w:val="18"/>
              </w:rPr>
              <w:t>1,823</w:t>
            </w:r>
          </w:p>
        </w:tc>
      </w:tr>
      <w:tr w:rsidR="001D4B7A" w:rsidRPr="00E303F0" w14:paraId="7EF3AF2F" w14:textId="77777777" w:rsidTr="00203E8D">
        <w:trPr>
          <w:trHeight w:val="160"/>
        </w:trPr>
        <w:tc>
          <w:tcPr>
            <w:tcW w:w="3968" w:type="dxa"/>
          </w:tcPr>
          <w:p w14:paraId="79BCE119" w14:textId="58DB0CD6" w:rsidR="001D4B7A" w:rsidRPr="00E303F0" w:rsidRDefault="001D4B7A"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r w:rsidRPr="00E303F0">
              <w:rPr>
                <w:rFonts w:eastAsia="Arial" w:cs="Arial"/>
                <w:color w:val="000000"/>
                <w:sz w:val="18"/>
                <w:szCs w:val="18"/>
              </w:rPr>
              <w:t>Interest rate - decrease by 0.25</w:t>
            </w:r>
          </w:p>
        </w:tc>
        <w:tc>
          <w:tcPr>
            <w:tcW w:w="1985" w:type="dxa"/>
            <w:shd w:val="clear" w:color="auto" w:fill="FAFAFA"/>
          </w:tcPr>
          <w:p w14:paraId="5E1481AD" w14:textId="543892AA" w:rsidR="001D4B7A" w:rsidRPr="00E303F0" w:rsidRDefault="007D0792"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E303F0">
              <w:rPr>
                <w:rFonts w:eastAsia="Arial" w:cs="Arial"/>
                <w:color w:val="000000"/>
                <w:sz w:val="18"/>
                <w:szCs w:val="18"/>
              </w:rPr>
              <w:t>(1,583)</w:t>
            </w:r>
          </w:p>
        </w:tc>
        <w:tc>
          <w:tcPr>
            <w:tcW w:w="2087" w:type="dxa"/>
            <w:shd w:val="clear" w:color="auto" w:fill="auto"/>
          </w:tcPr>
          <w:p w14:paraId="53BFC4F4" w14:textId="3880FB1A" w:rsidR="001D4B7A" w:rsidRPr="00E303F0" w:rsidRDefault="001D4B7A"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E303F0">
              <w:rPr>
                <w:rFonts w:eastAsia="Arial" w:cs="Arial"/>
                <w:color w:val="000000"/>
                <w:sz w:val="18"/>
                <w:szCs w:val="18"/>
              </w:rPr>
              <w:t>(1,823)</w:t>
            </w:r>
          </w:p>
        </w:tc>
      </w:tr>
    </w:tbl>
    <w:p w14:paraId="3F18329C"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r w:rsidRPr="00E303F0">
        <w:rPr>
          <w:rFonts w:eastAsia="Arial" w:cs="Arial"/>
          <w:color w:val="000000"/>
          <w:sz w:val="18"/>
          <w:szCs w:val="18"/>
        </w:rPr>
        <w:t>*  Holding all other variables constant</w:t>
      </w:r>
    </w:p>
    <w:p w14:paraId="6CDAB509" w14:textId="0F831612" w:rsidR="00AD17B3" w:rsidRDefault="00AD17B3">
      <w:pPr>
        <w:spacing w:line="259" w:lineRule="auto"/>
        <w:rPr>
          <w:rFonts w:eastAsia="Arial" w:cs="Arial"/>
          <w:color w:val="000000"/>
          <w:sz w:val="18"/>
          <w:szCs w:val="18"/>
        </w:rPr>
      </w:pPr>
    </w:p>
    <w:tbl>
      <w:tblPr>
        <w:tblStyle w:val="ab"/>
        <w:tblW w:w="8040" w:type="dxa"/>
        <w:tblInd w:w="1418" w:type="dxa"/>
        <w:tblLayout w:type="fixed"/>
        <w:tblLook w:val="0400" w:firstRow="0" w:lastRow="0" w:firstColumn="0" w:lastColumn="0" w:noHBand="0" w:noVBand="1"/>
      </w:tblPr>
      <w:tblGrid>
        <w:gridCol w:w="3968"/>
        <w:gridCol w:w="2035"/>
        <w:gridCol w:w="2037"/>
      </w:tblGrid>
      <w:tr w:rsidR="00307C75" w:rsidRPr="00E303F0" w14:paraId="62487034" w14:textId="77777777" w:rsidTr="00727AE2">
        <w:trPr>
          <w:trHeight w:val="80"/>
        </w:trPr>
        <w:tc>
          <w:tcPr>
            <w:tcW w:w="3968" w:type="dxa"/>
          </w:tcPr>
          <w:p w14:paraId="0B5ED7D2"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4072" w:type="dxa"/>
            <w:gridSpan w:val="2"/>
            <w:tcBorders>
              <w:top w:val="single" w:sz="4" w:space="0" w:color="auto"/>
            </w:tcBorders>
          </w:tcPr>
          <w:p w14:paraId="508A3CB9"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E303F0">
              <w:rPr>
                <w:rFonts w:eastAsia="Arial" w:cs="Arial"/>
                <w:b/>
                <w:color w:val="000000"/>
                <w:sz w:val="18"/>
                <w:szCs w:val="18"/>
              </w:rPr>
              <w:t>Separate financial statements</w:t>
            </w:r>
          </w:p>
        </w:tc>
      </w:tr>
      <w:tr w:rsidR="00307C75" w:rsidRPr="00E303F0" w14:paraId="710862FE" w14:textId="77777777" w:rsidTr="00AC4007">
        <w:trPr>
          <w:trHeight w:val="160"/>
        </w:trPr>
        <w:tc>
          <w:tcPr>
            <w:tcW w:w="3968" w:type="dxa"/>
          </w:tcPr>
          <w:p w14:paraId="1005636B"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2035" w:type="dxa"/>
            <w:tcBorders>
              <w:top w:val="single" w:sz="4" w:space="0" w:color="000000"/>
              <w:bottom w:val="single" w:sz="4" w:space="0" w:color="000000"/>
            </w:tcBorders>
            <w:vAlign w:val="bottom"/>
          </w:tcPr>
          <w:p w14:paraId="39C3C242"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E303F0">
              <w:rPr>
                <w:rFonts w:eastAsia="Arial" w:cs="Arial"/>
                <w:b/>
                <w:color w:val="000000"/>
                <w:sz w:val="18"/>
                <w:szCs w:val="18"/>
              </w:rPr>
              <w:t>Impact to net profit</w:t>
            </w:r>
          </w:p>
        </w:tc>
        <w:tc>
          <w:tcPr>
            <w:tcW w:w="2037" w:type="dxa"/>
            <w:tcBorders>
              <w:top w:val="single" w:sz="4" w:space="0" w:color="000000"/>
              <w:bottom w:val="single" w:sz="4" w:space="0" w:color="000000"/>
            </w:tcBorders>
            <w:vAlign w:val="bottom"/>
          </w:tcPr>
          <w:p w14:paraId="26003545"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jc w:val="center"/>
              <w:rPr>
                <w:rFonts w:eastAsia="Arial" w:cs="Arial"/>
                <w:b/>
                <w:color w:val="000000"/>
                <w:sz w:val="18"/>
                <w:szCs w:val="18"/>
              </w:rPr>
            </w:pPr>
            <w:r w:rsidRPr="00E303F0">
              <w:rPr>
                <w:rFonts w:eastAsia="Arial" w:cs="Arial"/>
                <w:b/>
                <w:color w:val="000000"/>
                <w:sz w:val="18"/>
                <w:szCs w:val="18"/>
              </w:rPr>
              <w:t>Impact to net profit</w:t>
            </w:r>
          </w:p>
        </w:tc>
      </w:tr>
      <w:tr w:rsidR="00AC4007" w:rsidRPr="00E303F0" w14:paraId="793A2088" w14:textId="77777777" w:rsidTr="00AC4007">
        <w:trPr>
          <w:trHeight w:val="241"/>
        </w:trPr>
        <w:tc>
          <w:tcPr>
            <w:tcW w:w="3968" w:type="dxa"/>
          </w:tcPr>
          <w:p w14:paraId="69CA9CB0" w14:textId="77777777" w:rsidR="00AC4007" w:rsidRPr="00E303F0" w:rsidRDefault="00AC4007"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2035" w:type="dxa"/>
            <w:tcBorders>
              <w:top w:val="single" w:sz="4" w:space="0" w:color="000000"/>
              <w:bottom w:val="single" w:sz="4" w:space="0" w:color="000000"/>
            </w:tcBorders>
          </w:tcPr>
          <w:p w14:paraId="16F9243A" w14:textId="66C82626" w:rsidR="00AC4007" w:rsidRPr="00E303F0" w:rsidRDefault="00287596"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 w:right="-72" w:hanging="109"/>
              <w:jc w:val="right"/>
              <w:rPr>
                <w:rFonts w:eastAsia="Arial" w:cs="Arial"/>
                <w:b/>
                <w:color w:val="000000"/>
                <w:sz w:val="18"/>
                <w:szCs w:val="18"/>
              </w:rPr>
            </w:pPr>
            <w:r w:rsidRPr="00E303F0">
              <w:rPr>
                <w:rFonts w:eastAsia="Arial" w:cs="Arial"/>
                <w:b/>
                <w:color w:val="000000"/>
                <w:sz w:val="18"/>
                <w:szCs w:val="18"/>
              </w:rPr>
              <w:t>2023</w:t>
            </w:r>
          </w:p>
          <w:p w14:paraId="563D3CA7" w14:textId="6EEF7206" w:rsidR="00AC4007" w:rsidRPr="00E303F0" w:rsidRDefault="00AC4007"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 w:right="-72" w:hanging="109"/>
              <w:jc w:val="right"/>
              <w:rPr>
                <w:rFonts w:eastAsia="Arial" w:cs="Arial"/>
                <w:b/>
                <w:color w:val="000000"/>
                <w:sz w:val="18"/>
                <w:szCs w:val="18"/>
              </w:rPr>
            </w:pPr>
            <w:r w:rsidRPr="00E303F0">
              <w:rPr>
                <w:rFonts w:eastAsia="Arial" w:cs="Arial"/>
                <w:b/>
                <w:color w:val="000000"/>
                <w:sz w:val="18"/>
                <w:szCs w:val="18"/>
              </w:rPr>
              <w:t>Baht’000</w:t>
            </w:r>
          </w:p>
        </w:tc>
        <w:tc>
          <w:tcPr>
            <w:tcW w:w="2037" w:type="dxa"/>
            <w:tcBorders>
              <w:top w:val="single" w:sz="4" w:space="0" w:color="000000"/>
              <w:bottom w:val="single" w:sz="4" w:space="0" w:color="000000"/>
            </w:tcBorders>
            <w:vAlign w:val="bottom"/>
          </w:tcPr>
          <w:p w14:paraId="6E5F9261" w14:textId="7AFF97F2" w:rsidR="00AC4007" w:rsidRPr="00E303F0" w:rsidRDefault="00A624E2"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hanging="109"/>
              <w:jc w:val="right"/>
              <w:rPr>
                <w:rFonts w:eastAsia="Arial" w:cs="Arial"/>
                <w:b/>
                <w:color w:val="000000"/>
                <w:sz w:val="18"/>
                <w:szCs w:val="18"/>
              </w:rPr>
            </w:pPr>
            <w:r w:rsidRPr="00E303F0">
              <w:rPr>
                <w:rFonts w:eastAsia="Arial" w:cs="Arial"/>
                <w:b/>
                <w:color w:val="000000"/>
                <w:sz w:val="18"/>
                <w:szCs w:val="18"/>
              </w:rPr>
              <w:t>2022</w:t>
            </w:r>
          </w:p>
          <w:p w14:paraId="4552169B" w14:textId="637F94A3" w:rsidR="00AC4007" w:rsidRPr="00E303F0" w:rsidRDefault="00AC4007"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 w:right="-72"/>
              <w:jc w:val="right"/>
              <w:rPr>
                <w:rFonts w:eastAsia="Arial" w:cs="Arial"/>
                <w:b/>
                <w:color w:val="000000"/>
                <w:sz w:val="18"/>
                <w:szCs w:val="18"/>
              </w:rPr>
            </w:pPr>
            <w:r w:rsidRPr="00E303F0">
              <w:rPr>
                <w:rFonts w:eastAsia="Arial" w:cs="Arial"/>
                <w:b/>
                <w:color w:val="000000"/>
                <w:sz w:val="18"/>
                <w:szCs w:val="18"/>
              </w:rPr>
              <w:t>Baht’000</w:t>
            </w:r>
          </w:p>
        </w:tc>
      </w:tr>
      <w:tr w:rsidR="00AC4007" w:rsidRPr="00E303F0" w14:paraId="32F8C45A" w14:textId="77777777" w:rsidTr="00AC4007">
        <w:trPr>
          <w:trHeight w:val="160"/>
        </w:trPr>
        <w:tc>
          <w:tcPr>
            <w:tcW w:w="3968" w:type="dxa"/>
          </w:tcPr>
          <w:p w14:paraId="45FEF4A5" w14:textId="5CC55514" w:rsidR="00AC4007" w:rsidRPr="00E303F0" w:rsidRDefault="00AC4007"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p>
        </w:tc>
        <w:tc>
          <w:tcPr>
            <w:tcW w:w="2035" w:type="dxa"/>
            <w:shd w:val="clear" w:color="auto" w:fill="FAFAFA"/>
          </w:tcPr>
          <w:p w14:paraId="60FC45DE" w14:textId="2D1D6C02" w:rsidR="00AC4007" w:rsidRPr="00E303F0" w:rsidRDefault="00AC4007"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p>
        </w:tc>
        <w:tc>
          <w:tcPr>
            <w:tcW w:w="2037" w:type="dxa"/>
            <w:tcBorders>
              <w:top w:val="single" w:sz="4" w:space="0" w:color="000000"/>
            </w:tcBorders>
            <w:shd w:val="clear" w:color="auto" w:fill="auto"/>
          </w:tcPr>
          <w:p w14:paraId="49112D04" w14:textId="40342FE0" w:rsidR="00AC4007" w:rsidRPr="00E303F0" w:rsidRDefault="00AC4007"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p>
        </w:tc>
      </w:tr>
      <w:tr w:rsidR="001D4B7A" w:rsidRPr="00E303F0" w14:paraId="4FEC17D0" w14:textId="77777777" w:rsidTr="00AC4007">
        <w:trPr>
          <w:trHeight w:val="160"/>
        </w:trPr>
        <w:tc>
          <w:tcPr>
            <w:tcW w:w="3968" w:type="dxa"/>
          </w:tcPr>
          <w:p w14:paraId="0C9178A1" w14:textId="1C21A616" w:rsidR="001D4B7A" w:rsidRPr="00E303F0" w:rsidRDefault="001D4B7A"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r w:rsidRPr="00E303F0">
              <w:rPr>
                <w:rFonts w:eastAsia="Arial" w:cs="Arial"/>
                <w:color w:val="000000"/>
                <w:sz w:val="18"/>
                <w:szCs w:val="18"/>
              </w:rPr>
              <w:t>Interest rate - increase by 0.25</w:t>
            </w:r>
          </w:p>
        </w:tc>
        <w:tc>
          <w:tcPr>
            <w:tcW w:w="2035" w:type="dxa"/>
            <w:shd w:val="clear" w:color="auto" w:fill="FAFAFA"/>
          </w:tcPr>
          <w:p w14:paraId="43CD7A5A" w14:textId="1D600A84" w:rsidR="001D4B7A" w:rsidRPr="00E303F0" w:rsidRDefault="001242A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E303F0">
              <w:rPr>
                <w:rFonts w:eastAsia="Arial" w:cs="Arial"/>
                <w:color w:val="000000"/>
                <w:sz w:val="18"/>
                <w:szCs w:val="18"/>
              </w:rPr>
              <w:t>-</w:t>
            </w:r>
          </w:p>
        </w:tc>
        <w:tc>
          <w:tcPr>
            <w:tcW w:w="2037" w:type="dxa"/>
            <w:shd w:val="clear" w:color="auto" w:fill="auto"/>
          </w:tcPr>
          <w:p w14:paraId="3CDB9B92" w14:textId="54B7DEFA" w:rsidR="001D4B7A" w:rsidRPr="00E303F0" w:rsidRDefault="001D4B7A"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E303F0">
              <w:rPr>
                <w:rFonts w:eastAsia="Arial" w:cs="Arial"/>
                <w:color w:val="000000"/>
                <w:sz w:val="18"/>
                <w:szCs w:val="18"/>
              </w:rPr>
              <w:t>-</w:t>
            </w:r>
          </w:p>
        </w:tc>
      </w:tr>
      <w:tr w:rsidR="001D4B7A" w:rsidRPr="00E303F0" w14:paraId="0D620742" w14:textId="77777777" w:rsidTr="00AC4007">
        <w:trPr>
          <w:trHeight w:val="160"/>
        </w:trPr>
        <w:tc>
          <w:tcPr>
            <w:tcW w:w="3968" w:type="dxa"/>
          </w:tcPr>
          <w:p w14:paraId="133E334C" w14:textId="64995F04" w:rsidR="001D4B7A" w:rsidRPr="00E303F0" w:rsidRDefault="001D4B7A"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hanging="187"/>
              <w:rPr>
                <w:rFonts w:eastAsia="Arial" w:cs="Arial"/>
                <w:color w:val="000000"/>
                <w:sz w:val="18"/>
                <w:szCs w:val="18"/>
              </w:rPr>
            </w:pPr>
            <w:r w:rsidRPr="00E303F0">
              <w:rPr>
                <w:rFonts w:eastAsia="Arial" w:cs="Arial"/>
                <w:color w:val="000000"/>
                <w:sz w:val="18"/>
                <w:szCs w:val="18"/>
              </w:rPr>
              <w:t>Interest rate - decrease by 0.25</w:t>
            </w:r>
          </w:p>
        </w:tc>
        <w:tc>
          <w:tcPr>
            <w:tcW w:w="2035" w:type="dxa"/>
            <w:shd w:val="clear" w:color="auto" w:fill="FAFAFA"/>
          </w:tcPr>
          <w:p w14:paraId="54429937" w14:textId="08802154" w:rsidR="001D4B7A" w:rsidRPr="00E303F0" w:rsidRDefault="001242A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E303F0">
              <w:rPr>
                <w:rFonts w:eastAsia="Arial" w:cs="Arial"/>
                <w:color w:val="000000"/>
                <w:sz w:val="18"/>
                <w:szCs w:val="18"/>
              </w:rPr>
              <w:t>-</w:t>
            </w:r>
          </w:p>
        </w:tc>
        <w:tc>
          <w:tcPr>
            <w:tcW w:w="2037" w:type="dxa"/>
            <w:shd w:val="clear" w:color="auto" w:fill="auto"/>
          </w:tcPr>
          <w:p w14:paraId="19FCAC13" w14:textId="5B34302F" w:rsidR="001D4B7A" w:rsidRPr="00E303F0" w:rsidRDefault="001D4B7A"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rFonts w:eastAsia="Arial" w:cs="Arial"/>
                <w:color w:val="000000"/>
                <w:sz w:val="18"/>
                <w:szCs w:val="18"/>
              </w:rPr>
            </w:pPr>
            <w:r w:rsidRPr="00E303F0">
              <w:rPr>
                <w:rFonts w:eastAsia="Arial" w:cs="Arial"/>
                <w:color w:val="000000"/>
                <w:sz w:val="18"/>
                <w:szCs w:val="18"/>
              </w:rPr>
              <w:t>-</w:t>
            </w:r>
          </w:p>
        </w:tc>
      </w:tr>
    </w:tbl>
    <w:p w14:paraId="2F5A765B"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r w:rsidRPr="00E303F0">
        <w:rPr>
          <w:rFonts w:eastAsia="Arial" w:cs="Arial"/>
          <w:color w:val="000000"/>
          <w:sz w:val="18"/>
          <w:szCs w:val="18"/>
        </w:rPr>
        <w:t>*  Holding all other variables constant</w:t>
      </w:r>
    </w:p>
    <w:p w14:paraId="3C7B5B33"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p w14:paraId="63667AB5" w14:textId="77777777" w:rsidR="00307C75" w:rsidRPr="00E303F0" w:rsidRDefault="0047780F" w:rsidP="00E303F0">
      <w:pPr>
        <w:pStyle w:val="Heading2"/>
        <w:tabs>
          <w:tab w:val="left" w:pos="1440"/>
        </w:tabs>
        <w:spacing w:line="240" w:lineRule="auto"/>
        <w:ind w:left="1080" w:right="9"/>
        <w:rPr>
          <w:rFonts w:cs="Arial"/>
          <w:color w:val="CF4A02"/>
          <w:sz w:val="18"/>
          <w:szCs w:val="18"/>
        </w:rPr>
      </w:pPr>
      <w:r w:rsidRPr="00E303F0">
        <w:rPr>
          <w:rFonts w:cs="Arial"/>
          <w:color w:val="CF4A02"/>
          <w:sz w:val="18"/>
          <w:szCs w:val="18"/>
        </w:rPr>
        <w:t>c)</w:t>
      </w:r>
      <w:r w:rsidRPr="00E303F0">
        <w:rPr>
          <w:rFonts w:cs="Arial"/>
          <w:color w:val="CF4A02"/>
          <w:sz w:val="18"/>
          <w:szCs w:val="18"/>
        </w:rPr>
        <w:tab/>
        <w:t>Price risk</w:t>
      </w:r>
    </w:p>
    <w:p w14:paraId="3B319833" w14:textId="77777777" w:rsidR="00203E8D" w:rsidRPr="00E303F0" w:rsidRDefault="00203E8D"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p w14:paraId="245CF2E8" w14:textId="6325C634"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i/>
          <w:color w:val="000000"/>
          <w:sz w:val="18"/>
          <w:szCs w:val="18"/>
        </w:rPr>
      </w:pPr>
      <w:r w:rsidRPr="00E303F0">
        <w:rPr>
          <w:rFonts w:eastAsia="Arial" w:cs="Arial"/>
          <w:i/>
          <w:color w:val="CF4A02"/>
          <w:sz w:val="18"/>
          <w:szCs w:val="18"/>
        </w:rPr>
        <w:t>Exposure</w:t>
      </w:r>
    </w:p>
    <w:p w14:paraId="1CDF6BF3"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p>
    <w:p w14:paraId="423D0F8F" w14:textId="49D4E7F3"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9"/>
        <w:jc w:val="both"/>
        <w:rPr>
          <w:rFonts w:eastAsia="Arial" w:cs="Arial"/>
          <w:color w:val="000000"/>
          <w:sz w:val="18"/>
          <w:szCs w:val="18"/>
        </w:rPr>
      </w:pPr>
      <w:r w:rsidRPr="00E303F0">
        <w:rPr>
          <w:rFonts w:eastAsia="Arial" w:cs="Arial"/>
          <w:color w:val="000000"/>
          <w:sz w:val="18"/>
          <w:szCs w:val="18"/>
        </w:rPr>
        <w:t>The Group’s exposure to equity securities price risk arises from investments held by the Group which measure using FVPL (Note 6)</w:t>
      </w:r>
      <w:r w:rsidR="00203E8D" w:rsidRPr="00E303F0">
        <w:rPr>
          <w:rFonts w:eastAsia="Arial" w:cs="Arial"/>
          <w:color w:val="000000"/>
          <w:sz w:val="18"/>
          <w:szCs w:val="18"/>
        </w:rPr>
        <w:t>.</w:t>
      </w:r>
    </w:p>
    <w:p w14:paraId="3B8AC953"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right="-250"/>
        <w:jc w:val="both"/>
        <w:rPr>
          <w:rFonts w:eastAsia="Arial" w:cs="Arial"/>
          <w:color w:val="000000"/>
          <w:sz w:val="18"/>
          <w:szCs w:val="18"/>
        </w:rPr>
      </w:pPr>
    </w:p>
    <w:p w14:paraId="565A4FF7" w14:textId="753577A9" w:rsidR="00307C75"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E303F0">
        <w:rPr>
          <w:rFonts w:eastAsia="Arial" w:cs="Arial"/>
          <w:color w:val="000000"/>
          <w:sz w:val="18"/>
          <w:szCs w:val="18"/>
        </w:rPr>
        <w:t>To manage its price risk arising from investments in equity securities, the Group diversifies its portfolio. Diversification of the portfolio is done in accordance with the limits set by the Group.</w:t>
      </w:r>
    </w:p>
    <w:p w14:paraId="1F3C8083" w14:textId="77777777" w:rsidR="00AD17B3" w:rsidRPr="00E303F0" w:rsidRDefault="00AD17B3"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p>
    <w:p w14:paraId="4E2378E2" w14:textId="77777777" w:rsidR="00307C75" w:rsidRPr="00E303F0" w:rsidRDefault="0047780F" w:rsidP="00E303F0">
      <w:pPr>
        <w:pStyle w:val="Heading2"/>
        <w:tabs>
          <w:tab w:val="left" w:pos="1080"/>
        </w:tabs>
        <w:spacing w:line="240" w:lineRule="auto"/>
        <w:ind w:left="1080" w:hanging="540"/>
        <w:jc w:val="both"/>
        <w:rPr>
          <w:rFonts w:cs="Arial"/>
          <w:sz w:val="18"/>
          <w:szCs w:val="18"/>
        </w:rPr>
      </w:pPr>
      <w:r w:rsidRPr="00E303F0">
        <w:rPr>
          <w:rFonts w:cs="Arial"/>
          <w:color w:val="CF4A02"/>
          <w:sz w:val="18"/>
          <w:szCs w:val="18"/>
        </w:rPr>
        <w:lastRenderedPageBreak/>
        <w:t>5.1.2</w:t>
      </w:r>
      <w:r w:rsidRPr="00E303F0">
        <w:rPr>
          <w:rFonts w:cs="Arial"/>
          <w:color w:val="CF4A02"/>
          <w:sz w:val="18"/>
          <w:szCs w:val="18"/>
        </w:rPr>
        <w:tab/>
        <w:t>Credit risk</w:t>
      </w:r>
    </w:p>
    <w:p w14:paraId="41E14932" w14:textId="77777777" w:rsidR="00307C75" w:rsidRPr="00E303F0" w:rsidRDefault="00307C75" w:rsidP="00E303F0">
      <w:pPr>
        <w:spacing w:line="240" w:lineRule="auto"/>
        <w:ind w:left="1080"/>
        <w:jc w:val="both"/>
        <w:rPr>
          <w:rFonts w:cs="Arial"/>
          <w:sz w:val="14"/>
          <w:szCs w:val="14"/>
        </w:rPr>
      </w:pPr>
    </w:p>
    <w:p w14:paraId="7AC1EDDC"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rFonts w:eastAsia="Arial" w:cs="Arial"/>
          <w:color w:val="000000"/>
          <w:sz w:val="18"/>
          <w:szCs w:val="18"/>
        </w:rPr>
      </w:pPr>
      <w:r w:rsidRPr="00E303F0">
        <w:rPr>
          <w:rFonts w:eastAsia="Arial" w:cs="Arial"/>
          <w:color w:val="000000"/>
          <w:sz w:val="18"/>
          <w:szCs w:val="18"/>
        </w:rPr>
        <w:t>Credit risk arises from cash and cash equivalents, contractual cash flows of debt investments carried at FVPL, including outstanding receivables.</w:t>
      </w:r>
    </w:p>
    <w:p w14:paraId="7CCF03EF" w14:textId="77777777" w:rsidR="00307C75" w:rsidRPr="00E303F0" w:rsidRDefault="00307C75" w:rsidP="00E303F0">
      <w:pPr>
        <w:spacing w:line="240" w:lineRule="auto"/>
        <w:ind w:left="1080"/>
        <w:jc w:val="both"/>
        <w:rPr>
          <w:rFonts w:cs="Arial"/>
          <w:sz w:val="14"/>
          <w:szCs w:val="14"/>
        </w:rPr>
      </w:pPr>
    </w:p>
    <w:p w14:paraId="2CD6E122" w14:textId="77777777" w:rsidR="00307C75" w:rsidRPr="00E303F0" w:rsidRDefault="0047780F" w:rsidP="00E303F0">
      <w:pPr>
        <w:pStyle w:val="Heading2"/>
        <w:tabs>
          <w:tab w:val="left" w:pos="1440"/>
        </w:tabs>
        <w:spacing w:line="240" w:lineRule="auto"/>
        <w:ind w:left="1080"/>
        <w:jc w:val="both"/>
        <w:rPr>
          <w:rFonts w:cs="Arial"/>
          <w:color w:val="CF4A02"/>
          <w:sz w:val="18"/>
          <w:szCs w:val="18"/>
        </w:rPr>
      </w:pPr>
      <w:r w:rsidRPr="00E303F0">
        <w:rPr>
          <w:rFonts w:cs="Arial"/>
          <w:color w:val="CF4A02"/>
          <w:sz w:val="18"/>
          <w:szCs w:val="18"/>
        </w:rPr>
        <w:t>a)</w:t>
      </w:r>
      <w:r w:rsidRPr="00E303F0">
        <w:rPr>
          <w:rFonts w:cs="Arial"/>
          <w:color w:val="CF4A02"/>
          <w:sz w:val="18"/>
          <w:szCs w:val="18"/>
        </w:rPr>
        <w:tab/>
        <w:t>Risk management</w:t>
      </w:r>
    </w:p>
    <w:p w14:paraId="4A87B230"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52CBB74C"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pacing w:val="-4"/>
          <w:sz w:val="18"/>
          <w:szCs w:val="18"/>
        </w:rPr>
      </w:pPr>
      <w:r w:rsidRPr="00E303F0">
        <w:rPr>
          <w:rFonts w:eastAsia="Arial" w:cs="Arial"/>
          <w:color w:val="000000"/>
          <w:spacing w:val="-4"/>
          <w:sz w:val="18"/>
          <w:szCs w:val="18"/>
        </w:rPr>
        <w:t>Credit risk is managed on a group basis. For banks and financial institutions, the Group transacts with the banks and financial institutions that have high credit worthiness rated by independent credit rating agencies.</w:t>
      </w:r>
    </w:p>
    <w:p w14:paraId="6C43D2F8"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010177AC"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E303F0">
        <w:rPr>
          <w:rFonts w:eastAsia="Arial" w:cs="Arial"/>
          <w:color w:val="000000"/>
          <w:sz w:val="18"/>
          <w:szCs w:val="18"/>
        </w:rPr>
        <w:t xml:space="preserve">For transaction with customers, the Group assesses credit quality of each customer, </w:t>
      </w:r>
      <w:proofErr w:type="gramStart"/>
      <w:r w:rsidRPr="00E303F0">
        <w:rPr>
          <w:rFonts w:eastAsia="Arial" w:cs="Arial"/>
          <w:color w:val="000000"/>
          <w:sz w:val="18"/>
          <w:szCs w:val="18"/>
        </w:rPr>
        <w:t>taking into account</w:t>
      </w:r>
      <w:proofErr w:type="gramEnd"/>
      <w:r w:rsidRPr="00E303F0">
        <w:rPr>
          <w:rFonts w:eastAsia="Arial" w:cs="Arial"/>
          <w:color w:val="000000"/>
          <w:sz w:val="18"/>
          <w:szCs w:val="18"/>
        </w:rPr>
        <w:t xml:space="preserve"> its financial position, past experience and other factors. The major customers comprise the Government in Thailand and the Socialist Republic of Vietnam under the term and conditions of the long-term power purchase agreements.</w:t>
      </w:r>
    </w:p>
    <w:p w14:paraId="3058B376"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55E995A0" w14:textId="0060EBE5"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E303F0">
        <w:rPr>
          <w:rFonts w:eastAsia="Arial" w:cs="Arial"/>
          <w:color w:val="000000"/>
          <w:spacing w:val="-2"/>
          <w:sz w:val="18"/>
          <w:szCs w:val="18"/>
        </w:rPr>
        <w:t>There are no significant concentrations of credit risk, whether through exposure to individual customers</w:t>
      </w:r>
      <w:r w:rsidRPr="00E303F0">
        <w:rPr>
          <w:rFonts w:eastAsia="Arial" w:cs="Arial"/>
          <w:color w:val="000000"/>
          <w:sz w:val="18"/>
          <w:szCs w:val="18"/>
        </w:rPr>
        <w:t xml:space="preserve"> or specific industry sectors.</w:t>
      </w:r>
    </w:p>
    <w:p w14:paraId="21465FC6" w14:textId="77777777" w:rsidR="00203E8D" w:rsidRPr="00E303F0" w:rsidRDefault="00203E8D"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03CDEC8A" w14:textId="77777777" w:rsidR="00307C75" w:rsidRPr="00E303F0" w:rsidRDefault="0047780F" w:rsidP="00E303F0">
      <w:pPr>
        <w:pStyle w:val="Heading2"/>
        <w:tabs>
          <w:tab w:val="left" w:pos="1440"/>
        </w:tabs>
        <w:spacing w:line="240" w:lineRule="auto"/>
        <w:ind w:left="1080"/>
        <w:jc w:val="both"/>
        <w:rPr>
          <w:rFonts w:cs="Arial"/>
          <w:color w:val="CF4A02"/>
          <w:sz w:val="18"/>
          <w:szCs w:val="18"/>
        </w:rPr>
      </w:pPr>
      <w:r w:rsidRPr="00E303F0">
        <w:rPr>
          <w:rFonts w:cs="Arial"/>
          <w:color w:val="CF4A02"/>
          <w:sz w:val="18"/>
          <w:szCs w:val="18"/>
        </w:rPr>
        <w:t>b)</w:t>
      </w:r>
      <w:r w:rsidRPr="00E303F0">
        <w:rPr>
          <w:rFonts w:cs="Arial"/>
          <w:color w:val="CF4A02"/>
          <w:sz w:val="18"/>
          <w:szCs w:val="18"/>
        </w:rPr>
        <w:tab/>
        <w:t xml:space="preserve">Impairment of financial assets </w:t>
      </w:r>
    </w:p>
    <w:p w14:paraId="0DF8204F"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02FC36B1"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8"/>
          <w:szCs w:val="18"/>
        </w:rPr>
      </w:pPr>
      <w:r w:rsidRPr="00E303F0">
        <w:rPr>
          <w:rFonts w:eastAsia="Arial" w:cs="Arial"/>
          <w:color w:val="000000"/>
          <w:sz w:val="18"/>
          <w:szCs w:val="18"/>
        </w:rPr>
        <w:t>The Group and the Company has 3 types of financial assets that are subject to the expected credit loss model:</w:t>
      </w:r>
    </w:p>
    <w:p w14:paraId="20CADC6D"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2176F6F3" w14:textId="77777777" w:rsidR="00307C75" w:rsidRPr="00E303F0" w:rsidRDefault="0047780F" w:rsidP="00E303F0">
      <w:pPr>
        <w:numPr>
          <w:ilvl w:val="0"/>
          <w:numId w:val="8"/>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800"/>
        <w:jc w:val="both"/>
        <w:rPr>
          <w:rFonts w:eastAsia="Arial" w:cs="Arial"/>
          <w:color w:val="000000"/>
          <w:sz w:val="18"/>
          <w:szCs w:val="18"/>
        </w:rPr>
      </w:pPr>
      <w:r w:rsidRPr="00E303F0">
        <w:rPr>
          <w:rFonts w:eastAsia="Arial" w:cs="Arial"/>
          <w:color w:val="000000"/>
          <w:sz w:val="18"/>
          <w:szCs w:val="18"/>
        </w:rPr>
        <w:t>cash and cash equivalents</w:t>
      </w:r>
    </w:p>
    <w:p w14:paraId="6BEC9F57" w14:textId="77777777" w:rsidR="00307C75" w:rsidRPr="00E303F0" w:rsidRDefault="0047780F" w:rsidP="00E303F0">
      <w:pPr>
        <w:numPr>
          <w:ilvl w:val="0"/>
          <w:numId w:val="8"/>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800"/>
        <w:jc w:val="both"/>
        <w:rPr>
          <w:rFonts w:eastAsia="Arial" w:cs="Arial"/>
          <w:color w:val="000000"/>
          <w:sz w:val="18"/>
          <w:szCs w:val="18"/>
        </w:rPr>
      </w:pPr>
      <w:r w:rsidRPr="00E303F0">
        <w:rPr>
          <w:rFonts w:eastAsia="Arial" w:cs="Arial"/>
          <w:color w:val="000000"/>
          <w:sz w:val="18"/>
          <w:szCs w:val="18"/>
        </w:rPr>
        <w:t xml:space="preserve">trade and other receivables </w:t>
      </w:r>
    </w:p>
    <w:p w14:paraId="6FA9CF5A" w14:textId="77777777" w:rsidR="00307C75" w:rsidRPr="00E303F0" w:rsidRDefault="0047780F" w:rsidP="00E303F0">
      <w:pPr>
        <w:numPr>
          <w:ilvl w:val="0"/>
          <w:numId w:val="8"/>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800"/>
        <w:jc w:val="both"/>
        <w:rPr>
          <w:rFonts w:eastAsia="Arial" w:cs="Arial"/>
          <w:color w:val="000000"/>
          <w:sz w:val="18"/>
          <w:szCs w:val="18"/>
        </w:rPr>
      </w:pPr>
      <w:r w:rsidRPr="00E303F0">
        <w:rPr>
          <w:rFonts w:eastAsia="Arial" w:cs="Arial"/>
          <w:color w:val="000000"/>
          <w:sz w:val="18"/>
          <w:szCs w:val="18"/>
        </w:rPr>
        <w:t xml:space="preserve">loan to related </w:t>
      </w:r>
      <w:proofErr w:type="gramStart"/>
      <w:r w:rsidRPr="00E303F0">
        <w:rPr>
          <w:rFonts w:eastAsia="Arial" w:cs="Arial"/>
          <w:color w:val="000000"/>
          <w:sz w:val="18"/>
          <w:szCs w:val="18"/>
        </w:rPr>
        <w:t>parties</w:t>
      </w:r>
      <w:proofErr w:type="gramEnd"/>
    </w:p>
    <w:p w14:paraId="6084AE8C"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5D291EA1" w14:textId="77777777"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pacing w:val="-6"/>
          <w:sz w:val="18"/>
          <w:szCs w:val="18"/>
        </w:rPr>
      </w:pPr>
      <w:r w:rsidRPr="00E303F0">
        <w:rPr>
          <w:rFonts w:eastAsia="Arial" w:cs="Arial"/>
          <w:color w:val="000000"/>
          <w:spacing w:val="-6"/>
          <w:sz w:val="18"/>
          <w:szCs w:val="18"/>
        </w:rPr>
        <w:t>The Group applies the impairment requirements under TFRS 9, the identified impairment loss was immaterial.</w:t>
      </w:r>
    </w:p>
    <w:p w14:paraId="0D88E44D"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bookmarkStart w:id="35" w:name="_heading=h.3o7alnk" w:colFirst="0" w:colLast="0"/>
      <w:bookmarkEnd w:id="35"/>
    </w:p>
    <w:p w14:paraId="57AB2155" w14:textId="77777777" w:rsidR="00307C75" w:rsidRPr="00E303F0" w:rsidRDefault="0047780F" w:rsidP="00E303F0">
      <w:pPr>
        <w:pStyle w:val="Heading2"/>
        <w:tabs>
          <w:tab w:val="left" w:pos="1080"/>
        </w:tabs>
        <w:spacing w:line="240" w:lineRule="auto"/>
        <w:ind w:left="540"/>
        <w:jc w:val="both"/>
        <w:rPr>
          <w:rFonts w:eastAsia="Arial" w:cs="Arial"/>
          <w:color w:val="CF4A02"/>
          <w:sz w:val="18"/>
          <w:szCs w:val="18"/>
        </w:rPr>
      </w:pPr>
      <w:r w:rsidRPr="00E303F0">
        <w:rPr>
          <w:rFonts w:cs="Arial"/>
          <w:color w:val="CF4A02"/>
          <w:sz w:val="18"/>
          <w:szCs w:val="18"/>
        </w:rPr>
        <w:t>5.1.3</w:t>
      </w:r>
      <w:r w:rsidRPr="00E303F0">
        <w:rPr>
          <w:rFonts w:eastAsia="Arial" w:cs="Arial"/>
          <w:color w:val="CF4A02"/>
          <w:sz w:val="18"/>
          <w:szCs w:val="18"/>
        </w:rPr>
        <w:tab/>
      </w:r>
      <w:r w:rsidRPr="00E303F0">
        <w:rPr>
          <w:rFonts w:cs="Arial"/>
          <w:color w:val="CF4A02"/>
          <w:sz w:val="18"/>
          <w:szCs w:val="18"/>
        </w:rPr>
        <w:t>Liquidity risk</w:t>
      </w:r>
    </w:p>
    <w:p w14:paraId="5B2A9F08"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0D23D7FE" w14:textId="29ED4DF9"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right="9"/>
        <w:jc w:val="both"/>
        <w:rPr>
          <w:rFonts w:eastAsia="Arial" w:cs="Arial"/>
          <w:color w:val="000000"/>
          <w:sz w:val="18"/>
          <w:szCs w:val="18"/>
        </w:rPr>
      </w:pPr>
      <w:r w:rsidRPr="00E303F0">
        <w:rPr>
          <w:rFonts w:eastAsia="Arial" w:cs="Arial"/>
          <w:color w:val="000000"/>
          <w:sz w:val="18"/>
          <w:szCs w:val="18"/>
        </w:rPr>
        <w:t xml:space="preserve">Prudent liquidity risk management of the Group comprises of maintaining sufficient cash and availability of funding through an adequate amount of committed credit facilities to meet obligations when due and to close out market positions. At the end of the reporting period the Group had deposits at call of Baht </w:t>
      </w:r>
      <w:r w:rsidR="001D4B7A" w:rsidRPr="00E303F0">
        <w:rPr>
          <w:rFonts w:eastAsia="Arial" w:cs="Arial"/>
          <w:color w:val="000000"/>
          <w:sz w:val="18"/>
          <w:szCs w:val="18"/>
        </w:rPr>
        <w:br/>
      </w:r>
      <w:r w:rsidR="00F84C35" w:rsidRPr="00E303F0">
        <w:rPr>
          <w:rFonts w:eastAsia="Arial" w:cs="Arial"/>
          <w:color w:val="000000"/>
          <w:sz w:val="18"/>
          <w:szCs w:val="18"/>
        </w:rPr>
        <w:t>214.34</w:t>
      </w:r>
      <w:r w:rsidR="001D4B7A" w:rsidRPr="00E303F0">
        <w:rPr>
          <w:rFonts w:eastAsia="Arial" w:cs="Arial"/>
          <w:color w:val="000000"/>
          <w:sz w:val="18"/>
          <w:szCs w:val="18"/>
        </w:rPr>
        <w:t xml:space="preserve"> </w:t>
      </w:r>
      <w:r w:rsidRPr="00E303F0">
        <w:rPr>
          <w:rFonts w:eastAsia="Arial" w:cs="Arial"/>
          <w:color w:val="000000"/>
          <w:sz w:val="18"/>
          <w:szCs w:val="18"/>
        </w:rPr>
        <w:t>million (</w:t>
      </w:r>
      <w:r w:rsidR="00A624E2" w:rsidRPr="00E303F0">
        <w:rPr>
          <w:rFonts w:eastAsia="Arial" w:cs="Arial"/>
          <w:color w:val="000000"/>
          <w:sz w:val="18"/>
          <w:szCs w:val="18"/>
        </w:rPr>
        <w:t>2022</w:t>
      </w:r>
      <w:r w:rsidRPr="00E303F0">
        <w:rPr>
          <w:rFonts w:eastAsia="Arial" w:cs="Arial"/>
          <w:color w:val="000000"/>
          <w:sz w:val="18"/>
          <w:szCs w:val="18"/>
        </w:rPr>
        <w:t xml:space="preserve">: Baht </w:t>
      </w:r>
      <w:r w:rsidR="001D4B7A" w:rsidRPr="00E303F0">
        <w:rPr>
          <w:rFonts w:eastAsia="Arial" w:cs="Arial"/>
          <w:color w:val="000000"/>
          <w:sz w:val="18"/>
          <w:szCs w:val="18"/>
        </w:rPr>
        <w:t xml:space="preserve">115.72 </w:t>
      </w:r>
      <w:r w:rsidRPr="00E303F0">
        <w:rPr>
          <w:rFonts w:eastAsia="Arial" w:cs="Arial"/>
          <w:color w:val="000000"/>
          <w:sz w:val="18"/>
          <w:szCs w:val="18"/>
        </w:rPr>
        <w:t>million) that are readily available for withdrawal to use in managing liquidity risk. Due to the flexibility and dynamic nature of the underlying businesses, the Group Treasury maintains flexibility in funding by maintaining availability credits under committed credit lines.</w:t>
      </w:r>
    </w:p>
    <w:p w14:paraId="3321D5D5"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6867EB5D" w14:textId="77777777" w:rsidR="00895847"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right="9"/>
        <w:jc w:val="both"/>
        <w:rPr>
          <w:rFonts w:eastAsia="Arial" w:cs="Arial"/>
          <w:color w:val="000000"/>
          <w:sz w:val="18"/>
          <w:szCs w:val="18"/>
        </w:rPr>
      </w:pPr>
      <w:r w:rsidRPr="00E303F0">
        <w:rPr>
          <w:rFonts w:eastAsia="Arial" w:cs="Arial"/>
          <w:color w:val="000000"/>
          <w:spacing w:val="-6"/>
          <w:sz w:val="18"/>
          <w:szCs w:val="18"/>
        </w:rPr>
        <w:t>Management monitors its forecasted cash flows regularly by considering the availability of cash and cash equivalents.</w:t>
      </w:r>
      <w:r w:rsidRPr="00E303F0">
        <w:rPr>
          <w:rFonts w:eastAsia="Arial" w:cs="Arial"/>
          <w:color w:val="000000"/>
          <w:sz w:val="18"/>
          <w:szCs w:val="18"/>
        </w:rPr>
        <w:t xml:space="preserve"> In addition, the Group’s liquidity management policy focus on liquidity of assets and </w:t>
      </w:r>
      <w:proofErr w:type="gramStart"/>
      <w:r w:rsidRPr="00E303F0">
        <w:rPr>
          <w:rFonts w:eastAsia="Arial" w:cs="Arial"/>
          <w:color w:val="000000"/>
          <w:sz w:val="18"/>
          <w:szCs w:val="18"/>
        </w:rPr>
        <w:t>maintaining</w:t>
      </w:r>
      <w:proofErr w:type="gramEnd"/>
      <w:r w:rsidRPr="00E303F0">
        <w:rPr>
          <w:rFonts w:eastAsia="Arial" w:cs="Arial"/>
          <w:color w:val="000000"/>
          <w:sz w:val="18"/>
          <w:szCs w:val="18"/>
        </w:rPr>
        <w:t xml:space="preserve"> </w:t>
      </w:r>
    </w:p>
    <w:p w14:paraId="34152CD0" w14:textId="75BD43E5" w:rsidR="00307C75" w:rsidRPr="00E303F0" w:rsidRDefault="0047780F"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right="9"/>
        <w:jc w:val="both"/>
        <w:rPr>
          <w:rFonts w:eastAsia="Arial" w:cs="Arial"/>
          <w:color w:val="000000"/>
          <w:sz w:val="18"/>
          <w:szCs w:val="18"/>
        </w:rPr>
      </w:pPr>
      <w:r w:rsidRPr="00E303F0">
        <w:rPr>
          <w:rFonts w:eastAsia="Arial" w:cs="Arial"/>
          <w:color w:val="000000"/>
          <w:sz w:val="18"/>
          <w:szCs w:val="18"/>
        </w:rPr>
        <w:t>liquidity ratios and maintaining financing plans obligation.</w:t>
      </w:r>
    </w:p>
    <w:p w14:paraId="4BE9261F" w14:textId="3FCCDF50" w:rsidR="008F073E" w:rsidRPr="00E303F0" w:rsidRDefault="008F073E" w:rsidP="00E303F0">
      <w:pPr>
        <w:spacing w:line="240" w:lineRule="auto"/>
        <w:rPr>
          <w:rFonts w:eastAsia="Arial" w:cs="Arial"/>
          <w:color w:val="000000"/>
          <w:sz w:val="14"/>
          <w:szCs w:val="14"/>
        </w:rPr>
      </w:pPr>
    </w:p>
    <w:p w14:paraId="5BA34D38" w14:textId="77777777" w:rsidR="00307C75" w:rsidRPr="00E303F0" w:rsidRDefault="0047780F" w:rsidP="00E303F0">
      <w:pPr>
        <w:pStyle w:val="Heading2"/>
        <w:spacing w:line="240" w:lineRule="auto"/>
        <w:ind w:left="540" w:hanging="540"/>
        <w:jc w:val="both"/>
        <w:rPr>
          <w:rFonts w:cs="Arial"/>
          <w:color w:val="CF4A02"/>
          <w:sz w:val="18"/>
          <w:szCs w:val="18"/>
        </w:rPr>
      </w:pPr>
      <w:bookmarkStart w:id="36" w:name="_heading=h.23ckvvd" w:colFirst="0" w:colLast="0"/>
      <w:bookmarkEnd w:id="36"/>
      <w:r w:rsidRPr="00E303F0">
        <w:rPr>
          <w:rFonts w:cs="Arial"/>
          <w:color w:val="CF4A02"/>
          <w:sz w:val="18"/>
          <w:szCs w:val="18"/>
        </w:rPr>
        <w:t>5.2</w:t>
      </w:r>
      <w:r w:rsidRPr="00E303F0">
        <w:rPr>
          <w:rFonts w:cs="Arial"/>
          <w:color w:val="CF4A02"/>
          <w:sz w:val="18"/>
          <w:szCs w:val="18"/>
        </w:rPr>
        <w:tab/>
        <w:t>Capital management</w:t>
      </w:r>
    </w:p>
    <w:p w14:paraId="22D64C8A"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124312E4" w14:textId="77777777" w:rsidR="00307C75" w:rsidRPr="00E303F0" w:rsidRDefault="0047780F" w:rsidP="00E303F0">
      <w:pPr>
        <w:spacing w:line="240" w:lineRule="auto"/>
        <w:ind w:left="547"/>
        <w:jc w:val="both"/>
        <w:rPr>
          <w:rFonts w:cs="Arial"/>
          <w:sz w:val="18"/>
          <w:szCs w:val="18"/>
        </w:rPr>
      </w:pPr>
      <w:r w:rsidRPr="00E303F0">
        <w:rPr>
          <w:rFonts w:cs="Arial"/>
          <w:sz w:val="18"/>
          <w:szCs w:val="18"/>
        </w:rPr>
        <w:t>The objectives when managing capital are to:</w:t>
      </w:r>
    </w:p>
    <w:p w14:paraId="3238769E"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jc w:val="both"/>
        <w:rPr>
          <w:rFonts w:eastAsia="Arial" w:cs="Arial"/>
          <w:color w:val="000000"/>
          <w:sz w:val="14"/>
          <w:szCs w:val="14"/>
        </w:rPr>
      </w:pPr>
    </w:p>
    <w:p w14:paraId="3B2B514F" w14:textId="3F64FA52" w:rsidR="00307C75" w:rsidRPr="00E303F0" w:rsidRDefault="00912A7B" w:rsidP="00E303F0">
      <w:pPr>
        <w:numPr>
          <w:ilvl w:val="0"/>
          <w:numId w:val="3"/>
        </w:numPr>
        <w:pBdr>
          <w:top w:val="nil"/>
          <w:left w:val="nil"/>
          <w:bottom w:val="nil"/>
          <w:right w:val="nil"/>
          <w:between w:val="nil"/>
        </w:pBdr>
        <w:tabs>
          <w:tab w:val="left" w:pos="900"/>
        </w:tabs>
        <w:spacing w:line="240" w:lineRule="auto"/>
        <w:ind w:left="900"/>
        <w:jc w:val="both"/>
        <w:rPr>
          <w:rFonts w:eastAsia="Arial" w:cs="Arial"/>
          <w:color w:val="000000"/>
          <w:sz w:val="18"/>
          <w:szCs w:val="18"/>
        </w:rPr>
      </w:pPr>
      <w:r w:rsidRPr="00E303F0">
        <w:rPr>
          <w:rFonts w:eastAsia="Arial" w:cs="Arial"/>
          <w:color w:val="000000"/>
          <w:sz w:val="18"/>
          <w:szCs w:val="18"/>
        </w:rPr>
        <w:t>S</w:t>
      </w:r>
      <w:r w:rsidR="0047780F" w:rsidRPr="00E303F0">
        <w:rPr>
          <w:rFonts w:eastAsia="Arial" w:cs="Arial"/>
          <w:color w:val="000000"/>
          <w:sz w:val="18"/>
          <w:szCs w:val="18"/>
        </w:rPr>
        <w:t>afeguard the Group’s ability to continue as a going concern, to provide returns for shareholders and benefits for other stakeholders, and</w:t>
      </w:r>
    </w:p>
    <w:p w14:paraId="07DB093D" w14:textId="05EBA354" w:rsidR="00307C75" w:rsidRPr="00E303F0" w:rsidRDefault="00912A7B" w:rsidP="00E303F0">
      <w:pPr>
        <w:numPr>
          <w:ilvl w:val="0"/>
          <w:numId w:val="3"/>
        </w:numPr>
        <w:pBdr>
          <w:top w:val="nil"/>
          <w:left w:val="nil"/>
          <w:bottom w:val="nil"/>
          <w:right w:val="nil"/>
          <w:between w:val="nil"/>
        </w:pBdr>
        <w:tabs>
          <w:tab w:val="left" w:pos="900"/>
        </w:tabs>
        <w:spacing w:line="240" w:lineRule="auto"/>
        <w:ind w:left="900"/>
        <w:jc w:val="both"/>
        <w:rPr>
          <w:rFonts w:eastAsia="Arial" w:cs="Arial"/>
          <w:color w:val="000000"/>
          <w:sz w:val="18"/>
          <w:szCs w:val="18"/>
        </w:rPr>
      </w:pPr>
      <w:r w:rsidRPr="00E303F0">
        <w:rPr>
          <w:rFonts w:eastAsia="Arial" w:cs="Arial"/>
          <w:color w:val="000000"/>
          <w:sz w:val="18"/>
          <w:szCs w:val="18"/>
        </w:rPr>
        <w:t>M</w:t>
      </w:r>
      <w:r w:rsidR="0047780F" w:rsidRPr="00E303F0">
        <w:rPr>
          <w:rFonts w:eastAsia="Arial" w:cs="Arial"/>
          <w:color w:val="000000"/>
          <w:sz w:val="18"/>
          <w:szCs w:val="18"/>
        </w:rPr>
        <w:t>aintain an optimal capital structure to reduce the cost of capital.</w:t>
      </w:r>
    </w:p>
    <w:p w14:paraId="78FE0BD9" w14:textId="77777777" w:rsidR="00307C75" w:rsidRPr="00E303F0" w:rsidRDefault="00307C75" w:rsidP="00E303F0">
      <w:pPr>
        <w:pBdr>
          <w:top w:val="nil"/>
          <w:left w:val="nil"/>
          <w:bottom w:val="nil"/>
          <w:right w:val="nil"/>
          <w:between w:val="nil"/>
        </w:pBdr>
        <w:tabs>
          <w:tab w:val="center" w:pos="3402"/>
          <w:tab w:val="center" w:pos="4536"/>
          <w:tab w:val="center" w:pos="5670"/>
          <w:tab w:val="center" w:pos="6804"/>
          <w:tab w:val="right" w:pos="7655"/>
        </w:tabs>
        <w:spacing w:line="240" w:lineRule="auto"/>
        <w:ind w:left="900"/>
        <w:jc w:val="both"/>
        <w:rPr>
          <w:rFonts w:eastAsia="Arial" w:cs="Arial"/>
          <w:color w:val="000000"/>
          <w:sz w:val="14"/>
          <w:szCs w:val="14"/>
        </w:rPr>
      </w:pPr>
    </w:p>
    <w:p w14:paraId="451987DB" w14:textId="77777777" w:rsidR="00307C75" w:rsidRPr="00E303F0" w:rsidRDefault="0047780F" w:rsidP="00E303F0">
      <w:pPr>
        <w:spacing w:line="240" w:lineRule="auto"/>
        <w:ind w:left="900"/>
        <w:jc w:val="both"/>
        <w:rPr>
          <w:rFonts w:cs="Arial"/>
          <w:sz w:val="18"/>
          <w:szCs w:val="18"/>
        </w:rPr>
      </w:pPr>
      <w:r w:rsidRPr="00E303F0">
        <w:rPr>
          <w:rFonts w:cs="Arial"/>
          <w:sz w:val="18"/>
          <w:szCs w:val="18"/>
        </w:rPr>
        <w:t xml:space="preserve">In order to maintain or adjust the capital structure, the Group may adjust the </w:t>
      </w:r>
      <w:proofErr w:type="gramStart"/>
      <w:r w:rsidRPr="00E303F0">
        <w:rPr>
          <w:rFonts w:cs="Arial"/>
          <w:sz w:val="18"/>
          <w:szCs w:val="18"/>
        </w:rPr>
        <w:t>amount</w:t>
      </w:r>
      <w:proofErr w:type="gramEnd"/>
      <w:r w:rsidRPr="00E303F0">
        <w:rPr>
          <w:rFonts w:cs="Arial"/>
          <w:sz w:val="18"/>
          <w:szCs w:val="18"/>
        </w:rPr>
        <w:t xml:space="preserve"> of dividends paid to shareholders, return capital to shareholders, issue new shares or sell assets to reduce debt. Consistent with others in the industry, the Group monitors capital based on gearing ratio which is determined by dividing net debt with equity.</w:t>
      </w:r>
    </w:p>
    <w:p w14:paraId="7F7DB87E" w14:textId="77777777" w:rsidR="00307C75" w:rsidRPr="00E303F0" w:rsidRDefault="00307C75" w:rsidP="00E303F0">
      <w:pPr>
        <w:pBdr>
          <w:top w:val="nil"/>
          <w:left w:val="nil"/>
          <w:bottom w:val="nil"/>
          <w:right w:val="nil"/>
          <w:between w:val="nil"/>
        </w:pBdr>
        <w:tabs>
          <w:tab w:val="center" w:pos="3402"/>
          <w:tab w:val="center" w:pos="4536"/>
          <w:tab w:val="center" w:pos="5670"/>
          <w:tab w:val="center" w:pos="6804"/>
          <w:tab w:val="right" w:pos="7655"/>
        </w:tabs>
        <w:spacing w:line="240" w:lineRule="auto"/>
        <w:ind w:left="900"/>
        <w:jc w:val="both"/>
        <w:rPr>
          <w:rFonts w:eastAsia="Arial" w:cs="Arial"/>
          <w:color w:val="000000"/>
          <w:sz w:val="14"/>
          <w:szCs w:val="14"/>
        </w:rPr>
      </w:pPr>
    </w:p>
    <w:p w14:paraId="151BB51C" w14:textId="04EE2724" w:rsidR="00307C75" w:rsidRPr="00E303F0" w:rsidRDefault="0047780F" w:rsidP="00E303F0">
      <w:pPr>
        <w:spacing w:line="240" w:lineRule="auto"/>
        <w:ind w:left="900"/>
        <w:jc w:val="both"/>
        <w:rPr>
          <w:rFonts w:cs="Arial"/>
          <w:sz w:val="18"/>
          <w:szCs w:val="18"/>
        </w:rPr>
      </w:pPr>
      <w:r w:rsidRPr="00E303F0">
        <w:rPr>
          <w:rFonts w:cs="Arial"/>
          <w:sz w:val="18"/>
          <w:szCs w:val="18"/>
        </w:rPr>
        <w:t xml:space="preserve">As </w:t>
      </w:r>
      <w:proofErr w:type="gramStart"/>
      <w:r w:rsidRPr="00E303F0">
        <w:rPr>
          <w:rFonts w:cs="Arial"/>
          <w:sz w:val="18"/>
          <w:szCs w:val="18"/>
        </w:rPr>
        <w:t>at</w:t>
      </w:r>
      <w:proofErr w:type="gramEnd"/>
      <w:r w:rsidRPr="00E303F0">
        <w:rPr>
          <w:rFonts w:cs="Arial"/>
          <w:sz w:val="18"/>
          <w:szCs w:val="18"/>
        </w:rPr>
        <w:t xml:space="preserve"> 31 December </w:t>
      </w:r>
      <w:r w:rsidR="00287596" w:rsidRPr="00E303F0">
        <w:rPr>
          <w:rFonts w:cs="Arial"/>
          <w:sz w:val="18"/>
          <w:szCs w:val="18"/>
        </w:rPr>
        <w:t>2023</w:t>
      </w:r>
      <w:r w:rsidRPr="00E303F0">
        <w:rPr>
          <w:rFonts w:cs="Arial"/>
          <w:sz w:val="18"/>
          <w:szCs w:val="18"/>
        </w:rPr>
        <w:t>, the Group has net debt to equity ratio as follows:</w:t>
      </w:r>
    </w:p>
    <w:p w14:paraId="62FFA60C" w14:textId="77777777" w:rsidR="00307C75" w:rsidRPr="00E303F0" w:rsidRDefault="00307C75" w:rsidP="00E303F0">
      <w:pPr>
        <w:pBdr>
          <w:top w:val="nil"/>
          <w:left w:val="nil"/>
          <w:bottom w:val="nil"/>
          <w:right w:val="nil"/>
          <w:between w:val="nil"/>
        </w:pBdr>
        <w:tabs>
          <w:tab w:val="center" w:pos="3402"/>
          <w:tab w:val="center" w:pos="4536"/>
          <w:tab w:val="center" w:pos="5670"/>
          <w:tab w:val="center" w:pos="6804"/>
          <w:tab w:val="right" w:pos="7655"/>
        </w:tabs>
        <w:spacing w:line="240" w:lineRule="auto"/>
        <w:ind w:left="900"/>
        <w:jc w:val="both"/>
        <w:rPr>
          <w:rFonts w:eastAsia="Arial" w:cs="Arial"/>
          <w:color w:val="000000"/>
          <w:sz w:val="14"/>
          <w:szCs w:val="14"/>
        </w:rPr>
      </w:pPr>
    </w:p>
    <w:tbl>
      <w:tblPr>
        <w:tblStyle w:val="ac"/>
        <w:tblW w:w="8640" w:type="dxa"/>
        <w:tblInd w:w="810" w:type="dxa"/>
        <w:tblLayout w:type="fixed"/>
        <w:tblLook w:val="0400" w:firstRow="0" w:lastRow="0" w:firstColumn="0" w:lastColumn="0" w:noHBand="0" w:noVBand="1"/>
      </w:tblPr>
      <w:tblGrid>
        <w:gridCol w:w="2880"/>
        <w:gridCol w:w="1440"/>
        <w:gridCol w:w="1440"/>
        <w:gridCol w:w="1440"/>
        <w:gridCol w:w="1440"/>
      </w:tblGrid>
      <w:tr w:rsidR="00307C75" w:rsidRPr="00E303F0" w14:paraId="51D16B45" w14:textId="77777777" w:rsidTr="00203E8D">
        <w:tc>
          <w:tcPr>
            <w:tcW w:w="2880" w:type="dxa"/>
          </w:tcPr>
          <w:p w14:paraId="04920104" w14:textId="77777777" w:rsidR="00307C75" w:rsidRPr="00E303F0" w:rsidRDefault="00307C75" w:rsidP="00E303F0">
            <w:pPr>
              <w:spacing w:line="240" w:lineRule="auto"/>
              <w:ind w:left="150" w:right="-72" w:hanging="180"/>
              <w:rPr>
                <w:rFonts w:cs="Arial"/>
                <w:sz w:val="18"/>
                <w:szCs w:val="18"/>
              </w:rPr>
            </w:pPr>
          </w:p>
        </w:tc>
        <w:tc>
          <w:tcPr>
            <w:tcW w:w="2880" w:type="dxa"/>
            <w:gridSpan w:val="2"/>
            <w:tcBorders>
              <w:top w:val="single" w:sz="4" w:space="0" w:color="000000"/>
              <w:bottom w:val="single" w:sz="4" w:space="0" w:color="000000"/>
            </w:tcBorders>
          </w:tcPr>
          <w:p w14:paraId="703DA415" w14:textId="77777777" w:rsidR="00307C75" w:rsidRPr="00E303F0" w:rsidRDefault="0047780F" w:rsidP="00E303F0">
            <w:pPr>
              <w:spacing w:line="240" w:lineRule="auto"/>
              <w:ind w:left="180" w:right="24" w:hanging="11"/>
              <w:jc w:val="center"/>
              <w:rPr>
                <w:rFonts w:cs="Arial"/>
                <w:b/>
                <w:sz w:val="18"/>
                <w:szCs w:val="18"/>
              </w:rPr>
            </w:pPr>
            <w:r w:rsidRPr="00E303F0">
              <w:rPr>
                <w:rFonts w:cs="Arial"/>
                <w:b/>
                <w:sz w:val="18"/>
                <w:szCs w:val="18"/>
              </w:rPr>
              <w:t>Consolidated financial statements</w:t>
            </w:r>
          </w:p>
        </w:tc>
        <w:tc>
          <w:tcPr>
            <w:tcW w:w="2880" w:type="dxa"/>
            <w:gridSpan w:val="2"/>
            <w:tcBorders>
              <w:top w:val="single" w:sz="4" w:space="0" w:color="000000"/>
              <w:bottom w:val="single" w:sz="4" w:space="0" w:color="000000"/>
            </w:tcBorders>
          </w:tcPr>
          <w:p w14:paraId="07CCAB39" w14:textId="77777777" w:rsidR="00307C75" w:rsidRPr="00E303F0" w:rsidRDefault="0047780F" w:rsidP="00E303F0">
            <w:pPr>
              <w:spacing w:line="240" w:lineRule="auto"/>
              <w:ind w:left="180" w:right="9" w:hanging="11"/>
              <w:jc w:val="center"/>
              <w:rPr>
                <w:rFonts w:cs="Arial"/>
                <w:b/>
                <w:sz w:val="18"/>
                <w:szCs w:val="18"/>
              </w:rPr>
            </w:pPr>
            <w:r w:rsidRPr="00E303F0">
              <w:rPr>
                <w:rFonts w:cs="Arial"/>
                <w:b/>
                <w:sz w:val="18"/>
                <w:szCs w:val="18"/>
              </w:rPr>
              <w:t>Separate financial statements</w:t>
            </w:r>
          </w:p>
        </w:tc>
      </w:tr>
      <w:tr w:rsidR="00307C75" w:rsidRPr="00E303F0" w14:paraId="25F9C02D" w14:textId="77777777" w:rsidTr="00203E8D">
        <w:tc>
          <w:tcPr>
            <w:tcW w:w="2880" w:type="dxa"/>
          </w:tcPr>
          <w:p w14:paraId="6A0D0D6E" w14:textId="77777777" w:rsidR="00307C75" w:rsidRPr="00E303F0" w:rsidRDefault="00307C75" w:rsidP="00E303F0">
            <w:pPr>
              <w:spacing w:line="240" w:lineRule="auto"/>
              <w:ind w:left="150" w:right="-72" w:hanging="180"/>
              <w:rPr>
                <w:rFonts w:cs="Arial"/>
                <w:sz w:val="18"/>
                <w:szCs w:val="18"/>
              </w:rPr>
            </w:pPr>
          </w:p>
        </w:tc>
        <w:tc>
          <w:tcPr>
            <w:tcW w:w="1440" w:type="dxa"/>
            <w:tcBorders>
              <w:top w:val="single" w:sz="4" w:space="0" w:color="000000"/>
              <w:bottom w:val="single" w:sz="4" w:space="0" w:color="000000"/>
            </w:tcBorders>
          </w:tcPr>
          <w:p w14:paraId="11C92D39" w14:textId="6A0C9BC4" w:rsidR="00307C75" w:rsidRPr="00E303F0" w:rsidRDefault="00287596" w:rsidP="00E303F0">
            <w:pPr>
              <w:spacing w:line="240" w:lineRule="auto"/>
              <w:ind w:right="-72" w:hanging="109"/>
              <w:jc w:val="right"/>
              <w:rPr>
                <w:rFonts w:cs="Arial"/>
                <w:b/>
                <w:sz w:val="18"/>
                <w:szCs w:val="18"/>
              </w:rPr>
            </w:pPr>
            <w:r w:rsidRPr="00E303F0">
              <w:rPr>
                <w:rFonts w:cs="Arial"/>
                <w:b/>
                <w:sz w:val="18"/>
                <w:szCs w:val="18"/>
              </w:rPr>
              <w:t>2023</w:t>
            </w:r>
          </w:p>
          <w:p w14:paraId="6DD8ABA3" w14:textId="224E7FA2" w:rsidR="00307C75" w:rsidRPr="00E303F0" w:rsidRDefault="0047780F" w:rsidP="00E303F0">
            <w:pPr>
              <w:spacing w:line="240" w:lineRule="auto"/>
              <w:ind w:right="-72"/>
              <w:jc w:val="right"/>
              <w:rPr>
                <w:rFonts w:cs="Arial"/>
                <w:b/>
                <w:sz w:val="18"/>
                <w:szCs w:val="18"/>
              </w:rPr>
            </w:pPr>
            <w:r w:rsidRPr="00E303F0">
              <w:rPr>
                <w:rFonts w:cs="Arial"/>
                <w:b/>
                <w:sz w:val="18"/>
                <w:szCs w:val="18"/>
              </w:rPr>
              <w:t>Baht</w:t>
            </w:r>
            <w:r w:rsidR="002F134F">
              <w:rPr>
                <w:rFonts w:cs="Arial"/>
                <w:b/>
                <w:sz w:val="18"/>
                <w:szCs w:val="18"/>
              </w:rPr>
              <w:t>’000</w:t>
            </w:r>
          </w:p>
        </w:tc>
        <w:tc>
          <w:tcPr>
            <w:tcW w:w="1440" w:type="dxa"/>
            <w:tcBorders>
              <w:top w:val="single" w:sz="4" w:space="0" w:color="000000"/>
              <w:bottom w:val="single" w:sz="4" w:space="0" w:color="000000"/>
            </w:tcBorders>
          </w:tcPr>
          <w:p w14:paraId="2C3D7471" w14:textId="22723449"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p w14:paraId="4CA8E000" w14:textId="6CD0D4B5" w:rsidR="00307C75" w:rsidRPr="00E303F0" w:rsidRDefault="0047780F" w:rsidP="00E303F0">
            <w:pPr>
              <w:spacing w:line="240" w:lineRule="auto"/>
              <w:ind w:right="-72"/>
              <w:jc w:val="right"/>
              <w:rPr>
                <w:rFonts w:cs="Arial"/>
                <w:b/>
                <w:sz w:val="18"/>
                <w:szCs w:val="18"/>
              </w:rPr>
            </w:pPr>
            <w:r w:rsidRPr="00E303F0">
              <w:rPr>
                <w:rFonts w:cs="Arial"/>
                <w:b/>
                <w:sz w:val="18"/>
                <w:szCs w:val="18"/>
              </w:rPr>
              <w:t>Baht</w:t>
            </w:r>
            <w:r w:rsidR="002F134F">
              <w:rPr>
                <w:rFonts w:cs="Arial"/>
                <w:b/>
                <w:sz w:val="18"/>
                <w:szCs w:val="18"/>
              </w:rPr>
              <w:t>’000</w:t>
            </w:r>
          </w:p>
        </w:tc>
        <w:tc>
          <w:tcPr>
            <w:tcW w:w="1440" w:type="dxa"/>
            <w:tcBorders>
              <w:top w:val="single" w:sz="4" w:space="0" w:color="000000"/>
              <w:bottom w:val="single" w:sz="4" w:space="0" w:color="000000"/>
            </w:tcBorders>
          </w:tcPr>
          <w:p w14:paraId="05A64EBF" w14:textId="78579B53" w:rsidR="00307C75" w:rsidRPr="00E303F0" w:rsidRDefault="00287596" w:rsidP="00E303F0">
            <w:pPr>
              <w:spacing w:line="240" w:lineRule="auto"/>
              <w:ind w:right="-72" w:hanging="109"/>
              <w:jc w:val="right"/>
              <w:rPr>
                <w:rFonts w:cs="Arial"/>
                <w:b/>
                <w:sz w:val="18"/>
                <w:szCs w:val="18"/>
              </w:rPr>
            </w:pPr>
            <w:r w:rsidRPr="00E303F0">
              <w:rPr>
                <w:rFonts w:cs="Arial"/>
                <w:b/>
                <w:sz w:val="18"/>
                <w:szCs w:val="18"/>
              </w:rPr>
              <w:t>2023</w:t>
            </w:r>
          </w:p>
          <w:p w14:paraId="5827BAB2" w14:textId="4E276897" w:rsidR="00307C75" w:rsidRPr="00E303F0" w:rsidRDefault="0047780F" w:rsidP="00E303F0">
            <w:pPr>
              <w:spacing w:line="240" w:lineRule="auto"/>
              <w:ind w:right="-72"/>
              <w:jc w:val="right"/>
              <w:rPr>
                <w:rFonts w:cs="Arial"/>
                <w:b/>
                <w:sz w:val="18"/>
                <w:szCs w:val="18"/>
              </w:rPr>
            </w:pPr>
            <w:r w:rsidRPr="00E303F0">
              <w:rPr>
                <w:rFonts w:cs="Arial"/>
                <w:b/>
                <w:sz w:val="18"/>
                <w:szCs w:val="18"/>
              </w:rPr>
              <w:t>Baht</w:t>
            </w:r>
            <w:r w:rsidR="002F134F">
              <w:rPr>
                <w:rFonts w:cs="Arial"/>
                <w:b/>
                <w:sz w:val="18"/>
                <w:szCs w:val="18"/>
              </w:rPr>
              <w:t>’000</w:t>
            </w:r>
          </w:p>
        </w:tc>
        <w:tc>
          <w:tcPr>
            <w:tcW w:w="1440" w:type="dxa"/>
            <w:tcBorders>
              <w:top w:val="single" w:sz="4" w:space="0" w:color="000000"/>
              <w:bottom w:val="single" w:sz="4" w:space="0" w:color="000000"/>
            </w:tcBorders>
          </w:tcPr>
          <w:p w14:paraId="0732192E" w14:textId="20EF866F"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p w14:paraId="27FCBD5F" w14:textId="1CA3F0B2" w:rsidR="00307C75" w:rsidRPr="00E303F0" w:rsidRDefault="0047780F" w:rsidP="00E303F0">
            <w:pPr>
              <w:spacing w:line="240" w:lineRule="auto"/>
              <w:ind w:right="-72"/>
              <w:jc w:val="right"/>
              <w:rPr>
                <w:rFonts w:cs="Arial"/>
                <w:b/>
                <w:sz w:val="18"/>
                <w:szCs w:val="18"/>
              </w:rPr>
            </w:pPr>
            <w:r w:rsidRPr="00E303F0">
              <w:rPr>
                <w:rFonts w:cs="Arial"/>
                <w:b/>
                <w:sz w:val="18"/>
                <w:szCs w:val="18"/>
              </w:rPr>
              <w:t>Baht</w:t>
            </w:r>
            <w:r w:rsidR="002F134F">
              <w:rPr>
                <w:rFonts w:cs="Arial"/>
                <w:b/>
                <w:sz w:val="18"/>
                <w:szCs w:val="18"/>
              </w:rPr>
              <w:t>’000</w:t>
            </w:r>
          </w:p>
        </w:tc>
      </w:tr>
      <w:tr w:rsidR="00307C75" w:rsidRPr="00E303F0" w14:paraId="385619CF" w14:textId="77777777" w:rsidTr="00203E8D">
        <w:tc>
          <w:tcPr>
            <w:tcW w:w="2880" w:type="dxa"/>
          </w:tcPr>
          <w:p w14:paraId="794E4FF1" w14:textId="77777777" w:rsidR="00307C75" w:rsidRPr="00E303F0" w:rsidRDefault="00307C75" w:rsidP="00E303F0">
            <w:pPr>
              <w:spacing w:line="240" w:lineRule="auto"/>
              <w:ind w:left="150" w:right="-72" w:hanging="180"/>
              <w:rPr>
                <w:rFonts w:cs="Arial"/>
                <w:sz w:val="8"/>
                <w:szCs w:val="8"/>
              </w:rPr>
            </w:pPr>
          </w:p>
        </w:tc>
        <w:tc>
          <w:tcPr>
            <w:tcW w:w="1440" w:type="dxa"/>
            <w:tcBorders>
              <w:top w:val="single" w:sz="4" w:space="0" w:color="000000"/>
            </w:tcBorders>
            <w:shd w:val="clear" w:color="auto" w:fill="FAFAFA"/>
          </w:tcPr>
          <w:p w14:paraId="4C5DC956" w14:textId="77777777" w:rsidR="00307C75" w:rsidRPr="00E303F0" w:rsidRDefault="00307C75" w:rsidP="00E303F0">
            <w:pPr>
              <w:spacing w:line="240" w:lineRule="auto"/>
              <w:ind w:right="-72"/>
              <w:jc w:val="right"/>
              <w:rPr>
                <w:rFonts w:cs="Arial"/>
                <w:sz w:val="8"/>
                <w:szCs w:val="8"/>
              </w:rPr>
            </w:pPr>
          </w:p>
        </w:tc>
        <w:tc>
          <w:tcPr>
            <w:tcW w:w="1440" w:type="dxa"/>
            <w:tcBorders>
              <w:top w:val="single" w:sz="4" w:space="0" w:color="000000"/>
            </w:tcBorders>
          </w:tcPr>
          <w:p w14:paraId="4501BA97" w14:textId="77777777" w:rsidR="00307C75" w:rsidRPr="00E303F0" w:rsidRDefault="00307C75" w:rsidP="00E303F0">
            <w:pPr>
              <w:spacing w:line="240" w:lineRule="auto"/>
              <w:ind w:right="-72"/>
              <w:jc w:val="right"/>
              <w:rPr>
                <w:rFonts w:cs="Arial"/>
                <w:sz w:val="8"/>
                <w:szCs w:val="8"/>
              </w:rPr>
            </w:pPr>
          </w:p>
        </w:tc>
        <w:tc>
          <w:tcPr>
            <w:tcW w:w="1440" w:type="dxa"/>
            <w:tcBorders>
              <w:top w:val="single" w:sz="4" w:space="0" w:color="000000"/>
            </w:tcBorders>
            <w:shd w:val="clear" w:color="auto" w:fill="FAFAFA"/>
          </w:tcPr>
          <w:p w14:paraId="6E5FFE3B" w14:textId="77777777" w:rsidR="00307C75" w:rsidRPr="00E303F0" w:rsidRDefault="00307C75" w:rsidP="00E303F0">
            <w:pPr>
              <w:spacing w:line="240" w:lineRule="auto"/>
              <w:ind w:right="-72"/>
              <w:jc w:val="right"/>
              <w:rPr>
                <w:rFonts w:cs="Arial"/>
                <w:sz w:val="8"/>
                <w:szCs w:val="8"/>
              </w:rPr>
            </w:pPr>
          </w:p>
        </w:tc>
        <w:tc>
          <w:tcPr>
            <w:tcW w:w="1440" w:type="dxa"/>
            <w:tcBorders>
              <w:top w:val="single" w:sz="4" w:space="0" w:color="000000"/>
            </w:tcBorders>
          </w:tcPr>
          <w:p w14:paraId="73A9134B" w14:textId="77777777" w:rsidR="00307C75" w:rsidRPr="00E303F0" w:rsidRDefault="00307C75" w:rsidP="00E303F0">
            <w:pPr>
              <w:spacing w:line="240" w:lineRule="auto"/>
              <w:ind w:right="-72"/>
              <w:jc w:val="right"/>
              <w:rPr>
                <w:rFonts w:cs="Arial"/>
                <w:sz w:val="8"/>
                <w:szCs w:val="8"/>
              </w:rPr>
            </w:pPr>
          </w:p>
        </w:tc>
      </w:tr>
      <w:tr w:rsidR="001D4B7A" w:rsidRPr="00E303F0" w14:paraId="2EC31E57" w14:textId="77777777" w:rsidTr="00203E8D">
        <w:tc>
          <w:tcPr>
            <w:tcW w:w="2880" w:type="dxa"/>
          </w:tcPr>
          <w:p w14:paraId="5A28F3E3" w14:textId="7B878739" w:rsidR="001D4B7A" w:rsidRPr="00E303F0" w:rsidRDefault="003967FB" w:rsidP="00E303F0">
            <w:pPr>
              <w:spacing w:line="240" w:lineRule="auto"/>
              <w:ind w:left="150" w:right="-72" w:hanging="180"/>
              <w:rPr>
                <w:rFonts w:cs="Arial"/>
                <w:sz w:val="18"/>
                <w:szCs w:val="18"/>
              </w:rPr>
            </w:pPr>
            <w:r>
              <w:rPr>
                <w:rFonts w:cs="Arial"/>
                <w:sz w:val="18"/>
                <w:szCs w:val="18"/>
              </w:rPr>
              <w:t>Net interest-bearing debt</w:t>
            </w:r>
          </w:p>
        </w:tc>
        <w:tc>
          <w:tcPr>
            <w:tcW w:w="1440" w:type="dxa"/>
            <w:shd w:val="clear" w:color="auto" w:fill="FAFAFA"/>
          </w:tcPr>
          <w:p w14:paraId="70213590" w14:textId="079296B8" w:rsidR="001D4B7A" w:rsidRPr="00125EF0" w:rsidRDefault="00343FF1" w:rsidP="00E303F0">
            <w:pPr>
              <w:spacing w:line="240" w:lineRule="auto"/>
              <w:ind w:right="-72"/>
              <w:jc w:val="right"/>
              <w:rPr>
                <w:rFonts w:cs="Arial"/>
                <w:sz w:val="18"/>
                <w:szCs w:val="18"/>
              </w:rPr>
            </w:pPr>
            <w:r>
              <w:rPr>
                <w:rFonts w:cs="Arial"/>
                <w:sz w:val="18"/>
                <w:szCs w:val="18"/>
              </w:rPr>
              <w:t>897,182</w:t>
            </w:r>
          </w:p>
        </w:tc>
        <w:tc>
          <w:tcPr>
            <w:tcW w:w="1440" w:type="dxa"/>
          </w:tcPr>
          <w:p w14:paraId="4510B6F2" w14:textId="56C8ADAA" w:rsidR="001D4B7A" w:rsidRPr="00125EF0" w:rsidRDefault="00241BAC" w:rsidP="00E303F0">
            <w:pPr>
              <w:spacing w:line="240" w:lineRule="auto"/>
              <w:ind w:right="-72"/>
              <w:jc w:val="right"/>
              <w:rPr>
                <w:rFonts w:cs="Arial"/>
                <w:sz w:val="18"/>
                <w:szCs w:val="18"/>
              </w:rPr>
            </w:pPr>
            <w:r>
              <w:rPr>
                <w:rFonts w:cs="Arial"/>
                <w:sz w:val="18"/>
                <w:szCs w:val="18"/>
              </w:rPr>
              <w:t>731,068</w:t>
            </w:r>
          </w:p>
        </w:tc>
        <w:tc>
          <w:tcPr>
            <w:tcW w:w="1440" w:type="dxa"/>
            <w:shd w:val="clear" w:color="auto" w:fill="FAFAFA"/>
          </w:tcPr>
          <w:p w14:paraId="2D472F77" w14:textId="1B8AD3A0" w:rsidR="001D4B7A" w:rsidRPr="00E303F0" w:rsidRDefault="00241BAC" w:rsidP="00E303F0">
            <w:pPr>
              <w:spacing w:line="240" w:lineRule="auto"/>
              <w:ind w:right="-72"/>
              <w:jc w:val="right"/>
              <w:rPr>
                <w:rFonts w:cs="Arial"/>
                <w:sz w:val="18"/>
                <w:szCs w:val="18"/>
              </w:rPr>
            </w:pPr>
            <w:r>
              <w:rPr>
                <w:rFonts w:cs="Arial"/>
                <w:sz w:val="18"/>
                <w:szCs w:val="18"/>
              </w:rPr>
              <w:t>5,558</w:t>
            </w:r>
          </w:p>
        </w:tc>
        <w:tc>
          <w:tcPr>
            <w:tcW w:w="1440" w:type="dxa"/>
          </w:tcPr>
          <w:p w14:paraId="1EF4C1FF" w14:textId="7328BBEE" w:rsidR="001D4B7A" w:rsidRPr="00E303F0" w:rsidRDefault="00241BAC" w:rsidP="00E303F0">
            <w:pPr>
              <w:spacing w:line="240" w:lineRule="auto"/>
              <w:ind w:right="-72"/>
              <w:jc w:val="right"/>
              <w:rPr>
                <w:rFonts w:cs="Arial"/>
                <w:sz w:val="18"/>
                <w:szCs w:val="18"/>
              </w:rPr>
            </w:pPr>
            <w:r>
              <w:rPr>
                <w:rFonts w:cs="Arial"/>
                <w:sz w:val="18"/>
                <w:szCs w:val="18"/>
              </w:rPr>
              <w:t>5,558</w:t>
            </w:r>
          </w:p>
        </w:tc>
      </w:tr>
      <w:tr w:rsidR="001D4B7A" w:rsidRPr="00E303F0" w14:paraId="6864CDE3" w14:textId="77777777" w:rsidTr="00203E8D">
        <w:tc>
          <w:tcPr>
            <w:tcW w:w="2880" w:type="dxa"/>
          </w:tcPr>
          <w:p w14:paraId="0E6FCD1F" w14:textId="77777777" w:rsidR="001D4B7A" w:rsidRPr="00E303F0" w:rsidRDefault="001D4B7A" w:rsidP="00E303F0">
            <w:pPr>
              <w:spacing w:line="240" w:lineRule="auto"/>
              <w:ind w:left="150" w:right="-72" w:hanging="180"/>
              <w:rPr>
                <w:rFonts w:cs="Arial"/>
                <w:sz w:val="18"/>
                <w:szCs w:val="18"/>
              </w:rPr>
            </w:pPr>
            <w:r w:rsidRPr="00E303F0">
              <w:rPr>
                <w:rFonts w:cs="Arial"/>
                <w:sz w:val="18"/>
                <w:szCs w:val="18"/>
              </w:rPr>
              <w:t>Total equity (including non-controlling interests)</w:t>
            </w:r>
          </w:p>
        </w:tc>
        <w:tc>
          <w:tcPr>
            <w:tcW w:w="1440" w:type="dxa"/>
            <w:tcBorders>
              <w:bottom w:val="single" w:sz="4" w:space="0" w:color="000000"/>
            </w:tcBorders>
            <w:shd w:val="clear" w:color="auto" w:fill="FAFAFA"/>
            <w:vAlign w:val="bottom"/>
          </w:tcPr>
          <w:p w14:paraId="721CC5BF" w14:textId="3FE5087D" w:rsidR="001D4B7A" w:rsidRPr="00125EF0" w:rsidRDefault="00940E9F" w:rsidP="00E303F0">
            <w:pPr>
              <w:spacing w:line="240" w:lineRule="auto"/>
              <w:ind w:right="-72"/>
              <w:jc w:val="right"/>
              <w:rPr>
                <w:rFonts w:cs="Arial"/>
                <w:sz w:val="18"/>
                <w:szCs w:val="18"/>
              </w:rPr>
            </w:pPr>
            <w:r w:rsidRPr="00125EF0">
              <w:rPr>
                <w:rFonts w:cs="Arial"/>
                <w:sz w:val="18"/>
                <w:szCs w:val="18"/>
              </w:rPr>
              <w:t>2,7</w:t>
            </w:r>
            <w:r w:rsidR="00D17C84" w:rsidRPr="00125EF0">
              <w:rPr>
                <w:rFonts w:cs="Arial"/>
                <w:sz w:val="18"/>
                <w:szCs w:val="18"/>
              </w:rPr>
              <w:t>28</w:t>
            </w:r>
            <w:r w:rsidRPr="00125EF0">
              <w:rPr>
                <w:rFonts w:cs="Arial"/>
                <w:sz w:val="18"/>
                <w:szCs w:val="18"/>
              </w:rPr>
              <w:t>,</w:t>
            </w:r>
            <w:r w:rsidR="00D17C84" w:rsidRPr="00125EF0">
              <w:rPr>
                <w:rFonts w:cs="Arial"/>
                <w:sz w:val="18"/>
                <w:szCs w:val="18"/>
              </w:rPr>
              <w:t>135</w:t>
            </w:r>
          </w:p>
        </w:tc>
        <w:tc>
          <w:tcPr>
            <w:tcW w:w="1440" w:type="dxa"/>
            <w:tcBorders>
              <w:bottom w:val="single" w:sz="4" w:space="0" w:color="000000"/>
            </w:tcBorders>
            <w:vAlign w:val="bottom"/>
          </w:tcPr>
          <w:p w14:paraId="54DB2606" w14:textId="5F8260F2" w:rsidR="001D4B7A" w:rsidRPr="00125EF0" w:rsidRDefault="007D4F99" w:rsidP="00E303F0">
            <w:pPr>
              <w:spacing w:line="240" w:lineRule="auto"/>
              <w:ind w:right="-72"/>
              <w:jc w:val="right"/>
              <w:rPr>
                <w:rFonts w:cs="Arial"/>
                <w:sz w:val="18"/>
                <w:szCs w:val="18"/>
              </w:rPr>
            </w:pPr>
            <w:r w:rsidRPr="00125EF0">
              <w:rPr>
                <w:rFonts w:cs="Arial"/>
                <w:sz w:val="18"/>
                <w:szCs w:val="18"/>
              </w:rPr>
              <w:t>4</w:t>
            </w:r>
            <w:r w:rsidRPr="00125EF0">
              <w:rPr>
                <w:rFonts w:cs="Arial"/>
                <w:sz w:val="18"/>
                <w:szCs w:val="18"/>
                <w:lang w:val="en-US"/>
              </w:rPr>
              <w:t>,123,058</w:t>
            </w:r>
          </w:p>
        </w:tc>
        <w:tc>
          <w:tcPr>
            <w:tcW w:w="1440" w:type="dxa"/>
            <w:tcBorders>
              <w:bottom w:val="single" w:sz="4" w:space="0" w:color="000000"/>
            </w:tcBorders>
            <w:shd w:val="clear" w:color="auto" w:fill="FAFAFA"/>
            <w:vAlign w:val="bottom"/>
          </w:tcPr>
          <w:p w14:paraId="764E94E9" w14:textId="0E165B1A" w:rsidR="001D4B7A" w:rsidRPr="00E303F0" w:rsidRDefault="006577AB" w:rsidP="00E303F0">
            <w:pPr>
              <w:spacing w:line="240" w:lineRule="auto"/>
              <w:ind w:right="-72"/>
              <w:jc w:val="right"/>
              <w:rPr>
                <w:rFonts w:cs="Arial"/>
                <w:sz w:val="18"/>
                <w:szCs w:val="18"/>
              </w:rPr>
            </w:pPr>
            <w:r>
              <w:rPr>
                <w:rFonts w:cs="Arial"/>
                <w:sz w:val="18"/>
                <w:szCs w:val="18"/>
              </w:rPr>
              <w:t>2,72</w:t>
            </w:r>
            <w:r w:rsidR="008B69B4">
              <w:rPr>
                <w:rFonts w:cs="Arial"/>
                <w:sz w:val="18"/>
                <w:szCs w:val="18"/>
              </w:rPr>
              <w:t>2</w:t>
            </w:r>
            <w:r>
              <w:rPr>
                <w:rFonts w:cs="Arial"/>
                <w:sz w:val="18"/>
                <w:szCs w:val="18"/>
              </w:rPr>
              <w:t>,</w:t>
            </w:r>
            <w:r w:rsidR="008B69B4">
              <w:rPr>
                <w:rFonts w:cs="Arial"/>
                <w:sz w:val="18"/>
                <w:szCs w:val="18"/>
              </w:rPr>
              <w:t>724</w:t>
            </w:r>
          </w:p>
        </w:tc>
        <w:tc>
          <w:tcPr>
            <w:tcW w:w="1440" w:type="dxa"/>
            <w:tcBorders>
              <w:bottom w:val="single" w:sz="4" w:space="0" w:color="000000"/>
            </w:tcBorders>
            <w:vAlign w:val="bottom"/>
          </w:tcPr>
          <w:p w14:paraId="3FB39B97" w14:textId="12A0CCFF" w:rsidR="001D4B7A" w:rsidRPr="00E303F0" w:rsidRDefault="001D4B7A" w:rsidP="00E303F0">
            <w:pPr>
              <w:spacing w:line="240" w:lineRule="auto"/>
              <w:ind w:right="-72"/>
              <w:jc w:val="right"/>
              <w:rPr>
                <w:rFonts w:cs="Arial"/>
                <w:sz w:val="18"/>
                <w:szCs w:val="18"/>
              </w:rPr>
            </w:pPr>
            <w:r w:rsidRPr="00E303F0">
              <w:rPr>
                <w:rFonts w:cs="Arial"/>
                <w:sz w:val="18"/>
                <w:szCs w:val="18"/>
              </w:rPr>
              <w:t>3,918,622</w:t>
            </w:r>
          </w:p>
        </w:tc>
      </w:tr>
      <w:tr w:rsidR="001D4B7A" w:rsidRPr="00E303F0" w14:paraId="52DBB37B" w14:textId="77777777" w:rsidTr="00203E8D">
        <w:tc>
          <w:tcPr>
            <w:tcW w:w="2880" w:type="dxa"/>
          </w:tcPr>
          <w:p w14:paraId="7E3B7C17" w14:textId="77777777" w:rsidR="001D4B7A" w:rsidRPr="00E303F0" w:rsidRDefault="001D4B7A" w:rsidP="00E303F0">
            <w:pPr>
              <w:spacing w:line="240" w:lineRule="auto"/>
              <w:ind w:left="150" w:right="-72" w:hanging="180"/>
              <w:rPr>
                <w:rFonts w:cs="Arial"/>
                <w:sz w:val="8"/>
                <w:szCs w:val="8"/>
              </w:rPr>
            </w:pPr>
          </w:p>
        </w:tc>
        <w:tc>
          <w:tcPr>
            <w:tcW w:w="1440" w:type="dxa"/>
            <w:tcBorders>
              <w:top w:val="single" w:sz="4" w:space="0" w:color="000000"/>
            </w:tcBorders>
            <w:shd w:val="clear" w:color="auto" w:fill="FAFAFA"/>
          </w:tcPr>
          <w:p w14:paraId="4B147D82" w14:textId="77777777" w:rsidR="001D4B7A" w:rsidRPr="00E303F0" w:rsidRDefault="001D4B7A" w:rsidP="00E303F0">
            <w:pPr>
              <w:spacing w:line="240" w:lineRule="auto"/>
              <w:ind w:right="-72"/>
              <w:rPr>
                <w:rFonts w:cs="Arial"/>
                <w:sz w:val="8"/>
                <w:szCs w:val="8"/>
              </w:rPr>
            </w:pPr>
          </w:p>
        </w:tc>
        <w:tc>
          <w:tcPr>
            <w:tcW w:w="1440" w:type="dxa"/>
            <w:tcBorders>
              <w:top w:val="single" w:sz="4" w:space="0" w:color="000000"/>
            </w:tcBorders>
          </w:tcPr>
          <w:p w14:paraId="6C1FC781" w14:textId="77777777" w:rsidR="001D4B7A" w:rsidRPr="00E303F0" w:rsidRDefault="001D4B7A" w:rsidP="00E303F0">
            <w:pPr>
              <w:spacing w:line="240" w:lineRule="auto"/>
              <w:ind w:right="-72"/>
              <w:rPr>
                <w:rFonts w:cs="Arial"/>
                <w:sz w:val="8"/>
                <w:szCs w:val="8"/>
              </w:rPr>
            </w:pPr>
          </w:p>
        </w:tc>
        <w:tc>
          <w:tcPr>
            <w:tcW w:w="1440" w:type="dxa"/>
            <w:tcBorders>
              <w:top w:val="single" w:sz="4" w:space="0" w:color="000000"/>
            </w:tcBorders>
            <w:shd w:val="clear" w:color="auto" w:fill="FAFAFA"/>
          </w:tcPr>
          <w:p w14:paraId="1A35938E" w14:textId="77777777" w:rsidR="001D4B7A" w:rsidRPr="00E303F0" w:rsidRDefault="001D4B7A" w:rsidP="00E303F0">
            <w:pPr>
              <w:spacing w:line="240" w:lineRule="auto"/>
              <w:ind w:right="-72"/>
              <w:rPr>
                <w:rFonts w:cs="Arial"/>
                <w:sz w:val="8"/>
                <w:szCs w:val="8"/>
              </w:rPr>
            </w:pPr>
          </w:p>
        </w:tc>
        <w:tc>
          <w:tcPr>
            <w:tcW w:w="1440" w:type="dxa"/>
            <w:tcBorders>
              <w:top w:val="single" w:sz="4" w:space="0" w:color="000000"/>
            </w:tcBorders>
          </w:tcPr>
          <w:p w14:paraId="146A7373" w14:textId="77777777" w:rsidR="001D4B7A" w:rsidRPr="00E303F0" w:rsidRDefault="001D4B7A" w:rsidP="00E303F0">
            <w:pPr>
              <w:spacing w:line="240" w:lineRule="auto"/>
              <w:ind w:right="-72"/>
              <w:rPr>
                <w:rFonts w:cs="Arial"/>
                <w:sz w:val="8"/>
                <w:szCs w:val="8"/>
              </w:rPr>
            </w:pPr>
          </w:p>
        </w:tc>
      </w:tr>
      <w:tr w:rsidR="001D4B7A" w:rsidRPr="00E303F0" w14:paraId="7921DEE0" w14:textId="77777777" w:rsidTr="00203E8D">
        <w:tc>
          <w:tcPr>
            <w:tcW w:w="2880" w:type="dxa"/>
          </w:tcPr>
          <w:p w14:paraId="51815212" w14:textId="77777777" w:rsidR="001D4B7A" w:rsidRPr="00E303F0" w:rsidRDefault="001D4B7A" w:rsidP="00E303F0">
            <w:pPr>
              <w:spacing w:line="240" w:lineRule="auto"/>
              <w:ind w:left="150" w:right="-72" w:hanging="180"/>
              <w:rPr>
                <w:rFonts w:cs="Arial"/>
                <w:b/>
                <w:sz w:val="18"/>
                <w:szCs w:val="18"/>
              </w:rPr>
            </w:pPr>
            <w:r w:rsidRPr="00E303F0">
              <w:rPr>
                <w:rFonts w:cs="Arial"/>
                <w:b/>
                <w:sz w:val="18"/>
                <w:szCs w:val="18"/>
              </w:rPr>
              <w:t>Net debt to equity ratio</w:t>
            </w:r>
          </w:p>
        </w:tc>
        <w:tc>
          <w:tcPr>
            <w:tcW w:w="1440" w:type="dxa"/>
            <w:tcBorders>
              <w:bottom w:val="single" w:sz="4" w:space="0" w:color="000000"/>
            </w:tcBorders>
            <w:shd w:val="clear" w:color="auto" w:fill="FAFAFA"/>
          </w:tcPr>
          <w:p w14:paraId="693654F4" w14:textId="36A787FF" w:rsidR="001D4B7A" w:rsidRPr="00E303F0" w:rsidRDefault="002A6F6B" w:rsidP="00E303F0">
            <w:pPr>
              <w:spacing w:line="240" w:lineRule="auto"/>
              <w:ind w:right="-72"/>
              <w:jc w:val="right"/>
              <w:rPr>
                <w:rFonts w:cs="Arial"/>
                <w:b/>
                <w:sz w:val="18"/>
                <w:szCs w:val="18"/>
              </w:rPr>
            </w:pPr>
            <w:proofErr w:type="gramStart"/>
            <w:r>
              <w:rPr>
                <w:rFonts w:cs="Arial"/>
                <w:b/>
                <w:sz w:val="18"/>
                <w:szCs w:val="18"/>
              </w:rPr>
              <w:t>0.</w:t>
            </w:r>
            <w:r w:rsidR="00343FF1">
              <w:rPr>
                <w:rFonts w:cs="Arial"/>
                <w:b/>
                <w:sz w:val="18"/>
                <w:szCs w:val="18"/>
              </w:rPr>
              <w:t>33</w:t>
            </w:r>
            <w:r>
              <w:rPr>
                <w:rFonts w:cs="Arial"/>
                <w:b/>
                <w:sz w:val="18"/>
                <w:szCs w:val="18"/>
              </w:rPr>
              <w:t xml:space="preserve"> :</w:t>
            </w:r>
            <w:proofErr w:type="gramEnd"/>
            <w:r>
              <w:rPr>
                <w:rFonts w:cs="Arial"/>
                <w:b/>
                <w:sz w:val="18"/>
                <w:szCs w:val="18"/>
              </w:rPr>
              <w:t xml:space="preserve"> 1</w:t>
            </w:r>
          </w:p>
        </w:tc>
        <w:tc>
          <w:tcPr>
            <w:tcW w:w="1440" w:type="dxa"/>
            <w:tcBorders>
              <w:bottom w:val="single" w:sz="4" w:space="0" w:color="000000"/>
            </w:tcBorders>
          </w:tcPr>
          <w:p w14:paraId="6465FB5E" w14:textId="4E215A0F" w:rsidR="001D4B7A" w:rsidRPr="00E303F0" w:rsidRDefault="002A6F6B" w:rsidP="00E303F0">
            <w:pPr>
              <w:spacing w:line="240" w:lineRule="auto"/>
              <w:ind w:right="-72"/>
              <w:jc w:val="right"/>
              <w:rPr>
                <w:rFonts w:cs="Arial"/>
                <w:b/>
                <w:sz w:val="18"/>
                <w:szCs w:val="18"/>
              </w:rPr>
            </w:pPr>
            <w:proofErr w:type="gramStart"/>
            <w:r>
              <w:rPr>
                <w:rFonts w:cs="Arial"/>
                <w:b/>
                <w:sz w:val="18"/>
                <w:szCs w:val="18"/>
              </w:rPr>
              <w:t>0.18 :</w:t>
            </w:r>
            <w:proofErr w:type="gramEnd"/>
            <w:r>
              <w:rPr>
                <w:rFonts w:cs="Arial"/>
                <w:b/>
                <w:sz w:val="18"/>
                <w:szCs w:val="18"/>
              </w:rPr>
              <w:t xml:space="preserve"> 1</w:t>
            </w:r>
          </w:p>
        </w:tc>
        <w:tc>
          <w:tcPr>
            <w:tcW w:w="1440" w:type="dxa"/>
            <w:tcBorders>
              <w:bottom w:val="single" w:sz="4" w:space="0" w:color="000000"/>
            </w:tcBorders>
            <w:shd w:val="clear" w:color="auto" w:fill="FAFAFA"/>
          </w:tcPr>
          <w:p w14:paraId="3769201D" w14:textId="089F16B5" w:rsidR="001D4B7A" w:rsidRPr="00E303F0" w:rsidRDefault="007D4F99" w:rsidP="00E303F0">
            <w:pPr>
              <w:spacing w:line="240" w:lineRule="auto"/>
              <w:ind w:right="-72"/>
              <w:jc w:val="right"/>
              <w:rPr>
                <w:rFonts w:cs="Arial"/>
                <w:b/>
                <w:sz w:val="18"/>
                <w:szCs w:val="18"/>
              </w:rPr>
            </w:pPr>
            <w:proofErr w:type="gramStart"/>
            <w:r>
              <w:rPr>
                <w:rFonts w:cs="Arial"/>
                <w:b/>
                <w:sz w:val="18"/>
                <w:szCs w:val="18"/>
              </w:rPr>
              <w:t>0</w:t>
            </w:r>
            <w:r w:rsidR="00D02929">
              <w:rPr>
                <w:rFonts w:cs="Arial"/>
                <w:b/>
                <w:sz w:val="18"/>
                <w:szCs w:val="18"/>
              </w:rPr>
              <w:t>.00</w:t>
            </w:r>
            <w:r w:rsidR="002A6F6B">
              <w:rPr>
                <w:rFonts w:cs="Arial"/>
                <w:b/>
                <w:sz w:val="18"/>
                <w:szCs w:val="18"/>
              </w:rPr>
              <w:t xml:space="preserve"> :</w:t>
            </w:r>
            <w:proofErr w:type="gramEnd"/>
            <w:r w:rsidR="002A6F6B">
              <w:rPr>
                <w:rFonts w:cs="Arial"/>
                <w:b/>
                <w:sz w:val="18"/>
                <w:szCs w:val="18"/>
              </w:rPr>
              <w:t xml:space="preserve"> 1</w:t>
            </w:r>
          </w:p>
        </w:tc>
        <w:tc>
          <w:tcPr>
            <w:tcW w:w="1440" w:type="dxa"/>
            <w:tcBorders>
              <w:bottom w:val="single" w:sz="4" w:space="0" w:color="000000"/>
            </w:tcBorders>
          </w:tcPr>
          <w:p w14:paraId="5701BFA4" w14:textId="592D7A36" w:rsidR="001D4B7A" w:rsidRPr="00E303F0" w:rsidRDefault="007D4F99" w:rsidP="00E303F0">
            <w:pPr>
              <w:spacing w:line="240" w:lineRule="auto"/>
              <w:ind w:right="-72"/>
              <w:jc w:val="right"/>
              <w:rPr>
                <w:rFonts w:cs="Arial"/>
                <w:b/>
                <w:sz w:val="18"/>
                <w:szCs w:val="18"/>
              </w:rPr>
            </w:pPr>
            <w:proofErr w:type="gramStart"/>
            <w:r>
              <w:rPr>
                <w:rFonts w:cs="Arial"/>
                <w:b/>
                <w:sz w:val="18"/>
                <w:szCs w:val="18"/>
              </w:rPr>
              <w:t>0</w:t>
            </w:r>
            <w:r w:rsidR="00D02929">
              <w:rPr>
                <w:rFonts w:cs="Arial"/>
                <w:b/>
                <w:sz w:val="18"/>
                <w:szCs w:val="18"/>
              </w:rPr>
              <w:t>.00</w:t>
            </w:r>
            <w:r w:rsidR="002A6F6B">
              <w:rPr>
                <w:rFonts w:cs="Arial"/>
                <w:b/>
                <w:sz w:val="18"/>
                <w:szCs w:val="18"/>
              </w:rPr>
              <w:t xml:space="preserve"> :</w:t>
            </w:r>
            <w:proofErr w:type="gramEnd"/>
            <w:r w:rsidR="00013C7B">
              <w:rPr>
                <w:rFonts w:cs="Arial"/>
                <w:b/>
                <w:sz w:val="18"/>
                <w:szCs w:val="18"/>
              </w:rPr>
              <w:t xml:space="preserve"> </w:t>
            </w:r>
            <w:r w:rsidR="002A6F6B">
              <w:rPr>
                <w:rFonts w:cs="Arial"/>
                <w:b/>
                <w:sz w:val="18"/>
                <w:szCs w:val="18"/>
              </w:rPr>
              <w:t>1</w:t>
            </w:r>
          </w:p>
        </w:tc>
      </w:tr>
    </w:tbl>
    <w:p w14:paraId="29481232" w14:textId="77777777" w:rsidR="00E303F0" w:rsidRDefault="00E303F0">
      <w:pPr>
        <w:spacing w:line="259" w:lineRule="auto"/>
        <w:rPr>
          <w:rFonts w:eastAsia="Arial" w:cs="Arial"/>
          <w:color w:val="000000"/>
          <w:sz w:val="18"/>
          <w:szCs w:val="18"/>
        </w:rPr>
      </w:pPr>
      <w:r>
        <w:rPr>
          <w:rFonts w:eastAsia="Arial" w:cs="Arial"/>
          <w:color w:val="000000"/>
          <w:sz w:val="18"/>
          <w:szCs w:val="18"/>
        </w:rPr>
        <w:br w:type="page"/>
      </w:r>
    </w:p>
    <w:tbl>
      <w:tblPr>
        <w:tblStyle w:val="ad"/>
        <w:tblW w:w="9459" w:type="dxa"/>
        <w:tblLayout w:type="fixed"/>
        <w:tblLook w:val="0400" w:firstRow="0" w:lastRow="0" w:firstColumn="0" w:lastColumn="0" w:noHBand="0" w:noVBand="1"/>
      </w:tblPr>
      <w:tblGrid>
        <w:gridCol w:w="9459"/>
      </w:tblGrid>
      <w:tr w:rsidR="00307C75" w:rsidRPr="00E303F0" w14:paraId="58334B29" w14:textId="77777777">
        <w:trPr>
          <w:trHeight w:val="389"/>
        </w:trPr>
        <w:tc>
          <w:tcPr>
            <w:tcW w:w="9459" w:type="dxa"/>
            <w:shd w:val="clear" w:color="auto" w:fill="FFA543"/>
            <w:vAlign w:val="center"/>
          </w:tcPr>
          <w:p w14:paraId="67663CB1"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6</w:t>
            </w:r>
            <w:r w:rsidRPr="00E303F0">
              <w:rPr>
                <w:rFonts w:eastAsia="Arial" w:cs="Arial"/>
                <w:b/>
                <w:color w:val="FFFFFF"/>
                <w:sz w:val="18"/>
                <w:szCs w:val="18"/>
              </w:rPr>
              <w:tab/>
              <w:t xml:space="preserve">Fair value </w:t>
            </w:r>
          </w:p>
        </w:tc>
      </w:tr>
    </w:tbl>
    <w:p w14:paraId="42D73D36" w14:textId="77777777" w:rsidR="00307C75" w:rsidRPr="00E303F0" w:rsidRDefault="00307C75" w:rsidP="00E303F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rPr>
          <w:rFonts w:eastAsia="Arial" w:cs="Arial"/>
          <w:color w:val="000000"/>
          <w:sz w:val="18"/>
          <w:szCs w:val="18"/>
        </w:rPr>
      </w:pPr>
    </w:p>
    <w:p w14:paraId="145AC3A3" w14:textId="77777777" w:rsidR="00307C75" w:rsidRPr="00E303F0" w:rsidRDefault="0047780F" w:rsidP="00E303F0">
      <w:pPr>
        <w:spacing w:line="240" w:lineRule="auto"/>
        <w:jc w:val="both"/>
        <w:rPr>
          <w:rFonts w:cs="Arial"/>
          <w:sz w:val="18"/>
          <w:szCs w:val="18"/>
        </w:rPr>
      </w:pPr>
      <w:r w:rsidRPr="00E303F0">
        <w:rPr>
          <w:rFonts w:cs="Arial"/>
          <w:sz w:val="18"/>
          <w:szCs w:val="18"/>
        </w:rPr>
        <w:t>The following table shows financial assets and liabilities measured at amortised cost with a carrying amount that approximates fair value.</w:t>
      </w:r>
    </w:p>
    <w:p w14:paraId="2CFCCAB2" w14:textId="77777777" w:rsidR="004E3764" w:rsidRPr="00E303F0" w:rsidRDefault="004E3764" w:rsidP="00E303F0">
      <w:pPr>
        <w:spacing w:line="240" w:lineRule="auto"/>
        <w:jc w:val="both"/>
        <w:rPr>
          <w:rFonts w:cs="Arial"/>
          <w:sz w:val="18"/>
          <w:szCs w:val="18"/>
        </w:rPr>
      </w:pPr>
    </w:p>
    <w:tbl>
      <w:tblPr>
        <w:tblW w:w="9459" w:type="dxa"/>
        <w:tblLayout w:type="fixed"/>
        <w:tblLook w:val="0400" w:firstRow="0" w:lastRow="0" w:firstColumn="0" w:lastColumn="0" w:noHBand="0" w:noVBand="1"/>
      </w:tblPr>
      <w:tblGrid>
        <w:gridCol w:w="4678"/>
        <w:gridCol w:w="4781"/>
      </w:tblGrid>
      <w:tr w:rsidR="004E3764" w:rsidRPr="00E303F0" w14:paraId="23E2ED58" w14:textId="77777777" w:rsidTr="00AA6754">
        <w:trPr>
          <w:trHeight w:val="20"/>
        </w:trPr>
        <w:tc>
          <w:tcPr>
            <w:tcW w:w="4678" w:type="dxa"/>
            <w:tcBorders>
              <w:top w:val="single" w:sz="4" w:space="0" w:color="000000"/>
              <w:bottom w:val="single" w:sz="4" w:space="0" w:color="000000"/>
            </w:tcBorders>
            <w:shd w:val="clear" w:color="auto" w:fill="auto"/>
            <w:vAlign w:val="bottom"/>
          </w:tcPr>
          <w:p w14:paraId="78F8E86D" w14:textId="745A096E" w:rsidR="004E3764" w:rsidRPr="00E303F0" w:rsidRDefault="004E3764" w:rsidP="00E303F0">
            <w:pPr>
              <w:spacing w:line="240" w:lineRule="auto"/>
              <w:ind w:left="-72"/>
              <w:jc w:val="center"/>
              <w:rPr>
                <w:rFonts w:cs="Arial"/>
                <w:b/>
                <w:color w:val="000000"/>
                <w:sz w:val="18"/>
                <w:szCs w:val="18"/>
                <w:lang w:val="en-US"/>
              </w:rPr>
            </w:pPr>
            <w:r w:rsidRPr="00E303F0">
              <w:rPr>
                <w:rFonts w:cs="Arial"/>
                <w:b/>
                <w:color w:val="000000"/>
                <w:sz w:val="18"/>
                <w:szCs w:val="18"/>
              </w:rPr>
              <w:t xml:space="preserve">Consolidated financial </w:t>
            </w:r>
            <w:r w:rsidR="00F63D33" w:rsidRPr="00E303F0">
              <w:rPr>
                <w:rFonts w:cs="Arial"/>
                <w:b/>
                <w:color w:val="000000"/>
                <w:sz w:val="18"/>
                <w:szCs w:val="18"/>
                <w:lang w:val="en-US"/>
              </w:rPr>
              <w:t>statements</w:t>
            </w:r>
          </w:p>
        </w:tc>
        <w:tc>
          <w:tcPr>
            <w:tcW w:w="4781" w:type="dxa"/>
            <w:tcBorders>
              <w:top w:val="single" w:sz="4" w:space="0" w:color="000000"/>
              <w:bottom w:val="single" w:sz="4" w:space="0" w:color="000000"/>
            </w:tcBorders>
            <w:shd w:val="clear" w:color="auto" w:fill="auto"/>
            <w:vAlign w:val="bottom"/>
          </w:tcPr>
          <w:p w14:paraId="7FF98EA9" w14:textId="7FF7E08D" w:rsidR="004E3764" w:rsidRPr="00E303F0" w:rsidRDefault="004E3764" w:rsidP="00E303F0">
            <w:pPr>
              <w:spacing w:line="240" w:lineRule="auto"/>
              <w:ind w:right="-72"/>
              <w:jc w:val="center"/>
              <w:rPr>
                <w:rFonts w:cs="Arial"/>
                <w:b/>
                <w:color w:val="000000"/>
                <w:sz w:val="18"/>
                <w:szCs w:val="18"/>
              </w:rPr>
            </w:pPr>
            <w:r w:rsidRPr="00E303F0">
              <w:rPr>
                <w:rFonts w:cs="Arial"/>
                <w:b/>
                <w:color w:val="000000"/>
                <w:sz w:val="18"/>
                <w:szCs w:val="18"/>
              </w:rPr>
              <w:t xml:space="preserve">Separate financial </w:t>
            </w:r>
            <w:r w:rsidR="00985794" w:rsidRPr="00E303F0">
              <w:rPr>
                <w:rFonts w:cs="Arial"/>
                <w:b/>
                <w:color w:val="000000"/>
                <w:sz w:val="18"/>
                <w:szCs w:val="18"/>
              </w:rPr>
              <w:t>statements</w:t>
            </w:r>
          </w:p>
        </w:tc>
      </w:tr>
      <w:tr w:rsidR="004E3764" w:rsidRPr="00E303F0" w14:paraId="1864679F" w14:textId="77777777" w:rsidTr="00AA6754">
        <w:trPr>
          <w:trHeight w:val="80"/>
        </w:trPr>
        <w:tc>
          <w:tcPr>
            <w:tcW w:w="4678" w:type="dxa"/>
            <w:tcBorders>
              <w:top w:val="single" w:sz="4" w:space="0" w:color="000000"/>
            </w:tcBorders>
            <w:shd w:val="clear" w:color="auto" w:fill="auto"/>
            <w:vAlign w:val="bottom"/>
          </w:tcPr>
          <w:p w14:paraId="53B81DDD" w14:textId="77777777" w:rsidR="004E3764" w:rsidRPr="00E303F0" w:rsidRDefault="004E3764" w:rsidP="00E303F0">
            <w:pPr>
              <w:spacing w:line="240" w:lineRule="auto"/>
              <w:ind w:left="-72"/>
              <w:jc w:val="both"/>
              <w:rPr>
                <w:rFonts w:cs="Arial"/>
                <w:color w:val="000000"/>
                <w:sz w:val="18"/>
                <w:szCs w:val="18"/>
              </w:rPr>
            </w:pPr>
          </w:p>
        </w:tc>
        <w:tc>
          <w:tcPr>
            <w:tcW w:w="4781" w:type="dxa"/>
            <w:tcBorders>
              <w:top w:val="single" w:sz="4" w:space="0" w:color="000000"/>
            </w:tcBorders>
            <w:shd w:val="clear" w:color="auto" w:fill="auto"/>
            <w:vAlign w:val="bottom"/>
          </w:tcPr>
          <w:p w14:paraId="595E7968" w14:textId="77777777" w:rsidR="004E3764" w:rsidRPr="00E303F0" w:rsidRDefault="004E3764" w:rsidP="00E303F0">
            <w:pPr>
              <w:spacing w:line="240" w:lineRule="auto"/>
              <w:ind w:right="-72"/>
              <w:rPr>
                <w:rFonts w:cs="Arial"/>
                <w:color w:val="000000"/>
                <w:sz w:val="18"/>
                <w:szCs w:val="18"/>
              </w:rPr>
            </w:pPr>
          </w:p>
        </w:tc>
      </w:tr>
      <w:tr w:rsidR="004E3764" w:rsidRPr="00E303F0" w14:paraId="25B8F2D1" w14:textId="77777777" w:rsidTr="00AA6754">
        <w:trPr>
          <w:trHeight w:val="20"/>
        </w:trPr>
        <w:tc>
          <w:tcPr>
            <w:tcW w:w="4678" w:type="dxa"/>
            <w:shd w:val="clear" w:color="auto" w:fill="auto"/>
            <w:vAlign w:val="bottom"/>
          </w:tcPr>
          <w:p w14:paraId="5EE7F442" w14:textId="77777777" w:rsidR="004E3764" w:rsidRPr="00E303F0" w:rsidRDefault="004E3764" w:rsidP="00E303F0">
            <w:pPr>
              <w:spacing w:line="240" w:lineRule="auto"/>
              <w:ind w:left="-72"/>
              <w:jc w:val="both"/>
              <w:rPr>
                <w:rFonts w:cs="Arial"/>
                <w:b/>
                <w:color w:val="000000"/>
                <w:sz w:val="18"/>
                <w:szCs w:val="18"/>
              </w:rPr>
            </w:pPr>
            <w:r w:rsidRPr="00E303F0">
              <w:rPr>
                <w:rFonts w:cs="Arial"/>
                <w:b/>
                <w:color w:val="000000"/>
                <w:sz w:val="18"/>
                <w:szCs w:val="18"/>
              </w:rPr>
              <w:t>Financial assets</w:t>
            </w:r>
          </w:p>
        </w:tc>
        <w:tc>
          <w:tcPr>
            <w:tcW w:w="4781" w:type="dxa"/>
            <w:shd w:val="clear" w:color="auto" w:fill="auto"/>
            <w:vAlign w:val="bottom"/>
          </w:tcPr>
          <w:p w14:paraId="03927C58" w14:textId="77777777" w:rsidR="004E3764" w:rsidRPr="00E303F0" w:rsidRDefault="004E3764" w:rsidP="00E303F0">
            <w:pPr>
              <w:spacing w:line="240" w:lineRule="auto"/>
              <w:ind w:right="-72"/>
              <w:rPr>
                <w:rFonts w:cs="Arial"/>
                <w:color w:val="000000"/>
                <w:sz w:val="18"/>
                <w:szCs w:val="18"/>
              </w:rPr>
            </w:pPr>
            <w:r w:rsidRPr="00E303F0">
              <w:rPr>
                <w:rFonts w:cs="Arial"/>
                <w:b/>
                <w:color w:val="000000"/>
                <w:sz w:val="18"/>
                <w:szCs w:val="18"/>
              </w:rPr>
              <w:t>Financial assets</w:t>
            </w:r>
          </w:p>
        </w:tc>
      </w:tr>
      <w:tr w:rsidR="004E3764" w:rsidRPr="00E303F0" w14:paraId="553B11F3" w14:textId="77777777" w:rsidTr="00AA6754">
        <w:trPr>
          <w:trHeight w:val="20"/>
        </w:trPr>
        <w:tc>
          <w:tcPr>
            <w:tcW w:w="4678" w:type="dxa"/>
            <w:shd w:val="clear" w:color="auto" w:fill="auto"/>
            <w:vAlign w:val="bottom"/>
          </w:tcPr>
          <w:p w14:paraId="43481444"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18"/>
              </w:rPr>
              <w:t>Cash and cash equivalents</w:t>
            </w:r>
          </w:p>
        </w:tc>
        <w:tc>
          <w:tcPr>
            <w:tcW w:w="4781" w:type="dxa"/>
            <w:shd w:val="clear" w:color="auto" w:fill="auto"/>
            <w:vAlign w:val="bottom"/>
          </w:tcPr>
          <w:p w14:paraId="3F3E5476" w14:textId="77777777" w:rsidR="004E3764" w:rsidRPr="00E303F0" w:rsidRDefault="004E3764" w:rsidP="00E303F0">
            <w:pPr>
              <w:numPr>
                <w:ilvl w:val="0"/>
                <w:numId w:val="13"/>
              </w:numPr>
              <w:spacing w:line="240" w:lineRule="auto"/>
              <w:ind w:left="320" w:right="-72" w:hanging="283"/>
              <w:rPr>
                <w:rFonts w:cs="Arial"/>
                <w:color w:val="000000"/>
                <w:sz w:val="18"/>
                <w:szCs w:val="18"/>
              </w:rPr>
            </w:pPr>
            <w:r w:rsidRPr="00E303F0">
              <w:rPr>
                <w:rFonts w:cs="Arial"/>
                <w:color w:val="000000"/>
                <w:sz w:val="18"/>
                <w:szCs w:val="18"/>
              </w:rPr>
              <w:t>Cash and cash equivalents</w:t>
            </w:r>
          </w:p>
        </w:tc>
      </w:tr>
      <w:tr w:rsidR="004E3764" w:rsidRPr="00E303F0" w14:paraId="7E4ED153" w14:textId="77777777" w:rsidTr="00AA6754">
        <w:trPr>
          <w:trHeight w:val="20"/>
        </w:trPr>
        <w:tc>
          <w:tcPr>
            <w:tcW w:w="4678" w:type="dxa"/>
            <w:shd w:val="clear" w:color="auto" w:fill="auto"/>
            <w:vAlign w:val="bottom"/>
          </w:tcPr>
          <w:p w14:paraId="562C845F"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18"/>
              </w:rPr>
              <w:t>Fixed deposits with maturity over 3 months</w:t>
            </w:r>
          </w:p>
        </w:tc>
        <w:tc>
          <w:tcPr>
            <w:tcW w:w="4781" w:type="dxa"/>
            <w:shd w:val="clear" w:color="auto" w:fill="auto"/>
            <w:vAlign w:val="bottom"/>
          </w:tcPr>
          <w:p w14:paraId="04DF1C56" w14:textId="77777777" w:rsidR="004E3764" w:rsidRPr="00E303F0" w:rsidRDefault="004E3764" w:rsidP="00E303F0">
            <w:pPr>
              <w:numPr>
                <w:ilvl w:val="0"/>
                <w:numId w:val="13"/>
              </w:numPr>
              <w:spacing w:line="240" w:lineRule="auto"/>
              <w:ind w:left="320" w:right="-72" w:hanging="283"/>
              <w:rPr>
                <w:rFonts w:cs="Arial"/>
                <w:color w:val="000000"/>
                <w:sz w:val="18"/>
                <w:szCs w:val="18"/>
              </w:rPr>
            </w:pPr>
            <w:r w:rsidRPr="00E303F0">
              <w:rPr>
                <w:rFonts w:cs="Arial"/>
                <w:color w:val="000000"/>
                <w:sz w:val="18"/>
                <w:szCs w:val="18"/>
              </w:rPr>
              <w:t>Fixed deposits with maturity over 3 months</w:t>
            </w:r>
          </w:p>
        </w:tc>
      </w:tr>
      <w:tr w:rsidR="004E3764" w:rsidRPr="00E303F0" w14:paraId="76A2C09A" w14:textId="77777777" w:rsidTr="00AA6754">
        <w:trPr>
          <w:trHeight w:val="20"/>
        </w:trPr>
        <w:tc>
          <w:tcPr>
            <w:tcW w:w="4678" w:type="dxa"/>
            <w:shd w:val="clear" w:color="auto" w:fill="auto"/>
            <w:vAlign w:val="bottom"/>
          </w:tcPr>
          <w:p w14:paraId="30C1654C"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18"/>
              </w:rPr>
              <w:t>Restricted bank deposits</w:t>
            </w:r>
          </w:p>
        </w:tc>
        <w:tc>
          <w:tcPr>
            <w:tcW w:w="4781" w:type="dxa"/>
            <w:shd w:val="clear" w:color="auto" w:fill="auto"/>
            <w:vAlign w:val="bottom"/>
          </w:tcPr>
          <w:p w14:paraId="0657F01A" w14:textId="77777777" w:rsidR="004E3764" w:rsidRPr="00E303F0" w:rsidRDefault="004E3764" w:rsidP="00E303F0">
            <w:pPr>
              <w:numPr>
                <w:ilvl w:val="0"/>
                <w:numId w:val="13"/>
              </w:numPr>
              <w:spacing w:line="240" w:lineRule="auto"/>
              <w:ind w:left="320" w:right="-72" w:hanging="283"/>
              <w:rPr>
                <w:rFonts w:eastAsia="Arial" w:cs="Arial"/>
                <w:color w:val="000000"/>
                <w:sz w:val="18"/>
                <w:szCs w:val="18"/>
              </w:rPr>
            </w:pPr>
            <w:r w:rsidRPr="00E303F0">
              <w:rPr>
                <w:rFonts w:cs="Arial"/>
                <w:color w:val="000000"/>
                <w:sz w:val="18"/>
                <w:szCs w:val="18"/>
              </w:rPr>
              <w:t>Trade and other receivables, net</w:t>
            </w:r>
          </w:p>
        </w:tc>
      </w:tr>
      <w:tr w:rsidR="004E3764" w:rsidRPr="00E303F0" w14:paraId="10C3A194" w14:textId="77777777" w:rsidTr="00AA6754">
        <w:trPr>
          <w:trHeight w:val="20"/>
        </w:trPr>
        <w:tc>
          <w:tcPr>
            <w:tcW w:w="4678" w:type="dxa"/>
            <w:shd w:val="clear" w:color="auto" w:fill="auto"/>
            <w:vAlign w:val="bottom"/>
          </w:tcPr>
          <w:p w14:paraId="5CC3C5C3"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18"/>
              </w:rPr>
              <w:t>Trade and other receivables, net</w:t>
            </w:r>
          </w:p>
        </w:tc>
        <w:tc>
          <w:tcPr>
            <w:tcW w:w="4781" w:type="dxa"/>
            <w:shd w:val="clear" w:color="auto" w:fill="auto"/>
            <w:vAlign w:val="bottom"/>
          </w:tcPr>
          <w:p w14:paraId="5D86A061" w14:textId="77777777" w:rsidR="004E3764" w:rsidRPr="00E303F0" w:rsidRDefault="004E3764" w:rsidP="00E303F0">
            <w:pPr>
              <w:numPr>
                <w:ilvl w:val="0"/>
                <w:numId w:val="13"/>
              </w:numPr>
              <w:spacing w:line="240" w:lineRule="auto"/>
              <w:ind w:left="320" w:right="-72" w:hanging="283"/>
              <w:rPr>
                <w:rFonts w:cs="Arial"/>
                <w:color w:val="000000"/>
                <w:sz w:val="18"/>
                <w:szCs w:val="18"/>
              </w:rPr>
            </w:pPr>
            <w:r w:rsidRPr="00E303F0">
              <w:rPr>
                <w:rFonts w:cs="Arial"/>
                <w:color w:val="000000"/>
                <w:sz w:val="18"/>
                <w:szCs w:val="18"/>
              </w:rPr>
              <w:t>Short-term loans to related parties</w:t>
            </w:r>
          </w:p>
        </w:tc>
      </w:tr>
      <w:tr w:rsidR="004E3764" w:rsidRPr="00E303F0" w14:paraId="2035ED85" w14:textId="77777777" w:rsidTr="00AA6754">
        <w:trPr>
          <w:trHeight w:val="20"/>
        </w:trPr>
        <w:tc>
          <w:tcPr>
            <w:tcW w:w="4678" w:type="dxa"/>
            <w:shd w:val="clear" w:color="auto" w:fill="auto"/>
            <w:vAlign w:val="bottom"/>
          </w:tcPr>
          <w:p w14:paraId="3C1A534D"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18"/>
              </w:rPr>
              <w:t>Long-term loans to a third party</w:t>
            </w:r>
          </w:p>
        </w:tc>
        <w:tc>
          <w:tcPr>
            <w:tcW w:w="4781" w:type="dxa"/>
            <w:shd w:val="clear" w:color="auto" w:fill="auto"/>
            <w:vAlign w:val="bottom"/>
          </w:tcPr>
          <w:p w14:paraId="58FA9513" w14:textId="7475A90D" w:rsidR="004E3764" w:rsidRPr="00E303F0" w:rsidRDefault="004E3764" w:rsidP="00C8240A">
            <w:pPr>
              <w:spacing w:line="240" w:lineRule="auto"/>
              <w:ind w:right="-72"/>
              <w:rPr>
                <w:rFonts w:cs="Arial"/>
                <w:color w:val="000000"/>
                <w:sz w:val="18"/>
                <w:szCs w:val="18"/>
              </w:rPr>
            </w:pPr>
          </w:p>
        </w:tc>
      </w:tr>
      <w:tr w:rsidR="004E3764" w:rsidRPr="00E303F0" w14:paraId="60CC9410" w14:textId="77777777" w:rsidTr="00AA6754">
        <w:trPr>
          <w:trHeight w:val="20"/>
        </w:trPr>
        <w:tc>
          <w:tcPr>
            <w:tcW w:w="4678" w:type="dxa"/>
            <w:shd w:val="clear" w:color="auto" w:fill="auto"/>
            <w:vAlign w:val="bottom"/>
          </w:tcPr>
          <w:p w14:paraId="4FE5C535" w14:textId="77777777" w:rsidR="004E3764" w:rsidRPr="00E303F0" w:rsidRDefault="004E3764" w:rsidP="00E303F0">
            <w:pPr>
              <w:spacing w:line="240" w:lineRule="auto"/>
              <w:ind w:left="240"/>
              <w:jc w:val="both"/>
              <w:rPr>
                <w:rFonts w:cs="Arial"/>
                <w:color w:val="000000"/>
                <w:sz w:val="18"/>
                <w:szCs w:val="18"/>
              </w:rPr>
            </w:pPr>
          </w:p>
        </w:tc>
        <w:tc>
          <w:tcPr>
            <w:tcW w:w="4781" w:type="dxa"/>
            <w:shd w:val="clear" w:color="auto" w:fill="auto"/>
            <w:vAlign w:val="bottom"/>
          </w:tcPr>
          <w:p w14:paraId="3CCB5D71" w14:textId="77777777" w:rsidR="004E3764" w:rsidRPr="00E303F0" w:rsidRDefault="004E3764" w:rsidP="00E303F0">
            <w:pPr>
              <w:spacing w:line="240" w:lineRule="auto"/>
              <w:ind w:left="320" w:right="-72"/>
              <w:rPr>
                <w:rFonts w:cs="Arial"/>
                <w:color w:val="000000"/>
                <w:sz w:val="18"/>
                <w:szCs w:val="18"/>
              </w:rPr>
            </w:pPr>
          </w:p>
        </w:tc>
      </w:tr>
      <w:tr w:rsidR="004E3764" w:rsidRPr="00E303F0" w14:paraId="5AB74AEF" w14:textId="77777777" w:rsidTr="00AA6754">
        <w:trPr>
          <w:trHeight w:val="20"/>
        </w:trPr>
        <w:tc>
          <w:tcPr>
            <w:tcW w:w="4678" w:type="dxa"/>
            <w:shd w:val="clear" w:color="auto" w:fill="auto"/>
          </w:tcPr>
          <w:p w14:paraId="235905C0" w14:textId="77777777" w:rsidR="004E3764" w:rsidRPr="00E303F0" w:rsidRDefault="004E3764" w:rsidP="00E303F0">
            <w:pPr>
              <w:spacing w:line="240" w:lineRule="auto"/>
              <w:ind w:left="313"/>
              <w:jc w:val="both"/>
              <w:rPr>
                <w:rFonts w:cs="Arial"/>
                <w:color w:val="000000"/>
                <w:sz w:val="18"/>
                <w:szCs w:val="18"/>
              </w:rPr>
            </w:pPr>
          </w:p>
        </w:tc>
        <w:tc>
          <w:tcPr>
            <w:tcW w:w="4781" w:type="dxa"/>
            <w:shd w:val="clear" w:color="auto" w:fill="auto"/>
            <w:vAlign w:val="bottom"/>
          </w:tcPr>
          <w:p w14:paraId="293E6BB8" w14:textId="77777777" w:rsidR="004E3764" w:rsidRPr="00E303F0" w:rsidRDefault="004E3764" w:rsidP="00E303F0">
            <w:pPr>
              <w:spacing w:line="240" w:lineRule="auto"/>
              <w:ind w:left="320" w:right="-72"/>
              <w:rPr>
                <w:rFonts w:cs="Arial"/>
                <w:color w:val="000000"/>
                <w:sz w:val="18"/>
                <w:szCs w:val="18"/>
              </w:rPr>
            </w:pPr>
          </w:p>
        </w:tc>
      </w:tr>
      <w:tr w:rsidR="004E3764" w:rsidRPr="00E303F0" w14:paraId="43244BFE" w14:textId="77777777" w:rsidTr="00AA6754">
        <w:trPr>
          <w:trHeight w:val="20"/>
        </w:trPr>
        <w:tc>
          <w:tcPr>
            <w:tcW w:w="4678" w:type="dxa"/>
            <w:shd w:val="clear" w:color="auto" w:fill="auto"/>
          </w:tcPr>
          <w:p w14:paraId="44C28B8A" w14:textId="77777777" w:rsidR="004E3764" w:rsidRPr="00E303F0" w:rsidRDefault="004E3764" w:rsidP="00E303F0">
            <w:pPr>
              <w:spacing w:line="240" w:lineRule="auto"/>
              <w:ind w:left="-72"/>
              <w:jc w:val="both"/>
              <w:rPr>
                <w:rFonts w:cs="Arial"/>
                <w:b/>
                <w:color w:val="000000"/>
                <w:sz w:val="18"/>
                <w:szCs w:val="18"/>
              </w:rPr>
            </w:pPr>
            <w:r w:rsidRPr="00E303F0">
              <w:rPr>
                <w:rFonts w:cs="Arial"/>
                <w:b/>
                <w:color w:val="000000"/>
                <w:sz w:val="18"/>
                <w:szCs w:val="18"/>
              </w:rPr>
              <w:t>Financial liabilities</w:t>
            </w:r>
          </w:p>
        </w:tc>
        <w:tc>
          <w:tcPr>
            <w:tcW w:w="4781" w:type="dxa"/>
            <w:shd w:val="clear" w:color="auto" w:fill="auto"/>
          </w:tcPr>
          <w:p w14:paraId="7670095E" w14:textId="77777777" w:rsidR="004E3764" w:rsidRPr="00E303F0" w:rsidRDefault="004E3764" w:rsidP="00E303F0">
            <w:pPr>
              <w:spacing w:line="240" w:lineRule="auto"/>
              <w:ind w:right="-72"/>
              <w:rPr>
                <w:rFonts w:cs="Arial"/>
                <w:color w:val="000000"/>
                <w:sz w:val="18"/>
                <w:szCs w:val="18"/>
              </w:rPr>
            </w:pPr>
            <w:r w:rsidRPr="00E303F0">
              <w:rPr>
                <w:rFonts w:cs="Arial"/>
                <w:b/>
                <w:color w:val="000000"/>
                <w:sz w:val="18"/>
                <w:szCs w:val="18"/>
              </w:rPr>
              <w:t>Financial liabilities</w:t>
            </w:r>
          </w:p>
        </w:tc>
      </w:tr>
      <w:tr w:rsidR="004E3764" w:rsidRPr="00E303F0" w14:paraId="48DFEE92" w14:textId="77777777" w:rsidTr="00AA6754">
        <w:trPr>
          <w:trHeight w:val="20"/>
        </w:trPr>
        <w:tc>
          <w:tcPr>
            <w:tcW w:w="4678" w:type="dxa"/>
            <w:shd w:val="clear" w:color="auto" w:fill="auto"/>
          </w:tcPr>
          <w:p w14:paraId="62841807"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18"/>
              </w:rPr>
              <w:t>Bank overdrafts</w:t>
            </w:r>
          </w:p>
        </w:tc>
        <w:tc>
          <w:tcPr>
            <w:tcW w:w="4781" w:type="dxa"/>
            <w:shd w:val="clear" w:color="auto" w:fill="auto"/>
            <w:vAlign w:val="bottom"/>
          </w:tcPr>
          <w:p w14:paraId="009AACB3" w14:textId="77777777" w:rsidR="004E3764" w:rsidRPr="00E303F0" w:rsidRDefault="004E3764" w:rsidP="00E303F0">
            <w:pPr>
              <w:numPr>
                <w:ilvl w:val="0"/>
                <w:numId w:val="13"/>
              </w:numPr>
              <w:spacing w:line="240" w:lineRule="auto"/>
              <w:ind w:left="320" w:right="-72" w:hanging="283"/>
              <w:rPr>
                <w:rFonts w:cs="Arial"/>
                <w:color w:val="000000"/>
                <w:sz w:val="18"/>
                <w:szCs w:val="18"/>
              </w:rPr>
            </w:pPr>
            <w:r w:rsidRPr="00E303F0">
              <w:rPr>
                <w:rFonts w:cs="Arial"/>
                <w:color w:val="000000"/>
                <w:sz w:val="18"/>
                <w:szCs w:val="18"/>
              </w:rPr>
              <w:t>Bank overdrafts</w:t>
            </w:r>
          </w:p>
        </w:tc>
      </w:tr>
      <w:tr w:rsidR="004E3764" w:rsidRPr="00E303F0" w14:paraId="75418665" w14:textId="77777777" w:rsidTr="00AA6754">
        <w:trPr>
          <w:trHeight w:val="20"/>
        </w:trPr>
        <w:tc>
          <w:tcPr>
            <w:tcW w:w="4678" w:type="dxa"/>
            <w:shd w:val="clear" w:color="auto" w:fill="auto"/>
          </w:tcPr>
          <w:p w14:paraId="51D042F0"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18"/>
              </w:rPr>
              <w:t>Trade and other payables</w:t>
            </w:r>
          </w:p>
        </w:tc>
        <w:tc>
          <w:tcPr>
            <w:tcW w:w="4781" w:type="dxa"/>
            <w:shd w:val="clear" w:color="auto" w:fill="auto"/>
            <w:vAlign w:val="bottom"/>
          </w:tcPr>
          <w:p w14:paraId="3DA4C5B5" w14:textId="77777777" w:rsidR="004E3764" w:rsidRPr="00E303F0" w:rsidRDefault="004E3764" w:rsidP="00E303F0">
            <w:pPr>
              <w:numPr>
                <w:ilvl w:val="0"/>
                <w:numId w:val="13"/>
              </w:numPr>
              <w:spacing w:line="240" w:lineRule="auto"/>
              <w:ind w:left="320" w:right="-72" w:hanging="283"/>
              <w:rPr>
                <w:rFonts w:cs="Arial"/>
                <w:color w:val="000000"/>
                <w:sz w:val="18"/>
                <w:szCs w:val="18"/>
              </w:rPr>
            </w:pPr>
            <w:r w:rsidRPr="00E303F0">
              <w:rPr>
                <w:rFonts w:cs="Arial"/>
                <w:color w:val="000000"/>
                <w:sz w:val="18"/>
                <w:szCs w:val="18"/>
              </w:rPr>
              <w:t>Trade and other payables</w:t>
            </w:r>
          </w:p>
        </w:tc>
      </w:tr>
      <w:tr w:rsidR="004E3764" w:rsidRPr="00E303F0" w14:paraId="7757E507" w14:textId="77777777" w:rsidTr="00AA6754">
        <w:trPr>
          <w:trHeight w:val="20"/>
        </w:trPr>
        <w:tc>
          <w:tcPr>
            <w:tcW w:w="4678" w:type="dxa"/>
            <w:shd w:val="clear" w:color="auto" w:fill="auto"/>
          </w:tcPr>
          <w:p w14:paraId="6DCDC221"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22"/>
              </w:rPr>
              <w:t>Short-term borrowings from a third party</w:t>
            </w:r>
          </w:p>
        </w:tc>
        <w:tc>
          <w:tcPr>
            <w:tcW w:w="4781" w:type="dxa"/>
            <w:shd w:val="clear" w:color="auto" w:fill="auto"/>
            <w:vAlign w:val="bottom"/>
          </w:tcPr>
          <w:p w14:paraId="099D6C7E" w14:textId="77777777" w:rsidR="004E3764" w:rsidRPr="00E303F0" w:rsidRDefault="004E3764" w:rsidP="00E303F0">
            <w:pPr>
              <w:numPr>
                <w:ilvl w:val="0"/>
                <w:numId w:val="13"/>
              </w:numPr>
              <w:spacing w:line="240" w:lineRule="auto"/>
              <w:ind w:left="320" w:right="-72" w:hanging="283"/>
              <w:rPr>
                <w:rFonts w:cs="Arial"/>
                <w:color w:val="000000"/>
                <w:sz w:val="18"/>
                <w:szCs w:val="18"/>
              </w:rPr>
            </w:pPr>
            <w:r w:rsidRPr="00E303F0">
              <w:rPr>
                <w:rFonts w:cs="Arial"/>
                <w:color w:val="000000"/>
                <w:sz w:val="18"/>
                <w:szCs w:val="18"/>
              </w:rPr>
              <w:t>Short-term borrowings from a related party</w:t>
            </w:r>
          </w:p>
        </w:tc>
      </w:tr>
      <w:tr w:rsidR="004E3764" w:rsidRPr="00E303F0" w14:paraId="24D6C720" w14:textId="77777777" w:rsidTr="00AA6754">
        <w:trPr>
          <w:trHeight w:val="20"/>
        </w:trPr>
        <w:tc>
          <w:tcPr>
            <w:tcW w:w="4678" w:type="dxa"/>
            <w:shd w:val="clear" w:color="auto" w:fill="auto"/>
          </w:tcPr>
          <w:p w14:paraId="01FA33C9" w14:textId="77777777" w:rsidR="004E3764" w:rsidRPr="00E303F0" w:rsidRDefault="004E3764" w:rsidP="00E303F0">
            <w:pPr>
              <w:numPr>
                <w:ilvl w:val="0"/>
                <w:numId w:val="13"/>
              </w:numPr>
              <w:spacing w:line="240" w:lineRule="auto"/>
              <w:ind w:left="240" w:hanging="287"/>
              <w:jc w:val="both"/>
              <w:rPr>
                <w:rFonts w:cs="Arial"/>
                <w:color w:val="000000"/>
                <w:sz w:val="18"/>
                <w:szCs w:val="22"/>
              </w:rPr>
            </w:pPr>
            <w:r w:rsidRPr="00E303F0">
              <w:rPr>
                <w:rFonts w:cs="Arial"/>
                <w:color w:val="000000"/>
                <w:sz w:val="18"/>
                <w:szCs w:val="22"/>
              </w:rPr>
              <w:t>Short</w:t>
            </w:r>
            <w:r w:rsidRPr="00E303F0">
              <w:rPr>
                <w:rFonts w:cs="Arial"/>
                <w:color w:val="000000"/>
                <w:sz w:val="18"/>
                <w:szCs w:val="18"/>
              </w:rPr>
              <w:t>-term borrowings from a related party</w:t>
            </w:r>
          </w:p>
        </w:tc>
        <w:tc>
          <w:tcPr>
            <w:tcW w:w="4781" w:type="dxa"/>
            <w:shd w:val="clear" w:color="auto" w:fill="auto"/>
            <w:vAlign w:val="bottom"/>
          </w:tcPr>
          <w:p w14:paraId="76A14B68" w14:textId="77777777" w:rsidR="004E3764" w:rsidRPr="00E303F0" w:rsidRDefault="004E3764" w:rsidP="00E303F0">
            <w:pPr>
              <w:numPr>
                <w:ilvl w:val="0"/>
                <w:numId w:val="13"/>
              </w:numPr>
              <w:spacing w:line="240" w:lineRule="auto"/>
              <w:ind w:left="320" w:right="-72" w:hanging="283"/>
              <w:rPr>
                <w:rFonts w:cs="Arial"/>
                <w:color w:val="000000"/>
                <w:sz w:val="18"/>
                <w:szCs w:val="18"/>
              </w:rPr>
            </w:pPr>
            <w:r w:rsidRPr="00E303F0">
              <w:rPr>
                <w:rFonts w:cs="Arial"/>
                <w:color w:val="000000"/>
                <w:sz w:val="18"/>
                <w:szCs w:val="18"/>
              </w:rPr>
              <w:t>Other current liabilities</w:t>
            </w:r>
          </w:p>
        </w:tc>
      </w:tr>
      <w:tr w:rsidR="004E3764" w:rsidRPr="00E303F0" w14:paraId="71D03776" w14:textId="77777777" w:rsidTr="00AA6754">
        <w:trPr>
          <w:trHeight w:val="20"/>
        </w:trPr>
        <w:tc>
          <w:tcPr>
            <w:tcW w:w="4678" w:type="dxa"/>
            <w:shd w:val="clear" w:color="auto" w:fill="auto"/>
          </w:tcPr>
          <w:p w14:paraId="0E7E6FA0"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18"/>
              </w:rPr>
              <w:t>Other current liabilities</w:t>
            </w:r>
          </w:p>
        </w:tc>
        <w:tc>
          <w:tcPr>
            <w:tcW w:w="4781" w:type="dxa"/>
            <w:shd w:val="clear" w:color="auto" w:fill="auto"/>
            <w:vAlign w:val="bottom"/>
          </w:tcPr>
          <w:p w14:paraId="238CF643" w14:textId="77777777" w:rsidR="004E3764" w:rsidRPr="00E303F0" w:rsidRDefault="004E3764" w:rsidP="00E303F0">
            <w:pPr>
              <w:spacing w:line="240" w:lineRule="auto"/>
              <w:ind w:left="320" w:right="-72"/>
              <w:rPr>
                <w:rFonts w:cs="Arial"/>
                <w:color w:val="000000"/>
                <w:sz w:val="18"/>
                <w:szCs w:val="18"/>
              </w:rPr>
            </w:pPr>
          </w:p>
        </w:tc>
      </w:tr>
      <w:tr w:rsidR="004E3764" w:rsidRPr="00E303F0" w14:paraId="1F3E8960" w14:textId="77777777" w:rsidTr="00AA6754">
        <w:trPr>
          <w:trHeight w:val="20"/>
        </w:trPr>
        <w:tc>
          <w:tcPr>
            <w:tcW w:w="4678" w:type="dxa"/>
            <w:shd w:val="clear" w:color="auto" w:fill="auto"/>
          </w:tcPr>
          <w:p w14:paraId="5BECA2E0" w14:textId="77777777" w:rsidR="004E3764" w:rsidRPr="00E303F0" w:rsidRDefault="004E3764" w:rsidP="00E303F0">
            <w:pPr>
              <w:numPr>
                <w:ilvl w:val="0"/>
                <w:numId w:val="13"/>
              </w:numPr>
              <w:spacing w:line="240" w:lineRule="auto"/>
              <w:ind w:left="240" w:hanging="287"/>
              <w:jc w:val="both"/>
              <w:rPr>
                <w:rFonts w:cs="Arial"/>
                <w:color w:val="000000"/>
                <w:sz w:val="18"/>
                <w:szCs w:val="18"/>
              </w:rPr>
            </w:pPr>
            <w:r w:rsidRPr="00E303F0">
              <w:rPr>
                <w:rFonts w:cs="Arial"/>
                <w:color w:val="000000"/>
                <w:sz w:val="18"/>
                <w:szCs w:val="18"/>
              </w:rPr>
              <w:t>Long-term borrowings from financial institutions, net</w:t>
            </w:r>
          </w:p>
        </w:tc>
        <w:tc>
          <w:tcPr>
            <w:tcW w:w="4781" w:type="dxa"/>
            <w:shd w:val="clear" w:color="auto" w:fill="auto"/>
            <w:vAlign w:val="bottom"/>
          </w:tcPr>
          <w:p w14:paraId="203152B4" w14:textId="77777777" w:rsidR="004E3764" w:rsidRPr="00E303F0" w:rsidRDefault="004E3764" w:rsidP="00E303F0">
            <w:pPr>
              <w:spacing w:line="240" w:lineRule="auto"/>
              <w:ind w:left="320" w:right="-72"/>
              <w:rPr>
                <w:rFonts w:cs="Arial"/>
                <w:color w:val="000000"/>
                <w:sz w:val="18"/>
                <w:szCs w:val="18"/>
              </w:rPr>
            </w:pPr>
          </w:p>
        </w:tc>
      </w:tr>
    </w:tbl>
    <w:p w14:paraId="1D17DA93" w14:textId="39663A2D" w:rsidR="00B609A0" w:rsidRPr="00E303F0" w:rsidRDefault="00B609A0" w:rsidP="00E303F0">
      <w:pPr>
        <w:spacing w:line="240" w:lineRule="auto"/>
        <w:rPr>
          <w:rFonts w:cs="Arial"/>
          <w:sz w:val="18"/>
          <w:szCs w:val="18"/>
        </w:rPr>
      </w:pPr>
    </w:p>
    <w:p w14:paraId="680E380E" w14:textId="45670AD8" w:rsidR="00307C75" w:rsidRPr="00E303F0" w:rsidRDefault="0047780F" w:rsidP="00E303F0">
      <w:pPr>
        <w:spacing w:line="240" w:lineRule="auto"/>
        <w:jc w:val="both"/>
        <w:rPr>
          <w:rFonts w:cs="Arial"/>
          <w:sz w:val="18"/>
          <w:szCs w:val="18"/>
        </w:rPr>
      </w:pPr>
      <w:r w:rsidRPr="00E303F0">
        <w:rPr>
          <w:rFonts w:cs="Arial"/>
          <w:sz w:val="18"/>
          <w:szCs w:val="18"/>
        </w:rPr>
        <w:t>The following table presents fair value of financial assets and liabilities recognised or disclosed by their fair value</w:t>
      </w:r>
      <w:r w:rsidRPr="00E303F0">
        <w:rPr>
          <w:rFonts w:eastAsia="Arial" w:cs="Arial"/>
          <w:sz w:val="18"/>
          <w:szCs w:val="18"/>
        </w:rPr>
        <w:t xml:space="preserve"> </w:t>
      </w:r>
      <w:r w:rsidRPr="00E303F0">
        <w:rPr>
          <w:rFonts w:cs="Arial"/>
          <w:sz w:val="18"/>
          <w:szCs w:val="18"/>
        </w:rPr>
        <w:t>hierarchy excluding those</w:t>
      </w:r>
      <w:r w:rsidRPr="00E303F0">
        <w:rPr>
          <w:rFonts w:cs="Arial"/>
        </w:rPr>
        <w:t xml:space="preserve"> </w:t>
      </w:r>
      <w:r w:rsidRPr="00E303F0">
        <w:rPr>
          <w:rFonts w:cs="Arial"/>
          <w:sz w:val="18"/>
          <w:szCs w:val="18"/>
        </w:rPr>
        <w:t>with the carrying amount approximates fair value.</w:t>
      </w:r>
    </w:p>
    <w:p w14:paraId="0489630E" w14:textId="77777777" w:rsidR="00307C75" w:rsidRPr="00E303F0" w:rsidRDefault="00307C75" w:rsidP="00E303F0">
      <w:pPr>
        <w:spacing w:line="240" w:lineRule="auto"/>
        <w:rPr>
          <w:rFonts w:cs="Arial"/>
          <w:sz w:val="16"/>
          <w:szCs w:val="16"/>
        </w:rPr>
      </w:pPr>
    </w:p>
    <w:tbl>
      <w:tblPr>
        <w:tblStyle w:val="af0"/>
        <w:tblW w:w="9562"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2880"/>
        <w:gridCol w:w="838"/>
        <w:gridCol w:w="840"/>
        <w:gridCol w:w="791"/>
        <w:gridCol w:w="832"/>
        <w:gridCol w:w="839"/>
        <w:gridCol w:w="840"/>
        <w:gridCol w:w="839"/>
        <w:gridCol w:w="838"/>
        <w:gridCol w:w="25"/>
      </w:tblGrid>
      <w:tr w:rsidR="001E6872" w:rsidRPr="00E303F0" w14:paraId="32B8BB85" w14:textId="77777777" w:rsidTr="00203E8D">
        <w:trPr>
          <w:trHeight w:val="20"/>
          <w:tblHeader/>
        </w:trPr>
        <w:tc>
          <w:tcPr>
            <w:tcW w:w="2880" w:type="dxa"/>
            <w:shd w:val="clear" w:color="auto" w:fill="auto"/>
            <w:vAlign w:val="bottom"/>
          </w:tcPr>
          <w:p w14:paraId="25A9CE21" w14:textId="77777777" w:rsidR="001E6872" w:rsidRPr="00E303F0" w:rsidRDefault="001E6872" w:rsidP="00E303F0">
            <w:pPr>
              <w:spacing w:before="0" w:line="240" w:lineRule="auto"/>
              <w:rPr>
                <w:rFonts w:cs="Arial"/>
                <w:color w:val="FFFFFF"/>
                <w:sz w:val="15"/>
                <w:szCs w:val="15"/>
              </w:rPr>
            </w:pPr>
          </w:p>
        </w:tc>
        <w:tc>
          <w:tcPr>
            <w:tcW w:w="6682" w:type="dxa"/>
            <w:gridSpan w:val="9"/>
            <w:tcBorders>
              <w:top w:val="single" w:sz="4" w:space="0" w:color="000000"/>
              <w:bottom w:val="single" w:sz="4" w:space="0" w:color="000000"/>
            </w:tcBorders>
            <w:vAlign w:val="bottom"/>
          </w:tcPr>
          <w:p w14:paraId="7E558ABF" w14:textId="3A9505CD" w:rsidR="001E6872" w:rsidRPr="00E303F0" w:rsidRDefault="001E6872" w:rsidP="00E303F0">
            <w:pPr>
              <w:spacing w:before="0" w:line="240" w:lineRule="auto"/>
              <w:ind w:right="-72"/>
              <w:jc w:val="center"/>
              <w:rPr>
                <w:rFonts w:cs="Arial"/>
                <w:b/>
                <w:sz w:val="15"/>
                <w:szCs w:val="15"/>
              </w:rPr>
            </w:pPr>
            <w:r w:rsidRPr="00E303F0">
              <w:rPr>
                <w:rFonts w:cs="Arial"/>
                <w:b/>
                <w:sz w:val="15"/>
                <w:szCs w:val="15"/>
              </w:rPr>
              <w:t>Consolidated financial statements</w:t>
            </w:r>
          </w:p>
        </w:tc>
      </w:tr>
      <w:tr w:rsidR="001E6872" w:rsidRPr="00E303F0" w14:paraId="2F7E305C" w14:textId="77777777" w:rsidTr="00203E8D">
        <w:trPr>
          <w:trHeight w:val="20"/>
          <w:tblHeader/>
        </w:trPr>
        <w:tc>
          <w:tcPr>
            <w:tcW w:w="2880" w:type="dxa"/>
            <w:shd w:val="clear" w:color="auto" w:fill="auto"/>
            <w:vAlign w:val="bottom"/>
          </w:tcPr>
          <w:p w14:paraId="6DA768E5" w14:textId="77777777" w:rsidR="001E6872" w:rsidRPr="00E303F0" w:rsidRDefault="001E6872" w:rsidP="00E303F0">
            <w:pPr>
              <w:spacing w:before="0" w:line="240" w:lineRule="auto"/>
              <w:rPr>
                <w:rFonts w:cs="Arial"/>
                <w:color w:val="FFFFFF"/>
                <w:sz w:val="15"/>
                <w:szCs w:val="15"/>
              </w:rPr>
            </w:pPr>
          </w:p>
        </w:tc>
        <w:tc>
          <w:tcPr>
            <w:tcW w:w="1678" w:type="dxa"/>
            <w:gridSpan w:val="2"/>
            <w:tcBorders>
              <w:top w:val="single" w:sz="4" w:space="0" w:color="000000"/>
              <w:bottom w:val="single" w:sz="4" w:space="0" w:color="000000"/>
            </w:tcBorders>
            <w:shd w:val="clear" w:color="auto" w:fill="auto"/>
            <w:vAlign w:val="bottom"/>
          </w:tcPr>
          <w:p w14:paraId="44CE0004" w14:textId="77777777" w:rsidR="001E6872" w:rsidRPr="00E303F0" w:rsidRDefault="001E6872" w:rsidP="00E303F0">
            <w:pPr>
              <w:spacing w:before="0" w:line="240" w:lineRule="auto"/>
              <w:ind w:right="-72"/>
              <w:jc w:val="center"/>
              <w:rPr>
                <w:rFonts w:cs="Arial"/>
                <w:b/>
                <w:sz w:val="15"/>
                <w:szCs w:val="15"/>
              </w:rPr>
            </w:pPr>
            <w:r w:rsidRPr="00E303F0">
              <w:rPr>
                <w:rFonts w:cs="Arial"/>
                <w:b/>
                <w:sz w:val="15"/>
                <w:szCs w:val="15"/>
              </w:rPr>
              <w:t>Level 1</w:t>
            </w:r>
          </w:p>
        </w:tc>
        <w:tc>
          <w:tcPr>
            <w:tcW w:w="1623" w:type="dxa"/>
            <w:gridSpan w:val="2"/>
            <w:tcBorders>
              <w:top w:val="single" w:sz="4" w:space="0" w:color="000000"/>
              <w:bottom w:val="single" w:sz="4" w:space="0" w:color="000000"/>
            </w:tcBorders>
            <w:shd w:val="clear" w:color="auto" w:fill="auto"/>
            <w:vAlign w:val="bottom"/>
          </w:tcPr>
          <w:p w14:paraId="2DE36030" w14:textId="77777777" w:rsidR="001E6872" w:rsidRPr="00E303F0" w:rsidRDefault="001E6872" w:rsidP="00E303F0">
            <w:pPr>
              <w:spacing w:before="0" w:line="240" w:lineRule="auto"/>
              <w:ind w:right="-72"/>
              <w:jc w:val="center"/>
              <w:rPr>
                <w:rFonts w:cs="Arial"/>
                <w:b/>
                <w:sz w:val="15"/>
                <w:szCs w:val="15"/>
              </w:rPr>
            </w:pPr>
            <w:r w:rsidRPr="00E303F0">
              <w:rPr>
                <w:rFonts w:cs="Arial"/>
                <w:b/>
                <w:sz w:val="15"/>
                <w:szCs w:val="15"/>
              </w:rPr>
              <w:t>Level 2</w:t>
            </w:r>
          </w:p>
        </w:tc>
        <w:tc>
          <w:tcPr>
            <w:tcW w:w="1679" w:type="dxa"/>
            <w:gridSpan w:val="2"/>
            <w:tcBorders>
              <w:top w:val="single" w:sz="4" w:space="0" w:color="000000"/>
              <w:bottom w:val="single" w:sz="4" w:space="0" w:color="000000"/>
            </w:tcBorders>
            <w:shd w:val="clear" w:color="auto" w:fill="auto"/>
            <w:vAlign w:val="bottom"/>
          </w:tcPr>
          <w:p w14:paraId="06EDD6E6" w14:textId="77777777" w:rsidR="001E6872" w:rsidRPr="00E303F0" w:rsidRDefault="001E6872" w:rsidP="00E303F0">
            <w:pPr>
              <w:spacing w:before="0" w:line="240" w:lineRule="auto"/>
              <w:ind w:right="-72"/>
              <w:jc w:val="center"/>
              <w:rPr>
                <w:rFonts w:cs="Arial"/>
                <w:b/>
                <w:sz w:val="15"/>
                <w:szCs w:val="15"/>
              </w:rPr>
            </w:pPr>
            <w:r w:rsidRPr="00E303F0">
              <w:rPr>
                <w:rFonts w:cs="Arial"/>
                <w:b/>
                <w:sz w:val="15"/>
                <w:szCs w:val="15"/>
              </w:rPr>
              <w:t>Level 3</w:t>
            </w:r>
          </w:p>
        </w:tc>
        <w:tc>
          <w:tcPr>
            <w:tcW w:w="1702" w:type="dxa"/>
            <w:gridSpan w:val="3"/>
            <w:tcBorders>
              <w:top w:val="single" w:sz="4" w:space="0" w:color="000000"/>
              <w:bottom w:val="single" w:sz="4" w:space="0" w:color="000000"/>
            </w:tcBorders>
            <w:shd w:val="clear" w:color="auto" w:fill="auto"/>
            <w:vAlign w:val="bottom"/>
          </w:tcPr>
          <w:p w14:paraId="6D59F7A4" w14:textId="0B504F94" w:rsidR="001E6872" w:rsidRPr="00E303F0" w:rsidRDefault="001C5C9C" w:rsidP="00E303F0">
            <w:pPr>
              <w:spacing w:before="0" w:line="240" w:lineRule="auto"/>
              <w:ind w:right="-72"/>
              <w:jc w:val="center"/>
              <w:rPr>
                <w:rFonts w:cs="Arial"/>
                <w:b/>
                <w:sz w:val="15"/>
                <w:szCs w:val="15"/>
              </w:rPr>
            </w:pPr>
            <w:r w:rsidRPr="00E303F0">
              <w:rPr>
                <w:rFonts w:cs="Arial"/>
                <w:b/>
                <w:sz w:val="15"/>
                <w:szCs w:val="15"/>
              </w:rPr>
              <w:t xml:space="preserve">Total </w:t>
            </w:r>
            <w:r w:rsidR="00861A30" w:rsidRPr="00E303F0">
              <w:rPr>
                <w:rFonts w:cs="Arial"/>
                <w:b/>
                <w:sz w:val="15"/>
                <w:szCs w:val="15"/>
              </w:rPr>
              <w:t>f</w:t>
            </w:r>
            <w:r w:rsidRPr="00E303F0">
              <w:rPr>
                <w:rFonts w:cs="Arial"/>
                <w:b/>
                <w:sz w:val="15"/>
                <w:szCs w:val="15"/>
              </w:rPr>
              <w:t>air value</w:t>
            </w:r>
            <w:r w:rsidR="00861A30" w:rsidRPr="00E303F0">
              <w:rPr>
                <w:rFonts w:cs="Arial"/>
                <w:b/>
                <w:sz w:val="15"/>
                <w:szCs w:val="15"/>
              </w:rPr>
              <w:t xml:space="preserve"> / carrying amount</w:t>
            </w:r>
          </w:p>
        </w:tc>
      </w:tr>
      <w:tr w:rsidR="001E6872" w:rsidRPr="00E303F0" w14:paraId="3B122AA5" w14:textId="77777777" w:rsidTr="00203E8D">
        <w:trPr>
          <w:gridAfter w:val="1"/>
          <w:wAfter w:w="25" w:type="dxa"/>
          <w:trHeight w:val="20"/>
          <w:tblHeader/>
        </w:trPr>
        <w:tc>
          <w:tcPr>
            <w:tcW w:w="2880" w:type="dxa"/>
            <w:shd w:val="clear" w:color="auto" w:fill="auto"/>
            <w:vAlign w:val="bottom"/>
          </w:tcPr>
          <w:p w14:paraId="171214EA" w14:textId="77777777" w:rsidR="001E6872" w:rsidRPr="00E303F0" w:rsidRDefault="001E6872" w:rsidP="00E303F0">
            <w:pPr>
              <w:spacing w:before="0" w:line="240" w:lineRule="auto"/>
              <w:rPr>
                <w:rFonts w:cs="Arial"/>
                <w:color w:val="FFFFFF"/>
                <w:sz w:val="15"/>
                <w:szCs w:val="15"/>
              </w:rPr>
            </w:pPr>
          </w:p>
        </w:tc>
        <w:tc>
          <w:tcPr>
            <w:tcW w:w="838" w:type="dxa"/>
            <w:tcBorders>
              <w:top w:val="single" w:sz="4" w:space="0" w:color="000000"/>
              <w:bottom w:val="single" w:sz="4" w:space="0" w:color="000000"/>
            </w:tcBorders>
            <w:shd w:val="clear" w:color="auto" w:fill="auto"/>
            <w:vAlign w:val="bottom"/>
          </w:tcPr>
          <w:p w14:paraId="52967DB7" w14:textId="080D9056" w:rsidR="001E6872" w:rsidRPr="00E303F0" w:rsidRDefault="00287596" w:rsidP="00E303F0">
            <w:pPr>
              <w:spacing w:before="0" w:line="240" w:lineRule="auto"/>
              <w:ind w:right="-72"/>
              <w:jc w:val="right"/>
              <w:rPr>
                <w:rFonts w:cs="Arial"/>
                <w:b/>
                <w:sz w:val="15"/>
                <w:szCs w:val="15"/>
              </w:rPr>
            </w:pPr>
            <w:r w:rsidRPr="00E303F0">
              <w:rPr>
                <w:rFonts w:cs="Arial"/>
                <w:b/>
                <w:sz w:val="15"/>
                <w:szCs w:val="15"/>
              </w:rPr>
              <w:t>2023</w:t>
            </w:r>
          </w:p>
          <w:p w14:paraId="7261B0F7" w14:textId="77777777" w:rsidR="001E6872" w:rsidRPr="00E303F0" w:rsidRDefault="001E6872" w:rsidP="00E303F0">
            <w:pPr>
              <w:spacing w:before="0" w:line="240" w:lineRule="auto"/>
              <w:ind w:right="-72"/>
              <w:jc w:val="right"/>
              <w:rPr>
                <w:rFonts w:cs="Arial"/>
                <w:b/>
                <w:sz w:val="15"/>
                <w:szCs w:val="15"/>
              </w:rPr>
            </w:pPr>
            <w:r w:rsidRPr="00E303F0">
              <w:rPr>
                <w:rFonts w:cs="Arial"/>
                <w:b/>
                <w:sz w:val="15"/>
                <w:szCs w:val="15"/>
              </w:rPr>
              <w:t>Baht’000</w:t>
            </w:r>
          </w:p>
        </w:tc>
        <w:tc>
          <w:tcPr>
            <w:tcW w:w="840" w:type="dxa"/>
            <w:tcBorders>
              <w:top w:val="single" w:sz="4" w:space="0" w:color="000000"/>
              <w:bottom w:val="single" w:sz="4" w:space="0" w:color="000000"/>
            </w:tcBorders>
            <w:shd w:val="clear" w:color="auto" w:fill="auto"/>
            <w:vAlign w:val="bottom"/>
          </w:tcPr>
          <w:p w14:paraId="28CEEB9E" w14:textId="7F88D1F0" w:rsidR="001E6872" w:rsidRPr="00E303F0" w:rsidRDefault="00A624E2" w:rsidP="00E303F0">
            <w:pPr>
              <w:spacing w:before="0" w:line="240" w:lineRule="auto"/>
              <w:ind w:right="-72"/>
              <w:jc w:val="right"/>
              <w:rPr>
                <w:rFonts w:cs="Arial"/>
                <w:b/>
                <w:sz w:val="15"/>
                <w:szCs w:val="15"/>
              </w:rPr>
            </w:pPr>
            <w:r w:rsidRPr="00E303F0">
              <w:rPr>
                <w:rFonts w:cs="Arial"/>
                <w:b/>
                <w:sz w:val="15"/>
                <w:szCs w:val="15"/>
              </w:rPr>
              <w:t>2022</w:t>
            </w:r>
          </w:p>
          <w:p w14:paraId="2531D7DA" w14:textId="77777777" w:rsidR="001E6872" w:rsidRPr="00E303F0" w:rsidRDefault="001E6872" w:rsidP="00E303F0">
            <w:pPr>
              <w:spacing w:before="0" w:line="240" w:lineRule="auto"/>
              <w:ind w:right="-72"/>
              <w:jc w:val="right"/>
              <w:rPr>
                <w:rFonts w:cs="Arial"/>
                <w:b/>
                <w:sz w:val="15"/>
                <w:szCs w:val="15"/>
              </w:rPr>
            </w:pPr>
            <w:r w:rsidRPr="00E303F0">
              <w:rPr>
                <w:rFonts w:cs="Arial"/>
                <w:b/>
                <w:sz w:val="15"/>
                <w:szCs w:val="15"/>
              </w:rPr>
              <w:t>Baht’000</w:t>
            </w:r>
          </w:p>
        </w:tc>
        <w:tc>
          <w:tcPr>
            <w:tcW w:w="791" w:type="dxa"/>
            <w:tcBorders>
              <w:top w:val="single" w:sz="4" w:space="0" w:color="000000"/>
              <w:bottom w:val="single" w:sz="4" w:space="0" w:color="000000"/>
            </w:tcBorders>
            <w:shd w:val="clear" w:color="auto" w:fill="auto"/>
            <w:vAlign w:val="bottom"/>
          </w:tcPr>
          <w:p w14:paraId="04329CAB" w14:textId="04971F10" w:rsidR="001E6872" w:rsidRPr="00E303F0" w:rsidRDefault="00287596" w:rsidP="00E303F0">
            <w:pPr>
              <w:spacing w:before="0" w:line="240" w:lineRule="auto"/>
              <w:ind w:right="-72"/>
              <w:jc w:val="right"/>
              <w:rPr>
                <w:rFonts w:cs="Arial"/>
                <w:b/>
                <w:sz w:val="15"/>
                <w:szCs w:val="15"/>
              </w:rPr>
            </w:pPr>
            <w:r w:rsidRPr="00E303F0">
              <w:rPr>
                <w:rFonts w:cs="Arial"/>
                <w:b/>
                <w:sz w:val="15"/>
                <w:szCs w:val="15"/>
              </w:rPr>
              <w:t>2023</w:t>
            </w:r>
          </w:p>
          <w:p w14:paraId="24B0F0C3" w14:textId="77777777" w:rsidR="001E6872" w:rsidRPr="00E303F0" w:rsidRDefault="001E6872" w:rsidP="00E303F0">
            <w:pPr>
              <w:spacing w:before="0" w:line="240" w:lineRule="auto"/>
              <w:ind w:right="-72"/>
              <w:jc w:val="right"/>
              <w:rPr>
                <w:rFonts w:cs="Arial"/>
                <w:b/>
                <w:sz w:val="15"/>
                <w:szCs w:val="15"/>
              </w:rPr>
            </w:pPr>
            <w:r w:rsidRPr="00E303F0">
              <w:rPr>
                <w:rFonts w:cs="Arial"/>
                <w:b/>
                <w:sz w:val="15"/>
                <w:szCs w:val="15"/>
              </w:rPr>
              <w:t>Baht’000</w:t>
            </w:r>
          </w:p>
        </w:tc>
        <w:tc>
          <w:tcPr>
            <w:tcW w:w="832" w:type="dxa"/>
            <w:tcBorders>
              <w:top w:val="single" w:sz="4" w:space="0" w:color="000000"/>
              <w:bottom w:val="single" w:sz="4" w:space="0" w:color="000000"/>
            </w:tcBorders>
            <w:shd w:val="clear" w:color="auto" w:fill="auto"/>
            <w:vAlign w:val="bottom"/>
          </w:tcPr>
          <w:p w14:paraId="33113BDD" w14:textId="5303D0C3" w:rsidR="001E6872" w:rsidRPr="00E303F0" w:rsidRDefault="00A624E2" w:rsidP="00E303F0">
            <w:pPr>
              <w:spacing w:before="0" w:line="240" w:lineRule="auto"/>
              <w:ind w:right="-72"/>
              <w:jc w:val="right"/>
              <w:rPr>
                <w:rFonts w:cs="Arial"/>
                <w:b/>
                <w:sz w:val="15"/>
                <w:szCs w:val="15"/>
              </w:rPr>
            </w:pPr>
            <w:r w:rsidRPr="00E303F0">
              <w:rPr>
                <w:rFonts w:cs="Arial"/>
                <w:b/>
                <w:sz w:val="15"/>
                <w:szCs w:val="15"/>
              </w:rPr>
              <w:t>2022</w:t>
            </w:r>
          </w:p>
          <w:p w14:paraId="37324AA7" w14:textId="77777777" w:rsidR="001E6872" w:rsidRPr="00E303F0" w:rsidRDefault="001E6872" w:rsidP="00E303F0">
            <w:pPr>
              <w:spacing w:before="0" w:line="240" w:lineRule="auto"/>
              <w:ind w:right="-72"/>
              <w:jc w:val="right"/>
              <w:rPr>
                <w:rFonts w:cs="Arial"/>
                <w:b/>
                <w:sz w:val="15"/>
                <w:szCs w:val="15"/>
              </w:rPr>
            </w:pPr>
            <w:r w:rsidRPr="00E303F0">
              <w:rPr>
                <w:rFonts w:cs="Arial"/>
                <w:b/>
                <w:sz w:val="15"/>
                <w:szCs w:val="15"/>
              </w:rPr>
              <w:t>Baht’000</w:t>
            </w:r>
          </w:p>
        </w:tc>
        <w:tc>
          <w:tcPr>
            <w:tcW w:w="839" w:type="dxa"/>
            <w:tcBorders>
              <w:top w:val="single" w:sz="4" w:space="0" w:color="000000"/>
              <w:bottom w:val="single" w:sz="4" w:space="0" w:color="000000"/>
            </w:tcBorders>
            <w:shd w:val="clear" w:color="auto" w:fill="auto"/>
            <w:vAlign w:val="bottom"/>
          </w:tcPr>
          <w:p w14:paraId="1F66B971" w14:textId="7D2D1986" w:rsidR="001E6872" w:rsidRPr="00E303F0" w:rsidRDefault="00287596" w:rsidP="00E303F0">
            <w:pPr>
              <w:spacing w:before="0" w:line="240" w:lineRule="auto"/>
              <w:ind w:right="-72"/>
              <w:jc w:val="right"/>
              <w:rPr>
                <w:rFonts w:cs="Arial"/>
                <w:b/>
                <w:sz w:val="15"/>
                <w:szCs w:val="15"/>
              </w:rPr>
            </w:pPr>
            <w:r w:rsidRPr="00E303F0">
              <w:rPr>
                <w:rFonts w:cs="Arial"/>
                <w:b/>
                <w:sz w:val="15"/>
                <w:szCs w:val="15"/>
              </w:rPr>
              <w:t>2023</w:t>
            </w:r>
          </w:p>
          <w:p w14:paraId="42E4F68C" w14:textId="77777777" w:rsidR="001E6872" w:rsidRPr="00E303F0" w:rsidRDefault="001E6872" w:rsidP="00E303F0">
            <w:pPr>
              <w:spacing w:before="0" w:line="240" w:lineRule="auto"/>
              <w:ind w:right="-72"/>
              <w:jc w:val="right"/>
              <w:rPr>
                <w:rFonts w:cs="Arial"/>
                <w:b/>
                <w:sz w:val="15"/>
                <w:szCs w:val="15"/>
              </w:rPr>
            </w:pPr>
            <w:r w:rsidRPr="00E303F0">
              <w:rPr>
                <w:rFonts w:cs="Arial"/>
                <w:b/>
                <w:sz w:val="15"/>
                <w:szCs w:val="15"/>
              </w:rPr>
              <w:t>Baht’000</w:t>
            </w:r>
          </w:p>
        </w:tc>
        <w:tc>
          <w:tcPr>
            <w:tcW w:w="840" w:type="dxa"/>
            <w:tcBorders>
              <w:top w:val="single" w:sz="4" w:space="0" w:color="000000"/>
              <w:bottom w:val="single" w:sz="4" w:space="0" w:color="000000"/>
            </w:tcBorders>
            <w:shd w:val="clear" w:color="auto" w:fill="auto"/>
            <w:vAlign w:val="bottom"/>
          </w:tcPr>
          <w:p w14:paraId="64D3322C" w14:textId="697B3E6B" w:rsidR="001E6872" w:rsidRPr="00E303F0" w:rsidRDefault="00A624E2" w:rsidP="00E303F0">
            <w:pPr>
              <w:spacing w:before="0" w:line="240" w:lineRule="auto"/>
              <w:ind w:right="-72"/>
              <w:jc w:val="right"/>
              <w:rPr>
                <w:rFonts w:cs="Arial"/>
                <w:b/>
                <w:sz w:val="15"/>
                <w:szCs w:val="15"/>
              </w:rPr>
            </w:pPr>
            <w:r w:rsidRPr="00E303F0">
              <w:rPr>
                <w:rFonts w:cs="Arial"/>
                <w:b/>
                <w:sz w:val="15"/>
                <w:szCs w:val="15"/>
              </w:rPr>
              <w:t>2022</w:t>
            </w:r>
          </w:p>
          <w:p w14:paraId="1538AF9B" w14:textId="77777777" w:rsidR="001E6872" w:rsidRPr="00E303F0" w:rsidRDefault="001E6872" w:rsidP="00E303F0">
            <w:pPr>
              <w:spacing w:before="0" w:line="240" w:lineRule="auto"/>
              <w:ind w:right="-72"/>
              <w:jc w:val="right"/>
              <w:rPr>
                <w:rFonts w:cs="Arial"/>
                <w:b/>
                <w:sz w:val="15"/>
                <w:szCs w:val="15"/>
              </w:rPr>
            </w:pPr>
            <w:r w:rsidRPr="00E303F0">
              <w:rPr>
                <w:rFonts w:cs="Arial"/>
                <w:b/>
                <w:sz w:val="15"/>
                <w:szCs w:val="15"/>
              </w:rPr>
              <w:t>Baht’000</w:t>
            </w:r>
          </w:p>
        </w:tc>
        <w:tc>
          <w:tcPr>
            <w:tcW w:w="839" w:type="dxa"/>
            <w:tcBorders>
              <w:top w:val="single" w:sz="4" w:space="0" w:color="000000"/>
              <w:bottom w:val="single" w:sz="4" w:space="0" w:color="000000"/>
            </w:tcBorders>
            <w:shd w:val="clear" w:color="auto" w:fill="auto"/>
            <w:vAlign w:val="bottom"/>
          </w:tcPr>
          <w:p w14:paraId="3AB59D2F" w14:textId="175F5394" w:rsidR="001E6872" w:rsidRPr="00E303F0" w:rsidRDefault="00287596" w:rsidP="00E303F0">
            <w:pPr>
              <w:spacing w:before="0" w:line="240" w:lineRule="auto"/>
              <w:ind w:right="-72"/>
              <w:jc w:val="right"/>
              <w:rPr>
                <w:rFonts w:cs="Arial"/>
                <w:b/>
                <w:sz w:val="15"/>
                <w:szCs w:val="15"/>
              </w:rPr>
            </w:pPr>
            <w:r w:rsidRPr="00E303F0">
              <w:rPr>
                <w:rFonts w:cs="Arial"/>
                <w:b/>
                <w:sz w:val="15"/>
                <w:szCs w:val="15"/>
              </w:rPr>
              <w:t>2023</w:t>
            </w:r>
          </w:p>
          <w:p w14:paraId="645BDFAD" w14:textId="77777777" w:rsidR="001E6872" w:rsidRPr="00E303F0" w:rsidRDefault="001E6872" w:rsidP="00E303F0">
            <w:pPr>
              <w:spacing w:before="0" w:line="240" w:lineRule="auto"/>
              <w:ind w:right="-72"/>
              <w:jc w:val="right"/>
              <w:rPr>
                <w:rFonts w:cs="Arial"/>
                <w:b/>
                <w:sz w:val="15"/>
                <w:szCs w:val="15"/>
              </w:rPr>
            </w:pPr>
            <w:r w:rsidRPr="00E303F0">
              <w:rPr>
                <w:rFonts w:cs="Arial"/>
                <w:b/>
                <w:sz w:val="15"/>
                <w:szCs w:val="15"/>
              </w:rPr>
              <w:t>Baht’000</w:t>
            </w:r>
          </w:p>
        </w:tc>
        <w:tc>
          <w:tcPr>
            <w:tcW w:w="838" w:type="dxa"/>
            <w:tcBorders>
              <w:top w:val="single" w:sz="4" w:space="0" w:color="000000"/>
              <w:bottom w:val="single" w:sz="4" w:space="0" w:color="000000"/>
            </w:tcBorders>
            <w:shd w:val="clear" w:color="auto" w:fill="auto"/>
            <w:vAlign w:val="bottom"/>
          </w:tcPr>
          <w:p w14:paraId="33A0D441" w14:textId="54A0FBE4" w:rsidR="001E6872" w:rsidRPr="00E303F0" w:rsidRDefault="00A624E2" w:rsidP="00E303F0">
            <w:pPr>
              <w:spacing w:before="0" w:line="240" w:lineRule="auto"/>
              <w:ind w:right="-72"/>
              <w:jc w:val="right"/>
              <w:rPr>
                <w:rFonts w:cs="Arial"/>
                <w:b/>
                <w:sz w:val="15"/>
                <w:szCs w:val="15"/>
              </w:rPr>
            </w:pPr>
            <w:r w:rsidRPr="00E303F0">
              <w:rPr>
                <w:rFonts w:cs="Arial"/>
                <w:b/>
                <w:sz w:val="15"/>
                <w:szCs w:val="15"/>
              </w:rPr>
              <w:t>2022</w:t>
            </w:r>
          </w:p>
          <w:p w14:paraId="3BFB8460" w14:textId="77777777" w:rsidR="001E6872" w:rsidRPr="00E303F0" w:rsidRDefault="001E6872" w:rsidP="00E303F0">
            <w:pPr>
              <w:spacing w:before="0" w:line="240" w:lineRule="auto"/>
              <w:ind w:right="-72"/>
              <w:jc w:val="right"/>
              <w:rPr>
                <w:rFonts w:cs="Arial"/>
                <w:b/>
                <w:sz w:val="15"/>
                <w:szCs w:val="15"/>
              </w:rPr>
            </w:pPr>
            <w:r w:rsidRPr="00E303F0">
              <w:rPr>
                <w:rFonts w:cs="Arial"/>
                <w:b/>
                <w:sz w:val="15"/>
                <w:szCs w:val="15"/>
              </w:rPr>
              <w:t>Baht’000</w:t>
            </w:r>
          </w:p>
        </w:tc>
      </w:tr>
      <w:tr w:rsidR="001E6872" w:rsidRPr="00E303F0" w14:paraId="3C30A350" w14:textId="77777777" w:rsidTr="00203E8D">
        <w:trPr>
          <w:gridAfter w:val="1"/>
          <w:wAfter w:w="25" w:type="dxa"/>
          <w:trHeight w:val="70"/>
        </w:trPr>
        <w:tc>
          <w:tcPr>
            <w:tcW w:w="2880" w:type="dxa"/>
            <w:shd w:val="clear" w:color="auto" w:fill="auto"/>
            <w:vAlign w:val="bottom"/>
          </w:tcPr>
          <w:p w14:paraId="42FAD8A1" w14:textId="139DA68D" w:rsidR="001E6872" w:rsidRPr="00E303F0" w:rsidRDefault="001E6872" w:rsidP="00E303F0">
            <w:pPr>
              <w:spacing w:before="0" w:line="240" w:lineRule="auto"/>
              <w:ind w:right="-95"/>
              <w:rPr>
                <w:rFonts w:cs="Arial"/>
                <w:b/>
                <w:sz w:val="8"/>
                <w:szCs w:val="8"/>
              </w:rPr>
            </w:pPr>
          </w:p>
        </w:tc>
        <w:tc>
          <w:tcPr>
            <w:tcW w:w="838" w:type="dxa"/>
            <w:tcBorders>
              <w:top w:val="single" w:sz="4" w:space="0" w:color="000000"/>
            </w:tcBorders>
            <w:shd w:val="clear" w:color="auto" w:fill="FAFAFA"/>
            <w:vAlign w:val="bottom"/>
          </w:tcPr>
          <w:p w14:paraId="2D439037" w14:textId="77777777" w:rsidR="001E6872" w:rsidRPr="00E303F0" w:rsidRDefault="001E6872" w:rsidP="00E303F0">
            <w:pPr>
              <w:spacing w:before="0" w:line="240" w:lineRule="auto"/>
              <w:ind w:right="-72"/>
              <w:jc w:val="center"/>
              <w:rPr>
                <w:rFonts w:cs="Arial"/>
                <w:b/>
                <w:sz w:val="8"/>
                <w:szCs w:val="8"/>
              </w:rPr>
            </w:pPr>
          </w:p>
        </w:tc>
        <w:tc>
          <w:tcPr>
            <w:tcW w:w="840" w:type="dxa"/>
            <w:tcBorders>
              <w:top w:val="single" w:sz="4" w:space="0" w:color="000000"/>
            </w:tcBorders>
            <w:shd w:val="clear" w:color="auto" w:fill="auto"/>
            <w:vAlign w:val="bottom"/>
          </w:tcPr>
          <w:p w14:paraId="14004701" w14:textId="77777777" w:rsidR="001E6872" w:rsidRPr="00E303F0" w:rsidRDefault="001E6872" w:rsidP="00E303F0">
            <w:pPr>
              <w:spacing w:before="0" w:line="240" w:lineRule="auto"/>
              <w:ind w:right="-72"/>
              <w:jc w:val="both"/>
              <w:rPr>
                <w:rFonts w:cs="Arial"/>
                <w:b/>
                <w:sz w:val="8"/>
                <w:szCs w:val="8"/>
              </w:rPr>
            </w:pPr>
          </w:p>
        </w:tc>
        <w:tc>
          <w:tcPr>
            <w:tcW w:w="791" w:type="dxa"/>
            <w:tcBorders>
              <w:top w:val="single" w:sz="4" w:space="0" w:color="000000"/>
            </w:tcBorders>
            <w:shd w:val="clear" w:color="auto" w:fill="FAFAFA"/>
            <w:vAlign w:val="bottom"/>
          </w:tcPr>
          <w:p w14:paraId="69B0AD9A" w14:textId="77777777" w:rsidR="001E6872" w:rsidRPr="00E303F0" w:rsidRDefault="001E6872" w:rsidP="00E303F0">
            <w:pPr>
              <w:spacing w:before="0" w:line="240" w:lineRule="auto"/>
              <w:ind w:right="-72"/>
              <w:jc w:val="both"/>
              <w:rPr>
                <w:rFonts w:cs="Arial"/>
                <w:b/>
                <w:sz w:val="8"/>
                <w:szCs w:val="8"/>
              </w:rPr>
            </w:pPr>
          </w:p>
        </w:tc>
        <w:tc>
          <w:tcPr>
            <w:tcW w:w="832" w:type="dxa"/>
            <w:tcBorders>
              <w:top w:val="single" w:sz="4" w:space="0" w:color="000000"/>
            </w:tcBorders>
            <w:shd w:val="clear" w:color="auto" w:fill="auto"/>
            <w:vAlign w:val="bottom"/>
          </w:tcPr>
          <w:p w14:paraId="3A00EEA6" w14:textId="77777777" w:rsidR="001E6872" w:rsidRPr="00E303F0" w:rsidRDefault="001E6872" w:rsidP="00E303F0">
            <w:pPr>
              <w:spacing w:before="0" w:line="240" w:lineRule="auto"/>
              <w:ind w:right="-72"/>
              <w:jc w:val="both"/>
              <w:rPr>
                <w:rFonts w:cs="Arial"/>
                <w:b/>
                <w:sz w:val="8"/>
                <w:szCs w:val="8"/>
              </w:rPr>
            </w:pPr>
          </w:p>
        </w:tc>
        <w:tc>
          <w:tcPr>
            <w:tcW w:w="839" w:type="dxa"/>
            <w:tcBorders>
              <w:top w:val="single" w:sz="4" w:space="0" w:color="000000"/>
            </w:tcBorders>
            <w:shd w:val="clear" w:color="auto" w:fill="FAFAFA"/>
            <w:vAlign w:val="bottom"/>
          </w:tcPr>
          <w:p w14:paraId="50D019E4" w14:textId="77777777" w:rsidR="001E6872" w:rsidRPr="00E303F0" w:rsidRDefault="001E6872" w:rsidP="00E303F0">
            <w:pPr>
              <w:spacing w:before="0" w:line="240" w:lineRule="auto"/>
              <w:ind w:right="-72"/>
              <w:jc w:val="both"/>
              <w:rPr>
                <w:rFonts w:cs="Arial"/>
                <w:b/>
                <w:sz w:val="8"/>
                <w:szCs w:val="8"/>
              </w:rPr>
            </w:pPr>
          </w:p>
        </w:tc>
        <w:tc>
          <w:tcPr>
            <w:tcW w:w="840" w:type="dxa"/>
            <w:tcBorders>
              <w:top w:val="single" w:sz="4" w:space="0" w:color="000000"/>
            </w:tcBorders>
            <w:shd w:val="clear" w:color="auto" w:fill="auto"/>
            <w:vAlign w:val="bottom"/>
          </w:tcPr>
          <w:p w14:paraId="5A7E1386" w14:textId="77777777" w:rsidR="001E6872" w:rsidRPr="00E303F0" w:rsidRDefault="001E6872" w:rsidP="00E303F0">
            <w:pPr>
              <w:spacing w:before="0" w:line="240" w:lineRule="auto"/>
              <w:ind w:right="-72"/>
              <w:jc w:val="both"/>
              <w:rPr>
                <w:rFonts w:cs="Arial"/>
                <w:b/>
                <w:sz w:val="8"/>
                <w:szCs w:val="8"/>
              </w:rPr>
            </w:pPr>
          </w:p>
        </w:tc>
        <w:tc>
          <w:tcPr>
            <w:tcW w:w="839" w:type="dxa"/>
            <w:tcBorders>
              <w:top w:val="single" w:sz="4" w:space="0" w:color="000000"/>
            </w:tcBorders>
            <w:shd w:val="clear" w:color="auto" w:fill="FAFAFA"/>
            <w:vAlign w:val="bottom"/>
          </w:tcPr>
          <w:p w14:paraId="31BFD166" w14:textId="77777777" w:rsidR="001E6872" w:rsidRPr="00E303F0" w:rsidRDefault="001E6872" w:rsidP="00E303F0">
            <w:pPr>
              <w:spacing w:before="0" w:line="240" w:lineRule="auto"/>
              <w:ind w:right="-72"/>
              <w:jc w:val="both"/>
              <w:rPr>
                <w:rFonts w:cs="Arial"/>
                <w:b/>
                <w:sz w:val="8"/>
                <w:szCs w:val="8"/>
              </w:rPr>
            </w:pPr>
          </w:p>
        </w:tc>
        <w:tc>
          <w:tcPr>
            <w:tcW w:w="838" w:type="dxa"/>
            <w:tcBorders>
              <w:top w:val="single" w:sz="4" w:space="0" w:color="000000"/>
            </w:tcBorders>
            <w:shd w:val="clear" w:color="auto" w:fill="auto"/>
            <w:vAlign w:val="bottom"/>
          </w:tcPr>
          <w:p w14:paraId="26D1081A" w14:textId="77777777" w:rsidR="001E6872" w:rsidRPr="00E303F0" w:rsidRDefault="001E6872" w:rsidP="00E303F0">
            <w:pPr>
              <w:spacing w:before="0" w:line="240" w:lineRule="auto"/>
              <w:ind w:right="-72"/>
              <w:jc w:val="both"/>
              <w:rPr>
                <w:rFonts w:cs="Arial"/>
                <w:b/>
                <w:sz w:val="8"/>
                <w:szCs w:val="8"/>
              </w:rPr>
            </w:pPr>
          </w:p>
        </w:tc>
      </w:tr>
      <w:tr w:rsidR="00203E8D" w:rsidRPr="00E303F0" w14:paraId="0127FC8E" w14:textId="77777777" w:rsidTr="00203E8D">
        <w:trPr>
          <w:gridAfter w:val="1"/>
          <w:wAfter w:w="25" w:type="dxa"/>
          <w:trHeight w:val="20"/>
        </w:trPr>
        <w:tc>
          <w:tcPr>
            <w:tcW w:w="2880" w:type="dxa"/>
            <w:shd w:val="clear" w:color="auto" w:fill="auto"/>
            <w:vAlign w:val="bottom"/>
          </w:tcPr>
          <w:p w14:paraId="30F6140C" w14:textId="1639FD95" w:rsidR="00203E8D" w:rsidRPr="00E303F0" w:rsidRDefault="00203E8D" w:rsidP="00E303F0">
            <w:pPr>
              <w:spacing w:before="0" w:line="240" w:lineRule="auto"/>
              <w:ind w:left="167" w:right="-95" w:hanging="167"/>
              <w:rPr>
                <w:rFonts w:cs="Arial"/>
                <w:b/>
                <w:sz w:val="15"/>
                <w:szCs w:val="15"/>
              </w:rPr>
            </w:pPr>
            <w:r w:rsidRPr="00E303F0">
              <w:rPr>
                <w:rFonts w:cs="Arial"/>
                <w:b/>
                <w:sz w:val="15"/>
                <w:szCs w:val="15"/>
              </w:rPr>
              <w:t>Assets measured at fair value</w:t>
            </w:r>
          </w:p>
        </w:tc>
        <w:tc>
          <w:tcPr>
            <w:tcW w:w="838" w:type="dxa"/>
            <w:shd w:val="clear" w:color="auto" w:fill="FAFAFA"/>
            <w:vAlign w:val="bottom"/>
          </w:tcPr>
          <w:p w14:paraId="5DAEA9D0" w14:textId="77777777" w:rsidR="00203E8D" w:rsidRPr="00E303F0" w:rsidRDefault="00203E8D" w:rsidP="00E303F0">
            <w:pPr>
              <w:spacing w:before="0" w:line="240" w:lineRule="auto"/>
              <w:ind w:right="-72"/>
              <w:jc w:val="center"/>
              <w:rPr>
                <w:rFonts w:cs="Arial"/>
                <w:b/>
                <w:sz w:val="15"/>
                <w:szCs w:val="15"/>
              </w:rPr>
            </w:pPr>
          </w:p>
        </w:tc>
        <w:tc>
          <w:tcPr>
            <w:tcW w:w="840" w:type="dxa"/>
            <w:shd w:val="clear" w:color="auto" w:fill="auto"/>
            <w:vAlign w:val="bottom"/>
          </w:tcPr>
          <w:p w14:paraId="10B5756B" w14:textId="77777777" w:rsidR="00203E8D" w:rsidRPr="00E303F0" w:rsidRDefault="00203E8D" w:rsidP="00E303F0">
            <w:pPr>
              <w:spacing w:before="0" w:line="240" w:lineRule="auto"/>
              <w:ind w:right="-72"/>
              <w:jc w:val="right"/>
              <w:rPr>
                <w:rFonts w:cs="Arial"/>
                <w:b/>
                <w:sz w:val="15"/>
                <w:szCs w:val="15"/>
              </w:rPr>
            </w:pPr>
          </w:p>
        </w:tc>
        <w:tc>
          <w:tcPr>
            <w:tcW w:w="791" w:type="dxa"/>
            <w:shd w:val="clear" w:color="auto" w:fill="FAFAFA"/>
            <w:vAlign w:val="bottom"/>
          </w:tcPr>
          <w:p w14:paraId="1C665015" w14:textId="77777777" w:rsidR="00203E8D" w:rsidRPr="00E303F0" w:rsidRDefault="00203E8D" w:rsidP="00E303F0">
            <w:pPr>
              <w:spacing w:before="0" w:line="240" w:lineRule="auto"/>
              <w:ind w:right="-72"/>
              <w:jc w:val="right"/>
              <w:rPr>
                <w:rFonts w:cs="Arial"/>
                <w:b/>
                <w:sz w:val="15"/>
                <w:szCs w:val="15"/>
              </w:rPr>
            </w:pPr>
          </w:p>
        </w:tc>
        <w:tc>
          <w:tcPr>
            <w:tcW w:w="832" w:type="dxa"/>
            <w:shd w:val="clear" w:color="auto" w:fill="auto"/>
            <w:vAlign w:val="bottom"/>
          </w:tcPr>
          <w:p w14:paraId="1C1AF0AD" w14:textId="77777777" w:rsidR="00203E8D" w:rsidRPr="00E303F0" w:rsidRDefault="00203E8D" w:rsidP="00E303F0">
            <w:pPr>
              <w:spacing w:before="0" w:line="240" w:lineRule="auto"/>
              <w:ind w:right="-72"/>
              <w:jc w:val="right"/>
              <w:rPr>
                <w:rFonts w:cs="Arial"/>
                <w:b/>
                <w:sz w:val="15"/>
                <w:szCs w:val="15"/>
              </w:rPr>
            </w:pPr>
          </w:p>
        </w:tc>
        <w:tc>
          <w:tcPr>
            <w:tcW w:w="839" w:type="dxa"/>
            <w:shd w:val="clear" w:color="auto" w:fill="FAFAFA"/>
            <w:vAlign w:val="bottom"/>
          </w:tcPr>
          <w:p w14:paraId="508FD56B" w14:textId="77777777" w:rsidR="00203E8D" w:rsidRPr="00E303F0" w:rsidRDefault="00203E8D" w:rsidP="00E303F0">
            <w:pPr>
              <w:spacing w:before="0" w:line="240" w:lineRule="auto"/>
              <w:ind w:right="-72"/>
              <w:jc w:val="right"/>
              <w:rPr>
                <w:rFonts w:cs="Arial"/>
                <w:b/>
                <w:sz w:val="15"/>
                <w:szCs w:val="15"/>
              </w:rPr>
            </w:pPr>
          </w:p>
        </w:tc>
        <w:tc>
          <w:tcPr>
            <w:tcW w:w="840" w:type="dxa"/>
            <w:shd w:val="clear" w:color="auto" w:fill="auto"/>
            <w:vAlign w:val="bottom"/>
          </w:tcPr>
          <w:p w14:paraId="38FB4908" w14:textId="77777777" w:rsidR="00203E8D" w:rsidRPr="00E303F0" w:rsidRDefault="00203E8D" w:rsidP="00E303F0">
            <w:pPr>
              <w:spacing w:before="0" w:line="240" w:lineRule="auto"/>
              <w:ind w:right="-72"/>
              <w:jc w:val="right"/>
              <w:rPr>
                <w:rFonts w:cs="Arial"/>
                <w:b/>
                <w:sz w:val="15"/>
                <w:szCs w:val="15"/>
              </w:rPr>
            </w:pPr>
          </w:p>
        </w:tc>
        <w:tc>
          <w:tcPr>
            <w:tcW w:w="839" w:type="dxa"/>
            <w:shd w:val="clear" w:color="auto" w:fill="FAFAFA"/>
            <w:vAlign w:val="bottom"/>
          </w:tcPr>
          <w:p w14:paraId="1B2D859C" w14:textId="77777777" w:rsidR="00203E8D" w:rsidRPr="00E303F0" w:rsidRDefault="00203E8D" w:rsidP="00E303F0">
            <w:pPr>
              <w:spacing w:before="0" w:line="240" w:lineRule="auto"/>
              <w:ind w:right="-72"/>
              <w:jc w:val="right"/>
              <w:rPr>
                <w:rFonts w:cs="Arial"/>
                <w:b/>
                <w:sz w:val="15"/>
                <w:szCs w:val="15"/>
              </w:rPr>
            </w:pPr>
          </w:p>
        </w:tc>
        <w:tc>
          <w:tcPr>
            <w:tcW w:w="838" w:type="dxa"/>
            <w:shd w:val="clear" w:color="auto" w:fill="auto"/>
            <w:vAlign w:val="bottom"/>
          </w:tcPr>
          <w:p w14:paraId="3C6B7303" w14:textId="77777777" w:rsidR="00203E8D" w:rsidRPr="00E303F0" w:rsidRDefault="00203E8D" w:rsidP="00E303F0">
            <w:pPr>
              <w:spacing w:before="0" w:line="240" w:lineRule="auto"/>
              <w:ind w:right="-72"/>
              <w:jc w:val="right"/>
              <w:rPr>
                <w:rFonts w:cs="Arial"/>
                <w:b/>
                <w:sz w:val="15"/>
                <w:szCs w:val="15"/>
              </w:rPr>
            </w:pPr>
          </w:p>
        </w:tc>
      </w:tr>
      <w:tr w:rsidR="00203E8D" w:rsidRPr="00E303F0" w14:paraId="6E0A645E" w14:textId="77777777" w:rsidTr="00203E8D">
        <w:trPr>
          <w:gridAfter w:val="1"/>
          <w:wAfter w:w="25" w:type="dxa"/>
          <w:trHeight w:val="20"/>
        </w:trPr>
        <w:tc>
          <w:tcPr>
            <w:tcW w:w="2880" w:type="dxa"/>
            <w:shd w:val="clear" w:color="auto" w:fill="auto"/>
            <w:vAlign w:val="bottom"/>
          </w:tcPr>
          <w:p w14:paraId="39E5FB28" w14:textId="7C2ADA4D" w:rsidR="00203E8D" w:rsidRPr="00E303F0" w:rsidRDefault="00203E8D" w:rsidP="00E303F0">
            <w:pPr>
              <w:spacing w:before="0" w:line="240" w:lineRule="auto"/>
              <w:ind w:left="167" w:right="-95" w:hanging="167"/>
              <w:rPr>
                <w:rFonts w:cs="Arial"/>
                <w:b/>
                <w:sz w:val="15"/>
                <w:szCs w:val="15"/>
              </w:rPr>
            </w:pPr>
            <w:r w:rsidRPr="00E303F0">
              <w:rPr>
                <w:rFonts w:cs="Arial"/>
                <w:b/>
                <w:sz w:val="15"/>
                <w:szCs w:val="15"/>
              </w:rPr>
              <w:t>Financial assets at fair value through profit or loss</w:t>
            </w:r>
          </w:p>
        </w:tc>
        <w:tc>
          <w:tcPr>
            <w:tcW w:w="838" w:type="dxa"/>
            <w:shd w:val="clear" w:color="auto" w:fill="FAFAFA"/>
            <w:vAlign w:val="bottom"/>
          </w:tcPr>
          <w:p w14:paraId="46E0F995" w14:textId="77777777" w:rsidR="00203E8D" w:rsidRPr="00E303F0" w:rsidRDefault="00203E8D" w:rsidP="00E303F0">
            <w:pPr>
              <w:spacing w:before="0" w:line="240" w:lineRule="auto"/>
              <w:ind w:right="-72"/>
              <w:jc w:val="center"/>
              <w:rPr>
                <w:rFonts w:cs="Arial"/>
                <w:b/>
                <w:sz w:val="15"/>
                <w:szCs w:val="15"/>
              </w:rPr>
            </w:pPr>
          </w:p>
        </w:tc>
        <w:tc>
          <w:tcPr>
            <w:tcW w:w="840" w:type="dxa"/>
            <w:shd w:val="clear" w:color="auto" w:fill="auto"/>
            <w:vAlign w:val="bottom"/>
          </w:tcPr>
          <w:p w14:paraId="3FD3B0FB" w14:textId="77777777" w:rsidR="00203E8D" w:rsidRPr="00E303F0" w:rsidRDefault="00203E8D" w:rsidP="00E303F0">
            <w:pPr>
              <w:spacing w:before="0" w:line="240" w:lineRule="auto"/>
              <w:ind w:right="-72"/>
              <w:jc w:val="right"/>
              <w:rPr>
                <w:rFonts w:cs="Arial"/>
                <w:b/>
                <w:sz w:val="15"/>
                <w:szCs w:val="15"/>
              </w:rPr>
            </w:pPr>
          </w:p>
        </w:tc>
        <w:tc>
          <w:tcPr>
            <w:tcW w:w="791" w:type="dxa"/>
            <w:shd w:val="clear" w:color="auto" w:fill="FAFAFA"/>
            <w:vAlign w:val="bottom"/>
          </w:tcPr>
          <w:p w14:paraId="37395D95" w14:textId="77777777" w:rsidR="00203E8D" w:rsidRPr="00E303F0" w:rsidRDefault="00203E8D" w:rsidP="00E303F0">
            <w:pPr>
              <w:spacing w:before="0" w:line="240" w:lineRule="auto"/>
              <w:ind w:right="-72"/>
              <w:jc w:val="right"/>
              <w:rPr>
                <w:rFonts w:cs="Arial"/>
                <w:b/>
                <w:sz w:val="15"/>
                <w:szCs w:val="15"/>
              </w:rPr>
            </w:pPr>
          </w:p>
        </w:tc>
        <w:tc>
          <w:tcPr>
            <w:tcW w:w="832" w:type="dxa"/>
            <w:shd w:val="clear" w:color="auto" w:fill="auto"/>
            <w:vAlign w:val="bottom"/>
          </w:tcPr>
          <w:p w14:paraId="2EC7F326" w14:textId="77777777" w:rsidR="00203E8D" w:rsidRPr="00E303F0" w:rsidRDefault="00203E8D" w:rsidP="00E303F0">
            <w:pPr>
              <w:spacing w:before="0" w:line="240" w:lineRule="auto"/>
              <w:ind w:right="-72"/>
              <w:jc w:val="right"/>
              <w:rPr>
                <w:rFonts w:cs="Arial"/>
                <w:b/>
                <w:sz w:val="15"/>
                <w:szCs w:val="15"/>
              </w:rPr>
            </w:pPr>
          </w:p>
        </w:tc>
        <w:tc>
          <w:tcPr>
            <w:tcW w:w="839" w:type="dxa"/>
            <w:shd w:val="clear" w:color="auto" w:fill="FAFAFA"/>
            <w:vAlign w:val="bottom"/>
          </w:tcPr>
          <w:p w14:paraId="47C7C05C" w14:textId="77777777" w:rsidR="00203E8D" w:rsidRPr="00E303F0" w:rsidRDefault="00203E8D" w:rsidP="00E303F0">
            <w:pPr>
              <w:spacing w:before="0" w:line="240" w:lineRule="auto"/>
              <w:ind w:right="-72"/>
              <w:jc w:val="right"/>
              <w:rPr>
                <w:rFonts w:cs="Arial"/>
                <w:b/>
                <w:sz w:val="15"/>
                <w:szCs w:val="15"/>
              </w:rPr>
            </w:pPr>
          </w:p>
        </w:tc>
        <w:tc>
          <w:tcPr>
            <w:tcW w:w="840" w:type="dxa"/>
            <w:shd w:val="clear" w:color="auto" w:fill="auto"/>
            <w:vAlign w:val="bottom"/>
          </w:tcPr>
          <w:p w14:paraId="552B752B" w14:textId="77777777" w:rsidR="00203E8D" w:rsidRPr="00E303F0" w:rsidRDefault="00203E8D" w:rsidP="00E303F0">
            <w:pPr>
              <w:spacing w:before="0" w:line="240" w:lineRule="auto"/>
              <w:ind w:right="-72"/>
              <w:jc w:val="right"/>
              <w:rPr>
                <w:rFonts w:cs="Arial"/>
                <w:b/>
                <w:sz w:val="15"/>
                <w:szCs w:val="15"/>
              </w:rPr>
            </w:pPr>
          </w:p>
        </w:tc>
        <w:tc>
          <w:tcPr>
            <w:tcW w:w="839" w:type="dxa"/>
            <w:shd w:val="clear" w:color="auto" w:fill="FAFAFA"/>
            <w:vAlign w:val="bottom"/>
          </w:tcPr>
          <w:p w14:paraId="7F3AD419" w14:textId="77777777" w:rsidR="00203E8D" w:rsidRPr="00E303F0" w:rsidRDefault="00203E8D" w:rsidP="00E303F0">
            <w:pPr>
              <w:spacing w:before="0" w:line="240" w:lineRule="auto"/>
              <w:ind w:right="-72"/>
              <w:jc w:val="right"/>
              <w:rPr>
                <w:rFonts w:cs="Arial"/>
                <w:b/>
                <w:sz w:val="15"/>
                <w:szCs w:val="15"/>
              </w:rPr>
            </w:pPr>
          </w:p>
        </w:tc>
        <w:tc>
          <w:tcPr>
            <w:tcW w:w="838" w:type="dxa"/>
            <w:shd w:val="clear" w:color="auto" w:fill="auto"/>
            <w:vAlign w:val="bottom"/>
          </w:tcPr>
          <w:p w14:paraId="0EE7CF5A" w14:textId="77777777" w:rsidR="00203E8D" w:rsidRPr="00E303F0" w:rsidRDefault="00203E8D" w:rsidP="00E303F0">
            <w:pPr>
              <w:spacing w:before="0" w:line="240" w:lineRule="auto"/>
              <w:ind w:right="-72"/>
              <w:jc w:val="right"/>
              <w:rPr>
                <w:rFonts w:cs="Arial"/>
                <w:b/>
                <w:sz w:val="15"/>
                <w:szCs w:val="15"/>
              </w:rPr>
            </w:pPr>
          </w:p>
        </w:tc>
      </w:tr>
      <w:tr w:rsidR="001D4B7A" w:rsidRPr="00E303F0" w14:paraId="4367C9E3" w14:textId="77777777" w:rsidTr="00203E8D">
        <w:trPr>
          <w:gridAfter w:val="1"/>
          <w:wAfter w:w="25" w:type="dxa"/>
          <w:trHeight w:val="20"/>
        </w:trPr>
        <w:tc>
          <w:tcPr>
            <w:tcW w:w="2880" w:type="dxa"/>
            <w:shd w:val="clear" w:color="auto" w:fill="auto"/>
            <w:vAlign w:val="bottom"/>
          </w:tcPr>
          <w:p w14:paraId="76108B7B" w14:textId="09700E86" w:rsidR="001D4B7A" w:rsidRPr="00E303F0" w:rsidRDefault="001D4B7A" w:rsidP="00E303F0">
            <w:pPr>
              <w:spacing w:before="0" w:line="240" w:lineRule="auto"/>
              <w:ind w:left="328" w:right="-95" w:hanging="164"/>
              <w:rPr>
                <w:rFonts w:cs="Arial"/>
                <w:sz w:val="15"/>
                <w:szCs w:val="15"/>
              </w:rPr>
            </w:pPr>
            <w:r w:rsidRPr="00E303F0">
              <w:rPr>
                <w:rFonts w:cs="Arial"/>
                <w:sz w:val="15"/>
                <w:szCs w:val="15"/>
              </w:rPr>
              <w:t>Non-marketable equity securities</w:t>
            </w:r>
          </w:p>
        </w:tc>
        <w:tc>
          <w:tcPr>
            <w:tcW w:w="838" w:type="dxa"/>
            <w:shd w:val="clear" w:color="auto" w:fill="FAFAFA"/>
            <w:vAlign w:val="bottom"/>
          </w:tcPr>
          <w:p w14:paraId="648866E7" w14:textId="555FA988" w:rsidR="001D4B7A" w:rsidRPr="00E303F0" w:rsidRDefault="008F61E5" w:rsidP="00E303F0">
            <w:pPr>
              <w:spacing w:before="0" w:line="240" w:lineRule="auto"/>
              <w:ind w:right="-72"/>
              <w:jc w:val="right"/>
              <w:rPr>
                <w:rFonts w:cs="Arial"/>
                <w:sz w:val="15"/>
                <w:szCs w:val="15"/>
              </w:rPr>
            </w:pPr>
            <w:r w:rsidRPr="00E303F0">
              <w:rPr>
                <w:rFonts w:cs="Arial"/>
                <w:sz w:val="15"/>
                <w:szCs w:val="15"/>
              </w:rPr>
              <w:t>-</w:t>
            </w:r>
          </w:p>
        </w:tc>
        <w:tc>
          <w:tcPr>
            <w:tcW w:w="840" w:type="dxa"/>
            <w:shd w:val="clear" w:color="auto" w:fill="auto"/>
            <w:vAlign w:val="bottom"/>
          </w:tcPr>
          <w:p w14:paraId="5FE0A274" w14:textId="3AFFD8F1" w:rsidR="001D4B7A" w:rsidRPr="00E303F0" w:rsidRDefault="001D4B7A" w:rsidP="00E303F0">
            <w:pPr>
              <w:spacing w:before="0" w:line="240" w:lineRule="auto"/>
              <w:ind w:right="-72"/>
              <w:jc w:val="right"/>
              <w:rPr>
                <w:rFonts w:cs="Arial"/>
                <w:sz w:val="15"/>
                <w:szCs w:val="15"/>
              </w:rPr>
            </w:pPr>
            <w:r w:rsidRPr="00E303F0">
              <w:rPr>
                <w:rFonts w:cs="Arial"/>
                <w:sz w:val="15"/>
                <w:szCs w:val="15"/>
              </w:rPr>
              <w:t>-</w:t>
            </w:r>
          </w:p>
        </w:tc>
        <w:tc>
          <w:tcPr>
            <w:tcW w:w="791" w:type="dxa"/>
            <w:shd w:val="clear" w:color="auto" w:fill="FAFAFA"/>
            <w:vAlign w:val="bottom"/>
          </w:tcPr>
          <w:p w14:paraId="47C5239E" w14:textId="51F7A69D" w:rsidR="001D4B7A" w:rsidRPr="00E303F0" w:rsidRDefault="008F61E5" w:rsidP="00E303F0">
            <w:pPr>
              <w:spacing w:before="0" w:line="240" w:lineRule="auto"/>
              <w:ind w:right="-72"/>
              <w:jc w:val="right"/>
              <w:rPr>
                <w:rFonts w:cs="Arial"/>
                <w:sz w:val="15"/>
                <w:szCs w:val="15"/>
              </w:rPr>
            </w:pPr>
            <w:r w:rsidRPr="00E303F0">
              <w:rPr>
                <w:rFonts w:cs="Arial"/>
                <w:sz w:val="15"/>
                <w:szCs w:val="15"/>
              </w:rPr>
              <w:t>-</w:t>
            </w:r>
          </w:p>
        </w:tc>
        <w:tc>
          <w:tcPr>
            <w:tcW w:w="832" w:type="dxa"/>
            <w:shd w:val="clear" w:color="auto" w:fill="auto"/>
            <w:vAlign w:val="bottom"/>
          </w:tcPr>
          <w:p w14:paraId="70F43851" w14:textId="1F1033AF" w:rsidR="001D4B7A" w:rsidRPr="00E303F0" w:rsidRDefault="001D4B7A" w:rsidP="00E303F0">
            <w:pPr>
              <w:spacing w:before="0" w:line="240" w:lineRule="auto"/>
              <w:ind w:right="-72"/>
              <w:jc w:val="right"/>
              <w:rPr>
                <w:rFonts w:cs="Arial"/>
                <w:sz w:val="15"/>
                <w:szCs w:val="15"/>
              </w:rPr>
            </w:pPr>
            <w:r w:rsidRPr="00E303F0">
              <w:rPr>
                <w:rFonts w:cs="Arial"/>
                <w:sz w:val="15"/>
                <w:szCs w:val="15"/>
              </w:rPr>
              <w:t>-</w:t>
            </w:r>
          </w:p>
        </w:tc>
        <w:tc>
          <w:tcPr>
            <w:tcW w:w="839" w:type="dxa"/>
            <w:shd w:val="clear" w:color="auto" w:fill="FAFAFA"/>
            <w:vAlign w:val="bottom"/>
          </w:tcPr>
          <w:p w14:paraId="6421660C" w14:textId="41FF48CE" w:rsidR="001D4B7A" w:rsidRPr="00E303F0" w:rsidRDefault="00A4340E" w:rsidP="00E303F0">
            <w:pPr>
              <w:spacing w:before="0" w:line="240" w:lineRule="auto"/>
              <w:ind w:right="-72"/>
              <w:jc w:val="right"/>
              <w:rPr>
                <w:rFonts w:cs="Arial"/>
                <w:sz w:val="15"/>
                <w:szCs w:val="15"/>
              </w:rPr>
            </w:pPr>
            <w:r>
              <w:rPr>
                <w:rFonts w:cs="Arial"/>
                <w:sz w:val="15"/>
                <w:szCs w:val="15"/>
              </w:rPr>
              <w:t>2</w:t>
            </w:r>
            <w:r w:rsidR="005D157B">
              <w:rPr>
                <w:rFonts w:cs="Arial"/>
                <w:sz w:val="15"/>
                <w:szCs w:val="15"/>
              </w:rPr>
              <w:t>0</w:t>
            </w:r>
            <w:r>
              <w:rPr>
                <w:rFonts w:cs="Arial"/>
                <w:sz w:val="15"/>
                <w:szCs w:val="15"/>
              </w:rPr>
              <w:t>,</w:t>
            </w:r>
            <w:r w:rsidR="00146EB3">
              <w:rPr>
                <w:rFonts w:cs="Arial"/>
                <w:sz w:val="15"/>
                <w:szCs w:val="15"/>
              </w:rPr>
              <w:t>107</w:t>
            </w:r>
          </w:p>
        </w:tc>
        <w:tc>
          <w:tcPr>
            <w:tcW w:w="840" w:type="dxa"/>
            <w:shd w:val="clear" w:color="auto" w:fill="auto"/>
            <w:vAlign w:val="bottom"/>
          </w:tcPr>
          <w:p w14:paraId="7054C67A" w14:textId="254FCD71" w:rsidR="001D4B7A" w:rsidRPr="00E303F0" w:rsidRDefault="001D4B7A" w:rsidP="00E303F0">
            <w:pPr>
              <w:spacing w:before="0" w:line="240" w:lineRule="auto"/>
              <w:ind w:right="-72"/>
              <w:jc w:val="right"/>
              <w:rPr>
                <w:rFonts w:cs="Arial"/>
                <w:sz w:val="15"/>
                <w:szCs w:val="15"/>
              </w:rPr>
            </w:pPr>
            <w:r w:rsidRPr="00E303F0">
              <w:rPr>
                <w:rFonts w:cs="Arial"/>
                <w:sz w:val="15"/>
                <w:szCs w:val="15"/>
              </w:rPr>
              <w:t>175,011</w:t>
            </w:r>
          </w:p>
        </w:tc>
        <w:tc>
          <w:tcPr>
            <w:tcW w:w="839" w:type="dxa"/>
            <w:shd w:val="clear" w:color="auto" w:fill="FAFAFA"/>
            <w:vAlign w:val="bottom"/>
          </w:tcPr>
          <w:p w14:paraId="7F4F3AA4" w14:textId="48B9C45D" w:rsidR="001D4B7A" w:rsidRPr="00E303F0" w:rsidRDefault="00A4340E" w:rsidP="00E303F0">
            <w:pPr>
              <w:spacing w:before="0" w:line="240" w:lineRule="auto"/>
              <w:ind w:right="-72"/>
              <w:jc w:val="right"/>
              <w:rPr>
                <w:rFonts w:cs="Arial"/>
                <w:sz w:val="15"/>
                <w:szCs w:val="15"/>
              </w:rPr>
            </w:pPr>
            <w:r>
              <w:rPr>
                <w:rFonts w:cs="Arial"/>
                <w:sz w:val="15"/>
                <w:szCs w:val="15"/>
              </w:rPr>
              <w:t>2</w:t>
            </w:r>
            <w:r w:rsidR="005D157B">
              <w:rPr>
                <w:rFonts w:cs="Arial"/>
                <w:sz w:val="15"/>
                <w:szCs w:val="15"/>
              </w:rPr>
              <w:t>0,</w:t>
            </w:r>
            <w:r w:rsidR="00146EB3">
              <w:rPr>
                <w:rFonts w:cs="Arial"/>
                <w:sz w:val="15"/>
                <w:szCs w:val="15"/>
              </w:rPr>
              <w:t>107</w:t>
            </w:r>
          </w:p>
        </w:tc>
        <w:tc>
          <w:tcPr>
            <w:tcW w:w="838" w:type="dxa"/>
            <w:shd w:val="clear" w:color="auto" w:fill="auto"/>
            <w:vAlign w:val="bottom"/>
          </w:tcPr>
          <w:p w14:paraId="1D899D64" w14:textId="238E78EC" w:rsidR="001D4B7A" w:rsidRPr="00E303F0" w:rsidRDefault="001D4B7A" w:rsidP="00E303F0">
            <w:pPr>
              <w:spacing w:before="0" w:line="240" w:lineRule="auto"/>
              <w:ind w:right="-72"/>
              <w:jc w:val="right"/>
              <w:rPr>
                <w:rFonts w:cs="Arial"/>
                <w:sz w:val="15"/>
                <w:szCs w:val="15"/>
              </w:rPr>
            </w:pPr>
            <w:r w:rsidRPr="00E303F0">
              <w:rPr>
                <w:rFonts w:cs="Arial"/>
                <w:sz w:val="15"/>
                <w:szCs w:val="15"/>
              </w:rPr>
              <w:t>175,011</w:t>
            </w:r>
          </w:p>
        </w:tc>
      </w:tr>
    </w:tbl>
    <w:p w14:paraId="777E55A7" w14:textId="3ACB1C96" w:rsidR="00307C75" w:rsidRPr="00E303F0" w:rsidRDefault="00307C75" w:rsidP="00E303F0">
      <w:pPr>
        <w:tabs>
          <w:tab w:val="left" w:pos="851"/>
        </w:tabs>
        <w:spacing w:line="240" w:lineRule="auto"/>
        <w:ind w:left="851" w:hanging="851"/>
        <w:jc w:val="both"/>
        <w:rPr>
          <w:rFonts w:cs="Arial"/>
          <w:sz w:val="16"/>
          <w:szCs w:val="16"/>
        </w:rPr>
      </w:pPr>
    </w:p>
    <w:tbl>
      <w:tblPr>
        <w:tblStyle w:val="af0"/>
        <w:tblW w:w="9562"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2880"/>
        <w:gridCol w:w="838"/>
        <w:gridCol w:w="840"/>
        <w:gridCol w:w="791"/>
        <w:gridCol w:w="832"/>
        <w:gridCol w:w="839"/>
        <w:gridCol w:w="840"/>
        <w:gridCol w:w="839"/>
        <w:gridCol w:w="838"/>
        <w:gridCol w:w="25"/>
      </w:tblGrid>
      <w:tr w:rsidR="00A82080" w:rsidRPr="00E303F0" w14:paraId="4EA33431" w14:textId="77777777" w:rsidTr="00203E8D">
        <w:trPr>
          <w:trHeight w:val="20"/>
          <w:tblHeader/>
        </w:trPr>
        <w:tc>
          <w:tcPr>
            <w:tcW w:w="2880" w:type="dxa"/>
            <w:shd w:val="clear" w:color="auto" w:fill="auto"/>
            <w:vAlign w:val="bottom"/>
          </w:tcPr>
          <w:p w14:paraId="68EBF389" w14:textId="77777777" w:rsidR="00A82080" w:rsidRPr="00E303F0" w:rsidRDefault="00A82080" w:rsidP="00E303F0">
            <w:pPr>
              <w:spacing w:before="0" w:line="240" w:lineRule="auto"/>
              <w:rPr>
                <w:rFonts w:cs="Arial"/>
                <w:color w:val="FFFFFF"/>
                <w:sz w:val="15"/>
                <w:szCs w:val="15"/>
              </w:rPr>
            </w:pPr>
          </w:p>
        </w:tc>
        <w:tc>
          <w:tcPr>
            <w:tcW w:w="6682" w:type="dxa"/>
            <w:gridSpan w:val="9"/>
            <w:tcBorders>
              <w:top w:val="single" w:sz="4" w:space="0" w:color="000000"/>
              <w:bottom w:val="single" w:sz="4" w:space="0" w:color="000000"/>
            </w:tcBorders>
            <w:vAlign w:val="bottom"/>
          </w:tcPr>
          <w:p w14:paraId="3EEABEB6" w14:textId="30BB4D85" w:rsidR="00A82080" w:rsidRPr="00E303F0" w:rsidRDefault="00A82080" w:rsidP="00E303F0">
            <w:pPr>
              <w:spacing w:before="0" w:line="240" w:lineRule="auto"/>
              <w:ind w:right="-72"/>
              <w:jc w:val="center"/>
              <w:rPr>
                <w:rFonts w:cs="Arial"/>
                <w:b/>
                <w:sz w:val="15"/>
                <w:szCs w:val="15"/>
              </w:rPr>
            </w:pPr>
            <w:r w:rsidRPr="00E303F0">
              <w:rPr>
                <w:rFonts w:cs="Arial"/>
                <w:b/>
                <w:sz w:val="15"/>
                <w:szCs w:val="15"/>
              </w:rPr>
              <w:t>Separated financial statements</w:t>
            </w:r>
          </w:p>
        </w:tc>
      </w:tr>
      <w:tr w:rsidR="00A82080" w:rsidRPr="00E303F0" w14:paraId="12D53E4D" w14:textId="77777777" w:rsidTr="00203E8D">
        <w:trPr>
          <w:trHeight w:val="20"/>
          <w:tblHeader/>
        </w:trPr>
        <w:tc>
          <w:tcPr>
            <w:tcW w:w="2880" w:type="dxa"/>
            <w:shd w:val="clear" w:color="auto" w:fill="auto"/>
            <w:vAlign w:val="bottom"/>
          </w:tcPr>
          <w:p w14:paraId="6616211A" w14:textId="77777777" w:rsidR="00A82080" w:rsidRPr="00E303F0" w:rsidRDefault="00A82080" w:rsidP="00E303F0">
            <w:pPr>
              <w:spacing w:before="0" w:line="240" w:lineRule="auto"/>
              <w:rPr>
                <w:rFonts w:cs="Arial"/>
                <w:color w:val="FFFFFF"/>
                <w:sz w:val="15"/>
                <w:szCs w:val="15"/>
              </w:rPr>
            </w:pPr>
          </w:p>
        </w:tc>
        <w:tc>
          <w:tcPr>
            <w:tcW w:w="1678" w:type="dxa"/>
            <w:gridSpan w:val="2"/>
            <w:tcBorders>
              <w:top w:val="single" w:sz="4" w:space="0" w:color="000000"/>
              <w:bottom w:val="single" w:sz="4" w:space="0" w:color="000000"/>
            </w:tcBorders>
            <w:shd w:val="clear" w:color="auto" w:fill="auto"/>
            <w:vAlign w:val="bottom"/>
          </w:tcPr>
          <w:p w14:paraId="7A00D276" w14:textId="77777777" w:rsidR="00A82080" w:rsidRPr="00E303F0" w:rsidRDefault="00A82080" w:rsidP="00E303F0">
            <w:pPr>
              <w:spacing w:before="0" w:line="240" w:lineRule="auto"/>
              <w:ind w:right="-72"/>
              <w:jc w:val="center"/>
              <w:rPr>
                <w:rFonts w:cs="Arial"/>
                <w:b/>
                <w:sz w:val="15"/>
                <w:szCs w:val="15"/>
              </w:rPr>
            </w:pPr>
            <w:r w:rsidRPr="00E303F0">
              <w:rPr>
                <w:rFonts w:cs="Arial"/>
                <w:b/>
                <w:sz w:val="15"/>
                <w:szCs w:val="15"/>
              </w:rPr>
              <w:t>Level 1</w:t>
            </w:r>
          </w:p>
        </w:tc>
        <w:tc>
          <w:tcPr>
            <w:tcW w:w="1623" w:type="dxa"/>
            <w:gridSpan w:val="2"/>
            <w:tcBorders>
              <w:top w:val="single" w:sz="4" w:space="0" w:color="000000"/>
              <w:bottom w:val="single" w:sz="4" w:space="0" w:color="000000"/>
            </w:tcBorders>
            <w:shd w:val="clear" w:color="auto" w:fill="auto"/>
            <w:vAlign w:val="bottom"/>
          </w:tcPr>
          <w:p w14:paraId="0C96E7EA" w14:textId="77777777" w:rsidR="00A82080" w:rsidRPr="00E303F0" w:rsidRDefault="00A82080" w:rsidP="00E303F0">
            <w:pPr>
              <w:spacing w:before="0" w:line="240" w:lineRule="auto"/>
              <w:ind w:right="-72"/>
              <w:jc w:val="center"/>
              <w:rPr>
                <w:rFonts w:cs="Arial"/>
                <w:b/>
                <w:sz w:val="15"/>
                <w:szCs w:val="15"/>
              </w:rPr>
            </w:pPr>
            <w:r w:rsidRPr="00E303F0">
              <w:rPr>
                <w:rFonts w:cs="Arial"/>
                <w:b/>
                <w:sz w:val="15"/>
                <w:szCs w:val="15"/>
              </w:rPr>
              <w:t>Level 2</w:t>
            </w:r>
          </w:p>
        </w:tc>
        <w:tc>
          <w:tcPr>
            <w:tcW w:w="1679" w:type="dxa"/>
            <w:gridSpan w:val="2"/>
            <w:tcBorders>
              <w:top w:val="single" w:sz="4" w:space="0" w:color="000000"/>
              <w:bottom w:val="single" w:sz="4" w:space="0" w:color="000000"/>
            </w:tcBorders>
            <w:shd w:val="clear" w:color="auto" w:fill="auto"/>
            <w:vAlign w:val="bottom"/>
          </w:tcPr>
          <w:p w14:paraId="144BB6FB" w14:textId="77777777" w:rsidR="00A82080" w:rsidRPr="00E303F0" w:rsidRDefault="00A82080" w:rsidP="00E303F0">
            <w:pPr>
              <w:spacing w:before="0" w:line="240" w:lineRule="auto"/>
              <w:ind w:right="-72"/>
              <w:jc w:val="center"/>
              <w:rPr>
                <w:rFonts w:cs="Arial"/>
                <w:b/>
                <w:sz w:val="15"/>
                <w:szCs w:val="15"/>
              </w:rPr>
            </w:pPr>
            <w:r w:rsidRPr="00E303F0">
              <w:rPr>
                <w:rFonts w:cs="Arial"/>
                <w:b/>
                <w:sz w:val="15"/>
                <w:szCs w:val="15"/>
              </w:rPr>
              <w:t>Level 3</w:t>
            </w:r>
          </w:p>
        </w:tc>
        <w:tc>
          <w:tcPr>
            <w:tcW w:w="1702" w:type="dxa"/>
            <w:gridSpan w:val="3"/>
            <w:tcBorders>
              <w:top w:val="single" w:sz="4" w:space="0" w:color="000000"/>
              <w:bottom w:val="single" w:sz="4" w:space="0" w:color="000000"/>
            </w:tcBorders>
            <w:shd w:val="clear" w:color="auto" w:fill="auto"/>
            <w:vAlign w:val="bottom"/>
          </w:tcPr>
          <w:p w14:paraId="37B76CC9" w14:textId="77777777" w:rsidR="00A82080" w:rsidRPr="00E303F0" w:rsidRDefault="00A82080" w:rsidP="00E303F0">
            <w:pPr>
              <w:spacing w:before="0" w:line="240" w:lineRule="auto"/>
              <w:ind w:right="-72"/>
              <w:jc w:val="center"/>
              <w:rPr>
                <w:rFonts w:cs="Arial"/>
                <w:b/>
                <w:sz w:val="15"/>
                <w:szCs w:val="15"/>
              </w:rPr>
            </w:pPr>
            <w:r w:rsidRPr="00E303F0">
              <w:rPr>
                <w:rFonts w:cs="Arial"/>
                <w:b/>
                <w:sz w:val="15"/>
                <w:szCs w:val="15"/>
              </w:rPr>
              <w:t>Total fair value / carrying amount</w:t>
            </w:r>
          </w:p>
        </w:tc>
      </w:tr>
      <w:tr w:rsidR="00A82080" w:rsidRPr="00E303F0" w14:paraId="08DD24D1" w14:textId="77777777" w:rsidTr="00203E8D">
        <w:trPr>
          <w:gridAfter w:val="1"/>
          <w:wAfter w:w="25" w:type="dxa"/>
          <w:trHeight w:val="20"/>
          <w:tblHeader/>
        </w:trPr>
        <w:tc>
          <w:tcPr>
            <w:tcW w:w="2880" w:type="dxa"/>
            <w:shd w:val="clear" w:color="auto" w:fill="auto"/>
            <w:vAlign w:val="bottom"/>
          </w:tcPr>
          <w:p w14:paraId="19C3DD4D" w14:textId="77777777" w:rsidR="00A82080" w:rsidRPr="00E303F0" w:rsidRDefault="00A82080" w:rsidP="00E303F0">
            <w:pPr>
              <w:spacing w:before="0" w:line="240" w:lineRule="auto"/>
              <w:rPr>
                <w:rFonts w:cs="Arial"/>
                <w:color w:val="FFFFFF"/>
                <w:sz w:val="15"/>
                <w:szCs w:val="15"/>
              </w:rPr>
            </w:pPr>
          </w:p>
        </w:tc>
        <w:tc>
          <w:tcPr>
            <w:tcW w:w="838" w:type="dxa"/>
            <w:tcBorders>
              <w:top w:val="single" w:sz="4" w:space="0" w:color="000000"/>
              <w:bottom w:val="single" w:sz="4" w:space="0" w:color="000000"/>
            </w:tcBorders>
            <w:shd w:val="clear" w:color="auto" w:fill="auto"/>
            <w:vAlign w:val="bottom"/>
          </w:tcPr>
          <w:p w14:paraId="0A0D97D6" w14:textId="4A3030BD" w:rsidR="00A82080" w:rsidRPr="00E303F0" w:rsidRDefault="00287596" w:rsidP="00E303F0">
            <w:pPr>
              <w:spacing w:before="0" w:line="240" w:lineRule="auto"/>
              <w:ind w:right="-72"/>
              <w:jc w:val="right"/>
              <w:rPr>
                <w:rFonts w:cs="Arial"/>
                <w:b/>
                <w:sz w:val="15"/>
                <w:szCs w:val="15"/>
              </w:rPr>
            </w:pPr>
            <w:r w:rsidRPr="00E303F0">
              <w:rPr>
                <w:rFonts w:cs="Arial"/>
                <w:b/>
                <w:sz w:val="15"/>
                <w:szCs w:val="15"/>
              </w:rPr>
              <w:t>2023</w:t>
            </w:r>
          </w:p>
          <w:p w14:paraId="46869D72" w14:textId="77777777" w:rsidR="00A82080" w:rsidRPr="00E303F0" w:rsidRDefault="00A82080" w:rsidP="00E303F0">
            <w:pPr>
              <w:spacing w:before="0" w:line="240" w:lineRule="auto"/>
              <w:ind w:right="-72"/>
              <w:jc w:val="right"/>
              <w:rPr>
                <w:rFonts w:cs="Arial"/>
                <w:b/>
                <w:sz w:val="15"/>
                <w:szCs w:val="15"/>
              </w:rPr>
            </w:pPr>
            <w:r w:rsidRPr="00E303F0">
              <w:rPr>
                <w:rFonts w:cs="Arial"/>
                <w:b/>
                <w:sz w:val="15"/>
                <w:szCs w:val="15"/>
              </w:rPr>
              <w:t>Baht’000</w:t>
            </w:r>
          </w:p>
        </w:tc>
        <w:tc>
          <w:tcPr>
            <w:tcW w:w="840" w:type="dxa"/>
            <w:tcBorders>
              <w:top w:val="single" w:sz="4" w:space="0" w:color="000000"/>
              <w:bottom w:val="single" w:sz="4" w:space="0" w:color="000000"/>
            </w:tcBorders>
            <w:shd w:val="clear" w:color="auto" w:fill="auto"/>
            <w:vAlign w:val="bottom"/>
          </w:tcPr>
          <w:p w14:paraId="3552FACD" w14:textId="09EDF19C" w:rsidR="00A82080" w:rsidRPr="00E303F0" w:rsidRDefault="00A624E2" w:rsidP="00E303F0">
            <w:pPr>
              <w:spacing w:before="0" w:line="240" w:lineRule="auto"/>
              <w:ind w:right="-72"/>
              <w:jc w:val="right"/>
              <w:rPr>
                <w:rFonts w:cs="Arial"/>
                <w:b/>
                <w:sz w:val="15"/>
                <w:szCs w:val="15"/>
              </w:rPr>
            </w:pPr>
            <w:r w:rsidRPr="00E303F0">
              <w:rPr>
                <w:rFonts w:cs="Arial"/>
                <w:b/>
                <w:sz w:val="15"/>
                <w:szCs w:val="15"/>
              </w:rPr>
              <w:t>2022</w:t>
            </w:r>
          </w:p>
          <w:p w14:paraId="4B6C62E3" w14:textId="77777777" w:rsidR="00A82080" w:rsidRPr="00E303F0" w:rsidRDefault="00A82080" w:rsidP="00E303F0">
            <w:pPr>
              <w:spacing w:before="0" w:line="240" w:lineRule="auto"/>
              <w:ind w:right="-72"/>
              <w:jc w:val="right"/>
              <w:rPr>
                <w:rFonts w:cs="Arial"/>
                <w:b/>
                <w:sz w:val="15"/>
                <w:szCs w:val="15"/>
              </w:rPr>
            </w:pPr>
            <w:r w:rsidRPr="00E303F0">
              <w:rPr>
                <w:rFonts w:cs="Arial"/>
                <w:b/>
                <w:sz w:val="15"/>
                <w:szCs w:val="15"/>
              </w:rPr>
              <w:t>Baht’000</w:t>
            </w:r>
          </w:p>
        </w:tc>
        <w:tc>
          <w:tcPr>
            <w:tcW w:w="791" w:type="dxa"/>
            <w:tcBorders>
              <w:top w:val="single" w:sz="4" w:space="0" w:color="000000"/>
              <w:bottom w:val="single" w:sz="4" w:space="0" w:color="000000"/>
            </w:tcBorders>
            <w:shd w:val="clear" w:color="auto" w:fill="auto"/>
            <w:vAlign w:val="bottom"/>
          </w:tcPr>
          <w:p w14:paraId="181A8532" w14:textId="3B3B7125" w:rsidR="00A82080" w:rsidRPr="00E303F0" w:rsidRDefault="00287596" w:rsidP="00E303F0">
            <w:pPr>
              <w:spacing w:before="0" w:line="240" w:lineRule="auto"/>
              <w:ind w:right="-72"/>
              <w:jc w:val="right"/>
              <w:rPr>
                <w:rFonts w:cs="Arial"/>
                <w:b/>
                <w:sz w:val="15"/>
                <w:szCs w:val="15"/>
              </w:rPr>
            </w:pPr>
            <w:r w:rsidRPr="00E303F0">
              <w:rPr>
                <w:rFonts w:cs="Arial"/>
                <w:b/>
                <w:sz w:val="15"/>
                <w:szCs w:val="15"/>
              </w:rPr>
              <w:t>2023</w:t>
            </w:r>
          </w:p>
          <w:p w14:paraId="4C7483C3" w14:textId="77777777" w:rsidR="00A82080" w:rsidRPr="00E303F0" w:rsidRDefault="00A82080" w:rsidP="00E303F0">
            <w:pPr>
              <w:spacing w:before="0" w:line="240" w:lineRule="auto"/>
              <w:ind w:right="-72"/>
              <w:jc w:val="right"/>
              <w:rPr>
                <w:rFonts w:cs="Arial"/>
                <w:b/>
                <w:sz w:val="15"/>
                <w:szCs w:val="15"/>
              </w:rPr>
            </w:pPr>
            <w:r w:rsidRPr="00E303F0">
              <w:rPr>
                <w:rFonts w:cs="Arial"/>
                <w:b/>
                <w:sz w:val="15"/>
                <w:szCs w:val="15"/>
              </w:rPr>
              <w:t>Baht’000</w:t>
            </w:r>
          </w:p>
        </w:tc>
        <w:tc>
          <w:tcPr>
            <w:tcW w:w="832" w:type="dxa"/>
            <w:tcBorders>
              <w:top w:val="single" w:sz="4" w:space="0" w:color="000000"/>
              <w:bottom w:val="single" w:sz="4" w:space="0" w:color="000000"/>
            </w:tcBorders>
            <w:shd w:val="clear" w:color="auto" w:fill="auto"/>
            <w:vAlign w:val="bottom"/>
          </w:tcPr>
          <w:p w14:paraId="2CEFBD50" w14:textId="1A6BC361" w:rsidR="00A82080" w:rsidRPr="00E303F0" w:rsidRDefault="00A624E2" w:rsidP="00E303F0">
            <w:pPr>
              <w:spacing w:before="0" w:line="240" w:lineRule="auto"/>
              <w:ind w:right="-72"/>
              <w:jc w:val="right"/>
              <w:rPr>
                <w:rFonts w:cs="Arial"/>
                <w:b/>
                <w:sz w:val="15"/>
                <w:szCs w:val="15"/>
              </w:rPr>
            </w:pPr>
            <w:r w:rsidRPr="00E303F0">
              <w:rPr>
                <w:rFonts w:cs="Arial"/>
                <w:b/>
                <w:sz w:val="15"/>
                <w:szCs w:val="15"/>
              </w:rPr>
              <w:t>2022</w:t>
            </w:r>
          </w:p>
          <w:p w14:paraId="043E6801" w14:textId="77777777" w:rsidR="00A82080" w:rsidRPr="00E303F0" w:rsidRDefault="00A82080" w:rsidP="00E303F0">
            <w:pPr>
              <w:spacing w:before="0" w:line="240" w:lineRule="auto"/>
              <w:ind w:right="-72"/>
              <w:jc w:val="right"/>
              <w:rPr>
                <w:rFonts w:cs="Arial"/>
                <w:b/>
                <w:sz w:val="15"/>
                <w:szCs w:val="15"/>
              </w:rPr>
            </w:pPr>
            <w:r w:rsidRPr="00E303F0">
              <w:rPr>
                <w:rFonts w:cs="Arial"/>
                <w:b/>
                <w:sz w:val="15"/>
                <w:szCs w:val="15"/>
              </w:rPr>
              <w:t>Baht’000</w:t>
            </w:r>
          </w:p>
        </w:tc>
        <w:tc>
          <w:tcPr>
            <w:tcW w:w="839" w:type="dxa"/>
            <w:tcBorders>
              <w:top w:val="single" w:sz="4" w:space="0" w:color="000000"/>
              <w:bottom w:val="single" w:sz="4" w:space="0" w:color="000000"/>
            </w:tcBorders>
            <w:shd w:val="clear" w:color="auto" w:fill="auto"/>
            <w:vAlign w:val="bottom"/>
          </w:tcPr>
          <w:p w14:paraId="69289BD8" w14:textId="5C33C47A" w:rsidR="00A82080" w:rsidRPr="00E303F0" w:rsidRDefault="00287596" w:rsidP="00E303F0">
            <w:pPr>
              <w:spacing w:before="0" w:line="240" w:lineRule="auto"/>
              <w:ind w:right="-72"/>
              <w:jc w:val="right"/>
              <w:rPr>
                <w:rFonts w:cs="Arial"/>
                <w:b/>
                <w:sz w:val="15"/>
                <w:szCs w:val="15"/>
              </w:rPr>
            </w:pPr>
            <w:r w:rsidRPr="00E303F0">
              <w:rPr>
                <w:rFonts w:cs="Arial"/>
                <w:b/>
                <w:sz w:val="15"/>
                <w:szCs w:val="15"/>
              </w:rPr>
              <w:t>2023</w:t>
            </w:r>
          </w:p>
          <w:p w14:paraId="55EF911F" w14:textId="77777777" w:rsidR="00A82080" w:rsidRPr="00E303F0" w:rsidRDefault="00A82080" w:rsidP="00E303F0">
            <w:pPr>
              <w:spacing w:before="0" w:line="240" w:lineRule="auto"/>
              <w:ind w:right="-72"/>
              <w:jc w:val="right"/>
              <w:rPr>
                <w:rFonts w:cs="Arial"/>
                <w:b/>
                <w:sz w:val="15"/>
                <w:szCs w:val="15"/>
              </w:rPr>
            </w:pPr>
            <w:r w:rsidRPr="00E303F0">
              <w:rPr>
                <w:rFonts w:cs="Arial"/>
                <w:b/>
                <w:sz w:val="15"/>
                <w:szCs w:val="15"/>
              </w:rPr>
              <w:t>Baht’000</w:t>
            </w:r>
          </w:p>
        </w:tc>
        <w:tc>
          <w:tcPr>
            <w:tcW w:w="840" w:type="dxa"/>
            <w:tcBorders>
              <w:top w:val="single" w:sz="4" w:space="0" w:color="000000"/>
              <w:bottom w:val="single" w:sz="4" w:space="0" w:color="000000"/>
            </w:tcBorders>
            <w:shd w:val="clear" w:color="auto" w:fill="auto"/>
            <w:vAlign w:val="bottom"/>
          </w:tcPr>
          <w:p w14:paraId="629F426D" w14:textId="4E3C8EF7" w:rsidR="00A82080" w:rsidRPr="00E303F0" w:rsidRDefault="00A624E2" w:rsidP="00E303F0">
            <w:pPr>
              <w:spacing w:before="0" w:line="240" w:lineRule="auto"/>
              <w:ind w:right="-72"/>
              <w:jc w:val="right"/>
              <w:rPr>
                <w:rFonts w:cs="Arial"/>
                <w:b/>
                <w:sz w:val="15"/>
                <w:szCs w:val="15"/>
              </w:rPr>
            </w:pPr>
            <w:r w:rsidRPr="00E303F0">
              <w:rPr>
                <w:rFonts w:cs="Arial"/>
                <w:b/>
                <w:sz w:val="15"/>
                <w:szCs w:val="15"/>
              </w:rPr>
              <w:t>2022</w:t>
            </w:r>
          </w:p>
          <w:p w14:paraId="12C44C95" w14:textId="77777777" w:rsidR="00A82080" w:rsidRPr="00E303F0" w:rsidRDefault="00A82080" w:rsidP="00E303F0">
            <w:pPr>
              <w:spacing w:before="0" w:line="240" w:lineRule="auto"/>
              <w:ind w:right="-72"/>
              <w:jc w:val="right"/>
              <w:rPr>
                <w:rFonts w:cs="Arial"/>
                <w:b/>
                <w:sz w:val="15"/>
                <w:szCs w:val="15"/>
              </w:rPr>
            </w:pPr>
            <w:r w:rsidRPr="00E303F0">
              <w:rPr>
                <w:rFonts w:cs="Arial"/>
                <w:b/>
                <w:sz w:val="15"/>
                <w:szCs w:val="15"/>
              </w:rPr>
              <w:t>Baht’000</w:t>
            </w:r>
          </w:p>
        </w:tc>
        <w:tc>
          <w:tcPr>
            <w:tcW w:w="839" w:type="dxa"/>
            <w:tcBorders>
              <w:top w:val="single" w:sz="4" w:space="0" w:color="000000"/>
              <w:bottom w:val="single" w:sz="4" w:space="0" w:color="000000"/>
            </w:tcBorders>
            <w:shd w:val="clear" w:color="auto" w:fill="auto"/>
            <w:vAlign w:val="bottom"/>
          </w:tcPr>
          <w:p w14:paraId="0FBAA2B5" w14:textId="6F5C56D2" w:rsidR="00A82080" w:rsidRPr="00E303F0" w:rsidRDefault="00287596" w:rsidP="00E303F0">
            <w:pPr>
              <w:spacing w:before="0" w:line="240" w:lineRule="auto"/>
              <w:ind w:right="-72"/>
              <w:jc w:val="right"/>
              <w:rPr>
                <w:rFonts w:cs="Arial"/>
                <w:b/>
                <w:sz w:val="15"/>
                <w:szCs w:val="15"/>
              </w:rPr>
            </w:pPr>
            <w:r w:rsidRPr="00E303F0">
              <w:rPr>
                <w:rFonts w:cs="Arial"/>
                <w:b/>
                <w:sz w:val="15"/>
                <w:szCs w:val="15"/>
              </w:rPr>
              <w:t>2023</w:t>
            </w:r>
          </w:p>
          <w:p w14:paraId="0600C489" w14:textId="77777777" w:rsidR="00A82080" w:rsidRPr="00E303F0" w:rsidRDefault="00A82080" w:rsidP="00E303F0">
            <w:pPr>
              <w:spacing w:before="0" w:line="240" w:lineRule="auto"/>
              <w:ind w:right="-72"/>
              <w:jc w:val="right"/>
              <w:rPr>
                <w:rFonts w:cs="Arial"/>
                <w:b/>
                <w:sz w:val="15"/>
                <w:szCs w:val="15"/>
              </w:rPr>
            </w:pPr>
            <w:r w:rsidRPr="00E303F0">
              <w:rPr>
                <w:rFonts w:cs="Arial"/>
                <w:b/>
                <w:sz w:val="15"/>
                <w:szCs w:val="15"/>
              </w:rPr>
              <w:t>Baht’000</w:t>
            </w:r>
          </w:p>
        </w:tc>
        <w:tc>
          <w:tcPr>
            <w:tcW w:w="838" w:type="dxa"/>
            <w:tcBorders>
              <w:top w:val="single" w:sz="4" w:space="0" w:color="000000"/>
              <w:bottom w:val="single" w:sz="4" w:space="0" w:color="000000"/>
            </w:tcBorders>
            <w:shd w:val="clear" w:color="auto" w:fill="auto"/>
            <w:vAlign w:val="bottom"/>
          </w:tcPr>
          <w:p w14:paraId="668079E2" w14:textId="774FDB21" w:rsidR="00A82080" w:rsidRPr="00E303F0" w:rsidRDefault="00A624E2" w:rsidP="00E303F0">
            <w:pPr>
              <w:spacing w:before="0" w:line="240" w:lineRule="auto"/>
              <w:ind w:right="-72"/>
              <w:jc w:val="right"/>
              <w:rPr>
                <w:rFonts w:cs="Arial"/>
                <w:b/>
                <w:sz w:val="15"/>
                <w:szCs w:val="15"/>
              </w:rPr>
            </w:pPr>
            <w:r w:rsidRPr="00E303F0">
              <w:rPr>
                <w:rFonts w:cs="Arial"/>
                <w:b/>
                <w:sz w:val="15"/>
                <w:szCs w:val="15"/>
              </w:rPr>
              <w:t>2022</w:t>
            </w:r>
          </w:p>
          <w:p w14:paraId="69D0C331" w14:textId="77777777" w:rsidR="00A82080" w:rsidRPr="00E303F0" w:rsidRDefault="00A82080" w:rsidP="00E303F0">
            <w:pPr>
              <w:spacing w:before="0" w:line="240" w:lineRule="auto"/>
              <w:ind w:right="-72"/>
              <w:jc w:val="right"/>
              <w:rPr>
                <w:rFonts w:cs="Arial"/>
                <w:b/>
                <w:sz w:val="15"/>
                <w:szCs w:val="15"/>
              </w:rPr>
            </w:pPr>
            <w:r w:rsidRPr="00E303F0">
              <w:rPr>
                <w:rFonts w:cs="Arial"/>
                <w:b/>
                <w:sz w:val="15"/>
                <w:szCs w:val="15"/>
              </w:rPr>
              <w:t>Baht’000</w:t>
            </w:r>
          </w:p>
        </w:tc>
      </w:tr>
      <w:tr w:rsidR="00A82080" w:rsidRPr="00E303F0" w14:paraId="3F4A3C69" w14:textId="77777777" w:rsidTr="00203E8D">
        <w:trPr>
          <w:gridAfter w:val="1"/>
          <w:wAfter w:w="25" w:type="dxa"/>
          <w:trHeight w:val="20"/>
        </w:trPr>
        <w:tc>
          <w:tcPr>
            <w:tcW w:w="2880" w:type="dxa"/>
            <w:shd w:val="clear" w:color="auto" w:fill="auto"/>
            <w:vAlign w:val="bottom"/>
          </w:tcPr>
          <w:p w14:paraId="26DA1CA0" w14:textId="5DBF6385" w:rsidR="00A82080" w:rsidRPr="00E303F0" w:rsidRDefault="00A82080" w:rsidP="00E303F0">
            <w:pPr>
              <w:spacing w:before="0" w:line="240" w:lineRule="auto"/>
              <w:ind w:right="-95"/>
              <w:rPr>
                <w:rFonts w:cs="Arial"/>
                <w:b/>
                <w:sz w:val="8"/>
                <w:szCs w:val="8"/>
              </w:rPr>
            </w:pPr>
          </w:p>
        </w:tc>
        <w:tc>
          <w:tcPr>
            <w:tcW w:w="838" w:type="dxa"/>
            <w:tcBorders>
              <w:top w:val="single" w:sz="4" w:space="0" w:color="000000"/>
            </w:tcBorders>
            <w:shd w:val="clear" w:color="auto" w:fill="FAFAFA"/>
            <w:vAlign w:val="bottom"/>
          </w:tcPr>
          <w:p w14:paraId="1888F088" w14:textId="77777777" w:rsidR="00A82080" w:rsidRPr="00E303F0" w:rsidRDefault="00A82080" w:rsidP="00E303F0">
            <w:pPr>
              <w:spacing w:before="0" w:line="240" w:lineRule="auto"/>
              <w:ind w:right="-72"/>
              <w:jc w:val="center"/>
              <w:rPr>
                <w:rFonts w:cs="Arial"/>
                <w:b/>
                <w:sz w:val="8"/>
                <w:szCs w:val="8"/>
              </w:rPr>
            </w:pPr>
          </w:p>
        </w:tc>
        <w:tc>
          <w:tcPr>
            <w:tcW w:w="840" w:type="dxa"/>
            <w:tcBorders>
              <w:top w:val="single" w:sz="4" w:space="0" w:color="000000"/>
            </w:tcBorders>
            <w:shd w:val="clear" w:color="auto" w:fill="auto"/>
            <w:vAlign w:val="bottom"/>
          </w:tcPr>
          <w:p w14:paraId="5880530B" w14:textId="77777777" w:rsidR="00A82080" w:rsidRPr="00E303F0" w:rsidRDefault="00A82080" w:rsidP="00E303F0">
            <w:pPr>
              <w:spacing w:before="0" w:line="240" w:lineRule="auto"/>
              <w:ind w:right="-72"/>
              <w:jc w:val="both"/>
              <w:rPr>
                <w:rFonts w:cs="Arial"/>
                <w:b/>
                <w:sz w:val="8"/>
                <w:szCs w:val="8"/>
              </w:rPr>
            </w:pPr>
          </w:p>
        </w:tc>
        <w:tc>
          <w:tcPr>
            <w:tcW w:w="791" w:type="dxa"/>
            <w:tcBorders>
              <w:top w:val="single" w:sz="4" w:space="0" w:color="000000"/>
            </w:tcBorders>
            <w:shd w:val="clear" w:color="auto" w:fill="FAFAFA"/>
            <w:vAlign w:val="bottom"/>
          </w:tcPr>
          <w:p w14:paraId="4DFEAB55" w14:textId="77777777" w:rsidR="00A82080" w:rsidRPr="00E303F0" w:rsidRDefault="00A82080" w:rsidP="00E303F0">
            <w:pPr>
              <w:spacing w:before="0" w:line="240" w:lineRule="auto"/>
              <w:ind w:right="-72"/>
              <w:jc w:val="both"/>
              <w:rPr>
                <w:rFonts w:cs="Arial"/>
                <w:b/>
                <w:sz w:val="8"/>
                <w:szCs w:val="8"/>
              </w:rPr>
            </w:pPr>
          </w:p>
        </w:tc>
        <w:tc>
          <w:tcPr>
            <w:tcW w:w="832" w:type="dxa"/>
            <w:tcBorders>
              <w:top w:val="single" w:sz="4" w:space="0" w:color="000000"/>
            </w:tcBorders>
            <w:shd w:val="clear" w:color="auto" w:fill="auto"/>
            <w:vAlign w:val="bottom"/>
          </w:tcPr>
          <w:p w14:paraId="3DFFA9A8" w14:textId="77777777" w:rsidR="00A82080" w:rsidRPr="00E303F0" w:rsidRDefault="00A82080" w:rsidP="00E303F0">
            <w:pPr>
              <w:spacing w:before="0" w:line="240" w:lineRule="auto"/>
              <w:ind w:right="-72"/>
              <w:jc w:val="both"/>
              <w:rPr>
                <w:rFonts w:cs="Arial"/>
                <w:b/>
                <w:sz w:val="8"/>
                <w:szCs w:val="8"/>
              </w:rPr>
            </w:pPr>
          </w:p>
        </w:tc>
        <w:tc>
          <w:tcPr>
            <w:tcW w:w="839" w:type="dxa"/>
            <w:tcBorders>
              <w:top w:val="single" w:sz="4" w:space="0" w:color="000000"/>
            </w:tcBorders>
            <w:shd w:val="clear" w:color="auto" w:fill="FAFAFA"/>
            <w:vAlign w:val="bottom"/>
          </w:tcPr>
          <w:p w14:paraId="141C5A57" w14:textId="77777777" w:rsidR="00A82080" w:rsidRPr="00E303F0" w:rsidRDefault="00A82080" w:rsidP="00E303F0">
            <w:pPr>
              <w:spacing w:before="0" w:line="240" w:lineRule="auto"/>
              <w:ind w:right="-72"/>
              <w:jc w:val="both"/>
              <w:rPr>
                <w:rFonts w:cs="Arial"/>
                <w:b/>
                <w:sz w:val="8"/>
                <w:szCs w:val="8"/>
              </w:rPr>
            </w:pPr>
          </w:p>
        </w:tc>
        <w:tc>
          <w:tcPr>
            <w:tcW w:w="840" w:type="dxa"/>
            <w:tcBorders>
              <w:top w:val="single" w:sz="4" w:space="0" w:color="000000"/>
            </w:tcBorders>
            <w:shd w:val="clear" w:color="auto" w:fill="auto"/>
            <w:vAlign w:val="bottom"/>
          </w:tcPr>
          <w:p w14:paraId="1EC279F3" w14:textId="77777777" w:rsidR="00A82080" w:rsidRPr="00E303F0" w:rsidRDefault="00A82080" w:rsidP="00E303F0">
            <w:pPr>
              <w:spacing w:before="0" w:line="240" w:lineRule="auto"/>
              <w:ind w:right="-72"/>
              <w:jc w:val="both"/>
              <w:rPr>
                <w:rFonts w:cs="Arial"/>
                <w:b/>
                <w:sz w:val="8"/>
                <w:szCs w:val="8"/>
              </w:rPr>
            </w:pPr>
          </w:p>
        </w:tc>
        <w:tc>
          <w:tcPr>
            <w:tcW w:w="839" w:type="dxa"/>
            <w:tcBorders>
              <w:top w:val="single" w:sz="4" w:space="0" w:color="000000"/>
            </w:tcBorders>
            <w:shd w:val="clear" w:color="auto" w:fill="FAFAFA"/>
            <w:vAlign w:val="bottom"/>
          </w:tcPr>
          <w:p w14:paraId="25CD178D" w14:textId="77777777" w:rsidR="00A82080" w:rsidRPr="00E303F0" w:rsidRDefault="00A82080" w:rsidP="00E303F0">
            <w:pPr>
              <w:spacing w:before="0" w:line="240" w:lineRule="auto"/>
              <w:ind w:right="-72"/>
              <w:jc w:val="both"/>
              <w:rPr>
                <w:rFonts w:cs="Arial"/>
                <w:b/>
                <w:sz w:val="8"/>
                <w:szCs w:val="8"/>
              </w:rPr>
            </w:pPr>
          </w:p>
        </w:tc>
        <w:tc>
          <w:tcPr>
            <w:tcW w:w="838" w:type="dxa"/>
            <w:tcBorders>
              <w:top w:val="single" w:sz="4" w:space="0" w:color="000000"/>
            </w:tcBorders>
            <w:shd w:val="clear" w:color="auto" w:fill="auto"/>
            <w:vAlign w:val="bottom"/>
          </w:tcPr>
          <w:p w14:paraId="480D3F82" w14:textId="77777777" w:rsidR="00A82080" w:rsidRPr="00E303F0" w:rsidRDefault="00A82080" w:rsidP="00E303F0">
            <w:pPr>
              <w:spacing w:before="0" w:line="240" w:lineRule="auto"/>
              <w:ind w:right="-72"/>
              <w:jc w:val="both"/>
              <w:rPr>
                <w:rFonts w:cs="Arial"/>
                <w:b/>
                <w:sz w:val="8"/>
                <w:szCs w:val="8"/>
              </w:rPr>
            </w:pPr>
          </w:p>
        </w:tc>
      </w:tr>
      <w:tr w:rsidR="00A82080" w:rsidRPr="00E303F0" w14:paraId="0E3017A1" w14:textId="77777777" w:rsidTr="00203E8D">
        <w:trPr>
          <w:gridAfter w:val="1"/>
          <w:wAfter w:w="25" w:type="dxa"/>
          <w:trHeight w:val="20"/>
        </w:trPr>
        <w:tc>
          <w:tcPr>
            <w:tcW w:w="2880" w:type="dxa"/>
            <w:shd w:val="clear" w:color="auto" w:fill="auto"/>
            <w:vAlign w:val="bottom"/>
          </w:tcPr>
          <w:p w14:paraId="1DFC6E59" w14:textId="1259D33D" w:rsidR="00A82080" w:rsidRPr="00E303F0" w:rsidRDefault="00203E8D" w:rsidP="00E303F0">
            <w:pPr>
              <w:spacing w:before="0" w:line="240" w:lineRule="auto"/>
              <w:ind w:left="167" w:right="-95" w:hanging="167"/>
              <w:rPr>
                <w:rFonts w:cs="Arial"/>
                <w:b/>
                <w:sz w:val="15"/>
                <w:szCs w:val="15"/>
              </w:rPr>
            </w:pPr>
            <w:r w:rsidRPr="00E303F0">
              <w:rPr>
                <w:rFonts w:cs="Arial"/>
                <w:b/>
                <w:sz w:val="15"/>
                <w:szCs w:val="15"/>
              </w:rPr>
              <w:t>Assets measured at fair value</w:t>
            </w:r>
          </w:p>
        </w:tc>
        <w:tc>
          <w:tcPr>
            <w:tcW w:w="838" w:type="dxa"/>
            <w:shd w:val="clear" w:color="auto" w:fill="FAFAFA"/>
            <w:vAlign w:val="bottom"/>
          </w:tcPr>
          <w:p w14:paraId="78221CE0" w14:textId="77777777" w:rsidR="00A82080" w:rsidRPr="00E303F0" w:rsidRDefault="00A82080" w:rsidP="00E303F0">
            <w:pPr>
              <w:spacing w:before="0" w:line="240" w:lineRule="auto"/>
              <w:ind w:right="-72"/>
              <w:jc w:val="center"/>
              <w:rPr>
                <w:rFonts w:cs="Arial"/>
                <w:b/>
                <w:sz w:val="15"/>
                <w:szCs w:val="15"/>
              </w:rPr>
            </w:pPr>
          </w:p>
        </w:tc>
        <w:tc>
          <w:tcPr>
            <w:tcW w:w="840" w:type="dxa"/>
            <w:shd w:val="clear" w:color="auto" w:fill="auto"/>
            <w:vAlign w:val="bottom"/>
          </w:tcPr>
          <w:p w14:paraId="4FBAC7B1" w14:textId="77777777" w:rsidR="00A82080" w:rsidRPr="00E303F0" w:rsidRDefault="00A82080" w:rsidP="00E303F0">
            <w:pPr>
              <w:spacing w:before="0" w:line="240" w:lineRule="auto"/>
              <w:ind w:right="-72"/>
              <w:jc w:val="right"/>
              <w:rPr>
                <w:rFonts w:cs="Arial"/>
                <w:b/>
                <w:sz w:val="15"/>
                <w:szCs w:val="15"/>
              </w:rPr>
            </w:pPr>
          </w:p>
        </w:tc>
        <w:tc>
          <w:tcPr>
            <w:tcW w:w="791" w:type="dxa"/>
            <w:shd w:val="clear" w:color="auto" w:fill="FAFAFA"/>
            <w:vAlign w:val="bottom"/>
          </w:tcPr>
          <w:p w14:paraId="4B8BB721" w14:textId="77777777" w:rsidR="00A82080" w:rsidRPr="00E303F0" w:rsidRDefault="00A82080" w:rsidP="00E303F0">
            <w:pPr>
              <w:spacing w:before="0" w:line="240" w:lineRule="auto"/>
              <w:ind w:right="-72"/>
              <w:jc w:val="right"/>
              <w:rPr>
                <w:rFonts w:cs="Arial"/>
                <w:b/>
                <w:sz w:val="15"/>
                <w:szCs w:val="15"/>
              </w:rPr>
            </w:pPr>
          </w:p>
        </w:tc>
        <w:tc>
          <w:tcPr>
            <w:tcW w:w="832" w:type="dxa"/>
            <w:shd w:val="clear" w:color="auto" w:fill="auto"/>
            <w:vAlign w:val="bottom"/>
          </w:tcPr>
          <w:p w14:paraId="49FD410F" w14:textId="77777777" w:rsidR="00A82080" w:rsidRPr="00E303F0" w:rsidRDefault="00A82080" w:rsidP="00E303F0">
            <w:pPr>
              <w:spacing w:before="0" w:line="240" w:lineRule="auto"/>
              <w:ind w:right="-72"/>
              <w:jc w:val="right"/>
              <w:rPr>
                <w:rFonts w:cs="Arial"/>
                <w:b/>
                <w:sz w:val="15"/>
                <w:szCs w:val="15"/>
              </w:rPr>
            </w:pPr>
          </w:p>
        </w:tc>
        <w:tc>
          <w:tcPr>
            <w:tcW w:w="839" w:type="dxa"/>
            <w:shd w:val="clear" w:color="auto" w:fill="FAFAFA"/>
            <w:vAlign w:val="bottom"/>
          </w:tcPr>
          <w:p w14:paraId="13B5AEA6" w14:textId="77777777" w:rsidR="00A82080" w:rsidRPr="00E303F0" w:rsidRDefault="00A82080" w:rsidP="00E303F0">
            <w:pPr>
              <w:spacing w:before="0" w:line="240" w:lineRule="auto"/>
              <w:ind w:right="-72"/>
              <w:jc w:val="right"/>
              <w:rPr>
                <w:rFonts w:cs="Arial"/>
                <w:b/>
                <w:sz w:val="15"/>
                <w:szCs w:val="15"/>
              </w:rPr>
            </w:pPr>
          </w:p>
        </w:tc>
        <w:tc>
          <w:tcPr>
            <w:tcW w:w="840" w:type="dxa"/>
            <w:shd w:val="clear" w:color="auto" w:fill="auto"/>
            <w:vAlign w:val="bottom"/>
          </w:tcPr>
          <w:p w14:paraId="3BF9D3BF" w14:textId="77777777" w:rsidR="00A82080" w:rsidRPr="00E303F0" w:rsidRDefault="00A82080" w:rsidP="00E303F0">
            <w:pPr>
              <w:spacing w:before="0" w:line="240" w:lineRule="auto"/>
              <w:ind w:right="-72"/>
              <w:jc w:val="right"/>
              <w:rPr>
                <w:rFonts w:cs="Arial"/>
                <w:b/>
                <w:sz w:val="15"/>
                <w:szCs w:val="15"/>
              </w:rPr>
            </w:pPr>
          </w:p>
        </w:tc>
        <w:tc>
          <w:tcPr>
            <w:tcW w:w="839" w:type="dxa"/>
            <w:shd w:val="clear" w:color="auto" w:fill="FAFAFA"/>
            <w:vAlign w:val="bottom"/>
          </w:tcPr>
          <w:p w14:paraId="7A3D1E20" w14:textId="77777777" w:rsidR="00A82080" w:rsidRPr="00E303F0" w:rsidRDefault="00A82080" w:rsidP="00E303F0">
            <w:pPr>
              <w:spacing w:before="0" w:line="240" w:lineRule="auto"/>
              <w:ind w:right="-72"/>
              <w:jc w:val="right"/>
              <w:rPr>
                <w:rFonts w:cs="Arial"/>
                <w:b/>
                <w:sz w:val="15"/>
                <w:szCs w:val="15"/>
              </w:rPr>
            </w:pPr>
          </w:p>
        </w:tc>
        <w:tc>
          <w:tcPr>
            <w:tcW w:w="838" w:type="dxa"/>
            <w:shd w:val="clear" w:color="auto" w:fill="auto"/>
            <w:vAlign w:val="bottom"/>
          </w:tcPr>
          <w:p w14:paraId="15B9A65E" w14:textId="77777777" w:rsidR="00A82080" w:rsidRPr="00E303F0" w:rsidRDefault="00A82080" w:rsidP="00E303F0">
            <w:pPr>
              <w:spacing w:before="0" w:line="240" w:lineRule="auto"/>
              <w:ind w:right="-72"/>
              <w:jc w:val="right"/>
              <w:rPr>
                <w:rFonts w:cs="Arial"/>
                <w:b/>
                <w:sz w:val="15"/>
                <w:szCs w:val="15"/>
              </w:rPr>
            </w:pPr>
          </w:p>
        </w:tc>
      </w:tr>
      <w:tr w:rsidR="00203E8D" w:rsidRPr="00E303F0" w14:paraId="5B01EAA9" w14:textId="77777777" w:rsidTr="00203E8D">
        <w:trPr>
          <w:gridAfter w:val="1"/>
          <w:wAfter w:w="25" w:type="dxa"/>
          <w:trHeight w:val="20"/>
        </w:trPr>
        <w:tc>
          <w:tcPr>
            <w:tcW w:w="2880" w:type="dxa"/>
            <w:shd w:val="clear" w:color="auto" w:fill="auto"/>
            <w:vAlign w:val="bottom"/>
          </w:tcPr>
          <w:p w14:paraId="7708B031" w14:textId="3B27ACF2" w:rsidR="00203E8D" w:rsidRPr="00E303F0" w:rsidRDefault="00203E8D" w:rsidP="00E303F0">
            <w:pPr>
              <w:spacing w:before="0" w:line="240" w:lineRule="auto"/>
              <w:ind w:left="167" w:right="-95" w:hanging="167"/>
              <w:rPr>
                <w:rFonts w:cs="Arial"/>
                <w:b/>
                <w:sz w:val="15"/>
                <w:szCs w:val="15"/>
              </w:rPr>
            </w:pPr>
            <w:r w:rsidRPr="00E303F0">
              <w:rPr>
                <w:rFonts w:cs="Arial"/>
                <w:b/>
                <w:sz w:val="15"/>
                <w:szCs w:val="15"/>
              </w:rPr>
              <w:t>Financial assets at fair value through profit or loss</w:t>
            </w:r>
          </w:p>
        </w:tc>
        <w:tc>
          <w:tcPr>
            <w:tcW w:w="838" w:type="dxa"/>
            <w:shd w:val="clear" w:color="auto" w:fill="FAFAFA"/>
            <w:vAlign w:val="bottom"/>
          </w:tcPr>
          <w:p w14:paraId="235C4D66" w14:textId="77777777" w:rsidR="00203E8D" w:rsidRPr="00E303F0" w:rsidRDefault="00203E8D" w:rsidP="00E303F0">
            <w:pPr>
              <w:spacing w:before="0" w:line="240" w:lineRule="auto"/>
              <w:ind w:right="-72"/>
              <w:jc w:val="center"/>
              <w:rPr>
                <w:rFonts w:cs="Arial"/>
                <w:b/>
                <w:sz w:val="15"/>
                <w:szCs w:val="15"/>
              </w:rPr>
            </w:pPr>
          </w:p>
        </w:tc>
        <w:tc>
          <w:tcPr>
            <w:tcW w:w="840" w:type="dxa"/>
            <w:shd w:val="clear" w:color="auto" w:fill="auto"/>
            <w:vAlign w:val="bottom"/>
          </w:tcPr>
          <w:p w14:paraId="271216CD" w14:textId="77777777" w:rsidR="00203E8D" w:rsidRPr="00E303F0" w:rsidRDefault="00203E8D" w:rsidP="00E303F0">
            <w:pPr>
              <w:spacing w:before="0" w:line="240" w:lineRule="auto"/>
              <w:ind w:right="-72"/>
              <w:jc w:val="right"/>
              <w:rPr>
                <w:rFonts w:cs="Arial"/>
                <w:b/>
                <w:sz w:val="15"/>
                <w:szCs w:val="15"/>
              </w:rPr>
            </w:pPr>
          </w:p>
        </w:tc>
        <w:tc>
          <w:tcPr>
            <w:tcW w:w="791" w:type="dxa"/>
            <w:shd w:val="clear" w:color="auto" w:fill="FAFAFA"/>
            <w:vAlign w:val="bottom"/>
          </w:tcPr>
          <w:p w14:paraId="7C017AA7" w14:textId="77777777" w:rsidR="00203E8D" w:rsidRPr="00E303F0" w:rsidRDefault="00203E8D" w:rsidP="00E303F0">
            <w:pPr>
              <w:spacing w:before="0" w:line="240" w:lineRule="auto"/>
              <w:ind w:right="-72"/>
              <w:jc w:val="right"/>
              <w:rPr>
                <w:rFonts w:cs="Arial"/>
                <w:b/>
                <w:sz w:val="15"/>
                <w:szCs w:val="15"/>
              </w:rPr>
            </w:pPr>
          </w:p>
        </w:tc>
        <w:tc>
          <w:tcPr>
            <w:tcW w:w="832" w:type="dxa"/>
            <w:shd w:val="clear" w:color="auto" w:fill="auto"/>
            <w:vAlign w:val="bottom"/>
          </w:tcPr>
          <w:p w14:paraId="5FCB641C" w14:textId="77777777" w:rsidR="00203E8D" w:rsidRPr="00E303F0" w:rsidRDefault="00203E8D" w:rsidP="00E303F0">
            <w:pPr>
              <w:spacing w:before="0" w:line="240" w:lineRule="auto"/>
              <w:ind w:right="-72"/>
              <w:jc w:val="right"/>
              <w:rPr>
                <w:rFonts w:cs="Arial"/>
                <w:b/>
                <w:sz w:val="15"/>
                <w:szCs w:val="15"/>
              </w:rPr>
            </w:pPr>
          </w:p>
        </w:tc>
        <w:tc>
          <w:tcPr>
            <w:tcW w:w="839" w:type="dxa"/>
            <w:shd w:val="clear" w:color="auto" w:fill="FAFAFA"/>
            <w:vAlign w:val="bottom"/>
          </w:tcPr>
          <w:p w14:paraId="18CC615D" w14:textId="77777777" w:rsidR="00203E8D" w:rsidRPr="00E303F0" w:rsidRDefault="00203E8D" w:rsidP="00E303F0">
            <w:pPr>
              <w:spacing w:before="0" w:line="240" w:lineRule="auto"/>
              <w:ind w:right="-72"/>
              <w:jc w:val="right"/>
              <w:rPr>
                <w:rFonts w:cs="Arial"/>
                <w:b/>
                <w:sz w:val="15"/>
                <w:szCs w:val="15"/>
              </w:rPr>
            </w:pPr>
          </w:p>
        </w:tc>
        <w:tc>
          <w:tcPr>
            <w:tcW w:w="840" w:type="dxa"/>
            <w:shd w:val="clear" w:color="auto" w:fill="auto"/>
            <w:vAlign w:val="bottom"/>
          </w:tcPr>
          <w:p w14:paraId="73BFE26E" w14:textId="77777777" w:rsidR="00203E8D" w:rsidRPr="00E303F0" w:rsidRDefault="00203E8D" w:rsidP="00E303F0">
            <w:pPr>
              <w:spacing w:before="0" w:line="240" w:lineRule="auto"/>
              <w:ind w:right="-72"/>
              <w:jc w:val="right"/>
              <w:rPr>
                <w:rFonts w:cs="Arial"/>
                <w:b/>
                <w:sz w:val="15"/>
                <w:szCs w:val="15"/>
              </w:rPr>
            </w:pPr>
          </w:p>
        </w:tc>
        <w:tc>
          <w:tcPr>
            <w:tcW w:w="839" w:type="dxa"/>
            <w:shd w:val="clear" w:color="auto" w:fill="FAFAFA"/>
            <w:vAlign w:val="bottom"/>
          </w:tcPr>
          <w:p w14:paraId="235E9843" w14:textId="77777777" w:rsidR="00203E8D" w:rsidRPr="00E303F0" w:rsidRDefault="00203E8D" w:rsidP="00E303F0">
            <w:pPr>
              <w:spacing w:before="0" w:line="240" w:lineRule="auto"/>
              <w:ind w:right="-72"/>
              <w:jc w:val="right"/>
              <w:rPr>
                <w:rFonts w:cs="Arial"/>
                <w:b/>
                <w:sz w:val="15"/>
                <w:szCs w:val="15"/>
              </w:rPr>
            </w:pPr>
          </w:p>
        </w:tc>
        <w:tc>
          <w:tcPr>
            <w:tcW w:w="838" w:type="dxa"/>
            <w:shd w:val="clear" w:color="auto" w:fill="auto"/>
            <w:vAlign w:val="bottom"/>
          </w:tcPr>
          <w:p w14:paraId="7F041761" w14:textId="77777777" w:rsidR="00203E8D" w:rsidRPr="00E303F0" w:rsidRDefault="00203E8D" w:rsidP="00E303F0">
            <w:pPr>
              <w:spacing w:before="0" w:line="240" w:lineRule="auto"/>
              <w:ind w:right="-72"/>
              <w:jc w:val="right"/>
              <w:rPr>
                <w:rFonts w:cs="Arial"/>
                <w:b/>
                <w:sz w:val="15"/>
                <w:szCs w:val="15"/>
              </w:rPr>
            </w:pPr>
          </w:p>
        </w:tc>
      </w:tr>
      <w:tr w:rsidR="001D4B7A" w:rsidRPr="00E303F0" w14:paraId="3F162BAA" w14:textId="77777777" w:rsidTr="00203E8D">
        <w:trPr>
          <w:gridAfter w:val="1"/>
          <w:wAfter w:w="25" w:type="dxa"/>
          <w:trHeight w:val="20"/>
        </w:trPr>
        <w:tc>
          <w:tcPr>
            <w:tcW w:w="2880" w:type="dxa"/>
            <w:shd w:val="clear" w:color="auto" w:fill="auto"/>
            <w:vAlign w:val="bottom"/>
          </w:tcPr>
          <w:p w14:paraId="660726CB" w14:textId="3FBCB1AC" w:rsidR="001D4B7A" w:rsidRPr="00E303F0" w:rsidRDefault="001D4B7A" w:rsidP="00E303F0">
            <w:pPr>
              <w:spacing w:before="0" w:line="240" w:lineRule="auto"/>
              <w:ind w:left="328" w:right="-95" w:hanging="164"/>
              <w:rPr>
                <w:rFonts w:cs="Arial"/>
                <w:sz w:val="15"/>
                <w:szCs w:val="15"/>
              </w:rPr>
            </w:pPr>
            <w:r w:rsidRPr="00E303F0">
              <w:rPr>
                <w:rFonts w:cs="Arial"/>
                <w:sz w:val="15"/>
                <w:szCs w:val="15"/>
              </w:rPr>
              <w:t>Non-marketable equity securities</w:t>
            </w:r>
          </w:p>
        </w:tc>
        <w:tc>
          <w:tcPr>
            <w:tcW w:w="838" w:type="dxa"/>
            <w:shd w:val="clear" w:color="auto" w:fill="FAFAFA"/>
            <w:vAlign w:val="bottom"/>
          </w:tcPr>
          <w:p w14:paraId="3B683980" w14:textId="608445B5" w:rsidR="001D4B7A" w:rsidRPr="00E303F0" w:rsidRDefault="00FF7247" w:rsidP="00E303F0">
            <w:pPr>
              <w:spacing w:before="0" w:line="240" w:lineRule="auto"/>
              <w:ind w:right="-72"/>
              <w:jc w:val="right"/>
              <w:rPr>
                <w:rFonts w:cs="Arial"/>
                <w:sz w:val="15"/>
                <w:szCs w:val="15"/>
              </w:rPr>
            </w:pPr>
            <w:r w:rsidRPr="00E303F0">
              <w:rPr>
                <w:rFonts w:cs="Arial"/>
                <w:sz w:val="15"/>
                <w:szCs w:val="15"/>
              </w:rPr>
              <w:t>-</w:t>
            </w:r>
          </w:p>
        </w:tc>
        <w:tc>
          <w:tcPr>
            <w:tcW w:w="840" w:type="dxa"/>
            <w:shd w:val="clear" w:color="auto" w:fill="auto"/>
            <w:vAlign w:val="bottom"/>
          </w:tcPr>
          <w:p w14:paraId="2872B1BA" w14:textId="05A92CFC" w:rsidR="001D4B7A" w:rsidRPr="00E303F0" w:rsidRDefault="001D4B7A" w:rsidP="00E303F0">
            <w:pPr>
              <w:spacing w:before="0" w:line="240" w:lineRule="auto"/>
              <w:ind w:right="-72"/>
              <w:jc w:val="right"/>
              <w:rPr>
                <w:rFonts w:cs="Arial"/>
                <w:sz w:val="15"/>
                <w:szCs w:val="15"/>
              </w:rPr>
            </w:pPr>
            <w:r w:rsidRPr="00E303F0">
              <w:rPr>
                <w:rFonts w:cs="Arial"/>
                <w:sz w:val="15"/>
                <w:szCs w:val="15"/>
              </w:rPr>
              <w:t>-</w:t>
            </w:r>
          </w:p>
        </w:tc>
        <w:tc>
          <w:tcPr>
            <w:tcW w:w="791" w:type="dxa"/>
            <w:shd w:val="clear" w:color="auto" w:fill="FAFAFA"/>
            <w:vAlign w:val="bottom"/>
          </w:tcPr>
          <w:p w14:paraId="5318F852" w14:textId="4D730ABE" w:rsidR="001D4B7A" w:rsidRPr="00E303F0" w:rsidRDefault="00FF7247" w:rsidP="00E303F0">
            <w:pPr>
              <w:spacing w:before="0" w:line="240" w:lineRule="auto"/>
              <w:ind w:right="-72"/>
              <w:jc w:val="right"/>
              <w:rPr>
                <w:rFonts w:cs="Arial"/>
                <w:sz w:val="15"/>
                <w:szCs w:val="15"/>
              </w:rPr>
            </w:pPr>
            <w:r w:rsidRPr="00E303F0">
              <w:rPr>
                <w:rFonts w:cs="Arial"/>
                <w:sz w:val="15"/>
                <w:szCs w:val="15"/>
              </w:rPr>
              <w:t>-</w:t>
            </w:r>
          </w:p>
        </w:tc>
        <w:tc>
          <w:tcPr>
            <w:tcW w:w="832" w:type="dxa"/>
            <w:shd w:val="clear" w:color="auto" w:fill="auto"/>
            <w:vAlign w:val="bottom"/>
          </w:tcPr>
          <w:p w14:paraId="7FFB5420" w14:textId="253FC026" w:rsidR="001D4B7A" w:rsidRPr="00E303F0" w:rsidRDefault="001D4B7A" w:rsidP="00E303F0">
            <w:pPr>
              <w:spacing w:before="0" w:line="240" w:lineRule="auto"/>
              <w:ind w:right="-72"/>
              <w:jc w:val="right"/>
              <w:rPr>
                <w:rFonts w:cs="Arial"/>
                <w:sz w:val="15"/>
                <w:szCs w:val="15"/>
              </w:rPr>
            </w:pPr>
            <w:r w:rsidRPr="00E303F0">
              <w:rPr>
                <w:rFonts w:cs="Arial"/>
                <w:sz w:val="15"/>
                <w:szCs w:val="15"/>
              </w:rPr>
              <w:t>-</w:t>
            </w:r>
          </w:p>
        </w:tc>
        <w:tc>
          <w:tcPr>
            <w:tcW w:w="839" w:type="dxa"/>
            <w:shd w:val="clear" w:color="auto" w:fill="FAFAFA"/>
            <w:vAlign w:val="bottom"/>
          </w:tcPr>
          <w:p w14:paraId="67D756DE" w14:textId="1AB65915" w:rsidR="001D4B7A" w:rsidRPr="00E303F0" w:rsidRDefault="00FF7247" w:rsidP="00E303F0">
            <w:pPr>
              <w:spacing w:before="0" w:line="240" w:lineRule="auto"/>
              <w:ind w:right="-72"/>
              <w:jc w:val="right"/>
              <w:rPr>
                <w:rFonts w:cs="Arial"/>
                <w:sz w:val="15"/>
                <w:szCs w:val="15"/>
              </w:rPr>
            </w:pPr>
            <w:r w:rsidRPr="00E303F0">
              <w:rPr>
                <w:rFonts w:cs="Arial"/>
                <w:sz w:val="15"/>
                <w:szCs w:val="15"/>
              </w:rPr>
              <w:t>18</w:t>
            </w:r>
          </w:p>
        </w:tc>
        <w:tc>
          <w:tcPr>
            <w:tcW w:w="840" w:type="dxa"/>
            <w:shd w:val="clear" w:color="auto" w:fill="auto"/>
            <w:vAlign w:val="bottom"/>
          </w:tcPr>
          <w:p w14:paraId="4B2C7D9B" w14:textId="3BEE08B1" w:rsidR="001D4B7A" w:rsidRPr="00E303F0" w:rsidRDefault="001D4B7A" w:rsidP="00E303F0">
            <w:pPr>
              <w:spacing w:before="0" w:line="240" w:lineRule="auto"/>
              <w:ind w:right="-72"/>
              <w:jc w:val="right"/>
              <w:rPr>
                <w:rFonts w:cs="Arial"/>
                <w:sz w:val="15"/>
                <w:szCs w:val="15"/>
              </w:rPr>
            </w:pPr>
            <w:r w:rsidRPr="00E303F0">
              <w:rPr>
                <w:rFonts w:cs="Arial"/>
                <w:sz w:val="15"/>
                <w:szCs w:val="15"/>
              </w:rPr>
              <w:t>18</w:t>
            </w:r>
          </w:p>
        </w:tc>
        <w:tc>
          <w:tcPr>
            <w:tcW w:w="839" w:type="dxa"/>
            <w:shd w:val="clear" w:color="auto" w:fill="FAFAFA"/>
            <w:vAlign w:val="bottom"/>
          </w:tcPr>
          <w:p w14:paraId="04DB7FED" w14:textId="4FEEEA00" w:rsidR="001D4B7A" w:rsidRPr="00E303F0" w:rsidRDefault="00FF7247" w:rsidP="00E303F0">
            <w:pPr>
              <w:spacing w:before="0" w:line="240" w:lineRule="auto"/>
              <w:ind w:right="-72"/>
              <w:jc w:val="right"/>
              <w:rPr>
                <w:rFonts w:cs="Arial"/>
                <w:sz w:val="15"/>
                <w:szCs w:val="15"/>
              </w:rPr>
            </w:pPr>
            <w:r w:rsidRPr="00E303F0">
              <w:rPr>
                <w:rFonts w:cs="Arial"/>
                <w:sz w:val="15"/>
                <w:szCs w:val="15"/>
              </w:rPr>
              <w:t>18</w:t>
            </w:r>
          </w:p>
        </w:tc>
        <w:tc>
          <w:tcPr>
            <w:tcW w:w="838" w:type="dxa"/>
            <w:shd w:val="clear" w:color="auto" w:fill="auto"/>
            <w:vAlign w:val="bottom"/>
          </w:tcPr>
          <w:p w14:paraId="73C747B0" w14:textId="4F38A249" w:rsidR="001D4B7A" w:rsidRPr="00E303F0" w:rsidRDefault="001D4B7A" w:rsidP="00E303F0">
            <w:pPr>
              <w:spacing w:before="0" w:line="240" w:lineRule="auto"/>
              <w:ind w:right="-72"/>
              <w:jc w:val="right"/>
              <w:rPr>
                <w:rFonts w:cs="Arial"/>
                <w:sz w:val="15"/>
                <w:szCs w:val="15"/>
              </w:rPr>
            </w:pPr>
            <w:r w:rsidRPr="00E303F0">
              <w:rPr>
                <w:rFonts w:cs="Arial"/>
                <w:sz w:val="15"/>
                <w:szCs w:val="15"/>
              </w:rPr>
              <w:t>18</w:t>
            </w:r>
          </w:p>
        </w:tc>
      </w:tr>
    </w:tbl>
    <w:p w14:paraId="3783518A" w14:textId="77777777" w:rsidR="00A82080" w:rsidRPr="00E303F0" w:rsidRDefault="00A82080" w:rsidP="00E303F0">
      <w:pPr>
        <w:spacing w:line="240" w:lineRule="auto"/>
        <w:jc w:val="both"/>
        <w:rPr>
          <w:rFonts w:cs="Arial"/>
          <w:sz w:val="18"/>
          <w:szCs w:val="18"/>
        </w:rPr>
      </w:pPr>
    </w:p>
    <w:p w14:paraId="1D14856E" w14:textId="43DBFBB7" w:rsidR="00390793" w:rsidRPr="00E303F0" w:rsidRDefault="00390793" w:rsidP="00E303F0">
      <w:pPr>
        <w:spacing w:line="240" w:lineRule="auto"/>
        <w:jc w:val="both"/>
        <w:rPr>
          <w:rFonts w:cs="Arial"/>
          <w:sz w:val="18"/>
          <w:szCs w:val="18"/>
        </w:rPr>
      </w:pPr>
      <w:r w:rsidRPr="00E303F0">
        <w:rPr>
          <w:rFonts w:cs="Arial"/>
          <w:sz w:val="18"/>
          <w:szCs w:val="18"/>
        </w:rPr>
        <w:t>The fair value of financial asset at fair value through profit or loss approximates the carrying amount.</w:t>
      </w:r>
    </w:p>
    <w:p w14:paraId="00CB312E" w14:textId="77777777" w:rsidR="00390793" w:rsidRPr="00E303F0" w:rsidRDefault="00390793" w:rsidP="00E303F0">
      <w:pPr>
        <w:tabs>
          <w:tab w:val="left" w:pos="851"/>
        </w:tabs>
        <w:spacing w:line="240" w:lineRule="auto"/>
        <w:ind w:left="851" w:hanging="851"/>
        <w:jc w:val="both"/>
        <w:rPr>
          <w:rFonts w:cs="Arial"/>
          <w:sz w:val="16"/>
          <w:szCs w:val="16"/>
        </w:rPr>
      </w:pPr>
    </w:p>
    <w:p w14:paraId="44A8DA62" w14:textId="77777777" w:rsidR="00307C75" w:rsidRPr="00E303F0" w:rsidRDefault="0047780F" w:rsidP="00E303F0">
      <w:pPr>
        <w:spacing w:line="240" w:lineRule="auto"/>
        <w:jc w:val="both"/>
        <w:rPr>
          <w:rFonts w:cs="Arial"/>
          <w:sz w:val="18"/>
          <w:szCs w:val="18"/>
        </w:rPr>
      </w:pPr>
      <w:r w:rsidRPr="00E303F0">
        <w:rPr>
          <w:rFonts w:cs="Arial"/>
          <w:sz w:val="18"/>
          <w:szCs w:val="18"/>
        </w:rPr>
        <w:t>Fair values are categorised into hierarchy based on inputs used as follows:</w:t>
      </w:r>
    </w:p>
    <w:p w14:paraId="1CCEBF0A" w14:textId="77777777" w:rsidR="00307C75" w:rsidRPr="00E303F0" w:rsidRDefault="00307C75" w:rsidP="00E303F0">
      <w:pPr>
        <w:spacing w:line="240" w:lineRule="auto"/>
        <w:rPr>
          <w:rFonts w:cs="Arial"/>
          <w:sz w:val="18"/>
          <w:szCs w:val="18"/>
        </w:rPr>
      </w:pPr>
    </w:p>
    <w:p w14:paraId="4283A984" w14:textId="77777777" w:rsidR="00307C75" w:rsidRPr="00E303F0" w:rsidRDefault="0047780F" w:rsidP="00E303F0">
      <w:pPr>
        <w:spacing w:line="240" w:lineRule="auto"/>
        <w:ind w:left="851" w:hanging="851"/>
        <w:jc w:val="both"/>
        <w:rPr>
          <w:rFonts w:cs="Arial"/>
          <w:sz w:val="18"/>
          <w:szCs w:val="18"/>
        </w:rPr>
      </w:pPr>
      <w:r w:rsidRPr="00E303F0">
        <w:rPr>
          <w:rFonts w:cs="Arial"/>
          <w:sz w:val="18"/>
          <w:szCs w:val="18"/>
        </w:rPr>
        <w:t>Level 1:</w:t>
      </w:r>
      <w:r w:rsidRPr="00E303F0">
        <w:rPr>
          <w:rFonts w:cs="Arial"/>
          <w:sz w:val="18"/>
          <w:szCs w:val="18"/>
        </w:rPr>
        <w:tab/>
        <w:t xml:space="preserve">The fair value of financial instruments is based on the current bid price or the closing price by reference to </w:t>
      </w:r>
      <w:r w:rsidRPr="00E303F0">
        <w:rPr>
          <w:rFonts w:cs="Arial"/>
          <w:sz w:val="18"/>
          <w:szCs w:val="18"/>
        </w:rPr>
        <w:br/>
        <w:t xml:space="preserve">the Stock Exchange of Thailand or the Thai Bond Dealing Centre. </w:t>
      </w:r>
    </w:p>
    <w:p w14:paraId="500B0059" w14:textId="77777777" w:rsidR="00307C75" w:rsidRPr="00E303F0" w:rsidRDefault="0047780F" w:rsidP="00E303F0">
      <w:pPr>
        <w:spacing w:line="240" w:lineRule="auto"/>
        <w:ind w:left="851" w:hanging="851"/>
        <w:jc w:val="both"/>
        <w:rPr>
          <w:rFonts w:cs="Arial"/>
          <w:sz w:val="18"/>
          <w:szCs w:val="18"/>
        </w:rPr>
      </w:pPr>
      <w:r w:rsidRPr="00E303F0">
        <w:rPr>
          <w:rFonts w:cs="Arial"/>
          <w:sz w:val="18"/>
          <w:szCs w:val="18"/>
        </w:rPr>
        <w:t>Level 2:</w:t>
      </w:r>
      <w:r w:rsidRPr="00E303F0">
        <w:rPr>
          <w:rFonts w:cs="Arial"/>
          <w:sz w:val="18"/>
          <w:szCs w:val="18"/>
        </w:rPr>
        <w:tab/>
        <w:t>T</w:t>
      </w:r>
      <w:r w:rsidRPr="00E303F0">
        <w:rPr>
          <w:rFonts w:cs="Arial"/>
          <w:spacing w:val="-4"/>
          <w:sz w:val="18"/>
          <w:szCs w:val="18"/>
        </w:rPr>
        <w:t xml:space="preserve">he fair value of financial instruments is determined using significant observable inputs and, as little as possible, entity-specific estimates. </w:t>
      </w:r>
    </w:p>
    <w:p w14:paraId="5119368A" w14:textId="77777777" w:rsidR="00307C75" w:rsidRPr="00E303F0" w:rsidRDefault="0047780F" w:rsidP="00E303F0">
      <w:pPr>
        <w:spacing w:line="240" w:lineRule="auto"/>
        <w:ind w:left="851" w:hanging="851"/>
        <w:jc w:val="both"/>
        <w:rPr>
          <w:rFonts w:cs="Arial"/>
          <w:sz w:val="18"/>
          <w:szCs w:val="18"/>
        </w:rPr>
      </w:pPr>
      <w:r w:rsidRPr="00E303F0">
        <w:rPr>
          <w:rFonts w:cs="Arial"/>
          <w:sz w:val="18"/>
          <w:szCs w:val="18"/>
        </w:rPr>
        <w:t>Level 3:</w:t>
      </w:r>
      <w:r w:rsidRPr="00E303F0">
        <w:rPr>
          <w:rFonts w:cs="Arial"/>
          <w:sz w:val="18"/>
          <w:szCs w:val="18"/>
        </w:rPr>
        <w:tab/>
        <w:t>The fair value of financial instruments is not based on observable market data.</w:t>
      </w:r>
    </w:p>
    <w:p w14:paraId="37A42A74" w14:textId="611E01EF" w:rsidR="004E3764" w:rsidRPr="005247E9" w:rsidRDefault="004E3764" w:rsidP="005247E9">
      <w:pPr>
        <w:spacing w:line="240" w:lineRule="auto"/>
        <w:jc w:val="both"/>
        <w:rPr>
          <w:rFonts w:cs="Arial"/>
          <w:sz w:val="18"/>
          <w:szCs w:val="18"/>
        </w:rPr>
      </w:pPr>
      <w:r w:rsidRPr="005247E9">
        <w:rPr>
          <w:rFonts w:cs="Arial"/>
          <w:sz w:val="18"/>
          <w:szCs w:val="18"/>
        </w:rPr>
        <w:br w:type="page"/>
      </w:r>
    </w:p>
    <w:p w14:paraId="032C49AD" w14:textId="3728E9F5" w:rsidR="00307C75" w:rsidRPr="00E303F0" w:rsidRDefault="0047780F" w:rsidP="00E303F0">
      <w:pPr>
        <w:pBdr>
          <w:top w:val="nil"/>
          <w:left w:val="nil"/>
          <w:bottom w:val="nil"/>
          <w:right w:val="nil"/>
          <w:between w:val="nil"/>
        </w:pBdr>
        <w:tabs>
          <w:tab w:val="center" w:pos="4153"/>
          <w:tab w:val="right" w:pos="8306"/>
        </w:tabs>
        <w:spacing w:line="240" w:lineRule="auto"/>
        <w:rPr>
          <w:rFonts w:asciiTheme="minorHAnsi" w:eastAsia="Arial" w:hAnsiTheme="minorHAnsi" w:cstheme="minorHAnsi"/>
          <w:b/>
          <w:color w:val="CF4A02"/>
          <w:sz w:val="18"/>
          <w:szCs w:val="18"/>
          <w:highlight w:val="white"/>
        </w:rPr>
      </w:pPr>
      <w:r w:rsidRPr="00E303F0">
        <w:rPr>
          <w:rFonts w:asciiTheme="minorHAnsi" w:eastAsia="Arial" w:hAnsiTheme="minorHAnsi" w:cstheme="minorHAnsi"/>
          <w:b/>
          <w:color w:val="CF4A02"/>
          <w:sz w:val="18"/>
          <w:szCs w:val="18"/>
          <w:highlight w:val="white"/>
        </w:rPr>
        <w:lastRenderedPageBreak/>
        <w:t xml:space="preserve">The Group’s valuation processes for level 3 fair </w:t>
      </w:r>
      <w:proofErr w:type="gramStart"/>
      <w:r w:rsidRPr="00E303F0">
        <w:rPr>
          <w:rFonts w:asciiTheme="minorHAnsi" w:eastAsia="Arial" w:hAnsiTheme="minorHAnsi" w:cstheme="minorHAnsi"/>
          <w:b/>
          <w:color w:val="CF4A02"/>
          <w:sz w:val="18"/>
          <w:szCs w:val="18"/>
          <w:highlight w:val="white"/>
        </w:rPr>
        <w:t>value</w:t>
      </w:r>
      <w:proofErr w:type="gramEnd"/>
    </w:p>
    <w:p w14:paraId="55131F7A" w14:textId="77777777" w:rsidR="00307C75" w:rsidRPr="00E303F0" w:rsidRDefault="00307C75" w:rsidP="00E303F0">
      <w:pPr>
        <w:widowControl w:val="0"/>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59AB7CEA" w14:textId="77777777" w:rsidR="00307C75" w:rsidRPr="00E303F0" w:rsidRDefault="0047780F" w:rsidP="00E303F0">
      <w:pPr>
        <w:widowControl w:val="0"/>
        <w:pBdr>
          <w:top w:val="nil"/>
          <w:left w:val="nil"/>
          <w:bottom w:val="nil"/>
          <w:right w:val="nil"/>
          <w:between w:val="nil"/>
        </w:pBdr>
        <w:spacing w:line="240" w:lineRule="auto"/>
        <w:jc w:val="both"/>
        <w:rPr>
          <w:rFonts w:asciiTheme="minorHAnsi" w:eastAsia="Arial" w:hAnsiTheme="minorHAnsi" w:cstheme="minorHAnsi"/>
          <w:color w:val="000000"/>
          <w:sz w:val="18"/>
          <w:szCs w:val="18"/>
        </w:rPr>
      </w:pPr>
      <w:r w:rsidRPr="00E303F0">
        <w:rPr>
          <w:rFonts w:asciiTheme="minorHAnsi" w:eastAsia="Arial" w:hAnsiTheme="minorHAnsi" w:cstheme="minorHAnsi"/>
          <w:color w:val="000000"/>
          <w:sz w:val="18"/>
          <w:szCs w:val="18"/>
        </w:rPr>
        <w:t xml:space="preserve">Management and valuation teams discuss valuation processes and results at least every quarter. </w:t>
      </w:r>
    </w:p>
    <w:p w14:paraId="22E3F593" w14:textId="6F3D9EFF" w:rsidR="00307C75" w:rsidRPr="00E303F0" w:rsidRDefault="00307C75" w:rsidP="00E303F0">
      <w:pPr>
        <w:widowControl w:val="0"/>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1415EF7D" w14:textId="4FBDCD89" w:rsidR="00203E8D" w:rsidRPr="00E303F0" w:rsidRDefault="00F73954" w:rsidP="00E303F0">
      <w:pPr>
        <w:widowControl w:val="0"/>
        <w:pBdr>
          <w:top w:val="nil"/>
          <w:left w:val="nil"/>
          <w:bottom w:val="nil"/>
          <w:right w:val="nil"/>
          <w:between w:val="nil"/>
        </w:pBdr>
        <w:spacing w:line="240" w:lineRule="auto"/>
        <w:jc w:val="both"/>
        <w:rPr>
          <w:rFonts w:asciiTheme="minorHAnsi" w:eastAsia="Arial" w:hAnsiTheme="minorHAnsi" w:cstheme="minorHAnsi"/>
          <w:color w:val="000000"/>
          <w:sz w:val="18"/>
          <w:szCs w:val="18"/>
        </w:rPr>
      </w:pPr>
      <w:r w:rsidRPr="00E303F0">
        <w:rPr>
          <w:rFonts w:asciiTheme="minorHAnsi" w:eastAsia="Arial" w:hAnsiTheme="minorHAnsi" w:cstheme="minorHAnsi"/>
          <w:color w:val="000000"/>
          <w:sz w:val="18"/>
          <w:szCs w:val="18"/>
        </w:rPr>
        <w:t>The fair value of financial instruments at level 3 is measured based on unobservable market data. Management uses</w:t>
      </w:r>
      <w:r w:rsidR="00203E8D" w:rsidRPr="00E303F0">
        <w:rPr>
          <w:rFonts w:asciiTheme="minorHAnsi" w:eastAsia="Arial" w:hAnsiTheme="minorHAnsi" w:cstheme="minorHAnsi"/>
          <w:color w:val="000000"/>
          <w:sz w:val="18"/>
          <w:szCs w:val="18"/>
        </w:rPr>
        <w:t xml:space="preserve"> </w:t>
      </w:r>
      <w:r w:rsidRPr="00E303F0">
        <w:rPr>
          <w:rFonts w:asciiTheme="minorHAnsi" w:eastAsia="Arial" w:hAnsiTheme="minorHAnsi" w:cstheme="minorHAnsi"/>
          <w:color w:val="000000"/>
          <w:sz w:val="18"/>
          <w:szCs w:val="18"/>
        </w:rPr>
        <w:t>the forecast discounted cash flows method.</w:t>
      </w:r>
    </w:p>
    <w:p w14:paraId="3F82EDDE" w14:textId="77777777" w:rsidR="004E3764" w:rsidRPr="00E303F0" w:rsidRDefault="004E3764" w:rsidP="00E303F0">
      <w:pPr>
        <w:widowControl w:val="0"/>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1E50D6B4" w14:textId="77777777" w:rsidR="00307C75" w:rsidRPr="00E303F0" w:rsidRDefault="0047780F"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r w:rsidRPr="00E303F0">
        <w:rPr>
          <w:rFonts w:asciiTheme="minorHAnsi" w:eastAsia="Arial" w:hAnsiTheme="minorHAnsi" w:cstheme="minorHAnsi"/>
          <w:color w:val="000000"/>
          <w:sz w:val="18"/>
          <w:szCs w:val="18"/>
        </w:rPr>
        <w:t>Significant unobservable input of fair value hierarchy level 3 is risk adjusted discount rate. It is estimated based on weighted average cost of capital of companies operating in similar business.</w:t>
      </w:r>
    </w:p>
    <w:p w14:paraId="1E498A1D"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06444265" w14:textId="77777777" w:rsidR="00307C75" w:rsidRPr="00E303F0" w:rsidRDefault="0047780F" w:rsidP="00E303F0">
      <w:pPr>
        <w:spacing w:line="240" w:lineRule="auto"/>
        <w:jc w:val="both"/>
        <w:rPr>
          <w:rFonts w:asciiTheme="minorHAnsi" w:eastAsia="Arial" w:hAnsiTheme="minorHAnsi" w:cstheme="minorHAnsi"/>
          <w:sz w:val="18"/>
          <w:szCs w:val="18"/>
        </w:rPr>
      </w:pPr>
      <w:r w:rsidRPr="00E303F0">
        <w:rPr>
          <w:rFonts w:asciiTheme="minorHAnsi" w:hAnsiTheme="minorHAnsi" w:cstheme="minorHAnsi"/>
          <w:sz w:val="18"/>
          <w:szCs w:val="18"/>
        </w:rPr>
        <w:t>The Group did not have any transfers between levels during the year.</w:t>
      </w:r>
    </w:p>
    <w:p w14:paraId="03B3D797"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2562667E" w14:textId="54F3011C" w:rsidR="00307C75" w:rsidRPr="00E303F0" w:rsidRDefault="0047780F" w:rsidP="00E303F0">
      <w:pPr>
        <w:spacing w:line="240" w:lineRule="auto"/>
        <w:rPr>
          <w:rFonts w:asciiTheme="minorHAnsi" w:hAnsiTheme="minorHAnsi" w:cstheme="minorHAnsi"/>
          <w:sz w:val="18"/>
          <w:szCs w:val="18"/>
        </w:rPr>
      </w:pPr>
      <w:r w:rsidRPr="00E303F0">
        <w:rPr>
          <w:rFonts w:asciiTheme="minorHAnsi" w:hAnsiTheme="minorHAnsi" w:cstheme="minorHAnsi"/>
          <w:sz w:val="18"/>
          <w:szCs w:val="18"/>
        </w:rPr>
        <w:t xml:space="preserve">Changes in level 3 fair value of financial instruments for the year ended 31 December </w:t>
      </w:r>
      <w:r w:rsidR="00287596" w:rsidRPr="00E303F0">
        <w:rPr>
          <w:rFonts w:asciiTheme="minorHAnsi" w:hAnsiTheme="minorHAnsi" w:cstheme="minorHAnsi"/>
          <w:sz w:val="18"/>
          <w:szCs w:val="18"/>
        </w:rPr>
        <w:t>2023</w:t>
      </w:r>
      <w:r w:rsidRPr="00E303F0">
        <w:rPr>
          <w:rFonts w:asciiTheme="minorHAnsi" w:hAnsiTheme="minorHAnsi" w:cstheme="minorHAnsi"/>
          <w:sz w:val="18"/>
          <w:szCs w:val="18"/>
        </w:rPr>
        <w:t xml:space="preserve"> is as follows:</w:t>
      </w:r>
    </w:p>
    <w:p w14:paraId="4B02B0D0"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tbl>
      <w:tblPr>
        <w:tblStyle w:val="af1"/>
        <w:tblW w:w="951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63"/>
        <w:gridCol w:w="1984"/>
        <w:gridCol w:w="1971"/>
      </w:tblGrid>
      <w:tr w:rsidR="00A830E3" w:rsidRPr="00E303F0" w14:paraId="3F79208D" w14:textId="0BFA60AE" w:rsidTr="00203E8D">
        <w:trPr>
          <w:trHeight w:val="20"/>
        </w:trPr>
        <w:tc>
          <w:tcPr>
            <w:tcW w:w="5563" w:type="dxa"/>
            <w:tcBorders>
              <w:top w:val="nil"/>
              <w:left w:val="nil"/>
              <w:bottom w:val="nil"/>
              <w:right w:val="nil"/>
            </w:tcBorders>
            <w:shd w:val="clear" w:color="auto" w:fill="auto"/>
            <w:vAlign w:val="bottom"/>
          </w:tcPr>
          <w:p w14:paraId="4145E884" w14:textId="77777777" w:rsidR="00A830E3" w:rsidRPr="00E303F0" w:rsidRDefault="00A830E3" w:rsidP="00E303F0">
            <w:pPr>
              <w:spacing w:line="240" w:lineRule="auto"/>
              <w:ind w:left="91"/>
              <w:jc w:val="both"/>
              <w:rPr>
                <w:rFonts w:cs="Arial"/>
                <w:b/>
                <w:sz w:val="18"/>
                <w:szCs w:val="18"/>
              </w:rPr>
            </w:pPr>
          </w:p>
        </w:tc>
        <w:tc>
          <w:tcPr>
            <w:tcW w:w="1984" w:type="dxa"/>
            <w:tcBorders>
              <w:top w:val="single" w:sz="4" w:space="0" w:color="000000"/>
              <w:left w:val="nil"/>
              <w:bottom w:val="single" w:sz="4" w:space="0" w:color="000000"/>
              <w:right w:val="nil"/>
            </w:tcBorders>
            <w:shd w:val="clear" w:color="auto" w:fill="auto"/>
            <w:vAlign w:val="bottom"/>
          </w:tcPr>
          <w:p w14:paraId="31F5D856" w14:textId="305B01FB" w:rsidR="00A830E3" w:rsidRPr="00E303F0" w:rsidRDefault="00A830E3" w:rsidP="00E303F0">
            <w:pPr>
              <w:spacing w:line="240" w:lineRule="auto"/>
              <w:jc w:val="center"/>
              <w:rPr>
                <w:rFonts w:cs="Arial"/>
                <w:b/>
                <w:sz w:val="18"/>
                <w:szCs w:val="18"/>
              </w:rPr>
            </w:pPr>
            <w:r w:rsidRPr="00E303F0">
              <w:rPr>
                <w:rFonts w:cs="Arial"/>
                <w:b/>
                <w:sz w:val="18"/>
                <w:szCs w:val="18"/>
              </w:rPr>
              <w:t>Consolidated</w:t>
            </w:r>
            <w:r w:rsidR="006B0D95" w:rsidRPr="00E303F0">
              <w:rPr>
                <w:rFonts w:cs="Arial"/>
                <w:b/>
                <w:sz w:val="18"/>
                <w:szCs w:val="18"/>
              </w:rPr>
              <w:br/>
            </w:r>
            <w:r w:rsidRPr="00E303F0">
              <w:rPr>
                <w:rFonts w:cs="Arial"/>
                <w:b/>
                <w:sz w:val="18"/>
                <w:szCs w:val="18"/>
              </w:rPr>
              <w:t>financial statements</w:t>
            </w:r>
          </w:p>
        </w:tc>
        <w:tc>
          <w:tcPr>
            <w:tcW w:w="1971" w:type="dxa"/>
            <w:tcBorders>
              <w:top w:val="single" w:sz="4" w:space="0" w:color="000000"/>
              <w:left w:val="nil"/>
              <w:bottom w:val="single" w:sz="4" w:space="0" w:color="000000"/>
              <w:right w:val="nil"/>
            </w:tcBorders>
            <w:vAlign w:val="bottom"/>
          </w:tcPr>
          <w:p w14:paraId="1F5BA74A" w14:textId="6A174DB6" w:rsidR="00A830E3" w:rsidRPr="00E303F0" w:rsidRDefault="00A830E3" w:rsidP="00E303F0">
            <w:pPr>
              <w:spacing w:line="240" w:lineRule="auto"/>
              <w:jc w:val="center"/>
              <w:rPr>
                <w:rFonts w:cs="Arial"/>
                <w:b/>
                <w:sz w:val="18"/>
                <w:szCs w:val="18"/>
              </w:rPr>
            </w:pPr>
            <w:r w:rsidRPr="00E303F0">
              <w:rPr>
                <w:rFonts w:cs="Arial"/>
                <w:b/>
                <w:sz w:val="18"/>
                <w:szCs w:val="18"/>
              </w:rPr>
              <w:t xml:space="preserve">Separate </w:t>
            </w:r>
            <w:r w:rsidRPr="00E303F0">
              <w:rPr>
                <w:rFonts w:cs="Arial"/>
                <w:b/>
                <w:sz w:val="18"/>
                <w:szCs w:val="18"/>
              </w:rPr>
              <w:br/>
              <w:t>financial statement</w:t>
            </w:r>
          </w:p>
        </w:tc>
      </w:tr>
      <w:tr w:rsidR="00A830E3" w:rsidRPr="00E303F0" w14:paraId="79A4D573" w14:textId="1A2D7E94" w:rsidTr="00203E8D">
        <w:trPr>
          <w:trHeight w:val="20"/>
        </w:trPr>
        <w:tc>
          <w:tcPr>
            <w:tcW w:w="5563" w:type="dxa"/>
            <w:tcBorders>
              <w:top w:val="nil"/>
              <w:left w:val="nil"/>
              <w:bottom w:val="nil"/>
              <w:right w:val="nil"/>
            </w:tcBorders>
            <w:shd w:val="clear" w:color="auto" w:fill="auto"/>
            <w:vAlign w:val="bottom"/>
          </w:tcPr>
          <w:p w14:paraId="24E29BBD" w14:textId="77777777" w:rsidR="00A830E3" w:rsidRPr="00E303F0" w:rsidRDefault="00A830E3" w:rsidP="00E303F0">
            <w:pPr>
              <w:spacing w:line="240" w:lineRule="auto"/>
              <w:ind w:left="91"/>
              <w:rPr>
                <w:rFonts w:cs="Arial"/>
                <w:b/>
                <w:sz w:val="18"/>
                <w:szCs w:val="18"/>
              </w:rPr>
            </w:pPr>
          </w:p>
        </w:tc>
        <w:tc>
          <w:tcPr>
            <w:tcW w:w="1984" w:type="dxa"/>
            <w:tcBorders>
              <w:left w:val="nil"/>
              <w:bottom w:val="nil"/>
              <w:right w:val="nil"/>
            </w:tcBorders>
            <w:shd w:val="clear" w:color="auto" w:fill="auto"/>
            <w:vAlign w:val="bottom"/>
          </w:tcPr>
          <w:p w14:paraId="247D6553" w14:textId="77777777" w:rsidR="00A830E3" w:rsidRPr="00E303F0" w:rsidRDefault="00A830E3" w:rsidP="00E303F0">
            <w:pPr>
              <w:spacing w:line="240" w:lineRule="auto"/>
              <w:ind w:right="-72"/>
              <w:jc w:val="right"/>
              <w:rPr>
                <w:rFonts w:cs="Arial"/>
                <w:b/>
                <w:sz w:val="18"/>
                <w:szCs w:val="18"/>
                <w:highlight w:val="yellow"/>
              </w:rPr>
            </w:pPr>
            <w:r w:rsidRPr="00E303F0">
              <w:rPr>
                <w:rFonts w:cs="Arial"/>
                <w:b/>
                <w:sz w:val="18"/>
                <w:szCs w:val="18"/>
              </w:rPr>
              <w:t>Non-marketable securities</w:t>
            </w:r>
          </w:p>
        </w:tc>
        <w:tc>
          <w:tcPr>
            <w:tcW w:w="1971" w:type="dxa"/>
            <w:tcBorders>
              <w:left w:val="nil"/>
              <w:bottom w:val="nil"/>
              <w:right w:val="nil"/>
            </w:tcBorders>
            <w:vAlign w:val="bottom"/>
          </w:tcPr>
          <w:p w14:paraId="5E5DAC2F" w14:textId="4489D4D1" w:rsidR="00A830E3" w:rsidRPr="00E303F0" w:rsidRDefault="00A830E3" w:rsidP="00E303F0">
            <w:pPr>
              <w:spacing w:line="240" w:lineRule="auto"/>
              <w:ind w:right="-72"/>
              <w:jc w:val="right"/>
              <w:rPr>
                <w:rFonts w:cs="Arial"/>
                <w:b/>
                <w:sz w:val="18"/>
                <w:szCs w:val="18"/>
              </w:rPr>
            </w:pPr>
            <w:r w:rsidRPr="00E303F0">
              <w:rPr>
                <w:rFonts w:cs="Arial"/>
                <w:b/>
                <w:sz w:val="18"/>
                <w:szCs w:val="18"/>
              </w:rPr>
              <w:t>Non-marketable securities</w:t>
            </w:r>
          </w:p>
        </w:tc>
      </w:tr>
      <w:tr w:rsidR="00A830E3" w:rsidRPr="00E303F0" w14:paraId="6D807CD8" w14:textId="4AA37EA9" w:rsidTr="00203E8D">
        <w:trPr>
          <w:trHeight w:val="20"/>
        </w:trPr>
        <w:tc>
          <w:tcPr>
            <w:tcW w:w="5563" w:type="dxa"/>
            <w:tcBorders>
              <w:top w:val="nil"/>
              <w:left w:val="nil"/>
              <w:bottom w:val="nil"/>
              <w:right w:val="nil"/>
            </w:tcBorders>
            <w:shd w:val="clear" w:color="auto" w:fill="auto"/>
            <w:vAlign w:val="bottom"/>
          </w:tcPr>
          <w:p w14:paraId="439D94BD" w14:textId="77777777" w:rsidR="00A830E3" w:rsidRPr="00E303F0" w:rsidRDefault="00A830E3" w:rsidP="00E303F0">
            <w:pPr>
              <w:spacing w:line="240" w:lineRule="auto"/>
              <w:ind w:left="91"/>
              <w:rPr>
                <w:rFonts w:cs="Arial"/>
                <w:b/>
                <w:color w:val="000000"/>
                <w:sz w:val="18"/>
                <w:szCs w:val="18"/>
              </w:rPr>
            </w:pPr>
          </w:p>
        </w:tc>
        <w:tc>
          <w:tcPr>
            <w:tcW w:w="1984" w:type="dxa"/>
            <w:tcBorders>
              <w:top w:val="nil"/>
              <w:left w:val="nil"/>
              <w:bottom w:val="single" w:sz="4" w:space="0" w:color="000000"/>
              <w:right w:val="nil"/>
            </w:tcBorders>
            <w:shd w:val="clear" w:color="auto" w:fill="auto"/>
            <w:vAlign w:val="bottom"/>
          </w:tcPr>
          <w:p w14:paraId="0F5FE929" w14:textId="77777777" w:rsidR="00A830E3" w:rsidRPr="00E303F0" w:rsidRDefault="00A830E3" w:rsidP="00E303F0">
            <w:pPr>
              <w:spacing w:line="240" w:lineRule="auto"/>
              <w:ind w:right="-72"/>
              <w:jc w:val="right"/>
              <w:rPr>
                <w:rFonts w:cs="Arial"/>
                <w:b/>
                <w:color w:val="000000"/>
                <w:sz w:val="18"/>
                <w:szCs w:val="18"/>
                <w:highlight w:val="yellow"/>
              </w:rPr>
            </w:pPr>
            <w:r w:rsidRPr="00E303F0">
              <w:rPr>
                <w:rFonts w:cs="Arial"/>
                <w:b/>
                <w:color w:val="000000"/>
                <w:sz w:val="18"/>
                <w:szCs w:val="18"/>
              </w:rPr>
              <w:t>Baht’000</w:t>
            </w:r>
          </w:p>
        </w:tc>
        <w:tc>
          <w:tcPr>
            <w:tcW w:w="1971" w:type="dxa"/>
            <w:tcBorders>
              <w:top w:val="nil"/>
              <w:left w:val="nil"/>
              <w:bottom w:val="single" w:sz="4" w:space="0" w:color="000000"/>
              <w:right w:val="nil"/>
            </w:tcBorders>
            <w:vAlign w:val="bottom"/>
          </w:tcPr>
          <w:p w14:paraId="7D3EEF55" w14:textId="5E1DF697" w:rsidR="00A830E3" w:rsidRPr="00E303F0" w:rsidRDefault="00A830E3" w:rsidP="00E303F0">
            <w:pPr>
              <w:spacing w:line="240" w:lineRule="auto"/>
              <w:ind w:right="-72"/>
              <w:jc w:val="right"/>
              <w:rPr>
                <w:rFonts w:cs="Arial"/>
                <w:b/>
                <w:color w:val="000000"/>
                <w:sz w:val="18"/>
                <w:szCs w:val="18"/>
              </w:rPr>
            </w:pPr>
            <w:r w:rsidRPr="00E303F0">
              <w:rPr>
                <w:rFonts w:cs="Arial"/>
                <w:b/>
                <w:color w:val="000000"/>
                <w:sz w:val="18"/>
                <w:szCs w:val="18"/>
              </w:rPr>
              <w:t>Baht’000</w:t>
            </w:r>
          </w:p>
        </w:tc>
      </w:tr>
      <w:tr w:rsidR="00A830E3" w:rsidRPr="00E303F0" w14:paraId="0DDB94FC" w14:textId="72709D31" w:rsidTr="00203E8D">
        <w:trPr>
          <w:trHeight w:val="20"/>
        </w:trPr>
        <w:tc>
          <w:tcPr>
            <w:tcW w:w="5563" w:type="dxa"/>
            <w:tcBorders>
              <w:top w:val="nil"/>
              <w:left w:val="nil"/>
              <w:bottom w:val="nil"/>
              <w:right w:val="nil"/>
            </w:tcBorders>
            <w:shd w:val="clear" w:color="auto" w:fill="auto"/>
            <w:vAlign w:val="bottom"/>
          </w:tcPr>
          <w:p w14:paraId="75425816" w14:textId="77777777" w:rsidR="00A830E3" w:rsidRPr="00E303F0" w:rsidRDefault="00A830E3" w:rsidP="00E303F0">
            <w:pPr>
              <w:spacing w:line="240" w:lineRule="auto"/>
              <w:ind w:left="91"/>
              <w:rPr>
                <w:rFonts w:cs="Arial"/>
                <w:sz w:val="12"/>
                <w:szCs w:val="12"/>
              </w:rPr>
            </w:pPr>
          </w:p>
        </w:tc>
        <w:tc>
          <w:tcPr>
            <w:tcW w:w="1984" w:type="dxa"/>
            <w:tcBorders>
              <w:top w:val="single" w:sz="4" w:space="0" w:color="000000"/>
              <w:left w:val="nil"/>
              <w:bottom w:val="nil"/>
              <w:right w:val="nil"/>
            </w:tcBorders>
            <w:shd w:val="clear" w:color="auto" w:fill="FAFAFA"/>
            <w:vAlign w:val="bottom"/>
          </w:tcPr>
          <w:p w14:paraId="0D3A3A4F" w14:textId="77777777" w:rsidR="00A830E3" w:rsidRPr="00E303F0" w:rsidRDefault="00A830E3" w:rsidP="00E303F0">
            <w:pPr>
              <w:spacing w:line="240" w:lineRule="auto"/>
              <w:ind w:right="-72"/>
              <w:jc w:val="right"/>
              <w:rPr>
                <w:rFonts w:cs="Arial"/>
                <w:b/>
                <w:sz w:val="12"/>
                <w:szCs w:val="12"/>
              </w:rPr>
            </w:pPr>
          </w:p>
        </w:tc>
        <w:tc>
          <w:tcPr>
            <w:tcW w:w="1971" w:type="dxa"/>
            <w:tcBorders>
              <w:top w:val="single" w:sz="4" w:space="0" w:color="000000"/>
              <w:left w:val="nil"/>
              <w:bottom w:val="nil"/>
              <w:right w:val="nil"/>
            </w:tcBorders>
            <w:shd w:val="clear" w:color="auto" w:fill="FAFAFA"/>
            <w:vAlign w:val="bottom"/>
          </w:tcPr>
          <w:p w14:paraId="654B50D1" w14:textId="77777777" w:rsidR="00A830E3" w:rsidRPr="00E303F0" w:rsidRDefault="00A830E3" w:rsidP="00E303F0">
            <w:pPr>
              <w:spacing w:line="240" w:lineRule="auto"/>
              <w:ind w:right="-72"/>
              <w:jc w:val="right"/>
              <w:rPr>
                <w:rFonts w:cs="Arial"/>
                <w:b/>
                <w:sz w:val="12"/>
                <w:szCs w:val="12"/>
              </w:rPr>
            </w:pPr>
          </w:p>
        </w:tc>
      </w:tr>
      <w:tr w:rsidR="001D4B7A" w:rsidRPr="00E303F0" w14:paraId="45F35D03" w14:textId="1568510C" w:rsidTr="00203E8D">
        <w:trPr>
          <w:trHeight w:val="20"/>
        </w:trPr>
        <w:tc>
          <w:tcPr>
            <w:tcW w:w="5563" w:type="dxa"/>
            <w:tcBorders>
              <w:top w:val="nil"/>
              <w:left w:val="nil"/>
              <w:bottom w:val="nil"/>
              <w:right w:val="nil"/>
            </w:tcBorders>
            <w:shd w:val="clear" w:color="auto" w:fill="auto"/>
            <w:vAlign w:val="bottom"/>
          </w:tcPr>
          <w:p w14:paraId="3BEF486F" w14:textId="22E11B60" w:rsidR="001D4B7A" w:rsidRPr="00E303F0" w:rsidRDefault="001D4B7A" w:rsidP="00E303F0">
            <w:pPr>
              <w:spacing w:line="240" w:lineRule="auto"/>
              <w:ind w:left="-69"/>
              <w:rPr>
                <w:rFonts w:cs="Arial"/>
                <w:b/>
                <w:bCs/>
                <w:sz w:val="18"/>
                <w:szCs w:val="18"/>
              </w:rPr>
            </w:pPr>
            <w:r w:rsidRPr="00E303F0">
              <w:rPr>
                <w:rFonts w:cs="Arial"/>
                <w:b/>
                <w:bCs/>
                <w:sz w:val="18"/>
                <w:szCs w:val="18"/>
              </w:rPr>
              <w:t xml:space="preserve">As </w:t>
            </w:r>
            <w:proofErr w:type="gramStart"/>
            <w:r w:rsidRPr="00E303F0">
              <w:rPr>
                <w:rFonts w:cs="Arial"/>
                <w:b/>
                <w:bCs/>
                <w:sz w:val="18"/>
                <w:szCs w:val="18"/>
              </w:rPr>
              <w:t>at</w:t>
            </w:r>
            <w:proofErr w:type="gramEnd"/>
            <w:r w:rsidRPr="00E303F0">
              <w:rPr>
                <w:rFonts w:cs="Arial"/>
                <w:b/>
                <w:bCs/>
                <w:sz w:val="18"/>
                <w:szCs w:val="18"/>
              </w:rPr>
              <w:t xml:space="preserve"> 31 December 2022</w:t>
            </w:r>
          </w:p>
        </w:tc>
        <w:tc>
          <w:tcPr>
            <w:tcW w:w="1984" w:type="dxa"/>
            <w:tcBorders>
              <w:top w:val="nil"/>
              <w:left w:val="nil"/>
              <w:bottom w:val="nil"/>
              <w:right w:val="nil"/>
            </w:tcBorders>
            <w:shd w:val="clear" w:color="auto" w:fill="FAFAFA"/>
            <w:vAlign w:val="bottom"/>
          </w:tcPr>
          <w:p w14:paraId="65BAAFB3" w14:textId="65B2CB4A" w:rsidR="001D4B7A" w:rsidRPr="00E303F0" w:rsidRDefault="001D4B7A" w:rsidP="00E303F0">
            <w:pPr>
              <w:spacing w:line="240" w:lineRule="auto"/>
              <w:ind w:right="-72"/>
              <w:jc w:val="right"/>
              <w:rPr>
                <w:rFonts w:cs="Arial"/>
                <w:sz w:val="18"/>
                <w:szCs w:val="18"/>
              </w:rPr>
            </w:pPr>
            <w:r w:rsidRPr="00E303F0">
              <w:rPr>
                <w:rFonts w:cs="Arial"/>
                <w:sz w:val="18"/>
                <w:szCs w:val="18"/>
              </w:rPr>
              <w:t>175,011</w:t>
            </w:r>
          </w:p>
        </w:tc>
        <w:tc>
          <w:tcPr>
            <w:tcW w:w="1971" w:type="dxa"/>
            <w:tcBorders>
              <w:top w:val="nil"/>
              <w:left w:val="nil"/>
              <w:bottom w:val="nil"/>
              <w:right w:val="nil"/>
            </w:tcBorders>
            <w:shd w:val="clear" w:color="auto" w:fill="FAFAFA"/>
            <w:vAlign w:val="bottom"/>
          </w:tcPr>
          <w:p w14:paraId="5DF9FB25" w14:textId="5397C5E1" w:rsidR="001D4B7A" w:rsidRPr="00E303F0" w:rsidRDefault="001D4B7A" w:rsidP="00E303F0">
            <w:pPr>
              <w:spacing w:line="240" w:lineRule="auto"/>
              <w:ind w:right="-72"/>
              <w:jc w:val="right"/>
              <w:rPr>
                <w:rFonts w:cs="Arial"/>
                <w:bCs/>
                <w:sz w:val="18"/>
                <w:szCs w:val="18"/>
              </w:rPr>
            </w:pPr>
            <w:r w:rsidRPr="00E303F0">
              <w:rPr>
                <w:rFonts w:cs="Arial"/>
                <w:bCs/>
                <w:sz w:val="18"/>
                <w:szCs w:val="18"/>
              </w:rPr>
              <w:t>18</w:t>
            </w:r>
          </w:p>
        </w:tc>
      </w:tr>
      <w:tr w:rsidR="001D4B7A" w:rsidRPr="00E303F0" w14:paraId="256809B6" w14:textId="1F67E283" w:rsidTr="00203E8D">
        <w:trPr>
          <w:trHeight w:val="20"/>
        </w:trPr>
        <w:tc>
          <w:tcPr>
            <w:tcW w:w="5563" w:type="dxa"/>
            <w:tcBorders>
              <w:top w:val="nil"/>
              <w:left w:val="nil"/>
              <w:bottom w:val="nil"/>
              <w:right w:val="nil"/>
            </w:tcBorders>
            <w:shd w:val="clear" w:color="auto" w:fill="auto"/>
            <w:vAlign w:val="bottom"/>
          </w:tcPr>
          <w:p w14:paraId="50DD3078" w14:textId="30CE45A5" w:rsidR="001D4B7A" w:rsidRPr="00E303F0" w:rsidRDefault="001D4B7A" w:rsidP="00E303F0">
            <w:pPr>
              <w:spacing w:line="240" w:lineRule="auto"/>
              <w:ind w:left="-69"/>
              <w:rPr>
                <w:rFonts w:cs="Arial"/>
                <w:sz w:val="18"/>
                <w:szCs w:val="18"/>
              </w:rPr>
            </w:pPr>
            <w:r w:rsidRPr="00E303F0">
              <w:rPr>
                <w:rFonts w:cs="Arial"/>
                <w:sz w:val="18"/>
                <w:szCs w:val="18"/>
              </w:rPr>
              <w:t>Loss from change in fair value</w:t>
            </w:r>
          </w:p>
        </w:tc>
        <w:tc>
          <w:tcPr>
            <w:tcW w:w="1984" w:type="dxa"/>
            <w:tcBorders>
              <w:top w:val="nil"/>
              <w:left w:val="nil"/>
              <w:bottom w:val="nil"/>
              <w:right w:val="nil"/>
            </w:tcBorders>
            <w:shd w:val="clear" w:color="auto" w:fill="FAFAFA"/>
            <w:vAlign w:val="bottom"/>
          </w:tcPr>
          <w:p w14:paraId="5099553E" w14:textId="363E8F77" w:rsidR="001D4B7A" w:rsidRPr="00E303F0" w:rsidRDefault="00AB0507" w:rsidP="00E303F0">
            <w:pPr>
              <w:spacing w:line="240" w:lineRule="auto"/>
              <w:ind w:right="-72"/>
              <w:jc w:val="right"/>
              <w:rPr>
                <w:rFonts w:cs="Arial"/>
                <w:sz w:val="18"/>
                <w:szCs w:val="18"/>
              </w:rPr>
            </w:pPr>
            <w:r w:rsidRPr="00E303F0">
              <w:rPr>
                <w:rFonts w:cs="Arial"/>
                <w:sz w:val="18"/>
                <w:szCs w:val="18"/>
              </w:rPr>
              <w:t>(1</w:t>
            </w:r>
            <w:r w:rsidR="0037672D">
              <w:rPr>
                <w:rFonts w:cs="Arial"/>
                <w:sz w:val="18"/>
                <w:szCs w:val="18"/>
              </w:rPr>
              <w:t>5</w:t>
            </w:r>
            <w:r w:rsidR="00A0436A">
              <w:rPr>
                <w:rFonts w:cs="Arial"/>
                <w:sz w:val="18"/>
                <w:szCs w:val="18"/>
              </w:rPr>
              <w:t>4,9</w:t>
            </w:r>
            <w:r w:rsidR="00DE0516">
              <w:rPr>
                <w:rFonts w:cs="Arial"/>
                <w:sz w:val="18"/>
                <w:szCs w:val="18"/>
              </w:rPr>
              <w:t>04</w:t>
            </w:r>
            <w:r w:rsidRPr="00E303F0">
              <w:rPr>
                <w:rFonts w:cs="Arial"/>
                <w:sz w:val="18"/>
                <w:szCs w:val="18"/>
              </w:rPr>
              <w:t>)</w:t>
            </w:r>
          </w:p>
        </w:tc>
        <w:tc>
          <w:tcPr>
            <w:tcW w:w="1971" w:type="dxa"/>
            <w:tcBorders>
              <w:top w:val="nil"/>
              <w:left w:val="nil"/>
              <w:bottom w:val="nil"/>
              <w:right w:val="nil"/>
            </w:tcBorders>
            <w:shd w:val="clear" w:color="auto" w:fill="FAFAFA"/>
            <w:vAlign w:val="bottom"/>
          </w:tcPr>
          <w:p w14:paraId="6F6972E2" w14:textId="601713F1" w:rsidR="001D4B7A" w:rsidRPr="00E303F0" w:rsidRDefault="00AB0507" w:rsidP="00E303F0">
            <w:pPr>
              <w:spacing w:line="240" w:lineRule="auto"/>
              <w:ind w:right="-72"/>
              <w:jc w:val="right"/>
              <w:rPr>
                <w:rFonts w:cs="Arial"/>
                <w:bCs/>
                <w:sz w:val="18"/>
                <w:szCs w:val="18"/>
              </w:rPr>
            </w:pPr>
            <w:r w:rsidRPr="00E303F0">
              <w:rPr>
                <w:rFonts w:cs="Arial"/>
                <w:bCs/>
                <w:sz w:val="18"/>
                <w:szCs w:val="18"/>
              </w:rPr>
              <w:t>-</w:t>
            </w:r>
          </w:p>
        </w:tc>
      </w:tr>
      <w:tr w:rsidR="001D4B7A" w:rsidRPr="00E303F0" w14:paraId="4156A102" w14:textId="3B694A41" w:rsidTr="00203E8D">
        <w:trPr>
          <w:trHeight w:val="20"/>
        </w:trPr>
        <w:tc>
          <w:tcPr>
            <w:tcW w:w="5563" w:type="dxa"/>
            <w:tcBorders>
              <w:top w:val="nil"/>
              <w:left w:val="nil"/>
              <w:bottom w:val="nil"/>
              <w:right w:val="nil"/>
            </w:tcBorders>
            <w:shd w:val="clear" w:color="auto" w:fill="auto"/>
            <w:vAlign w:val="bottom"/>
          </w:tcPr>
          <w:p w14:paraId="67C5077A" w14:textId="77777777" w:rsidR="001D4B7A" w:rsidRPr="00E303F0" w:rsidRDefault="001D4B7A" w:rsidP="00E303F0">
            <w:pPr>
              <w:spacing w:line="240" w:lineRule="auto"/>
              <w:ind w:left="30"/>
              <w:rPr>
                <w:rFonts w:cs="Arial"/>
                <w:sz w:val="12"/>
                <w:szCs w:val="12"/>
              </w:rPr>
            </w:pPr>
          </w:p>
        </w:tc>
        <w:tc>
          <w:tcPr>
            <w:tcW w:w="1984" w:type="dxa"/>
            <w:tcBorders>
              <w:left w:val="nil"/>
              <w:bottom w:val="nil"/>
              <w:right w:val="nil"/>
            </w:tcBorders>
            <w:shd w:val="clear" w:color="auto" w:fill="FAFAFA"/>
            <w:vAlign w:val="bottom"/>
          </w:tcPr>
          <w:p w14:paraId="0CBCC823" w14:textId="77777777" w:rsidR="001D4B7A" w:rsidRPr="00E303F0" w:rsidRDefault="001D4B7A" w:rsidP="00E303F0">
            <w:pPr>
              <w:spacing w:line="240" w:lineRule="auto"/>
              <w:ind w:right="-72"/>
              <w:jc w:val="right"/>
              <w:rPr>
                <w:rFonts w:cs="Arial"/>
                <w:b/>
                <w:sz w:val="12"/>
                <w:szCs w:val="12"/>
              </w:rPr>
            </w:pPr>
          </w:p>
        </w:tc>
        <w:tc>
          <w:tcPr>
            <w:tcW w:w="1971" w:type="dxa"/>
            <w:tcBorders>
              <w:left w:val="nil"/>
              <w:bottom w:val="nil"/>
              <w:right w:val="nil"/>
            </w:tcBorders>
            <w:shd w:val="clear" w:color="auto" w:fill="FAFAFA"/>
            <w:vAlign w:val="bottom"/>
          </w:tcPr>
          <w:p w14:paraId="515266B8" w14:textId="77777777" w:rsidR="001D4B7A" w:rsidRPr="00E303F0" w:rsidRDefault="001D4B7A" w:rsidP="00E303F0">
            <w:pPr>
              <w:spacing w:line="240" w:lineRule="auto"/>
              <w:ind w:right="-72"/>
              <w:jc w:val="right"/>
              <w:rPr>
                <w:rFonts w:cs="Arial"/>
                <w:bCs/>
                <w:sz w:val="12"/>
                <w:szCs w:val="12"/>
              </w:rPr>
            </w:pPr>
          </w:p>
        </w:tc>
      </w:tr>
      <w:tr w:rsidR="001D4B7A" w:rsidRPr="00E303F0" w14:paraId="53D80902" w14:textId="613B8924" w:rsidTr="00203E8D">
        <w:trPr>
          <w:trHeight w:val="20"/>
        </w:trPr>
        <w:tc>
          <w:tcPr>
            <w:tcW w:w="5563" w:type="dxa"/>
            <w:tcBorders>
              <w:top w:val="nil"/>
              <w:left w:val="nil"/>
              <w:bottom w:val="nil"/>
              <w:right w:val="nil"/>
            </w:tcBorders>
            <w:shd w:val="clear" w:color="auto" w:fill="auto"/>
            <w:vAlign w:val="bottom"/>
          </w:tcPr>
          <w:p w14:paraId="336BAFB4" w14:textId="55975B55" w:rsidR="001D4B7A" w:rsidRPr="00E303F0" w:rsidRDefault="001D4B7A" w:rsidP="00E303F0">
            <w:pPr>
              <w:spacing w:line="240" w:lineRule="auto"/>
              <w:ind w:left="-69"/>
              <w:rPr>
                <w:rFonts w:cs="Arial"/>
                <w:b/>
                <w:bCs/>
                <w:sz w:val="18"/>
                <w:szCs w:val="18"/>
              </w:rPr>
            </w:pPr>
            <w:r w:rsidRPr="00E303F0">
              <w:rPr>
                <w:rFonts w:cs="Arial"/>
                <w:b/>
                <w:bCs/>
                <w:sz w:val="18"/>
                <w:szCs w:val="18"/>
              </w:rPr>
              <w:t xml:space="preserve">As </w:t>
            </w:r>
            <w:proofErr w:type="gramStart"/>
            <w:r w:rsidRPr="00E303F0">
              <w:rPr>
                <w:rFonts w:cs="Arial"/>
                <w:b/>
                <w:bCs/>
                <w:sz w:val="18"/>
                <w:szCs w:val="18"/>
              </w:rPr>
              <w:t>at</w:t>
            </w:r>
            <w:proofErr w:type="gramEnd"/>
            <w:r w:rsidRPr="00E303F0">
              <w:rPr>
                <w:rFonts w:cs="Arial"/>
                <w:b/>
                <w:bCs/>
                <w:sz w:val="18"/>
                <w:szCs w:val="18"/>
              </w:rPr>
              <w:t xml:space="preserve"> 31 December 2023 </w:t>
            </w:r>
          </w:p>
        </w:tc>
        <w:tc>
          <w:tcPr>
            <w:tcW w:w="1984" w:type="dxa"/>
            <w:tcBorders>
              <w:top w:val="nil"/>
              <w:left w:val="nil"/>
              <w:bottom w:val="single" w:sz="4" w:space="0" w:color="000000"/>
              <w:right w:val="nil"/>
            </w:tcBorders>
            <w:shd w:val="clear" w:color="auto" w:fill="FAFAFA"/>
            <w:vAlign w:val="bottom"/>
          </w:tcPr>
          <w:p w14:paraId="45406E66" w14:textId="5C72FF52" w:rsidR="001D4B7A" w:rsidRPr="00E303F0" w:rsidRDefault="00333F44" w:rsidP="00E303F0">
            <w:pPr>
              <w:spacing w:line="240" w:lineRule="auto"/>
              <w:ind w:right="-72"/>
              <w:jc w:val="right"/>
              <w:rPr>
                <w:rFonts w:cs="Arial"/>
                <w:sz w:val="18"/>
                <w:szCs w:val="18"/>
              </w:rPr>
            </w:pPr>
            <w:r>
              <w:rPr>
                <w:rFonts w:cs="Arial"/>
                <w:sz w:val="18"/>
                <w:szCs w:val="18"/>
              </w:rPr>
              <w:t>2</w:t>
            </w:r>
            <w:r w:rsidR="00B375D9">
              <w:rPr>
                <w:rFonts w:cs="Arial"/>
                <w:sz w:val="18"/>
                <w:szCs w:val="18"/>
              </w:rPr>
              <w:t>0</w:t>
            </w:r>
            <w:r>
              <w:rPr>
                <w:rFonts w:cs="Arial"/>
                <w:sz w:val="18"/>
                <w:szCs w:val="18"/>
              </w:rPr>
              <w:t>,</w:t>
            </w:r>
            <w:r w:rsidR="005F7A4A">
              <w:rPr>
                <w:rFonts w:cs="Arial"/>
                <w:sz w:val="18"/>
                <w:szCs w:val="18"/>
              </w:rPr>
              <w:t>107</w:t>
            </w:r>
          </w:p>
        </w:tc>
        <w:tc>
          <w:tcPr>
            <w:tcW w:w="1971" w:type="dxa"/>
            <w:tcBorders>
              <w:top w:val="nil"/>
              <w:left w:val="nil"/>
              <w:bottom w:val="single" w:sz="4" w:space="0" w:color="000000"/>
              <w:right w:val="nil"/>
            </w:tcBorders>
            <w:shd w:val="clear" w:color="auto" w:fill="FAFAFA"/>
            <w:vAlign w:val="bottom"/>
          </w:tcPr>
          <w:p w14:paraId="44092449" w14:textId="6CCAC4EC" w:rsidR="001D4B7A" w:rsidRPr="00E303F0" w:rsidRDefault="00AB0507" w:rsidP="00E303F0">
            <w:pPr>
              <w:spacing w:line="240" w:lineRule="auto"/>
              <w:ind w:right="-72"/>
              <w:jc w:val="right"/>
              <w:rPr>
                <w:rFonts w:cs="Arial"/>
                <w:bCs/>
                <w:sz w:val="18"/>
                <w:szCs w:val="18"/>
              </w:rPr>
            </w:pPr>
            <w:r w:rsidRPr="00E303F0">
              <w:rPr>
                <w:rFonts w:cs="Arial"/>
                <w:bCs/>
                <w:sz w:val="18"/>
                <w:szCs w:val="18"/>
              </w:rPr>
              <w:t>18</w:t>
            </w:r>
          </w:p>
        </w:tc>
      </w:tr>
    </w:tbl>
    <w:p w14:paraId="5C83E2DD" w14:textId="6EFC9A01" w:rsidR="00E85042" w:rsidRPr="00E303F0" w:rsidRDefault="00E85042"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6DF165DD" w14:textId="192D1974" w:rsidR="00307C75" w:rsidRPr="00E303F0" w:rsidRDefault="0047780F"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r w:rsidRPr="00E303F0">
        <w:rPr>
          <w:rFonts w:asciiTheme="minorHAnsi" w:eastAsia="Arial" w:hAnsiTheme="minorHAnsi" w:cstheme="minorHAnsi"/>
          <w:color w:val="000000"/>
          <w:sz w:val="18"/>
          <w:szCs w:val="18"/>
        </w:rPr>
        <w:t xml:space="preserve">The following table summarises the quantitative information about the significant unobservable inputs used in level 3 </w:t>
      </w:r>
      <w:r w:rsidRPr="00E303F0">
        <w:rPr>
          <w:rFonts w:asciiTheme="minorHAnsi" w:eastAsia="Arial" w:hAnsiTheme="minorHAnsi" w:cstheme="minorHAnsi"/>
          <w:color w:val="000000"/>
          <w:sz w:val="18"/>
          <w:szCs w:val="18"/>
        </w:rPr>
        <w:br/>
        <w:t xml:space="preserve">fair value measurements and relationship of unobservable inputs to fair value for the year ended 31 December </w:t>
      </w:r>
      <w:r w:rsidR="00287596" w:rsidRPr="00E303F0">
        <w:rPr>
          <w:rFonts w:asciiTheme="minorHAnsi" w:eastAsia="Arial" w:hAnsiTheme="minorHAnsi" w:cstheme="minorHAnsi"/>
          <w:color w:val="000000"/>
          <w:sz w:val="18"/>
          <w:szCs w:val="18"/>
        </w:rPr>
        <w:t>2023</w:t>
      </w:r>
      <w:r w:rsidRPr="00E303F0">
        <w:rPr>
          <w:rFonts w:asciiTheme="minorHAnsi" w:eastAsia="Arial" w:hAnsiTheme="minorHAnsi" w:cstheme="minorHAnsi"/>
          <w:color w:val="000000"/>
          <w:sz w:val="18"/>
          <w:szCs w:val="18"/>
        </w:rPr>
        <w:t>.</w:t>
      </w:r>
    </w:p>
    <w:p w14:paraId="60DDAF7E"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tbl>
      <w:tblPr>
        <w:tblStyle w:val="af2"/>
        <w:tblW w:w="9493" w:type="dxa"/>
        <w:tblInd w:w="-34" w:type="dxa"/>
        <w:tblLayout w:type="fixed"/>
        <w:tblLook w:val="0400" w:firstRow="0" w:lastRow="0" w:firstColumn="0" w:lastColumn="0" w:noHBand="0" w:noVBand="1"/>
      </w:tblPr>
      <w:tblGrid>
        <w:gridCol w:w="3139"/>
        <w:gridCol w:w="1656"/>
        <w:gridCol w:w="1296"/>
        <w:gridCol w:w="1701"/>
        <w:gridCol w:w="1701"/>
      </w:tblGrid>
      <w:tr w:rsidR="00307C75" w:rsidRPr="00E303F0" w14:paraId="707C1E8C" w14:textId="77777777" w:rsidTr="00203E8D">
        <w:tc>
          <w:tcPr>
            <w:tcW w:w="3139" w:type="dxa"/>
            <w:shd w:val="clear" w:color="auto" w:fill="auto"/>
            <w:vAlign w:val="bottom"/>
          </w:tcPr>
          <w:p w14:paraId="33A2574E" w14:textId="77777777" w:rsidR="00307C75" w:rsidRPr="00E303F0" w:rsidRDefault="00307C75" w:rsidP="00E303F0">
            <w:pPr>
              <w:spacing w:line="240" w:lineRule="auto"/>
              <w:jc w:val="right"/>
              <w:rPr>
                <w:rFonts w:cs="Arial"/>
                <w:b/>
                <w:sz w:val="18"/>
                <w:szCs w:val="18"/>
              </w:rPr>
            </w:pPr>
          </w:p>
        </w:tc>
        <w:tc>
          <w:tcPr>
            <w:tcW w:w="1656" w:type="dxa"/>
            <w:tcBorders>
              <w:top w:val="single" w:sz="4" w:space="0" w:color="000000"/>
            </w:tcBorders>
            <w:shd w:val="clear" w:color="auto" w:fill="auto"/>
            <w:vAlign w:val="bottom"/>
          </w:tcPr>
          <w:p w14:paraId="75FC1FB4" w14:textId="77777777" w:rsidR="00307C75" w:rsidRPr="00E303F0" w:rsidRDefault="00307C75" w:rsidP="00E303F0">
            <w:pPr>
              <w:spacing w:line="240" w:lineRule="auto"/>
              <w:jc w:val="right"/>
              <w:rPr>
                <w:rFonts w:cs="Arial"/>
                <w:b/>
                <w:sz w:val="18"/>
                <w:szCs w:val="18"/>
              </w:rPr>
            </w:pPr>
          </w:p>
        </w:tc>
        <w:tc>
          <w:tcPr>
            <w:tcW w:w="1296" w:type="dxa"/>
            <w:tcBorders>
              <w:top w:val="single" w:sz="4" w:space="0" w:color="000000"/>
            </w:tcBorders>
            <w:shd w:val="clear" w:color="auto" w:fill="auto"/>
            <w:vAlign w:val="bottom"/>
          </w:tcPr>
          <w:p w14:paraId="64592A75" w14:textId="77777777" w:rsidR="00307C75" w:rsidRPr="00E303F0" w:rsidRDefault="00307C75" w:rsidP="00E303F0">
            <w:pPr>
              <w:spacing w:line="240" w:lineRule="auto"/>
              <w:jc w:val="right"/>
              <w:rPr>
                <w:rFonts w:cs="Arial"/>
                <w:b/>
                <w:sz w:val="18"/>
                <w:szCs w:val="18"/>
              </w:rPr>
            </w:pPr>
          </w:p>
        </w:tc>
        <w:tc>
          <w:tcPr>
            <w:tcW w:w="3402" w:type="dxa"/>
            <w:gridSpan w:val="2"/>
            <w:tcBorders>
              <w:top w:val="single" w:sz="4" w:space="0" w:color="000000"/>
              <w:bottom w:val="single" w:sz="4" w:space="0" w:color="000000"/>
            </w:tcBorders>
            <w:shd w:val="clear" w:color="auto" w:fill="auto"/>
            <w:vAlign w:val="bottom"/>
          </w:tcPr>
          <w:p w14:paraId="4BBEC443" w14:textId="77777777" w:rsidR="00307C75" w:rsidRPr="00E303F0" w:rsidRDefault="0047780F" w:rsidP="00E303F0">
            <w:pPr>
              <w:spacing w:line="240" w:lineRule="auto"/>
              <w:jc w:val="center"/>
              <w:rPr>
                <w:rFonts w:cs="Arial"/>
                <w:b/>
                <w:sz w:val="18"/>
                <w:szCs w:val="18"/>
              </w:rPr>
            </w:pPr>
            <w:r w:rsidRPr="00E303F0">
              <w:rPr>
                <w:rFonts w:cs="Arial"/>
                <w:b/>
                <w:sz w:val="18"/>
                <w:szCs w:val="18"/>
              </w:rPr>
              <w:t>Change in fair value</w:t>
            </w:r>
          </w:p>
        </w:tc>
      </w:tr>
      <w:tr w:rsidR="00307C75" w:rsidRPr="00E303F0" w14:paraId="6C67D652" w14:textId="77777777" w:rsidTr="00203E8D">
        <w:tc>
          <w:tcPr>
            <w:tcW w:w="3139" w:type="dxa"/>
            <w:shd w:val="clear" w:color="auto" w:fill="auto"/>
            <w:vAlign w:val="bottom"/>
          </w:tcPr>
          <w:p w14:paraId="64ACC363" w14:textId="77777777" w:rsidR="00307C75" w:rsidRPr="00E303F0" w:rsidRDefault="00307C75" w:rsidP="00E303F0">
            <w:pPr>
              <w:spacing w:line="240" w:lineRule="auto"/>
              <w:jc w:val="right"/>
              <w:rPr>
                <w:rFonts w:cs="Arial"/>
                <w:b/>
                <w:sz w:val="18"/>
                <w:szCs w:val="18"/>
              </w:rPr>
            </w:pPr>
          </w:p>
        </w:tc>
        <w:tc>
          <w:tcPr>
            <w:tcW w:w="1656" w:type="dxa"/>
            <w:tcBorders>
              <w:bottom w:val="single" w:sz="4" w:space="0" w:color="000000"/>
            </w:tcBorders>
            <w:shd w:val="clear" w:color="auto" w:fill="auto"/>
            <w:vAlign w:val="bottom"/>
          </w:tcPr>
          <w:p w14:paraId="52D0A7C6" w14:textId="77777777" w:rsidR="00307C75" w:rsidRPr="00E303F0" w:rsidRDefault="00307C75" w:rsidP="00E303F0">
            <w:pPr>
              <w:spacing w:line="240" w:lineRule="auto"/>
              <w:jc w:val="center"/>
              <w:rPr>
                <w:rFonts w:cs="Arial"/>
                <w:b/>
                <w:sz w:val="18"/>
                <w:szCs w:val="18"/>
              </w:rPr>
            </w:pPr>
          </w:p>
          <w:p w14:paraId="29C1259B" w14:textId="77777777" w:rsidR="00307C75" w:rsidRPr="00E303F0" w:rsidRDefault="0047780F" w:rsidP="00E303F0">
            <w:pPr>
              <w:spacing w:line="240" w:lineRule="auto"/>
              <w:jc w:val="center"/>
              <w:rPr>
                <w:rFonts w:cs="Arial"/>
                <w:b/>
                <w:sz w:val="18"/>
                <w:szCs w:val="18"/>
              </w:rPr>
            </w:pPr>
            <w:r w:rsidRPr="00E303F0">
              <w:rPr>
                <w:rFonts w:cs="Arial"/>
                <w:b/>
                <w:sz w:val="18"/>
                <w:szCs w:val="18"/>
              </w:rPr>
              <w:t>Range of inputs</w:t>
            </w:r>
          </w:p>
        </w:tc>
        <w:tc>
          <w:tcPr>
            <w:tcW w:w="1296" w:type="dxa"/>
            <w:tcBorders>
              <w:bottom w:val="single" w:sz="4" w:space="0" w:color="000000"/>
            </w:tcBorders>
            <w:shd w:val="clear" w:color="auto" w:fill="auto"/>
            <w:vAlign w:val="bottom"/>
          </w:tcPr>
          <w:p w14:paraId="71CC7A81" w14:textId="77777777" w:rsidR="00307C75" w:rsidRPr="00E303F0" w:rsidRDefault="00307C75" w:rsidP="00E303F0">
            <w:pPr>
              <w:spacing w:line="240" w:lineRule="auto"/>
              <w:jc w:val="center"/>
              <w:rPr>
                <w:rFonts w:cs="Arial"/>
                <w:b/>
                <w:sz w:val="18"/>
                <w:szCs w:val="18"/>
              </w:rPr>
            </w:pPr>
          </w:p>
          <w:p w14:paraId="4C84A6D7" w14:textId="77777777" w:rsidR="00307C75" w:rsidRPr="00E303F0" w:rsidRDefault="0047780F" w:rsidP="00E303F0">
            <w:pPr>
              <w:spacing w:line="240" w:lineRule="auto"/>
              <w:jc w:val="center"/>
              <w:rPr>
                <w:rFonts w:cs="Arial"/>
                <w:b/>
                <w:sz w:val="18"/>
                <w:szCs w:val="18"/>
              </w:rPr>
            </w:pPr>
            <w:r w:rsidRPr="00E303F0">
              <w:rPr>
                <w:rFonts w:cs="Arial"/>
                <w:b/>
                <w:sz w:val="18"/>
                <w:szCs w:val="18"/>
              </w:rPr>
              <w:t>Movement</w:t>
            </w:r>
          </w:p>
        </w:tc>
        <w:tc>
          <w:tcPr>
            <w:tcW w:w="1701" w:type="dxa"/>
            <w:tcBorders>
              <w:top w:val="single" w:sz="4" w:space="0" w:color="000000"/>
              <w:bottom w:val="single" w:sz="4" w:space="0" w:color="000000"/>
            </w:tcBorders>
            <w:shd w:val="clear" w:color="auto" w:fill="auto"/>
            <w:vAlign w:val="bottom"/>
          </w:tcPr>
          <w:p w14:paraId="1801693D"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Increase in assumption</w:t>
            </w:r>
          </w:p>
        </w:tc>
        <w:tc>
          <w:tcPr>
            <w:tcW w:w="1701" w:type="dxa"/>
            <w:tcBorders>
              <w:top w:val="single" w:sz="4" w:space="0" w:color="000000"/>
              <w:bottom w:val="single" w:sz="4" w:space="0" w:color="000000"/>
            </w:tcBorders>
            <w:shd w:val="clear" w:color="auto" w:fill="auto"/>
            <w:vAlign w:val="bottom"/>
          </w:tcPr>
          <w:p w14:paraId="092F088E"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Decrease in assumption</w:t>
            </w:r>
          </w:p>
        </w:tc>
      </w:tr>
      <w:tr w:rsidR="00307C75" w:rsidRPr="00E303F0" w14:paraId="25FD9A8D" w14:textId="77777777" w:rsidTr="00203E8D">
        <w:tc>
          <w:tcPr>
            <w:tcW w:w="3139" w:type="dxa"/>
            <w:shd w:val="clear" w:color="auto" w:fill="auto"/>
            <w:vAlign w:val="bottom"/>
          </w:tcPr>
          <w:p w14:paraId="66960478" w14:textId="77777777" w:rsidR="00307C75" w:rsidRPr="00E303F0" w:rsidRDefault="00307C75" w:rsidP="00E303F0">
            <w:pPr>
              <w:spacing w:line="240" w:lineRule="auto"/>
              <w:jc w:val="right"/>
              <w:rPr>
                <w:rFonts w:cs="Arial"/>
                <w:b/>
                <w:sz w:val="12"/>
                <w:szCs w:val="12"/>
              </w:rPr>
            </w:pPr>
          </w:p>
        </w:tc>
        <w:tc>
          <w:tcPr>
            <w:tcW w:w="1656" w:type="dxa"/>
            <w:tcBorders>
              <w:top w:val="single" w:sz="4" w:space="0" w:color="000000"/>
            </w:tcBorders>
            <w:shd w:val="clear" w:color="auto" w:fill="auto"/>
            <w:vAlign w:val="bottom"/>
          </w:tcPr>
          <w:p w14:paraId="24365307" w14:textId="77777777" w:rsidR="00307C75" w:rsidRPr="00E303F0" w:rsidRDefault="00307C75" w:rsidP="00E303F0">
            <w:pPr>
              <w:spacing w:line="240" w:lineRule="auto"/>
              <w:jc w:val="right"/>
              <w:rPr>
                <w:rFonts w:cs="Arial"/>
                <w:b/>
                <w:sz w:val="12"/>
                <w:szCs w:val="12"/>
              </w:rPr>
            </w:pPr>
          </w:p>
        </w:tc>
        <w:tc>
          <w:tcPr>
            <w:tcW w:w="1296" w:type="dxa"/>
            <w:tcBorders>
              <w:top w:val="single" w:sz="4" w:space="0" w:color="000000"/>
            </w:tcBorders>
            <w:shd w:val="clear" w:color="auto" w:fill="auto"/>
            <w:vAlign w:val="bottom"/>
          </w:tcPr>
          <w:p w14:paraId="531BE871" w14:textId="77777777" w:rsidR="00307C75" w:rsidRPr="00E303F0" w:rsidRDefault="00307C75" w:rsidP="00E303F0">
            <w:pPr>
              <w:spacing w:line="240" w:lineRule="auto"/>
              <w:ind w:right="-72"/>
              <w:jc w:val="right"/>
              <w:rPr>
                <w:rFonts w:cs="Arial"/>
                <w:b/>
                <w:sz w:val="12"/>
                <w:szCs w:val="12"/>
              </w:rPr>
            </w:pPr>
          </w:p>
        </w:tc>
        <w:tc>
          <w:tcPr>
            <w:tcW w:w="1701" w:type="dxa"/>
            <w:tcBorders>
              <w:top w:val="single" w:sz="4" w:space="0" w:color="000000"/>
            </w:tcBorders>
            <w:shd w:val="clear" w:color="auto" w:fill="auto"/>
            <w:vAlign w:val="bottom"/>
          </w:tcPr>
          <w:p w14:paraId="70B11A07" w14:textId="77777777" w:rsidR="00307C75" w:rsidRPr="00E303F0" w:rsidRDefault="00307C75" w:rsidP="00E303F0">
            <w:pPr>
              <w:spacing w:line="240" w:lineRule="auto"/>
              <w:ind w:right="-72"/>
              <w:jc w:val="right"/>
              <w:rPr>
                <w:rFonts w:cs="Arial"/>
                <w:b/>
                <w:sz w:val="12"/>
                <w:szCs w:val="12"/>
              </w:rPr>
            </w:pPr>
          </w:p>
        </w:tc>
        <w:tc>
          <w:tcPr>
            <w:tcW w:w="1701" w:type="dxa"/>
            <w:tcBorders>
              <w:top w:val="single" w:sz="4" w:space="0" w:color="000000"/>
            </w:tcBorders>
            <w:shd w:val="clear" w:color="auto" w:fill="auto"/>
            <w:vAlign w:val="bottom"/>
          </w:tcPr>
          <w:p w14:paraId="55407CB9" w14:textId="77777777" w:rsidR="00307C75" w:rsidRPr="00E303F0" w:rsidRDefault="00307C75" w:rsidP="00E303F0">
            <w:pPr>
              <w:spacing w:line="240" w:lineRule="auto"/>
              <w:ind w:right="-72"/>
              <w:jc w:val="right"/>
              <w:rPr>
                <w:rFonts w:cs="Arial"/>
                <w:b/>
                <w:sz w:val="12"/>
                <w:szCs w:val="12"/>
              </w:rPr>
            </w:pPr>
          </w:p>
        </w:tc>
      </w:tr>
      <w:tr w:rsidR="00307C75" w:rsidRPr="00E303F0" w14:paraId="4B304726" w14:textId="77777777" w:rsidTr="00203E8D">
        <w:tc>
          <w:tcPr>
            <w:tcW w:w="3139" w:type="dxa"/>
            <w:shd w:val="clear" w:color="auto" w:fill="auto"/>
            <w:vAlign w:val="bottom"/>
          </w:tcPr>
          <w:p w14:paraId="0D1EE8CB" w14:textId="77777777" w:rsidR="00307C75" w:rsidRPr="00E303F0" w:rsidRDefault="0047780F" w:rsidP="00E303F0">
            <w:pPr>
              <w:spacing w:line="240" w:lineRule="auto"/>
              <w:ind w:left="314" w:hanging="383"/>
              <w:rPr>
                <w:rFonts w:cs="Arial"/>
                <w:b/>
                <w:sz w:val="18"/>
                <w:szCs w:val="18"/>
              </w:rPr>
            </w:pPr>
            <w:r w:rsidRPr="00E303F0">
              <w:rPr>
                <w:rFonts w:cs="Arial"/>
                <w:b/>
                <w:sz w:val="18"/>
                <w:szCs w:val="18"/>
              </w:rPr>
              <w:t>Non-marketable securities</w:t>
            </w:r>
          </w:p>
        </w:tc>
        <w:tc>
          <w:tcPr>
            <w:tcW w:w="1656" w:type="dxa"/>
            <w:shd w:val="clear" w:color="auto" w:fill="auto"/>
            <w:vAlign w:val="bottom"/>
          </w:tcPr>
          <w:p w14:paraId="75D577DA" w14:textId="77777777" w:rsidR="00307C75" w:rsidRPr="00E303F0" w:rsidRDefault="00307C75" w:rsidP="00E303F0">
            <w:pPr>
              <w:spacing w:line="240" w:lineRule="auto"/>
              <w:rPr>
                <w:rFonts w:cs="Arial"/>
                <w:sz w:val="18"/>
                <w:szCs w:val="18"/>
              </w:rPr>
            </w:pPr>
          </w:p>
        </w:tc>
        <w:tc>
          <w:tcPr>
            <w:tcW w:w="1296" w:type="dxa"/>
            <w:shd w:val="clear" w:color="auto" w:fill="auto"/>
            <w:vAlign w:val="bottom"/>
          </w:tcPr>
          <w:p w14:paraId="1963EAAC" w14:textId="77777777" w:rsidR="00307C75" w:rsidRPr="00E303F0" w:rsidRDefault="00307C75" w:rsidP="00E303F0">
            <w:pPr>
              <w:spacing w:line="240" w:lineRule="auto"/>
              <w:ind w:right="-72"/>
              <w:jc w:val="right"/>
              <w:rPr>
                <w:rFonts w:cs="Arial"/>
                <w:sz w:val="18"/>
                <w:szCs w:val="18"/>
                <w:highlight w:val="lightGray"/>
              </w:rPr>
            </w:pPr>
          </w:p>
        </w:tc>
        <w:tc>
          <w:tcPr>
            <w:tcW w:w="1701" w:type="dxa"/>
            <w:shd w:val="clear" w:color="auto" w:fill="auto"/>
            <w:vAlign w:val="bottom"/>
          </w:tcPr>
          <w:p w14:paraId="292E815B" w14:textId="77777777" w:rsidR="00307C75" w:rsidRPr="00E303F0" w:rsidRDefault="00307C75" w:rsidP="00E303F0">
            <w:pPr>
              <w:spacing w:line="240" w:lineRule="auto"/>
              <w:ind w:right="-72"/>
              <w:jc w:val="right"/>
              <w:rPr>
                <w:rFonts w:cs="Arial"/>
                <w:sz w:val="18"/>
                <w:szCs w:val="18"/>
                <w:highlight w:val="lightGray"/>
              </w:rPr>
            </w:pPr>
          </w:p>
        </w:tc>
        <w:tc>
          <w:tcPr>
            <w:tcW w:w="1701" w:type="dxa"/>
            <w:shd w:val="clear" w:color="auto" w:fill="auto"/>
            <w:vAlign w:val="bottom"/>
          </w:tcPr>
          <w:p w14:paraId="782554B9" w14:textId="77777777" w:rsidR="00307C75" w:rsidRPr="00E303F0" w:rsidRDefault="00307C75" w:rsidP="00E303F0">
            <w:pPr>
              <w:spacing w:line="240" w:lineRule="auto"/>
              <w:ind w:right="-72"/>
              <w:jc w:val="right"/>
              <w:rPr>
                <w:rFonts w:cs="Arial"/>
                <w:sz w:val="18"/>
                <w:szCs w:val="18"/>
                <w:highlight w:val="lightGray"/>
              </w:rPr>
            </w:pPr>
          </w:p>
        </w:tc>
      </w:tr>
      <w:tr w:rsidR="00307C75" w:rsidRPr="00E303F0" w14:paraId="11EB2E7D" w14:textId="77777777" w:rsidTr="00203E8D">
        <w:tc>
          <w:tcPr>
            <w:tcW w:w="3139" w:type="dxa"/>
            <w:shd w:val="clear" w:color="auto" w:fill="auto"/>
            <w:vAlign w:val="bottom"/>
          </w:tcPr>
          <w:p w14:paraId="16266615" w14:textId="77777777" w:rsidR="00307C75" w:rsidRPr="00E303F0" w:rsidRDefault="0047780F" w:rsidP="00E303F0">
            <w:pPr>
              <w:spacing w:line="240" w:lineRule="auto"/>
              <w:ind w:left="314" w:hanging="383"/>
              <w:rPr>
                <w:rFonts w:cs="Arial"/>
                <w:sz w:val="18"/>
                <w:szCs w:val="18"/>
              </w:rPr>
            </w:pPr>
            <w:r w:rsidRPr="00E303F0">
              <w:rPr>
                <w:rFonts w:cs="Arial"/>
                <w:sz w:val="18"/>
                <w:szCs w:val="18"/>
              </w:rPr>
              <w:t>Risk-adjusted discount rate</w:t>
            </w:r>
          </w:p>
        </w:tc>
        <w:tc>
          <w:tcPr>
            <w:tcW w:w="1656" w:type="dxa"/>
            <w:shd w:val="clear" w:color="auto" w:fill="auto"/>
            <w:vAlign w:val="bottom"/>
          </w:tcPr>
          <w:p w14:paraId="5A26EEF9" w14:textId="32F27300" w:rsidR="00307C75" w:rsidRPr="00E303F0" w:rsidRDefault="00EB7D2A" w:rsidP="00E303F0">
            <w:pPr>
              <w:spacing w:line="240" w:lineRule="auto"/>
              <w:jc w:val="right"/>
              <w:rPr>
                <w:rFonts w:cs="Arial"/>
                <w:sz w:val="18"/>
                <w:szCs w:val="18"/>
              </w:rPr>
            </w:pPr>
            <w:r w:rsidRPr="00E303F0">
              <w:rPr>
                <w:rFonts w:cs="Arial"/>
                <w:sz w:val="18"/>
                <w:szCs w:val="18"/>
              </w:rPr>
              <w:t>13</w:t>
            </w:r>
            <w:r w:rsidR="0047780F" w:rsidRPr="00E303F0">
              <w:rPr>
                <w:rFonts w:cs="Arial"/>
                <w:sz w:val="18"/>
                <w:szCs w:val="18"/>
              </w:rPr>
              <w:t>%</w:t>
            </w:r>
          </w:p>
        </w:tc>
        <w:tc>
          <w:tcPr>
            <w:tcW w:w="1296" w:type="dxa"/>
            <w:shd w:val="clear" w:color="auto" w:fill="auto"/>
            <w:vAlign w:val="bottom"/>
          </w:tcPr>
          <w:p w14:paraId="22AA9AE7" w14:textId="7BA0DE5F" w:rsidR="00307C75" w:rsidRPr="00E303F0" w:rsidRDefault="00EB7D2A" w:rsidP="00E303F0">
            <w:pPr>
              <w:spacing w:line="240" w:lineRule="auto"/>
              <w:ind w:right="-72"/>
              <w:jc w:val="right"/>
              <w:rPr>
                <w:rFonts w:cs="Arial"/>
                <w:sz w:val="18"/>
                <w:szCs w:val="18"/>
              </w:rPr>
            </w:pPr>
            <w:r w:rsidRPr="00E303F0">
              <w:rPr>
                <w:rFonts w:cs="Arial"/>
                <w:sz w:val="18"/>
                <w:szCs w:val="18"/>
              </w:rPr>
              <w:t>1</w:t>
            </w:r>
            <w:r w:rsidR="0047780F" w:rsidRPr="00E303F0">
              <w:rPr>
                <w:rFonts w:cs="Arial"/>
                <w:sz w:val="18"/>
                <w:szCs w:val="18"/>
              </w:rPr>
              <w:t>%</w:t>
            </w:r>
          </w:p>
        </w:tc>
        <w:tc>
          <w:tcPr>
            <w:tcW w:w="1701" w:type="dxa"/>
            <w:shd w:val="clear" w:color="auto" w:fill="auto"/>
            <w:vAlign w:val="bottom"/>
          </w:tcPr>
          <w:p w14:paraId="06055E99" w14:textId="402476F7" w:rsidR="00307C75" w:rsidRPr="00E303F0" w:rsidRDefault="0047780F" w:rsidP="00E303F0">
            <w:pPr>
              <w:spacing w:line="240" w:lineRule="auto"/>
              <w:ind w:right="-72"/>
              <w:jc w:val="right"/>
              <w:rPr>
                <w:rFonts w:cs="Arial"/>
                <w:sz w:val="18"/>
                <w:szCs w:val="18"/>
              </w:rPr>
            </w:pPr>
            <w:r w:rsidRPr="00E303F0">
              <w:rPr>
                <w:rFonts w:cs="Arial"/>
                <w:sz w:val="18"/>
                <w:szCs w:val="18"/>
              </w:rPr>
              <w:t xml:space="preserve">Decrease by </w:t>
            </w:r>
            <w:r w:rsidR="00932DF3">
              <w:rPr>
                <w:rFonts w:cs="Arial"/>
                <w:sz w:val="18"/>
                <w:szCs w:val="18"/>
              </w:rPr>
              <w:t>3</w:t>
            </w:r>
            <w:r w:rsidRPr="00E303F0">
              <w:rPr>
                <w:rFonts w:cs="Arial"/>
                <w:sz w:val="18"/>
                <w:szCs w:val="18"/>
              </w:rPr>
              <w:t>%</w:t>
            </w:r>
          </w:p>
        </w:tc>
        <w:tc>
          <w:tcPr>
            <w:tcW w:w="1701" w:type="dxa"/>
            <w:shd w:val="clear" w:color="auto" w:fill="auto"/>
            <w:vAlign w:val="bottom"/>
          </w:tcPr>
          <w:p w14:paraId="170ABC6C" w14:textId="34344891" w:rsidR="00307C75" w:rsidRPr="00E303F0" w:rsidRDefault="0047780F" w:rsidP="00E303F0">
            <w:pPr>
              <w:spacing w:line="240" w:lineRule="auto"/>
              <w:ind w:right="-72"/>
              <w:jc w:val="right"/>
              <w:rPr>
                <w:rFonts w:cs="Arial"/>
                <w:sz w:val="18"/>
                <w:szCs w:val="18"/>
              </w:rPr>
            </w:pPr>
            <w:r w:rsidRPr="00E303F0">
              <w:rPr>
                <w:rFonts w:cs="Arial"/>
                <w:sz w:val="18"/>
                <w:szCs w:val="18"/>
              </w:rPr>
              <w:t xml:space="preserve">Increase by </w:t>
            </w:r>
            <w:r w:rsidR="00932DF3">
              <w:rPr>
                <w:rFonts w:cs="Arial"/>
                <w:sz w:val="18"/>
                <w:szCs w:val="18"/>
              </w:rPr>
              <w:t>3</w:t>
            </w:r>
            <w:r w:rsidRPr="00E303F0">
              <w:rPr>
                <w:rFonts w:cs="Arial"/>
                <w:sz w:val="18"/>
                <w:szCs w:val="18"/>
              </w:rPr>
              <w:t>%</w:t>
            </w:r>
          </w:p>
        </w:tc>
      </w:tr>
    </w:tbl>
    <w:p w14:paraId="25EF5A1A" w14:textId="674AAE13" w:rsidR="0044433B" w:rsidRPr="00E303F0" w:rsidRDefault="0044433B"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67A60640" w14:textId="533FE4AF"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tbl>
      <w:tblPr>
        <w:tblStyle w:val="af3"/>
        <w:tblW w:w="9459" w:type="dxa"/>
        <w:tblLayout w:type="fixed"/>
        <w:tblLook w:val="0400" w:firstRow="0" w:lastRow="0" w:firstColumn="0" w:lastColumn="0" w:noHBand="0" w:noVBand="1"/>
      </w:tblPr>
      <w:tblGrid>
        <w:gridCol w:w="9459"/>
      </w:tblGrid>
      <w:tr w:rsidR="00307C75" w:rsidRPr="00E303F0" w14:paraId="0EFE252E" w14:textId="77777777">
        <w:trPr>
          <w:trHeight w:val="389"/>
        </w:trPr>
        <w:tc>
          <w:tcPr>
            <w:tcW w:w="9459" w:type="dxa"/>
            <w:shd w:val="clear" w:color="auto" w:fill="FFA543"/>
            <w:vAlign w:val="center"/>
          </w:tcPr>
          <w:p w14:paraId="6A60648B"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asciiTheme="minorHAnsi" w:eastAsia="Arial" w:hAnsiTheme="minorHAnsi" w:cstheme="minorHAnsi"/>
                <w:b/>
                <w:color w:val="FFFFFF"/>
                <w:sz w:val="18"/>
                <w:szCs w:val="18"/>
                <w:highlight w:val="white"/>
              </w:rPr>
            </w:pPr>
            <w:r w:rsidRPr="00E303F0">
              <w:rPr>
                <w:rFonts w:asciiTheme="minorHAnsi" w:eastAsia="Arial" w:hAnsiTheme="minorHAnsi" w:cstheme="minorHAnsi"/>
                <w:b/>
                <w:color w:val="FFFFFF"/>
                <w:sz w:val="18"/>
                <w:szCs w:val="18"/>
              </w:rPr>
              <w:t>7</w:t>
            </w:r>
            <w:r w:rsidRPr="00E303F0">
              <w:rPr>
                <w:rFonts w:asciiTheme="minorHAnsi" w:eastAsia="Arial" w:hAnsiTheme="minorHAnsi" w:cstheme="minorHAnsi"/>
                <w:b/>
                <w:color w:val="FFFFFF"/>
                <w:sz w:val="18"/>
                <w:szCs w:val="18"/>
              </w:rPr>
              <w:tab/>
              <w:t xml:space="preserve">Critical accounting estimates and judgements </w:t>
            </w:r>
          </w:p>
        </w:tc>
      </w:tr>
    </w:tbl>
    <w:p w14:paraId="46E512C7"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5D0E378E" w14:textId="77777777" w:rsidR="00307C75" w:rsidRPr="00E303F0" w:rsidRDefault="0047780F" w:rsidP="00E303F0">
      <w:pPr>
        <w:pBdr>
          <w:top w:val="nil"/>
          <w:left w:val="nil"/>
          <w:bottom w:val="nil"/>
          <w:right w:val="nil"/>
          <w:between w:val="nil"/>
        </w:pBdr>
        <w:spacing w:line="240" w:lineRule="auto"/>
        <w:jc w:val="both"/>
        <w:rPr>
          <w:rFonts w:asciiTheme="minorHAnsi" w:hAnsiTheme="minorHAnsi" w:cstheme="minorHAnsi"/>
          <w:color w:val="000000"/>
          <w:sz w:val="18"/>
          <w:szCs w:val="18"/>
        </w:rPr>
      </w:pPr>
      <w:r w:rsidRPr="00E303F0">
        <w:rPr>
          <w:rFonts w:asciiTheme="minorHAnsi" w:hAnsiTheme="minorHAnsi" w:cstheme="minorHAnsi"/>
          <w:color w:val="000000"/>
          <w:sz w:val="18"/>
          <w:szCs w:val="18"/>
        </w:rPr>
        <w:t>Estimates and judgements are continually evaluated and are based on historical experience and other factors, including expectations of future events that are believed to be reasonable under the circumstances.</w:t>
      </w:r>
    </w:p>
    <w:p w14:paraId="05762592"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208C037E" w14:textId="77777777" w:rsidR="00307C75" w:rsidRPr="00E303F0" w:rsidRDefault="0047780F" w:rsidP="00E303F0">
      <w:pPr>
        <w:tabs>
          <w:tab w:val="left" w:pos="540"/>
        </w:tabs>
        <w:spacing w:line="240" w:lineRule="auto"/>
        <w:ind w:left="540" w:hanging="540"/>
        <w:jc w:val="both"/>
        <w:rPr>
          <w:rFonts w:asciiTheme="minorHAnsi" w:hAnsiTheme="minorHAnsi" w:cstheme="minorHAnsi"/>
          <w:b/>
          <w:color w:val="CF4A02"/>
          <w:sz w:val="18"/>
          <w:szCs w:val="18"/>
        </w:rPr>
      </w:pPr>
      <w:r w:rsidRPr="00E303F0">
        <w:rPr>
          <w:rFonts w:asciiTheme="minorHAnsi" w:hAnsiTheme="minorHAnsi" w:cstheme="minorHAnsi"/>
          <w:b/>
          <w:color w:val="CF4A02"/>
          <w:sz w:val="18"/>
          <w:szCs w:val="18"/>
        </w:rPr>
        <w:t>a)</w:t>
      </w:r>
      <w:r w:rsidRPr="00E303F0">
        <w:rPr>
          <w:rFonts w:asciiTheme="minorHAnsi" w:eastAsia="Arial" w:hAnsiTheme="minorHAnsi" w:cstheme="minorHAnsi"/>
          <w:b/>
          <w:color w:val="CF4A02"/>
          <w:sz w:val="18"/>
          <w:szCs w:val="18"/>
        </w:rPr>
        <w:tab/>
      </w:r>
      <w:r w:rsidRPr="00E303F0">
        <w:rPr>
          <w:rFonts w:asciiTheme="minorHAnsi" w:hAnsiTheme="minorHAnsi" w:cstheme="minorHAnsi"/>
          <w:b/>
          <w:color w:val="CF4A02"/>
          <w:sz w:val="18"/>
          <w:szCs w:val="18"/>
        </w:rPr>
        <w:t>Fair value of certain financial assets</w:t>
      </w:r>
    </w:p>
    <w:p w14:paraId="366ECE1E"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53E62A77" w14:textId="77777777" w:rsidR="00307C75" w:rsidRPr="00E303F0" w:rsidRDefault="0047780F" w:rsidP="00E303F0">
      <w:pPr>
        <w:pBdr>
          <w:top w:val="nil"/>
          <w:left w:val="nil"/>
          <w:bottom w:val="nil"/>
          <w:right w:val="nil"/>
          <w:between w:val="nil"/>
        </w:pBdr>
        <w:spacing w:line="240" w:lineRule="auto"/>
        <w:ind w:left="540"/>
        <w:jc w:val="both"/>
        <w:rPr>
          <w:rFonts w:asciiTheme="minorHAnsi" w:hAnsiTheme="minorHAnsi" w:cstheme="minorHAnsi"/>
          <w:color w:val="000000"/>
          <w:sz w:val="18"/>
          <w:szCs w:val="18"/>
        </w:rPr>
      </w:pPr>
      <w:r w:rsidRPr="00E303F0">
        <w:rPr>
          <w:rFonts w:asciiTheme="minorHAnsi" w:hAnsiTheme="minorHAnsi" w:cstheme="minorHAnsi"/>
          <w:color w:val="000000"/>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6.</w:t>
      </w:r>
    </w:p>
    <w:p w14:paraId="3FF801B4"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28663481" w14:textId="77777777" w:rsidR="00307C75" w:rsidRPr="00E303F0" w:rsidRDefault="0047780F" w:rsidP="00E303F0">
      <w:pPr>
        <w:spacing w:line="240" w:lineRule="auto"/>
        <w:ind w:left="540" w:hanging="540"/>
        <w:jc w:val="both"/>
        <w:rPr>
          <w:rFonts w:asciiTheme="minorHAnsi" w:hAnsiTheme="minorHAnsi" w:cstheme="minorHAnsi"/>
          <w:b/>
          <w:color w:val="CF4A02"/>
          <w:sz w:val="18"/>
          <w:szCs w:val="18"/>
        </w:rPr>
      </w:pPr>
      <w:bookmarkStart w:id="37" w:name="_heading=h.ihv636" w:colFirst="0" w:colLast="0"/>
      <w:bookmarkEnd w:id="37"/>
      <w:r w:rsidRPr="00E303F0">
        <w:rPr>
          <w:rFonts w:asciiTheme="minorHAnsi" w:hAnsiTheme="minorHAnsi" w:cstheme="minorHAnsi"/>
          <w:b/>
          <w:color w:val="CF4A02"/>
          <w:sz w:val="18"/>
          <w:szCs w:val="18"/>
        </w:rPr>
        <w:t>b)</w:t>
      </w:r>
      <w:r w:rsidRPr="00E303F0">
        <w:rPr>
          <w:rFonts w:asciiTheme="minorHAnsi" w:hAnsiTheme="minorHAnsi" w:cstheme="minorHAnsi"/>
          <w:b/>
          <w:color w:val="CF4A02"/>
          <w:sz w:val="18"/>
          <w:szCs w:val="18"/>
        </w:rPr>
        <w:tab/>
        <w:t>Goodwill impairment</w:t>
      </w:r>
    </w:p>
    <w:p w14:paraId="73F8F1BB"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305E8DF8" w14:textId="0F433732" w:rsidR="0091041F" w:rsidRPr="00E303F0" w:rsidRDefault="0047780F" w:rsidP="00E303F0">
      <w:pPr>
        <w:pBdr>
          <w:top w:val="nil"/>
          <w:left w:val="nil"/>
          <w:bottom w:val="nil"/>
          <w:right w:val="nil"/>
          <w:between w:val="nil"/>
        </w:pBdr>
        <w:spacing w:line="240" w:lineRule="auto"/>
        <w:ind w:left="540"/>
        <w:jc w:val="both"/>
        <w:rPr>
          <w:rFonts w:asciiTheme="minorHAnsi" w:hAnsiTheme="minorHAnsi" w:cstheme="minorHAnsi"/>
          <w:color w:val="000000"/>
          <w:sz w:val="18"/>
          <w:szCs w:val="18"/>
        </w:rPr>
      </w:pPr>
      <w:r w:rsidRPr="00E303F0">
        <w:rPr>
          <w:rFonts w:asciiTheme="minorHAnsi" w:hAnsiTheme="minorHAnsi" w:cstheme="minorHAnsi"/>
          <w:color w:val="000000"/>
          <w:sz w:val="18"/>
          <w:szCs w:val="18"/>
        </w:rPr>
        <w:t xml:space="preserve">The recoverable amounts of cash-generating units have been determined based on value-in-use calculations. The calculations use cash flow projections based on financial budget approved by management covering </w:t>
      </w:r>
      <w:r w:rsidR="00EC6145" w:rsidRPr="00E303F0">
        <w:rPr>
          <w:rFonts w:asciiTheme="minorHAnsi" w:hAnsiTheme="minorHAnsi" w:cstheme="minorHAnsi"/>
          <w:color w:val="000000"/>
          <w:sz w:val="18"/>
          <w:szCs w:val="18"/>
        </w:rPr>
        <w:t>power purchas</w:t>
      </w:r>
      <w:r w:rsidR="00063DC7" w:rsidRPr="00E303F0">
        <w:rPr>
          <w:rFonts w:asciiTheme="minorHAnsi" w:hAnsiTheme="minorHAnsi" w:cstheme="minorHAnsi"/>
          <w:color w:val="000000"/>
          <w:sz w:val="18"/>
          <w:szCs w:val="18"/>
        </w:rPr>
        <w:t>e agreements</w:t>
      </w:r>
      <w:r w:rsidRPr="00E303F0">
        <w:rPr>
          <w:rFonts w:asciiTheme="minorHAnsi" w:hAnsiTheme="minorHAnsi" w:cstheme="minorHAnsi"/>
          <w:color w:val="000000"/>
          <w:sz w:val="18"/>
          <w:szCs w:val="18"/>
        </w:rPr>
        <w:t xml:space="preserve"> period.</w:t>
      </w:r>
    </w:p>
    <w:p w14:paraId="2BDC6C17" w14:textId="77777777" w:rsidR="00B609A0" w:rsidRPr="00E303F0" w:rsidRDefault="00B609A0"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5FDF1FA3" w14:textId="2FFD84CD" w:rsidR="00307C75" w:rsidRPr="00E303F0" w:rsidRDefault="0047780F" w:rsidP="00E303F0">
      <w:pPr>
        <w:spacing w:line="240" w:lineRule="auto"/>
        <w:ind w:left="540" w:hanging="540"/>
        <w:jc w:val="both"/>
        <w:rPr>
          <w:rFonts w:asciiTheme="minorHAnsi" w:hAnsiTheme="minorHAnsi" w:cstheme="minorHAnsi"/>
          <w:b/>
          <w:color w:val="CF4A02"/>
          <w:sz w:val="18"/>
          <w:szCs w:val="18"/>
        </w:rPr>
      </w:pPr>
      <w:r w:rsidRPr="00E303F0">
        <w:rPr>
          <w:rFonts w:asciiTheme="minorHAnsi" w:hAnsiTheme="minorHAnsi" w:cstheme="minorHAnsi"/>
          <w:b/>
          <w:color w:val="CF4A02"/>
          <w:sz w:val="18"/>
          <w:szCs w:val="18"/>
        </w:rPr>
        <w:t>c)</w:t>
      </w:r>
      <w:r w:rsidRPr="00E303F0">
        <w:rPr>
          <w:rFonts w:asciiTheme="minorHAnsi" w:eastAsia="Arial" w:hAnsiTheme="minorHAnsi" w:cstheme="minorHAnsi"/>
          <w:b/>
          <w:color w:val="CF4A02"/>
          <w:sz w:val="18"/>
          <w:szCs w:val="18"/>
        </w:rPr>
        <w:tab/>
      </w:r>
      <w:r w:rsidRPr="00E303F0">
        <w:rPr>
          <w:rFonts w:asciiTheme="minorHAnsi" w:hAnsiTheme="minorHAnsi" w:cstheme="minorHAnsi"/>
          <w:b/>
          <w:color w:val="CF4A02"/>
          <w:sz w:val="18"/>
          <w:szCs w:val="18"/>
        </w:rPr>
        <w:t>Useful life of plant and equipment and intangible assets</w:t>
      </w:r>
    </w:p>
    <w:p w14:paraId="0DCDA914"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25DC1738" w14:textId="45BC7192" w:rsidR="00191B9C" w:rsidRPr="00E303F0" w:rsidRDefault="0047780F" w:rsidP="00E303F0">
      <w:pPr>
        <w:spacing w:line="240" w:lineRule="auto"/>
        <w:ind w:left="540"/>
        <w:jc w:val="both"/>
        <w:rPr>
          <w:rFonts w:asciiTheme="minorHAnsi" w:hAnsiTheme="minorHAnsi" w:cstheme="minorHAnsi"/>
          <w:sz w:val="18"/>
          <w:szCs w:val="18"/>
        </w:rPr>
      </w:pPr>
      <w:r w:rsidRPr="00E303F0">
        <w:rPr>
          <w:rFonts w:asciiTheme="minorHAnsi" w:hAnsiTheme="minorHAnsi" w:cstheme="minorHAnsi"/>
          <w:sz w:val="18"/>
          <w:szCs w:val="18"/>
        </w:rPr>
        <w:t>Management determines the carrying value of plant and equipment and intangible assets based on estimates, assumptions, and judgements in respect of remaining useful lives and residual values of these assets. These estimates, assumptions, and judgements reflect both historical experience and expectations regarding future operations, utilisation, and performance.</w:t>
      </w:r>
    </w:p>
    <w:p w14:paraId="695DD9B5" w14:textId="77777777" w:rsidR="00191B9C" w:rsidRPr="00E303F0" w:rsidRDefault="00191B9C" w:rsidP="00E303F0">
      <w:pPr>
        <w:spacing w:line="240" w:lineRule="auto"/>
        <w:rPr>
          <w:rFonts w:cs="Arial"/>
          <w:sz w:val="18"/>
          <w:szCs w:val="18"/>
        </w:rPr>
      </w:pPr>
      <w:r w:rsidRPr="00E303F0">
        <w:rPr>
          <w:rFonts w:asciiTheme="minorHAnsi" w:hAnsiTheme="minorHAnsi" w:cstheme="minorHAnsi"/>
          <w:sz w:val="18"/>
          <w:szCs w:val="18"/>
        </w:rPr>
        <w:br w:type="page"/>
      </w:r>
    </w:p>
    <w:p w14:paraId="75FF91D1" w14:textId="77777777" w:rsidR="00307C75" w:rsidRPr="00E303F0" w:rsidRDefault="0047780F" w:rsidP="00E303F0">
      <w:pPr>
        <w:spacing w:line="240" w:lineRule="auto"/>
        <w:ind w:left="540" w:hanging="540"/>
        <w:jc w:val="both"/>
        <w:rPr>
          <w:rFonts w:asciiTheme="minorHAnsi" w:hAnsiTheme="minorHAnsi" w:cstheme="minorHAnsi"/>
          <w:b/>
          <w:color w:val="CF4A02"/>
          <w:sz w:val="18"/>
          <w:szCs w:val="18"/>
        </w:rPr>
      </w:pPr>
      <w:r w:rsidRPr="00E303F0">
        <w:rPr>
          <w:rFonts w:asciiTheme="minorHAnsi" w:hAnsiTheme="minorHAnsi" w:cstheme="minorHAnsi"/>
          <w:b/>
          <w:color w:val="CF4A02"/>
          <w:sz w:val="18"/>
          <w:szCs w:val="18"/>
        </w:rPr>
        <w:lastRenderedPageBreak/>
        <w:t>d)</w:t>
      </w:r>
      <w:r w:rsidRPr="00E303F0">
        <w:rPr>
          <w:rFonts w:asciiTheme="minorHAnsi" w:hAnsiTheme="minorHAnsi" w:cstheme="minorHAnsi"/>
          <w:b/>
          <w:color w:val="CF4A02"/>
          <w:sz w:val="18"/>
          <w:szCs w:val="18"/>
        </w:rPr>
        <w:tab/>
        <w:t xml:space="preserve">Impairment of assets </w:t>
      </w:r>
    </w:p>
    <w:p w14:paraId="6889F0E4"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75189543" w14:textId="77777777" w:rsidR="009174C7" w:rsidRPr="00E303F0" w:rsidRDefault="0047780F" w:rsidP="00E303F0">
      <w:pPr>
        <w:spacing w:line="240" w:lineRule="auto"/>
        <w:ind w:left="540"/>
        <w:jc w:val="both"/>
        <w:rPr>
          <w:rFonts w:asciiTheme="minorHAnsi" w:hAnsiTheme="minorHAnsi" w:cstheme="minorHAnsi"/>
          <w:sz w:val="18"/>
          <w:szCs w:val="18"/>
        </w:rPr>
      </w:pPr>
      <w:r w:rsidRPr="00E303F0">
        <w:rPr>
          <w:rFonts w:asciiTheme="minorHAnsi" w:hAnsiTheme="minorHAnsi" w:cstheme="minorHAnsi"/>
          <w:sz w:val="18"/>
          <w:szCs w:val="18"/>
        </w:rPr>
        <w:t xml:space="preserve">The Group assesses impairment of assets whenever events or changes in circumstances indicate the carrying amount of assets exceed their recoverable amounts. The recoverable amount is estimated based on fair value less cost to sell. </w:t>
      </w:r>
    </w:p>
    <w:p w14:paraId="3A430123" w14:textId="67C1DC79" w:rsidR="00203E8D" w:rsidRPr="00E303F0" w:rsidRDefault="00203E8D"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0006E29D" w14:textId="77777777" w:rsidR="00307C75" w:rsidRPr="00E303F0" w:rsidRDefault="0047780F" w:rsidP="00E303F0">
      <w:pPr>
        <w:spacing w:line="240" w:lineRule="auto"/>
        <w:ind w:left="540" w:hanging="540"/>
        <w:jc w:val="both"/>
        <w:rPr>
          <w:rFonts w:asciiTheme="minorHAnsi" w:hAnsiTheme="minorHAnsi" w:cstheme="minorHAnsi"/>
          <w:b/>
          <w:color w:val="CF4A02"/>
          <w:sz w:val="18"/>
          <w:szCs w:val="18"/>
        </w:rPr>
      </w:pPr>
      <w:r w:rsidRPr="00E303F0">
        <w:rPr>
          <w:rFonts w:asciiTheme="minorHAnsi" w:hAnsiTheme="minorHAnsi" w:cstheme="minorHAnsi"/>
          <w:b/>
          <w:color w:val="CF4A02"/>
          <w:sz w:val="18"/>
          <w:szCs w:val="18"/>
        </w:rPr>
        <w:t>e)</w:t>
      </w:r>
      <w:r w:rsidRPr="00E303F0">
        <w:rPr>
          <w:rFonts w:asciiTheme="minorHAnsi" w:eastAsia="Arial" w:hAnsiTheme="minorHAnsi" w:cstheme="minorHAnsi"/>
          <w:b/>
          <w:color w:val="CF4A02"/>
          <w:sz w:val="18"/>
          <w:szCs w:val="18"/>
        </w:rPr>
        <w:tab/>
      </w:r>
      <w:r w:rsidRPr="00E303F0">
        <w:rPr>
          <w:rFonts w:asciiTheme="minorHAnsi" w:hAnsiTheme="minorHAnsi" w:cstheme="minorHAnsi"/>
          <w:b/>
          <w:color w:val="CF4A02"/>
          <w:sz w:val="18"/>
          <w:szCs w:val="18"/>
        </w:rPr>
        <w:t>Fair value estimation on real estate development cost</w:t>
      </w:r>
    </w:p>
    <w:p w14:paraId="233057CF"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10A57193" w14:textId="77777777" w:rsidR="00307C75" w:rsidRPr="00E303F0" w:rsidRDefault="0047780F" w:rsidP="00E303F0">
      <w:pPr>
        <w:spacing w:line="240" w:lineRule="auto"/>
        <w:ind w:left="540"/>
        <w:jc w:val="both"/>
        <w:rPr>
          <w:rFonts w:asciiTheme="minorHAnsi" w:hAnsiTheme="minorHAnsi" w:cstheme="minorHAnsi"/>
          <w:sz w:val="18"/>
          <w:szCs w:val="18"/>
        </w:rPr>
      </w:pPr>
      <w:r w:rsidRPr="00E303F0">
        <w:rPr>
          <w:rFonts w:asciiTheme="minorHAnsi" w:hAnsiTheme="minorHAnsi" w:cstheme="minorHAnsi"/>
          <w:sz w:val="18"/>
          <w:szCs w:val="18"/>
        </w:rPr>
        <w:t>The Group estimates fair value of real estate development cost by engaging professional valuer, applying appropriate valuation method based on assumptions to derive fair value of real estate development cost.</w:t>
      </w:r>
    </w:p>
    <w:p w14:paraId="3602DF8E" w14:textId="77777777" w:rsidR="00307C75" w:rsidRPr="00E303F0" w:rsidRDefault="00307C75" w:rsidP="00E303F0">
      <w:pPr>
        <w:pBdr>
          <w:top w:val="nil"/>
          <w:left w:val="nil"/>
          <w:bottom w:val="nil"/>
          <w:right w:val="nil"/>
          <w:between w:val="nil"/>
        </w:pBdr>
        <w:spacing w:line="240" w:lineRule="auto"/>
        <w:jc w:val="both"/>
        <w:rPr>
          <w:rFonts w:asciiTheme="minorHAnsi" w:eastAsia="Arial" w:hAnsiTheme="minorHAnsi" w:cstheme="minorHAnsi"/>
          <w:color w:val="000000"/>
          <w:sz w:val="18"/>
          <w:szCs w:val="18"/>
        </w:rPr>
      </w:pPr>
    </w:p>
    <w:p w14:paraId="27472B8C" w14:textId="11450632" w:rsidR="00307C75" w:rsidRPr="00E303F0" w:rsidRDefault="0047780F" w:rsidP="00E303F0">
      <w:pPr>
        <w:spacing w:line="240" w:lineRule="auto"/>
        <w:ind w:left="540" w:hanging="540"/>
        <w:jc w:val="both"/>
        <w:rPr>
          <w:rFonts w:asciiTheme="minorHAnsi" w:hAnsiTheme="minorHAnsi" w:cstheme="minorHAnsi"/>
          <w:b/>
          <w:color w:val="CF4A02"/>
          <w:sz w:val="18"/>
          <w:szCs w:val="18"/>
        </w:rPr>
      </w:pPr>
      <w:r w:rsidRPr="00E303F0">
        <w:rPr>
          <w:rFonts w:asciiTheme="minorHAnsi" w:hAnsiTheme="minorHAnsi" w:cstheme="minorHAnsi"/>
          <w:b/>
          <w:color w:val="CF4A02"/>
          <w:sz w:val="18"/>
          <w:szCs w:val="18"/>
        </w:rPr>
        <w:t>f)</w:t>
      </w:r>
      <w:r w:rsidRPr="00E303F0">
        <w:rPr>
          <w:rFonts w:asciiTheme="minorHAnsi" w:hAnsiTheme="minorHAnsi" w:cstheme="minorHAnsi"/>
          <w:b/>
          <w:color w:val="CF4A02"/>
          <w:sz w:val="18"/>
          <w:szCs w:val="18"/>
        </w:rPr>
        <w:tab/>
        <w:t>Income taxes</w:t>
      </w:r>
      <w:r w:rsidRPr="00E303F0">
        <w:rPr>
          <w:rFonts w:asciiTheme="minorHAnsi" w:eastAsia="Arial" w:hAnsiTheme="minorHAnsi" w:cstheme="minorHAnsi"/>
          <w:b/>
          <w:color w:val="CF4A02"/>
          <w:sz w:val="18"/>
          <w:szCs w:val="18"/>
        </w:rPr>
        <w:t xml:space="preserve"> </w:t>
      </w:r>
      <w:r w:rsidRPr="00E303F0">
        <w:rPr>
          <w:rFonts w:asciiTheme="minorHAnsi" w:hAnsiTheme="minorHAnsi" w:cstheme="minorHAnsi"/>
          <w:b/>
          <w:color w:val="CF4A02"/>
          <w:sz w:val="18"/>
          <w:szCs w:val="18"/>
        </w:rPr>
        <w:t>and deferred income taxes</w:t>
      </w:r>
    </w:p>
    <w:p w14:paraId="705E4EFB" w14:textId="77777777" w:rsidR="00307C75" w:rsidRPr="00E303F0" w:rsidRDefault="00307C75" w:rsidP="00E303F0">
      <w:pPr>
        <w:spacing w:line="240" w:lineRule="auto"/>
        <w:ind w:left="540"/>
        <w:jc w:val="both"/>
        <w:rPr>
          <w:rFonts w:asciiTheme="minorHAnsi" w:hAnsiTheme="minorHAnsi" w:cstheme="minorHAnsi"/>
          <w:sz w:val="18"/>
          <w:szCs w:val="18"/>
          <w:cs/>
        </w:rPr>
      </w:pPr>
    </w:p>
    <w:p w14:paraId="6D08EB11" w14:textId="488536FA" w:rsidR="00307C75" w:rsidRPr="00E303F0" w:rsidRDefault="0047780F" w:rsidP="00E303F0">
      <w:pPr>
        <w:spacing w:line="240" w:lineRule="auto"/>
        <w:ind w:left="540"/>
        <w:jc w:val="both"/>
        <w:rPr>
          <w:rFonts w:asciiTheme="minorHAnsi" w:hAnsiTheme="minorHAnsi" w:cstheme="minorHAnsi"/>
          <w:sz w:val="18"/>
          <w:szCs w:val="18"/>
        </w:rPr>
      </w:pPr>
      <w:r w:rsidRPr="00E303F0">
        <w:rPr>
          <w:rFonts w:asciiTheme="minorHAnsi" w:hAnsiTheme="minorHAnsi" w:cstheme="minorHAnsi"/>
          <w:sz w:val="18"/>
          <w:szCs w:val="18"/>
        </w:rPr>
        <w:t>Deferred tax assets and liabilities are recognised for temporary difference arising between tax bases of assets and liabilities and their carrying amount for accounting purposes at the date of the statement of financial position. Significant management judgement is used in considering whether it is highly probable that the Group will generate sufficient taxable profits from its future operations to minimise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14:paraId="090997D6" w14:textId="77777777" w:rsidR="00203E8D" w:rsidRPr="00E303F0" w:rsidRDefault="00203E8D" w:rsidP="00E303F0">
      <w:pPr>
        <w:spacing w:line="240" w:lineRule="auto"/>
        <w:ind w:left="540"/>
        <w:jc w:val="both"/>
        <w:rPr>
          <w:rFonts w:asciiTheme="minorHAnsi" w:hAnsiTheme="minorHAnsi" w:cstheme="minorHAnsi"/>
          <w:sz w:val="18"/>
          <w:szCs w:val="18"/>
        </w:rPr>
      </w:pPr>
    </w:p>
    <w:p w14:paraId="42E0D2D1" w14:textId="77777777" w:rsidR="00307C75" w:rsidRPr="00E303F0" w:rsidRDefault="0047780F" w:rsidP="00E303F0">
      <w:pPr>
        <w:spacing w:line="240" w:lineRule="auto"/>
        <w:ind w:left="540" w:hanging="540"/>
        <w:jc w:val="both"/>
        <w:rPr>
          <w:rFonts w:asciiTheme="minorHAnsi" w:hAnsiTheme="minorHAnsi" w:cstheme="minorHAnsi"/>
          <w:b/>
          <w:color w:val="CF4A02"/>
          <w:sz w:val="18"/>
          <w:szCs w:val="18"/>
        </w:rPr>
      </w:pPr>
      <w:r w:rsidRPr="00E303F0">
        <w:rPr>
          <w:rFonts w:asciiTheme="minorHAnsi" w:hAnsiTheme="minorHAnsi" w:cstheme="minorHAnsi"/>
          <w:b/>
          <w:color w:val="CF4A02"/>
          <w:sz w:val="18"/>
          <w:szCs w:val="18"/>
        </w:rPr>
        <w:t>g)</w:t>
      </w:r>
      <w:r w:rsidRPr="00E303F0">
        <w:rPr>
          <w:rFonts w:asciiTheme="minorHAnsi" w:hAnsiTheme="minorHAnsi" w:cstheme="minorHAnsi"/>
          <w:b/>
          <w:color w:val="CF4A02"/>
          <w:sz w:val="18"/>
          <w:szCs w:val="18"/>
        </w:rPr>
        <w:tab/>
        <w:t>Employee benefits</w:t>
      </w:r>
    </w:p>
    <w:p w14:paraId="46046DE6" w14:textId="77777777" w:rsidR="00307C75" w:rsidRPr="00E303F0" w:rsidRDefault="00307C75" w:rsidP="00E303F0">
      <w:pPr>
        <w:spacing w:line="240" w:lineRule="auto"/>
        <w:ind w:left="540"/>
        <w:jc w:val="both"/>
        <w:rPr>
          <w:rFonts w:asciiTheme="minorHAnsi" w:hAnsiTheme="minorHAnsi" w:cstheme="minorHAnsi"/>
          <w:sz w:val="18"/>
          <w:szCs w:val="18"/>
        </w:rPr>
      </w:pPr>
    </w:p>
    <w:p w14:paraId="32F8DF75" w14:textId="70915DE2" w:rsidR="00307C75" w:rsidRPr="00E303F0" w:rsidRDefault="0047780F" w:rsidP="00E303F0">
      <w:pPr>
        <w:spacing w:line="240" w:lineRule="auto"/>
        <w:ind w:left="540"/>
        <w:jc w:val="both"/>
        <w:rPr>
          <w:rFonts w:asciiTheme="minorHAnsi" w:hAnsiTheme="minorHAnsi" w:cstheme="minorHAnsi"/>
          <w:sz w:val="18"/>
          <w:szCs w:val="18"/>
        </w:rPr>
      </w:pPr>
      <w:bookmarkStart w:id="38" w:name="_heading=h.32hioqz" w:colFirst="0" w:colLast="0"/>
      <w:bookmarkEnd w:id="38"/>
      <w:r w:rsidRPr="00E303F0">
        <w:rPr>
          <w:rFonts w:asciiTheme="minorHAnsi" w:hAnsiTheme="minorHAnsi" w:cstheme="minorHAnsi"/>
          <w:sz w:val="18"/>
          <w:szCs w:val="18"/>
        </w:rPr>
        <w:t xml:space="preserve">The present value of the retirement benefit obligations depends </w:t>
      </w:r>
      <w:r w:rsidR="00EF2E92" w:rsidRPr="00E303F0">
        <w:rPr>
          <w:rFonts w:asciiTheme="minorHAnsi" w:hAnsiTheme="minorHAnsi" w:cstheme="minorHAnsi"/>
          <w:sz w:val="18"/>
          <w:szCs w:val="18"/>
        </w:rPr>
        <w:t xml:space="preserve">on </w:t>
      </w:r>
      <w:r w:rsidRPr="00E303F0">
        <w:rPr>
          <w:rFonts w:asciiTheme="minorHAnsi" w:hAnsiTheme="minorHAnsi" w:cstheme="minorHAnsi"/>
          <w:sz w:val="18"/>
          <w:szCs w:val="18"/>
        </w:rPr>
        <w:t>assumptions</w:t>
      </w:r>
      <w:r w:rsidR="0086605F" w:rsidRPr="00E303F0">
        <w:rPr>
          <w:rFonts w:asciiTheme="minorHAnsi" w:hAnsiTheme="minorHAnsi" w:cstheme="minorHAnsi"/>
          <w:sz w:val="18"/>
          <w:szCs w:val="18"/>
        </w:rPr>
        <w:t xml:space="preserve"> involv</w:t>
      </w:r>
      <w:r w:rsidR="00C20CC4" w:rsidRPr="00E303F0">
        <w:rPr>
          <w:rFonts w:asciiTheme="minorHAnsi" w:hAnsiTheme="minorHAnsi" w:cstheme="minorHAnsi"/>
          <w:sz w:val="18"/>
          <w:szCs w:val="18"/>
        </w:rPr>
        <w:t>ing</w:t>
      </w:r>
      <w:r w:rsidR="00CA5692" w:rsidRPr="00E303F0">
        <w:rPr>
          <w:rFonts w:asciiTheme="minorHAnsi" w:hAnsiTheme="minorHAnsi" w:cstheme="minorHAnsi"/>
          <w:sz w:val="18"/>
          <w:szCs w:val="18"/>
        </w:rPr>
        <w:t xml:space="preserve"> financial data, demograph</w:t>
      </w:r>
      <w:r w:rsidR="00970F6F" w:rsidRPr="00E303F0">
        <w:rPr>
          <w:rFonts w:asciiTheme="minorHAnsi" w:hAnsiTheme="minorHAnsi" w:cstheme="minorHAnsi"/>
          <w:sz w:val="18"/>
          <w:szCs w:val="18"/>
        </w:rPr>
        <w:t>y</w:t>
      </w:r>
      <w:r w:rsidR="00CA5692" w:rsidRPr="00E303F0">
        <w:rPr>
          <w:rFonts w:asciiTheme="minorHAnsi" w:hAnsiTheme="minorHAnsi" w:cstheme="minorHAnsi"/>
          <w:sz w:val="18"/>
          <w:szCs w:val="18"/>
        </w:rPr>
        <w:t xml:space="preserve"> data and</w:t>
      </w:r>
      <w:r w:rsidR="00AD257D" w:rsidRPr="00E303F0">
        <w:rPr>
          <w:rFonts w:asciiTheme="minorHAnsi" w:hAnsiTheme="minorHAnsi" w:cstheme="minorHAnsi"/>
          <w:sz w:val="18"/>
          <w:szCs w:val="18"/>
        </w:rPr>
        <w:t xml:space="preserve"> discount rate.</w:t>
      </w:r>
    </w:p>
    <w:p w14:paraId="10A1493F" w14:textId="22C4746E" w:rsidR="00307C75" w:rsidRPr="00E303F0" w:rsidRDefault="00307C75" w:rsidP="00E303F0">
      <w:pPr>
        <w:spacing w:line="240" w:lineRule="auto"/>
        <w:ind w:left="540"/>
        <w:jc w:val="both"/>
        <w:rPr>
          <w:rFonts w:asciiTheme="minorHAnsi" w:hAnsiTheme="minorHAnsi" w:cstheme="minorHAnsi"/>
          <w:sz w:val="18"/>
          <w:szCs w:val="18"/>
        </w:rPr>
      </w:pPr>
    </w:p>
    <w:p w14:paraId="1683C324" w14:textId="77777777" w:rsidR="00307C75" w:rsidRPr="00E303F0" w:rsidRDefault="0047780F" w:rsidP="00E303F0">
      <w:pPr>
        <w:spacing w:line="240" w:lineRule="auto"/>
        <w:ind w:left="547" w:hanging="540"/>
        <w:jc w:val="both"/>
        <w:rPr>
          <w:rFonts w:asciiTheme="minorHAnsi" w:hAnsiTheme="minorHAnsi" w:cstheme="minorHAnsi"/>
          <w:b/>
          <w:color w:val="CF4A02"/>
          <w:sz w:val="18"/>
          <w:szCs w:val="18"/>
        </w:rPr>
      </w:pPr>
      <w:r w:rsidRPr="00E303F0">
        <w:rPr>
          <w:rFonts w:asciiTheme="minorHAnsi" w:hAnsiTheme="minorHAnsi" w:cstheme="minorHAnsi"/>
          <w:b/>
          <w:color w:val="CF4A02"/>
          <w:sz w:val="18"/>
          <w:szCs w:val="18"/>
        </w:rPr>
        <w:t>h)</w:t>
      </w:r>
      <w:r w:rsidRPr="00E303F0">
        <w:rPr>
          <w:rFonts w:asciiTheme="minorHAnsi" w:hAnsiTheme="minorHAnsi" w:cstheme="minorHAnsi"/>
          <w:b/>
          <w:color w:val="CF4A02"/>
          <w:sz w:val="18"/>
          <w:szCs w:val="18"/>
        </w:rPr>
        <w:tab/>
        <w:t>Fair value estimation on business combination</w:t>
      </w:r>
    </w:p>
    <w:p w14:paraId="57E1F9F8" w14:textId="77777777" w:rsidR="00307C75" w:rsidRPr="00E303F0" w:rsidRDefault="00307C75" w:rsidP="00E303F0">
      <w:pPr>
        <w:spacing w:line="240" w:lineRule="auto"/>
        <w:ind w:left="540"/>
        <w:jc w:val="both"/>
        <w:rPr>
          <w:rFonts w:asciiTheme="minorHAnsi" w:hAnsiTheme="minorHAnsi" w:cstheme="minorHAnsi"/>
          <w:sz w:val="18"/>
          <w:szCs w:val="18"/>
        </w:rPr>
      </w:pPr>
    </w:p>
    <w:p w14:paraId="7537658E" w14:textId="1D6C8B87" w:rsidR="0093099C" w:rsidRPr="00E303F0" w:rsidRDefault="0047780F" w:rsidP="00E303F0">
      <w:pPr>
        <w:spacing w:line="240" w:lineRule="auto"/>
        <w:ind w:left="547"/>
        <w:jc w:val="both"/>
        <w:rPr>
          <w:rFonts w:asciiTheme="minorHAnsi" w:hAnsiTheme="minorHAnsi" w:cstheme="minorHAnsi"/>
          <w:sz w:val="18"/>
          <w:szCs w:val="18"/>
        </w:rPr>
      </w:pPr>
      <w:r w:rsidRPr="00E303F0">
        <w:rPr>
          <w:rFonts w:asciiTheme="minorHAnsi" w:hAnsiTheme="minorHAnsi" w:cstheme="minorHAnsi"/>
          <w:sz w:val="18"/>
          <w:szCs w:val="18"/>
        </w:rPr>
        <w:t>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 on the inputs and assumptions in the valuation model.</w:t>
      </w:r>
    </w:p>
    <w:p w14:paraId="117700F6" w14:textId="40428D2F" w:rsidR="00307C75" w:rsidRDefault="00307C75" w:rsidP="00E303F0">
      <w:pPr>
        <w:spacing w:line="240" w:lineRule="auto"/>
        <w:rPr>
          <w:rFonts w:asciiTheme="minorHAnsi" w:hAnsiTheme="minorHAnsi" w:cstheme="minorHAnsi"/>
          <w:sz w:val="18"/>
          <w:szCs w:val="18"/>
        </w:rPr>
      </w:pPr>
    </w:p>
    <w:p w14:paraId="6B6CC7F9" w14:textId="77777777" w:rsidR="007B22CC" w:rsidRPr="00E303F0" w:rsidRDefault="007B22CC" w:rsidP="00E303F0">
      <w:pPr>
        <w:spacing w:line="240" w:lineRule="auto"/>
        <w:rPr>
          <w:rFonts w:asciiTheme="minorHAnsi" w:hAnsiTheme="minorHAnsi" w:cstheme="minorHAnsi"/>
          <w:sz w:val="18"/>
          <w:szCs w:val="18"/>
        </w:rPr>
      </w:pPr>
    </w:p>
    <w:tbl>
      <w:tblPr>
        <w:tblStyle w:val="af4"/>
        <w:tblW w:w="9459" w:type="dxa"/>
        <w:tblLayout w:type="fixed"/>
        <w:tblLook w:val="0400" w:firstRow="0" w:lastRow="0" w:firstColumn="0" w:lastColumn="0" w:noHBand="0" w:noVBand="1"/>
      </w:tblPr>
      <w:tblGrid>
        <w:gridCol w:w="9459"/>
      </w:tblGrid>
      <w:tr w:rsidR="00307C75" w:rsidRPr="00E303F0" w14:paraId="557D579C" w14:textId="77777777">
        <w:trPr>
          <w:trHeight w:val="389"/>
        </w:trPr>
        <w:tc>
          <w:tcPr>
            <w:tcW w:w="9459" w:type="dxa"/>
            <w:shd w:val="clear" w:color="auto" w:fill="FFA543"/>
            <w:vAlign w:val="center"/>
          </w:tcPr>
          <w:p w14:paraId="693FF3EA"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asciiTheme="minorHAnsi" w:eastAsia="Arial" w:hAnsiTheme="minorHAnsi" w:cstheme="minorHAnsi"/>
                <w:b/>
                <w:color w:val="FFFFFF"/>
                <w:sz w:val="18"/>
                <w:szCs w:val="18"/>
                <w:highlight w:val="white"/>
              </w:rPr>
            </w:pPr>
            <w:r w:rsidRPr="00E303F0">
              <w:rPr>
                <w:rFonts w:asciiTheme="minorHAnsi" w:eastAsia="Arial" w:hAnsiTheme="minorHAnsi" w:cstheme="minorHAnsi"/>
                <w:b/>
                <w:color w:val="FFFFFF"/>
                <w:sz w:val="18"/>
                <w:szCs w:val="18"/>
              </w:rPr>
              <w:t>8</w:t>
            </w:r>
            <w:r w:rsidRPr="00E303F0">
              <w:rPr>
                <w:rFonts w:asciiTheme="minorHAnsi" w:eastAsia="Arial" w:hAnsiTheme="minorHAnsi" w:cstheme="minorHAnsi"/>
                <w:b/>
                <w:color w:val="FFFFFF"/>
                <w:sz w:val="18"/>
                <w:szCs w:val="18"/>
              </w:rPr>
              <w:tab/>
              <w:t xml:space="preserve">Segment information </w:t>
            </w:r>
          </w:p>
        </w:tc>
      </w:tr>
    </w:tbl>
    <w:p w14:paraId="4496E253" w14:textId="77777777" w:rsidR="00307C75" w:rsidRPr="00E303F0" w:rsidRDefault="00307C75" w:rsidP="00E303F0">
      <w:pPr>
        <w:spacing w:line="240" w:lineRule="auto"/>
        <w:rPr>
          <w:rFonts w:asciiTheme="minorHAnsi" w:hAnsiTheme="minorHAnsi" w:cstheme="minorHAnsi"/>
          <w:sz w:val="18"/>
          <w:szCs w:val="18"/>
        </w:rPr>
      </w:pPr>
    </w:p>
    <w:p w14:paraId="6B755E25" w14:textId="77777777" w:rsidR="00307C75" w:rsidRPr="00E303F0" w:rsidRDefault="0047780F" w:rsidP="00E303F0">
      <w:pPr>
        <w:tabs>
          <w:tab w:val="left" w:pos="1080"/>
        </w:tabs>
        <w:spacing w:line="240" w:lineRule="auto"/>
        <w:jc w:val="both"/>
        <w:rPr>
          <w:rFonts w:asciiTheme="minorHAnsi" w:hAnsiTheme="minorHAnsi" w:cstheme="minorHAnsi"/>
          <w:sz w:val="18"/>
          <w:szCs w:val="18"/>
        </w:rPr>
      </w:pPr>
      <w:r w:rsidRPr="00E303F0">
        <w:rPr>
          <w:rFonts w:asciiTheme="minorHAnsi" w:hAnsiTheme="minorHAnsi" w:cstheme="minorHAnsi"/>
          <w:sz w:val="18"/>
          <w:szCs w:val="18"/>
        </w:rPr>
        <w:t>The Board of Directors is the Group’s Chief Operating Decision-Maker (CODM). Management has determined the operating segments based on the information regularly reviewed by the Board of Directors for the purposes of allocating resources and assessing performance.</w:t>
      </w:r>
    </w:p>
    <w:p w14:paraId="10A9A309" w14:textId="77777777" w:rsidR="00307C75" w:rsidRPr="00E303F0" w:rsidRDefault="00307C75" w:rsidP="00E303F0">
      <w:pPr>
        <w:spacing w:line="240" w:lineRule="auto"/>
        <w:rPr>
          <w:rFonts w:asciiTheme="minorHAnsi" w:hAnsiTheme="minorHAnsi" w:cstheme="minorHAnsi"/>
          <w:sz w:val="18"/>
          <w:szCs w:val="18"/>
        </w:rPr>
      </w:pPr>
    </w:p>
    <w:p w14:paraId="56E051D5" w14:textId="0105BBBE" w:rsidR="00307C75" w:rsidRPr="00E303F0" w:rsidRDefault="0047780F" w:rsidP="00E303F0">
      <w:pPr>
        <w:widowControl w:val="0"/>
        <w:pBdr>
          <w:top w:val="nil"/>
          <w:left w:val="nil"/>
          <w:bottom w:val="nil"/>
          <w:right w:val="nil"/>
          <w:between w:val="nil"/>
        </w:pBdr>
        <w:spacing w:line="240" w:lineRule="auto"/>
        <w:jc w:val="both"/>
        <w:rPr>
          <w:rFonts w:asciiTheme="minorHAnsi" w:eastAsia="Arial" w:hAnsiTheme="minorHAnsi" w:cstheme="minorHAnsi"/>
          <w:color w:val="000000"/>
          <w:sz w:val="18"/>
          <w:szCs w:val="18"/>
        </w:rPr>
      </w:pPr>
      <w:r w:rsidRPr="00E303F0">
        <w:rPr>
          <w:rFonts w:asciiTheme="minorHAnsi" w:eastAsia="Arial" w:hAnsiTheme="minorHAnsi" w:cstheme="minorHAnsi"/>
          <w:color w:val="000000"/>
          <w:sz w:val="18"/>
          <w:szCs w:val="18"/>
        </w:rPr>
        <w:t>The Group classifies the operating segment base on types of business which comprise of electricity generating</w:t>
      </w:r>
      <w:r w:rsidR="00821B97">
        <w:rPr>
          <w:rFonts w:asciiTheme="minorHAnsi" w:eastAsia="Arial" w:hAnsiTheme="minorHAnsi" w:cstheme="minorHAnsi"/>
          <w:color w:val="000000"/>
          <w:sz w:val="18"/>
          <w:szCs w:val="18"/>
        </w:rPr>
        <w:t>,</w:t>
      </w:r>
      <w:r w:rsidR="003C2AEB" w:rsidRPr="00E303F0">
        <w:rPr>
          <w:rFonts w:asciiTheme="minorHAnsi" w:eastAsia="Arial" w:hAnsiTheme="minorHAnsi" w:cstheme="minorHAnsi"/>
          <w:color w:val="000000"/>
          <w:sz w:val="18"/>
          <w:szCs w:val="18"/>
        </w:rPr>
        <w:t xml:space="preserve"> </w:t>
      </w:r>
      <w:r w:rsidRPr="00E303F0">
        <w:rPr>
          <w:rFonts w:asciiTheme="minorHAnsi" w:eastAsia="Arial" w:hAnsiTheme="minorHAnsi" w:cstheme="minorHAnsi"/>
          <w:color w:val="000000"/>
          <w:sz w:val="18"/>
          <w:szCs w:val="18"/>
        </w:rPr>
        <w:t>property development</w:t>
      </w:r>
      <w:r w:rsidR="00821B97">
        <w:rPr>
          <w:rFonts w:asciiTheme="minorHAnsi" w:eastAsia="Arial" w:hAnsiTheme="minorHAnsi" w:cstheme="minorHAnsi"/>
          <w:color w:val="000000"/>
          <w:sz w:val="18"/>
          <w:szCs w:val="18"/>
        </w:rPr>
        <w:t xml:space="preserve"> and digital asset</w:t>
      </w:r>
      <w:r w:rsidR="006958D4" w:rsidRPr="00E303F0">
        <w:rPr>
          <w:rFonts w:asciiTheme="minorHAnsi" w:eastAsia="Arial" w:hAnsiTheme="minorHAnsi" w:cstheme="minorHAnsi"/>
          <w:color w:val="000000"/>
          <w:sz w:val="18"/>
          <w:szCs w:val="18"/>
        </w:rPr>
        <w:t>.</w:t>
      </w:r>
    </w:p>
    <w:p w14:paraId="76B02FBE" w14:textId="77777777" w:rsidR="00307C75" w:rsidRPr="00E303F0" w:rsidRDefault="00307C75" w:rsidP="00E303F0">
      <w:pPr>
        <w:spacing w:line="240" w:lineRule="auto"/>
        <w:rPr>
          <w:rFonts w:asciiTheme="minorHAnsi" w:hAnsiTheme="minorHAnsi" w:cstheme="minorHAnsi"/>
          <w:sz w:val="18"/>
          <w:szCs w:val="18"/>
        </w:rPr>
      </w:pPr>
    </w:p>
    <w:p w14:paraId="60248448" w14:textId="77777777" w:rsidR="00307C75" w:rsidRPr="00E303F0" w:rsidRDefault="0047780F" w:rsidP="00E303F0">
      <w:pPr>
        <w:tabs>
          <w:tab w:val="left" w:pos="1080"/>
        </w:tabs>
        <w:spacing w:line="240" w:lineRule="auto"/>
        <w:jc w:val="both"/>
        <w:rPr>
          <w:rFonts w:asciiTheme="minorHAnsi" w:hAnsiTheme="minorHAnsi" w:cstheme="minorHAnsi"/>
          <w:sz w:val="18"/>
          <w:szCs w:val="18"/>
        </w:rPr>
      </w:pPr>
      <w:r w:rsidRPr="00E303F0">
        <w:rPr>
          <w:rFonts w:asciiTheme="minorHAnsi" w:hAnsiTheme="minorHAnsi" w:cstheme="minorHAnsi"/>
          <w:sz w:val="18"/>
          <w:szCs w:val="18"/>
        </w:rPr>
        <w:t>Sales between segments are carried out at arm’s length. The revenue from external parties reported to CODM is measured in a manner consistent with that in the statement of comprehensive income.</w:t>
      </w:r>
    </w:p>
    <w:p w14:paraId="73F3AC86" w14:textId="77777777" w:rsidR="00307C75" w:rsidRPr="00E303F0" w:rsidRDefault="00307C75" w:rsidP="00E303F0">
      <w:pPr>
        <w:spacing w:line="240" w:lineRule="auto"/>
        <w:rPr>
          <w:rFonts w:asciiTheme="minorHAnsi" w:hAnsiTheme="minorHAnsi" w:cstheme="minorHAnsi"/>
          <w:sz w:val="18"/>
          <w:szCs w:val="18"/>
        </w:rPr>
      </w:pPr>
    </w:p>
    <w:p w14:paraId="662E7FDF" w14:textId="0F2909CC" w:rsidR="0091041F" w:rsidRPr="00E303F0" w:rsidRDefault="0047780F" w:rsidP="00E303F0">
      <w:pPr>
        <w:tabs>
          <w:tab w:val="left" w:pos="1080"/>
        </w:tabs>
        <w:spacing w:line="240" w:lineRule="auto"/>
        <w:jc w:val="both"/>
        <w:rPr>
          <w:rFonts w:asciiTheme="minorHAnsi" w:hAnsiTheme="minorHAnsi" w:cstheme="minorHAnsi"/>
          <w:sz w:val="18"/>
          <w:szCs w:val="18"/>
        </w:rPr>
      </w:pPr>
      <w:r w:rsidRPr="00E303F0">
        <w:rPr>
          <w:rFonts w:asciiTheme="minorHAnsi" w:hAnsiTheme="minorHAnsi" w:cstheme="minorHAnsi"/>
          <w:sz w:val="18"/>
          <w:szCs w:val="18"/>
        </w:rPr>
        <w:t xml:space="preserve">The Group measures the profit or loss for each segment from earnings before interest, tax, </w:t>
      </w:r>
      <w:proofErr w:type="gramStart"/>
      <w:r w:rsidRPr="00E303F0">
        <w:rPr>
          <w:rFonts w:asciiTheme="minorHAnsi" w:hAnsiTheme="minorHAnsi" w:cstheme="minorHAnsi"/>
          <w:sz w:val="18"/>
          <w:szCs w:val="18"/>
        </w:rPr>
        <w:t>depreciation</w:t>
      </w:r>
      <w:proofErr w:type="gramEnd"/>
      <w:r w:rsidRPr="00E303F0">
        <w:rPr>
          <w:rFonts w:asciiTheme="minorHAnsi" w:hAnsiTheme="minorHAnsi" w:cstheme="minorHAnsi"/>
          <w:sz w:val="18"/>
          <w:szCs w:val="18"/>
        </w:rPr>
        <w:t xml:space="preserve"> and amortisation (EBITDA).</w:t>
      </w:r>
    </w:p>
    <w:p w14:paraId="20EC7D22" w14:textId="422B6A00" w:rsidR="00307C75" w:rsidRPr="00E303F0" w:rsidRDefault="00307C75" w:rsidP="00E303F0">
      <w:pPr>
        <w:spacing w:line="240" w:lineRule="auto"/>
        <w:rPr>
          <w:rFonts w:asciiTheme="minorHAnsi" w:hAnsiTheme="minorHAnsi" w:cstheme="minorHAnsi"/>
          <w:sz w:val="18"/>
          <w:szCs w:val="18"/>
        </w:rPr>
      </w:pPr>
    </w:p>
    <w:p w14:paraId="2B894324" w14:textId="31EB1EFB" w:rsidR="00307C75" w:rsidRPr="00E303F0" w:rsidRDefault="0047780F" w:rsidP="00E303F0">
      <w:pPr>
        <w:tabs>
          <w:tab w:val="left" w:pos="1080"/>
        </w:tabs>
        <w:spacing w:line="240" w:lineRule="auto"/>
        <w:jc w:val="both"/>
        <w:rPr>
          <w:rFonts w:asciiTheme="minorHAnsi" w:hAnsiTheme="minorHAnsi" w:cstheme="minorHAnsi"/>
          <w:sz w:val="18"/>
          <w:szCs w:val="18"/>
        </w:rPr>
      </w:pPr>
      <w:r w:rsidRPr="00E303F0">
        <w:rPr>
          <w:rFonts w:asciiTheme="minorHAnsi" w:hAnsiTheme="minorHAnsi" w:cstheme="minorHAnsi"/>
          <w:sz w:val="18"/>
          <w:szCs w:val="18"/>
        </w:rPr>
        <w:t xml:space="preserve">The following tables present revenue and profit information classify by the Group’s operating segments for the year ended 31 December </w:t>
      </w:r>
      <w:r w:rsidR="00287596" w:rsidRPr="00E303F0">
        <w:rPr>
          <w:rFonts w:asciiTheme="minorHAnsi" w:hAnsiTheme="minorHAnsi" w:cstheme="minorHAnsi"/>
          <w:sz w:val="18"/>
          <w:szCs w:val="18"/>
        </w:rPr>
        <w:t>2023</w:t>
      </w:r>
      <w:r w:rsidRPr="00E303F0">
        <w:rPr>
          <w:rFonts w:asciiTheme="minorHAnsi" w:hAnsiTheme="minorHAnsi" w:cstheme="minorHAnsi"/>
          <w:sz w:val="18"/>
          <w:szCs w:val="18"/>
        </w:rPr>
        <w:t xml:space="preserve"> and </w:t>
      </w:r>
      <w:r w:rsidR="00A624E2" w:rsidRPr="00E303F0">
        <w:rPr>
          <w:rFonts w:asciiTheme="minorHAnsi" w:hAnsiTheme="minorHAnsi" w:cstheme="minorHAnsi"/>
          <w:sz w:val="18"/>
          <w:szCs w:val="18"/>
        </w:rPr>
        <w:t>2022</w:t>
      </w:r>
      <w:r w:rsidRPr="00E303F0">
        <w:rPr>
          <w:rFonts w:asciiTheme="minorHAnsi" w:hAnsiTheme="minorHAnsi" w:cstheme="minorHAnsi"/>
          <w:sz w:val="18"/>
          <w:szCs w:val="18"/>
        </w:rPr>
        <w:t>.</w:t>
      </w:r>
    </w:p>
    <w:p w14:paraId="4BE181FC" w14:textId="4EE36AB0" w:rsidR="000659C9" w:rsidRPr="00E303F0" w:rsidRDefault="000659C9" w:rsidP="00E303F0">
      <w:pPr>
        <w:spacing w:line="240" w:lineRule="auto"/>
        <w:rPr>
          <w:rFonts w:asciiTheme="minorHAnsi" w:hAnsiTheme="minorHAnsi" w:cstheme="minorHAnsi"/>
          <w:sz w:val="18"/>
          <w:szCs w:val="18"/>
        </w:rPr>
      </w:pPr>
      <w:r w:rsidRPr="00E303F0">
        <w:rPr>
          <w:rFonts w:asciiTheme="minorHAnsi" w:hAnsiTheme="minorHAnsi" w:cstheme="minorHAnsi"/>
          <w:sz w:val="18"/>
          <w:szCs w:val="18"/>
        </w:rPr>
        <w:br w:type="page"/>
      </w:r>
    </w:p>
    <w:p w14:paraId="25448C72" w14:textId="77777777" w:rsidR="00307C75" w:rsidRPr="00E303F0" w:rsidRDefault="0047780F" w:rsidP="00E303F0">
      <w:pPr>
        <w:tabs>
          <w:tab w:val="left" w:pos="1080"/>
        </w:tabs>
        <w:spacing w:line="240" w:lineRule="auto"/>
        <w:jc w:val="both"/>
        <w:rPr>
          <w:rFonts w:cs="Arial"/>
          <w:b/>
          <w:color w:val="CF4A02"/>
          <w:sz w:val="18"/>
          <w:szCs w:val="18"/>
        </w:rPr>
      </w:pPr>
      <w:r w:rsidRPr="00E303F0">
        <w:rPr>
          <w:rFonts w:cs="Arial"/>
          <w:b/>
          <w:color w:val="CF4A02"/>
          <w:sz w:val="18"/>
          <w:szCs w:val="18"/>
        </w:rPr>
        <w:lastRenderedPageBreak/>
        <w:t>Revenue</w:t>
      </w:r>
    </w:p>
    <w:p w14:paraId="51CCBA78" w14:textId="4D46E468" w:rsidR="00307C75" w:rsidRPr="00E303F0" w:rsidRDefault="00307C75" w:rsidP="00E303F0">
      <w:pPr>
        <w:spacing w:line="240" w:lineRule="auto"/>
        <w:rPr>
          <w:rFonts w:cs="Arial"/>
          <w:sz w:val="14"/>
          <w:szCs w:val="14"/>
        </w:rPr>
      </w:pPr>
    </w:p>
    <w:p w14:paraId="33B54006" w14:textId="60915582" w:rsidR="00B609A0" w:rsidRPr="00E303F0" w:rsidRDefault="00B609A0" w:rsidP="00E303F0">
      <w:pPr>
        <w:tabs>
          <w:tab w:val="left" w:pos="1080"/>
        </w:tabs>
        <w:spacing w:line="240" w:lineRule="auto"/>
        <w:jc w:val="both"/>
        <w:rPr>
          <w:rFonts w:cs="Arial"/>
          <w:b/>
          <w:bCs/>
          <w:sz w:val="18"/>
          <w:szCs w:val="18"/>
        </w:rPr>
      </w:pPr>
      <w:r w:rsidRPr="00E303F0">
        <w:rPr>
          <w:rFonts w:cs="Arial"/>
          <w:b/>
          <w:bCs/>
          <w:sz w:val="18"/>
          <w:szCs w:val="18"/>
        </w:rPr>
        <w:t>For the year ended 31 December</w:t>
      </w:r>
    </w:p>
    <w:p w14:paraId="23802CF7" w14:textId="77777777" w:rsidR="00B609A0" w:rsidRPr="00E303F0" w:rsidRDefault="00B609A0" w:rsidP="00E303F0">
      <w:pPr>
        <w:spacing w:line="240" w:lineRule="auto"/>
        <w:rPr>
          <w:rFonts w:cs="Arial"/>
          <w:sz w:val="14"/>
          <w:szCs w:val="14"/>
        </w:rPr>
      </w:pPr>
    </w:p>
    <w:tbl>
      <w:tblPr>
        <w:tblStyle w:val="af5"/>
        <w:tblW w:w="9467" w:type="dxa"/>
        <w:tblLayout w:type="fixed"/>
        <w:tblLook w:val="0000" w:firstRow="0" w:lastRow="0" w:firstColumn="0" w:lastColumn="0" w:noHBand="0" w:noVBand="0"/>
      </w:tblPr>
      <w:tblGrid>
        <w:gridCol w:w="2390"/>
        <w:gridCol w:w="974"/>
        <w:gridCol w:w="1158"/>
        <w:gridCol w:w="993"/>
        <w:gridCol w:w="901"/>
        <w:gridCol w:w="968"/>
        <w:gridCol w:w="1164"/>
        <w:gridCol w:w="905"/>
        <w:gridCol w:w="14"/>
      </w:tblGrid>
      <w:tr w:rsidR="00EC1E0A" w:rsidRPr="00E16FC9" w14:paraId="1DC4CE74" w14:textId="77777777" w:rsidTr="005247E9">
        <w:trPr>
          <w:gridAfter w:val="1"/>
          <w:wAfter w:w="12" w:type="dxa"/>
          <w:trHeight w:val="20"/>
        </w:trPr>
        <w:tc>
          <w:tcPr>
            <w:tcW w:w="2392" w:type="dxa"/>
          </w:tcPr>
          <w:p w14:paraId="361A6B41" w14:textId="77777777" w:rsidR="00EC1E0A" w:rsidRPr="00E16FC9" w:rsidRDefault="00EC1E0A" w:rsidP="00E303F0">
            <w:pPr>
              <w:spacing w:line="240" w:lineRule="auto"/>
              <w:ind w:left="-105" w:right="-100"/>
              <w:jc w:val="both"/>
              <w:rPr>
                <w:rFonts w:cs="Arial"/>
                <w:b/>
                <w:sz w:val="16"/>
                <w:szCs w:val="16"/>
                <w:highlight w:val="white"/>
              </w:rPr>
            </w:pPr>
          </w:p>
        </w:tc>
        <w:tc>
          <w:tcPr>
            <w:tcW w:w="7063" w:type="dxa"/>
            <w:gridSpan w:val="7"/>
            <w:tcBorders>
              <w:top w:val="single" w:sz="4" w:space="0" w:color="auto"/>
            </w:tcBorders>
            <w:vAlign w:val="bottom"/>
          </w:tcPr>
          <w:p w14:paraId="2E917867" w14:textId="0BE6A26D" w:rsidR="00EC1E0A" w:rsidRPr="00E16FC9" w:rsidRDefault="00EC1E0A" w:rsidP="00E303F0">
            <w:pPr>
              <w:spacing w:line="240" w:lineRule="auto"/>
              <w:ind w:right="-72"/>
              <w:jc w:val="center"/>
              <w:rPr>
                <w:rFonts w:cs="Arial"/>
                <w:b/>
                <w:sz w:val="16"/>
                <w:szCs w:val="16"/>
                <w:highlight w:val="white"/>
              </w:rPr>
            </w:pPr>
            <w:r w:rsidRPr="00E16FC9">
              <w:rPr>
                <w:rFonts w:cs="Arial"/>
                <w:b/>
                <w:sz w:val="16"/>
                <w:szCs w:val="16"/>
                <w:highlight w:val="white"/>
              </w:rPr>
              <w:t>Consolidated financial statements</w:t>
            </w:r>
          </w:p>
        </w:tc>
      </w:tr>
      <w:tr w:rsidR="00EC1E0A" w:rsidRPr="00E16FC9" w14:paraId="1E3E99F7" w14:textId="77777777" w:rsidTr="005247E9">
        <w:trPr>
          <w:trHeight w:val="20"/>
        </w:trPr>
        <w:tc>
          <w:tcPr>
            <w:tcW w:w="2392" w:type="dxa"/>
          </w:tcPr>
          <w:p w14:paraId="2230F31D" w14:textId="5A1AB2B6" w:rsidR="00EC1E0A" w:rsidRPr="00E16FC9" w:rsidRDefault="00EC1E0A" w:rsidP="00E303F0">
            <w:pPr>
              <w:spacing w:line="240" w:lineRule="auto"/>
              <w:ind w:left="-105" w:right="-100"/>
              <w:jc w:val="both"/>
              <w:rPr>
                <w:rFonts w:cs="Arial"/>
                <w:b/>
                <w:spacing w:val="-2"/>
                <w:sz w:val="16"/>
                <w:szCs w:val="16"/>
                <w:highlight w:val="white"/>
              </w:rPr>
            </w:pPr>
          </w:p>
        </w:tc>
        <w:tc>
          <w:tcPr>
            <w:tcW w:w="4026" w:type="dxa"/>
            <w:gridSpan w:val="4"/>
            <w:tcBorders>
              <w:top w:val="single" w:sz="4" w:space="0" w:color="auto"/>
            </w:tcBorders>
            <w:vAlign w:val="bottom"/>
          </w:tcPr>
          <w:p w14:paraId="4AEB5123" w14:textId="1929B4EE" w:rsidR="00EC1E0A" w:rsidRPr="00E16FC9" w:rsidRDefault="00EC1E0A" w:rsidP="00E303F0">
            <w:pPr>
              <w:spacing w:line="240" w:lineRule="auto"/>
              <w:ind w:right="-72"/>
              <w:jc w:val="center"/>
              <w:rPr>
                <w:rFonts w:cs="Arial"/>
                <w:b/>
                <w:sz w:val="16"/>
                <w:szCs w:val="16"/>
                <w:highlight w:val="white"/>
              </w:rPr>
            </w:pPr>
            <w:r w:rsidRPr="00E16FC9">
              <w:rPr>
                <w:rFonts w:cs="Arial"/>
                <w:b/>
                <w:sz w:val="16"/>
                <w:szCs w:val="16"/>
              </w:rPr>
              <w:t>2023</w:t>
            </w:r>
          </w:p>
        </w:tc>
        <w:tc>
          <w:tcPr>
            <w:tcW w:w="3049" w:type="dxa"/>
            <w:gridSpan w:val="4"/>
            <w:tcBorders>
              <w:top w:val="single" w:sz="4" w:space="0" w:color="000000"/>
              <w:bottom w:val="single" w:sz="4" w:space="0" w:color="000000"/>
            </w:tcBorders>
            <w:vAlign w:val="bottom"/>
          </w:tcPr>
          <w:p w14:paraId="40948EFF" w14:textId="36A572A1" w:rsidR="00EC1E0A" w:rsidRPr="00E16FC9" w:rsidRDefault="00EC1E0A" w:rsidP="00E303F0">
            <w:pPr>
              <w:spacing w:line="240" w:lineRule="auto"/>
              <w:ind w:right="-72"/>
              <w:jc w:val="center"/>
              <w:rPr>
                <w:rFonts w:cs="Arial"/>
                <w:b/>
                <w:sz w:val="16"/>
                <w:szCs w:val="16"/>
                <w:highlight w:val="white"/>
              </w:rPr>
            </w:pPr>
            <w:r w:rsidRPr="00E16FC9">
              <w:rPr>
                <w:rFonts w:cs="Arial"/>
                <w:b/>
                <w:sz w:val="16"/>
                <w:szCs w:val="16"/>
              </w:rPr>
              <w:t>2022</w:t>
            </w:r>
          </w:p>
        </w:tc>
      </w:tr>
      <w:tr w:rsidR="00EC1E0A" w:rsidRPr="00E16FC9" w14:paraId="18595649" w14:textId="77777777" w:rsidTr="005247E9">
        <w:trPr>
          <w:gridAfter w:val="1"/>
          <w:wAfter w:w="14" w:type="dxa"/>
          <w:trHeight w:val="20"/>
        </w:trPr>
        <w:tc>
          <w:tcPr>
            <w:tcW w:w="2392" w:type="dxa"/>
          </w:tcPr>
          <w:p w14:paraId="62A55D96" w14:textId="77777777" w:rsidR="00EC1E0A" w:rsidRPr="00E16FC9" w:rsidRDefault="00EC1E0A" w:rsidP="00E303F0">
            <w:pPr>
              <w:spacing w:line="240" w:lineRule="auto"/>
              <w:ind w:left="-105" w:right="-100"/>
              <w:jc w:val="both"/>
              <w:rPr>
                <w:rFonts w:cs="Arial"/>
                <w:b/>
                <w:sz w:val="16"/>
                <w:szCs w:val="16"/>
                <w:highlight w:val="white"/>
              </w:rPr>
            </w:pPr>
          </w:p>
        </w:tc>
        <w:tc>
          <w:tcPr>
            <w:tcW w:w="974" w:type="dxa"/>
            <w:tcBorders>
              <w:top w:val="single" w:sz="4" w:space="0" w:color="000000"/>
            </w:tcBorders>
            <w:vAlign w:val="bottom"/>
          </w:tcPr>
          <w:p w14:paraId="7D0440EB" w14:textId="6C0407E0"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 xml:space="preserve">Electricity generating </w:t>
            </w:r>
          </w:p>
        </w:tc>
        <w:tc>
          <w:tcPr>
            <w:tcW w:w="1158" w:type="dxa"/>
            <w:tcBorders>
              <w:top w:val="single" w:sz="4" w:space="0" w:color="000000"/>
            </w:tcBorders>
            <w:vAlign w:val="bottom"/>
          </w:tcPr>
          <w:p w14:paraId="357BA5B5" w14:textId="77777777" w:rsidR="00D1650B" w:rsidRDefault="00EC1E0A" w:rsidP="00E303F0">
            <w:pPr>
              <w:spacing w:line="240" w:lineRule="auto"/>
              <w:ind w:right="-72"/>
              <w:jc w:val="right"/>
              <w:rPr>
                <w:rFonts w:cs="Arial"/>
                <w:b/>
                <w:sz w:val="16"/>
                <w:szCs w:val="16"/>
              </w:rPr>
            </w:pPr>
            <w:r w:rsidRPr="00E16FC9">
              <w:rPr>
                <w:rFonts w:cs="Arial"/>
                <w:b/>
                <w:sz w:val="16"/>
                <w:szCs w:val="16"/>
              </w:rPr>
              <w:t xml:space="preserve">Property </w:t>
            </w:r>
          </w:p>
          <w:p w14:paraId="358DB6AA" w14:textId="30BF49B6" w:rsidR="00EC1E0A" w:rsidRPr="00E16FC9" w:rsidRDefault="00EC1E0A" w:rsidP="00E303F0">
            <w:pPr>
              <w:spacing w:line="240" w:lineRule="auto"/>
              <w:ind w:right="-72"/>
              <w:jc w:val="right"/>
              <w:rPr>
                <w:rFonts w:cs="Arial"/>
                <w:b/>
                <w:spacing w:val="-4"/>
                <w:sz w:val="16"/>
                <w:szCs w:val="16"/>
                <w:highlight w:val="white"/>
              </w:rPr>
            </w:pPr>
            <w:r w:rsidRPr="00E16FC9">
              <w:rPr>
                <w:rFonts w:cs="Arial"/>
                <w:b/>
                <w:sz w:val="16"/>
                <w:szCs w:val="16"/>
              </w:rPr>
              <w:t>development</w:t>
            </w:r>
          </w:p>
        </w:tc>
        <w:tc>
          <w:tcPr>
            <w:tcW w:w="993" w:type="dxa"/>
            <w:tcBorders>
              <w:top w:val="single" w:sz="4" w:space="0" w:color="000000"/>
            </w:tcBorders>
            <w:vAlign w:val="bottom"/>
          </w:tcPr>
          <w:p w14:paraId="273B7A1F" w14:textId="54001FB2" w:rsidR="00EC1E0A" w:rsidRPr="00E16FC9" w:rsidRDefault="00821B97" w:rsidP="00E303F0">
            <w:pPr>
              <w:spacing w:line="240" w:lineRule="auto"/>
              <w:ind w:right="-72"/>
              <w:jc w:val="right"/>
              <w:rPr>
                <w:rFonts w:cs="Browallia New"/>
                <w:b/>
                <w:spacing w:val="-4"/>
                <w:sz w:val="16"/>
                <w:szCs w:val="16"/>
                <w:highlight w:val="white"/>
              </w:rPr>
            </w:pPr>
            <w:r w:rsidRPr="00E16FC9">
              <w:rPr>
                <w:rFonts w:cs="Browallia New"/>
                <w:b/>
                <w:spacing w:val="-4"/>
                <w:sz w:val="16"/>
                <w:szCs w:val="16"/>
                <w:highlight w:val="white"/>
              </w:rPr>
              <w:t>Digital asset</w:t>
            </w:r>
          </w:p>
        </w:tc>
        <w:tc>
          <w:tcPr>
            <w:tcW w:w="901" w:type="dxa"/>
            <w:tcBorders>
              <w:top w:val="single" w:sz="4" w:space="0" w:color="000000"/>
            </w:tcBorders>
            <w:vAlign w:val="bottom"/>
          </w:tcPr>
          <w:p w14:paraId="2FC8CFC1" w14:textId="28E39DFF"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Total</w:t>
            </w:r>
          </w:p>
        </w:tc>
        <w:tc>
          <w:tcPr>
            <w:tcW w:w="968" w:type="dxa"/>
            <w:tcBorders>
              <w:top w:val="single" w:sz="4" w:space="0" w:color="000000"/>
            </w:tcBorders>
            <w:vAlign w:val="bottom"/>
          </w:tcPr>
          <w:p w14:paraId="45D6E672" w14:textId="4AB5E1F0"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 xml:space="preserve">Electricity generating </w:t>
            </w:r>
          </w:p>
        </w:tc>
        <w:tc>
          <w:tcPr>
            <w:tcW w:w="1164" w:type="dxa"/>
            <w:tcBorders>
              <w:top w:val="single" w:sz="4" w:space="0" w:color="000000"/>
            </w:tcBorders>
            <w:vAlign w:val="bottom"/>
          </w:tcPr>
          <w:p w14:paraId="46D69281" w14:textId="77777777" w:rsidR="00D1650B" w:rsidRDefault="00EC1E0A" w:rsidP="00E303F0">
            <w:pPr>
              <w:spacing w:line="240" w:lineRule="auto"/>
              <w:ind w:right="-72"/>
              <w:jc w:val="right"/>
              <w:rPr>
                <w:rFonts w:cs="Arial"/>
                <w:b/>
                <w:sz w:val="16"/>
                <w:szCs w:val="16"/>
              </w:rPr>
            </w:pPr>
            <w:r w:rsidRPr="00E16FC9">
              <w:rPr>
                <w:rFonts w:cs="Arial"/>
                <w:b/>
                <w:sz w:val="16"/>
                <w:szCs w:val="16"/>
              </w:rPr>
              <w:t xml:space="preserve">Property </w:t>
            </w:r>
          </w:p>
          <w:p w14:paraId="60537A41" w14:textId="1EEEB65B"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rPr>
              <w:t>development</w:t>
            </w:r>
          </w:p>
        </w:tc>
        <w:tc>
          <w:tcPr>
            <w:tcW w:w="903" w:type="dxa"/>
            <w:tcBorders>
              <w:top w:val="single" w:sz="4" w:space="0" w:color="000000"/>
            </w:tcBorders>
            <w:vAlign w:val="bottom"/>
          </w:tcPr>
          <w:p w14:paraId="7D85FD74" w14:textId="5D9BF0D9"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Total</w:t>
            </w:r>
          </w:p>
        </w:tc>
      </w:tr>
      <w:tr w:rsidR="00EC1E0A" w:rsidRPr="00E16FC9" w14:paraId="1F68222D" w14:textId="77777777" w:rsidTr="005247E9">
        <w:trPr>
          <w:gridAfter w:val="1"/>
          <w:wAfter w:w="14" w:type="dxa"/>
          <w:trHeight w:val="20"/>
        </w:trPr>
        <w:tc>
          <w:tcPr>
            <w:tcW w:w="2392" w:type="dxa"/>
          </w:tcPr>
          <w:p w14:paraId="364FEDD6" w14:textId="77777777" w:rsidR="00EC1E0A" w:rsidRPr="00E16FC9" w:rsidRDefault="00EC1E0A" w:rsidP="00E303F0">
            <w:pPr>
              <w:spacing w:line="240" w:lineRule="auto"/>
              <w:ind w:left="-105" w:right="-100"/>
              <w:jc w:val="both"/>
              <w:rPr>
                <w:rFonts w:cs="Arial"/>
                <w:sz w:val="16"/>
                <w:szCs w:val="16"/>
                <w:highlight w:val="white"/>
              </w:rPr>
            </w:pPr>
          </w:p>
        </w:tc>
        <w:tc>
          <w:tcPr>
            <w:tcW w:w="974" w:type="dxa"/>
            <w:tcBorders>
              <w:bottom w:val="single" w:sz="4" w:space="0" w:color="000000"/>
            </w:tcBorders>
            <w:vAlign w:val="bottom"/>
          </w:tcPr>
          <w:p w14:paraId="3363F0E0" w14:textId="77777777"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1158" w:type="dxa"/>
            <w:tcBorders>
              <w:bottom w:val="single" w:sz="4" w:space="0" w:color="000000"/>
            </w:tcBorders>
            <w:vAlign w:val="bottom"/>
          </w:tcPr>
          <w:p w14:paraId="1F70DBD5" w14:textId="31682CD3"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993" w:type="dxa"/>
            <w:tcBorders>
              <w:bottom w:val="single" w:sz="4" w:space="0" w:color="000000"/>
            </w:tcBorders>
            <w:vAlign w:val="bottom"/>
          </w:tcPr>
          <w:p w14:paraId="1C1C9BD1" w14:textId="18A57B1E"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901" w:type="dxa"/>
            <w:tcBorders>
              <w:bottom w:val="single" w:sz="4" w:space="0" w:color="000000"/>
            </w:tcBorders>
            <w:vAlign w:val="bottom"/>
          </w:tcPr>
          <w:p w14:paraId="10925D9F" w14:textId="77777777"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968" w:type="dxa"/>
            <w:tcBorders>
              <w:bottom w:val="single" w:sz="4" w:space="0" w:color="000000"/>
            </w:tcBorders>
            <w:vAlign w:val="bottom"/>
          </w:tcPr>
          <w:p w14:paraId="5A1E552E" w14:textId="2471B5CF"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1164" w:type="dxa"/>
            <w:tcBorders>
              <w:bottom w:val="single" w:sz="4" w:space="0" w:color="000000"/>
            </w:tcBorders>
            <w:vAlign w:val="bottom"/>
          </w:tcPr>
          <w:p w14:paraId="58B6BD4C" w14:textId="174E3953"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903" w:type="dxa"/>
            <w:tcBorders>
              <w:bottom w:val="single" w:sz="4" w:space="0" w:color="000000"/>
            </w:tcBorders>
            <w:vAlign w:val="bottom"/>
          </w:tcPr>
          <w:p w14:paraId="7588E28D" w14:textId="65E4B1C6" w:rsidR="00EC1E0A" w:rsidRPr="00E16FC9" w:rsidRDefault="00EC1E0A" w:rsidP="00E303F0">
            <w:pPr>
              <w:spacing w:line="240" w:lineRule="auto"/>
              <w:ind w:right="-72"/>
              <w:jc w:val="right"/>
              <w:rPr>
                <w:rFonts w:cs="Arial"/>
                <w:b/>
                <w:sz w:val="16"/>
                <w:szCs w:val="16"/>
                <w:highlight w:val="white"/>
              </w:rPr>
            </w:pPr>
            <w:r w:rsidRPr="00E16FC9">
              <w:rPr>
                <w:rFonts w:cs="Arial"/>
                <w:b/>
                <w:sz w:val="16"/>
                <w:szCs w:val="16"/>
                <w:highlight w:val="white"/>
              </w:rPr>
              <w:t>Baht’000</w:t>
            </w:r>
          </w:p>
        </w:tc>
      </w:tr>
      <w:tr w:rsidR="00EC1E0A" w:rsidRPr="00E16FC9" w14:paraId="17DB1A2D" w14:textId="77777777" w:rsidTr="005247E9">
        <w:trPr>
          <w:gridAfter w:val="1"/>
          <w:wAfter w:w="14" w:type="dxa"/>
          <w:trHeight w:val="20"/>
        </w:trPr>
        <w:tc>
          <w:tcPr>
            <w:tcW w:w="2392" w:type="dxa"/>
          </w:tcPr>
          <w:p w14:paraId="78F3E200" w14:textId="77777777" w:rsidR="00EC1E0A" w:rsidRPr="00E16FC9" w:rsidRDefault="00EC1E0A" w:rsidP="00E303F0">
            <w:pPr>
              <w:spacing w:line="240" w:lineRule="auto"/>
              <w:ind w:left="-105" w:right="-100"/>
              <w:jc w:val="both"/>
              <w:rPr>
                <w:rFonts w:cs="Arial"/>
                <w:sz w:val="16"/>
                <w:szCs w:val="16"/>
                <w:highlight w:val="white"/>
              </w:rPr>
            </w:pPr>
          </w:p>
        </w:tc>
        <w:tc>
          <w:tcPr>
            <w:tcW w:w="974" w:type="dxa"/>
            <w:tcBorders>
              <w:top w:val="single" w:sz="4" w:space="0" w:color="000000"/>
            </w:tcBorders>
            <w:shd w:val="clear" w:color="auto" w:fill="FAFAFA"/>
          </w:tcPr>
          <w:p w14:paraId="3F32090B" w14:textId="77777777" w:rsidR="00EC1E0A" w:rsidRPr="00E16FC9" w:rsidRDefault="00EC1E0A" w:rsidP="00E303F0">
            <w:pPr>
              <w:spacing w:line="240" w:lineRule="auto"/>
              <w:ind w:right="-72"/>
              <w:jc w:val="both"/>
              <w:rPr>
                <w:rFonts w:cs="Arial"/>
                <w:sz w:val="16"/>
                <w:szCs w:val="16"/>
                <w:highlight w:val="white"/>
              </w:rPr>
            </w:pPr>
          </w:p>
        </w:tc>
        <w:tc>
          <w:tcPr>
            <w:tcW w:w="1158" w:type="dxa"/>
            <w:tcBorders>
              <w:top w:val="single" w:sz="4" w:space="0" w:color="000000"/>
            </w:tcBorders>
            <w:shd w:val="clear" w:color="auto" w:fill="FAFAFA"/>
          </w:tcPr>
          <w:p w14:paraId="021EC558" w14:textId="77777777" w:rsidR="00EC1E0A" w:rsidRPr="00E16FC9" w:rsidRDefault="00EC1E0A" w:rsidP="00E303F0">
            <w:pPr>
              <w:spacing w:line="240" w:lineRule="auto"/>
              <w:ind w:right="-72"/>
              <w:jc w:val="both"/>
              <w:rPr>
                <w:rFonts w:cs="Arial"/>
                <w:sz w:val="16"/>
                <w:szCs w:val="16"/>
                <w:highlight w:val="white"/>
              </w:rPr>
            </w:pPr>
          </w:p>
        </w:tc>
        <w:tc>
          <w:tcPr>
            <w:tcW w:w="993" w:type="dxa"/>
            <w:tcBorders>
              <w:top w:val="single" w:sz="4" w:space="0" w:color="000000"/>
            </w:tcBorders>
            <w:shd w:val="clear" w:color="auto" w:fill="FAFAFA"/>
          </w:tcPr>
          <w:p w14:paraId="7D91CC53" w14:textId="47AE3B1E" w:rsidR="00EC1E0A" w:rsidRPr="00E16FC9" w:rsidRDefault="00EC1E0A" w:rsidP="00E303F0">
            <w:pPr>
              <w:spacing w:line="240" w:lineRule="auto"/>
              <w:ind w:right="-72"/>
              <w:jc w:val="both"/>
              <w:rPr>
                <w:rFonts w:cs="Arial"/>
                <w:sz w:val="16"/>
                <w:szCs w:val="16"/>
                <w:highlight w:val="white"/>
              </w:rPr>
            </w:pPr>
          </w:p>
        </w:tc>
        <w:tc>
          <w:tcPr>
            <w:tcW w:w="901" w:type="dxa"/>
            <w:tcBorders>
              <w:top w:val="single" w:sz="4" w:space="0" w:color="000000"/>
            </w:tcBorders>
            <w:shd w:val="clear" w:color="auto" w:fill="FAFAFA"/>
          </w:tcPr>
          <w:p w14:paraId="5D588A7B" w14:textId="77777777" w:rsidR="00EC1E0A" w:rsidRPr="00E16FC9" w:rsidRDefault="00EC1E0A" w:rsidP="00E303F0">
            <w:pPr>
              <w:spacing w:line="240" w:lineRule="auto"/>
              <w:ind w:right="-72"/>
              <w:jc w:val="both"/>
              <w:rPr>
                <w:rFonts w:cs="Arial"/>
                <w:sz w:val="16"/>
                <w:szCs w:val="16"/>
                <w:highlight w:val="white"/>
              </w:rPr>
            </w:pPr>
          </w:p>
        </w:tc>
        <w:tc>
          <w:tcPr>
            <w:tcW w:w="968" w:type="dxa"/>
            <w:tcBorders>
              <w:top w:val="single" w:sz="4" w:space="0" w:color="000000"/>
            </w:tcBorders>
          </w:tcPr>
          <w:p w14:paraId="28C5741D" w14:textId="77777777" w:rsidR="00EC1E0A" w:rsidRPr="00E16FC9" w:rsidRDefault="00EC1E0A" w:rsidP="00E303F0">
            <w:pPr>
              <w:spacing w:line="240" w:lineRule="auto"/>
              <w:ind w:right="-72"/>
              <w:jc w:val="both"/>
              <w:rPr>
                <w:rFonts w:cs="Arial"/>
                <w:sz w:val="16"/>
                <w:szCs w:val="16"/>
                <w:highlight w:val="white"/>
              </w:rPr>
            </w:pPr>
          </w:p>
        </w:tc>
        <w:tc>
          <w:tcPr>
            <w:tcW w:w="1164" w:type="dxa"/>
            <w:tcBorders>
              <w:top w:val="single" w:sz="4" w:space="0" w:color="000000"/>
            </w:tcBorders>
            <w:shd w:val="clear" w:color="auto" w:fill="auto"/>
          </w:tcPr>
          <w:p w14:paraId="3A0457CC" w14:textId="77777777" w:rsidR="00EC1E0A" w:rsidRPr="00E16FC9" w:rsidRDefault="00EC1E0A" w:rsidP="00E303F0">
            <w:pPr>
              <w:spacing w:line="240" w:lineRule="auto"/>
              <w:ind w:right="-72"/>
              <w:jc w:val="both"/>
              <w:rPr>
                <w:rFonts w:cs="Arial"/>
                <w:sz w:val="16"/>
                <w:szCs w:val="16"/>
                <w:highlight w:val="white"/>
              </w:rPr>
            </w:pPr>
          </w:p>
        </w:tc>
        <w:tc>
          <w:tcPr>
            <w:tcW w:w="903" w:type="dxa"/>
            <w:tcBorders>
              <w:top w:val="single" w:sz="4" w:space="0" w:color="000000"/>
            </w:tcBorders>
            <w:shd w:val="clear" w:color="auto" w:fill="auto"/>
          </w:tcPr>
          <w:p w14:paraId="53A91017" w14:textId="35509F48" w:rsidR="00EC1E0A" w:rsidRPr="00E16FC9" w:rsidRDefault="00EC1E0A" w:rsidP="00E303F0">
            <w:pPr>
              <w:spacing w:line="240" w:lineRule="auto"/>
              <w:ind w:right="-72"/>
              <w:jc w:val="both"/>
              <w:rPr>
                <w:rFonts w:cs="Arial"/>
                <w:sz w:val="16"/>
                <w:szCs w:val="16"/>
                <w:highlight w:val="white"/>
              </w:rPr>
            </w:pPr>
          </w:p>
        </w:tc>
      </w:tr>
      <w:tr w:rsidR="00EC1E0A" w:rsidRPr="00E16FC9" w14:paraId="18377355" w14:textId="77777777" w:rsidTr="005247E9">
        <w:trPr>
          <w:gridAfter w:val="1"/>
          <w:wAfter w:w="14" w:type="dxa"/>
          <w:trHeight w:val="20"/>
        </w:trPr>
        <w:tc>
          <w:tcPr>
            <w:tcW w:w="2392" w:type="dxa"/>
          </w:tcPr>
          <w:p w14:paraId="4B87DF54" w14:textId="5528ECD1" w:rsidR="00EC1E0A" w:rsidRPr="00E16FC9" w:rsidRDefault="00EC1E0A" w:rsidP="00E303F0">
            <w:pPr>
              <w:spacing w:line="240" w:lineRule="auto"/>
              <w:ind w:left="-105" w:right="-100"/>
              <w:jc w:val="both"/>
              <w:rPr>
                <w:rFonts w:cs="Arial"/>
                <w:bCs/>
                <w:sz w:val="16"/>
                <w:szCs w:val="16"/>
                <w:highlight w:val="white"/>
              </w:rPr>
            </w:pPr>
            <w:r w:rsidRPr="00E16FC9">
              <w:rPr>
                <w:rFonts w:cs="Arial"/>
                <w:bCs/>
                <w:sz w:val="16"/>
                <w:szCs w:val="16"/>
                <w:highlight w:val="white"/>
              </w:rPr>
              <w:t>Total segment revenue</w:t>
            </w:r>
          </w:p>
        </w:tc>
        <w:tc>
          <w:tcPr>
            <w:tcW w:w="974" w:type="dxa"/>
            <w:shd w:val="clear" w:color="auto" w:fill="FAFAFA"/>
            <w:vAlign w:val="bottom"/>
          </w:tcPr>
          <w:p w14:paraId="368F6F16" w14:textId="53B35FD2" w:rsidR="00EC1E0A" w:rsidRPr="00E16FC9" w:rsidRDefault="00EC1E0A" w:rsidP="00E303F0">
            <w:pPr>
              <w:spacing w:line="240" w:lineRule="auto"/>
              <w:ind w:right="-72"/>
              <w:jc w:val="right"/>
              <w:rPr>
                <w:rFonts w:cs="Arial"/>
                <w:sz w:val="16"/>
                <w:szCs w:val="16"/>
              </w:rPr>
            </w:pPr>
            <w:r w:rsidRPr="00E16FC9">
              <w:rPr>
                <w:rFonts w:cs="Arial"/>
                <w:sz w:val="16"/>
                <w:szCs w:val="16"/>
              </w:rPr>
              <w:t>311,368</w:t>
            </w:r>
          </w:p>
        </w:tc>
        <w:tc>
          <w:tcPr>
            <w:tcW w:w="1158" w:type="dxa"/>
            <w:shd w:val="clear" w:color="auto" w:fill="FAFAFA"/>
            <w:vAlign w:val="bottom"/>
          </w:tcPr>
          <w:p w14:paraId="27ABACC5" w14:textId="236FCE63" w:rsidR="00EC1E0A" w:rsidRPr="00E16FC9" w:rsidRDefault="00EC1E0A" w:rsidP="00E303F0">
            <w:pPr>
              <w:spacing w:line="240" w:lineRule="auto"/>
              <w:ind w:right="-72"/>
              <w:jc w:val="right"/>
              <w:rPr>
                <w:rFonts w:cs="Arial"/>
                <w:sz w:val="16"/>
                <w:szCs w:val="16"/>
              </w:rPr>
            </w:pPr>
            <w:r w:rsidRPr="00E16FC9">
              <w:rPr>
                <w:rFonts w:cs="Arial"/>
                <w:sz w:val="16"/>
                <w:szCs w:val="16"/>
              </w:rPr>
              <w:t>-</w:t>
            </w:r>
          </w:p>
        </w:tc>
        <w:tc>
          <w:tcPr>
            <w:tcW w:w="993" w:type="dxa"/>
            <w:shd w:val="clear" w:color="auto" w:fill="FAFAFA"/>
            <w:vAlign w:val="bottom"/>
          </w:tcPr>
          <w:p w14:paraId="37A5631A" w14:textId="1177520F" w:rsidR="00EC1E0A" w:rsidRPr="00E16FC9" w:rsidRDefault="008B75CD" w:rsidP="00E303F0">
            <w:pPr>
              <w:spacing w:line="240" w:lineRule="auto"/>
              <w:ind w:right="-72"/>
              <w:jc w:val="right"/>
              <w:rPr>
                <w:rFonts w:cs="Arial"/>
                <w:sz w:val="16"/>
                <w:szCs w:val="16"/>
              </w:rPr>
            </w:pPr>
            <w:r w:rsidRPr="00E16FC9">
              <w:rPr>
                <w:rFonts w:cs="Arial"/>
                <w:sz w:val="16"/>
                <w:szCs w:val="16"/>
              </w:rPr>
              <w:t>366</w:t>
            </w:r>
            <w:r w:rsidR="00EC1E0A" w:rsidRPr="00E16FC9">
              <w:rPr>
                <w:rFonts w:cs="Arial"/>
                <w:sz w:val="16"/>
                <w:szCs w:val="16"/>
              </w:rPr>
              <w:t>,</w:t>
            </w:r>
            <w:r w:rsidRPr="00E16FC9">
              <w:rPr>
                <w:rFonts w:cs="Arial"/>
                <w:sz w:val="16"/>
                <w:szCs w:val="16"/>
              </w:rPr>
              <w:t>314</w:t>
            </w:r>
          </w:p>
        </w:tc>
        <w:tc>
          <w:tcPr>
            <w:tcW w:w="901" w:type="dxa"/>
            <w:shd w:val="clear" w:color="auto" w:fill="FAFAFA"/>
            <w:vAlign w:val="bottom"/>
          </w:tcPr>
          <w:p w14:paraId="5ED7BA8E" w14:textId="173448A5" w:rsidR="00EC1E0A" w:rsidRPr="00E16FC9" w:rsidRDefault="0013656C" w:rsidP="00E303F0">
            <w:pPr>
              <w:spacing w:line="240" w:lineRule="auto"/>
              <w:ind w:right="-72"/>
              <w:jc w:val="right"/>
              <w:rPr>
                <w:rFonts w:cs="Arial"/>
                <w:sz w:val="16"/>
                <w:szCs w:val="16"/>
              </w:rPr>
            </w:pPr>
            <w:r w:rsidRPr="00E16FC9">
              <w:rPr>
                <w:rFonts w:cs="Arial"/>
                <w:sz w:val="16"/>
                <w:szCs w:val="16"/>
              </w:rPr>
              <w:t>677,682</w:t>
            </w:r>
          </w:p>
        </w:tc>
        <w:tc>
          <w:tcPr>
            <w:tcW w:w="968" w:type="dxa"/>
            <w:vAlign w:val="bottom"/>
          </w:tcPr>
          <w:p w14:paraId="151CB8D3" w14:textId="0C319895" w:rsidR="00EC1E0A" w:rsidRPr="00E16FC9" w:rsidRDefault="00EC1E0A" w:rsidP="00E303F0">
            <w:pPr>
              <w:spacing w:line="240" w:lineRule="auto"/>
              <w:ind w:right="-72"/>
              <w:jc w:val="right"/>
              <w:rPr>
                <w:rFonts w:cs="Arial"/>
                <w:sz w:val="16"/>
                <w:szCs w:val="16"/>
                <w:highlight w:val="white"/>
              </w:rPr>
            </w:pPr>
            <w:r w:rsidRPr="00E16FC9">
              <w:rPr>
                <w:rFonts w:cs="Arial"/>
                <w:sz w:val="16"/>
                <w:szCs w:val="16"/>
              </w:rPr>
              <w:t>309,013</w:t>
            </w:r>
          </w:p>
        </w:tc>
        <w:tc>
          <w:tcPr>
            <w:tcW w:w="1164" w:type="dxa"/>
            <w:vAlign w:val="bottom"/>
          </w:tcPr>
          <w:p w14:paraId="09EB24F6" w14:textId="45546959" w:rsidR="00EC1E0A" w:rsidRPr="00E16FC9" w:rsidRDefault="00EC1E0A" w:rsidP="00E303F0">
            <w:pPr>
              <w:spacing w:line="240" w:lineRule="auto"/>
              <w:ind w:right="-72"/>
              <w:jc w:val="right"/>
              <w:rPr>
                <w:rFonts w:cs="Arial"/>
                <w:sz w:val="16"/>
                <w:szCs w:val="16"/>
                <w:highlight w:val="white"/>
              </w:rPr>
            </w:pPr>
            <w:r w:rsidRPr="00E16FC9">
              <w:rPr>
                <w:rFonts w:cs="Arial"/>
                <w:sz w:val="16"/>
                <w:szCs w:val="16"/>
              </w:rPr>
              <w:t>-</w:t>
            </w:r>
          </w:p>
        </w:tc>
        <w:tc>
          <w:tcPr>
            <w:tcW w:w="903" w:type="dxa"/>
            <w:vAlign w:val="bottom"/>
          </w:tcPr>
          <w:p w14:paraId="1CF5AE96" w14:textId="78D608DB" w:rsidR="00EC1E0A" w:rsidRPr="00E16FC9" w:rsidRDefault="00EC1E0A" w:rsidP="00E303F0">
            <w:pPr>
              <w:spacing w:line="240" w:lineRule="auto"/>
              <w:ind w:right="-72"/>
              <w:jc w:val="right"/>
              <w:rPr>
                <w:rFonts w:cs="Arial"/>
                <w:sz w:val="16"/>
                <w:szCs w:val="16"/>
                <w:highlight w:val="white"/>
              </w:rPr>
            </w:pPr>
            <w:r w:rsidRPr="00E16FC9">
              <w:rPr>
                <w:rFonts w:cs="Arial"/>
                <w:sz w:val="16"/>
                <w:szCs w:val="16"/>
              </w:rPr>
              <w:t>309,013</w:t>
            </w:r>
          </w:p>
        </w:tc>
      </w:tr>
      <w:tr w:rsidR="00EC1E0A" w:rsidRPr="00E16FC9" w14:paraId="02DDA6E4" w14:textId="77777777" w:rsidTr="005247E9">
        <w:trPr>
          <w:gridAfter w:val="1"/>
          <w:wAfter w:w="14" w:type="dxa"/>
          <w:trHeight w:val="20"/>
        </w:trPr>
        <w:tc>
          <w:tcPr>
            <w:tcW w:w="2392" w:type="dxa"/>
          </w:tcPr>
          <w:p w14:paraId="006C3AF9" w14:textId="2099B997" w:rsidR="00EC1E0A" w:rsidRPr="00E16FC9" w:rsidRDefault="00EC1E0A" w:rsidP="00E303F0">
            <w:pPr>
              <w:spacing w:line="240" w:lineRule="auto"/>
              <w:ind w:left="-105" w:right="-100"/>
              <w:jc w:val="both"/>
              <w:rPr>
                <w:rFonts w:cs="Arial"/>
                <w:bCs/>
                <w:sz w:val="16"/>
                <w:szCs w:val="16"/>
                <w:highlight w:val="white"/>
              </w:rPr>
            </w:pPr>
            <w:r w:rsidRPr="00E16FC9">
              <w:rPr>
                <w:rFonts w:cs="Arial"/>
                <w:bCs/>
                <w:sz w:val="16"/>
                <w:szCs w:val="16"/>
              </w:rPr>
              <w:t>Inter segment revenue</w:t>
            </w:r>
          </w:p>
        </w:tc>
        <w:tc>
          <w:tcPr>
            <w:tcW w:w="974" w:type="dxa"/>
            <w:shd w:val="clear" w:color="auto" w:fill="FAFAFA"/>
            <w:vAlign w:val="bottom"/>
          </w:tcPr>
          <w:p w14:paraId="531F1F13" w14:textId="77CF2AF2"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1158" w:type="dxa"/>
            <w:shd w:val="clear" w:color="auto" w:fill="FAFAFA"/>
            <w:vAlign w:val="bottom"/>
          </w:tcPr>
          <w:p w14:paraId="7B49F77C" w14:textId="61AF74A8"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993" w:type="dxa"/>
            <w:shd w:val="clear" w:color="auto" w:fill="FAFAFA"/>
            <w:vAlign w:val="bottom"/>
          </w:tcPr>
          <w:p w14:paraId="6BF7F3B8" w14:textId="231B3CDB"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901" w:type="dxa"/>
            <w:shd w:val="clear" w:color="auto" w:fill="FAFAFA"/>
            <w:vAlign w:val="bottom"/>
          </w:tcPr>
          <w:p w14:paraId="224DBAA7" w14:textId="66FA5FA5"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968" w:type="dxa"/>
            <w:vAlign w:val="bottom"/>
          </w:tcPr>
          <w:p w14:paraId="1AFE6639" w14:textId="7D4FB96C" w:rsidR="00EC1E0A" w:rsidRPr="00E16FC9" w:rsidRDefault="00EC1E0A" w:rsidP="00E303F0">
            <w:pPr>
              <w:spacing w:line="240" w:lineRule="auto"/>
              <w:ind w:right="-72"/>
              <w:jc w:val="right"/>
              <w:rPr>
                <w:rFonts w:cs="Arial"/>
                <w:sz w:val="16"/>
                <w:szCs w:val="16"/>
              </w:rPr>
            </w:pPr>
            <w:r w:rsidRPr="00E16FC9">
              <w:rPr>
                <w:rFonts w:cs="Arial"/>
                <w:sz w:val="16"/>
                <w:szCs w:val="16"/>
              </w:rPr>
              <w:t>-</w:t>
            </w:r>
          </w:p>
        </w:tc>
        <w:tc>
          <w:tcPr>
            <w:tcW w:w="1164" w:type="dxa"/>
            <w:vAlign w:val="bottom"/>
          </w:tcPr>
          <w:p w14:paraId="2CA44C1C" w14:textId="0E779EAE" w:rsidR="00EC1E0A" w:rsidRPr="00E16FC9" w:rsidRDefault="00EC1E0A" w:rsidP="00E303F0">
            <w:pPr>
              <w:spacing w:line="240" w:lineRule="auto"/>
              <w:ind w:right="-72"/>
              <w:jc w:val="right"/>
              <w:rPr>
                <w:rFonts w:cs="Arial"/>
                <w:sz w:val="16"/>
                <w:szCs w:val="16"/>
              </w:rPr>
            </w:pPr>
            <w:r w:rsidRPr="00E16FC9">
              <w:rPr>
                <w:rFonts w:cs="Arial"/>
                <w:sz w:val="16"/>
                <w:szCs w:val="16"/>
              </w:rPr>
              <w:t>-</w:t>
            </w:r>
          </w:p>
        </w:tc>
        <w:tc>
          <w:tcPr>
            <w:tcW w:w="903" w:type="dxa"/>
            <w:vAlign w:val="bottom"/>
          </w:tcPr>
          <w:p w14:paraId="360898E0" w14:textId="22C0CB7D" w:rsidR="00EC1E0A" w:rsidRPr="00E16FC9" w:rsidRDefault="00EC1E0A" w:rsidP="00E303F0">
            <w:pPr>
              <w:spacing w:line="240" w:lineRule="auto"/>
              <w:ind w:right="-72"/>
              <w:jc w:val="right"/>
              <w:rPr>
                <w:rFonts w:cs="Arial"/>
                <w:sz w:val="16"/>
                <w:szCs w:val="16"/>
              </w:rPr>
            </w:pPr>
            <w:r w:rsidRPr="00E16FC9">
              <w:rPr>
                <w:rFonts w:cs="Arial"/>
                <w:sz w:val="16"/>
                <w:szCs w:val="16"/>
              </w:rPr>
              <w:t>-</w:t>
            </w:r>
          </w:p>
        </w:tc>
      </w:tr>
      <w:tr w:rsidR="00EC1E0A" w:rsidRPr="00E16FC9" w14:paraId="57F5F6FC" w14:textId="77777777" w:rsidTr="005247E9">
        <w:trPr>
          <w:gridAfter w:val="1"/>
          <w:wAfter w:w="14" w:type="dxa"/>
          <w:trHeight w:val="20"/>
        </w:trPr>
        <w:tc>
          <w:tcPr>
            <w:tcW w:w="2392" w:type="dxa"/>
          </w:tcPr>
          <w:p w14:paraId="61966522" w14:textId="77777777" w:rsidR="00EC1E0A" w:rsidRPr="00E16FC9" w:rsidRDefault="00EC1E0A" w:rsidP="00E303F0">
            <w:pPr>
              <w:spacing w:line="240" w:lineRule="auto"/>
              <w:ind w:left="-105" w:right="-100"/>
              <w:jc w:val="right"/>
              <w:rPr>
                <w:rFonts w:cs="Arial"/>
                <w:sz w:val="16"/>
                <w:szCs w:val="16"/>
                <w:highlight w:val="white"/>
              </w:rPr>
            </w:pPr>
          </w:p>
        </w:tc>
        <w:tc>
          <w:tcPr>
            <w:tcW w:w="974" w:type="dxa"/>
            <w:tcBorders>
              <w:top w:val="single" w:sz="4" w:space="0" w:color="000000"/>
            </w:tcBorders>
            <w:shd w:val="clear" w:color="auto" w:fill="FAFAFA"/>
            <w:vAlign w:val="bottom"/>
          </w:tcPr>
          <w:p w14:paraId="61B2B9F8" w14:textId="77777777" w:rsidR="00EC1E0A" w:rsidRPr="00E16FC9" w:rsidRDefault="00EC1E0A" w:rsidP="00E303F0">
            <w:pPr>
              <w:spacing w:line="240" w:lineRule="auto"/>
              <w:ind w:right="-72"/>
              <w:jc w:val="right"/>
              <w:rPr>
                <w:rFonts w:cs="Arial"/>
                <w:sz w:val="16"/>
                <w:szCs w:val="16"/>
              </w:rPr>
            </w:pPr>
          </w:p>
        </w:tc>
        <w:tc>
          <w:tcPr>
            <w:tcW w:w="1158" w:type="dxa"/>
            <w:tcBorders>
              <w:top w:val="single" w:sz="4" w:space="0" w:color="000000"/>
            </w:tcBorders>
            <w:shd w:val="clear" w:color="auto" w:fill="FAFAFA"/>
            <w:vAlign w:val="bottom"/>
          </w:tcPr>
          <w:p w14:paraId="563B50B8" w14:textId="77777777" w:rsidR="00EC1E0A" w:rsidRPr="00E16FC9" w:rsidRDefault="00EC1E0A" w:rsidP="00E303F0">
            <w:pPr>
              <w:spacing w:line="240" w:lineRule="auto"/>
              <w:ind w:right="-72"/>
              <w:jc w:val="right"/>
              <w:rPr>
                <w:rFonts w:cs="Arial"/>
                <w:sz w:val="16"/>
                <w:szCs w:val="16"/>
              </w:rPr>
            </w:pPr>
          </w:p>
        </w:tc>
        <w:tc>
          <w:tcPr>
            <w:tcW w:w="993" w:type="dxa"/>
            <w:tcBorders>
              <w:top w:val="single" w:sz="4" w:space="0" w:color="000000"/>
            </w:tcBorders>
            <w:shd w:val="clear" w:color="auto" w:fill="FAFAFA"/>
            <w:vAlign w:val="bottom"/>
          </w:tcPr>
          <w:p w14:paraId="20953929" w14:textId="5FA84A68" w:rsidR="00EC1E0A" w:rsidRPr="00E16FC9" w:rsidRDefault="00EC1E0A" w:rsidP="00E303F0">
            <w:pPr>
              <w:spacing w:line="240" w:lineRule="auto"/>
              <w:ind w:right="-72"/>
              <w:jc w:val="right"/>
              <w:rPr>
                <w:rFonts w:cs="Arial"/>
                <w:sz w:val="16"/>
                <w:szCs w:val="16"/>
              </w:rPr>
            </w:pPr>
          </w:p>
        </w:tc>
        <w:tc>
          <w:tcPr>
            <w:tcW w:w="901" w:type="dxa"/>
            <w:tcBorders>
              <w:top w:val="single" w:sz="4" w:space="0" w:color="000000"/>
            </w:tcBorders>
            <w:shd w:val="clear" w:color="auto" w:fill="FAFAFA"/>
            <w:vAlign w:val="bottom"/>
          </w:tcPr>
          <w:p w14:paraId="17BE9A1C" w14:textId="77777777" w:rsidR="00EC1E0A" w:rsidRPr="00E16FC9" w:rsidRDefault="00EC1E0A" w:rsidP="00E303F0">
            <w:pPr>
              <w:spacing w:line="240" w:lineRule="auto"/>
              <w:ind w:right="-72"/>
              <w:jc w:val="right"/>
              <w:rPr>
                <w:rFonts w:cs="Arial"/>
                <w:sz w:val="16"/>
                <w:szCs w:val="16"/>
              </w:rPr>
            </w:pPr>
          </w:p>
        </w:tc>
        <w:tc>
          <w:tcPr>
            <w:tcW w:w="968" w:type="dxa"/>
            <w:tcBorders>
              <w:top w:val="single" w:sz="4" w:space="0" w:color="000000"/>
            </w:tcBorders>
            <w:vAlign w:val="bottom"/>
          </w:tcPr>
          <w:p w14:paraId="062AF134" w14:textId="77777777" w:rsidR="00EC1E0A" w:rsidRPr="00E16FC9" w:rsidRDefault="00EC1E0A" w:rsidP="00E303F0">
            <w:pPr>
              <w:spacing w:line="240" w:lineRule="auto"/>
              <w:ind w:right="-72"/>
              <w:jc w:val="right"/>
              <w:rPr>
                <w:rFonts w:cs="Arial"/>
                <w:sz w:val="16"/>
                <w:szCs w:val="16"/>
                <w:highlight w:val="white"/>
              </w:rPr>
            </w:pPr>
          </w:p>
        </w:tc>
        <w:tc>
          <w:tcPr>
            <w:tcW w:w="1164" w:type="dxa"/>
            <w:tcBorders>
              <w:top w:val="single" w:sz="4" w:space="0" w:color="000000"/>
            </w:tcBorders>
            <w:vAlign w:val="bottom"/>
          </w:tcPr>
          <w:p w14:paraId="387400E1" w14:textId="77777777" w:rsidR="00EC1E0A" w:rsidRPr="00E16FC9" w:rsidRDefault="00EC1E0A" w:rsidP="00E303F0">
            <w:pPr>
              <w:spacing w:line="240" w:lineRule="auto"/>
              <w:ind w:right="-72"/>
              <w:jc w:val="right"/>
              <w:rPr>
                <w:rFonts w:cs="Arial"/>
                <w:sz w:val="16"/>
                <w:szCs w:val="16"/>
                <w:highlight w:val="white"/>
              </w:rPr>
            </w:pPr>
          </w:p>
        </w:tc>
        <w:tc>
          <w:tcPr>
            <w:tcW w:w="903" w:type="dxa"/>
            <w:tcBorders>
              <w:top w:val="single" w:sz="4" w:space="0" w:color="000000"/>
            </w:tcBorders>
            <w:vAlign w:val="bottom"/>
          </w:tcPr>
          <w:p w14:paraId="555278ED" w14:textId="3479CBA5" w:rsidR="00EC1E0A" w:rsidRPr="00E16FC9" w:rsidRDefault="00EC1E0A" w:rsidP="00E303F0">
            <w:pPr>
              <w:spacing w:line="240" w:lineRule="auto"/>
              <w:ind w:right="-72"/>
              <w:jc w:val="right"/>
              <w:rPr>
                <w:rFonts w:cs="Arial"/>
                <w:sz w:val="16"/>
                <w:szCs w:val="16"/>
                <w:highlight w:val="white"/>
              </w:rPr>
            </w:pPr>
          </w:p>
        </w:tc>
      </w:tr>
      <w:tr w:rsidR="00EC1E0A" w:rsidRPr="00E16FC9" w14:paraId="2CC46167" w14:textId="77777777" w:rsidTr="005247E9">
        <w:trPr>
          <w:gridAfter w:val="1"/>
          <w:wAfter w:w="14" w:type="dxa"/>
          <w:trHeight w:val="20"/>
        </w:trPr>
        <w:tc>
          <w:tcPr>
            <w:tcW w:w="2392" w:type="dxa"/>
          </w:tcPr>
          <w:p w14:paraId="4056ED9F" w14:textId="0A13A1B3" w:rsidR="00EC1E0A" w:rsidRPr="00E16FC9" w:rsidRDefault="00EC1E0A" w:rsidP="00E303F0">
            <w:pPr>
              <w:spacing w:line="240" w:lineRule="auto"/>
              <w:ind w:left="-105" w:right="-100"/>
              <w:jc w:val="both"/>
              <w:rPr>
                <w:rFonts w:cs="Arial"/>
                <w:sz w:val="16"/>
                <w:szCs w:val="16"/>
                <w:highlight w:val="white"/>
              </w:rPr>
            </w:pPr>
            <w:r w:rsidRPr="00E16FC9">
              <w:rPr>
                <w:rFonts w:cs="Arial"/>
                <w:sz w:val="16"/>
                <w:szCs w:val="16"/>
                <w:highlight w:val="white"/>
              </w:rPr>
              <w:t xml:space="preserve">Total revenue from </w:t>
            </w:r>
          </w:p>
          <w:p w14:paraId="1211080D" w14:textId="750A4518" w:rsidR="00EC1E0A" w:rsidRPr="00E16FC9" w:rsidRDefault="00EC1E0A" w:rsidP="00E303F0">
            <w:pPr>
              <w:spacing w:line="240" w:lineRule="auto"/>
              <w:ind w:left="-105" w:right="-100"/>
              <w:jc w:val="both"/>
              <w:rPr>
                <w:rFonts w:cs="Arial"/>
                <w:sz w:val="16"/>
                <w:szCs w:val="16"/>
                <w:highlight w:val="white"/>
              </w:rPr>
            </w:pPr>
            <w:r w:rsidRPr="00E16FC9">
              <w:rPr>
                <w:rFonts w:cs="Arial"/>
                <w:sz w:val="16"/>
                <w:szCs w:val="16"/>
                <w:highlight w:val="white"/>
              </w:rPr>
              <w:t xml:space="preserve">   external customers</w:t>
            </w:r>
          </w:p>
        </w:tc>
        <w:tc>
          <w:tcPr>
            <w:tcW w:w="974" w:type="dxa"/>
            <w:tcBorders>
              <w:bottom w:val="single" w:sz="4" w:space="0" w:color="auto"/>
            </w:tcBorders>
            <w:shd w:val="clear" w:color="auto" w:fill="FAFAFA"/>
            <w:vAlign w:val="bottom"/>
          </w:tcPr>
          <w:p w14:paraId="326EA0C8" w14:textId="2DEE3205" w:rsidR="00EC1E0A" w:rsidRPr="00E16FC9" w:rsidRDefault="00CE4A8A" w:rsidP="00E303F0">
            <w:pPr>
              <w:spacing w:line="240" w:lineRule="auto"/>
              <w:ind w:right="-72"/>
              <w:jc w:val="right"/>
              <w:rPr>
                <w:rFonts w:cs="Arial"/>
                <w:sz w:val="16"/>
                <w:szCs w:val="16"/>
              </w:rPr>
            </w:pPr>
            <w:r w:rsidRPr="00E16FC9">
              <w:rPr>
                <w:rFonts w:cs="Arial"/>
                <w:sz w:val="16"/>
                <w:szCs w:val="16"/>
              </w:rPr>
              <w:t>311,368</w:t>
            </w:r>
          </w:p>
        </w:tc>
        <w:tc>
          <w:tcPr>
            <w:tcW w:w="1158" w:type="dxa"/>
            <w:tcBorders>
              <w:bottom w:val="single" w:sz="4" w:space="0" w:color="auto"/>
            </w:tcBorders>
            <w:shd w:val="clear" w:color="auto" w:fill="FAFAFA"/>
            <w:vAlign w:val="bottom"/>
          </w:tcPr>
          <w:p w14:paraId="2AFE0F07" w14:textId="3F29620B"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993" w:type="dxa"/>
            <w:tcBorders>
              <w:bottom w:val="single" w:sz="4" w:space="0" w:color="auto"/>
            </w:tcBorders>
            <w:shd w:val="clear" w:color="auto" w:fill="FAFAFA"/>
            <w:vAlign w:val="bottom"/>
          </w:tcPr>
          <w:p w14:paraId="591AEC20" w14:textId="6D38CDE7" w:rsidR="00EC1E0A" w:rsidRPr="00E16FC9" w:rsidRDefault="00466883" w:rsidP="00E303F0">
            <w:pPr>
              <w:spacing w:line="240" w:lineRule="auto"/>
              <w:ind w:right="-72"/>
              <w:jc w:val="right"/>
              <w:rPr>
                <w:rFonts w:cs="Arial"/>
                <w:sz w:val="16"/>
                <w:szCs w:val="16"/>
              </w:rPr>
            </w:pPr>
            <w:r w:rsidRPr="00E16FC9">
              <w:rPr>
                <w:rFonts w:cs="Arial"/>
                <w:sz w:val="16"/>
                <w:szCs w:val="16"/>
              </w:rPr>
              <w:t>366,314</w:t>
            </w:r>
          </w:p>
        </w:tc>
        <w:tc>
          <w:tcPr>
            <w:tcW w:w="901" w:type="dxa"/>
            <w:tcBorders>
              <w:bottom w:val="single" w:sz="4" w:space="0" w:color="auto"/>
            </w:tcBorders>
            <w:shd w:val="clear" w:color="auto" w:fill="FAFAFA"/>
            <w:vAlign w:val="bottom"/>
          </w:tcPr>
          <w:p w14:paraId="78E16ECC" w14:textId="3126315E" w:rsidR="00EC1E0A" w:rsidRPr="00E16FC9" w:rsidRDefault="0013656C" w:rsidP="00E303F0">
            <w:pPr>
              <w:spacing w:line="240" w:lineRule="auto"/>
              <w:ind w:right="-72"/>
              <w:jc w:val="right"/>
              <w:rPr>
                <w:rFonts w:cs="Arial"/>
                <w:sz w:val="16"/>
                <w:szCs w:val="16"/>
              </w:rPr>
            </w:pPr>
            <w:r w:rsidRPr="00E16FC9">
              <w:rPr>
                <w:rFonts w:cs="Arial"/>
                <w:sz w:val="16"/>
                <w:szCs w:val="16"/>
              </w:rPr>
              <w:t>677,682</w:t>
            </w:r>
          </w:p>
        </w:tc>
        <w:tc>
          <w:tcPr>
            <w:tcW w:w="968" w:type="dxa"/>
            <w:tcBorders>
              <w:bottom w:val="single" w:sz="4" w:space="0" w:color="auto"/>
            </w:tcBorders>
            <w:vAlign w:val="bottom"/>
          </w:tcPr>
          <w:p w14:paraId="6B0F8453" w14:textId="77777777" w:rsidR="00EC1E0A" w:rsidRPr="00E16FC9" w:rsidRDefault="00EC1E0A" w:rsidP="00E303F0">
            <w:pPr>
              <w:spacing w:line="240" w:lineRule="auto"/>
              <w:ind w:right="-72"/>
              <w:jc w:val="right"/>
              <w:rPr>
                <w:rFonts w:cs="Arial"/>
                <w:sz w:val="16"/>
                <w:szCs w:val="16"/>
              </w:rPr>
            </w:pPr>
          </w:p>
          <w:p w14:paraId="7B648CE1" w14:textId="4D54610F" w:rsidR="00EC1E0A" w:rsidRPr="00E16FC9" w:rsidRDefault="00EC1E0A" w:rsidP="00E303F0">
            <w:pPr>
              <w:spacing w:line="240" w:lineRule="auto"/>
              <w:ind w:right="-72"/>
              <w:jc w:val="right"/>
              <w:rPr>
                <w:rFonts w:cs="Arial"/>
                <w:sz w:val="16"/>
                <w:szCs w:val="16"/>
                <w:highlight w:val="white"/>
              </w:rPr>
            </w:pPr>
            <w:r w:rsidRPr="00E16FC9">
              <w:rPr>
                <w:rFonts w:cs="Arial"/>
                <w:sz w:val="16"/>
                <w:szCs w:val="16"/>
              </w:rPr>
              <w:t>309,013</w:t>
            </w:r>
          </w:p>
        </w:tc>
        <w:tc>
          <w:tcPr>
            <w:tcW w:w="1164" w:type="dxa"/>
            <w:tcBorders>
              <w:bottom w:val="single" w:sz="4" w:space="0" w:color="auto"/>
            </w:tcBorders>
            <w:vAlign w:val="bottom"/>
          </w:tcPr>
          <w:p w14:paraId="0DFC3402" w14:textId="77777777" w:rsidR="00EC1E0A" w:rsidRPr="00E16FC9" w:rsidRDefault="00EC1E0A" w:rsidP="00E303F0">
            <w:pPr>
              <w:spacing w:line="240" w:lineRule="auto"/>
              <w:ind w:right="-72"/>
              <w:jc w:val="right"/>
              <w:rPr>
                <w:rFonts w:cs="Arial"/>
                <w:sz w:val="16"/>
                <w:szCs w:val="16"/>
              </w:rPr>
            </w:pPr>
          </w:p>
          <w:p w14:paraId="5B7D8ED8" w14:textId="1F63EA59" w:rsidR="00EC1E0A" w:rsidRPr="00E16FC9" w:rsidRDefault="00EC1E0A" w:rsidP="00E303F0">
            <w:pPr>
              <w:spacing w:line="240" w:lineRule="auto"/>
              <w:ind w:right="-72"/>
              <w:jc w:val="right"/>
              <w:rPr>
                <w:rFonts w:cs="Arial"/>
                <w:sz w:val="16"/>
                <w:szCs w:val="16"/>
                <w:highlight w:val="white"/>
              </w:rPr>
            </w:pPr>
            <w:r w:rsidRPr="00E16FC9">
              <w:rPr>
                <w:rFonts w:cs="Arial"/>
                <w:sz w:val="16"/>
                <w:szCs w:val="16"/>
              </w:rPr>
              <w:t>-</w:t>
            </w:r>
          </w:p>
        </w:tc>
        <w:tc>
          <w:tcPr>
            <w:tcW w:w="903" w:type="dxa"/>
            <w:tcBorders>
              <w:bottom w:val="single" w:sz="4" w:space="0" w:color="auto"/>
            </w:tcBorders>
            <w:vAlign w:val="bottom"/>
          </w:tcPr>
          <w:p w14:paraId="541708BC" w14:textId="1FA3EE83" w:rsidR="00EC1E0A" w:rsidRPr="00E16FC9" w:rsidRDefault="00EC1E0A" w:rsidP="00E303F0">
            <w:pPr>
              <w:spacing w:line="240" w:lineRule="auto"/>
              <w:ind w:right="-72"/>
              <w:jc w:val="right"/>
              <w:rPr>
                <w:rFonts w:cs="Arial"/>
                <w:sz w:val="16"/>
                <w:szCs w:val="16"/>
              </w:rPr>
            </w:pPr>
          </w:p>
          <w:p w14:paraId="7ADDDF17" w14:textId="12B7013F" w:rsidR="00EC1E0A" w:rsidRPr="00E16FC9" w:rsidRDefault="00EC1E0A" w:rsidP="00E303F0">
            <w:pPr>
              <w:spacing w:line="240" w:lineRule="auto"/>
              <w:ind w:right="-72"/>
              <w:jc w:val="right"/>
              <w:rPr>
                <w:rFonts w:cs="Arial"/>
                <w:sz w:val="16"/>
                <w:szCs w:val="16"/>
                <w:highlight w:val="white"/>
              </w:rPr>
            </w:pPr>
            <w:r w:rsidRPr="00E16FC9">
              <w:rPr>
                <w:rFonts w:cs="Arial"/>
                <w:sz w:val="16"/>
                <w:szCs w:val="16"/>
              </w:rPr>
              <w:t>309,013</w:t>
            </w:r>
          </w:p>
        </w:tc>
      </w:tr>
      <w:tr w:rsidR="00EC1E0A" w:rsidRPr="00E16FC9" w14:paraId="6F65B430" w14:textId="77777777" w:rsidTr="005247E9">
        <w:trPr>
          <w:gridAfter w:val="1"/>
          <w:wAfter w:w="14" w:type="dxa"/>
          <w:trHeight w:val="20"/>
        </w:trPr>
        <w:tc>
          <w:tcPr>
            <w:tcW w:w="2392" w:type="dxa"/>
          </w:tcPr>
          <w:p w14:paraId="167189F2" w14:textId="77777777" w:rsidR="00EC1E0A" w:rsidRPr="00E16FC9" w:rsidRDefault="00EC1E0A" w:rsidP="00E303F0">
            <w:pPr>
              <w:spacing w:line="240" w:lineRule="auto"/>
              <w:ind w:left="-105" w:right="-100"/>
              <w:jc w:val="both"/>
              <w:rPr>
                <w:rFonts w:cs="Arial"/>
                <w:sz w:val="16"/>
                <w:szCs w:val="16"/>
                <w:highlight w:val="white"/>
              </w:rPr>
            </w:pPr>
          </w:p>
        </w:tc>
        <w:tc>
          <w:tcPr>
            <w:tcW w:w="974" w:type="dxa"/>
            <w:tcBorders>
              <w:top w:val="single" w:sz="4" w:space="0" w:color="auto"/>
            </w:tcBorders>
            <w:shd w:val="clear" w:color="auto" w:fill="FAFAFA"/>
            <w:vAlign w:val="bottom"/>
          </w:tcPr>
          <w:p w14:paraId="1CC5BF64" w14:textId="77777777" w:rsidR="00EC1E0A" w:rsidRPr="00E16FC9" w:rsidRDefault="00EC1E0A" w:rsidP="00E303F0">
            <w:pPr>
              <w:spacing w:line="240" w:lineRule="auto"/>
              <w:ind w:right="-72"/>
              <w:jc w:val="right"/>
              <w:rPr>
                <w:rFonts w:cs="Arial"/>
                <w:sz w:val="16"/>
                <w:szCs w:val="16"/>
              </w:rPr>
            </w:pPr>
          </w:p>
        </w:tc>
        <w:tc>
          <w:tcPr>
            <w:tcW w:w="1158" w:type="dxa"/>
            <w:tcBorders>
              <w:top w:val="single" w:sz="4" w:space="0" w:color="auto"/>
            </w:tcBorders>
            <w:shd w:val="clear" w:color="auto" w:fill="FAFAFA"/>
            <w:vAlign w:val="bottom"/>
          </w:tcPr>
          <w:p w14:paraId="006ED215" w14:textId="77777777" w:rsidR="00EC1E0A" w:rsidRPr="00E16FC9" w:rsidRDefault="00EC1E0A" w:rsidP="00E303F0">
            <w:pPr>
              <w:spacing w:line="240" w:lineRule="auto"/>
              <w:ind w:right="-72"/>
              <w:jc w:val="right"/>
              <w:rPr>
                <w:rFonts w:cs="Arial"/>
                <w:sz w:val="16"/>
                <w:szCs w:val="16"/>
              </w:rPr>
            </w:pPr>
          </w:p>
        </w:tc>
        <w:tc>
          <w:tcPr>
            <w:tcW w:w="993" w:type="dxa"/>
            <w:tcBorders>
              <w:top w:val="single" w:sz="4" w:space="0" w:color="auto"/>
            </w:tcBorders>
            <w:shd w:val="clear" w:color="auto" w:fill="FAFAFA"/>
            <w:vAlign w:val="bottom"/>
          </w:tcPr>
          <w:p w14:paraId="694C14D3" w14:textId="6F934945" w:rsidR="00EC1E0A" w:rsidRPr="00E16FC9" w:rsidRDefault="00EC1E0A" w:rsidP="00E303F0">
            <w:pPr>
              <w:spacing w:line="240" w:lineRule="auto"/>
              <w:ind w:right="-72"/>
              <w:jc w:val="right"/>
              <w:rPr>
                <w:rFonts w:cs="Arial"/>
                <w:sz w:val="16"/>
                <w:szCs w:val="16"/>
              </w:rPr>
            </w:pPr>
          </w:p>
        </w:tc>
        <w:tc>
          <w:tcPr>
            <w:tcW w:w="901" w:type="dxa"/>
            <w:tcBorders>
              <w:top w:val="single" w:sz="4" w:space="0" w:color="auto"/>
            </w:tcBorders>
            <w:shd w:val="clear" w:color="auto" w:fill="FAFAFA"/>
            <w:vAlign w:val="bottom"/>
          </w:tcPr>
          <w:p w14:paraId="26C7D705" w14:textId="77777777" w:rsidR="00EC1E0A" w:rsidRPr="00E16FC9" w:rsidRDefault="00EC1E0A" w:rsidP="00E303F0">
            <w:pPr>
              <w:spacing w:line="240" w:lineRule="auto"/>
              <w:ind w:right="-72"/>
              <w:jc w:val="right"/>
              <w:rPr>
                <w:rFonts w:cs="Arial"/>
                <w:sz w:val="16"/>
                <w:szCs w:val="16"/>
              </w:rPr>
            </w:pPr>
          </w:p>
        </w:tc>
        <w:tc>
          <w:tcPr>
            <w:tcW w:w="968" w:type="dxa"/>
            <w:tcBorders>
              <w:top w:val="single" w:sz="4" w:space="0" w:color="auto"/>
            </w:tcBorders>
            <w:vAlign w:val="bottom"/>
          </w:tcPr>
          <w:p w14:paraId="5B9091AA" w14:textId="77777777" w:rsidR="00EC1E0A" w:rsidRPr="00E16FC9" w:rsidRDefault="00EC1E0A" w:rsidP="00E303F0">
            <w:pPr>
              <w:spacing w:line="240" w:lineRule="auto"/>
              <w:ind w:right="-72"/>
              <w:jc w:val="right"/>
              <w:rPr>
                <w:rFonts w:cs="Arial"/>
                <w:sz w:val="16"/>
                <w:szCs w:val="16"/>
              </w:rPr>
            </w:pPr>
          </w:p>
        </w:tc>
        <w:tc>
          <w:tcPr>
            <w:tcW w:w="1164" w:type="dxa"/>
            <w:tcBorders>
              <w:top w:val="single" w:sz="4" w:space="0" w:color="auto"/>
            </w:tcBorders>
            <w:vAlign w:val="bottom"/>
          </w:tcPr>
          <w:p w14:paraId="5430FF19" w14:textId="77777777" w:rsidR="00EC1E0A" w:rsidRPr="00E16FC9" w:rsidRDefault="00EC1E0A" w:rsidP="00E303F0">
            <w:pPr>
              <w:spacing w:line="240" w:lineRule="auto"/>
              <w:ind w:right="-72"/>
              <w:jc w:val="right"/>
              <w:rPr>
                <w:rFonts w:cs="Arial"/>
                <w:sz w:val="16"/>
                <w:szCs w:val="16"/>
              </w:rPr>
            </w:pPr>
          </w:p>
        </w:tc>
        <w:tc>
          <w:tcPr>
            <w:tcW w:w="903" w:type="dxa"/>
            <w:tcBorders>
              <w:top w:val="single" w:sz="4" w:space="0" w:color="auto"/>
            </w:tcBorders>
            <w:vAlign w:val="bottom"/>
          </w:tcPr>
          <w:p w14:paraId="76B741D6" w14:textId="33BB32A2" w:rsidR="00EC1E0A" w:rsidRPr="00E16FC9" w:rsidRDefault="00EC1E0A" w:rsidP="00E303F0">
            <w:pPr>
              <w:spacing w:line="240" w:lineRule="auto"/>
              <w:ind w:right="-72"/>
              <w:jc w:val="right"/>
              <w:rPr>
                <w:rFonts w:cs="Arial"/>
                <w:sz w:val="16"/>
                <w:szCs w:val="16"/>
              </w:rPr>
            </w:pPr>
          </w:p>
        </w:tc>
      </w:tr>
      <w:tr w:rsidR="00EC1E0A" w:rsidRPr="00E16FC9" w14:paraId="00651BB8" w14:textId="77777777" w:rsidTr="005247E9">
        <w:trPr>
          <w:gridAfter w:val="1"/>
          <w:wAfter w:w="14" w:type="dxa"/>
          <w:trHeight w:val="20"/>
        </w:trPr>
        <w:tc>
          <w:tcPr>
            <w:tcW w:w="2392" w:type="dxa"/>
          </w:tcPr>
          <w:p w14:paraId="58473D8B" w14:textId="0F8447D9" w:rsidR="00EC1E0A" w:rsidRPr="00E16FC9" w:rsidRDefault="00EC1E0A" w:rsidP="00E303F0">
            <w:pPr>
              <w:spacing w:line="240" w:lineRule="auto"/>
              <w:ind w:left="-105" w:right="-100"/>
              <w:jc w:val="both"/>
              <w:rPr>
                <w:rFonts w:cs="Arial"/>
                <w:b/>
                <w:bCs/>
                <w:sz w:val="16"/>
                <w:szCs w:val="16"/>
                <w:highlight w:val="white"/>
              </w:rPr>
            </w:pPr>
            <w:r w:rsidRPr="00E16FC9">
              <w:rPr>
                <w:rFonts w:cs="Arial"/>
                <w:b/>
                <w:bCs/>
                <w:sz w:val="16"/>
                <w:szCs w:val="16"/>
              </w:rPr>
              <w:t>Timing of revenue recognition</w:t>
            </w:r>
          </w:p>
        </w:tc>
        <w:tc>
          <w:tcPr>
            <w:tcW w:w="974" w:type="dxa"/>
            <w:shd w:val="clear" w:color="auto" w:fill="FAFAFA"/>
            <w:vAlign w:val="bottom"/>
          </w:tcPr>
          <w:p w14:paraId="4010ECD7" w14:textId="77777777" w:rsidR="00EC1E0A" w:rsidRPr="00E16FC9" w:rsidRDefault="00EC1E0A" w:rsidP="00E303F0">
            <w:pPr>
              <w:spacing w:line="240" w:lineRule="auto"/>
              <w:ind w:right="-72"/>
              <w:jc w:val="right"/>
              <w:rPr>
                <w:rFonts w:cs="Arial"/>
                <w:sz w:val="16"/>
                <w:szCs w:val="16"/>
              </w:rPr>
            </w:pPr>
          </w:p>
        </w:tc>
        <w:tc>
          <w:tcPr>
            <w:tcW w:w="1158" w:type="dxa"/>
            <w:shd w:val="clear" w:color="auto" w:fill="FAFAFA"/>
            <w:vAlign w:val="bottom"/>
          </w:tcPr>
          <w:p w14:paraId="20940ECB" w14:textId="77777777" w:rsidR="00EC1E0A" w:rsidRPr="00E16FC9" w:rsidRDefault="00EC1E0A" w:rsidP="00E303F0">
            <w:pPr>
              <w:spacing w:line="240" w:lineRule="auto"/>
              <w:ind w:right="-72"/>
              <w:jc w:val="right"/>
              <w:rPr>
                <w:rFonts w:cs="Arial"/>
                <w:sz w:val="16"/>
                <w:szCs w:val="16"/>
              </w:rPr>
            </w:pPr>
          </w:p>
        </w:tc>
        <w:tc>
          <w:tcPr>
            <w:tcW w:w="993" w:type="dxa"/>
            <w:shd w:val="clear" w:color="auto" w:fill="FAFAFA"/>
            <w:vAlign w:val="bottom"/>
          </w:tcPr>
          <w:p w14:paraId="645ACACC" w14:textId="367E2667" w:rsidR="00EC1E0A" w:rsidRPr="00E16FC9" w:rsidRDefault="00EC1E0A" w:rsidP="00E303F0">
            <w:pPr>
              <w:spacing w:line="240" w:lineRule="auto"/>
              <w:ind w:right="-72"/>
              <w:jc w:val="right"/>
              <w:rPr>
                <w:rFonts w:cs="Arial"/>
                <w:sz w:val="16"/>
                <w:szCs w:val="16"/>
              </w:rPr>
            </w:pPr>
          </w:p>
        </w:tc>
        <w:tc>
          <w:tcPr>
            <w:tcW w:w="901" w:type="dxa"/>
            <w:shd w:val="clear" w:color="auto" w:fill="FAFAFA"/>
            <w:vAlign w:val="bottom"/>
          </w:tcPr>
          <w:p w14:paraId="0A22D405" w14:textId="77777777" w:rsidR="00EC1E0A" w:rsidRPr="00E16FC9" w:rsidRDefault="00EC1E0A" w:rsidP="00E303F0">
            <w:pPr>
              <w:spacing w:line="240" w:lineRule="auto"/>
              <w:ind w:right="-72"/>
              <w:jc w:val="right"/>
              <w:rPr>
                <w:rFonts w:cs="Arial"/>
                <w:sz w:val="16"/>
                <w:szCs w:val="16"/>
              </w:rPr>
            </w:pPr>
          </w:p>
        </w:tc>
        <w:tc>
          <w:tcPr>
            <w:tcW w:w="968" w:type="dxa"/>
            <w:vAlign w:val="bottom"/>
          </w:tcPr>
          <w:p w14:paraId="752C8A79" w14:textId="77777777" w:rsidR="00EC1E0A" w:rsidRPr="00E16FC9" w:rsidRDefault="00EC1E0A" w:rsidP="00E303F0">
            <w:pPr>
              <w:spacing w:line="240" w:lineRule="auto"/>
              <w:ind w:right="-72"/>
              <w:jc w:val="right"/>
              <w:rPr>
                <w:rFonts w:cs="Arial"/>
                <w:sz w:val="16"/>
                <w:szCs w:val="16"/>
              </w:rPr>
            </w:pPr>
          </w:p>
        </w:tc>
        <w:tc>
          <w:tcPr>
            <w:tcW w:w="1164" w:type="dxa"/>
            <w:vAlign w:val="bottom"/>
          </w:tcPr>
          <w:p w14:paraId="48C928CF" w14:textId="77777777" w:rsidR="00EC1E0A" w:rsidRPr="00E16FC9" w:rsidRDefault="00EC1E0A" w:rsidP="00E303F0">
            <w:pPr>
              <w:spacing w:line="240" w:lineRule="auto"/>
              <w:ind w:right="-72"/>
              <w:jc w:val="right"/>
              <w:rPr>
                <w:rFonts w:cs="Arial"/>
                <w:sz w:val="16"/>
                <w:szCs w:val="16"/>
              </w:rPr>
            </w:pPr>
          </w:p>
        </w:tc>
        <w:tc>
          <w:tcPr>
            <w:tcW w:w="903" w:type="dxa"/>
            <w:vAlign w:val="bottom"/>
          </w:tcPr>
          <w:p w14:paraId="682F79EB" w14:textId="176E1AD3" w:rsidR="00EC1E0A" w:rsidRPr="00E16FC9" w:rsidRDefault="00EC1E0A" w:rsidP="00E303F0">
            <w:pPr>
              <w:spacing w:line="240" w:lineRule="auto"/>
              <w:ind w:right="-72"/>
              <w:jc w:val="right"/>
              <w:rPr>
                <w:rFonts w:cs="Arial"/>
                <w:sz w:val="16"/>
                <w:szCs w:val="16"/>
              </w:rPr>
            </w:pPr>
          </w:p>
        </w:tc>
      </w:tr>
      <w:tr w:rsidR="00EC1E0A" w:rsidRPr="00E16FC9" w14:paraId="75D6CD3A" w14:textId="77777777" w:rsidTr="005247E9">
        <w:trPr>
          <w:gridAfter w:val="1"/>
          <w:wAfter w:w="14" w:type="dxa"/>
          <w:trHeight w:val="20"/>
        </w:trPr>
        <w:tc>
          <w:tcPr>
            <w:tcW w:w="2392" w:type="dxa"/>
          </w:tcPr>
          <w:p w14:paraId="28B5744B" w14:textId="39B18B17" w:rsidR="00EC1E0A" w:rsidRPr="00E16FC9" w:rsidRDefault="00EC1E0A" w:rsidP="00E303F0">
            <w:pPr>
              <w:spacing w:line="240" w:lineRule="auto"/>
              <w:ind w:left="-105" w:right="-100"/>
              <w:jc w:val="both"/>
              <w:rPr>
                <w:rFonts w:cs="Arial"/>
                <w:sz w:val="16"/>
                <w:szCs w:val="16"/>
                <w:highlight w:val="white"/>
              </w:rPr>
            </w:pPr>
            <w:r w:rsidRPr="00E16FC9">
              <w:rPr>
                <w:rFonts w:cs="Arial"/>
                <w:sz w:val="16"/>
                <w:szCs w:val="16"/>
              </w:rPr>
              <w:t>At a point in time</w:t>
            </w:r>
          </w:p>
        </w:tc>
        <w:tc>
          <w:tcPr>
            <w:tcW w:w="974" w:type="dxa"/>
            <w:shd w:val="clear" w:color="auto" w:fill="FAFAFA"/>
            <w:vAlign w:val="bottom"/>
          </w:tcPr>
          <w:p w14:paraId="543B2E59" w14:textId="496CAE7A" w:rsidR="00EC1E0A" w:rsidRPr="00E16FC9" w:rsidRDefault="00CE4A8A" w:rsidP="00E303F0">
            <w:pPr>
              <w:spacing w:line="240" w:lineRule="auto"/>
              <w:ind w:right="-72"/>
              <w:jc w:val="right"/>
              <w:rPr>
                <w:rFonts w:cs="Arial"/>
                <w:sz w:val="16"/>
                <w:szCs w:val="16"/>
              </w:rPr>
            </w:pPr>
            <w:r w:rsidRPr="00E16FC9">
              <w:rPr>
                <w:rFonts w:cs="Arial"/>
                <w:sz w:val="16"/>
                <w:szCs w:val="16"/>
              </w:rPr>
              <w:t>311,368</w:t>
            </w:r>
          </w:p>
        </w:tc>
        <w:tc>
          <w:tcPr>
            <w:tcW w:w="1158" w:type="dxa"/>
            <w:shd w:val="clear" w:color="auto" w:fill="FAFAFA"/>
            <w:vAlign w:val="bottom"/>
          </w:tcPr>
          <w:p w14:paraId="38279843" w14:textId="696E4B32"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993" w:type="dxa"/>
            <w:shd w:val="clear" w:color="auto" w:fill="FAFAFA"/>
            <w:vAlign w:val="bottom"/>
          </w:tcPr>
          <w:p w14:paraId="7D6DE2A5" w14:textId="4747A4F1"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901" w:type="dxa"/>
            <w:shd w:val="clear" w:color="auto" w:fill="FAFAFA"/>
            <w:vAlign w:val="bottom"/>
          </w:tcPr>
          <w:p w14:paraId="7B9CDDBB" w14:textId="03E523AB" w:rsidR="00EC1E0A" w:rsidRPr="00E16FC9" w:rsidRDefault="00CE4A8A" w:rsidP="00E303F0">
            <w:pPr>
              <w:spacing w:line="240" w:lineRule="auto"/>
              <w:ind w:right="-72"/>
              <w:jc w:val="right"/>
              <w:rPr>
                <w:rFonts w:cs="Arial"/>
                <w:sz w:val="16"/>
                <w:szCs w:val="16"/>
              </w:rPr>
            </w:pPr>
            <w:r w:rsidRPr="00E16FC9">
              <w:rPr>
                <w:rFonts w:cs="Arial"/>
                <w:sz w:val="16"/>
                <w:szCs w:val="16"/>
              </w:rPr>
              <w:t>311,368</w:t>
            </w:r>
          </w:p>
        </w:tc>
        <w:tc>
          <w:tcPr>
            <w:tcW w:w="968" w:type="dxa"/>
            <w:vAlign w:val="bottom"/>
          </w:tcPr>
          <w:p w14:paraId="4BF350A2" w14:textId="4885D779" w:rsidR="00EC1E0A" w:rsidRPr="00E16FC9" w:rsidRDefault="00EC1E0A" w:rsidP="00E303F0">
            <w:pPr>
              <w:spacing w:line="240" w:lineRule="auto"/>
              <w:ind w:right="-72"/>
              <w:jc w:val="right"/>
              <w:rPr>
                <w:rFonts w:cs="Arial"/>
                <w:sz w:val="16"/>
                <w:szCs w:val="16"/>
              </w:rPr>
            </w:pPr>
            <w:r w:rsidRPr="00E16FC9">
              <w:rPr>
                <w:rFonts w:cs="Arial"/>
                <w:sz w:val="16"/>
                <w:szCs w:val="16"/>
              </w:rPr>
              <w:t>309,013</w:t>
            </w:r>
          </w:p>
        </w:tc>
        <w:tc>
          <w:tcPr>
            <w:tcW w:w="1164" w:type="dxa"/>
            <w:vAlign w:val="bottom"/>
          </w:tcPr>
          <w:p w14:paraId="506940E0" w14:textId="3993555E" w:rsidR="00EC1E0A" w:rsidRPr="00E16FC9" w:rsidRDefault="00EC1E0A" w:rsidP="00E303F0">
            <w:pPr>
              <w:spacing w:line="240" w:lineRule="auto"/>
              <w:ind w:right="-72"/>
              <w:jc w:val="right"/>
              <w:rPr>
                <w:rFonts w:cs="Arial"/>
                <w:sz w:val="16"/>
                <w:szCs w:val="16"/>
              </w:rPr>
            </w:pPr>
            <w:r w:rsidRPr="00E16FC9">
              <w:rPr>
                <w:rFonts w:cs="Arial"/>
                <w:sz w:val="16"/>
                <w:szCs w:val="16"/>
              </w:rPr>
              <w:t>-</w:t>
            </w:r>
          </w:p>
        </w:tc>
        <w:tc>
          <w:tcPr>
            <w:tcW w:w="903" w:type="dxa"/>
            <w:vAlign w:val="bottom"/>
          </w:tcPr>
          <w:p w14:paraId="70EAAC09" w14:textId="248E658E" w:rsidR="00EC1E0A" w:rsidRPr="00E16FC9" w:rsidRDefault="00EC1E0A" w:rsidP="00E303F0">
            <w:pPr>
              <w:spacing w:line="240" w:lineRule="auto"/>
              <w:ind w:right="-72"/>
              <w:jc w:val="right"/>
              <w:rPr>
                <w:rFonts w:cs="Arial"/>
                <w:sz w:val="16"/>
                <w:szCs w:val="16"/>
              </w:rPr>
            </w:pPr>
            <w:r w:rsidRPr="00E16FC9">
              <w:rPr>
                <w:rFonts w:cs="Arial"/>
                <w:sz w:val="16"/>
                <w:szCs w:val="16"/>
              </w:rPr>
              <w:t>309,013</w:t>
            </w:r>
          </w:p>
        </w:tc>
      </w:tr>
      <w:tr w:rsidR="00EC1E0A" w:rsidRPr="00E16FC9" w14:paraId="2C7C0196" w14:textId="77777777" w:rsidTr="005247E9">
        <w:trPr>
          <w:gridAfter w:val="1"/>
          <w:wAfter w:w="14" w:type="dxa"/>
          <w:trHeight w:val="20"/>
        </w:trPr>
        <w:tc>
          <w:tcPr>
            <w:tcW w:w="2392" w:type="dxa"/>
          </w:tcPr>
          <w:p w14:paraId="16CF34D8" w14:textId="048F826B" w:rsidR="00EC1E0A" w:rsidRPr="00E16FC9" w:rsidRDefault="00EC1E0A" w:rsidP="00E303F0">
            <w:pPr>
              <w:spacing w:line="240" w:lineRule="auto"/>
              <w:ind w:left="-105" w:right="-100"/>
              <w:jc w:val="both"/>
              <w:rPr>
                <w:rFonts w:cs="Arial"/>
                <w:sz w:val="16"/>
                <w:szCs w:val="16"/>
              </w:rPr>
            </w:pPr>
            <w:r w:rsidRPr="00E16FC9">
              <w:rPr>
                <w:rFonts w:cs="Arial"/>
                <w:sz w:val="16"/>
                <w:szCs w:val="16"/>
              </w:rPr>
              <w:t>Over time</w:t>
            </w:r>
          </w:p>
        </w:tc>
        <w:tc>
          <w:tcPr>
            <w:tcW w:w="974" w:type="dxa"/>
            <w:shd w:val="clear" w:color="auto" w:fill="FAFAFA"/>
            <w:vAlign w:val="bottom"/>
          </w:tcPr>
          <w:p w14:paraId="262B05FB" w14:textId="08961910"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1158" w:type="dxa"/>
            <w:shd w:val="clear" w:color="auto" w:fill="FAFAFA"/>
            <w:vAlign w:val="bottom"/>
          </w:tcPr>
          <w:p w14:paraId="137697C8" w14:textId="014C284C"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993" w:type="dxa"/>
            <w:shd w:val="clear" w:color="auto" w:fill="FAFAFA"/>
            <w:vAlign w:val="bottom"/>
          </w:tcPr>
          <w:p w14:paraId="5B913AE9" w14:textId="0AD434A5" w:rsidR="00EC1E0A" w:rsidRPr="00E16FC9" w:rsidRDefault="00B4754D" w:rsidP="00E303F0">
            <w:pPr>
              <w:spacing w:line="240" w:lineRule="auto"/>
              <w:ind w:right="-72"/>
              <w:jc w:val="right"/>
              <w:rPr>
                <w:rFonts w:cs="Arial"/>
                <w:sz w:val="16"/>
                <w:szCs w:val="16"/>
              </w:rPr>
            </w:pPr>
            <w:r w:rsidRPr="00E16FC9">
              <w:rPr>
                <w:rFonts w:cs="Arial"/>
                <w:sz w:val="16"/>
                <w:szCs w:val="16"/>
              </w:rPr>
              <w:t>366,314</w:t>
            </w:r>
          </w:p>
        </w:tc>
        <w:tc>
          <w:tcPr>
            <w:tcW w:w="901" w:type="dxa"/>
            <w:shd w:val="clear" w:color="auto" w:fill="FAFAFA"/>
            <w:vAlign w:val="bottom"/>
          </w:tcPr>
          <w:p w14:paraId="6D8DD67B" w14:textId="76C17E86" w:rsidR="00EC1E0A" w:rsidRPr="00E16FC9" w:rsidRDefault="002B384D" w:rsidP="00E303F0">
            <w:pPr>
              <w:spacing w:line="240" w:lineRule="auto"/>
              <w:ind w:right="-72"/>
              <w:jc w:val="right"/>
              <w:rPr>
                <w:rFonts w:cs="Arial"/>
                <w:sz w:val="16"/>
                <w:szCs w:val="16"/>
              </w:rPr>
            </w:pPr>
            <w:r w:rsidRPr="00E16FC9">
              <w:rPr>
                <w:rFonts w:cs="Arial"/>
                <w:sz w:val="16"/>
                <w:szCs w:val="16"/>
              </w:rPr>
              <w:t>366,314</w:t>
            </w:r>
          </w:p>
        </w:tc>
        <w:tc>
          <w:tcPr>
            <w:tcW w:w="968" w:type="dxa"/>
            <w:vAlign w:val="bottom"/>
          </w:tcPr>
          <w:p w14:paraId="756A24B7" w14:textId="57B7F6E2" w:rsidR="00EC1E0A" w:rsidRPr="00E16FC9" w:rsidRDefault="00EC1E0A" w:rsidP="00E303F0">
            <w:pPr>
              <w:spacing w:line="240" w:lineRule="auto"/>
              <w:ind w:right="-72"/>
              <w:jc w:val="right"/>
              <w:rPr>
                <w:rFonts w:cs="Arial"/>
                <w:sz w:val="16"/>
                <w:szCs w:val="16"/>
              </w:rPr>
            </w:pPr>
            <w:r w:rsidRPr="00E16FC9">
              <w:rPr>
                <w:rFonts w:cs="Arial"/>
                <w:sz w:val="16"/>
                <w:szCs w:val="16"/>
              </w:rPr>
              <w:t>-</w:t>
            </w:r>
          </w:p>
        </w:tc>
        <w:tc>
          <w:tcPr>
            <w:tcW w:w="1164" w:type="dxa"/>
            <w:vAlign w:val="bottom"/>
          </w:tcPr>
          <w:p w14:paraId="040F8063" w14:textId="23A3D8C3" w:rsidR="00EC1E0A" w:rsidRPr="00E16FC9" w:rsidRDefault="00EC1E0A" w:rsidP="00E303F0">
            <w:pPr>
              <w:spacing w:line="240" w:lineRule="auto"/>
              <w:ind w:right="-72"/>
              <w:jc w:val="right"/>
              <w:rPr>
                <w:rFonts w:cs="Arial"/>
                <w:sz w:val="16"/>
                <w:szCs w:val="16"/>
              </w:rPr>
            </w:pPr>
            <w:r w:rsidRPr="00E16FC9">
              <w:rPr>
                <w:rFonts w:cs="Arial"/>
                <w:sz w:val="16"/>
                <w:szCs w:val="16"/>
              </w:rPr>
              <w:t>-</w:t>
            </w:r>
          </w:p>
        </w:tc>
        <w:tc>
          <w:tcPr>
            <w:tcW w:w="903" w:type="dxa"/>
            <w:vAlign w:val="bottom"/>
          </w:tcPr>
          <w:p w14:paraId="61BD0BD6" w14:textId="36827460" w:rsidR="00EC1E0A" w:rsidRPr="00E16FC9" w:rsidRDefault="00EC1E0A" w:rsidP="00E303F0">
            <w:pPr>
              <w:spacing w:line="240" w:lineRule="auto"/>
              <w:ind w:right="-72"/>
              <w:jc w:val="right"/>
              <w:rPr>
                <w:rFonts w:cs="Arial"/>
                <w:sz w:val="16"/>
                <w:szCs w:val="16"/>
              </w:rPr>
            </w:pPr>
            <w:r w:rsidRPr="00E16FC9">
              <w:rPr>
                <w:rFonts w:cs="Arial"/>
                <w:sz w:val="16"/>
                <w:szCs w:val="16"/>
              </w:rPr>
              <w:t>-</w:t>
            </w:r>
          </w:p>
        </w:tc>
      </w:tr>
      <w:tr w:rsidR="00EC1E0A" w:rsidRPr="00E16FC9" w14:paraId="10C7B55E" w14:textId="77777777" w:rsidTr="005247E9">
        <w:trPr>
          <w:gridAfter w:val="1"/>
          <w:wAfter w:w="14" w:type="dxa"/>
          <w:trHeight w:val="20"/>
        </w:trPr>
        <w:tc>
          <w:tcPr>
            <w:tcW w:w="2392" w:type="dxa"/>
          </w:tcPr>
          <w:p w14:paraId="14BB098A" w14:textId="77777777" w:rsidR="00EC1E0A" w:rsidRPr="00E16FC9" w:rsidRDefault="00EC1E0A" w:rsidP="00E303F0">
            <w:pPr>
              <w:spacing w:line="240" w:lineRule="auto"/>
              <w:ind w:left="-105" w:right="-100"/>
              <w:jc w:val="both"/>
              <w:rPr>
                <w:rFonts w:cs="Arial"/>
                <w:sz w:val="16"/>
                <w:szCs w:val="16"/>
                <w:highlight w:val="white"/>
              </w:rPr>
            </w:pPr>
          </w:p>
        </w:tc>
        <w:tc>
          <w:tcPr>
            <w:tcW w:w="974" w:type="dxa"/>
            <w:tcBorders>
              <w:top w:val="single" w:sz="4" w:space="0" w:color="auto"/>
            </w:tcBorders>
            <w:shd w:val="clear" w:color="auto" w:fill="FAFAFA"/>
            <w:vAlign w:val="bottom"/>
          </w:tcPr>
          <w:p w14:paraId="6669A5A2" w14:textId="77777777" w:rsidR="00EC1E0A" w:rsidRPr="00E16FC9" w:rsidRDefault="00EC1E0A" w:rsidP="00E303F0">
            <w:pPr>
              <w:spacing w:line="240" w:lineRule="auto"/>
              <w:ind w:right="-72"/>
              <w:jc w:val="right"/>
              <w:rPr>
                <w:rFonts w:cs="Arial"/>
                <w:sz w:val="16"/>
                <w:szCs w:val="16"/>
              </w:rPr>
            </w:pPr>
          </w:p>
        </w:tc>
        <w:tc>
          <w:tcPr>
            <w:tcW w:w="1158" w:type="dxa"/>
            <w:tcBorders>
              <w:top w:val="single" w:sz="4" w:space="0" w:color="auto"/>
            </w:tcBorders>
            <w:shd w:val="clear" w:color="auto" w:fill="FAFAFA"/>
            <w:vAlign w:val="bottom"/>
          </w:tcPr>
          <w:p w14:paraId="4EBA6920" w14:textId="77777777" w:rsidR="00EC1E0A" w:rsidRPr="00E16FC9" w:rsidRDefault="00EC1E0A" w:rsidP="00E303F0">
            <w:pPr>
              <w:spacing w:line="240" w:lineRule="auto"/>
              <w:ind w:right="-72"/>
              <w:jc w:val="right"/>
              <w:rPr>
                <w:rFonts w:cs="Arial"/>
                <w:sz w:val="16"/>
                <w:szCs w:val="16"/>
              </w:rPr>
            </w:pPr>
          </w:p>
        </w:tc>
        <w:tc>
          <w:tcPr>
            <w:tcW w:w="993" w:type="dxa"/>
            <w:tcBorders>
              <w:top w:val="single" w:sz="4" w:space="0" w:color="auto"/>
            </w:tcBorders>
            <w:shd w:val="clear" w:color="auto" w:fill="FAFAFA"/>
            <w:vAlign w:val="bottom"/>
          </w:tcPr>
          <w:p w14:paraId="7E042206" w14:textId="47A98E06" w:rsidR="00EC1E0A" w:rsidRPr="00E16FC9" w:rsidRDefault="00EC1E0A" w:rsidP="00E303F0">
            <w:pPr>
              <w:spacing w:line="240" w:lineRule="auto"/>
              <w:ind w:right="-72"/>
              <w:jc w:val="right"/>
              <w:rPr>
                <w:rFonts w:cs="Arial"/>
                <w:sz w:val="16"/>
                <w:szCs w:val="16"/>
              </w:rPr>
            </w:pPr>
          </w:p>
        </w:tc>
        <w:tc>
          <w:tcPr>
            <w:tcW w:w="901" w:type="dxa"/>
            <w:tcBorders>
              <w:top w:val="single" w:sz="4" w:space="0" w:color="auto"/>
            </w:tcBorders>
            <w:shd w:val="clear" w:color="auto" w:fill="FAFAFA"/>
            <w:vAlign w:val="bottom"/>
          </w:tcPr>
          <w:p w14:paraId="7F9A28C7" w14:textId="77777777" w:rsidR="00EC1E0A" w:rsidRPr="00E16FC9" w:rsidRDefault="00EC1E0A" w:rsidP="00E303F0">
            <w:pPr>
              <w:spacing w:line="240" w:lineRule="auto"/>
              <w:ind w:right="-72"/>
              <w:jc w:val="right"/>
              <w:rPr>
                <w:rFonts w:cs="Arial"/>
                <w:sz w:val="16"/>
                <w:szCs w:val="16"/>
              </w:rPr>
            </w:pPr>
          </w:p>
        </w:tc>
        <w:tc>
          <w:tcPr>
            <w:tcW w:w="968" w:type="dxa"/>
            <w:tcBorders>
              <w:top w:val="single" w:sz="4" w:space="0" w:color="auto"/>
            </w:tcBorders>
            <w:vAlign w:val="bottom"/>
          </w:tcPr>
          <w:p w14:paraId="581B4A03" w14:textId="77777777" w:rsidR="00EC1E0A" w:rsidRPr="00E16FC9" w:rsidRDefault="00EC1E0A" w:rsidP="00E303F0">
            <w:pPr>
              <w:spacing w:line="240" w:lineRule="auto"/>
              <w:ind w:right="-72"/>
              <w:jc w:val="right"/>
              <w:rPr>
                <w:rFonts w:cs="Arial"/>
                <w:sz w:val="16"/>
                <w:szCs w:val="16"/>
              </w:rPr>
            </w:pPr>
          </w:p>
        </w:tc>
        <w:tc>
          <w:tcPr>
            <w:tcW w:w="1164" w:type="dxa"/>
            <w:tcBorders>
              <w:top w:val="single" w:sz="4" w:space="0" w:color="auto"/>
            </w:tcBorders>
            <w:vAlign w:val="bottom"/>
          </w:tcPr>
          <w:p w14:paraId="29F32856" w14:textId="77777777" w:rsidR="00EC1E0A" w:rsidRPr="00E16FC9" w:rsidRDefault="00EC1E0A" w:rsidP="00E303F0">
            <w:pPr>
              <w:spacing w:line="240" w:lineRule="auto"/>
              <w:ind w:right="-72"/>
              <w:jc w:val="right"/>
              <w:rPr>
                <w:rFonts w:cs="Arial"/>
                <w:sz w:val="16"/>
                <w:szCs w:val="16"/>
              </w:rPr>
            </w:pPr>
          </w:p>
        </w:tc>
        <w:tc>
          <w:tcPr>
            <w:tcW w:w="903" w:type="dxa"/>
            <w:tcBorders>
              <w:top w:val="single" w:sz="4" w:space="0" w:color="auto"/>
            </w:tcBorders>
            <w:vAlign w:val="bottom"/>
          </w:tcPr>
          <w:p w14:paraId="705F3D83" w14:textId="2487FADD" w:rsidR="00EC1E0A" w:rsidRPr="00E16FC9" w:rsidRDefault="00EC1E0A" w:rsidP="00E303F0">
            <w:pPr>
              <w:spacing w:line="240" w:lineRule="auto"/>
              <w:ind w:right="-72"/>
              <w:jc w:val="right"/>
              <w:rPr>
                <w:rFonts w:cs="Arial"/>
                <w:sz w:val="16"/>
                <w:szCs w:val="16"/>
              </w:rPr>
            </w:pPr>
          </w:p>
        </w:tc>
      </w:tr>
      <w:tr w:rsidR="00EC1E0A" w:rsidRPr="00E16FC9" w14:paraId="5E09CA23" w14:textId="77777777" w:rsidTr="005247E9">
        <w:trPr>
          <w:gridAfter w:val="1"/>
          <w:wAfter w:w="14" w:type="dxa"/>
          <w:trHeight w:val="20"/>
        </w:trPr>
        <w:tc>
          <w:tcPr>
            <w:tcW w:w="2392" w:type="dxa"/>
          </w:tcPr>
          <w:p w14:paraId="37A688D6" w14:textId="38134CAC" w:rsidR="00EC1E0A" w:rsidRPr="00E16FC9" w:rsidRDefault="00EC1E0A" w:rsidP="00E303F0">
            <w:pPr>
              <w:spacing w:line="240" w:lineRule="auto"/>
              <w:ind w:left="-105" w:right="-100"/>
              <w:jc w:val="both"/>
              <w:rPr>
                <w:rFonts w:cs="Arial"/>
                <w:sz w:val="16"/>
                <w:szCs w:val="16"/>
                <w:highlight w:val="white"/>
              </w:rPr>
            </w:pPr>
            <w:r w:rsidRPr="00E16FC9">
              <w:rPr>
                <w:rFonts w:cs="Arial"/>
                <w:sz w:val="16"/>
                <w:szCs w:val="16"/>
                <w:highlight w:val="white"/>
              </w:rPr>
              <w:t>Total revenue</w:t>
            </w:r>
          </w:p>
        </w:tc>
        <w:tc>
          <w:tcPr>
            <w:tcW w:w="974" w:type="dxa"/>
            <w:tcBorders>
              <w:bottom w:val="single" w:sz="4" w:space="0" w:color="000000"/>
            </w:tcBorders>
            <w:shd w:val="clear" w:color="auto" w:fill="FAFAFA"/>
            <w:vAlign w:val="bottom"/>
          </w:tcPr>
          <w:p w14:paraId="0ADC57A2" w14:textId="1365F77D" w:rsidR="00EC1E0A" w:rsidRPr="00E16FC9" w:rsidRDefault="00CE4A8A" w:rsidP="00E303F0">
            <w:pPr>
              <w:spacing w:line="240" w:lineRule="auto"/>
              <w:ind w:right="-72"/>
              <w:jc w:val="right"/>
              <w:rPr>
                <w:rFonts w:cs="Arial"/>
                <w:sz w:val="16"/>
                <w:szCs w:val="16"/>
              </w:rPr>
            </w:pPr>
            <w:r w:rsidRPr="00E16FC9">
              <w:rPr>
                <w:rFonts w:cs="Arial"/>
                <w:sz w:val="16"/>
                <w:szCs w:val="16"/>
              </w:rPr>
              <w:t>311,368</w:t>
            </w:r>
          </w:p>
        </w:tc>
        <w:tc>
          <w:tcPr>
            <w:tcW w:w="1158" w:type="dxa"/>
            <w:tcBorders>
              <w:bottom w:val="single" w:sz="4" w:space="0" w:color="000000"/>
            </w:tcBorders>
            <w:shd w:val="clear" w:color="auto" w:fill="FAFAFA"/>
            <w:vAlign w:val="bottom"/>
          </w:tcPr>
          <w:p w14:paraId="568241EB" w14:textId="49D43AD2" w:rsidR="00EC1E0A" w:rsidRPr="00E16FC9" w:rsidRDefault="00CE4A8A" w:rsidP="00E303F0">
            <w:pPr>
              <w:spacing w:line="240" w:lineRule="auto"/>
              <w:ind w:right="-72"/>
              <w:jc w:val="right"/>
              <w:rPr>
                <w:rFonts w:cs="Arial"/>
                <w:sz w:val="16"/>
                <w:szCs w:val="16"/>
              </w:rPr>
            </w:pPr>
            <w:r w:rsidRPr="00E16FC9">
              <w:rPr>
                <w:rFonts w:cs="Arial"/>
                <w:sz w:val="16"/>
                <w:szCs w:val="16"/>
              </w:rPr>
              <w:t>-</w:t>
            </w:r>
          </w:p>
        </w:tc>
        <w:tc>
          <w:tcPr>
            <w:tcW w:w="993" w:type="dxa"/>
            <w:tcBorders>
              <w:bottom w:val="single" w:sz="4" w:space="0" w:color="000000"/>
            </w:tcBorders>
            <w:shd w:val="clear" w:color="auto" w:fill="FAFAFA"/>
            <w:vAlign w:val="bottom"/>
          </w:tcPr>
          <w:p w14:paraId="421A85D1" w14:textId="12341D4C" w:rsidR="00EC1E0A" w:rsidRPr="00E16FC9" w:rsidRDefault="00B4754D" w:rsidP="00E303F0">
            <w:pPr>
              <w:spacing w:line="240" w:lineRule="auto"/>
              <w:ind w:right="-72"/>
              <w:jc w:val="right"/>
              <w:rPr>
                <w:rFonts w:cs="Arial"/>
                <w:sz w:val="16"/>
                <w:szCs w:val="16"/>
              </w:rPr>
            </w:pPr>
            <w:r w:rsidRPr="00E16FC9">
              <w:rPr>
                <w:rFonts w:cs="Arial"/>
                <w:sz w:val="16"/>
                <w:szCs w:val="16"/>
              </w:rPr>
              <w:t>366,314</w:t>
            </w:r>
          </w:p>
        </w:tc>
        <w:tc>
          <w:tcPr>
            <w:tcW w:w="901" w:type="dxa"/>
            <w:tcBorders>
              <w:bottom w:val="single" w:sz="4" w:space="0" w:color="000000"/>
            </w:tcBorders>
            <w:shd w:val="clear" w:color="auto" w:fill="FAFAFA"/>
            <w:vAlign w:val="bottom"/>
          </w:tcPr>
          <w:p w14:paraId="0E8C83F6" w14:textId="5E80B41F" w:rsidR="00EC1E0A" w:rsidRPr="00E16FC9" w:rsidRDefault="002B384D" w:rsidP="00E303F0">
            <w:pPr>
              <w:spacing w:line="240" w:lineRule="auto"/>
              <w:ind w:right="-72"/>
              <w:jc w:val="right"/>
              <w:rPr>
                <w:rFonts w:cs="Arial"/>
                <w:sz w:val="16"/>
                <w:szCs w:val="16"/>
              </w:rPr>
            </w:pPr>
            <w:r w:rsidRPr="00E16FC9">
              <w:rPr>
                <w:rFonts w:cs="Arial"/>
                <w:sz w:val="16"/>
                <w:szCs w:val="16"/>
              </w:rPr>
              <w:t>677,682</w:t>
            </w:r>
          </w:p>
        </w:tc>
        <w:tc>
          <w:tcPr>
            <w:tcW w:w="968" w:type="dxa"/>
            <w:tcBorders>
              <w:bottom w:val="single" w:sz="4" w:space="0" w:color="000000"/>
            </w:tcBorders>
            <w:vAlign w:val="bottom"/>
          </w:tcPr>
          <w:p w14:paraId="3FAF3076" w14:textId="39F9014B" w:rsidR="00EC1E0A" w:rsidRPr="00E16FC9" w:rsidRDefault="00EC1E0A" w:rsidP="00E303F0">
            <w:pPr>
              <w:spacing w:line="240" w:lineRule="auto"/>
              <w:ind w:right="-72"/>
              <w:jc w:val="right"/>
              <w:rPr>
                <w:rFonts w:cs="Arial"/>
                <w:sz w:val="16"/>
                <w:szCs w:val="16"/>
              </w:rPr>
            </w:pPr>
            <w:r w:rsidRPr="00E16FC9">
              <w:rPr>
                <w:rFonts w:cs="Arial"/>
                <w:sz w:val="16"/>
                <w:szCs w:val="16"/>
              </w:rPr>
              <w:t>309,013</w:t>
            </w:r>
          </w:p>
        </w:tc>
        <w:tc>
          <w:tcPr>
            <w:tcW w:w="1164" w:type="dxa"/>
            <w:tcBorders>
              <w:bottom w:val="single" w:sz="4" w:space="0" w:color="000000"/>
            </w:tcBorders>
            <w:vAlign w:val="bottom"/>
          </w:tcPr>
          <w:p w14:paraId="3EE2EC45" w14:textId="1F3FC441" w:rsidR="00EC1E0A" w:rsidRPr="00E16FC9" w:rsidRDefault="00EC1E0A" w:rsidP="00E303F0">
            <w:pPr>
              <w:spacing w:line="240" w:lineRule="auto"/>
              <w:ind w:right="-72"/>
              <w:jc w:val="right"/>
              <w:rPr>
                <w:rFonts w:cs="Arial"/>
                <w:sz w:val="16"/>
                <w:szCs w:val="16"/>
              </w:rPr>
            </w:pPr>
            <w:r w:rsidRPr="00E16FC9">
              <w:rPr>
                <w:rFonts w:cs="Arial"/>
                <w:sz w:val="16"/>
                <w:szCs w:val="16"/>
              </w:rPr>
              <w:t>-</w:t>
            </w:r>
          </w:p>
        </w:tc>
        <w:tc>
          <w:tcPr>
            <w:tcW w:w="903" w:type="dxa"/>
            <w:tcBorders>
              <w:bottom w:val="single" w:sz="4" w:space="0" w:color="000000"/>
            </w:tcBorders>
            <w:vAlign w:val="bottom"/>
          </w:tcPr>
          <w:p w14:paraId="228EDEE5" w14:textId="64F88A29" w:rsidR="00EC1E0A" w:rsidRPr="00E16FC9" w:rsidRDefault="00EC1E0A" w:rsidP="00E303F0">
            <w:pPr>
              <w:spacing w:line="240" w:lineRule="auto"/>
              <w:ind w:right="-72"/>
              <w:jc w:val="right"/>
              <w:rPr>
                <w:rFonts w:cs="Arial"/>
                <w:sz w:val="16"/>
                <w:szCs w:val="16"/>
              </w:rPr>
            </w:pPr>
            <w:r w:rsidRPr="00E16FC9">
              <w:rPr>
                <w:rFonts w:cs="Arial"/>
                <w:sz w:val="16"/>
                <w:szCs w:val="16"/>
              </w:rPr>
              <w:t>309,013</w:t>
            </w:r>
          </w:p>
        </w:tc>
      </w:tr>
    </w:tbl>
    <w:p w14:paraId="74715497" w14:textId="058AFB62" w:rsidR="004C49D9" w:rsidRDefault="004C49D9" w:rsidP="00E303F0">
      <w:pPr>
        <w:spacing w:line="240" w:lineRule="auto"/>
        <w:rPr>
          <w:rFonts w:cs="Arial"/>
          <w:sz w:val="18"/>
          <w:szCs w:val="18"/>
        </w:rPr>
      </w:pPr>
    </w:p>
    <w:tbl>
      <w:tblPr>
        <w:tblStyle w:val="af5"/>
        <w:tblW w:w="9444" w:type="dxa"/>
        <w:tblLayout w:type="fixed"/>
        <w:tblLook w:val="0000" w:firstRow="0" w:lastRow="0" w:firstColumn="0" w:lastColumn="0" w:noHBand="0" w:noVBand="0"/>
      </w:tblPr>
      <w:tblGrid>
        <w:gridCol w:w="2419"/>
        <w:gridCol w:w="996"/>
        <w:gridCol w:w="1190"/>
        <w:gridCol w:w="855"/>
        <w:gridCol w:w="997"/>
        <w:gridCol w:w="972"/>
        <w:gridCol w:w="1155"/>
        <w:gridCol w:w="850"/>
        <w:gridCol w:w="10"/>
      </w:tblGrid>
      <w:tr w:rsidR="00876B31" w:rsidRPr="00E54E9A" w14:paraId="642D5539" w14:textId="77777777" w:rsidTr="00D00B5A">
        <w:trPr>
          <w:gridAfter w:val="1"/>
          <w:wAfter w:w="8" w:type="dxa"/>
          <w:trHeight w:val="23"/>
        </w:trPr>
        <w:tc>
          <w:tcPr>
            <w:tcW w:w="2421" w:type="dxa"/>
          </w:tcPr>
          <w:p w14:paraId="26A30228" w14:textId="77777777" w:rsidR="00876B31" w:rsidRPr="00E16FC9" w:rsidRDefault="00876B31" w:rsidP="00B54700">
            <w:pPr>
              <w:spacing w:line="240" w:lineRule="auto"/>
              <w:ind w:left="-105" w:right="-100"/>
              <w:jc w:val="both"/>
              <w:rPr>
                <w:rFonts w:cs="Arial"/>
                <w:b/>
                <w:sz w:val="16"/>
                <w:szCs w:val="16"/>
                <w:highlight w:val="white"/>
              </w:rPr>
            </w:pPr>
          </w:p>
        </w:tc>
        <w:tc>
          <w:tcPr>
            <w:tcW w:w="7015" w:type="dxa"/>
            <w:gridSpan w:val="7"/>
            <w:tcBorders>
              <w:top w:val="single" w:sz="4" w:space="0" w:color="auto"/>
            </w:tcBorders>
            <w:vAlign w:val="bottom"/>
          </w:tcPr>
          <w:p w14:paraId="56966F01" w14:textId="77777777" w:rsidR="00876B31" w:rsidRPr="00E16FC9" w:rsidRDefault="00876B31" w:rsidP="00B54700">
            <w:pPr>
              <w:spacing w:line="240" w:lineRule="auto"/>
              <w:ind w:right="-72"/>
              <w:jc w:val="center"/>
              <w:rPr>
                <w:rFonts w:cs="Arial"/>
                <w:b/>
                <w:sz w:val="16"/>
                <w:szCs w:val="16"/>
              </w:rPr>
            </w:pPr>
            <w:r w:rsidRPr="00E16FC9">
              <w:rPr>
                <w:rFonts w:cs="Arial"/>
                <w:b/>
                <w:sz w:val="16"/>
                <w:szCs w:val="16"/>
              </w:rPr>
              <w:t>Separate financial statements</w:t>
            </w:r>
          </w:p>
        </w:tc>
      </w:tr>
      <w:tr w:rsidR="00876B31" w:rsidRPr="00E303F0" w14:paraId="3945DF1D" w14:textId="77777777" w:rsidTr="00D00B5A">
        <w:trPr>
          <w:gridAfter w:val="1"/>
          <w:wAfter w:w="8" w:type="dxa"/>
          <w:trHeight w:val="23"/>
        </w:trPr>
        <w:tc>
          <w:tcPr>
            <w:tcW w:w="2421" w:type="dxa"/>
          </w:tcPr>
          <w:p w14:paraId="3A2B6012" w14:textId="77777777" w:rsidR="00876B31" w:rsidRPr="00E16FC9" w:rsidRDefault="00876B31" w:rsidP="00B54700">
            <w:pPr>
              <w:spacing w:line="240" w:lineRule="auto"/>
              <w:ind w:left="-105" w:right="-100"/>
              <w:jc w:val="both"/>
              <w:rPr>
                <w:rFonts w:cs="Arial"/>
                <w:b/>
                <w:spacing w:val="-2"/>
                <w:sz w:val="16"/>
                <w:szCs w:val="16"/>
                <w:highlight w:val="white"/>
              </w:rPr>
            </w:pPr>
          </w:p>
        </w:tc>
        <w:tc>
          <w:tcPr>
            <w:tcW w:w="4038" w:type="dxa"/>
            <w:gridSpan w:val="4"/>
            <w:tcBorders>
              <w:top w:val="single" w:sz="4" w:space="0" w:color="auto"/>
            </w:tcBorders>
            <w:vAlign w:val="bottom"/>
          </w:tcPr>
          <w:p w14:paraId="2D116FC0" w14:textId="77777777" w:rsidR="00876B31" w:rsidRPr="00E16FC9" w:rsidRDefault="00876B31" w:rsidP="00B54700">
            <w:pPr>
              <w:spacing w:line="240" w:lineRule="auto"/>
              <w:ind w:right="-72"/>
              <w:jc w:val="center"/>
              <w:rPr>
                <w:rFonts w:cs="Arial"/>
                <w:b/>
                <w:sz w:val="16"/>
                <w:szCs w:val="16"/>
                <w:highlight w:val="white"/>
              </w:rPr>
            </w:pPr>
            <w:r w:rsidRPr="00E16FC9">
              <w:rPr>
                <w:rFonts w:cs="Arial"/>
                <w:b/>
                <w:sz w:val="16"/>
                <w:szCs w:val="16"/>
              </w:rPr>
              <w:t>2023</w:t>
            </w:r>
          </w:p>
        </w:tc>
        <w:tc>
          <w:tcPr>
            <w:tcW w:w="2977" w:type="dxa"/>
            <w:gridSpan w:val="3"/>
            <w:tcBorders>
              <w:top w:val="single" w:sz="4" w:space="0" w:color="000000"/>
              <w:bottom w:val="single" w:sz="4" w:space="0" w:color="000000"/>
            </w:tcBorders>
            <w:vAlign w:val="bottom"/>
          </w:tcPr>
          <w:p w14:paraId="10F8F118" w14:textId="77777777" w:rsidR="00876B31" w:rsidRPr="00E16FC9" w:rsidRDefault="00876B31" w:rsidP="00B54700">
            <w:pPr>
              <w:spacing w:line="240" w:lineRule="auto"/>
              <w:ind w:right="-72"/>
              <w:jc w:val="center"/>
              <w:rPr>
                <w:rFonts w:cs="Arial"/>
                <w:b/>
                <w:sz w:val="16"/>
                <w:szCs w:val="16"/>
                <w:highlight w:val="white"/>
              </w:rPr>
            </w:pPr>
            <w:r w:rsidRPr="00E16FC9">
              <w:rPr>
                <w:rFonts w:cs="Arial"/>
                <w:b/>
                <w:sz w:val="16"/>
                <w:szCs w:val="16"/>
              </w:rPr>
              <w:t>2022</w:t>
            </w:r>
          </w:p>
        </w:tc>
      </w:tr>
      <w:tr w:rsidR="00876B31" w:rsidRPr="00E303F0" w14:paraId="5AA80EF5" w14:textId="77777777" w:rsidTr="00D00B5A">
        <w:trPr>
          <w:trHeight w:val="23"/>
        </w:trPr>
        <w:tc>
          <w:tcPr>
            <w:tcW w:w="2421" w:type="dxa"/>
          </w:tcPr>
          <w:p w14:paraId="488D3A9E" w14:textId="77777777" w:rsidR="00876B31" w:rsidRPr="00E16FC9" w:rsidRDefault="00876B31" w:rsidP="00B54700">
            <w:pPr>
              <w:spacing w:line="240" w:lineRule="auto"/>
              <w:ind w:left="-105" w:right="-100"/>
              <w:jc w:val="both"/>
              <w:rPr>
                <w:rFonts w:cs="Arial"/>
                <w:b/>
                <w:sz w:val="16"/>
                <w:szCs w:val="16"/>
                <w:highlight w:val="white"/>
              </w:rPr>
            </w:pPr>
          </w:p>
        </w:tc>
        <w:tc>
          <w:tcPr>
            <w:tcW w:w="996" w:type="dxa"/>
            <w:tcBorders>
              <w:top w:val="single" w:sz="4" w:space="0" w:color="000000"/>
            </w:tcBorders>
            <w:vAlign w:val="bottom"/>
          </w:tcPr>
          <w:p w14:paraId="6D0EAC7E"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 xml:space="preserve">Electricity generating </w:t>
            </w:r>
          </w:p>
        </w:tc>
        <w:tc>
          <w:tcPr>
            <w:tcW w:w="1190" w:type="dxa"/>
            <w:tcBorders>
              <w:top w:val="single" w:sz="4" w:space="0" w:color="000000"/>
            </w:tcBorders>
            <w:vAlign w:val="bottom"/>
          </w:tcPr>
          <w:p w14:paraId="66FC4998" w14:textId="77777777" w:rsidR="00876B31" w:rsidRPr="00E16FC9" w:rsidRDefault="00876B31" w:rsidP="005247E9">
            <w:pPr>
              <w:spacing w:line="240" w:lineRule="auto"/>
              <w:ind w:left="-121" w:right="-72"/>
              <w:jc w:val="right"/>
              <w:rPr>
                <w:rFonts w:cs="Arial"/>
                <w:b/>
                <w:spacing w:val="-4"/>
                <w:sz w:val="16"/>
                <w:szCs w:val="16"/>
                <w:highlight w:val="white"/>
              </w:rPr>
            </w:pPr>
            <w:r w:rsidRPr="00E16FC9">
              <w:rPr>
                <w:rFonts w:cs="Arial"/>
                <w:b/>
                <w:sz w:val="16"/>
                <w:szCs w:val="16"/>
              </w:rPr>
              <w:t>Property development</w:t>
            </w:r>
          </w:p>
        </w:tc>
        <w:tc>
          <w:tcPr>
            <w:tcW w:w="855" w:type="dxa"/>
            <w:tcBorders>
              <w:top w:val="single" w:sz="4" w:space="0" w:color="000000"/>
            </w:tcBorders>
            <w:vAlign w:val="bottom"/>
          </w:tcPr>
          <w:p w14:paraId="77A034BE" w14:textId="362FA692" w:rsidR="00876B31" w:rsidRPr="00E16FC9" w:rsidRDefault="00876B31" w:rsidP="00B54700">
            <w:pPr>
              <w:spacing w:line="240" w:lineRule="auto"/>
              <w:ind w:right="-72"/>
              <w:jc w:val="right"/>
              <w:rPr>
                <w:rFonts w:cs="Browallia New"/>
                <w:b/>
                <w:spacing w:val="-4"/>
                <w:sz w:val="16"/>
                <w:szCs w:val="16"/>
                <w:highlight w:val="white"/>
              </w:rPr>
            </w:pPr>
            <w:r w:rsidRPr="00E16FC9">
              <w:rPr>
                <w:rFonts w:cs="Browallia New"/>
                <w:b/>
                <w:spacing w:val="-4"/>
                <w:sz w:val="16"/>
                <w:szCs w:val="16"/>
                <w:highlight w:val="white"/>
              </w:rPr>
              <w:t>Digital asset</w:t>
            </w:r>
            <w:r w:rsidR="00E16FC9" w:rsidRPr="00E16FC9">
              <w:rPr>
                <w:rFonts w:cs="Browallia New"/>
                <w:b/>
                <w:spacing w:val="-4"/>
                <w:sz w:val="16"/>
                <w:szCs w:val="16"/>
                <w:highlight w:val="white"/>
              </w:rPr>
              <w:t>s</w:t>
            </w:r>
          </w:p>
        </w:tc>
        <w:tc>
          <w:tcPr>
            <w:tcW w:w="995" w:type="dxa"/>
            <w:tcBorders>
              <w:top w:val="single" w:sz="4" w:space="0" w:color="000000"/>
            </w:tcBorders>
            <w:vAlign w:val="bottom"/>
          </w:tcPr>
          <w:p w14:paraId="581445C6"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Total</w:t>
            </w:r>
          </w:p>
        </w:tc>
        <w:tc>
          <w:tcPr>
            <w:tcW w:w="972" w:type="dxa"/>
            <w:tcBorders>
              <w:top w:val="single" w:sz="4" w:space="0" w:color="000000"/>
            </w:tcBorders>
            <w:vAlign w:val="bottom"/>
          </w:tcPr>
          <w:p w14:paraId="1CC59460"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 xml:space="preserve">Electricity generating </w:t>
            </w:r>
          </w:p>
        </w:tc>
        <w:tc>
          <w:tcPr>
            <w:tcW w:w="1155" w:type="dxa"/>
            <w:tcBorders>
              <w:top w:val="single" w:sz="4" w:space="0" w:color="000000"/>
            </w:tcBorders>
            <w:vAlign w:val="bottom"/>
          </w:tcPr>
          <w:p w14:paraId="62D9D960"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rPr>
              <w:t>Property development</w:t>
            </w:r>
          </w:p>
        </w:tc>
        <w:tc>
          <w:tcPr>
            <w:tcW w:w="860" w:type="dxa"/>
            <w:gridSpan w:val="2"/>
            <w:tcBorders>
              <w:top w:val="single" w:sz="4" w:space="0" w:color="000000"/>
            </w:tcBorders>
            <w:vAlign w:val="bottom"/>
          </w:tcPr>
          <w:p w14:paraId="5A75220C"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Total</w:t>
            </w:r>
          </w:p>
        </w:tc>
      </w:tr>
      <w:tr w:rsidR="00876B31" w:rsidRPr="00E303F0" w14:paraId="51455548" w14:textId="77777777" w:rsidTr="00D00B5A">
        <w:trPr>
          <w:trHeight w:val="23"/>
        </w:trPr>
        <w:tc>
          <w:tcPr>
            <w:tcW w:w="2421" w:type="dxa"/>
          </w:tcPr>
          <w:p w14:paraId="7C52BCB8" w14:textId="77777777" w:rsidR="00876B31" w:rsidRPr="00E16FC9" w:rsidRDefault="00876B31" w:rsidP="00B54700">
            <w:pPr>
              <w:spacing w:line="240" w:lineRule="auto"/>
              <w:ind w:left="-105" w:right="-100"/>
              <w:jc w:val="both"/>
              <w:rPr>
                <w:rFonts w:cs="Arial"/>
                <w:sz w:val="16"/>
                <w:szCs w:val="16"/>
                <w:highlight w:val="white"/>
              </w:rPr>
            </w:pPr>
          </w:p>
        </w:tc>
        <w:tc>
          <w:tcPr>
            <w:tcW w:w="996" w:type="dxa"/>
            <w:tcBorders>
              <w:bottom w:val="single" w:sz="4" w:space="0" w:color="000000"/>
            </w:tcBorders>
            <w:vAlign w:val="bottom"/>
          </w:tcPr>
          <w:p w14:paraId="0D1ED862"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1190" w:type="dxa"/>
            <w:tcBorders>
              <w:bottom w:val="single" w:sz="4" w:space="0" w:color="000000"/>
            </w:tcBorders>
            <w:vAlign w:val="bottom"/>
          </w:tcPr>
          <w:p w14:paraId="735FCCB0"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855" w:type="dxa"/>
            <w:tcBorders>
              <w:bottom w:val="single" w:sz="4" w:space="0" w:color="000000"/>
            </w:tcBorders>
            <w:vAlign w:val="bottom"/>
          </w:tcPr>
          <w:p w14:paraId="3D3C78C5"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995" w:type="dxa"/>
            <w:tcBorders>
              <w:bottom w:val="single" w:sz="4" w:space="0" w:color="000000"/>
            </w:tcBorders>
            <w:vAlign w:val="bottom"/>
          </w:tcPr>
          <w:p w14:paraId="53F1E8B8"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972" w:type="dxa"/>
            <w:tcBorders>
              <w:bottom w:val="single" w:sz="4" w:space="0" w:color="000000"/>
            </w:tcBorders>
            <w:vAlign w:val="bottom"/>
          </w:tcPr>
          <w:p w14:paraId="0279BBCE"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1155" w:type="dxa"/>
            <w:tcBorders>
              <w:bottom w:val="single" w:sz="4" w:space="0" w:color="000000"/>
            </w:tcBorders>
            <w:vAlign w:val="bottom"/>
          </w:tcPr>
          <w:p w14:paraId="132682F7"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Baht’000</w:t>
            </w:r>
          </w:p>
        </w:tc>
        <w:tc>
          <w:tcPr>
            <w:tcW w:w="860" w:type="dxa"/>
            <w:gridSpan w:val="2"/>
            <w:tcBorders>
              <w:bottom w:val="single" w:sz="4" w:space="0" w:color="000000"/>
            </w:tcBorders>
            <w:vAlign w:val="bottom"/>
          </w:tcPr>
          <w:p w14:paraId="477AE8E4" w14:textId="77777777" w:rsidR="00876B31" w:rsidRPr="00E16FC9" w:rsidRDefault="00876B31" w:rsidP="00B54700">
            <w:pPr>
              <w:spacing w:line="240" w:lineRule="auto"/>
              <w:ind w:right="-72"/>
              <w:jc w:val="right"/>
              <w:rPr>
                <w:rFonts w:cs="Arial"/>
                <w:b/>
                <w:sz w:val="16"/>
                <w:szCs w:val="16"/>
                <w:highlight w:val="white"/>
              </w:rPr>
            </w:pPr>
            <w:r w:rsidRPr="00E16FC9">
              <w:rPr>
                <w:rFonts w:cs="Arial"/>
                <w:b/>
                <w:sz w:val="16"/>
                <w:szCs w:val="16"/>
                <w:highlight w:val="white"/>
              </w:rPr>
              <w:t>Baht’000</w:t>
            </w:r>
          </w:p>
        </w:tc>
      </w:tr>
      <w:tr w:rsidR="00876B31" w:rsidRPr="00E303F0" w14:paraId="7CD026D7" w14:textId="77777777" w:rsidTr="00D00B5A">
        <w:trPr>
          <w:trHeight w:val="23"/>
        </w:trPr>
        <w:tc>
          <w:tcPr>
            <w:tcW w:w="2421" w:type="dxa"/>
          </w:tcPr>
          <w:p w14:paraId="6BE59EEB" w14:textId="77777777" w:rsidR="00876B31" w:rsidRPr="00E16FC9" w:rsidRDefault="00876B31" w:rsidP="00B54700">
            <w:pPr>
              <w:spacing w:line="240" w:lineRule="auto"/>
              <w:ind w:left="-105" w:right="-100"/>
              <w:jc w:val="both"/>
              <w:rPr>
                <w:rFonts w:cs="Arial"/>
                <w:sz w:val="16"/>
                <w:szCs w:val="16"/>
                <w:highlight w:val="white"/>
              </w:rPr>
            </w:pPr>
          </w:p>
        </w:tc>
        <w:tc>
          <w:tcPr>
            <w:tcW w:w="996" w:type="dxa"/>
            <w:tcBorders>
              <w:top w:val="single" w:sz="4" w:space="0" w:color="000000"/>
            </w:tcBorders>
            <w:shd w:val="clear" w:color="auto" w:fill="FAFAFA"/>
          </w:tcPr>
          <w:p w14:paraId="630E8F8F" w14:textId="77777777" w:rsidR="00876B31" w:rsidRPr="00E16FC9" w:rsidRDefault="00876B31" w:rsidP="00B54700">
            <w:pPr>
              <w:spacing w:line="240" w:lineRule="auto"/>
              <w:ind w:right="-72"/>
              <w:jc w:val="both"/>
              <w:rPr>
                <w:rFonts w:cs="Arial"/>
                <w:sz w:val="16"/>
                <w:szCs w:val="16"/>
                <w:highlight w:val="white"/>
              </w:rPr>
            </w:pPr>
          </w:p>
        </w:tc>
        <w:tc>
          <w:tcPr>
            <w:tcW w:w="1190" w:type="dxa"/>
            <w:tcBorders>
              <w:top w:val="single" w:sz="4" w:space="0" w:color="000000"/>
            </w:tcBorders>
            <w:shd w:val="clear" w:color="auto" w:fill="FAFAFA"/>
          </w:tcPr>
          <w:p w14:paraId="40A65A42" w14:textId="77777777" w:rsidR="00876B31" w:rsidRPr="00E16FC9" w:rsidRDefault="00876B31" w:rsidP="00B54700">
            <w:pPr>
              <w:spacing w:line="240" w:lineRule="auto"/>
              <w:ind w:right="-72"/>
              <w:jc w:val="both"/>
              <w:rPr>
                <w:rFonts w:cs="Arial"/>
                <w:sz w:val="16"/>
                <w:szCs w:val="16"/>
                <w:highlight w:val="white"/>
              </w:rPr>
            </w:pPr>
          </w:p>
        </w:tc>
        <w:tc>
          <w:tcPr>
            <w:tcW w:w="855" w:type="dxa"/>
            <w:tcBorders>
              <w:top w:val="single" w:sz="4" w:space="0" w:color="000000"/>
            </w:tcBorders>
            <w:shd w:val="clear" w:color="auto" w:fill="FAFAFA"/>
          </w:tcPr>
          <w:p w14:paraId="48E172BD" w14:textId="77777777" w:rsidR="00876B31" w:rsidRPr="00E16FC9" w:rsidRDefault="00876B31" w:rsidP="00B54700">
            <w:pPr>
              <w:spacing w:line="240" w:lineRule="auto"/>
              <w:ind w:right="-72"/>
              <w:jc w:val="both"/>
              <w:rPr>
                <w:rFonts w:cs="Arial"/>
                <w:sz w:val="16"/>
                <w:szCs w:val="16"/>
                <w:highlight w:val="white"/>
              </w:rPr>
            </w:pPr>
          </w:p>
        </w:tc>
        <w:tc>
          <w:tcPr>
            <w:tcW w:w="995" w:type="dxa"/>
            <w:tcBorders>
              <w:top w:val="single" w:sz="4" w:space="0" w:color="000000"/>
            </w:tcBorders>
            <w:shd w:val="clear" w:color="auto" w:fill="FAFAFA"/>
          </w:tcPr>
          <w:p w14:paraId="0BFB918F" w14:textId="77777777" w:rsidR="00876B31" w:rsidRPr="00E16FC9" w:rsidRDefault="00876B31" w:rsidP="00B54700">
            <w:pPr>
              <w:spacing w:line="240" w:lineRule="auto"/>
              <w:ind w:right="-72"/>
              <w:jc w:val="both"/>
              <w:rPr>
                <w:rFonts w:cs="Arial"/>
                <w:sz w:val="16"/>
                <w:szCs w:val="16"/>
                <w:highlight w:val="white"/>
              </w:rPr>
            </w:pPr>
          </w:p>
        </w:tc>
        <w:tc>
          <w:tcPr>
            <w:tcW w:w="972" w:type="dxa"/>
            <w:tcBorders>
              <w:top w:val="single" w:sz="4" w:space="0" w:color="000000"/>
            </w:tcBorders>
          </w:tcPr>
          <w:p w14:paraId="4D0BC6B5" w14:textId="77777777" w:rsidR="00876B31" w:rsidRPr="00E16FC9" w:rsidRDefault="00876B31" w:rsidP="00B54700">
            <w:pPr>
              <w:spacing w:line="240" w:lineRule="auto"/>
              <w:ind w:right="-72"/>
              <w:jc w:val="both"/>
              <w:rPr>
                <w:rFonts w:cs="Arial"/>
                <w:sz w:val="16"/>
                <w:szCs w:val="16"/>
                <w:highlight w:val="white"/>
              </w:rPr>
            </w:pPr>
          </w:p>
        </w:tc>
        <w:tc>
          <w:tcPr>
            <w:tcW w:w="1155" w:type="dxa"/>
            <w:tcBorders>
              <w:top w:val="single" w:sz="4" w:space="0" w:color="000000"/>
            </w:tcBorders>
            <w:shd w:val="clear" w:color="auto" w:fill="auto"/>
          </w:tcPr>
          <w:p w14:paraId="57D2EA97" w14:textId="77777777" w:rsidR="00876B31" w:rsidRPr="00E16FC9" w:rsidRDefault="00876B31" w:rsidP="00B54700">
            <w:pPr>
              <w:spacing w:line="240" w:lineRule="auto"/>
              <w:ind w:right="-72"/>
              <w:jc w:val="both"/>
              <w:rPr>
                <w:rFonts w:cs="Arial"/>
                <w:sz w:val="16"/>
                <w:szCs w:val="16"/>
                <w:highlight w:val="white"/>
              </w:rPr>
            </w:pPr>
          </w:p>
        </w:tc>
        <w:tc>
          <w:tcPr>
            <w:tcW w:w="860" w:type="dxa"/>
            <w:gridSpan w:val="2"/>
            <w:tcBorders>
              <w:top w:val="single" w:sz="4" w:space="0" w:color="000000"/>
            </w:tcBorders>
            <w:shd w:val="clear" w:color="auto" w:fill="auto"/>
          </w:tcPr>
          <w:p w14:paraId="517E7EB8" w14:textId="77777777" w:rsidR="00876B31" w:rsidRPr="00E16FC9" w:rsidRDefault="00876B31" w:rsidP="00B54700">
            <w:pPr>
              <w:spacing w:line="240" w:lineRule="auto"/>
              <w:ind w:right="-72"/>
              <w:jc w:val="both"/>
              <w:rPr>
                <w:rFonts w:cs="Arial"/>
                <w:sz w:val="16"/>
                <w:szCs w:val="16"/>
                <w:highlight w:val="white"/>
              </w:rPr>
            </w:pPr>
          </w:p>
        </w:tc>
      </w:tr>
      <w:tr w:rsidR="00876B31" w:rsidRPr="00E303F0" w14:paraId="476E414F" w14:textId="77777777" w:rsidTr="00D00B5A">
        <w:trPr>
          <w:trHeight w:val="23"/>
        </w:trPr>
        <w:tc>
          <w:tcPr>
            <w:tcW w:w="2421" w:type="dxa"/>
          </w:tcPr>
          <w:p w14:paraId="586F09AE" w14:textId="77777777" w:rsidR="00876B31" w:rsidRPr="00E16FC9" w:rsidRDefault="00876B31" w:rsidP="00B54700">
            <w:pPr>
              <w:spacing w:line="240" w:lineRule="auto"/>
              <w:ind w:left="-105" w:right="-100"/>
              <w:jc w:val="both"/>
              <w:rPr>
                <w:rFonts w:cs="Arial"/>
                <w:bCs/>
                <w:sz w:val="16"/>
                <w:szCs w:val="16"/>
                <w:highlight w:val="white"/>
              </w:rPr>
            </w:pPr>
            <w:r w:rsidRPr="00E16FC9">
              <w:rPr>
                <w:rFonts w:cs="Arial"/>
                <w:bCs/>
                <w:sz w:val="16"/>
                <w:szCs w:val="16"/>
                <w:highlight w:val="white"/>
              </w:rPr>
              <w:t>Total segment revenue</w:t>
            </w:r>
          </w:p>
        </w:tc>
        <w:tc>
          <w:tcPr>
            <w:tcW w:w="996" w:type="dxa"/>
            <w:shd w:val="clear" w:color="auto" w:fill="FAFAFA"/>
            <w:vAlign w:val="bottom"/>
          </w:tcPr>
          <w:p w14:paraId="36D3308D"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29,773</w:t>
            </w:r>
          </w:p>
        </w:tc>
        <w:tc>
          <w:tcPr>
            <w:tcW w:w="1190" w:type="dxa"/>
            <w:shd w:val="clear" w:color="auto" w:fill="FAFAFA"/>
            <w:vAlign w:val="bottom"/>
          </w:tcPr>
          <w:p w14:paraId="5EFA70FB"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855" w:type="dxa"/>
            <w:shd w:val="clear" w:color="auto" w:fill="FAFAFA"/>
            <w:vAlign w:val="bottom"/>
          </w:tcPr>
          <w:p w14:paraId="48CD2C44"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995" w:type="dxa"/>
            <w:shd w:val="clear" w:color="auto" w:fill="FAFAFA"/>
            <w:vAlign w:val="bottom"/>
          </w:tcPr>
          <w:p w14:paraId="022819CE"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29,773</w:t>
            </w:r>
          </w:p>
        </w:tc>
        <w:tc>
          <w:tcPr>
            <w:tcW w:w="972" w:type="dxa"/>
            <w:vAlign w:val="bottom"/>
          </w:tcPr>
          <w:p w14:paraId="577292EE" w14:textId="77777777" w:rsidR="00876B31" w:rsidRPr="00E16FC9" w:rsidRDefault="00876B31" w:rsidP="00B54700">
            <w:pPr>
              <w:spacing w:line="240" w:lineRule="auto"/>
              <w:ind w:right="-72"/>
              <w:jc w:val="right"/>
              <w:rPr>
                <w:rFonts w:cs="Arial"/>
                <w:sz w:val="16"/>
                <w:szCs w:val="16"/>
                <w:highlight w:val="white"/>
              </w:rPr>
            </w:pPr>
            <w:r w:rsidRPr="00E16FC9">
              <w:rPr>
                <w:rFonts w:cs="Arial"/>
                <w:sz w:val="16"/>
                <w:szCs w:val="16"/>
              </w:rPr>
              <w:t>29,586</w:t>
            </w:r>
          </w:p>
        </w:tc>
        <w:tc>
          <w:tcPr>
            <w:tcW w:w="1155" w:type="dxa"/>
            <w:vAlign w:val="bottom"/>
          </w:tcPr>
          <w:p w14:paraId="617B9CE9" w14:textId="77777777" w:rsidR="00876B31" w:rsidRPr="00E16FC9" w:rsidRDefault="00876B31" w:rsidP="00B54700">
            <w:pPr>
              <w:spacing w:line="240" w:lineRule="auto"/>
              <w:ind w:right="-72"/>
              <w:jc w:val="right"/>
              <w:rPr>
                <w:rFonts w:cs="Arial"/>
                <w:sz w:val="16"/>
                <w:szCs w:val="16"/>
                <w:highlight w:val="white"/>
              </w:rPr>
            </w:pPr>
            <w:r w:rsidRPr="00E16FC9">
              <w:rPr>
                <w:rFonts w:cs="Arial"/>
                <w:sz w:val="16"/>
                <w:szCs w:val="16"/>
              </w:rPr>
              <w:t>-</w:t>
            </w:r>
          </w:p>
        </w:tc>
        <w:tc>
          <w:tcPr>
            <w:tcW w:w="860" w:type="dxa"/>
            <w:gridSpan w:val="2"/>
            <w:vAlign w:val="bottom"/>
          </w:tcPr>
          <w:p w14:paraId="5E3F8F6D" w14:textId="77777777" w:rsidR="00876B31" w:rsidRPr="00E16FC9" w:rsidRDefault="00876B31" w:rsidP="00B54700">
            <w:pPr>
              <w:spacing w:line="240" w:lineRule="auto"/>
              <w:ind w:right="-72"/>
              <w:jc w:val="right"/>
              <w:rPr>
                <w:rFonts w:cs="Arial"/>
                <w:sz w:val="16"/>
                <w:szCs w:val="16"/>
                <w:highlight w:val="white"/>
              </w:rPr>
            </w:pPr>
            <w:r w:rsidRPr="00E16FC9">
              <w:rPr>
                <w:rFonts w:cs="Arial"/>
                <w:sz w:val="16"/>
                <w:szCs w:val="16"/>
              </w:rPr>
              <w:t>29,586</w:t>
            </w:r>
          </w:p>
        </w:tc>
      </w:tr>
      <w:tr w:rsidR="00876B31" w:rsidRPr="00E303F0" w14:paraId="6645C996" w14:textId="77777777" w:rsidTr="00D00B5A">
        <w:trPr>
          <w:trHeight w:val="23"/>
        </w:trPr>
        <w:tc>
          <w:tcPr>
            <w:tcW w:w="2421" w:type="dxa"/>
          </w:tcPr>
          <w:p w14:paraId="6BCC3F13" w14:textId="77777777" w:rsidR="00876B31" w:rsidRPr="00E16FC9" w:rsidRDefault="00876B31" w:rsidP="00B54700">
            <w:pPr>
              <w:spacing w:line="240" w:lineRule="auto"/>
              <w:ind w:left="-105" w:right="-100"/>
              <w:jc w:val="both"/>
              <w:rPr>
                <w:rFonts w:cs="Arial"/>
                <w:bCs/>
                <w:sz w:val="16"/>
                <w:szCs w:val="16"/>
                <w:highlight w:val="white"/>
              </w:rPr>
            </w:pPr>
            <w:r w:rsidRPr="00E16FC9">
              <w:rPr>
                <w:rFonts w:cs="Arial"/>
                <w:bCs/>
                <w:sz w:val="16"/>
                <w:szCs w:val="16"/>
              </w:rPr>
              <w:t>Inter segment revenue</w:t>
            </w:r>
          </w:p>
        </w:tc>
        <w:tc>
          <w:tcPr>
            <w:tcW w:w="996" w:type="dxa"/>
            <w:shd w:val="clear" w:color="auto" w:fill="FAFAFA"/>
            <w:vAlign w:val="bottom"/>
          </w:tcPr>
          <w:p w14:paraId="159CB1C4"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1190" w:type="dxa"/>
            <w:shd w:val="clear" w:color="auto" w:fill="FAFAFA"/>
            <w:vAlign w:val="bottom"/>
          </w:tcPr>
          <w:p w14:paraId="375C7B67"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855" w:type="dxa"/>
            <w:shd w:val="clear" w:color="auto" w:fill="FAFAFA"/>
            <w:vAlign w:val="bottom"/>
          </w:tcPr>
          <w:p w14:paraId="71F6F808"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995" w:type="dxa"/>
            <w:shd w:val="clear" w:color="auto" w:fill="FAFAFA"/>
            <w:vAlign w:val="bottom"/>
          </w:tcPr>
          <w:p w14:paraId="2A962E0A"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972" w:type="dxa"/>
            <w:vAlign w:val="bottom"/>
          </w:tcPr>
          <w:p w14:paraId="5E70F518"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1155" w:type="dxa"/>
            <w:vAlign w:val="bottom"/>
          </w:tcPr>
          <w:p w14:paraId="2E779427"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860" w:type="dxa"/>
            <w:gridSpan w:val="2"/>
            <w:vAlign w:val="bottom"/>
          </w:tcPr>
          <w:p w14:paraId="3C7B6E5D"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r>
      <w:tr w:rsidR="00876B31" w:rsidRPr="00E303F0" w14:paraId="3D052108" w14:textId="77777777" w:rsidTr="00D00B5A">
        <w:trPr>
          <w:trHeight w:val="23"/>
        </w:trPr>
        <w:tc>
          <w:tcPr>
            <w:tcW w:w="2421" w:type="dxa"/>
          </w:tcPr>
          <w:p w14:paraId="1E537D99" w14:textId="77777777" w:rsidR="00876B31" w:rsidRPr="00E16FC9" w:rsidRDefault="00876B31" w:rsidP="00B54700">
            <w:pPr>
              <w:spacing w:line="240" w:lineRule="auto"/>
              <w:ind w:left="-105" w:right="-100"/>
              <w:jc w:val="right"/>
              <w:rPr>
                <w:rFonts w:cs="Arial"/>
                <w:sz w:val="16"/>
                <w:szCs w:val="16"/>
                <w:highlight w:val="white"/>
              </w:rPr>
            </w:pPr>
          </w:p>
        </w:tc>
        <w:tc>
          <w:tcPr>
            <w:tcW w:w="996" w:type="dxa"/>
            <w:tcBorders>
              <w:top w:val="single" w:sz="4" w:space="0" w:color="000000"/>
            </w:tcBorders>
            <w:shd w:val="clear" w:color="auto" w:fill="FAFAFA"/>
            <w:vAlign w:val="bottom"/>
          </w:tcPr>
          <w:p w14:paraId="040624F6" w14:textId="77777777" w:rsidR="00876B31" w:rsidRPr="00E16FC9" w:rsidRDefault="00876B31" w:rsidP="00B54700">
            <w:pPr>
              <w:spacing w:line="240" w:lineRule="auto"/>
              <w:ind w:right="-72"/>
              <w:jc w:val="right"/>
              <w:rPr>
                <w:rFonts w:cs="Arial"/>
                <w:sz w:val="16"/>
                <w:szCs w:val="16"/>
              </w:rPr>
            </w:pPr>
          </w:p>
        </w:tc>
        <w:tc>
          <w:tcPr>
            <w:tcW w:w="1190" w:type="dxa"/>
            <w:tcBorders>
              <w:top w:val="single" w:sz="4" w:space="0" w:color="000000"/>
            </w:tcBorders>
            <w:shd w:val="clear" w:color="auto" w:fill="FAFAFA"/>
            <w:vAlign w:val="bottom"/>
          </w:tcPr>
          <w:p w14:paraId="7AC4A4B1" w14:textId="77777777" w:rsidR="00876B31" w:rsidRPr="00E16FC9" w:rsidRDefault="00876B31" w:rsidP="00B54700">
            <w:pPr>
              <w:spacing w:line="240" w:lineRule="auto"/>
              <w:ind w:right="-72"/>
              <w:jc w:val="right"/>
              <w:rPr>
                <w:rFonts w:cs="Arial"/>
                <w:sz w:val="16"/>
                <w:szCs w:val="16"/>
              </w:rPr>
            </w:pPr>
          </w:p>
        </w:tc>
        <w:tc>
          <w:tcPr>
            <w:tcW w:w="855" w:type="dxa"/>
            <w:tcBorders>
              <w:top w:val="single" w:sz="4" w:space="0" w:color="000000"/>
            </w:tcBorders>
            <w:shd w:val="clear" w:color="auto" w:fill="FAFAFA"/>
            <w:vAlign w:val="bottom"/>
          </w:tcPr>
          <w:p w14:paraId="64EF0466" w14:textId="77777777" w:rsidR="00876B31" w:rsidRPr="00E16FC9" w:rsidRDefault="00876B31" w:rsidP="00B54700">
            <w:pPr>
              <w:spacing w:line="240" w:lineRule="auto"/>
              <w:ind w:right="-72"/>
              <w:jc w:val="right"/>
              <w:rPr>
                <w:rFonts w:cs="Arial"/>
                <w:sz w:val="16"/>
                <w:szCs w:val="16"/>
              </w:rPr>
            </w:pPr>
          </w:p>
        </w:tc>
        <w:tc>
          <w:tcPr>
            <w:tcW w:w="995" w:type="dxa"/>
            <w:tcBorders>
              <w:top w:val="single" w:sz="4" w:space="0" w:color="000000"/>
            </w:tcBorders>
            <w:shd w:val="clear" w:color="auto" w:fill="FAFAFA"/>
            <w:vAlign w:val="bottom"/>
          </w:tcPr>
          <w:p w14:paraId="40889EB0" w14:textId="77777777" w:rsidR="00876B31" w:rsidRPr="00E16FC9" w:rsidRDefault="00876B31" w:rsidP="00B54700">
            <w:pPr>
              <w:spacing w:line="240" w:lineRule="auto"/>
              <w:ind w:right="-72"/>
              <w:jc w:val="right"/>
              <w:rPr>
                <w:rFonts w:cs="Arial"/>
                <w:sz w:val="16"/>
                <w:szCs w:val="16"/>
              </w:rPr>
            </w:pPr>
          </w:p>
        </w:tc>
        <w:tc>
          <w:tcPr>
            <w:tcW w:w="972" w:type="dxa"/>
            <w:tcBorders>
              <w:top w:val="single" w:sz="4" w:space="0" w:color="000000"/>
            </w:tcBorders>
            <w:vAlign w:val="bottom"/>
          </w:tcPr>
          <w:p w14:paraId="543C936A" w14:textId="77777777" w:rsidR="00876B31" w:rsidRPr="00E16FC9" w:rsidRDefault="00876B31" w:rsidP="00B54700">
            <w:pPr>
              <w:spacing w:line="240" w:lineRule="auto"/>
              <w:ind w:right="-72"/>
              <w:jc w:val="right"/>
              <w:rPr>
                <w:rFonts w:cs="Arial"/>
                <w:sz w:val="16"/>
                <w:szCs w:val="16"/>
                <w:highlight w:val="white"/>
              </w:rPr>
            </w:pPr>
          </w:p>
        </w:tc>
        <w:tc>
          <w:tcPr>
            <w:tcW w:w="1155" w:type="dxa"/>
            <w:tcBorders>
              <w:top w:val="single" w:sz="4" w:space="0" w:color="000000"/>
            </w:tcBorders>
            <w:vAlign w:val="bottom"/>
          </w:tcPr>
          <w:p w14:paraId="32F01C4E" w14:textId="77777777" w:rsidR="00876B31" w:rsidRPr="00E16FC9" w:rsidRDefault="00876B31" w:rsidP="00B54700">
            <w:pPr>
              <w:spacing w:line="240" w:lineRule="auto"/>
              <w:ind w:right="-72"/>
              <w:jc w:val="right"/>
              <w:rPr>
                <w:rFonts w:cs="Arial"/>
                <w:sz w:val="16"/>
                <w:szCs w:val="16"/>
                <w:highlight w:val="white"/>
              </w:rPr>
            </w:pPr>
          </w:p>
        </w:tc>
        <w:tc>
          <w:tcPr>
            <w:tcW w:w="860" w:type="dxa"/>
            <w:gridSpan w:val="2"/>
            <w:tcBorders>
              <w:top w:val="single" w:sz="4" w:space="0" w:color="000000"/>
            </w:tcBorders>
            <w:vAlign w:val="bottom"/>
          </w:tcPr>
          <w:p w14:paraId="407AAB29" w14:textId="77777777" w:rsidR="00876B31" w:rsidRPr="00E16FC9" w:rsidRDefault="00876B31" w:rsidP="00B54700">
            <w:pPr>
              <w:spacing w:line="240" w:lineRule="auto"/>
              <w:ind w:right="-72"/>
              <w:jc w:val="right"/>
              <w:rPr>
                <w:rFonts w:cs="Arial"/>
                <w:sz w:val="16"/>
                <w:szCs w:val="16"/>
                <w:highlight w:val="white"/>
              </w:rPr>
            </w:pPr>
          </w:p>
        </w:tc>
      </w:tr>
      <w:tr w:rsidR="00876B31" w:rsidRPr="00E303F0" w14:paraId="488C9151" w14:textId="77777777" w:rsidTr="00D00B5A">
        <w:trPr>
          <w:trHeight w:val="23"/>
        </w:trPr>
        <w:tc>
          <w:tcPr>
            <w:tcW w:w="2421" w:type="dxa"/>
          </w:tcPr>
          <w:p w14:paraId="08D10148" w14:textId="77777777" w:rsidR="00876B31" w:rsidRPr="00E16FC9" w:rsidRDefault="00876B31" w:rsidP="00B54700">
            <w:pPr>
              <w:spacing w:line="240" w:lineRule="auto"/>
              <w:ind w:left="-105" w:right="-100"/>
              <w:jc w:val="both"/>
              <w:rPr>
                <w:rFonts w:cs="Arial"/>
                <w:sz w:val="16"/>
                <w:szCs w:val="16"/>
                <w:highlight w:val="white"/>
              </w:rPr>
            </w:pPr>
            <w:r w:rsidRPr="00E16FC9">
              <w:rPr>
                <w:rFonts w:cs="Arial"/>
                <w:sz w:val="16"/>
                <w:szCs w:val="16"/>
                <w:highlight w:val="white"/>
              </w:rPr>
              <w:t xml:space="preserve">Total revenue from </w:t>
            </w:r>
          </w:p>
          <w:p w14:paraId="552AE4AC" w14:textId="77777777" w:rsidR="00876B31" w:rsidRPr="00E16FC9" w:rsidRDefault="00876B31" w:rsidP="00B54700">
            <w:pPr>
              <w:spacing w:line="240" w:lineRule="auto"/>
              <w:ind w:left="-105" w:right="-100"/>
              <w:jc w:val="both"/>
              <w:rPr>
                <w:rFonts w:cs="Arial"/>
                <w:sz w:val="16"/>
                <w:szCs w:val="16"/>
                <w:highlight w:val="white"/>
              </w:rPr>
            </w:pPr>
            <w:r w:rsidRPr="00E16FC9">
              <w:rPr>
                <w:rFonts w:cs="Arial"/>
                <w:sz w:val="16"/>
                <w:szCs w:val="16"/>
                <w:highlight w:val="white"/>
              </w:rPr>
              <w:t xml:space="preserve">   external customers</w:t>
            </w:r>
          </w:p>
        </w:tc>
        <w:tc>
          <w:tcPr>
            <w:tcW w:w="996" w:type="dxa"/>
            <w:tcBorders>
              <w:bottom w:val="single" w:sz="4" w:space="0" w:color="auto"/>
            </w:tcBorders>
            <w:shd w:val="clear" w:color="auto" w:fill="FAFAFA"/>
            <w:vAlign w:val="bottom"/>
          </w:tcPr>
          <w:p w14:paraId="69937931"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29,773</w:t>
            </w:r>
          </w:p>
        </w:tc>
        <w:tc>
          <w:tcPr>
            <w:tcW w:w="1190" w:type="dxa"/>
            <w:tcBorders>
              <w:bottom w:val="single" w:sz="4" w:space="0" w:color="auto"/>
            </w:tcBorders>
            <w:shd w:val="clear" w:color="auto" w:fill="FAFAFA"/>
            <w:vAlign w:val="bottom"/>
          </w:tcPr>
          <w:p w14:paraId="599D3D6B"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855" w:type="dxa"/>
            <w:tcBorders>
              <w:bottom w:val="single" w:sz="4" w:space="0" w:color="auto"/>
            </w:tcBorders>
            <w:shd w:val="clear" w:color="auto" w:fill="FAFAFA"/>
            <w:vAlign w:val="bottom"/>
          </w:tcPr>
          <w:p w14:paraId="004A0BF0"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995" w:type="dxa"/>
            <w:tcBorders>
              <w:bottom w:val="single" w:sz="4" w:space="0" w:color="auto"/>
            </w:tcBorders>
            <w:shd w:val="clear" w:color="auto" w:fill="FAFAFA"/>
            <w:vAlign w:val="bottom"/>
          </w:tcPr>
          <w:p w14:paraId="33B8B667"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29,773</w:t>
            </w:r>
          </w:p>
        </w:tc>
        <w:tc>
          <w:tcPr>
            <w:tcW w:w="972" w:type="dxa"/>
            <w:tcBorders>
              <w:bottom w:val="single" w:sz="4" w:space="0" w:color="auto"/>
            </w:tcBorders>
            <w:vAlign w:val="bottom"/>
          </w:tcPr>
          <w:p w14:paraId="503A5A72" w14:textId="77777777" w:rsidR="00876B31" w:rsidRPr="00E16FC9" w:rsidRDefault="00876B31" w:rsidP="00B54700">
            <w:pPr>
              <w:spacing w:line="240" w:lineRule="auto"/>
              <w:ind w:right="-72"/>
              <w:jc w:val="right"/>
              <w:rPr>
                <w:rFonts w:cs="Arial"/>
                <w:sz w:val="16"/>
                <w:szCs w:val="16"/>
              </w:rPr>
            </w:pPr>
          </w:p>
          <w:p w14:paraId="69ACA526" w14:textId="77777777" w:rsidR="00876B31" w:rsidRPr="00E16FC9" w:rsidRDefault="00876B31" w:rsidP="00B54700">
            <w:pPr>
              <w:spacing w:line="240" w:lineRule="auto"/>
              <w:ind w:right="-72"/>
              <w:jc w:val="right"/>
              <w:rPr>
                <w:rFonts w:cs="Arial"/>
                <w:sz w:val="16"/>
                <w:szCs w:val="16"/>
                <w:highlight w:val="white"/>
              </w:rPr>
            </w:pPr>
            <w:r w:rsidRPr="00E16FC9">
              <w:rPr>
                <w:rFonts w:cs="Arial"/>
                <w:sz w:val="16"/>
                <w:szCs w:val="16"/>
              </w:rPr>
              <w:t>29,586</w:t>
            </w:r>
          </w:p>
        </w:tc>
        <w:tc>
          <w:tcPr>
            <w:tcW w:w="1155" w:type="dxa"/>
            <w:tcBorders>
              <w:bottom w:val="single" w:sz="4" w:space="0" w:color="auto"/>
            </w:tcBorders>
            <w:vAlign w:val="bottom"/>
          </w:tcPr>
          <w:p w14:paraId="1F488590" w14:textId="77777777" w:rsidR="00876B31" w:rsidRPr="00E16FC9" w:rsidRDefault="00876B31" w:rsidP="00B54700">
            <w:pPr>
              <w:spacing w:line="240" w:lineRule="auto"/>
              <w:ind w:right="-72"/>
              <w:jc w:val="right"/>
              <w:rPr>
                <w:rFonts w:cs="Arial"/>
                <w:sz w:val="16"/>
                <w:szCs w:val="16"/>
              </w:rPr>
            </w:pPr>
          </w:p>
          <w:p w14:paraId="3C38A839" w14:textId="77777777" w:rsidR="00876B31" w:rsidRPr="00E16FC9" w:rsidRDefault="00876B31" w:rsidP="00B54700">
            <w:pPr>
              <w:spacing w:line="240" w:lineRule="auto"/>
              <w:ind w:right="-72"/>
              <w:jc w:val="right"/>
              <w:rPr>
                <w:rFonts w:cs="Arial"/>
                <w:sz w:val="16"/>
                <w:szCs w:val="16"/>
                <w:highlight w:val="white"/>
              </w:rPr>
            </w:pPr>
            <w:r w:rsidRPr="00E16FC9">
              <w:rPr>
                <w:rFonts w:cs="Arial"/>
                <w:sz w:val="16"/>
                <w:szCs w:val="16"/>
              </w:rPr>
              <w:t>-</w:t>
            </w:r>
          </w:p>
        </w:tc>
        <w:tc>
          <w:tcPr>
            <w:tcW w:w="860" w:type="dxa"/>
            <w:gridSpan w:val="2"/>
            <w:tcBorders>
              <w:bottom w:val="single" w:sz="4" w:space="0" w:color="auto"/>
            </w:tcBorders>
            <w:vAlign w:val="bottom"/>
          </w:tcPr>
          <w:p w14:paraId="649A7469" w14:textId="77777777" w:rsidR="00876B31" w:rsidRPr="00E16FC9" w:rsidRDefault="00876B31" w:rsidP="00B54700">
            <w:pPr>
              <w:spacing w:line="240" w:lineRule="auto"/>
              <w:ind w:right="-72"/>
              <w:jc w:val="right"/>
              <w:rPr>
                <w:rFonts w:cs="Arial"/>
                <w:sz w:val="16"/>
                <w:szCs w:val="16"/>
              </w:rPr>
            </w:pPr>
          </w:p>
          <w:p w14:paraId="1470DAF4" w14:textId="77777777" w:rsidR="00876B31" w:rsidRPr="00E16FC9" w:rsidRDefault="00876B31" w:rsidP="00B54700">
            <w:pPr>
              <w:spacing w:line="240" w:lineRule="auto"/>
              <w:ind w:right="-72"/>
              <w:jc w:val="right"/>
              <w:rPr>
                <w:rFonts w:cs="Arial"/>
                <w:sz w:val="16"/>
                <w:szCs w:val="16"/>
                <w:highlight w:val="white"/>
              </w:rPr>
            </w:pPr>
            <w:r w:rsidRPr="00E16FC9">
              <w:rPr>
                <w:rFonts w:cs="Arial"/>
                <w:sz w:val="16"/>
                <w:szCs w:val="16"/>
              </w:rPr>
              <w:t>29,586</w:t>
            </w:r>
          </w:p>
        </w:tc>
      </w:tr>
      <w:tr w:rsidR="00876B31" w:rsidRPr="00E303F0" w14:paraId="3E8C70A3" w14:textId="77777777" w:rsidTr="00D00B5A">
        <w:trPr>
          <w:trHeight w:val="23"/>
        </w:trPr>
        <w:tc>
          <w:tcPr>
            <w:tcW w:w="2421" w:type="dxa"/>
          </w:tcPr>
          <w:p w14:paraId="53AF9FA0" w14:textId="77777777" w:rsidR="00876B31" w:rsidRPr="00E16FC9" w:rsidRDefault="00876B31" w:rsidP="00B54700">
            <w:pPr>
              <w:spacing w:line="240" w:lineRule="auto"/>
              <w:ind w:left="-105" w:right="-100"/>
              <w:jc w:val="both"/>
              <w:rPr>
                <w:rFonts w:cs="Arial"/>
                <w:sz w:val="16"/>
                <w:szCs w:val="16"/>
                <w:highlight w:val="white"/>
              </w:rPr>
            </w:pPr>
          </w:p>
        </w:tc>
        <w:tc>
          <w:tcPr>
            <w:tcW w:w="996" w:type="dxa"/>
            <w:tcBorders>
              <w:top w:val="single" w:sz="4" w:space="0" w:color="auto"/>
            </w:tcBorders>
            <w:shd w:val="clear" w:color="auto" w:fill="FAFAFA"/>
            <w:vAlign w:val="bottom"/>
          </w:tcPr>
          <w:p w14:paraId="138B96BE" w14:textId="77777777" w:rsidR="00876B31" w:rsidRPr="00E16FC9" w:rsidRDefault="00876B31" w:rsidP="00B54700">
            <w:pPr>
              <w:spacing w:line="240" w:lineRule="auto"/>
              <w:ind w:right="-72"/>
              <w:jc w:val="right"/>
              <w:rPr>
                <w:rFonts w:cs="Arial"/>
                <w:sz w:val="16"/>
                <w:szCs w:val="16"/>
              </w:rPr>
            </w:pPr>
          </w:p>
        </w:tc>
        <w:tc>
          <w:tcPr>
            <w:tcW w:w="1190" w:type="dxa"/>
            <w:tcBorders>
              <w:top w:val="single" w:sz="4" w:space="0" w:color="auto"/>
            </w:tcBorders>
            <w:shd w:val="clear" w:color="auto" w:fill="FAFAFA"/>
            <w:vAlign w:val="bottom"/>
          </w:tcPr>
          <w:p w14:paraId="6D22B3CA" w14:textId="77777777" w:rsidR="00876B31" w:rsidRPr="00E16FC9" w:rsidRDefault="00876B31" w:rsidP="00B54700">
            <w:pPr>
              <w:spacing w:line="240" w:lineRule="auto"/>
              <w:ind w:right="-72"/>
              <w:jc w:val="right"/>
              <w:rPr>
                <w:rFonts w:cs="Arial"/>
                <w:sz w:val="16"/>
                <w:szCs w:val="16"/>
              </w:rPr>
            </w:pPr>
          </w:p>
        </w:tc>
        <w:tc>
          <w:tcPr>
            <w:tcW w:w="855" w:type="dxa"/>
            <w:tcBorders>
              <w:top w:val="single" w:sz="4" w:space="0" w:color="auto"/>
            </w:tcBorders>
            <w:shd w:val="clear" w:color="auto" w:fill="FAFAFA"/>
            <w:vAlign w:val="bottom"/>
          </w:tcPr>
          <w:p w14:paraId="67583222" w14:textId="77777777" w:rsidR="00876B31" w:rsidRPr="00E16FC9" w:rsidRDefault="00876B31" w:rsidP="00B54700">
            <w:pPr>
              <w:spacing w:line="240" w:lineRule="auto"/>
              <w:ind w:right="-72"/>
              <w:jc w:val="right"/>
              <w:rPr>
                <w:rFonts w:cs="Arial"/>
                <w:sz w:val="16"/>
                <w:szCs w:val="16"/>
              </w:rPr>
            </w:pPr>
          </w:p>
        </w:tc>
        <w:tc>
          <w:tcPr>
            <w:tcW w:w="995" w:type="dxa"/>
            <w:tcBorders>
              <w:top w:val="single" w:sz="4" w:space="0" w:color="auto"/>
            </w:tcBorders>
            <w:shd w:val="clear" w:color="auto" w:fill="FAFAFA"/>
            <w:vAlign w:val="bottom"/>
          </w:tcPr>
          <w:p w14:paraId="3D8835F7" w14:textId="77777777" w:rsidR="00876B31" w:rsidRPr="00E16FC9" w:rsidRDefault="00876B31" w:rsidP="00B54700">
            <w:pPr>
              <w:spacing w:line="240" w:lineRule="auto"/>
              <w:ind w:right="-72"/>
              <w:jc w:val="right"/>
              <w:rPr>
                <w:rFonts w:cs="Arial"/>
                <w:sz w:val="16"/>
                <w:szCs w:val="16"/>
              </w:rPr>
            </w:pPr>
          </w:p>
        </w:tc>
        <w:tc>
          <w:tcPr>
            <w:tcW w:w="972" w:type="dxa"/>
            <w:tcBorders>
              <w:top w:val="single" w:sz="4" w:space="0" w:color="auto"/>
            </w:tcBorders>
            <w:vAlign w:val="bottom"/>
          </w:tcPr>
          <w:p w14:paraId="2D8B28FC" w14:textId="77777777" w:rsidR="00876B31" w:rsidRPr="00E16FC9" w:rsidRDefault="00876B31" w:rsidP="00B54700">
            <w:pPr>
              <w:spacing w:line="240" w:lineRule="auto"/>
              <w:ind w:right="-72"/>
              <w:jc w:val="right"/>
              <w:rPr>
                <w:rFonts w:cs="Arial"/>
                <w:sz w:val="16"/>
                <w:szCs w:val="16"/>
              </w:rPr>
            </w:pPr>
          </w:p>
        </w:tc>
        <w:tc>
          <w:tcPr>
            <w:tcW w:w="1155" w:type="dxa"/>
            <w:tcBorders>
              <w:top w:val="single" w:sz="4" w:space="0" w:color="auto"/>
            </w:tcBorders>
            <w:vAlign w:val="bottom"/>
          </w:tcPr>
          <w:p w14:paraId="4EB026BC" w14:textId="77777777" w:rsidR="00876B31" w:rsidRPr="00E16FC9" w:rsidRDefault="00876B31" w:rsidP="00B54700">
            <w:pPr>
              <w:spacing w:line="240" w:lineRule="auto"/>
              <w:ind w:right="-72"/>
              <w:jc w:val="right"/>
              <w:rPr>
                <w:rFonts w:cs="Arial"/>
                <w:sz w:val="16"/>
                <w:szCs w:val="16"/>
              </w:rPr>
            </w:pPr>
          </w:p>
        </w:tc>
        <w:tc>
          <w:tcPr>
            <w:tcW w:w="860" w:type="dxa"/>
            <w:gridSpan w:val="2"/>
            <w:tcBorders>
              <w:top w:val="single" w:sz="4" w:space="0" w:color="auto"/>
            </w:tcBorders>
            <w:vAlign w:val="bottom"/>
          </w:tcPr>
          <w:p w14:paraId="56CAD64F" w14:textId="77777777" w:rsidR="00876B31" w:rsidRPr="00E16FC9" w:rsidRDefault="00876B31" w:rsidP="00B54700">
            <w:pPr>
              <w:spacing w:line="240" w:lineRule="auto"/>
              <w:ind w:right="-72"/>
              <w:jc w:val="right"/>
              <w:rPr>
                <w:rFonts w:cs="Arial"/>
                <w:sz w:val="16"/>
                <w:szCs w:val="16"/>
              </w:rPr>
            </w:pPr>
          </w:p>
        </w:tc>
      </w:tr>
      <w:tr w:rsidR="00876B31" w:rsidRPr="00E303F0" w14:paraId="5CA9A5AA" w14:textId="77777777" w:rsidTr="00D00B5A">
        <w:trPr>
          <w:trHeight w:val="23"/>
        </w:trPr>
        <w:tc>
          <w:tcPr>
            <w:tcW w:w="2421" w:type="dxa"/>
          </w:tcPr>
          <w:p w14:paraId="2CC9F22F" w14:textId="77777777" w:rsidR="00876B31" w:rsidRPr="00E16FC9" w:rsidRDefault="00876B31" w:rsidP="00B54700">
            <w:pPr>
              <w:spacing w:line="240" w:lineRule="auto"/>
              <w:ind w:left="-105" w:right="-100"/>
              <w:jc w:val="both"/>
              <w:rPr>
                <w:rFonts w:cs="Arial"/>
                <w:b/>
                <w:bCs/>
                <w:sz w:val="16"/>
                <w:szCs w:val="16"/>
                <w:highlight w:val="white"/>
              </w:rPr>
            </w:pPr>
            <w:r w:rsidRPr="00E16FC9">
              <w:rPr>
                <w:rFonts w:cs="Arial"/>
                <w:b/>
                <w:bCs/>
                <w:sz w:val="16"/>
                <w:szCs w:val="16"/>
              </w:rPr>
              <w:t>Timing of revenue recognition</w:t>
            </w:r>
          </w:p>
        </w:tc>
        <w:tc>
          <w:tcPr>
            <w:tcW w:w="996" w:type="dxa"/>
            <w:shd w:val="clear" w:color="auto" w:fill="FAFAFA"/>
            <w:vAlign w:val="bottom"/>
          </w:tcPr>
          <w:p w14:paraId="5A5CCE2A" w14:textId="77777777" w:rsidR="00876B31" w:rsidRPr="00E16FC9" w:rsidRDefault="00876B31" w:rsidP="00B54700">
            <w:pPr>
              <w:spacing w:line="240" w:lineRule="auto"/>
              <w:ind w:right="-72"/>
              <w:jc w:val="right"/>
              <w:rPr>
                <w:rFonts w:cs="Arial"/>
                <w:sz w:val="16"/>
                <w:szCs w:val="16"/>
              </w:rPr>
            </w:pPr>
          </w:p>
        </w:tc>
        <w:tc>
          <w:tcPr>
            <w:tcW w:w="1190" w:type="dxa"/>
            <w:shd w:val="clear" w:color="auto" w:fill="FAFAFA"/>
            <w:vAlign w:val="bottom"/>
          </w:tcPr>
          <w:p w14:paraId="355DF9F9" w14:textId="77777777" w:rsidR="00876B31" w:rsidRPr="00E16FC9" w:rsidRDefault="00876B31" w:rsidP="00B54700">
            <w:pPr>
              <w:spacing w:line="240" w:lineRule="auto"/>
              <w:ind w:right="-72"/>
              <w:jc w:val="right"/>
              <w:rPr>
                <w:rFonts w:cs="Arial"/>
                <w:sz w:val="16"/>
                <w:szCs w:val="16"/>
              </w:rPr>
            </w:pPr>
          </w:p>
        </w:tc>
        <w:tc>
          <w:tcPr>
            <w:tcW w:w="855" w:type="dxa"/>
            <w:shd w:val="clear" w:color="auto" w:fill="FAFAFA"/>
            <w:vAlign w:val="bottom"/>
          </w:tcPr>
          <w:p w14:paraId="714BA1B1" w14:textId="77777777" w:rsidR="00876B31" w:rsidRPr="00E16FC9" w:rsidRDefault="00876B31" w:rsidP="00B54700">
            <w:pPr>
              <w:spacing w:line="240" w:lineRule="auto"/>
              <w:ind w:right="-72"/>
              <w:jc w:val="right"/>
              <w:rPr>
                <w:rFonts w:cs="Arial"/>
                <w:sz w:val="16"/>
                <w:szCs w:val="16"/>
              </w:rPr>
            </w:pPr>
          </w:p>
        </w:tc>
        <w:tc>
          <w:tcPr>
            <w:tcW w:w="995" w:type="dxa"/>
            <w:shd w:val="clear" w:color="auto" w:fill="FAFAFA"/>
            <w:vAlign w:val="bottom"/>
          </w:tcPr>
          <w:p w14:paraId="7D86F424" w14:textId="77777777" w:rsidR="00876B31" w:rsidRPr="00E16FC9" w:rsidRDefault="00876B31" w:rsidP="00B54700">
            <w:pPr>
              <w:spacing w:line="240" w:lineRule="auto"/>
              <w:ind w:right="-72"/>
              <w:jc w:val="right"/>
              <w:rPr>
                <w:rFonts w:cs="Arial"/>
                <w:sz w:val="16"/>
                <w:szCs w:val="16"/>
              </w:rPr>
            </w:pPr>
          </w:p>
        </w:tc>
        <w:tc>
          <w:tcPr>
            <w:tcW w:w="972" w:type="dxa"/>
            <w:vAlign w:val="bottom"/>
          </w:tcPr>
          <w:p w14:paraId="3D50F833" w14:textId="77777777" w:rsidR="00876B31" w:rsidRPr="00E16FC9" w:rsidRDefault="00876B31" w:rsidP="00B54700">
            <w:pPr>
              <w:spacing w:line="240" w:lineRule="auto"/>
              <w:ind w:right="-72"/>
              <w:jc w:val="right"/>
              <w:rPr>
                <w:rFonts w:cs="Arial"/>
                <w:sz w:val="16"/>
                <w:szCs w:val="16"/>
              </w:rPr>
            </w:pPr>
          </w:p>
        </w:tc>
        <w:tc>
          <w:tcPr>
            <w:tcW w:w="1155" w:type="dxa"/>
            <w:vAlign w:val="bottom"/>
          </w:tcPr>
          <w:p w14:paraId="664E7E63" w14:textId="77777777" w:rsidR="00876B31" w:rsidRPr="00E16FC9" w:rsidRDefault="00876B31" w:rsidP="00B54700">
            <w:pPr>
              <w:spacing w:line="240" w:lineRule="auto"/>
              <w:ind w:right="-72"/>
              <w:jc w:val="right"/>
              <w:rPr>
                <w:rFonts w:cs="Arial"/>
                <w:sz w:val="16"/>
                <w:szCs w:val="16"/>
              </w:rPr>
            </w:pPr>
          </w:p>
        </w:tc>
        <w:tc>
          <w:tcPr>
            <w:tcW w:w="860" w:type="dxa"/>
            <w:gridSpan w:val="2"/>
            <w:vAlign w:val="bottom"/>
          </w:tcPr>
          <w:p w14:paraId="6C538F34" w14:textId="77777777" w:rsidR="00876B31" w:rsidRPr="00E16FC9" w:rsidRDefault="00876B31" w:rsidP="00B54700">
            <w:pPr>
              <w:spacing w:line="240" w:lineRule="auto"/>
              <w:ind w:right="-72"/>
              <w:jc w:val="right"/>
              <w:rPr>
                <w:rFonts w:cs="Arial"/>
                <w:sz w:val="16"/>
                <w:szCs w:val="16"/>
              </w:rPr>
            </w:pPr>
          </w:p>
        </w:tc>
      </w:tr>
      <w:tr w:rsidR="00876B31" w:rsidRPr="00E303F0" w14:paraId="395CE936" w14:textId="77777777" w:rsidTr="00D00B5A">
        <w:trPr>
          <w:trHeight w:val="23"/>
        </w:trPr>
        <w:tc>
          <w:tcPr>
            <w:tcW w:w="2421" w:type="dxa"/>
          </w:tcPr>
          <w:p w14:paraId="73455A9F" w14:textId="77777777" w:rsidR="00876B31" w:rsidRPr="00E16FC9" w:rsidRDefault="00876B31" w:rsidP="00B54700">
            <w:pPr>
              <w:spacing w:line="240" w:lineRule="auto"/>
              <w:ind w:left="-105" w:right="-100"/>
              <w:jc w:val="both"/>
              <w:rPr>
                <w:rFonts w:cs="Arial"/>
                <w:sz w:val="16"/>
                <w:szCs w:val="16"/>
                <w:highlight w:val="white"/>
              </w:rPr>
            </w:pPr>
            <w:r w:rsidRPr="00E16FC9">
              <w:rPr>
                <w:rFonts w:cs="Arial"/>
                <w:sz w:val="16"/>
                <w:szCs w:val="16"/>
              </w:rPr>
              <w:t>At a point in time</w:t>
            </w:r>
          </w:p>
        </w:tc>
        <w:tc>
          <w:tcPr>
            <w:tcW w:w="996" w:type="dxa"/>
            <w:shd w:val="clear" w:color="auto" w:fill="FAFAFA"/>
            <w:vAlign w:val="bottom"/>
          </w:tcPr>
          <w:p w14:paraId="46B28D3B"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29,773</w:t>
            </w:r>
          </w:p>
        </w:tc>
        <w:tc>
          <w:tcPr>
            <w:tcW w:w="1190" w:type="dxa"/>
            <w:shd w:val="clear" w:color="auto" w:fill="FAFAFA"/>
            <w:vAlign w:val="bottom"/>
          </w:tcPr>
          <w:p w14:paraId="4AE0F9DB"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855" w:type="dxa"/>
            <w:shd w:val="clear" w:color="auto" w:fill="FAFAFA"/>
            <w:vAlign w:val="bottom"/>
          </w:tcPr>
          <w:p w14:paraId="33DE3634"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995" w:type="dxa"/>
            <w:shd w:val="clear" w:color="auto" w:fill="FAFAFA"/>
            <w:vAlign w:val="bottom"/>
          </w:tcPr>
          <w:p w14:paraId="6ED23517"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29,773</w:t>
            </w:r>
          </w:p>
        </w:tc>
        <w:tc>
          <w:tcPr>
            <w:tcW w:w="972" w:type="dxa"/>
            <w:vAlign w:val="bottom"/>
          </w:tcPr>
          <w:p w14:paraId="114BA925"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29,586</w:t>
            </w:r>
          </w:p>
        </w:tc>
        <w:tc>
          <w:tcPr>
            <w:tcW w:w="1155" w:type="dxa"/>
            <w:vAlign w:val="bottom"/>
          </w:tcPr>
          <w:p w14:paraId="1EA4B89A"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860" w:type="dxa"/>
            <w:gridSpan w:val="2"/>
            <w:vAlign w:val="bottom"/>
          </w:tcPr>
          <w:p w14:paraId="304A9C5A"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29,586</w:t>
            </w:r>
          </w:p>
        </w:tc>
      </w:tr>
      <w:tr w:rsidR="00876B31" w:rsidRPr="00E303F0" w14:paraId="6BCBA2BE" w14:textId="77777777" w:rsidTr="00D00B5A">
        <w:trPr>
          <w:trHeight w:val="23"/>
        </w:trPr>
        <w:tc>
          <w:tcPr>
            <w:tcW w:w="2421" w:type="dxa"/>
          </w:tcPr>
          <w:p w14:paraId="2E60183B" w14:textId="77777777" w:rsidR="00876B31" w:rsidRPr="00E16FC9" w:rsidRDefault="00876B31" w:rsidP="00B54700">
            <w:pPr>
              <w:spacing w:line="240" w:lineRule="auto"/>
              <w:ind w:left="-105" w:right="-100"/>
              <w:jc w:val="both"/>
              <w:rPr>
                <w:rFonts w:cs="Arial"/>
                <w:sz w:val="16"/>
                <w:szCs w:val="16"/>
                <w:highlight w:val="white"/>
              </w:rPr>
            </w:pPr>
          </w:p>
        </w:tc>
        <w:tc>
          <w:tcPr>
            <w:tcW w:w="996" w:type="dxa"/>
            <w:tcBorders>
              <w:top w:val="single" w:sz="4" w:space="0" w:color="auto"/>
            </w:tcBorders>
            <w:shd w:val="clear" w:color="auto" w:fill="FAFAFA"/>
            <w:vAlign w:val="bottom"/>
          </w:tcPr>
          <w:p w14:paraId="378E5E55" w14:textId="77777777" w:rsidR="00876B31" w:rsidRPr="00E16FC9" w:rsidRDefault="00876B31" w:rsidP="00B54700">
            <w:pPr>
              <w:spacing w:line="240" w:lineRule="auto"/>
              <w:ind w:right="-72"/>
              <w:jc w:val="right"/>
              <w:rPr>
                <w:rFonts w:cs="Arial"/>
                <w:sz w:val="16"/>
                <w:szCs w:val="16"/>
              </w:rPr>
            </w:pPr>
          </w:p>
        </w:tc>
        <w:tc>
          <w:tcPr>
            <w:tcW w:w="1190" w:type="dxa"/>
            <w:tcBorders>
              <w:top w:val="single" w:sz="4" w:space="0" w:color="auto"/>
            </w:tcBorders>
            <w:shd w:val="clear" w:color="auto" w:fill="FAFAFA"/>
            <w:vAlign w:val="bottom"/>
          </w:tcPr>
          <w:p w14:paraId="6BC5C6FB" w14:textId="77777777" w:rsidR="00876B31" w:rsidRPr="00E16FC9" w:rsidRDefault="00876B31" w:rsidP="00B54700">
            <w:pPr>
              <w:spacing w:line="240" w:lineRule="auto"/>
              <w:ind w:right="-72"/>
              <w:jc w:val="right"/>
              <w:rPr>
                <w:rFonts w:cs="Arial"/>
                <w:sz w:val="16"/>
                <w:szCs w:val="16"/>
              </w:rPr>
            </w:pPr>
          </w:p>
        </w:tc>
        <w:tc>
          <w:tcPr>
            <w:tcW w:w="855" w:type="dxa"/>
            <w:tcBorders>
              <w:top w:val="single" w:sz="4" w:space="0" w:color="auto"/>
            </w:tcBorders>
            <w:shd w:val="clear" w:color="auto" w:fill="FAFAFA"/>
            <w:vAlign w:val="bottom"/>
          </w:tcPr>
          <w:p w14:paraId="1D6F7ECD" w14:textId="77777777" w:rsidR="00876B31" w:rsidRPr="00E16FC9" w:rsidRDefault="00876B31" w:rsidP="00B54700">
            <w:pPr>
              <w:spacing w:line="240" w:lineRule="auto"/>
              <w:ind w:right="-72"/>
              <w:jc w:val="right"/>
              <w:rPr>
                <w:rFonts w:cs="Arial"/>
                <w:sz w:val="16"/>
                <w:szCs w:val="16"/>
              </w:rPr>
            </w:pPr>
          </w:p>
        </w:tc>
        <w:tc>
          <w:tcPr>
            <w:tcW w:w="995" w:type="dxa"/>
            <w:tcBorders>
              <w:top w:val="single" w:sz="4" w:space="0" w:color="auto"/>
            </w:tcBorders>
            <w:shd w:val="clear" w:color="auto" w:fill="FAFAFA"/>
            <w:vAlign w:val="bottom"/>
          </w:tcPr>
          <w:p w14:paraId="59603C70" w14:textId="77777777" w:rsidR="00876B31" w:rsidRPr="00E16FC9" w:rsidRDefault="00876B31" w:rsidP="00B54700">
            <w:pPr>
              <w:spacing w:line="240" w:lineRule="auto"/>
              <w:ind w:right="-72"/>
              <w:jc w:val="right"/>
              <w:rPr>
                <w:rFonts w:cs="Arial"/>
                <w:sz w:val="16"/>
                <w:szCs w:val="16"/>
              </w:rPr>
            </w:pPr>
          </w:p>
        </w:tc>
        <w:tc>
          <w:tcPr>
            <w:tcW w:w="972" w:type="dxa"/>
            <w:tcBorders>
              <w:top w:val="single" w:sz="4" w:space="0" w:color="auto"/>
            </w:tcBorders>
            <w:vAlign w:val="bottom"/>
          </w:tcPr>
          <w:p w14:paraId="5BFB76D8" w14:textId="77777777" w:rsidR="00876B31" w:rsidRPr="00E16FC9" w:rsidRDefault="00876B31" w:rsidP="00B54700">
            <w:pPr>
              <w:spacing w:line="240" w:lineRule="auto"/>
              <w:ind w:right="-72"/>
              <w:jc w:val="right"/>
              <w:rPr>
                <w:rFonts w:cs="Arial"/>
                <w:sz w:val="16"/>
                <w:szCs w:val="16"/>
              </w:rPr>
            </w:pPr>
          </w:p>
        </w:tc>
        <w:tc>
          <w:tcPr>
            <w:tcW w:w="1155" w:type="dxa"/>
            <w:tcBorders>
              <w:top w:val="single" w:sz="4" w:space="0" w:color="auto"/>
            </w:tcBorders>
            <w:vAlign w:val="bottom"/>
          </w:tcPr>
          <w:p w14:paraId="590B145C" w14:textId="77777777" w:rsidR="00876B31" w:rsidRPr="00E16FC9" w:rsidRDefault="00876B31" w:rsidP="00B54700">
            <w:pPr>
              <w:spacing w:line="240" w:lineRule="auto"/>
              <w:ind w:right="-72"/>
              <w:jc w:val="right"/>
              <w:rPr>
                <w:rFonts w:cs="Arial"/>
                <w:sz w:val="16"/>
                <w:szCs w:val="16"/>
              </w:rPr>
            </w:pPr>
          </w:p>
        </w:tc>
        <w:tc>
          <w:tcPr>
            <w:tcW w:w="860" w:type="dxa"/>
            <w:gridSpan w:val="2"/>
            <w:tcBorders>
              <w:top w:val="single" w:sz="4" w:space="0" w:color="auto"/>
            </w:tcBorders>
            <w:vAlign w:val="bottom"/>
          </w:tcPr>
          <w:p w14:paraId="1918E9BC" w14:textId="77777777" w:rsidR="00876B31" w:rsidRPr="00E16FC9" w:rsidRDefault="00876B31" w:rsidP="00B54700">
            <w:pPr>
              <w:spacing w:line="240" w:lineRule="auto"/>
              <w:ind w:right="-72"/>
              <w:jc w:val="right"/>
              <w:rPr>
                <w:rFonts w:cs="Arial"/>
                <w:sz w:val="16"/>
                <w:szCs w:val="16"/>
              </w:rPr>
            </w:pPr>
          </w:p>
        </w:tc>
      </w:tr>
      <w:tr w:rsidR="00876B31" w:rsidRPr="00E303F0" w14:paraId="675F9480" w14:textId="77777777" w:rsidTr="00D00B5A">
        <w:trPr>
          <w:trHeight w:val="23"/>
        </w:trPr>
        <w:tc>
          <w:tcPr>
            <w:tcW w:w="2421" w:type="dxa"/>
          </w:tcPr>
          <w:p w14:paraId="7E2F3DDE" w14:textId="77777777" w:rsidR="00876B31" w:rsidRPr="00E16FC9" w:rsidRDefault="00876B31" w:rsidP="00B54700">
            <w:pPr>
              <w:spacing w:line="240" w:lineRule="auto"/>
              <w:ind w:left="-105" w:right="-100"/>
              <w:jc w:val="both"/>
              <w:rPr>
                <w:rFonts w:cs="Arial"/>
                <w:sz w:val="16"/>
                <w:szCs w:val="16"/>
                <w:highlight w:val="white"/>
              </w:rPr>
            </w:pPr>
            <w:r w:rsidRPr="00E16FC9">
              <w:rPr>
                <w:rFonts w:cs="Arial"/>
                <w:sz w:val="16"/>
                <w:szCs w:val="16"/>
                <w:highlight w:val="white"/>
              </w:rPr>
              <w:t>Total revenue</w:t>
            </w:r>
          </w:p>
        </w:tc>
        <w:tc>
          <w:tcPr>
            <w:tcW w:w="996" w:type="dxa"/>
            <w:tcBorders>
              <w:bottom w:val="single" w:sz="4" w:space="0" w:color="000000"/>
            </w:tcBorders>
            <w:shd w:val="clear" w:color="auto" w:fill="FAFAFA"/>
            <w:vAlign w:val="bottom"/>
          </w:tcPr>
          <w:p w14:paraId="75656EBF"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29,773</w:t>
            </w:r>
          </w:p>
        </w:tc>
        <w:tc>
          <w:tcPr>
            <w:tcW w:w="1190" w:type="dxa"/>
            <w:tcBorders>
              <w:bottom w:val="single" w:sz="4" w:space="0" w:color="000000"/>
            </w:tcBorders>
            <w:shd w:val="clear" w:color="auto" w:fill="FAFAFA"/>
            <w:vAlign w:val="bottom"/>
          </w:tcPr>
          <w:p w14:paraId="4F569464"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855" w:type="dxa"/>
            <w:tcBorders>
              <w:bottom w:val="single" w:sz="4" w:space="0" w:color="000000"/>
            </w:tcBorders>
            <w:shd w:val="clear" w:color="auto" w:fill="FAFAFA"/>
            <w:vAlign w:val="bottom"/>
          </w:tcPr>
          <w:p w14:paraId="478795AC"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995" w:type="dxa"/>
            <w:tcBorders>
              <w:bottom w:val="single" w:sz="4" w:space="0" w:color="000000"/>
            </w:tcBorders>
            <w:shd w:val="clear" w:color="auto" w:fill="FAFAFA"/>
            <w:vAlign w:val="bottom"/>
          </w:tcPr>
          <w:p w14:paraId="3785BD0E"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29,773</w:t>
            </w:r>
          </w:p>
        </w:tc>
        <w:tc>
          <w:tcPr>
            <w:tcW w:w="972" w:type="dxa"/>
            <w:tcBorders>
              <w:bottom w:val="single" w:sz="4" w:space="0" w:color="000000"/>
            </w:tcBorders>
            <w:vAlign w:val="bottom"/>
          </w:tcPr>
          <w:p w14:paraId="20B28633"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29,586</w:t>
            </w:r>
          </w:p>
        </w:tc>
        <w:tc>
          <w:tcPr>
            <w:tcW w:w="1155" w:type="dxa"/>
            <w:tcBorders>
              <w:bottom w:val="single" w:sz="4" w:space="0" w:color="000000"/>
            </w:tcBorders>
            <w:vAlign w:val="bottom"/>
          </w:tcPr>
          <w:p w14:paraId="7BD30A45"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w:t>
            </w:r>
          </w:p>
        </w:tc>
        <w:tc>
          <w:tcPr>
            <w:tcW w:w="860" w:type="dxa"/>
            <w:gridSpan w:val="2"/>
            <w:tcBorders>
              <w:bottom w:val="single" w:sz="4" w:space="0" w:color="000000"/>
            </w:tcBorders>
            <w:vAlign w:val="bottom"/>
          </w:tcPr>
          <w:p w14:paraId="6A3DFEA9" w14:textId="77777777" w:rsidR="00876B31" w:rsidRPr="00E16FC9" w:rsidRDefault="00876B31" w:rsidP="00B54700">
            <w:pPr>
              <w:spacing w:line="240" w:lineRule="auto"/>
              <w:ind w:right="-72"/>
              <w:jc w:val="right"/>
              <w:rPr>
                <w:rFonts w:cs="Arial"/>
                <w:sz w:val="16"/>
                <w:szCs w:val="16"/>
              </w:rPr>
            </w:pPr>
            <w:r w:rsidRPr="00E16FC9">
              <w:rPr>
                <w:rFonts w:cs="Arial"/>
                <w:sz w:val="16"/>
                <w:szCs w:val="16"/>
              </w:rPr>
              <w:t>29,586</w:t>
            </w:r>
          </w:p>
        </w:tc>
      </w:tr>
    </w:tbl>
    <w:p w14:paraId="6CD5F6D3" w14:textId="77777777" w:rsidR="00876B31" w:rsidRPr="005247E9" w:rsidRDefault="00876B31" w:rsidP="00E303F0">
      <w:pPr>
        <w:spacing w:line="240" w:lineRule="auto"/>
        <w:rPr>
          <w:rFonts w:cs="Arial"/>
          <w:sz w:val="18"/>
          <w:szCs w:val="18"/>
        </w:rPr>
      </w:pPr>
    </w:p>
    <w:p w14:paraId="6CFDD317" w14:textId="251A4BC6" w:rsidR="00307C75" w:rsidRPr="005247E9" w:rsidRDefault="0047780F" w:rsidP="00E303F0">
      <w:pPr>
        <w:tabs>
          <w:tab w:val="left" w:pos="1080"/>
        </w:tabs>
        <w:spacing w:line="240" w:lineRule="auto"/>
        <w:jc w:val="both"/>
        <w:rPr>
          <w:rFonts w:eastAsia="Arial" w:cs="Arial"/>
          <w:b/>
          <w:color w:val="CF4A02"/>
          <w:sz w:val="18"/>
          <w:szCs w:val="18"/>
        </w:rPr>
      </w:pPr>
      <w:r w:rsidRPr="005247E9">
        <w:rPr>
          <w:rFonts w:cs="Arial"/>
          <w:b/>
          <w:color w:val="CF4A02"/>
          <w:sz w:val="18"/>
          <w:szCs w:val="18"/>
        </w:rPr>
        <w:t>EBITDA</w:t>
      </w:r>
    </w:p>
    <w:p w14:paraId="21C98B85" w14:textId="77777777" w:rsidR="00B609A0" w:rsidRPr="005247E9" w:rsidRDefault="00B609A0" w:rsidP="00E303F0">
      <w:pPr>
        <w:tabs>
          <w:tab w:val="left" w:pos="1080"/>
        </w:tabs>
        <w:spacing w:line="240" w:lineRule="auto"/>
        <w:jc w:val="both"/>
        <w:rPr>
          <w:rFonts w:cs="Arial"/>
          <w:sz w:val="18"/>
          <w:szCs w:val="18"/>
        </w:rPr>
      </w:pPr>
    </w:p>
    <w:p w14:paraId="02509476" w14:textId="2010062C" w:rsidR="00307C75" w:rsidRPr="005247E9" w:rsidRDefault="00B609A0" w:rsidP="00E303F0">
      <w:pPr>
        <w:tabs>
          <w:tab w:val="left" w:pos="1080"/>
        </w:tabs>
        <w:spacing w:line="240" w:lineRule="auto"/>
        <w:jc w:val="both"/>
        <w:rPr>
          <w:rFonts w:cs="Arial"/>
          <w:sz w:val="18"/>
          <w:szCs w:val="18"/>
        </w:rPr>
      </w:pPr>
      <w:r w:rsidRPr="005247E9">
        <w:rPr>
          <w:rFonts w:cs="Arial"/>
          <w:sz w:val="18"/>
          <w:szCs w:val="18"/>
        </w:rPr>
        <w:t>A</w:t>
      </w:r>
      <w:r w:rsidR="0047780F" w:rsidRPr="005247E9">
        <w:rPr>
          <w:rFonts w:cs="Arial"/>
          <w:sz w:val="18"/>
          <w:szCs w:val="18"/>
        </w:rPr>
        <w:t xml:space="preserve"> reconciliation of total EBITDA to net loss is provided as follows:</w:t>
      </w:r>
    </w:p>
    <w:p w14:paraId="685C36FA" w14:textId="77777777" w:rsidR="00307C75" w:rsidRPr="005247E9" w:rsidRDefault="00307C75" w:rsidP="00E303F0">
      <w:pPr>
        <w:tabs>
          <w:tab w:val="left" w:pos="1080"/>
        </w:tabs>
        <w:spacing w:line="240" w:lineRule="auto"/>
        <w:jc w:val="both"/>
        <w:rPr>
          <w:rFonts w:cs="Arial"/>
          <w:sz w:val="18"/>
          <w:szCs w:val="18"/>
        </w:rPr>
      </w:pPr>
    </w:p>
    <w:tbl>
      <w:tblPr>
        <w:tblStyle w:val="af9"/>
        <w:tblW w:w="9540" w:type="dxa"/>
        <w:tblInd w:w="-90" w:type="dxa"/>
        <w:tblLayout w:type="fixed"/>
        <w:tblLook w:val="0000" w:firstRow="0" w:lastRow="0" w:firstColumn="0" w:lastColumn="0" w:noHBand="0" w:noVBand="0"/>
      </w:tblPr>
      <w:tblGrid>
        <w:gridCol w:w="6660"/>
        <w:gridCol w:w="1440"/>
        <w:gridCol w:w="1440"/>
      </w:tblGrid>
      <w:tr w:rsidR="00307C75" w:rsidRPr="005247E9" w14:paraId="5519FDD7" w14:textId="77777777" w:rsidTr="009174C7">
        <w:tc>
          <w:tcPr>
            <w:tcW w:w="6660" w:type="dxa"/>
          </w:tcPr>
          <w:p w14:paraId="34B609EE" w14:textId="77777777" w:rsidR="00307C75" w:rsidRPr="005247E9" w:rsidRDefault="0047780F" w:rsidP="00E303F0">
            <w:pPr>
              <w:spacing w:line="240" w:lineRule="auto"/>
              <w:ind w:right="-72"/>
              <w:jc w:val="both"/>
              <w:rPr>
                <w:rFonts w:cs="Arial"/>
                <w:b/>
                <w:sz w:val="18"/>
                <w:szCs w:val="18"/>
              </w:rPr>
            </w:pPr>
            <w:r w:rsidRPr="005247E9">
              <w:rPr>
                <w:rFonts w:cs="Arial"/>
                <w:b/>
                <w:sz w:val="18"/>
                <w:szCs w:val="18"/>
              </w:rPr>
              <w:t>For the year ended 31 December</w:t>
            </w:r>
          </w:p>
        </w:tc>
        <w:tc>
          <w:tcPr>
            <w:tcW w:w="1440" w:type="dxa"/>
            <w:tcBorders>
              <w:top w:val="single" w:sz="4" w:space="0" w:color="000000"/>
            </w:tcBorders>
            <w:vAlign w:val="bottom"/>
          </w:tcPr>
          <w:p w14:paraId="46A7BDFC" w14:textId="1C1A7205" w:rsidR="00307C75" w:rsidRPr="005247E9" w:rsidRDefault="00287596" w:rsidP="00E303F0">
            <w:pPr>
              <w:spacing w:line="240" w:lineRule="auto"/>
              <w:ind w:right="-72"/>
              <w:jc w:val="right"/>
              <w:rPr>
                <w:rFonts w:cs="Arial"/>
                <w:b/>
                <w:sz w:val="18"/>
                <w:szCs w:val="18"/>
              </w:rPr>
            </w:pPr>
            <w:r w:rsidRPr="005247E9">
              <w:rPr>
                <w:rFonts w:cs="Arial"/>
                <w:b/>
                <w:sz w:val="18"/>
                <w:szCs w:val="18"/>
              </w:rPr>
              <w:t>2023</w:t>
            </w:r>
          </w:p>
        </w:tc>
        <w:tc>
          <w:tcPr>
            <w:tcW w:w="1440" w:type="dxa"/>
            <w:tcBorders>
              <w:top w:val="single" w:sz="4" w:space="0" w:color="000000"/>
            </w:tcBorders>
            <w:vAlign w:val="bottom"/>
          </w:tcPr>
          <w:p w14:paraId="2C30542D" w14:textId="13242A0C" w:rsidR="00307C75" w:rsidRPr="005247E9" w:rsidRDefault="00A624E2" w:rsidP="00E303F0">
            <w:pPr>
              <w:spacing w:line="240" w:lineRule="auto"/>
              <w:ind w:right="-72"/>
              <w:jc w:val="right"/>
              <w:rPr>
                <w:rFonts w:cs="Arial"/>
                <w:b/>
                <w:sz w:val="18"/>
                <w:szCs w:val="18"/>
              </w:rPr>
            </w:pPr>
            <w:r w:rsidRPr="005247E9">
              <w:rPr>
                <w:rFonts w:cs="Arial"/>
                <w:b/>
                <w:sz w:val="18"/>
                <w:szCs w:val="18"/>
              </w:rPr>
              <w:t>2022</w:t>
            </w:r>
          </w:p>
        </w:tc>
      </w:tr>
      <w:tr w:rsidR="00307C75" w:rsidRPr="005247E9" w14:paraId="3D87E984" w14:textId="77777777" w:rsidTr="009174C7">
        <w:tc>
          <w:tcPr>
            <w:tcW w:w="6660" w:type="dxa"/>
          </w:tcPr>
          <w:p w14:paraId="612C037C" w14:textId="77777777" w:rsidR="00307C75" w:rsidRPr="005247E9" w:rsidRDefault="00307C75" w:rsidP="00E303F0">
            <w:pPr>
              <w:spacing w:line="240" w:lineRule="auto"/>
              <w:ind w:right="-72"/>
              <w:jc w:val="both"/>
              <w:rPr>
                <w:rFonts w:cs="Arial"/>
                <w:sz w:val="18"/>
                <w:szCs w:val="18"/>
              </w:rPr>
            </w:pPr>
          </w:p>
        </w:tc>
        <w:tc>
          <w:tcPr>
            <w:tcW w:w="1440" w:type="dxa"/>
            <w:tcBorders>
              <w:bottom w:val="single" w:sz="4" w:space="0" w:color="000000"/>
            </w:tcBorders>
            <w:vAlign w:val="bottom"/>
          </w:tcPr>
          <w:p w14:paraId="708E98D7" w14:textId="77777777" w:rsidR="00307C75" w:rsidRPr="005247E9" w:rsidRDefault="0047780F" w:rsidP="00E303F0">
            <w:pPr>
              <w:spacing w:line="240" w:lineRule="auto"/>
              <w:ind w:right="-72"/>
              <w:jc w:val="right"/>
              <w:rPr>
                <w:rFonts w:cs="Arial"/>
                <w:b/>
                <w:sz w:val="18"/>
                <w:szCs w:val="18"/>
              </w:rPr>
            </w:pPr>
            <w:r w:rsidRPr="005247E9">
              <w:rPr>
                <w:rFonts w:cs="Arial"/>
                <w:b/>
                <w:sz w:val="18"/>
                <w:szCs w:val="18"/>
              </w:rPr>
              <w:t>Baht’000</w:t>
            </w:r>
          </w:p>
        </w:tc>
        <w:tc>
          <w:tcPr>
            <w:tcW w:w="1440" w:type="dxa"/>
            <w:tcBorders>
              <w:bottom w:val="single" w:sz="4" w:space="0" w:color="000000"/>
            </w:tcBorders>
            <w:vAlign w:val="bottom"/>
          </w:tcPr>
          <w:p w14:paraId="298A666B" w14:textId="77777777" w:rsidR="00307C75" w:rsidRPr="005247E9" w:rsidRDefault="0047780F" w:rsidP="00E303F0">
            <w:pPr>
              <w:spacing w:line="240" w:lineRule="auto"/>
              <w:ind w:right="-72"/>
              <w:jc w:val="right"/>
              <w:rPr>
                <w:rFonts w:cs="Arial"/>
                <w:b/>
                <w:sz w:val="18"/>
                <w:szCs w:val="18"/>
              </w:rPr>
            </w:pPr>
            <w:r w:rsidRPr="005247E9">
              <w:rPr>
                <w:rFonts w:cs="Arial"/>
                <w:b/>
                <w:sz w:val="18"/>
                <w:szCs w:val="18"/>
              </w:rPr>
              <w:t>Baht’000</w:t>
            </w:r>
          </w:p>
        </w:tc>
      </w:tr>
      <w:tr w:rsidR="00307C75" w:rsidRPr="005247E9" w14:paraId="139849DD" w14:textId="77777777" w:rsidTr="009174C7">
        <w:tc>
          <w:tcPr>
            <w:tcW w:w="6660" w:type="dxa"/>
          </w:tcPr>
          <w:p w14:paraId="22165435" w14:textId="77777777" w:rsidR="00307C75" w:rsidRPr="005247E9" w:rsidRDefault="00307C75" w:rsidP="00E303F0">
            <w:pPr>
              <w:spacing w:line="240" w:lineRule="auto"/>
              <w:jc w:val="both"/>
              <w:rPr>
                <w:rFonts w:cs="Arial"/>
                <w:sz w:val="18"/>
                <w:szCs w:val="18"/>
              </w:rPr>
            </w:pPr>
          </w:p>
        </w:tc>
        <w:tc>
          <w:tcPr>
            <w:tcW w:w="1440" w:type="dxa"/>
            <w:tcBorders>
              <w:top w:val="single" w:sz="4" w:space="0" w:color="000000"/>
            </w:tcBorders>
            <w:shd w:val="clear" w:color="auto" w:fill="FAFAFA"/>
          </w:tcPr>
          <w:p w14:paraId="4DA93445" w14:textId="77777777" w:rsidR="00307C75" w:rsidRPr="005247E9" w:rsidRDefault="00307C75" w:rsidP="00E303F0">
            <w:pPr>
              <w:pStyle w:val="Heading4"/>
              <w:spacing w:line="240" w:lineRule="auto"/>
              <w:ind w:right="-72"/>
              <w:jc w:val="right"/>
              <w:rPr>
                <w:rFonts w:cs="Arial"/>
                <w:b w:val="0"/>
              </w:rPr>
            </w:pPr>
          </w:p>
        </w:tc>
        <w:tc>
          <w:tcPr>
            <w:tcW w:w="1440" w:type="dxa"/>
            <w:tcBorders>
              <w:top w:val="single" w:sz="4" w:space="0" w:color="000000"/>
            </w:tcBorders>
            <w:shd w:val="clear" w:color="auto" w:fill="auto"/>
          </w:tcPr>
          <w:p w14:paraId="6F470BB0" w14:textId="77777777" w:rsidR="00307C75" w:rsidRPr="005247E9" w:rsidRDefault="00307C75" w:rsidP="00E303F0">
            <w:pPr>
              <w:pStyle w:val="Heading4"/>
              <w:spacing w:line="240" w:lineRule="auto"/>
              <w:ind w:right="-72"/>
              <w:jc w:val="right"/>
              <w:rPr>
                <w:rFonts w:cs="Arial"/>
                <w:b w:val="0"/>
              </w:rPr>
            </w:pPr>
          </w:p>
        </w:tc>
      </w:tr>
      <w:tr w:rsidR="001D4B7A" w:rsidRPr="005247E9" w14:paraId="6D5EDA7E" w14:textId="77777777" w:rsidTr="009174C7">
        <w:tc>
          <w:tcPr>
            <w:tcW w:w="6660" w:type="dxa"/>
          </w:tcPr>
          <w:p w14:paraId="54565E8D" w14:textId="77777777" w:rsidR="001D4B7A" w:rsidRPr="005247E9" w:rsidRDefault="001D4B7A" w:rsidP="00E303F0">
            <w:pPr>
              <w:spacing w:line="240" w:lineRule="auto"/>
              <w:jc w:val="both"/>
              <w:rPr>
                <w:rFonts w:cs="Arial"/>
                <w:sz w:val="18"/>
                <w:szCs w:val="18"/>
              </w:rPr>
            </w:pPr>
            <w:r w:rsidRPr="005247E9">
              <w:rPr>
                <w:rFonts w:cs="Arial"/>
                <w:sz w:val="18"/>
                <w:szCs w:val="18"/>
              </w:rPr>
              <w:t>EBITDA for reportable segments</w:t>
            </w:r>
          </w:p>
        </w:tc>
        <w:tc>
          <w:tcPr>
            <w:tcW w:w="1440" w:type="dxa"/>
            <w:shd w:val="clear" w:color="auto" w:fill="FAFAFA"/>
            <w:vAlign w:val="bottom"/>
          </w:tcPr>
          <w:p w14:paraId="10763B11" w14:textId="2AD5903A" w:rsidR="001D4B7A" w:rsidRPr="005247E9" w:rsidRDefault="00360D25" w:rsidP="00E303F0">
            <w:pPr>
              <w:spacing w:line="240" w:lineRule="auto"/>
              <w:ind w:right="-72"/>
              <w:jc w:val="right"/>
              <w:rPr>
                <w:rFonts w:cs="Arial"/>
                <w:sz w:val="18"/>
                <w:szCs w:val="18"/>
              </w:rPr>
            </w:pPr>
            <w:r w:rsidRPr="005247E9">
              <w:rPr>
                <w:rFonts w:cs="Arial"/>
                <w:sz w:val="18"/>
                <w:szCs w:val="18"/>
              </w:rPr>
              <w:t>(7</w:t>
            </w:r>
            <w:r w:rsidR="009F787B" w:rsidRPr="005247E9">
              <w:rPr>
                <w:rFonts w:cs="Arial"/>
                <w:sz w:val="18"/>
                <w:szCs w:val="18"/>
              </w:rPr>
              <w:t>75,463</w:t>
            </w:r>
            <w:r w:rsidRPr="005247E9">
              <w:rPr>
                <w:rFonts w:cs="Arial"/>
                <w:sz w:val="18"/>
                <w:szCs w:val="18"/>
              </w:rPr>
              <w:t>)</w:t>
            </w:r>
          </w:p>
        </w:tc>
        <w:tc>
          <w:tcPr>
            <w:tcW w:w="1440" w:type="dxa"/>
            <w:shd w:val="clear" w:color="auto" w:fill="auto"/>
            <w:vAlign w:val="bottom"/>
          </w:tcPr>
          <w:p w14:paraId="22C4A79C" w14:textId="375105A5" w:rsidR="001D4B7A" w:rsidRPr="005247E9" w:rsidRDefault="001D4B7A" w:rsidP="00E303F0">
            <w:pPr>
              <w:spacing w:line="240" w:lineRule="auto"/>
              <w:ind w:right="-72"/>
              <w:jc w:val="right"/>
              <w:rPr>
                <w:rFonts w:cs="Arial"/>
                <w:sz w:val="18"/>
                <w:szCs w:val="18"/>
              </w:rPr>
            </w:pPr>
            <w:r w:rsidRPr="005247E9">
              <w:rPr>
                <w:rFonts w:cs="Arial"/>
                <w:sz w:val="18"/>
                <w:szCs w:val="18"/>
                <w:lang w:val="en-US"/>
              </w:rPr>
              <w:t>(5,621)</w:t>
            </w:r>
          </w:p>
        </w:tc>
      </w:tr>
      <w:tr w:rsidR="001D4B7A" w:rsidRPr="005247E9" w14:paraId="72F3022A" w14:textId="77777777" w:rsidTr="009174C7">
        <w:tc>
          <w:tcPr>
            <w:tcW w:w="6660" w:type="dxa"/>
          </w:tcPr>
          <w:p w14:paraId="6AF11745" w14:textId="77777777" w:rsidR="001D4B7A" w:rsidRPr="005247E9" w:rsidRDefault="001D4B7A" w:rsidP="00E303F0">
            <w:pPr>
              <w:spacing w:line="240" w:lineRule="auto"/>
              <w:jc w:val="both"/>
              <w:rPr>
                <w:rFonts w:cs="Arial"/>
                <w:sz w:val="18"/>
                <w:szCs w:val="18"/>
              </w:rPr>
            </w:pPr>
            <w:r w:rsidRPr="005247E9">
              <w:rPr>
                <w:rFonts w:cs="Arial"/>
                <w:sz w:val="18"/>
                <w:szCs w:val="18"/>
              </w:rPr>
              <w:t>Interest income</w:t>
            </w:r>
          </w:p>
        </w:tc>
        <w:tc>
          <w:tcPr>
            <w:tcW w:w="1440" w:type="dxa"/>
            <w:shd w:val="clear" w:color="auto" w:fill="FAFAFA"/>
          </w:tcPr>
          <w:p w14:paraId="3E16A9E1" w14:textId="30105822" w:rsidR="001D4B7A" w:rsidRPr="005247E9" w:rsidRDefault="000276C1" w:rsidP="00E303F0">
            <w:pPr>
              <w:spacing w:line="240" w:lineRule="auto"/>
              <w:ind w:right="-72"/>
              <w:jc w:val="right"/>
              <w:rPr>
                <w:rFonts w:cs="Arial"/>
                <w:sz w:val="18"/>
                <w:szCs w:val="18"/>
              </w:rPr>
            </w:pPr>
            <w:r w:rsidRPr="005247E9">
              <w:rPr>
                <w:rFonts w:cs="Arial"/>
                <w:sz w:val="18"/>
                <w:szCs w:val="18"/>
              </w:rPr>
              <w:t>79,083</w:t>
            </w:r>
          </w:p>
        </w:tc>
        <w:tc>
          <w:tcPr>
            <w:tcW w:w="1440" w:type="dxa"/>
            <w:shd w:val="clear" w:color="auto" w:fill="auto"/>
          </w:tcPr>
          <w:p w14:paraId="067FE14D" w14:textId="06EE12F4" w:rsidR="001D4B7A" w:rsidRPr="005247E9" w:rsidRDefault="001D4B7A" w:rsidP="00E303F0">
            <w:pPr>
              <w:pStyle w:val="Heading4"/>
              <w:spacing w:line="240" w:lineRule="auto"/>
              <w:ind w:right="-72"/>
              <w:jc w:val="right"/>
              <w:rPr>
                <w:rFonts w:cs="Arial"/>
                <w:b w:val="0"/>
                <w:bCs w:val="0"/>
              </w:rPr>
            </w:pPr>
            <w:r w:rsidRPr="005247E9">
              <w:rPr>
                <w:rFonts w:cs="Arial"/>
                <w:b w:val="0"/>
                <w:bCs w:val="0"/>
              </w:rPr>
              <w:t>7,287</w:t>
            </w:r>
          </w:p>
        </w:tc>
      </w:tr>
      <w:tr w:rsidR="001D4B7A" w:rsidRPr="005247E9" w14:paraId="473C04DD" w14:textId="77777777" w:rsidTr="009174C7">
        <w:tc>
          <w:tcPr>
            <w:tcW w:w="6660" w:type="dxa"/>
          </w:tcPr>
          <w:p w14:paraId="76027579" w14:textId="5F5111B8" w:rsidR="001D4B7A" w:rsidRPr="005247E9" w:rsidRDefault="001D4B7A" w:rsidP="00E303F0">
            <w:pPr>
              <w:spacing w:line="240" w:lineRule="auto"/>
              <w:jc w:val="both"/>
              <w:rPr>
                <w:rFonts w:cs="Arial"/>
                <w:sz w:val="18"/>
                <w:szCs w:val="18"/>
              </w:rPr>
            </w:pPr>
            <w:r w:rsidRPr="005247E9">
              <w:rPr>
                <w:rFonts w:cs="Arial"/>
                <w:sz w:val="18"/>
                <w:szCs w:val="18"/>
              </w:rPr>
              <w:t>Depreciation and amortisation</w:t>
            </w:r>
          </w:p>
        </w:tc>
        <w:tc>
          <w:tcPr>
            <w:tcW w:w="1440" w:type="dxa"/>
            <w:shd w:val="clear" w:color="auto" w:fill="FAFAFA"/>
          </w:tcPr>
          <w:p w14:paraId="57618D47" w14:textId="3DC2B980" w:rsidR="001D4B7A" w:rsidRPr="005247E9" w:rsidRDefault="00CE4A8A" w:rsidP="00E303F0">
            <w:pPr>
              <w:spacing w:line="240" w:lineRule="auto"/>
              <w:ind w:right="-72"/>
              <w:jc w:val="right"/>
              <w:rPr>
                <w:rFonts w:cs="Arial"/>
                <w:sz w:val="18"/>
                <w:szCs w:val="18"/>
              </w:rPr>
            </w:pPr>
            <w:r w:rsidRPr="005247E9">
              <w:rPr>
                <w:rFonts w:cs="Arial"/>
                <w:sz w:val="18"/>
                <w:szCs w:val="18"/>
              </w:rPr>
              <w:t>(50</w:t>
            </w:r>
            <w:r w:rsidR="00B87372" w:rsidRPr="005247E9">
              <w:rPr>
                <w:rFonts w:cs="Arial"/>
                <w:sz w:val="18"/>
                <w:szCs w:val="18"/>
              </w:rPr>
              <w:t>5</w:t>
            </w:r>
            <w:r w:rsidRPr="005247E9">
              <w:rPr>
                <w:rFonts w:cs="Arial"/>
                <w:sz w:val="18"/>
                <w:szCs w:val="18"/>
              </w:rPr>
              <w:t>,</w:t>
            </w:r>
            <w:r w:rsidR="00B87372" w:rsidRPr="005247E9">
              <w:rPr>
                <w:rFonts w:cs="Arial"/>
                <w:sz w:val="18"/>
                <w:szCs w:val="18"/>
              </w:rPr>
              <w:t>496</w:t>
            </w:r>
            <w:r w:rsidRPr="005247E9">
              <w:rPr>
                <w:rFonts w:cs="Arial"/>
                <w:sz w:val="18"/>
                <w:szCs w:val="18"/>
              </w:rPr>
              <w:t>)</w:t>
            </w:r>
          </w:p>
        </w:tc>
        <w:tc>
          <w:tcPr>
            <w:tcW w:w="1440" w:type="dxa"/>
            <w:shd w:val="clear" w:color="auto" w:fill="auto"/>
          </w:tcPr>
          <w:p w14:paraId="5475D367" w14:textId="6B990559" w:rsidR="001D4B7A" w:rsidRPr="005247E9" w:rsidRDefault="001D4B7A" w:rsidP="00E303F0">
            <w:pPr>
              <w:pStyle w:val="Heading4"/>
              <w:spacing w:line="240" w:lineRule="auto"/>
              <w:ind w:right="-72"/>
              <w:jc w:val="right"/>
              <w:rPr>
                <w:rFonts w:cs="Arial"/>
                <w:b w:val="0"/>
                <w:bCs w:val="0"/>
              </w:rPr>
            </w:pPr>
            <w:r w:rsidRPr="005247E9">
              <w:rPr>
                <w:rFonts w:cs="Arial"/>
                <w:b w:val="0"/>
                <w:bCs w:val="0"/>
              </w:rPr>
              <w:t>(141,868)</w:t>
            </w:r>
          </w:p>
        </w:tc>
      </w:tr>
      <w:tr w:rsidR="001D4B7A" w:rsidRPr="005247E9" w14:paraId="52A29E5B" w14:textId="77777777" w:rsidTr="009174C7">
        <w:tc>
          <w:tcPr>
            <w:tcW w:w="6660" w:type="dxa"/>
          </w:tcPr>
          <w:p w14:paraId="381ECACC" w14:textId="77777777" w:rsidR="001D4B7A" w:rsidRPr="005247E9" w:rsidRDefault="001D4B7A" w:rsidP="00E303F0">
            <w:pPr>
              <w:spacing w:line="240" w:lineRule="auto"/>
              <w:jc w:val="both"/>
              <w:rPr>
                <w:rFonts w:cs="Arial"/>
                <w:sz w:val="18"/>
                <w:szCs w:val="18"/>
              </w:rPr>
            </w:pPr>
            <w:r w:rsidRPr="005247E9">
              <w:rPr>
                <w:rFonts w:cs="Arial"/>
                <w:sz w:val="18"/>
                <w:szCs w:val="18"/>
              </w:rPr>
              <w:t>Finance costs</w:t>
            </w:r>
          </w:p>
        </w:tc>
        <w:tc>
          <w:tcPr>
            <w:tcW w:w="1440" w:type="dxa"/>
            <w:tcBorders>
              <w:bottom w:val="single" w:sz="4" w:space="0" w:color="000000"/>
            </w:tcBorders>
            <w:shd w:val="clear" w:color="auto" w:fill="FAFAFA"/>
          </w:tcPr>
          <w:p w14:paraId="1056CEDA" w14:textId="68789734" w:rsidR="001D4B7A" w:rsidRPr="005247E9" w:rsidRDefault="00CE4A8A" w:rsidP="00E303F0">
            <w:pPr>
              <w:spacing w:line="240" w:lineRule="auto"/>
              <w:ind w:right="-72"/>
              <w:jc w:val="right"/>
              <w:rPr>
                <w:rFonts w:cs="Arial"/>
                <w:sz w:val="18"/>
                <w:szCs w:val="18"/>
              </w:rPr>
            </w:pPr>
            <w:r w:rsidRPr="005247E9">
              <w:rPr>
                <w:rFonts w:cs="Arial"/>
                <w:sz w:val="18"/>
                <w:szCs w:val="18"/>
              </w:rPr>
              <w:t>(18</w:t>
            </w:r>
            <w:r w:rsidR="00E47FEF" w:rsidRPr="005247E9">
              <w:rPr>
                <w:rFonts w:cs="Arial"/>
                <w:sz w:val="18"/>
                <w:szCs w:val="18"/>
              </w:rPr>
              <w:t>4</w:t>
            </w:r>
            <w:r w:rsidR="004E02B3" w:rsidRPr="005247E9">
              <w:rPr>
                <w:rFonts w:cs="Arial"/>
                <w:sz w:val="18"/>
                <w:szCs w:val="18"/>
              </w:rPr>
              <w:t>,</w:t>
            </w:r>
            <w:r w:rsidR="00E47FEF" w:rsidRPr="005247E9">
              <w:rPr>
                <w:rFonts w:cs="Arial"/>
                <w:sz w:val="18"/>
                <w:szCs w:val="18"/>
              </w:rPr>
              <w:t>515</w:t>
            </w:r>
            <w:r w:rsidRPr="005247E9">
              <w:rPr>
                <w:rFonts w:cs="Arial"/>
                <w:sz w:val="18"/>
                <w:szCs w:val="18"/>
              </w:rPr>
              <w:t>)</w:t>
            </w:r>
          </w:p>
        </w:tc>
        <w:tc>
          <w:tcPr>
            <w:tcW w:w="1440" w:type="dxa"/>
            <w:tcBorders>
              <w:bottom w:val="single" w:sz="4" w:space="0" w:color="000000"/>
            </w:tcBorders>
            <w:shd w:val="clear" w:color="auto" w:fill="auto"/>
          </w:tcPr>
          <w:p w14:paraId="6D4A3365" w14:textId="08BD2202" w:rsidR="001D4B7A" w:rsidRPr="005247E9" w:rsidRDefault="001D4B7A" w:rsidP="00E303F0">
            <w:pPr>
              <w:pStyle w:val="Heading4"/>
              <w:spacing w:line="240" w:lineRule="auto"/>
              <w:ind w:right="-72"/>
              <w:jc w:val="right"/>
              <w:rPr>
                <w:rFonts w:cs="Arial"/>
                <w:b w:val="0"/>
                <w:bCs w:val="0"/>
              </w:rPr>
            </w:pPr>
            <w:r w:rsidRPr="005247E9">
              <w:rPr>
                <w:rFonts w:cs="Arial"/>
                <w:b w:val="0"/>
                <w:bCs w:val="0"/>
              </w:rPr>
              <w:t>(71,754)</w:t>
            </w:r>
          </w:p>
        </w:tc>
      </w:tr>
      <w:tr w:rsidR="001D4B7A" w:rsidRPr="005247E9" w14:paraId="3726E708" w14:textId="77777777" w:rsidTr="009174C7">
        <w:tc>
          <w:tcPr>
            <w:tcW w:w="6660" w:type="dxa"/>
          </w:tcPr>
          <w:p w14:paraId="43A1DBDB" w14:textId="77777777" w:rsidR="001D4B7A" w:rsidRPr="005247E9" w:rsidRDefault="001D4B7A" w:rsidP="00E303F0">
            <w:pPr>
              <w:spacing w:line="240" w:lineRule="auto"/>
              <w:jc w:val="both"/>
              <w:rPr>
                <w:rFonts w:cs="Arial"/>
                <w:sz w:val="18"/>
                <w:szCs w:val="18"/>
                <w:highlight w:val="white"/>
              </w:rPr>
            </w:pPr>
          </w:p>
        </w:tc>
        <w:tc>
          <w:tcPr>
            <w:tcW w:w="1440" w:type="dxa"/>
            <w:tcBorders>
              <w:top w:val="single" w:sz="4" w:space="0" w:color="000000"/>
            </w:tcBorders>
            <w:shd w:val="clear" w:color="auto" w:fill="FAFAFA"/>
          </w:tcPr>
          <w:p w14:paraId="337C2F62" w14:textId="77777777" w:rsidR="001D4B7A" w:rsidRPr="005247E9" w:rsidRDefault="001D4B7A" w:rsidP="00E303F0">
            <w:pPr>
              <w:pStyle w:val="Heading4"/>
              <w:spacing w:line="240" w:lineRule="auto"/>
              <w:ind w:right="-72"/>
              <w:jc w:val="right"/>
              <w:rPr>
                <w:rFonts w:cs="Arial"/>
                <w:b w:val="0"/>
                <w:highlight w:val="white"/>
              </w:rPr>
            </w:pPr>
          </w:p>
        </w:tc>
        <w:tc>
          <w:tcPr>
            <w:tcW w:w="1440" w:type="dxa"/>
            <w:tcBorders>
              <w:top w:val="single" w:sz="4" w:space="0" w:color="000000"/>
            </w:tcBorders>
            <w:shd w:val="clear" w:color="auto" w:fill="auto"/>
          </w:tcPr>
          <w:p w14:paraId="3E329FBD" w14:textId="77777777" w:rsidR="001D4B7A" w:rsidRPr="005247E9" w:rsidRDefault="001D4B7A" w:rsidP="00E303F0">
            <w:pPr>
              <w:pStyle w:val="Heading4"/>
              <w:spacing w:line="240" w:lineRule="auto"/>
              <w:ind w:right="-72"/>
              <w:jc w:val="right"/>
              <w:rPr>
                <w:rFonts w:cs="Arial"/>
                <w:b w:val="0"/>
                <w:bCs w:val="0"/>
                <w:highlight w:val="white"/>
              </w:rPr>
            </w:pPr>
          </w:p>
        </w:tc>
      </w:tr>
      <w:tr w:rsidR="001D4B7A" w:rsidRPr="005247E9" w14:paraId="147B4581" w14:textId="77777777" w:rsidTr="009174C7">
        <w:tc>
          <w:tcPr>
            <w:tcW w:w="6660" w:type="dxa"/>
          </w:tcPr>
          <w:p w14:paraId="6A7A01C9" w14:textId="77777777" w:rsidR="001D4B7A" w:rsidRPr="005247E9" w:rsidRDefault="001D4B7A" w:rsidP="00E303F0">
            <w:pPr>
              <w:spacing w:line="240" w:lineRule="auto"/>
              <w:jc w:val="both"/>
              <w:rPr>
                <w:rFonts w:cs="Arial"/>
                <w:sz w:val="18"/>
                <w:szCs w:val="18"/>
                <w:highlight w:val="white"/>
              </w:rPr>
            </w:pPr>
            <w:r w:rsidRPr="005247E9">
              <w:rPr>
                <w:rFonts w:cs="Arial"/>
                <w:sz w:val="18"/>
                <w:szCs w:val="18"/>
                <w:highlight w:val="white"/>
              </w:rPr>
              <w:t>Loss before income tax</w:t>
            </w:r>
          </w:p>
        </w:tc>
        <w:tc>
          <w:tcPr>
            <w:tcW w:w="1440" w:type="dxa"/>
            <w:shd w:val="clear" w:color="auto" w:fill="FAFAFA"/>
          </w:tcPr>
          <w:p w14:paraId="65A35ABA" w14:textId="2DB10F28" w:rsidR="001D4B7A" w:rsidRPr="005247E9" w:rsidRDefault="00CE4A8A" w:rsidP="00E303F0">
            <w:pPr>
              <w:spacing w:line="240" w:lineRule="auto"/>
              <w:ind w:right="-72"/>
              <w:jc w:val="right"/>
              <w:rPr>
                <w:rFonts w:eastAsia="Arial" w:cs="Arial"/>
                <w:sz w:val="18"/>
                <w:szCs w:val="18"/>
              </w:rPr>
            </w:pPr>
            <w:r w:rsidRPr="005247E9">
              <w:rPr>
                <w:rFonts w:eastAsia="Arial" w:cs="Arial"/>
                <w:sz w:val="18"/>
                <w:szCs w:val="18"/>
              </w:rPr>
              <w:t>(</w:t>
            </w:r>
            <w:r w:rsidR="009F787B" w:rsidRPr="005247E9">
              <w:rPr>
                <w:rFonts w:eastAsia="Arial" w:cs="Arial"/>
                <w:sz w:val="18"/>
                <w:szCs w:val="18"/>
              </w:rPr>
              <w:t>1,386,391</w:t>
            </w:r>
            <w:r w:rsidRPr="005247E9">
              <w:rPr>
                <w:rFonts w:eastAsia="Arial" w:cs="Arial"/>
                <w:sz w:val="18"/>
                <w:szCs w:val="18"/>
              </w:rPr>
              <w:t>)</w:t>
            </w:r>
          </w:p>
        </w:tc>
        <w:tc>
          <w:tcPr>
            <w:tcW w:w="1440" w:type="dxa"/>
            <w:shd w:val="clear" w:color="auto" w:fill="auto"/>
          </w:tcPr>
          <w:p w14:paraId="46DC8230" w14:textId="377604F0" w:rsidR="001D4B7A" w:rsidRPr="005247E9" w:rsidRDefault="001D4B7A" w:rsidP="00E303F0">
            <w:pPr>
              <w:pStyle w:val="Heading4"/>
              <w:spacing w:line="240" w:lineRule="auto"/>
              <w:ind w:right="-72"/>
              <w:jc w:val="right"/>
              <w:rPr>
                <w:rFonts w:eastAsia="Arial" w:cs="Arial"/>
                <w:b w:val="0"/>
                <w:bCs w:val="0"/>
                <w:highlight w:val="white"/>
              </w:rPr>
            </w:pPr>
            <w:r w:rsidRPr="005247E9">
              <w:rPr>
                <w:rFonts w:eastAsia="Arial" w:cs="Arial"/>
                <w:b w:val="0"/>
                <w:bCs w:val="0"/>
              </w:rPr>
              <w:t>(211,956)</w:t>
            </w:r>
          </w:p>
        </w:tc>
      </w:tr>
      <w:tr w:rsidR="001D4B7A" w:rsidRPr="005247E9" w14:paraId="7A19F4C4" w14:textId="77777777" w:rsidTr="009174C7">
        <w:tc>
          <w:tcPr>
            <w:tcW w:w="6660" w:type="dxa"/>
          </w:tcPr>
          <w:p w14:paraId="58262613" w14:textId="7ED43C59" w:rsidR="001D4B7A" w:rsidRPr="005247E9" w:rsidRDefault="001D4B7A" w:rsidP="00E303F0">
            <w:pPr>
              <w:spacing w:line="240" w:lineRule="auto"/>
              <w:jc w:val="both"/>
              <w:rPr>
                <w:rFonts w:cs="Arial"/>
                <w:sz w:val="18"/>
                <w:szCs w:val="18"/>
                <w:highlight w:val="white"/>
              </w:rPr>
            </w:pPr>
            <w:r w:rsidRPr="005247E9">
              <w:rPr>
                <w:rFonts w:cs="Arial"/>
                <w:sz w:val="18"/>
                <w:szCs w:val="18"/>
                <w:highlight w:val="white"/>
              </w:rPr>
              <w:t>Income tax benefit</w:t>
            </w:r>
            <w:r w:rsidR="00B71A71" w:rsidRPr="005247E9">
              <w:rPr>
                <w:rFonts w:cs="Arial"/>
                <w:sz w:val="18"/>
                <w:szCs w:val="18"/>
                <w:highlight w:val="white"/>
              </w:rPr>
              <w:t>s</w:t>
            </w:r>
          </w:p>
        </w:tc>
        <w:tc>
          <w:tcPr>
            <w:tcW w:w="1440" w:type="dxa"/>
            <w:tcBorders>
              <w:bottom w:val="single" w:sz="4" w:space="0" w:color="000000"/>
            </w:tcBorders>
            <w:shd w:val="clear" w:color="auto" w:fill="FAFAFA"/>
          </w:tcPr>
          <w:p w14:paraId="4A8F9A4B" w14:textId="39CDBBA7" w:rsidR="001D4B7A" w:rsidRPr="005247E9" w:rsidRDefault="009F787B" w:rsidP="00E303F0">
            <w:pPr>
              <w:spacing w:line="240" w:lineRule="auto"/>
              <w:ind w:right="-72"/>
              <w:jc w:val="right"/>
              <w:rPr>
                <w:rFonts w:cs="Arial"/>
                <w:sz w:val="18"/>
                <w:szCs w:val="18"/>
              </w:rPr>
            </w:pPr>
            <w:r w:rsidRPr="005247E9">
              <w:rPr>
                <w:rFonts w:cs="Arial"/>
                <w:sz w:val="18"/>
                <w:szCs w:val="18"/>
              </w:rPr>
              <w:t>3,</w:t>
            </w:r>
            <w:r w:rsidR="00D17C84" w:rsidRPr="005247E9">
              <w:rPr>
                <w:rFonts w:cs="Arial"/>
                <w:sz w:val="18"/>
                <w:szCs w:val="18"/>
              </w:rPr>
              <w:t>440</w:t>
            </w:r>
          </w:p>
        </w:tc>
        <w:tc>
          <w:tcPr>
            <w:tcW w:w="1440" w:type="dxa"/>
            <w:tcBorders>
              <w:bottom w:val="single" w:sz="4" w:space="0" w:color="000000"/>
            </w:tcBorders>
            <w:shd w:val="clear" w:color="auto" w:fill="auto"/>
          </w:tcPr>
          <w:p w14:paraId="021EFE99" w14:textId="60F76B89" w:rsidR="001D4B7A" w:rsidRPr="005247E9" w:rsidRDefault="001D4B7A" w:rsidP="00E303F0">
            <w:pPr>
              <w:pStyle w:val="Heading4"/>
              <w:spacing w:line="240" w:lineRule="auto"/>
              <w:ind w:right="-72"/>
              <w:jc w:val="right"/>
              <w:rPr>
                <w:rFonts w:cs="Arial"/>
                <w:b w:val="0"/>
                <w:bCs w:val="0"/>
                <w:highlight w:val="white"/>
              </w:rPr>
            </w:pPr>
            <w:r w:rsidRPr="005247E9">
              <w:rPr>
                <w:rFonts w:cs="Arial"/>
                <w:b w:val="0"/>
                <w:bCs w:val="0"/>
              </w:rPr>
              <w:t>8,501</w:t>
            </w:r>
          </w:p>
        </w:tc>
      </w:tr>
      <w:tr w:rsidR="001D4B7A" w:rsidRPr="005247E9" w14:paraId="083BEBE8" w14:textId="77777777" w:rsidTr="009174C7">
        <w:tc>
          <w:tcPr>
            <w:tcW w:w="6660" w:type="dxa"/>
          </w:tcPr>
          <w:p w14:paraId="50D00475" w14:textId="77777777" w:rsidR="001D4B7A" w:rsidRPr="005247E9" w:rsidRDefault="001D4B7A" w:rsidP="00E303F0">
            <w:pPr>
              <w:spacing w:line="240" w:lineRule="auto"/>
              <w:ind w:right="-72"/>
              <w:jc w:val="both"/>
              <w:rPr>
                <w:rFonts w:cs="Arial"/>
                <w:sz w:val="18"/>
                <w:szCs w:val="18"/>
                <w:highlight w:val="white"/>
              </w:rPr>
            </w:pPr>
          </w:p>
        </w:tc>
        <w:tc>
          <w:tcPr>
            <w:tcW w:w="1440" w:type="dxa"/>
            <w:tcBorders>
              <w:top w:val="single" w:sz="4" w:space="0" w:color="000000"/>
            </w:tcBorders>
            <w:shd w:val="clear" w:color="auto" w:fill="FAFAFA"/>
            <w:vAlign w:val="bottom"/>
          </w:tcPr>
          <w:p w14:paraId="5747D3A5" w14:textId="77777777" w:rsidR="001D4B7A" w:rsidRPr="005247E9" w:rsidRDefault="001D4B7A" w:rsidP="00E303F0">
            <w:pPr>
              <w:pStyle w:val="Heading4"/>
              <w:spacing w:line="240" w:lineRule="auto"/>
              <w:ind w:right="-72"/>
              <w:jc w:val="right"/>
              <w:rPr>
                <w:rFonts w:cs="Arial"/>
                <w:b w:val="0"/>
              </w:rPr>
            </w:pPr>
          </w:p>
        </w:tc>
        <w:tc>
          <w:tcPr>
            <w:tcW w:w="1440" w:type="dxa"/>
            <w:tcBorders>
              <w:top w:val="single" w:sz="4" w:space="0" w:color="000000"/>
            </w:tcBorders>
            <w:shd w:val="clear" w:color="auto" w:fill="auto"/>
            <w:vAlign w:val="bottom"/>
          </w:tcPr>
          <w:p w14:paraId="798F444B" w14:textId="77777777" w:rsidR="001D4B7A" w:rsidRPr="005247E9" w:rsidRDefault="001D4B7A" w:rsidP="00E303F0">
            <w:pPr>
              <w:pStyle w:val="Heading4"/>
              <w:spacing w:line="240" w:lineRule="auto"/>
              <w:ind w:right="-72"/>
              <w:jc w:val="right"/>
              <w:rPr>
                <w:rFonts w:cs="Arial"/>
                <w:b w:val="0"/>
                <w:bCs w:val="0"/>
                <w:highlight w:val="white"/>
              </w:rPr>
            </w:pPr>
          </w:p>
        </w:tc>
      </w:tr>
      <w:tr w:rsidR="001D4B7A" w:rsidRPr="005247E9" w14:paraId="4017C17B" w14:textId="77777777" w:rsidTr="009174C7">
        <w:tc>
          <w:tcPr>
            <w:tcW w:w="6660" w:type="dxa"/>
          </w:tcPr>
          <w:p w14:paraId="7DD5E417" w14:textId="77777777" w:rsidR="001D4B7A" w:rsidRPr="005247E9" w:rsidRDefault="001D4B7A" w:rsidP="00E303F0">
            <w:pPr>
              <w:spacing w:line="240" w:lineRule="auto"/>
              <w:jc w:val="both"/>
              <w:rPr>
                <w:rFonts w:cs="Arial"/>
                <w:sz w:val="18"/>
                <w:szCs w:val="18"/>
                <w:highlight w:val="white"/>
              </w:rPr>
            </w:pPr>
            <w:r w:rsidRPr="005247E9">
              <w:rPr>
                <w:rFonts w:cs="Arial"/>
                <w:sz w:val="18"/>
                <w:szCs w:val="18"/>
                <w:highlight w:val="white"/>
              </w:rPr>
              <w:t>Net loss</w:t>
            </w:r>
          </w:p>
        </w:tc>
        <w:tc>
          <w:tcPr>
            <w:tcW w:w="1440" w:type="dxa"/>
            <w:tcBorders>
              <w:bottom w:val="single" w:sz="4" w:space="0" w:color="000000"/>
            </w:tcBorders>
            <w:shd w:val="clear" w:color="auto" w:fill="FAFAFA"/>
            <w:vAlign w:val="bottom"/>
          </w:tcPr>
          <w:p w14:paraId="119C4B22" w14:textId="0FACD307" w:rsidR="001D4B7A" w:rsidRPr="005247E9" w:rsidRDefault="00CE4A8A" w:rsidP="00E303F0">
            <w:pPr>
              <w:spacing w:line="240" w:lineRule="auto"/>
              <w:ind w:right="-72"/>
              <w:jc w:val="right"/>
              <w:rPr>
                <w:rFonts w:cs="Arial"/>
                <w:sz w:val="18"/>
                <w:szCs w:val="18"/>
              </w:rPr>
            </w:pPr>
            <w:r w:rsidRPr="005247E9">
              <w:rPr>
                <w:rFonts w:cs="Arial"/>
                <w:sz w:val="18"/>
                <w:szCs w:val="18"/>
              </w:rPr>
              <w:t>(</w:t>
            </w:r>
            <w:r w:rsidR="00D17C84" w:rsidRPr="005247E9">
              <w:rPr>
                <w:rFonts w:cs="Arial"/>
                <w:sz w:val="18"/>
                <w:szCs w:val="18"/>
              </w:rPr>
              <w:t>1,382,951</w:t>
            </w:r>
            <w:r w:rsidRPr="005247E9">
              <w:rPr>
                <w:rFonts w:cs="Arial"/>
                <w:sz w:val="18"/>
                <w:szCs w:val="18"/>
              </w:rPr>
              <w:t>)</w:t>
            </w:r>
          </w:p>
        </w:tc>
        <w:tc>
          <w:tcPr>
            <w:tcW w:w="1440" w:type="dxa"/>
            <w:tcBorders>
              <w:bottom w:val="single" w:sz="4" w:space="0" w:color="000000"/>
            </w:tcBorders>
            <w:shd w:val="clear" w:color="auto" w:fill="auto"/>
            <w:vAlign w:val="bottom"/>
          </w:tcPr>
          <w:p w14:paraId="33FB05BC" w14:textId="0EE07056" w:rsidR="001D4B7A" w:rsidRPr="005247E9" w:rsidRDefault="001D4B7A" w:rsidP="00E303F0">
            <w:pPr>
              <w:pStyle w:val="Heading4"/>
              <w:spacing w:line="240" w:lineRule="auto"/>
              <w:ind w:right="-72"/>
              <w:jc w:val="right"/>
              <w:rPr>
                <w:rFonts w:cs="Arial"/>
                <w:b w:val="0"/>
                <w:bCs w:val="0"/>
                <w:highlight w:val="white"/>
              </w:rPr>
            </w:pPr>
            <w:r w:rsidRPr="005247E9">
              <w:rPr>
                <w:rFonts w:cs="Arial"/>
                <w:b w:val="0"/>
                <w:bCs w:val="0"/>
                <w:lang w:val="en-US"/>
              </w:rPr>
              <w:t>(</w:t>
            </w:r>
            <w:r w:rsidRPr="005247E9">
              <w:rPr>
                <w:rFonts w:cs="Arial"/>
                <w:b w:val="0"/>
                <w:bCs w:val="0"/>
              </w:rPr>
              <w:t>203,455</w:t>
            </w:r>
            <w:r w:rsidRPr="005247E9">
              <w:rPr>
                <w:rFonts w:cs="Arial"/>
                <w:b w:val="0"/>
                <w:bCs w:val="0"/>
                <w:lang w:val="en-US"/>
              </w:rPr>
              <w:t>)</w:t>
            </w:r>
          </w:p>
        </w:tc>
      </w:tr>
    </w:tbl>
    <w:p w14:paraId="6A6670C2" w14:textId="0EA2C263" w:rsidR="00C5583E" w:rsidRPr="005247E9" w:rsidRDefault="00C5583E" w:rsidP="00E303F0">
      <w:pPr>
        <w:tabs>
          <w:tab w:val="left" w:pos="1080"/>
        </w:tabs>
        <w:spacing w:line="240" w:lineRule="auto"/>
        <w:jc w:val="both"/>
        <w:rPr>
          <w:rFonts w:cs="Arial"/>
          <w:sz w:val="18"/>
          <w:szCs w:val="18"/>
        </w:rPr>
      </w:pPr>
    </w:p>
    <w:p w14:paraId="2F73F5A0" w14:textId="6DFA88EC" w:rsidR="00307C75" w:rsidRPr="005247E9" w:rsidRDefault="00C5583E" w:rsidP="00C5583E">
      <w:pPr>
        <w:spacing w:line="259" w:lineRule="auto"/>
        <w:rPr>
          <w:rFonts w:cs="Arial"/>
          <w:sz w:val="18"/>
          <w:szCs w:val="18"/>
        </w:rPr>
      </w:pPr>
      <w:r w:rsidRPr="005247E9">
        <w:rPr>
          <w:rFonts w:cs="Arial"/>
          <w:sz w:val="18"/>
          <w:szCs w:val="18"/>
        </w:rPr>
        <w:br w:type="page"/>
      </w:r>
    </w:p>
    <w:p w14:paraId="7700C3F3" w14:textId="4421AE10" w:rsidR="00307C75" w:rsidRPr="00E303F0" w:rsidRDefault="0047780F" w:rsidP="00E303F0">
      <w:pPr>
        <w:tabs>
          <w:tab w:val="left" w:pos="1080"/>
        </w:tabs>
        <w:spacing w:line="240" w:lineRule="auto"/>
        <w:jc w:val="both"/>
        <w:rPr>
          <w:rFonts w:cs="Arial"/>
          <w:b/>
          <w:color w:val="CF4A02"/>
          <w:sz w:val="18"/>
          <w:szCs w:val="18"/>
        </w:rPr>
      </w:pPr>
      <w:r w:rsidRPr="00E303F0">
        <w:rPr>
          <w:rFonts w:cs="Arial"/>
          <w:b/>
          <w:color w:val="CF4A02"/>
          <w:sz w:val="18"/>
          <w:szCs w:val="18"/>
        </w:rPr>
        <w:lastRenderedPageBreak/>
        <w:t>Other disclosure</w:t>
      </w:r>
    </w:p>
    <w:p w14:paraId="736A3CAE" w14:textId="16B7386D" w:rsidR="00307C75" w:rsidRPr="00E303F0" w:rsidRDefault="00307C75" w:rsidP="00E303F0">
      <w:pPr>
        <w:tabs>
          <w:tab w:val="left" w:pos="1080"/>
        </w:tabs>
        <w:spacing w:line="240" w:lineRule="auto"/>
        <w:jc w:val="both"/>
        <w:rPr>
          <w:rFonts w:cs="Arial"/>
          <w:sz w:val="14"/>
          <w:szCs w:val="14"/>
        </w:rPr>
      </w:pPr>
    </w:p>
    <w:p w14:paraId="0DFC76CE" w14:textId="1EC2C7CD" w:rsidR="00B609A0" w:rsidRPr="00E303F0" w:rsidRDefault="00B609A0" w:rsidP="00E303F0">
      <w:pPr>
        <w:tabs>
          <w:tab w:val="left" w:pos="1080"/>
        </w:tabs>
        <w:spacing w:line="240" w:lineRule="auto"/>
        <w:jc w:val="both"/>
        <w:rPr>
          <w:rFonts w:cs="Arial"/>
          <w:b/>
          <w:bCs/>
          <w:sz w:val="18"/>
          <w:szCs w:val="18"/>
        </w:rPr>
      </w:pPr>
      <w:r w:rsidRPr="00E303F0">
        <w:rPr>
          <w:rFonts w:cs="Arial"/>
          <w:b/>
          <w:bCs/>
          <w:sz w:val="18"/>
          <w:szCs w:val="18"/>
        </w:rPr>
        <w:t xml:space="preserve">As </w:t>
      </w:r>
      <w:proofErr w:type="gramStart"/>
      <w:r w:rsidRPr="00E303F0">
        <w:rPr>
          <w:rFonts w:cs="Arial"/>
          <w:b/>
          <w:bCs/>
          <w:sz w:val="18"/>
          <w:szCs w:val="18"/>
        </w:rPr>
        <w:t>at</w:t>
      </w:r>
      <w:proofErr w:type="gramEnd"/>
      <w:r w:rsidRPr="00E303F0">
        <w:rPr>
          <w:rFonts w:cs="Arial"/>
          <w:b/>
          <w:bCs/>
          <w:sz w:val="18"/>
          <w:szCs w:val="18"/>
        </w:rPr>
        <w:t xml:space="preserve"> 31 December</w:t>
      </w:r>
    </w:p>
    <w:p w14:paraId="16EDCA11" w14:textId="77777777" w:rsidR="00D065ED" w:rsidRPr="00E303F0" w:rsidRDefault="00D065ED" w:rsidP="00E303F0">
      <w:pPr>
        <w:spacing w:line="240" w:lineRule="auto"/>
        <w:rPr>
          <w:rFonts w:cs="Arial"/>
          <w:sz w:val="14"/>
          <w:szCs w:val="14"/>
        </w:rPr>
      </w:pPr>
    </w:p>
    <w:tbl>
      <w:tblPr>
        <w:tblW w:w="9450" w:type="dxa"/>
        <w:tblLayout w:type="fixed"/>
        <w:tblLook w:val="04A0" w:firstRow="1" w:lastRow="0" w:firstColumn="1" w:lastColumn="0" w:noHBand="0" w:noVBand="1"/>
      </w:tblPr>
      <w:tblGrid>
        <w:gridCol w:w="1843"/>
        <w:gridCol w:w="947"/>
        <w:gridCol w:w="1087"/>
        <w:gridCol w:w="893"/>
        <w:gridCol w:w="850"/>
        <w:gridCol w:w="853"/>
        <w:gridCol w:w="997"/>
        <w:gridCol w:w="1080"/>
        <w:gridCol w:w="900"/>
      </w:tblGrid>
      <w:tr w:rsidR="00240CF8" w:rsidRPr="00D1650B" w14:paraId="6DB8D9F6" w14:textId="77777777" w:rsidTr="005247E9">
        <w:trPr>
          <w:cantSplit/>
        </w:trPr>
        <w:tc>
          <w:tcPr>
            <w:tcW w:w="1843" w:type="dxa"/>
          </w:tcPr>
          <w:p w14:paraId="5F529970" w14:textId="77777777" w:rsidR="00240CF8" w:rsidRPr="00D1650B" w:rsidRDefault="00240CF8" w:rsidP="00D1650B">
            <w:pPr>
              <w:spacing w:line="240" w:lineRule="auto"/>
              <w:ind w:left="-78"/>
              <w:jc w:val="center"/>
              <w:rPr>
                <w:rFonts w:asciiTheme="minorHAnsi" w:hAnsiTheme="minorHAnsi" w:cstheme="minorHAnsi"/>
                <w:color w:val="000000" w:themeColor="text1"/>
                <w:sz w:val="15"/>
                <w:szCs w:val="15"/>
                <w:cs/>
              </w:rPr>
            </w:pPr>
          </w:p>
        </w:tc>
        <w:tc>
          <w:tcPr>
            <w:tcW w:w="7607" w:type="dxa"/>
            <w:gridSpan w:val="8"/>
            <w:tcBorders>
              <w:top w:val="single" w:sz="4" w:space="0" w:color="auto"/>
            </w:tcBorders>
          </w:tcPr>
          <w:p w14:paraId="1D338101" w14:textId="36FE18D9" w:rsidR="00240CF8" w:rsidRPr="00D1650B" w:rsidRDefault="00240CF8" w:rsidP="00D1650B">
            <w:pPr>
              <w:spacing w:line="240" w:lineRule="auto"/>
              <w:ind w:right="-72"/>
              <w:jc w:val="center"/>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Consolidated financial statements</w:t>
            </w:r>
          </w:p>
        </w:tc>
      </w:tr>
      <w:tr w:rsidR="00240CF8" w:rsidRPr="00D1650B" w14:paraId="0D5FB5B5" w14:textId="77777777" w:rsidTr="005247E9">
        <w:trPr>
          <w:cantSplit/>
        </w:trPr>
        <w:tc>
          <w:tcPr>
            <w:tcW w:w="1843" w:type="dxa"/>
          </w:tcPr>
          <w:p w14:paraId="3B2014A2" w14:textId="77777777" w:rsidR="00240CF8" w:rsidRPr="00D1650B" w:rsidRDefault="00240CF8" w:rsidP="00D1650B">
            <w:pPr>
              <w:spacing w:line="240" w:lineRule="auto"/>
              <w:ind w:left="-78"/>
              <w:jc w:val="center"/>
              <w:rPr>
                <w:rFonts w:asciiTheme="minorHAnsi" w:hAnsiTheme="minorHAnsi" w:cstheme="minorHAnsi"/>
                <w:color w:val="000000" w:themeColor="text1"/>
                <w:sz w:val="15"/>
                <w:szCs w:val="15"/>
                <w:cs/>
              </w:rPr>
            </w:pPr>
          </w:p>
        </w:tc>
        <w:tc>
          <w:tcPr>
            <w:tcW w:w="4630" w:type="dxa"/>
            <w:gridSpan w:val="5"/>
            <w:tcBorders>
              <w:top w:val="single" w:sz="4" w:space="0" w:color="auto"/>
              <w:bottom w:val="single" w:sz="4" w:space="0" w:color="auto"/>
            </w:tcBorders>
          </w:tcPr>
          <w:p w14:paraId="5854B889" w14:textId="608A1BCA" w:rsidR="00240CF8" w:rsidRPr="00D1650B" w:rsidRDefault="00240CF8" w:rsidP="00D1650B">
            <w:pPr>
              <w:spacing w:line="240" w:lineRule="auto"/>
              <w:ind w:right="-72"/>
              <w:jc w:val="center"/>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2023</w:t>
            </w:r>
          </w:p>
        </w:tc>
        <w:tc>
          <w:tcPr>
            <w:tcW w:w="2977" w:type="dxa"/>
            <w:gridSpan w:val="3"/>
            <w:tcBorders>
              <w:top w:val="single" w:sz="4" w:space="0" w:color="auto"/>
            </w:tcBorders>
            <w:vAlign w:val="center"/>
          </w:tcPr>
          <w:p w14:paraId="78A54946" w14:textId="20E3DDB1" w:rsidR="00240CF8" w:rsidRPr="00D1650B" w:rsidRDefault="00240CF8" w:rsidP="00D1650B">
            <w:pPr>
              <w:spacing w:line="240" w:lineRule="auto"/>
              <w:ind w:right="-72"/>
              <w:jc w:val="center"/>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2022</w:t>
            </w:r>
          </w:p>
        </w:tc>
      </w:tr>
      <w:tr w:rsidR="00240CF8" w:rsidRPr="00D1650B" w14:paraId="3E042EBE" w14:textId="77777777" w:rsidTr="005247E9">
        <w:trPr>
          <w:cantSplit/>
        </w:trPr>
        <w:tc>
          <w:tcPr>
            <w:tcW w:w="1843" w:type="dxa"/>
          </w:tcPr>
          <w:p w14:paraId="7F4EDE9D" w14:textId="77777777" w:rsidR="00240CF8" w:rsidRPr="00D1650B" w:rsidRDefault="00240CF8" w:rsidP="00D1650B">
            <w:pPr>
              <w:spacing w:line="240" w:lineRule="auto"/>
              <w:ind w:left="-78"/>
              <w:jc w:val="thaiDistribute"/>
              <w:rPr>
                <w:rFonts w:asciiTheme="minorHAnsi" w:hAnsiTheme="minorHAnsi" w:cstheme="minorHAnsi"/>
                <w:color w:val="000000" w:themeColor="text1"/>
                <w:sz w:val="15"/>
                <w:szCs w:val="15"/>
                <w:cs/>
              </w:rPr>
            </w:pPr>
          </w:p>
        </w:tc>
        <w:tc>
          <w:tcPr>
            <w:tcW w:w="947" w:type="dxa"/>
            <w:tcBorders>
              <w:top w:val="single" w:sz="4" w:space="0" w:color="auto"/>
              <w:left w:val="nil"/>
              <w:bottom w:val="nil"/>
              <w:right w:val="nil"/>
            </w:tcBorders>
            <w:vAlign w:val="bottom"/>
            <w:hideMark/>
          </w:tcPr>
          <w:p w14:paraId="7F41DBEA" w14:textId="77777777" w:rsidR="00D1650B" w:rsidRDefault="00240CF8" w:rsidP="00D1650B">
            <w:pPr>
              <w:spacing w:line="240" w:lineRule="auto"/>
              <w:ind w:right="-72"/>
              <w:jc w:val="right"/>
              <w:rPr>
                <w:rFonts w:asciiTheme="minorHAnsi" w:hAnsiTheme="minorHAnsi" w:cstheme="minorHAnsi"/>
                <w:b/>
                <w:sz w:val="15"/>
                <w:szCs w:val="15"/>
              </w:rPr>
            </w:pPr>
            <w:r w:rsidRPr="00D1650B">
              <w:rPr>
                <w:rFonts w:asciiTheme="minorHAnsi" w:hAnsiTheme="minorHAnsi" w:cstheme="minorHAnsi"/>
                <w:b/>
                <w:sz w:val="15"/>
                <w:szCs w:val="15"/>
              </w:rPr>
              <w:t xml:space="preserve">Electricity </w:t>
            </w:r>
          </w:p>
          <w:p w14:paraId="0FBF2646" w14:textId="3C896DB0" w:rsidR="00240CF8" w:rsidRPr="00D1650B" w:rsidRDefault="00240CF8" w:rsidP="00D1650B">
            <w:pPr>
              <w:spacing w:line="240" w:lineRule="auto"/>
              <w:ind w:right="-72"/>
              <w:jc w:val="right"/>
              <w:rPr>
                <w:rFonts w:asciiTheme="minorHAnsi" w:hAnsiTheme="minorHAnsi" w:cstheme="minorHAnsi"/>
                <w:b/>
                <w:bCs/>
                <w:color w:val="000000" w:themeColor="text1"/>
                <w:sz w:val="15"/>
                <w:szCs w:val="15"/>
                <w:cs/>
              </w:rPr>
            </w:pPr>
            <w:r w:rsidRPr="00D1650B">
              <w:rPr>
                <w:rFonts w:asciiTheme="minorHAnsi" w:hAnsiTheme="minorHAnsi" w:cstheme="minorHAnsi"/>
                <w:b/>
                <w:sz w:val="15"/>
                <w:szCs w:val="15"/>
              </w:rPr>
              <w:t xml:space="preserve">generating </w:t>
            </w:r>
          </w:p>
        </w:tc>
        <w:tc>
          <w:tcPr>
            <w:tcW w:w="1087" w:type="dxa"/>
            <w:tcBorders>
              <w:top w:val="single" w:sz="4" w:space="0" w:color="auto"/>
              <w:left w:val="nil"/>
              <w:bottom w:val="nil"/>
              <w:right w:val="nil"/>
            </w:tcBorders>
            <w:vAlign w:val="bottom"/>
            <w:hideMark/>
          </w:tcPr>
          <w:p w14:paraId="332BFB03" w14:textId="0C276CC9" w:rsidR="00240CF8" w:rsidRPr="00D1650B" w:rsidRDefault="00240CF8" w:rsidP="00D1650B">
            <w:pPr>
              <w:spacing w:line="240" w:lineRule="auto"/>
              <w:ind w:right="-72"/>
              <w:jc w:val="right"/>
              <w:rPr>
                <w:rFonts w:asciiTheme="minorHAnsi" w:hAnsiTheme="minorHAnsi" w:cstheme="minorHAnsi"/>
                <w:b/>
                <w:bCs/>
                <w:color w:val="000000" w:themeColor="text1"/>
                <w:sz w:val="15"/>
                <w:szCs w:val="15"/>
                <w:cs/>
              </w:rPr>
            </w:pPr>
            <w:r w:rsidRPr="00D1650B">
              <w:rPr>
                <w:rFonts w:asciiTheme="minorHAnsi" w:hAnsiTheme="minorHAnsi" w:cstheme="minorHAnsi"/>
                <w:b/>
                <w:bCs/>
                <w:color w:val="000000" w:themeColor="text1"/>
                <w:sz w:val="15"/>
                <w:szCs w:val="15"/>
              </w:rPr>
              <w:t>Property development</w:t>
            </w:r>
          </w:p>
        </w:tc>
        <w:tc>
          <w:tcPr>
            <w:tcW w:w="893" w:type="dxa"/>
            <w:tcBorders>
              <w:top w:val="single" w:sz="4" w:space="0" w:color="auto"/>
              <w:left w:val="nil"/>
              <w:bottom w:val="nil"/>
              <w:right w:val="nil"/>
            </w:tcBorders>
          </w:tcPr>
          <w:p w14:paraId="26FD34BE" w14:textId="65B6F51C" w:rsidR="00240CF8" w:rsidRPr="00D1650B" w:rsidRDefault="00240CF8" w:rsidP="00D1650B">
            <w:pPr>
              <w:spacing w:line="240" w:lineRule="auto"/>
              <w:ind w:right="-72"/>
              <w:jc w:val="right"/>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 xml:space="preserve">Invest </w:t>
            </w:r>
            <w:proofErr w:type="gramStart"/>
            <w:r w:rsidRPr="00D1650B">
              <w:rPr>
                <w:rFonts w:asciiTheme="minorHAnsi" w:hAnsiTheme="minorHAnsi" w:cstheme="minorHAnsi"/>
                <w:b/>
                <w:bCs/>
                <w:color w:val="000000" w:themeColor="text1"/>
                <w:sz w:val="15"/>
                <w:szCs w:val="15"/>
              </w:rPr>
              <w:t>in  economic</w:t>
            </w:r>
            <w:proofErr w:type="gramEnd"/>
            <w:r w:rsidRPr="00D1650B">
              <w:rPr>
                <w:rFonts w:asciiTheme="minorHAnsi" w:hAnsiTheme="minorHAnsi" w:cstheme="minorHAnsi"/>
                <w:b/>
                <w:bCs/>
                <w:color w:val="000000" w:themeColor="text1"/>
                <w:sz w:val="15"/>
                <w:szCs w:val="15"/>
              </w:rPr>
              <w:t xml:space="preserve"> crops of Thailand</w:t>
            </w:r>
          </w:p>
        </w:tc>
        <w:tc>
          <w:tcPr>
            <w:tcW w:w="850" w:type="dxa"/>
            <w:tcBorders>
              <w:top w:val="single" w:sz="4" w:space="0" w:color="auto"/>
              <w:left w:val="nil"/>
              <w:bottom w:val="nil"/>
              <w:right w:val="nil"/>
            </w:tcBorders>
            <w:vAlign w:val="bottom"/>
          </w:tcPr>
          <w:p w14:paraId="5890A18D" w14:textId="4924E1F4" w:rsidR="00240CF8" w:rsidRPr="00D1650B" w:rsidRDefault="00240CF8" w:rsidP="00D1650B">
            <w:pPr>
              <w:spacing w:line="240" w:lineRule="auto"/>
              <w:ind w:right="-72"/>
              <w:jc w:val="right"/>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Digital asset</w:t>
            </w:r>
          </w:p>
        </w:tc>
        <w:tc>
          <w:tcPr>
            <w:tcW w:w="853" w:type="dxa"/>
            <w:tcBorders>
              <w:top w:val="single" w:sz="4" w:space="0" w:color="auto"/>
              <w:left w:val="nil"/>
              <w:bottom w:val="nil"/>
              <w:right w:val="nil"/>
            </w:tcBorders>
            <w:vAlign w:val="bottom"/>
            <w:hideMark/>
          </w:tcPr>
          <w:p w14:paraId="02E62B97" w14:textId="44CBC6A6" w:rsidR="00240CF8" w:rsidRPr="00D1650B" w:rsidRDefault="00240CF8" w:rsidP="00D1650B">
            <w:pPr>
              <w:spacing w:line="240" w:lineRule="auto"/>
              <w:ind w:right="-72"/>
              <w:jc w:val="right"/>
              <w:rPr>
                <w:rFonts w:asciiTheme="minorHAnsi" w:hAnsiTheme="minorHAnsi" w:cstheme="minorHAnsi"/>
                <w:b/>
                <w:bCs/>
                <w:color w:val="000000" w:themeColor="text1"/>
                <w:sz w:val="15"/>
                <w:szCs w:val="15"/>
                <w:cs/>
              </w:rPr>
            </w:pPr>
            <w:r w:rsidRPr="00D1650B">
              <w:rPr>
                <w:rFonts w:asciiTheme="minorHAnsi" w:hAnsiTheme="minorHAnsi" w:cstheme="minorHAnsi"/>
                <w:b/>
                <w:bCs/>
                <w:color w:val="000000" w:themeColor="text1"/>
                <w:sz w:val="15"/>
                <w:szCs w:val="15"/>
              </w:rPr>
              <w:t>Total</w:t>
            </w:r>
          </w:p>
        </w:tc>
        <w:tc>
          <w:tcPr>
            <w:tcW w:w="997" w:type="dxa"/>
            <w:tcBorders>
              <w:top w:val="single" w:sz="4" w:space="0" w:color="auto"/>
              <w:left w:val="nil"/>
              <w:bottom w:val="nil"/>
              <w:right w:val="nil"/>
            </w:tcBorders>
            <w:vAlign w:val="bottom"/>
            <w:hideMark/>
          </w:tcPr>
          <w:p w14:paraId="532302EA" w14:textId="7A7D49A2" w:rsidR="00240CF8" w:rsidRPr="00D1650B" w:rsidRDefault="00240CF8" w:rsidP="00D1650B">
            <w:pPr>
              <w:spacing w:line="240" w:lineRule="auto"/>
              <w:ind w:right="-72"/>
              <w:jc w:val="right"/>
              <w:rPr>
                <w:rFonts w:asciiTheme="minorHAnsi" w:hAnsiTheme="minorHAnsi" w:cstheme="minorHAnsi"/>
                <w:b/>
                <w:bCs/>
                <w:color w:val="000000" w:themeColor="text1"/>
                <w:sz w:val="15"/>
                <w:szCs w:val="15"/>
                <w:cs/>
              </w:rPr>
            </w:pPr>
            <w:r w:rsidRPr="00D1650B">
              <w:rPr>
                <w:rFonts w:asciiTheme="minorHAnsi" w:hAnsiTheme="minorHAnsi" w:cstheme="minorHAnsi"/>
                <w:b/>
                <w:sz w:val="15"/>
                <w:szCs w:val="15"/>
              </w:rPr>
              <w:t xml:space="preserve">Electricity generating </w:t>
            </w:r>
          </w:p>
        </w:tc>
        <w:tc>
          <w:tcPr>
            <w:tcW w:w="1080" w:type="dxa"/>
            <w:tcBorders>
              <w:top w:val="single" w:sz="4" w:space="0" w:color="auto"/>
              <w:left w:val="nil"/>
              <w:bottom w:val="nil"/>
              <w:right w:val="nil"/>
            </w:tcBorders>
            <w:vAlign w:val="bottom"/>
            <w:hideMark/>
          </w:tcPr>
          <w:p w14:paraId="5AD31C9F" w14:textId="77777777" w:rsidR="00240CF8" w:rsidRPr="00D1650B" w:rsidRDefault="00240CF8" w:rsidP="00D1650B">
            <w:pPr>
              <w:spacing w:line="240" w:lineRule="auto"/>
              <w:ind w:right="-72"/>
              <w:jc w:val="right"/>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Property</w:t>
            </w:r>
          </w:p>
          <w:p w14:paraId="0133BAA8" w14:textId="5F850A39" w:rsidR="00240CF8" w:rsidRPr="00D1650B" w:rsidRDefault="00240CF8" w:rsidP="00D1650B">
            <w:pPr>
              <w:spacing w:line="240" w:lineRule="auto"/>
              <w:ind w:right="-72"/>
              <w:jc w:val="right"/>
              <w:rPr>
                <w:rFonts w:asciiTheme="minorHAnsi" w:hAnsiTheme="minorHAnsi" w:cstheme="minorHAnsi"/>
                <w:b/>
                <w:bCs/>
                <w:color w:val="000000" w:themeColor="text1"/>
                <w:sz w:val="15"/>
                <w:szCs w:val="15"/>
                <w:cs/>
              </w:rPr>
            </w:pPr>
            <w:r w:rsidRPr="00D1650B">
              <w:rPr>
                <w:rFonts w:asciiTheme="minorHAnsi" w:hAnsiTheme="minorHAnsi" w:cstheme="minorHAnsi"/>
                <w:b/>
                <w:bCs/>
                <w:color w:val="000000" w:themeColor="text1"/>
                <w:sz w:val="15"/>
                <w:szCs w:val="15"/>
              </w:rPr>
              <w:t>development</w:t>
            </w:r>
          </w:p>
        </w:tc>
        <w:tc>
          <w:tcPr>
            <w:tcW w:w="900" w:type="dxa"/>
            <w:tcBorders>
              <w:top w:val="single" w:sz="4" w:space="0" w:color="auto"/>
              <w:left w:val="nil"/>
              <w:bottom w:val="nil"/>
              <w:right w:val="nil"/>
            </w:tcBorders>
            <w:vAlign w:val="bottom"/>
            <w:hideMark/>
          </w:tcPr>
          <w:p w14:paraId="007906BD" w14:textId="0B3C5B5A" w:rsidR="00240CF8" w:rsidRPr="00D1650B" w:rsidRDefault="00240CF8" w:rsidP="00D1650B">
            <w:pPr>
              <w:spacing w:line="240" w:lineRule="auto"/>
              <w:ind w:right="-72"/>
              <w:jc w:val="right"/>
              <w:rPr>
                <w:rFonts w:asciiTheme="minorHAnsi" w:hAnsiTheme="minorHAnsi" w:cstheme="minorHAnsi"/>
                <w:b/>
                <w:bCs/>
                <w:color w:val="000000" w:themeColor="text1"/>
                <w:sz w:val="15"/>
                <w:szCs w:val="15"/>
                <w:cs/>
              </w:rPr>
            </w:pPr>
            <w:r w:rsidRPr="00D1650B">
              <w:rPr>
                <w:rFonts w:asciiTheme="minorHAnsi" w:hAnsiTheme="minorHAnsi" w:cstheme="minorHAnsi"/>
                <w:b/>
                <w:bCs/>
                <w:color w:val="000000" w:themeColor="text1"/>
                <w:sz w:val="15"/>
                <w:szCs w:val="15"/>
              </w:rPr>
              <w:t>Total</w:t>
            </w:r>
          </w:p>
        </w:tc>
      </w:tr>
      <w:tr w:rsidR="00240CF8" w:rsidRPr="00D1650B" w14:paraId="3AFC9EB5" w14:textId="77777777" w:rsidTr="005247E9">
        <w:trPr>
          <w:cantSplit/>
        </w:trPr>
        <w:tc>
          <w:tcPr>
            <w:tcW w:w="1843" w:type="dxa"/>
          </w:tcPr>
          <w:p w14:paraId="4181FDB3" w14:textId="77777777" w:rsidR="00240CF8" w:rsidRPr="00D1650B" w:rsidRDefault="00240CF8" w:rsidP="00D1650B">
            <w:pPr>
              <w:spacing w:line="240" w:lineRule="auto"/>
              <w:ind w:left="-78"/>
              <w:jc w:val="thaiDistribute"/>
              <w:rPr>
                <w:rFonts w:asciiTheme="minorHAnsi" w:hAnsiTheme="minorHAnsi" w:cstheme="minorHAnsi"/>
                <w:color w:val="000000" w:themeColor="text1"/>
                <w:sz w:val="15"/>
                <w:szCs w:val="15"/>
                <w:cs/>
              </w:rPr>
            </w:pPr>
          </w:p>
        </w:tc>
        <w:tc>
          <w:tcPr>
            <w:tcW w:w="947" w:type="dxa"/>
            <w:tcBorders>
              <w:top w:val="nil"/>
              <w:left w:val="nil"/>
              <w:bottom w:val="single" w:sz="4" w:space="0" w:color="auto"/>
              <w:right w:val="nil"/>
            </w:tcBorders>
            <w:vAlign w:val="bottom"/>
            <w:hideMark/>
          </w:tcPr>
          <w:p w14:paraId="32EE96B1" w14:textId="7E3017F2" w:rsidR="00240CF8" w:rsidRPr="00D1650B" w:rsidRDefault="00240CF8" w:rsidP="00D1650B">
            <w:pPr>
              <w:spacing w:line="240" w:lineRule="auto"/>
              <w:ind w:right="-72"/>
              <w:jc w:val="right"/>
              <w:rPr>
                <w:rFonts w:asciiTheme="minorHAnsi" w:hAnsiTheme="minorHAnsi" w:cstheme="minorHAnsi"/>
                <w:b/>
                <w:bCs/>
                <w:color w:val="000000" w:themeColor="text1"/>
                <w:sz w:val="15"/>
                <w:szCs w:val="15"/>
                <w:cs/>
              </w:rPr>
            </w:pPr>
            <w:r w:rsidRPr="00D1650B">
              <w:rPr>
                <w:rFonts w:asciiTheme="minorHAnsi" w:hAnsiTheme="minorHAnsi" w:cstheme="minorHAnsi"/>
                <w:b/>
                <w:bCs/>
                <w:color w:val="000000" w:themeColor="text1"/>
                <w:sz w:val="15"/>
                <w:szCs w:val="15"/>
              </w:rPr>
              <w:t>Baht’000</w:t>
            </w:r>
          </w:p>
        </w:tc>
        <w:tc>
          <w:tcPr>
            <w:tcW w:w="1087" w:type="dxa"/>
            <w:tcBorders>
              <w:top w:val="nil"/>
              <w:left w:val="nil"/>
              <w:bottom w:val="single" w:sz="4" w:space="0" w:color="auto"/>
              <w:right w:val="nil"/>
            </w:tcBorders>
            <w:vAlign w:val="bottom"/>
            <w:hideMark/>
          </w:tcPr>
          <w:p w14:paraId="0617D5E7" w14:textId="45918D3A"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b/>
                <w:bCs/>
                <w:color w:val="000000" w:themeColor="text1"/>
                <w:sz w:val="15"/>
                <w:szCs w:val="15"/>
              </w:rPr>
              <w:t>Baht’000</w:t>
            </w:r>
          </w:p>
        </w:tc>
        <w:tc>
          <w:tcPr>
            <w:tcW w:w="893" w:type="dxa"/>
            <w:tcBorders>
              <w:top w:val="nil"/>
              <w:left w:val="nil"/>
              <w:bottom w:val="single" w:sz="4" w:space="0" w:color="auto"/>
              <w:right w:val="nil"/>
            </w:tcBorders>
          </w:tcPr>
          <w:p w14:paraId="73329218" w14:textId="36C6CD23" w:rsidR="00240CF8" w:rsidRPr="00D1650B" w:rsidRDefault="00240CF8" w:rsidP="00D1650B">
            <w:pPr>
              <w:spacing w:line="240" w:lineRule="auto"/>
              <w:ind w:right="-72"/>
              <w:jc w:val="right"/>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Baht’000</w:t>
            </w:r>
          </w:p>
        </w:tc>
        <w:tc>
          <w:tcPr>
            <w:tcW w:w="850" w:type="dxa"/>
            <w:tcBorders>
              <w:top w:val="nil"/>
              <w:left w:val="nil"/>
              <w:bottom w:val="single" w:sz="4" w:space="0" w:color="auto"/>
              <w:right w:val="nil"/>
            </w:tcBorders>
            <w:vAlign w:val="bottom"/>
          </w:tcPr>
          <w:p w14:paraId="6FF27C8B" w14:textId="5ADD3477" w:rsidR="00240CF8" w:rsidRPr="00D1650B" w:rsidRDefault="00240CF8" w:rsidP="00D1650B">
            <w:pPr>
              <w:spacing w:line="240" w:lineRule="auto"/>
              <w:ind w:right="-72"/>
              <w:jc w:val="right"/>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Baht’000</w:t>
            </w:r>
          </w:p>
        </w:tc>
        <w:tc>
          <w:tcPr>
            <w:tcW w:w="853" w:type="dxa"/>
            <w:tcBorders>
              <w:top w:val="nil"/>
              <w:left w:val="nil"/>
              <w:bottom w:val="single" w:sz="4" w:space="0" w:color="auto"/>
              <w:right w:val="nil"/>
            </w:tcBorders>
            <w:vAlign w:val="bottom"/>
            <w:hideMark/>
          </w:tcPr>
          <w:p w14:paraId="4C2D0B2B" w14:textId="3F92707F"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r w:rsidRPr="00D1650B">
              <w:rPr>
                <w:rFonts w:asciiTheme="minorHAnsi" w:hAnsiTheme="minorHAnsi" w:cstheme="minorHAnsi"/>
                <w:b/>
                <w:bCs/>
                <w:color w:val="000000" w:themeColor="text1"/>
                <w:sz w:val="15"/>
                <w:szCs w:val="15"/>
              </w:rPr>
              <w:t>Baht’000</w:t>
            </w:r>
          </w:p>
        </w:tc>
        <w:tc>
          <w:tcPr>
            <w:tcW w:w="997" w:type="dxa"/>
            <w:tcBorders>
              <w:top w:val="nil"/>
              <w:left w:val="nil"/>
              <w:bottom w:val="single" w:sz="4" w:space="0" w:color="auto"/>
              <w:right w:val="nil"/>
            </w:tcBorders>
            <w:vAlign w:val="bottom"/>
            <w:hideMark/>
          </w:tcPr>
          <w:p w14:paraId="77123BFF" w14:textId="16B0ADDE"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b/>
                <w:bCs/>
                <w:color w:val="000000" w:themeColor="text1"/>
                <w:sz w:val="15"/>
                <w:szCs w:val="15"/>
              </w:rPr>
              <w:t>Baht’000</w:t>
            </w:r>
          </w:p>
        </w:tc>
        <w:tc>
          <w:tcPr>
            <w:tcW w:w="1080" w:type="dxa"/>
            <w:tcBorders>
              <w:top w:val="nil"/>
              <w:left w:val="nil"/>
              <w:bottom w:val="single" w:sz="4" w:space="0" w:color="auto"/>
              <w:right w:val="nil"/>
            </w:tcBorders>
            <w:vAlign w:val="bottom"/>
            <w:hideMark/>
          </w:tcPr>
          <w:p w14:paraId="11949B81" w14:textId="1F9E43AC"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b/>
                <w:bCs/>
                <w:color w:val="000000" w:themeColor="text1"/>
                <w:sz w:val="15"/>
                <w:szCs w:val="15"/>
              </w:rPr>
              <w:t>Baht’000</w:t>
            </w:r>
          </w:p>
        </w:tc>
        <w:tc>
          <w:tcPr>
            <w:tcW w:w="900" w:type="dxa"/>
            <w:tcBorders>
              <w:top w:val="nil"/>
              <w:left w:val="nil"/>
              <w:bottom w:val="single" w:sz="4" w:space="0" w:color="auto"/>
              <w:right w:val="nil"/>
            </w:tcBorders>
            <w:vAlign w:val="bottom"/>
            <w:hideMark/>
          </w:tcPr>
          <w:p w14:paraId="5E7148A4" w14:textId="1DD06695"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r w:rsidRPr="00D1650B">
              <w:rPr>
                <w:rFonts w:asciiTheme="minorHAnsi" w:hAnsiTheme="minorHAnsi" w:cstheme="minorHAnsi"/>
                <w:b/>
                <w:bCs/>
                <w:color w:val="000000" w:themeColor="text1"/>
                <w:sz w:val="15"/>
                <w:szCs w:val="15"/>
              </w:rPr>
              <w:t>Baht’000</w:t>
            </w:r>
          </w:p>
        </w:tc>
      </w:tr>
      <w:tr w:rsidR="00240CF8" w:rsidRPr="00D1650B" w14:paraId="0178417D" w14:textId="77777777" w:rsidTr="005247E9">
        <w:trPr>
          <w:cantSplit/>
        </w:trPr>
        <w:tc>
          <w:tcPr>
            <w:tcW w:w="1843" w:type="dxa"/>
          </w:tcPr>
          <w:p w14:paraId="08616B83" w14:textId="77777777" w:rsidR="00240CF8" w:rsidRPr="00D1650B" w:rsidRDefault="00240CF8" w:rsidP="00D1650B">
            <w:pPr>
              <w:spacing w:line="240" w:lineRule="auto"/>
              <w:ind w:left="-78"/>
              <w:jc w:val="thaiDistribute"/>
              <w:rPr>
                <w:rFonts w:asciiTheme="minorHAnsi" w:hAnsiTheme="minorHAnsi" w:cstheme="minorHAnsi"/>
                <w:color w:val="000000" w:themeColor="text1"/>
                <w:sz w:val="15"/>
                <w:szCs w:val="15"/>
              </w:rPr>
            </w:pPr>
          </w:p>
        </w:tc>
        <w:tc>
          <w:tcPr>
            <w:tcW w:w="947" w:type="dxa"/>
            <w:tcBorders>
              <w:top w:val="single" w:sz="4" w:space="0" w:color="auto"/>
              <w:left w:val="nil"/>
              <w:right w:val="nil"/>
            </w:tcBorders>
            <w:shd w:val="clear" w:color="auto" w:fill="FAFAFA"/>
            <w:vAlign w:val="bottom"/>
          </w:tcPr>
          <w:p w14:paraId="1C662755"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p>
        </w:tc>
        <w:tc>
          <w:tcPr>
            <w:tcW w:w="1087" w:type="dxa"/>
            <w:tcBorders>
              <w:top w:val="single" w:sz="4" w:space="0" w:color="auto"/>
              <w:left w:val="nil"/>
              <w:right w:val="nil"/>
            </w:tcBorders>
            <w:shd w:val="clear" w:color="auto" w:fill="FAFAFA"/>
            <w:vAlign w:val="bottom"/>
          </w:tcPr>
          <w:p w14:paraId="15FF97D6"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93" w:type="dxa"/>
            <w:tcBorders>
              <w:top w:val="single" w:sz="4" w:space="0" w:color="auto"/>
              <w:left w:val="nil"/>
              <w:right w:val="nil"/>
            </w:tcBorders>
            <w:shd w:val="clear" w:color="auto" w:fill="FAFAFA"/>
          </w:tcPr>
          <w:p w14:paraId="19F8EF81"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0" w:type="dxa"/>
            <w:tcBorders>
              <w:top w:val="single" w:sz="4" w:space="0" w:color="auto"/>
              <w:left w:val="nil"/>
              <w:right w:val="nil"/>
            </w:tcBorders>
            <w:shd w:val="clear" w:color="auto" w:fill="FAFAFA"/>
            <w:vAlign w:val="bottom"/>
          </w:tcPr>
          <w:p w14:paraId="69EA6F6E" w14:textId="761B8CE4"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3" w:type="dxa"/>
            <w:tcBorders>
              <w:top w:val="single" w:sz="4" w:space="0" w:color="auto"/>
              <w:left w:val="nil"/>
              <w:right w:val="nil"/>
            </w:tcBorders>
            <w:shd w:val="clear" w:color="auto" w:fill="FAFAFA"/>
            <w:vAlign w:val="bottom"/>
          </w:tcPr>
          <w:p w14:paraId="422F4576" w14:textId="44A0DA7B"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97" w:type="dxa"/>
            <w:tcBorders>
              <w:top w:val="single" w:sz="4" w:space="0" w:color="auto"/>
              <w:left w:val="nil"/>
              <w:right w:val="nil"/>
            </w:tcBorders>
          </w:tcPr>
          <w:p w14:paraId="2A88A2D9" w14:textId="77777777" w:rsidR="00240CF8" w:rsidRPr="00D1650B" w:rsidRDefault="00240CF8" w:rsidP="00D1650B">
            <w:pPr>
              <w:spacing w:line="240" w:lineRule="auto"/>
              <w:ind w:right="-72"/>
              <w:jc w:val="thaiDistribute"/>
              <w:rPr>
                <w:rFonts w:asciiTheme="minorHAnsi" w:hAnsiTheme="minorHAnsi" w:cstheme="minorHAnsi"/>
                <w:color w:val="000000" w:themeColor="text1"/>
                <w:sz w:val="15"/>
                <w:szCs w:val="15"/>
              </w:rPr>
            </w:pPr>
          </w:p>
        </w:tc>
        <w:tc>
          <w:tcPr>
            <w:tcW w:w="1080" w:type="dxa"/>
            <w:tcBorders>
              <w:top w:val="single" w:sz="4" w:space="0" w:color="auto"/>
              <w:left w:val="nil"/>
              <w:right w:val="nil"/>
            </w:tcBorders>
          </w:tcPr>
          <w:p w14:paraId="56DC36A6" w14:textId="77777777" w:rsidR="00240CF8" w:rsidRPr="00D1650B" w:rsidRDefault="00240CF8" w:rsidP="00D1650B">
            <w:pPr>
              <w:spacing w:line="240" w:lineRule="auto"/>
              <w:ind w:right="-72"/>
              <w:jc w:val="thaiDistribute"/>
              <w:rPr>
                <w:rFonts w:asciiTheme="minorHAnsi" w:hAnsiTheme="minorHAnsi" w:cstheme="minorHAnsi"/>
                <w:color w:val="000000" w:themeColor="text1"/>
                <w:sz w:val="15"/>
                <w:szCs w:val="15"/>
              </w:rPr>
            </w:pPr>
          </w:p>
        </w:tc>
        <w:tc>
          <w:tcPr>
            <w:tcW w:w="900" w:type="dxa"/>
            <w:tcBorders>
              <w:top w:val="single" w:sz="4" w:space="0" w:color="auto"/>
              <w:left w:val="nil"/>
              <w:right w:val="nil"/>
            </w:tcBorders>
          </w:tcPr>
          <w:p w14:paraId="217ADCE0" w14:textId="077C90FE" w:rsidR="00240CF8" w:rsidRPr="00D1650B" w:rsidRDefault="00240CF8" w:rsidP="00D1650B">
            <w:pPr>
              <w:spacing w:line="240" w:lineRule="auto"/>
              <w:ind w:right="-72"/>
              <w:jc w:val="thaiDistribute"/>
              <w:rPr>
                <w:rFonts w:asciiTheme="minorHAnsi" w:hAnsiTheme="minorHAnsi" w:cstheme="minorHAnsi"/>
                <w:color w:val="000000" w:themeColor="text1"/>
                <w:sz w:val="15"/>
                <w:szCs w:val="15"/>
              </w:rPr>
            </w:pPr>
          </w:p>
        </w:tc>
      </w:tr>
      <w:tr w:rsidR="00240CF8" w:rsidRPr="00D1650B" w14:paraId="55C33BB2" w14:textId="77777777" w:rsidTr="005247E9">
        <w:trPr>
          <w:cantSplit/>
        </w:trPr>
        <w:tc>
          <w:tcPr>
            <w:tcW w:w="1843" w:type="dxa"/>
            <w:vAlign w:val="bottom"/>
            <w:hideMark/>
          </w:tcPr>
          <w:p w14:paraId="7D751027" w14:textId="008374C7" w:rsidR="00240CF8" w:rsidRPr="00D1650B" w:rsidRDefault="00240CF8" w:rsidP="00D1650B">
            <w:pPr>
              <w:spacing w:line="240" w:lineRule="auto"/>
              <w:ind w:left="-78"/>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Other expenses</w:t>
            </w:r>
          </w:p>
        </w:tc>
        <w:tc>
          <w:tcPr>
            <w:tcW w:w="947" w:type="dxa"/>
            <w:tcBorders>
              <w:left w:val="nil"/>
              <w:bottom w:val="nil"/>
              <w:right w:val="nil"/>
            </w:tcBorders>
            <w:shd w:val="clear" w:color="auto" w:fill="FAFAFA"/>
            <w:vAlign w:val="bottom"/>
          </w:tcPr>
          <w:p w14:paraId="0EF9ADC5"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p>
        </w:tc>
        <w:tc>
          <w:tcPr>
            <w:tcW w:w="1087" w:type="dxa"/>
            <w:tcBorders>
              <w:left w:val="nil"/>
              <w:bottom w:val="nil"/>
              <w:right w:val="nil"/>
            </w:tcBorders>
            <w:shd w:val="clear" w:color="auto" w:fill="FAFAFA"/>
            <w:vAlign w:val="bottom"/>
          </w:tcPr>
          <w:p w14:paraId="1B8C187D"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93" w:type="dxa"/>
            <w:tcBorders>
              <w:left w:val="nil"/>
              <w:bottom w:val="nil"/>
              <w:right w:val="nil"/>
            </w:tcBorders>
            <w:shd w:val="clear" w:color="auto" w:fill="FAFAFA"/>
          </w:tcPr>
          <w:p w14:paraId="3928F85C"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0" w:type="dxa"/>
            <w:tcBorders>
              <w:left w:val="nil"/>
              <w:bottom w:val="nil"/>
              <w:right w:val="nil"/>
            </w:tcBorders>
            <w:shd w:val="clear" w:color="auto" w:fill="FAFAFA"/>
            <w:vAlign w:val="bottom"/>
          </w:tcPr>
          <w:p w14:paraId="62A87644" w14:textId="7E08F842"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3" w:type="dxa"/>
            <w:tcBorders>
              <w:left w:val="nil"/>
              <w:bottom w:val="nil"/>
              <w:right w:val="nil"/>
            </w:tcBorders>
            <w:shd w:val="clear" w:color="auto" w:fill="FAFAFA"/>
            <w:vAlign w:val="bottom"/>
          </w:tcPr>
          <w:p w14:paraId="18FD691C" w14:textId="61C1CB7D"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97" w:type="dxa"/>
            <w:tcBorders>
              <w:left w:val="nil"/>
              <w:bottom w:val="nil"/>
              <w:right w:val="nil"/>
            </w:tcBorders>
            <w:vAlign w:val="bottom"/>
          </w:tcPr>
          <w:p w14:paraId="4CB61F41"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1080" w:type="dxa"/>
            <w:tcBorders>
              <w:left w:val="nil"/>
              <w:bottom w:val="nil"/>
              <w:right w:val="nil"/>
            </w:tcBorders>
            <w:vAlign w:val="bottom"/>
          </w:tcPr>
          <w:p w14:paraId="01D9D06B"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00" w:type="dxa"/>
            <w:tcBorders>
              <w:left w:val="nil"/>
              <w:bottom w:val="nil"/>
              <w:right w:val="nil"/>
            </w:tcBorders>
            <w:vAlign w:val="bottom"/>
          </w:tcPr>
          <w:p w14:paraId="27D9489B" w14:textId="4E7E095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r>
      <w:tr w:rsidR="00240CF8" w:rsidRPr="00D1650B" w14:paraId="54774296" w14:textId="77777777" w:rsidTr="005247E9">
        <w:trPr>
          <w:cantSplit/>
        </w:trPr>
        <w:tc>
          <w:tcPr>
            <w:tcW w:w="1843" w:type="dxa"/>
            <w:vAlign w:val="bottom"/>
            <w:hideMark/>
          </w:tcPr>
          <w:p w14:paraId="3DD61041" w14:textId="150FF777" w:rsidR="00240CF8" w:rsidRPr="00D1650B" w:rsidRDefault="00240CF8" w:rsidP="00D1650B">
            <w:pPr>
              <w:spacing w:line="240" w:lineRule="auto"/>
              <w:ind w:left="-78"/>
              <w:rPr>
                <w:rFonts w:asciiTheme="minorHAnsi" w:hAnsiTheme="minorHAnsi" w:cstheme="minorHAnsi"/>
                <w:color w:val="000000" w:themeColor="text1"/>
                <w:spacing w:val="-6"/>
                <w:sz w:val="15"/>
                <w:szCs w:val="15"/>
              </w:rPr>
            </w:pPr>
            <w:r w:rsidRPr="00D1650B">
              <w:rPr>
                <w:rFonts w:asciiTheme="minorHAnsi" w:hAnsiTheme="minorHAnsi" w:cstheme="minorHAnsi"/>
                <w:color w:val="000000" w:themeColor="text1"/>
                <w:spacing w:val="-6"/>
                <w:sz w:val="15"/>
                <w:szCs w:val="15"/>
              </w:rPr>
              <w:t>Depreciation and</w:t>
            </w:r>
            <w:r w:rsidR="003447AE" w:rsidRPr="00D1650B">
              <w:rPr>
                <w:rFonts w:asciiTheme="minorHAnsi" w:hAnsiTheme="minorHAnsi" w:cstheme="minorHAnsi"/>
                <w:color w:val="000000" w:themeColor="text1"/>
                <w:spacing w:val="-6"/>
                <w:sz w:val="15"/>
                <w:szCs w:val="15"/>
              </w:rPr>
              <w:br/>
              <w:t xml:space="preserve">   </w:t>
            </w:r>
            <w:r w:rsidRPr="00D1650B">
              <w:rPr>
                <w:rFonts w:asciiTheme="minorHAnsi" w:hAnsiTheme="minorHAnsi" w:cstheme="minorHAnsi"/>
                <w:color w:val="000000" w:themeColor="text1"/>
                <w:spacing w:val="-6"/>
                <w:sz w:val="15"/>
                <w:szCs w:val="15"/>
              </w:rPr>
              <w:t>amortisation</w:t>
            </w:r>
          </w:p>
        </w:tc>
        <w:tc>
          <w:tcPr>
            <w:tcW w:w="947" w:type="dxa"/>
            <w:shd w:val="clear" w:color="auto" w:fill="FAFAFA"/>
            <w:vAlign w:val="bottom"/>
          </w:tcPr>
          <w:p w14:paraId="583A595D" w14:textId="1153F801"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139,131</w:t>
            </w:r>
          </w:p>
        </w:tc>
        <w:tc>
          <w:tcPr>
            <w:tcW w:w="1087" w:type="dxa"/>
            <w:shd w:val="clear" w:color="auto" w:fill="FAFAFA"/>
            <w:vAlign w:val="bottom"/>
          </w:tcPr>
          <w:p w14:paraId="51833720" w14:textId="226FA115"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893" w:type="dxa"/>
            <w:shd w:val="clear" w:color="auto" w:fill="FAFAFA"/>
            <w:vAlign w:val="bottom"/>
          </w:tcPr>
          <w:p w14:paraId="0D7B6A92" w14:textId="457C485E" w:rsidR="00240CF8" w:rsidRPr="00D1650B" w:rsidRDefault="006B27CB" w:rsidP="00D1650B">
            <w:pPr>
              <w:spacing w:line="240" w:lineRule="auto"/>
              <w:ind w:right="-72"/>
              <w:jc w:val="right"/>
              <w:rPr>
                <w:rFonts w:asciiTheme="minorHAnsi" w:hAnsiTheme="minorHAnsi" w:cstheme="minorHAnsi"/>
                <w:color w:val="000000" w:themeColor="text1"/>
                <w:sz w:val="15"/>
                <w:szCs w:val="15"/>
                <w:lang w:val="en-US"/>
              </w:rPr>
            </w:pPr>
            <w:r w:rsidRPr="00D1650B">
              <w:rPr>
                <w:rFonts w:asciiTheme="minorHAnsi" w:hAnsiTheme="minorHAnsi" w:cstheme="minorHAnsi"/>
                <w:color w:val="000000" w:themeColor="text1"/>
                <w:sz w:val="15"/>
                <w:szCs w:val="15"/>
              </w:rPr>
              <w:t>-</w:t>
            </w:r>
          </w:p>
        </w:tc>
        <w:tc>
          <w:tcPr>
            <w:tcW w:w="850" w:type="dxa"/>
            <w:shd w:val="clear" w:color="auto" w:fill="FAFAFA"/>
            <w:vAlign w:val="bottom"/>
          </w:tcPr>
          <w:p w14:paraId="3ED1BD7C" w14:textId="73CCA8FA" w:rsidR="00240CF8" w:rsidRPr="00D1650B" w:rsidRDefault="00240CF8" w:rsidP="00D1650B">
            <w:pPr>
              <w:spacing w:line="240" w:lineRule="auto"/>
              <w:ind w:right="-72"/>
              <w:jc w:val="right"/>
              <w:rPr>
                <w:rFonts w:asciiTheme="minorHAnsi" w:hAnsiTheme="minorHAnsi" w:cstheme="minorHAnsi"/>
                <w:color w:val="000000" w:themeColor="text1"/>
                <w:sz w:val="15"/>
                <w:szCs w:val="15"/>
                <w:lang w:val="en-US"/>
              </w:rPr>
            </w:pPr>
            <w:r w:rsidRPr="00D1650B">
              <w:rPr>
                <w:rFonts w:asciiTheme="minorHAnsi" w:hAnsiTheme="minorHAnsi" w:cstheme="minorHAnsi"/>
                <w:color w:val="000000" w:themeColor="text1"/>
                <w:sz w:val="15"/>
                <w:szCs w:val="15"/>
                <w:lang w:val="en-US"/>
              </w:rPr>
              <w:t>366,365</w:t>
            </w:r>
          </w:p>
        </w:tc>
        <w:tc>
          <w:tcPr>
            <w:tcW w:w="853" w:type="dxa"/>
            <w:shd w:val="clear" w:color="auto" w:fill="FAFAFA"/>
            <w:vAlign w:val="bottom"/>
          </w:tcPr>
          <w:p w14:paraId="78B4FABE" w14:textId="213CE744" w:rsidR="00240CF8" w:rsidRPr="00D1650B" w:rsidRDefault="00240CF8" w:rsidP="00D1650B">
            <w:pPr>
              <w:spacing w:line="240" w:lineRule="auto"/>
              <w:ind w:right="-72"/>
              <w:jc w:val="right"/>
              <w:rPr>
                <w:rFonts w:asciiTheme="minorHAnsi" w:hAnsiTheme="minorHAnsi" w:cstheme="minorHAnsi"/>
                <w:color w:val="000000" w:themeColor="text1"/>
                <w:sz w:val="15"/>
                <w:szCs w:val="15"/>
                <w:lang w:val="en-US"/>
              </w:rPr>
            </w:pPr>
            <w:r w:rsidRPr="00D1650B">
              <w:rPr>
                <w:rFonts w:asciiTheme="minorHAnsi" w:hAnsiTheme="minorHAnsi" w:cstheme="minorHAnsi"/>
                <w:color w:val="000000" w:themeColor="text1"/>
                <w:sz w:val="15"/>
                <w:szCs w:val="15"/>
                <w:lang w:val="en-US"/>
              </w:rPr>
              <w:t>505,496</w:t>
            </w:r>
          </w:p>
        </w:tc>
        <w:tc>
          <w:tcPr>
            <w:tcW w:w="997" w:type="dxa"/>
            <w:vAlign w:val="bottom"/>
            <w:hideMark/>
          </w:tcPr>
          <w:p w14:paraId="52044707" w14:textId="325430C5" w:rsidR="00240CF8" w:rsidRPr="00D1650B" w:rsidRDefault="00240CF8" w:rsidP="00D1650B">
            <w:pPr>
              <w:spacing w:line="240" w:lineRule="auto"/>
              <w:ind w:right="-72"/>
              <w:jc w:val="right"/>
              <w:rPr>
                <w:rFonts w:asciiTheme="minorHAnsi" w:hAnsiTheme="minorHAnsi" w:cstheme="minorHAnsi"/>
                <w:color w:val="000000" w:themeColor="text1"/>
                <w:sz w:val="15"/>
                <w:szCs w:val="15"/>
                <w:lang w:val="en-US"/>
              </w:rPr>
            </w:pPr>
            <w:r w:rsidRPr="00D1650B">
              <w:rPr>
                <w:rFonts w:asciiTheme="minorHAnsi" w:hAnsiTheme="minorHAnsi" w:cstheme="minorHAnsi"/>
                <w:color w:val="000000" w:themeColor="text1"/>
                <w:sz w:val="15"/>
                <w:szCs w:val="15"/>
              </w:rPr>
              <w:t>141,869</w:t>
            </w:r>
          </w:p>
        </w:tc>
        <w:tc>
          <w:tcPr>
            <w:tcW w:w="1080" w:type="dxa"/>
            <w:vAlign w:val="bottom"/>
            <w:hideMark/>
          </w:tcPr>
          <w:p w14:paraId="0925C910" w14:textId="3CAC36E8"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900" w:type="dxa"/>
            <w:vAlign w:val="bottom"/>
            <w:hideMark/>
          </w:tcPr>
          <w:p w14:paraId="396AE245" w14:textId="3291AF67" w:rsidR="00240CF8" w:rsidRPr="00D1650B" w:rsidRDefault="00240CF8" w:rsidP="00D1650B">
            <w:pPr>
              <w:spacing w:line="240" w:lineRule="auto"/>
              <w:ind w:right="-72"/>
              <w:jc w:val="right"/>
              <w:rPr>
                <w:rFonts w:asciiTheme="minorHAnsi" w:hAnsiTheme="minorHAnsi" w:cstheme="minorHAnsi"/>
                <w:color w:val="000000" w:themeColor="text1"/>
                <w:sz w:val="15"/>
                <w:szCs w:val="15"/>
                <w:lang w:val="en-US"/>
              </w:rPr>
            </w:pPr>
            <w:r w:rsidRPr="00D1650B">
              <w:rPr>
                <w:rFonts w:asciiTheme="minorHAnsi" w:hAnsiTheme="minorHAnsi" w:cstheme="minorHAnsi"/>
                <w:color w:val="000000" w:themeColor="text1"/>
                <w:sz w:val="15"/>
                <w:szCs w:val="15"/>
              </w:rPr>
              <w:t>141,869</w:t>
            </w:r>
          </w:p>
        </w:tc>
      </w:tr>
      <w:tr w:rsidR="00240CF8" w:rsidRPr="00D1650B" w14:paraId="2646FE29" w14:textId="77777777" w:rsidTr="005247E9">
        <w:trPr>
          <w:cantSplit/>
        </w:trPr>
        <w:tc>
          <w:tcPr>
            <w:tcW w:w="1843" w:type="dxa"/>
            <w:vAlign w:val="bottom"/>
          </w:tcPr>
          <w:p w14:paraId="7E42664E" w14:textId="77777777" w:rsidR="00240CF8" w:rsidRPr="00D1650B" w:rsidRDefault="00240CF8" w:rsidP="00D1650B">
            <w:pPr>
              <w:spacing w:line="240" w:lineRule="auto"/>
              <w:ind w:left="-78"/>
              <w:rPr>
                <w:rFonts w:asciiTheme="minorHAnsi" w:hAnsiTheme="minorHAnsi" w:cstheme="minorHAnsi"/>
                <w:color w:val="000000" w:themeColor="text1"/>
                <w:sz w:val="15"/>
                <w:szCs w:val="15"/>
              </w:rPr>
            </w:pPr>
          </w:p>
        </w:tc>
        <w:tc>
          <w:tcPr>
            <w:tcW w:w="947" w:type="dxa"/>
            <w:shd w:val="clear" w:color="auto" w:fill="FAFAFA"/>
            <w:vAlign w:val="bottom"/>
          </w:tcPr>
          <w:p w14:paraId="545BBB2A"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p>
        </w:tc>
        <w:tc>
          <w:tcPr>
            <w:tcW w:w="1087" w:type="dxa"/>
            <w:shd w:val="clear" w:color="auto" w:fill="FAFAFA"/>
            <w:vAlign w:val="bottom"/>
          </w:tcPr>
          <w:p w14:paraId="5E282BC6" w14:textId="77777777" w:rsidR="00240CF8" w:rsidRPr="00D1650B" w:rsidRDefault="00240CF8" w:rsidP="00D1650B">
            <w:pPr>
              <w:spacing w:line="240" w:lineRule="auto"/>
              <w:ind w:left="-120" w:right="-72" w:firstLine="120"/>
              <w:jc w:val="right"/>
              <w:rPr>
                <w:rFonts w:asciiTheme="minorHAnsi" w:hAnsiTheme="minorHAnsi" w:cstheme="minorHAnsi"/>
                <w:color w:val="000000" w:themeColor="text1"/>
                <w:sz w:val="15"/>
                <w:szCs w:val="15"/>
              </w:rPr>
            </w:pPr>
          </w:p>
        </w:tc>
        <w:tc>
          <w:tcPr>
            <w:tcW w:w="893" w:type="dxa"/>
            <w:shd w:val="clear" w:color="auto" w:fill="FAFAFA"/>
          </w:tcPr>
          <w:p w14:paraId="62FB8A2C"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0" w:type="dxa"/>
            <w:shd w:val="clear" w:color="auto" w:fill="FAFAFA"/>
            <w:vAlign w:val="bottom"/>
          </w:tcPr>
          <w:p w14:paraId="4EE7A858" w14:textId="52B41E4E"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3" w:type="dxa"/>
            <w:shd w:val="clear" w:color="auto" w:fill="FAFAFA"/>
            <w:vAlign w:val="bottom"/>
          </w:tcPr>
          <w:p w14:paraId="74B47EF3" w14:textId="0F5F1CFC"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97" w:type="dxa"/>
            <w:vAlign w:val="bottom"/>
          </w:tcPr>
          <w:p w14:paraId="4B77282A"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1080" w:type="dxa"/>
            <w:vAlign w:val="bottom"/>
          </w:tcPr>
          <w:p w14:paraId="354C9EB6"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00" w:type="dxa"/>
            <w:vAlign w:val="bottom"/>
          </w:tcPr>
          <w:p w14:paraId="38AB7F7F" w14:textId="78E2D780"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r>
      <w:tr w:rsidR="00240CF8" w:rsidRPr="00D1650B" w14:paraId="34ACFFD1" w14:textId="77777777" w:rsidTr="005247E9">
        <w:trPr>
          <w:cantSplit/>
        </w:trPr>
        <w:tc>
          <w:tcPr>
            <w:tcW w:w="1843" w:type="dxa"/>
            <w:vAlign w:val="bottom"/>
            <w:hideMark/>
          </w:tcPr>
          <w:p w14:paraId="0C912844" w14:textId="4258307A" w:rsidR="00240CF8" w:rsidRPr="00D1650B" w:rsidRDefault="00240CF8" w:rsidP="00D1650B">
            <w:pPr>
              <w:spacing w:line="240" w:lineRule="auto"/>
              <w:ind w:left="-78"/>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Assets</w:t>
            </w:r>
          </w:p>
        </w:tc>
        <w:tc>
          <w:tcPr>
            <w:tcW w:w="947" w:type="dxa"/>
            <w:shd w:val="clear" w:color="auto" w:fill="FAFAFA"/>
            <w:vAlign w:val="bottom"/>
          </w:tcPr>
          <w:p w14:paraId="37C2631D"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p>
        </w:tc>
        <w:tc>
          <w:tcPr>
            <w:tcW w:w="1087" w:type="dxa"/>
            <w:shd w:val="clear" w:color="auto" w:fill="FAFAFA"/>
            <w:vAlign w:val="bottom"/>
          </w:tcPr>
          <w:p w14:paraId="37612208"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93" w:type="dxa"/>
            <w:shd w:val="clear" w:color="auto" w:fill="FAFAFA"/>
          </w:tcPr>
          <w:p w14:paraId="3B156144"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0" w:type="dxa"/>
            <w:shd w:val="clear" w:color="auto" w:fill="FAFAFA"/>
            <w:vAlign w:val="bottom"/>
          </w:tcPr>
          <w:p w14:paraId="221058D3" w14:textId="66F0B324"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3" w:type="dxa"/>
            <w:shd w:val="clear" w:color="auto" w:fill="FAFAFA"/>
            <w:vAlign w:val="bottom"/>
          </w:tcPr>
          <w:p w14:paraId="14555FF8" w14:textId="283205AC"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97" w:type="dxa"/>
            <w:vAlign w:val="bottom"/>
          </w:tcPr>
          <w:p w14:paraId="2A4F569B"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1080" w:type="dxa"/>
            <w:vAlign w:val="bottom"/>
          </w:tcPr>
          <w:p w14:paraId="40BA43E9"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00" w:type="dxa"/>
            <w:vAlign w:val="bottom"/>
          </w:tcPr>
          <w:p w14:paraId="66DC837B" w14:textId="095426A0"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r>
      <w:tr w:rsidR="00240CF8" w:rsidRPr="00D1650B" w14:paraId="2824EA68" w14:textId="77777777" w:rsidTr="005247E9">
        <w:trPr>
          <w:cantSplit/>
        </w:trPr>
        <w:tc>
          <w:tcPr>
            <w:tcW w:w="1843" w:type="dxa"/>
            <w:vAlign w:val="bottom"/>
            <w:hideMark/>
          </w:tcPr>
          <w:p w14:paraId="6BDED19C" w14:textId="781634DF" w:rsidR="00240CF8" w:rsidRPr="00D1650B" w:rsidRDefault="00240CF8" w:rsidP="00D1650B">
            <w:pPr>
              <w:spacing w:line="240" w:lineRule="auto"/>
              <w:ind w:left="-78"/>
              <w:rPr>
                <w:rFonts w:asciiTheme="minorHAnsi" w:hAnsiTheme="minorHAnsi" w:cstheme="minorHAnsi"/>
                <w:bCs/>
                <w:color w:val="000000" w:themeColor="text1"/>
                <w:sz w:val="15"/>
                <w:szCs w:val="15"/>
              </w:rPr>
            </w:pPr>
            <w:r w:rsidRPr="00D1650B">
              <w:rPr>
                <w:rFonts w:asciiTheme="minorHAnsi" w:hAnsiTheme="minorHAnsi" w:cstheme="minorHAnsi"/>
                <w:bCs/>
                <w:sz w:val="15"/>
                <w:szCs w:val="15"/>
              </w:rPr>
              <w:t>Plant and equipment</w:t>
            </w:r>
          </w:p>
        </w:tc>
        <w:tc>
          <w:tcPr>
            <w:tcW w:w="947" w:type="dxa"/>
            <w:shd w:val="clear" w:color="auto" w:fill="FAFAFA"/>
            <w:vAlign w:val="bottom"/>
          </w:tcPr>
          <w:p w14:paraId="5E1C41F6" w14:textId="3CF72867"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r w:rsidRPr="00D1650B">
              <w:rPr>
                <w:rFonts w:asciiTheme="minorHAnsi" w:hAnsiTheme="minorHAnsi" w:cstheme="minorHAnsi"/>
                <w:color w:val="000000" w:themeColor="text1"/>
                <w:sz w:val="15"/>
                <w:szCs w:val="15"/>
              </w:rPr>
              <w:t>1,239,064</w:t>
            </w:r>
          </w:p>
        </w:tc>
        <w:tc>
          <w:tcPr>
            <w:tcW w:w="1087" w:type="dxa"/>
            <w:shd w:val="clear" w:color="auto" w:fill="FAFAFA"/>
            <w:vAlign w:val="bottom"/>
          </w:tcPr>
          <w:p w14:paraId="7D1B509B" w14:textId="3A7EA58B"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893" w:type="dxa"/>
            <w:shd w:val="clear" w:color="auto" w:fill="FAFAFA"/>
          </w:tcPr>
          <w:p w14:paraId="69E0EB7A" w14:textId="56FF738A" w:rsidR="00240CF8" w:rsidRPr="00D1650B" w:rsidRDefault="006B27CB"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850" w:type="dxa"/>
            <w:shd w:val="clear" w:color="auto" w:fill="FAFAFA"/>
            <w:vAlign w:val="bottom"/>
          </w:tcPr>
          <w:p w14:paraId="08638BCC" w14:textId="3E414AD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853" w:type="dxa"/>
            <w:shd w:val="clear" w:color="auto" w:fill="FAFAFA"/>
            <w:vAlign w:val="bottom"/>
          </w:tcPr>
          <w:p w14:paraId="6CCBF0E2" w14:textId="619A3BC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1,239,064</w:t>
            </w:r>
          </w:p>
        </w:tc>
        <w:tc>
          <w:tcPr>
            <w:tcW w:w="997" w:type="dxa"/>
            <w:vAlign w:val="bottom"/>
            <w:hideMark/>
          </w:tcPr>
          <w:p w14:paraId="66E4FEA4" w14:textId="6BADD8DE"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1,322,581</w:t>
            </w:r>
          </w:p>
        </w:tc>
        <w:tc>
          <w:tcPr>
            <w:tcW w:w="1080" w:type="dxa"/>
            <w:vAlign w:val="bottom"/>
            <w:hideMark/>
          </w:tcPr>
          <w:p w14:paraId="7A09D32F" w14:textId="61D4ADED"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900" w:type="dxa"/>
            <w:vAlign w:val="bottom"/>
            <w:hideMark/>
          </w:tcPr>
          <w:p w14:paraId="695CCCAD" w14:textId="371C2AEB"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1,322,581</w:t>
            </w:r>
          </w:p>
        </w:tc>
      </w:tr>
      <w:tr w:rsidR="00240CF8" w:rsidRPr="00D1650B" w14:paraId="438B2117" w14:textId="77777777" w:rsidTr="005247E9">
        <w:trPr>
          <w:cantSplit/>
        </w:trPr>
        <w:tc>
          <w:tcPr>
            <w:tcW w:w="1843" w:type="dxa"/>
            <w:vAlign w:val="bottom"/>
            <w:hideMark/>
          </w:tcPr>
          <w:p w14:paraId="2B415E4A" w14:textId="0496DBA1" w:rsidR="00240CF8" w:rsidRPr="00D1650B" w:rsidRDefault="00240CF8" w:rsidP="00D1650B">
            <w:pPr>
              <w:spacing w:line="240" w:lineRule="auto"/>
              <w:ind w:left="-78"/>
              <w:rPr>
                <w:rFonts w:asciiTheme="minorHAnsi" w:hAnsiTheme="minorHAnsi" w:cstheme="minorHAnsi"/>
                <w:bCs/>
                <w:color w:val="000000" w:themeColor="text1"/>
                <w:sz w:val="15"/>
                <w:szCs w:val="15"/>
              </w:rPr>
            </w:pPr>
            <w:r w:rsidRPr="00D1650B">
              <w:rPr>
                <w:rFonts w:asciiTheme="minorHAnsi" w:hAnsiTheme="minorHAnsi" w:cstheme="minorHAnsi"/>
                <w:bCs/>
                <w:sz w:val="15"/>
                <w:szCs w:val="15"/>
              </w:rPr>
              <w:t>Intangible assets</w:t>
            </w:r>
          </w:p>
        </w:tc>
        <w:tc>
          <w:tcPr>
            <w:tcW w:w="947" w:type="dxa"/>
            <w:tcBorders>
              <w:bottom w:val="single" w:sz="4" w:space="0" w:color="auto"/>
            </w:tcBorders>
            <w:shd w:val="clear" w:color="auto" w:fill="FAFAFA"/>
            <w:vAlign w:val="bottom"/>
          </w:tcPr>
          <w:p w14:paraId="05CB13CE" w14:textId="1B0C1B43"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r w:rsidRPr="00D1650B">
              <w:rPr>
                <w:rFonts w:asciiTheme="minorHAnsi" w:hAnsiTheme="minorHAnsi" w:cstheme="minorHAnsi"/>
                <w:color w:val="000000" w:themeColor="text1"/>
                <w:sz w:val="15"/>
                <w:szCs w:val="15"/>
              </w:rPr>
              <w:t>720,090</w:t>
            </w:r>
          </w:p>
        </w:tc>
        <w:tc>
          <w:tcPr>
            <w:tcW w:w="1087" w:type="dxa"/>
            <w:tcBorders>
              <w:bottom w:val="single" w:sz="4" w:space="0" w:color="auto"/>
            </w:tcBorders>
            <w:shd w:val="clear" w:color="auto" w:fill="FAFAFA"/>
            <w:vAlign w:val="bottom"/>
          </w:tcPr>
          <w:p w14:paraId="5AC36DEC" w14:textId="27A194EC"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893" w:type="dxa"/>
            <w:tcBorders>
              <w:bottom w:val="single" w:sz="4" w:space="0" w:color="auto"/>
            </w:tcBorders>
            <w:shd w:val="clear" w:color="auto" w:fill="FAFAFA"/>
          </w:tcPr>
          <w:p w14:paraId="1A07023D" w14:textId="553B1773" w:rsidR="00240CF8" w:rsidRPr="00D1650B" w:rsidRDefault="006B27CB"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850" w:type="dxa"/>
            <w:tcBorders>
              <w:bottom w:val="single" w:sz="4" w:space="0" w:color="auto"/>
            </w:tcBorders>
            <w:shd w:val="clear" w:color="auto" w:fill="FAFAFA"/>
            <w:vAlign w:val="bottom"/>
          </w:tcPr>
          <w:p w14:paraId="31C61ECD" w14:textId="74B68B32"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853" w:type="dxa"/>
            <w:tcBorders>
              <w:bottom w:val="single" w:sz="4" w:space="0" w:color="auto"/>
            </w:tcBorders>
            <w:shd w:val="clear" w:color="auto" w:fill="FAFAFA"/>
            <w:vAlign w:val="bottom"/>
          </w:tcPr>
          <w:p w14:paraId="02BFFD4F" w14:textId="658BCB7E"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720,090</w:t>
            </w:r>
          </w:p>
        </w:tc>
        <w:tc>
          <w:tcPr>
            <w:tcW w:w="997" w:type="dxa"/>
            <w:tcBorders>
              <w:bottom w:val="single" w:sz="4" w:space="0" w:color="auto"/>
            </w:tcBorders>
            <w:vAlign w:val="bottom"/>
            <w:hideMark/>
          </w:tcPr>
          <w:p w14:paraId="1A657B58" w14:textId="47C9FAF4"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789,935</w:t>
            </w:r>
          </w:p>
        </w:tc>
        <w:tc>
          <w:tcPr>
            <w:tcW w:w="1080" w:type="dxa"/>
            <w:tcBorders>
              <w:bottom w:val="single" w:sz="4" w:space="0" w:color="auto"/>
            </w:tcBorders>
            <w:vAlign w:val="bottom"/>
            <w:hideMark/>
          </w:tcPr>
          <w:p w14:paraId="4239A8ED" w14:textId="5121816F"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w:t>
            </w:r>
          </w:p>
        </w:tc>
        <w:tc>
          <w:tcPr>
            <w:tcW w:w="900" w:type="dxa"/>
            <w:tcBorders>
              <w:bottom w:val="single" w:sz="4" w:space="0" w:color="auto"/>
            </w:tcBorders>
            <w:vAlign w:val="bottom"/>
            <w:hideMark/>
          </w:tcPr>
          <w:p w14:paraId="112B41E1" w14:textId="03CE54B1"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789,935</w:t>
            </w:r>
          </w:p>
        </w:tc>
      </w:tr>
      <w:tr w:rsidR="00240CF8" w:rsidRPr="00D1650B" w14:paraId="290F06F1" w14:textId="77777777" w:rsidTr="005247E9">
        <w:trPr>
          <w:cantSplit/>
        </w:trPr>
        <w:tc>
          <w:tcPr>
            <w:tcW w:w="1843" w:type="dxa"/>
            <w:vAlign w:val="bottom"/>
          </w:tcPr>
          <w:p w14:paraId="2B93563B" w14:textId="77777777" w:rsidR="00240CF8" w:rsidRPr="00D1650B" w:rsidRDefault="00240CF8" w:rsidP="00D1650B">
            <w:pPr>
              <w:spacing w:line="240" w:lineRule="auto"/>
              <w:ind w:left="-78"/>
              <w:rPr>
                <w:rFonts w:asciiTheme="minorHAnsi" w:hAnsiTheme="minorHAnsi" w:cstheme="minorHAnsi"/>
                <w:bCs/>
                <w:color w:val="000000" w:themeColor="text1"/>
                <w:sz w:val="15"/>
                <w:szCs w:val="15"/>
              </w:rPr>
            </w:pPr>
          </w:p>
        </w:tc>
        <w:tc>
          <w:tcPr>
            <w:tcW w:w="947" w:type="dxa"/>
            <w:tcBorders>
              <w:top w:val="single" w:sz="4" w:space="0" w:color="auto"/>
            </w:tcBorders>
            <w:shd w:val="clear" w:color="auto" w:fill="FAFAFA"/>
            <w:vAlign w:val="bottom"/>
          </w:tcPr>
          <w:p w14:paraId="4E5FEEBF"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p>
        </w:tc>
        <w:tc>
          <w:tcPr>
            <w:tcW w:w="1087" w:type="dxa"/>
            <w:tcBorders>
              <w:top w:val="single" w:sz="4" w:space="0" w:color="auto"/>
            </w:tcBorders>
            <w:shd w:val="clear" w:color="auto" w:fill="FAFAFA"/>
            <w:vAlign w:val="bottom"/>
          </w:tcPr>
          <w:p w14:paraId="51570302"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93" w:type="dxa"/>
            <w:tcBorders>
              <w:top w:val="single" w:sz="4" w:space="0" w:color="auto"/>
            </w:tcBorders>
            <w:shd w:val="clear" w:color="auto" w:fill="FAFAFA"/>
          </w:tcPr>
          <w:p w14:paraId="4D62C492"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0" w:type="dxa"/>
            <w:tcBorders>
              <w:top w:val="single" w:sz="4" w:space="0" w:color="auto"/>
            </w:tcBorders>
            <w:shd w:val="clear" w:color="auto" w:fill="FAFAFA"/>
            <w:vAlign w:val="bottom"/>
          </w:tcPr>
          <w:p w14:paraId="281F16D8" w14:textId="19EDA86B"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3" w:type="dxa"/>
            <w:tcBorders>
              <w:top w:val="single" w:sz="4" w:space="0" w:color="auto"/>
            </w:tcBorders>
            <w:shd w:val="clear" w:color="auto" w:fill="FAFAFA"/>
            <w:vAlign w:val="bottom"/>
          </w:tcPr>
          <w:p w14:paraId="3897668C" w14:textId="18985C71"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97" w:type="dxa"/>
            <w:tcBorders>
              <w:top w:val="single" w:sz="4" w:space="0" w:color="auto"/>
            </w:tcBorders>
            <w:vAlign w:val="bottom"/>
          </w:tcPr>
          <w:p w14:paraId="2345ED44"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1080" w:type="dxa"/>
            <w:tcBorders>
              <w:top w:val="single" w:sz="4" w:space="0" w:color="auto"/>
            </w:tcBorders>
            <w:vAlign w:val="bottom"/>
          </w:tcPr>
          <w:p w14:paraId="4CAC0C77"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00" w:type="dxa"/>
            <w:tcBorders>
              <w:top w:val="single" w:sz="4" w:space="0" w:color="auto"/>
            </w:tcBorders>
            <w:vAlign w:val="bottom"/>
          </w:tcPr>
          <w:p w14:paraId="2E37ADB0" w14:textId="45D364C3"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r>
      <w:tr w:rsidR="00240CF8" w:rsidRPr="00D1650B" w14:paraId="03480688" w14:textId="77777777" w:rsidTr="005247E9">
        <w:trPr>
          <w:cantSplit/>
        </w:trPr>
        <w:tc>
          <w:tcPr>
            <w:tcW w:w="1843" w:type="dxa"/>
            <w:vAlign w:val="bottom"/>
            <w:hideMark/>
          </w:tcPr>
          <w:p w14:paraId="4B814CB7" w14:textId="06133F8D" w:rsidR="00240CF8" w:rsidRPr="00D1650B" w:rsidRDefault="00240CF8" w:rsidP="00D1650B">
            <w:pPr>
              <w:spacing w:line="240" w:lineRule="auto"/>
              <w:ind w:left="-78"/>
              <w:rPr>
                <w:rFonts w:asciiTheme="minorHAnsi" w:hAnsiTheme="minorHAnsi" w:cstheme="minorHAnsi"/>
                <w:bCs/>
                <w:color w:val="000000" w:themeColor="text1"/>
                <w:sz w:val="15"/>
                <w:szCs w:val="15"/>
              </w:rPr>
            </w:pPr>
            <w:r w:rsidRPr="00D1650B">
              <w:rPr>
                <w:rFonts w:asciiTheme="minorHAnsi" w:hAnsiTheme="minorHAnsi" w:cstheme="minorHAnsi"/>
                <w:bCs/>
                <w:sz w:val="15"/>
                <w:szCs w:val="15"/>
              </w:rPr>
              <w:t>Total assets</w:t>
            </w:r>
          </w:p>
        </w:tc>
        <w:tc>
          <w:tcPr>
            <w:tcW w:w="947" w:type="dxa"/>
            <w:tcBorders>
              <w:bottom w:val="single" w:sz="4" w:space="0" w:color="auto"/>
            </w:tcBorders>
            <w:shd w:val="clear" w:color="auto" w:fill="FAFAFA"/>
            <w:vAlign w:val="bottom"/>
          </w:tcPr>
          <w:p w14:paraId="3A68EEC2" w14:textId="7855178F"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r w:rsidRPr="00D1650B">
              <w:rPr>
                <w:rFonts w:asciiTheme="minorHAnsi" w:hAnsiTheme="minorHAnsi" w:cstheme="minorHAnsi"/>
                <w:color w:val="000000" w:themeColor="text1"/>
                <w:sz w:val="15"/>
                <w:szCs w:val="15"/>
              </w:rPr>
              <w:t>4,0</w:t>
            </w:r>
            <w:r w:rsidR="006B27CB" w:rsidRPr="00D1650B">
              <w:rPr>
                <w:rFonts w:asciiTheme="minorHAnsi" w:hAnsiTheme="minorHAnsi" w:cstheme="minorHAnsi"/>
                <w:color w:val="000000" w:themeColor="text1"/>
                <w:sz w:val="15"/>
                <w:szCs w:val="15"/>
              </w:rPr>
              <w:t>2</w:t>
            </w:r>
            <w:r w:rsidRPr="00D1650B">
              <w:rPr>
                <w:rFonts w:asciiTheme="minorHAnsi" w:hAnsiTheme="minorHAnsi" w:cstheme="minorHAnsi"/>
                <w:color w:val="000000" w:themeColor="text1"/>
                <w:sz w:val="15"/>
                <w:szCs w:val="15"/>
              </w:rPr>
              <w:t>5,268</w:t>
            </w:r>
          </w:p>
        </w:tc>
        <w:tc>
          <w:tcPr>
            <w:tcW w:w="1087" w:type="dxa"/>
            <w:tcBorders>
              <w:bottom w:val="single" w:sz="4" w:space="0" w:color="auto"/>
            </w:tcBorders>
            <w:shd w:val="clear" w:color="auto" w:fill="FAFAFA"/>
            <w:vAlign w:val="bottom"/>
          </w:tcPr>
          <w:p w14:paraId="669C5FFE" w14:textId="1DA63AF2"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57,469</w:t>
            </w:r>
          </w:p>
        </w:tc>
        <w:tc>
          <w:tcPr>
            <w:tcW w:w="893" w:type="dxa"/>
            <w:tcBorders>
              <w:bottom w:val="single" w:sz="4" w:space="0" w:color="auto"/>
            </w:tcBorders>
            <w:shd w:val="clear" w:color="auto" w:fill="FAFAFA"/>
          </w:tcPr>
          <w:p w14:paraId="0990A96E" w14:textId="254BD2D0" w:rsidR="00240CF8" w:rsidRPr="00D1650B" w:rsidRDefault="0069687F"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20,</w:t>
            </w:r>
            <w:r w:rsidR="006A7665" w:rsidRPr="00D1650B">
              <w:rPr>
                <w:rFonts w:asciiTheme="minorHAnsi" w:hAnsiTheme="minorHAnsi" w:cstheme="minorHAnsi"/>
                <w:color w:val="000000" w:themeColor="text1"/>
                <w:sz w:val="15"/>
                <w:szCs w:val="15"/>
              </w:rPr>
              <w:t>1</w:t>
            </w:r>
            <w:r w:rsidRPr="00D1650B">
              <w:rPr>
                <w:rFonts w:asciiTheme="minorHAnsi" w:hAnsiTheme="minorHAnsi" w:cstheme="minorHAnsi"/>
                <w:color w:val="000000" w:themeColor="text1"/>
                <w:sz w:val="15"/>
                <w:szCs w:val="15"/>
              </w:rPr>
              <w:t>94</w:t>
            </w:r>
          </w:p>
        </w:tc>
        <w:tc>
          <w:tcPr>
            <w:tcW w:w="850" w:type="dxa"/>
            <w:tcBorders>
              <w:bottom w:val="single" w:sz="4" w:space="0" w:color="auto"/>
            </w:tcBorders>
            <w:shd w:val="clear" w:color="auto" w:fill="FAFAFA"/>
            <w:vAlign w:val="bottom"/>
          </w:tcPr>
          <w:p w14:paraId="0E3189BD" w14:textId="611BFB9D"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1,456,817</w:t>
            </w:r>
          </w:p>
        </w:tc>
        <w:tc>
          <w:tcPr>
            <w:tcW w:w="853" w:type="dxa"/>
            <w:tcBorders>
              <w:bottom w:val="single" w:sz="4" w:space="0" w:color="auto"/>
            </w:tcBorders>
            <w:shd w:val="clear" w:color="auto" w:fill="FAFAFA"/>
            <w:vAlign w:val="bottom"/>
          </w:tcPr>
          <w:p w14:paraId="701BB8DC" w14:textId="3CD1E1E6"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5,559,748</w:t>
            </w:r>
          </w:p>
        </w:tc>
        <w:tc>
          <w:tcPr>
            <w:tcW w:w="997" w:type="dxa"/>
            <w:tcBorders>
              <w:bottom w:val="single" w:sz="4" w:space="0" w:color="auto"/>
            </w:tcBorders>
            <w:vAlign w:val="bottom"/>
            <w:hideMark/>
          </w:tcPr>
          <w:p w14:paraId="728FB8E5" w14:textId="55A4AD20"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5,485,882</w:t>
            </w:r>
          </w:p>
        </w:tc>
        <w:tc>
          <w:tcPr>
            <w:tcW w:w="1080" w:type="dxa"/>
            <w:tcBorders>
              <w:bottom w:val="single" w:sz="4" w:space="0" w:color="auto"/>
            </w:tcBorders>
            <w:vAlign w:val="bottom"/>
            <w:hideMark/>
          </w:tcPr>
          <w:p w14:paraId="0EB51577" w14:textId="7554FE0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57,172</w:t>
            </w:r>
          </w:p>
        </w:tc>
        <w:tc>
          <w:tcPr>
            <w:tcW w:w="900" w:type="dxa"/>
            <w:tcBorders>
              <w:bottom w:val="single" w:sz="4" w:space="0" w:color="auto"/>
            </w:tcBorders>
            <w:vAlign w:val="bottom"/>
            <w:hideMark/>
          </w:tcPr>
          <w:p w14:paraId="67D57720" w14:textId="367EC32E"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5,543,054</w:t>
            </w:r>
          </w:p>
        </w:tc>
      </w:tr>
      <w:tr w:rsidR="00240CF8" w:rsidRPr="00D1650B" w14:paraId="148E0EE7" w14:textId="77777777" w:rsidTr="005247E9">
        <w:trPr>
          <w:cantSplit/>
        </w:trPr>
        <w:tc>
          <w:tcPr>
            <w:tcW w:w="1843" w:type="dxa"/>
            <w:vAlign w:val="bottom"/>
          </w:tcPr>
          <w:p w14:paraId="7D2F4534" w14:textId="77777777" w:rsidR="00240CF8" w:rsidRPr="00D1650B" w:rsidRDefault="00240CF8" w:rsidP="00D1650B">
            <w:pPr>
              <w:spacing w:line="240" w:lineRule="auto"/>
              <w:ind w:left="-78"/>
              <w:rPr>
                <w:rFonts w:asciiTheme="minorHAnsi" w:hAnsiTheme="minorHAnsi" w:cstheme="minorHAnsi"/>
                <w:color w:val="000000" w:themeColor="text1"/>
                <w:sz w:val="15"/>
                <w:szCs w:val="15"/>
              </w:rPr>
            </w:pPr>
          </w:p>
        </w:tc>
        <w:tc>
          <w:tcPr>
            <w:tcW w:w="947" w:type="dxa"/>
            <w:tcBorders>
              <w:top w:val="single" w:sz="4" w:space="0" w:color="auto"/>
            </w:tcBorders>
            <w:shd w:val="clear" w:color="auto" w:fill="FAFAFA"/>
            <w:vAlign w:val="bottom"/>
          </w:tcPr>
          <w:p w14:paraId="197EC5C5"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p>
        </w:tc>
        <w:tc>
          <w:tcPr>
            <w:tcW w:w="1087" w:type="dxa"/>
            <w:tcBorders>
              <w:top w:val="single" w:sz="4" w:space="0" w:color="auto"/>
            </w:tcBorders>
            <w:shd w:val="clear" w:color="auto" w:fill="FAFAFA"/>
            <w:vAlign w:val="bottom"/>
          </w:tcPr>
          <w:p w14:paraId="2F75D3EF"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93" w:type="dxa"/>
            <w:tcBorders>
              <w:top w:val="single" w:sz="4" w:space="0" w:color="auto"/>
            </w:tcBorders>
            <w:shd w:val="clear" w:color="auto" w:fill="FAFAFA"/>
          </w:tcPr>
          <w:p w14:paraId="2E78F077"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0" w:type="dxa"/>
            <w:tcBorders>
              <w:top w:val="single" w:sz="4" w:space="0" w:color="auto"/>
            </w:tcBorders>
            <w:shd w:val="clear" w:color="auto" w:fill="FAFAFA"/>
            <w:vAlign w:val="bottom"/>
          </w:tcPr>
          <w:p w14:paraId="7CA4DDDE" w14:textId="0DC089F3"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3" w:type="dxa"/>
            <w:tcBorders>
              <w:top w:val="single" w:sz="4" w:space="0" w:color="auto"/>
            </w:tcBorders>
            <w:shd w:val="clear" w:color="auto" w:fill="FAFAFA"/>
            <w:vAlign w:val="bottom"/>
          </w:tcPr>
          <w:p w14:paraId="60FDE814" w14:textId="1D7DC2BF"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97" w:type="dxa"/>
            <w:tcBorders>
              <w:top w:val="single" w:sz="4" w:space="0" w:color="auto"/>
            </w:tcBorders>
            <w:vAlign w:val="bottom"/>
          </w:tcPr>
          <w:p w14:paraId="07BD2095"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1080" w:type="dxa"/>
            <w:tcBorders>
              <w:top w:val="single" w:sz="4" w:space="0" w:color="auto"/>
            </w:tcBorders>
            <w:vAlign w:val="bottom"/>
          </w:tcPr>
          <w:p w14:paraId="7D97BB62"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00" w:type="dxa"/>
            <w:tcBorders>
              <w:top w:val="single" w:sz="4" w:space="0" w:color="auto"/>
            </w:tcBorders>
            <w:vAlign w:val="bottom"/>
          </w:tcPr>
          <w:p w14:paraId="34E6C7DC" w14:textId="3942B373"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r>
      <w:tr w:rsidR="00240CF8" w:rsidRPr="00D1650B" w14:paraId="418E57EE" w14:textId="77777777" w:rsidTr="005247E9">
        <w:trPr>
          <w:cantSplit/>
        </w:trPr>
        <w:tc>
          <w:tcPr>
            <w:tcW w:w="1843" w:type="dxa"/>
            <w:vAlign w:val="bottom"/>
            <w:hideMark/>
          </w:tcPr>
          <w:p w14:paraId="28DE6E70" w14:textId="4598D395" w:rsidR="00240CF8" w:rsidRPr="00D1650B" w:rsidRDefault="00240CF8" w:rsidP="00D1650B">
            <w:pPr>
              <w:spacing w:line="240" w:lineRule="auto"/>
              <w:ind w:left="-78"/>
              <w:rPr>
                <w:rFonts w:asciiTheme="minorHAnsi" w:hAnsiTheme="minorHAnsi" w:cstheme="minorHAnsi"/>
                <w:b/>
                <w:bCs/>
                <w:color w:val="000000" w:themeColor="text1"/>
                <w:sz w:val="15"/>
                <w:szCs w:val="15"/>
              </w:rPr>
            </w:pPr>
            <w:r w:rsidRPr="00D1650B">
              <w:rPr>
                <w:rFonts w:asciiTheme="minorHAnsi" w:hAnsiTheme="minorHAnsi" w:cstheme="minorHAnsi"/>
                <w:b/>
                <w:bCs/>
                <w:color w:val="000000" w:themeColor="text1"/>
                <w:sz w:val="15"/>
                <w:szCs w:val="15"/>
              </w:rPr>
              <w:t>Liabilities</w:t>
            </w:r>
          </w:p>
        </w:tc>
        <w:tc>
          <w:tcPr>
            <w:tcW w:w="947" w:type="dxa"/>
            <w:shd w:val="clear" w:color="auto" w:fill="FAFAFA"/>
            <w:vAlign w:val="bottom"/>
          </w:tcPr>
          <w:p w14:paraId="783F9334"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p>
        </w:tc>
        <w:tc>
          <w:tcPr>
            <w:tcW w:w="1087" w:type="dxa"/>
            <w:shd w:val="clear" w:color="auto" w:fill="FAFAFA"/>
            <w:vAlign w:val="bottom"/>
          </w:tcPr>
          <w:p w14:paraId="39FF2DE6"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93" w:type="dxa"/>
            <w:shd w:val="clear" w:color="auto" w:fill="FAFAFA"/>
          </w:tcPr>
          <w:p w14:paraId="597BC566"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0" w:type="dxa"/>
            <w:shd w:val="clear" w:color="auto" w:fill="FAFAFA"/>
            <w:vAlign w:val="bottom"/>
          </w:tcPr>
          <w:p w14:paraId="50CB74A6" w14:textId="70ADE01E"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853" w:type="dxa"/>
            <w:shd w:val="clear" w:color="auto" w:fill="FAFAFA"/>
            <w:vAlign w:val="bottom"/>
          </w:tcPr>
          <w:p w14:paraId="7FB24FB5" w14:textId="5BE08E99"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97" w:type="dxa"/>
            <w:vAlign w:val="bottom"/>
          </w:tcPr>
          <w:p w14:paraId="76A8D49A"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1080" w:type="dxa"/>
            <w:vAlign w:val="bottom"/>
          </w:tcPr>
          <w:p w14:paraId="45F10FE8" w14:textId="77777777"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c>
          <w:tcPr>
            <w:tcW w:w="900" w:type="dxa"/>
            <w:vAlign w:val="bottom"/>
          </w:tcPr>
          <w:p w14:paraId="1F0FF09C" w14:textId="2DDADDE1"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p>
        </w:tc>
      </w:tr>
      <w:tr w:rsidR="00240CF8" w:rsidRPr="00D1650B" w14:paraId="58311A0B" w14:textId="77777777" w:rsidTr="005247E9">
        <w:trPr>
          <w:cantSplit/>
        </w:trPr>
        <w:tc>
          <w:tcPr>
            <w:tcW w:w="1843" w:type="dxa"/>
            <w:vAlign w:val="bottom"/>
            <w:hideMark/>
          </w:tcPr>
          <w:p w14:paraId="0CD01557" w14:textId="2898ED59" w:rsidR="00240CF8" w:rsidRPr="00D1650B" w:rsidRDefault="00240CF8" w:rsidP="00D1650B">
            <w:pPr>
              <w:spacing w:line="240" w:lineRule="auto"/>
              <w:ind w:left="-78"/>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Total liabilities</w:t>
            </w:r>
          </w:p>
        </w:tc>
        <w:tc>
          <w:tcPr>
            <w:tcW w:w="947" w:type="dxa"/>
            <w:shd w:val="clear" w:color="auto" w:fill="FAFAFA"/>
            <w:vAlign w:val="bottom"/>
          </w:tcPr>
          <w:p w14:paraId="25CF4FD9" w14:textId="1C7D5364" w:rsidR="00240CF8" w:rsidRPr="00D1650B" w:rsidRDefault="00240CF8" w:rsidP="00D1650B">
            <w:pPr>
              <w:spacing w:line="240" w:lineRule="auto"/>
              <w:ind w:right="-72"/>
              <w:jc w:val="right"/>
              <w:rPr>
                <w:rFonts w:asciiTheme="minorHAnsi" w:hAnsiTheme="minorHAnsi" w:cstheme="minorHAnsi"/>
                <w:color w:val="000000" w:themeColor="text1"/>
                <w:sz w:val="15"/>
                <w:szCs w:val="15"/>
                <w:cs/>
              </w:rPr>
            </w:pPr>
            <w:r w:rsidRPr="00D1650B">
              <w:rPr>
                <w:rFonts w:asciiTheme="minorHAnsi" w:hAnsiTheme="minorHAnsi" w:cstheme="minorHAnsi"/>
                <w:color w:val="000000" w:themeColor="text1"/>
                <w:sz w:val="15"/>
                <w:szCs w:val="15"/>
              </w:rPr>
              <w:t>1,32</w:t>
            </w:r>
            <w:r w:rsidR="00E64BDD" w:rsidRPr="00D1650B">
              <w:rPr>
                <w:rFonts w:asciiTheme="minorHAnsi" w:hAnsiTheme="minorHAnsi" w:cstheme="minorHAnsi"/>
                <w:color w:val="000000" w:themeColor="text1"/>
                <w:sz w:val="15"/>
                <w:szCs w:val="15"/>
              </w:rPr>
              <w:t>6</w:t>
            </w:r>
            <w:r w:rsidRPr="00D1650B">
              <w:rPr>
                <w:rFonts w:asciiTheme="minorHAnsi" w:hAnsiTheme="minorHAnsi" w:cstheme="minorHAnsi"/>
                <w:color w:val="000000" w:themeColor="text1"/>
                <w:sz w:val="15"/>
                <w:szCs w:val="15"/>
              </w:rPr>
              <w:t>,574</w:t>
            </w:r>
          </w:p>
        </w:tc>
        <w:tc>
          <w:tcPr>
            <w:tcW w:w="1087" w:type="dxa"/>
            <w:shd w:val="clear" w:color="auto" w:fill="FAFAFA"/>
            <w:vAlign w:val="bottom"/>
          </w:tcPr>
          <w:p w14:paraId="1D36F5E0" w14:textId="1D4034D8"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1,247</w:t>
            </w:r>
          </w:p>
        </w:tc>
        <w:tc>
          <w:tcPr>
            <w:tcW w:w="893" w:type="dxa"/>
            <w:shd w:val="clear" w:color="auto" w:fill="FAFAFA"/>
          </w:tcPr>
          <w:p w14:paraId="41DB09CA" w14:textId="5864A0E6"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92</w:t>
            </w:r>
          </w:p>
        </w:tc>
        <w:tc>
          <w:tcPr>
            <w:tcW w:w="850" w:type="dxa"/>
            <w:shd w:val="clear" w:color="auto" w:fill="FAFAFA"/>
            <w:vAlign w:val="bottom"/>
          </w:tcPr>
          <w:p w14:paraId="4251DCC7" w14:textId="7C50C679"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1,503,700</w:t>
            </w:r>
          </w:p>
        </w:tc>
        <w:tc>
          <w:tcPr>
            <w:tcW w:w="853" w:type="dxa"/>
            <w:shd w:val="clear" w:color="auto" w:fill="FAFAFA"/>
            <w:vAlign w:val="bottom"/>
          </w:tcPr>
          <w:p w14:paraId="2965F37D" w14:textId="037E352A"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2,831,613</w:t>
            </w:r>
          </w:p>
        </w:tc>
        <w:tc>
          <w:tcPr>
            <w:tcW w:w="997" w:type="dxa"/>
            <w:vAlign w:val="bottom"/>
            <w:hideMark/>
          </w:tcPr>
          <w:p w14:paraId="473AB8BC" w14:textId="20AC7B6A"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1,416,853</w:t>
            </w:r>
          </w:p>
        </w:tc>
        <w:tc>
          <w:tcPr>
            <w:tcW w:w="1080" w:type="dxa"/>
            <w:vAlign w:val="bottom"/>
            <w:hideMark/>
          </w:tcPr>
          <w:p w14:paraId="32CDD239" w14:textId="7A85F452"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cs/>
              </w:rPr>
              <w:t>3</w:t>
            </w:r>
            <w:r w:rsidRPr="00D1650B">
              <w:rPr>
                <w:rFonts w:asciiTheme="minorHAnsi" w:hAnsiTheme="minorHAnsi" w:cstheme="minorHAnsi"/>
                <w:color w:val="000000" w:themeColor="text1"/>
                <w:sz w:val="15"/>
                <w:szCs w:val="15"/>
              </w:rPr>
              <w:t>,</w:t>
            </w:r>
            <w:r w:rsidRPr="00D1650B">
              <w:rPr>
                <w:rFonts w:asciiTheme="minorHAnsi" w:hAnsiTheme="minorHAnsi" w:cstheme="minorHAnsi"/>
                <w:color w:val="000000" w:themeColor="text1"/>
                <w:sz w:val="15"/>
                <w:szCs w:val="15"/>
                <w:cs/>
              </w:rPr>
              <w:t>142</w:t>
            </w:r>
          </w:p>
        </w:tc>
        <w:tc>
          <w:tcPr>
            <w:tcW w:w="900" w:type="dxa"/>
            <w:vAlign w:val="bottom"/>
            <w:hideMark/>
          </w:tcPr>
          <w:p w14:paraId="23D908BE" w14:textId="5DC22F5E" w:rsidR="00240CF8" w:rsidRPr="00D1650B" w:rsidRDefault="00240CF8" w:rsidP="00D1650B">
            <w:pPr>
              <w:spacing w:line="240" w:lineRule="auto"/>
              <w:ind w:right="-72"/>
              <w:jc w:val="right"/>
              <w:rPr>
                <w:rFonts w:asciiTheme="minorHAnsi" w:hAnsiTheme="minorHAnsi" w:cstheme="minorHAnsi"/>
                <w:color w:val="000000" w:themeColor="text1"/>
                <w:sz w:val="15"/>
                <w:szCs w:val="15"/>
              </w:rPr>
            </w:pPr>
            <w:r w:rsidRPr="00D1650B">
              <w:rPr>
                <w:rFonts w:asciiTheme="minorHAnsi" w:hAnsiTheme="minorHAnsi" w:cstheme="minorHAnsi"/>
                <w:color w:val="000000" w:themeColor="text1"/>
                <w:sz w:val="15"/>
                <w:szCs w:val="15"/>
              </w:rPr>
              <w:t>1,419,995</w:t>
            </w:r>
          </w:p>
        </w:tc>
      </w:tr>
    </w:tbl>
    <w:p w14:paraId="38AB61B3" w14:textId="3F63AA23" w:rsidR="00E303F0" w:rsidRDefault="00E303F0">
      <w:pPr>
        <w:spacing w:line="259" w:lineRule="auto"/>
        <w:rPr>
          <w:rFonts w:cs="Arial"/>
          <w:b/>
          <w:color w:val="CF4A02"/>
          <w:sz w:val="18"/>
          <w:szCs w:val="18"/>
        </w:rPr>
      </w:pPr>
    </w:p>
    <w:p w14:paraId="5DBAA942" w14:textId="21CFE6A6" w:rsidR="00307C75" w:rsidRPr="00157542" w:rsidRDefault="0047780F" w:rsidP="00E303F0">
      <w:pPr>
        <w:tabs>
          <w:tab w:val="left" w:pos="1080"/>
        </w:tabs>
        <w:spacing w:line="240" w:lineRule="auto"/>
        <w:jc w:val="both"/>
        <w:rPr>
          <w:rFonts w:cs="Arial"/>
          <w:b/>
          <w:color w:val="CF4A02"/>
          <w:sz w:val="18"/>
          <w:szCs w:val="18"/>
        </w:rPr>
      </w:pPr>
      <w:r w:rsidRPr="00157542">
        <w:rPr>
          <w:rFonts w:cs="Arial"/>
          <w:b/>
          <w:color w:val="CF4A02"/>
          <w:sz w:val="18"/>
          <w:szCs w:val="18"/>
        </w:rPr>
        <w:t>Geographical segments</w:t>
      </w:r>
    </w:p>
    <w:p w14:paraId="72300D7C" w14:textId="77777777" w:rsidR="00056E8E" w:rsidRPr="00157542" w:rsidRDefault="00056E8E" w:rsidP="00E303F0">
      <w:pPr>
        <w:spacing w:line="240" w:lineRule="auto"/>
        <w:jc w:val="both"/>
        <w:rPr>
          <w:rFonts w:cs="Arial"/>
          <w:sz w:val="18"/>
          <w:szCs w:val="18"/>
        </w:rPr>
      </w:pPr>
    </w:p>
    <w:p w14:paraId="50773619" w14:textId="30421518" w:rsidR="00307C75" w:rsidRPr="00157542" w:rsidRDefault="0047780F" w:rsidP="00E303F0">
      <w:pPr>
        <w:spacing w:line="240" w:lineRule="auto"/>
        <w:jc w:val="both"/>
        <w:rPr>
          <w:rFonts w:cs="Arial"/>
          <w:sz w:val="18"/>
          <w:szCs w:val="18"/>
        </w:rPr>
      </w:pPr>
      <w:r w:rsidRPr="00157542">
        <w:rPr>
          <w:rFonts w:cs="Arial"/>
          <w:sz w:val="18"/>
          <w:szCs w:val="18"/>
        </w:rPr>
        <w:t>In presenting geographical information, revenue is based on the geographical location of customers and assets are based on the geographical location of assets.</w:t>
      </w:r>
    </w:p>
    <w:p w14:paraId="08632DA2" w14:textId="77777777" w:rsidR="00307C75" w:rsidRPr="00157542" w:rsidRDefault="00307C75" w:rsidP="00E303F0">
      <w:pPr>
        <w:tabs>
          <w:tab w:val="left" w:pos="1080"/>
        </w:tabs>
        <w:spacing w:line="240" w:lineRule="auto"/>
        <w:jc w:val="both"/>
        <w:rPr>
          <w:rFonts w:cs="Arial"/>
          <w:sz w:val="18"/>
          <w:szCs w:val="18"/>
        </w:rPr>
      </w:pPr>
    </w:p>
    <w:p w14:paraId="5FDA5D71" w14:textId="77777777" w:rsidR="00307C75" w:rsidRPr="00157542" w:rsidRDefault="0047780F" w:rsidP="00E303F0">
      <w:pPr>
        <w:tabs>
          <w:tab w:val="left" w:pos="1080"/>
        </w:tabs>
        <w:spacing w:line="240" w:lineRule="auto"/>
        <w:jc w:val="both"/>
        <w:rPr>
          <w:rFonts w:cs="Arial"/>
          <w:b/>
          <w:color w:val="CF4A02"/>
          <w:sz w:val="18"/>
          <w:szCs w:val="18"/>
        </w:rPr>
      </w:pPr>
      <w:r w:rsidRPr="00157542">
        <w:rPr>
          <w:rFonts w:cs="Arial"/>
          <w:b/>
          <w:color w:val="CF4A02"/>
          <w:sz w:val="18"/>
          <w:szCs w:val="18"/>
        </w:rPr>
        <w:t>Geographical information</w:t>
      </w:r>
    </w:p>
    <w:p w14:paraId="573F9DBA" w14:textId="77777777" w:rsidR="00307C75" w:rsidRPr="00157542" w:rsidRDefault="00307C75" w:rsidP="00E303F0">
      <w:pPr>
        <w:tabs>
          <w:tab w:val="left" w:pos="1080"/>
        </w:tabs>
        <w:spacing w:line="240" w:lineRule="auto"/>
        <w:jc w:val="both"/>
        <w:rPr>
          <w:rFonts w:cs="Arial"/>
          <w:sz w:val="18"/>
          <w:szCs w:val="18"/>
        </w:rPr>
      </w:pPr>
    </w:p>
    <w:p w14:paraId="3E92D511" w14:textId="77777777" w:rsidR="00307C75" w:rsidRPr="00157542" w:rsidRDefault="0047780F" w:rsidP="00E303F0">
      <w:pPr>
        <w:tabs>
          <w:tab w:val="left" w:pos="1080"/>
        </w:tabs>
        <w:spacing w:line="240" w:lineRule="auto"/>
        <w:jc w:val="both"/>
        <w:rPr>
          <w:rFonts w:cs="Arial"/>
          <w:b/>
          <w:color w:val="CF4A02"/>
          <w:sz w:val="18"/>
          <w:szCs w:val="18"/>
        </w:rPr>
      </w:pPr>
      <w:r w:rsidRPr="00157542">
        <w:rPr>
          <w:rFonts w:cs="Arial"/>
          <w:b/>
          <w:color w:val="CF4A02"/>
          <w:sz w:val="18"/>
          <w:szCs w:val="18"/>
        </w:rPr>
        <w:t>Total revenue</w:t>
      </w:r>
    </w:p>
    <w:p w14:paraId="2204C79E" w14:textId="707B71BF" w:rsidR="00307C75" w:rsidRPr="00157542" w:rsidRDefault="00307C75" w:rsidP="00E303F0">
      <w:pPr>
        <w:tabs>
          <w:tab w:val="left" w:pos="1080"/>
        </w:tabs>
        <w:spacing w:line="240" w:lineRule="auto"/>
        <w:jc w:val="both"/>
        <w:rPr>
          <w:rFonts w:cs="Arial"/>
          <w:sz w:val="18"/>
          <w:szCs w:val="18"/>
        </w:rPr>
      </w:pPr>
    </w:p>
    <w:p w14:paraId="4AC7AA0B" w14:textId="1AB3CFB8" w:rsidR="00B609A0" w:rsidRPr="00157542" w:rsidRDefault="00B609A0" w:rsidP="00E303F0">
      <w:pPr>
        <w:spacing w:line="240" w:lineRule="auto"/>
        <w:jc w:val="both"/>
        <w:rPr>
          <w:rFonts w:cs="Arial"/>
          <w:b/>
          <w:sz w:val="18"/>
          <w:szCs w:val="18"/>
        </w:rPr>
      </w:pPr>
      <w:r w:rsidRPr="00157542">
        <w:rPr>
          <w:rFonts w:cs="Arial"/>
          <w:b/>
          <w:sz w:val="18"/>
          <w:szCs w:val="18"/>
        </w:rPr>
        <w:t xml:space="preserve">As </w:t>
      </w:r>
      <w:proofErr w:type="gramStart"/>
      <w:r w:rsidRPr="00157542">
        <w:rPr>
          <w:rFonts w:cs="Arial"/>
          <w:b/>
          <w:sz w:val="18"/>
          <w:szCs w:val="18"/>
        </w:rPr>
        <w:t>at</w:t>
      </w:r>
      <w:proofErr w:type="gramEnd"/>
      <w:r w:rsidRPr="00157542">
        <w:rPr>
          <w:rFonts w:cs="Arial"/>
          <w:b/>
          <w:sz w:val="18"/>
          <w:szCs w:val="18"/>
        </w:rPr>
        <w:t xml:space="preserve"> 31 December</w:t>
      </w:r>
    </w:p>
    <w:p w14:paraId="59729704" w14:textId="77777777" w:rsidR="002565C7" w:rsidRPr="00157542" w:rsidRDefault="002565C7" w:rsidP="00E303F0">
      <w:pPr>
        <w:tabs>
          <w:tab w:val="left" w:pos="1080"/>
        </w:tabs>
        <w:spacing w:line="240" w:lineRule="auto"/>
        <w:jc w:val="both"/>
        <w:rPr>
          <w:rFonts w:cs="Arial"/>
          <w:sz w:val="18"/>
          <w:szCs w:val="18"/>
        </w:rPr>
      </w:pPr>
    </w:p>
    <w:tbl>
      <w:tblPr>
        <w:tblW w:w="9423" w:type="dxa"/>
        <w:tblInd w:w="27" w:type="dxa"/>
        <w:tblLayout w:type="fixed"/>
        <w:tblLook w:val="04A0" w:firstRow="1" w:lastRow="0" w:firstColumn="1" w:lastColumn="0" w:noHBand="0" w:noVBand="1"/>
      </w:tblPr>
      <w:tblGrid>
        <w:gridCol w:w="1107"/>
        <w:gridCol w:w="851"/>
        <w:gridCol w:w="992"/>
        <w:gridCol w:w="851"/>
        <w:gridCol w:w="992"/>
        <w:gridCol w:w="850"/>
        <w:gridCol w:w="851"/>
        <w:gridCol w:w="992"/>
        <w:gridCol w:w="992"/>
        <w:gridCol w:w="945"/>
      </w:tblGrid>
      <w:tr w:rsidR="00566E4D" w:rsidRPr="00566E4D" w14:paraId="3BBF1DA0" w14:textId="17510FA6" w:rsidTr="005247E9">
        <w:trPr>
          <w:cantSplit/>
          <w:trHeight w:val="19"/>
        </w:trPr>
        <w:tc>
          <w:tcPr>
            <w:tcW w:w="1107" w:type="dxa"/>
            <w:vAlign w:val="bottom"/>
          </w:tcPr>
          <w:p w14:paraId="59C4AD22" w14:textId="77777777" w:rsidR="00566E4D" w:rsidRPr="00566E4D" w:rsidRDefault="00566E4D" w:rsidP="00E303F0">
            <w:pPr>
              <w:spacing w:line="240" w:lineRule="auto"/>
              <w:ind w:left="-101"/>
              <w:jc w:val="thaiDistribute"/>
              <w:rPr>
                <w:rFonts w:cs="Arial"/>
                <w:b/>
                <w:bCs/>
                <w:color w:val="000000" w:themeColor="text1"/>
                <w:spacing w:val="-6"/>
                <w:sz w:val="15"/>
                <w:szCs w:val="15"/>
                <w:cs/>
              </w:rPr>
            </w:pPr>
          </w:p>
        </w:tc>
        <w:tc>
          <w:tcPr>
            <w:tcW w:w="4536" w:type="dxa"/>
            <w:gridSpan w:val="5"/>
            <w:tcBorders>
              <w:top w:val="single" w:sz="4" w:space="0" w:color="auto"/>
            </w:tcBorders>
          </w:tcPr>
          <w:p w14:paraId="1107DAA1" w14:textId="0885597E" w:rsidR="00566E4D" w:rsidRPr="00566E4D" w:rsidRDefault="00566E4D" w:rsidP="00E303F0">
            <w:pPr>
              <w:spacing w:line="240" w:lineRule="auto"/>
              <w:ind w:right="-72"/>
              <w:jc w:val="center"/>
              <w:rPr>
                <w:rFonts w:cs="Arial"/>
                <w:b/>
                <w:bCs/>
                <w:color w:val="000000" w:themeColor="text1"/>
                <w:sz w:val="15"/>
                <w:szCs w:val="15"/>
              </w:rPr>
            </w:pPr>
            <w:r w:rsidRPr="00566E4D">
              <w:rPr>
                <w:rFonts w:cs="Arial"/>
                <w:b/>
                <w:bCs/>
                <w:color w:val="000000" w:themeColor="text1"/>
                <w:sz w:val="15"/>
                <w:szCs w:val="15"/>
              </w:rPr>
              <w:t>2023</w:t>
            </w:r>
          </w:p>
        </w:tc>
        <w:tc>
          <w:tcPr>
            <w:tcW w:w="3780" w:type="dxa"/>
            <w:gridSpan w:val="4"/>
            <w:tcBorders>
              <w:top w:val="single" w:sz="4" w:space="0" w:color="auto"/>
            </w:tcBorders>
          </w:tcPr>
          <w:p w14:paraId="39C95134" w14:textId="4803D629" w:rsidR="00566E4D" w:rsidRPr="00566E4D" w:rsidRDefault="00566E4D" w:rsidP="00E303F0">
            <w:pPr>
              <w:spacing w:line="240" w:lineRule="auto"/>
              <w:jc w:val="center"/>
              <w:rPr>
                <w:rFonts w:cs="Arial"/>
                <w:sz w:val="15"/>
                <w:szCs w:val="15"/>
              </w:rPr>
            </w:pPr>
            <w:r w:rsidRPr="00566E4D">
              <w:rPr>
                <w:rFonts w:cs="Arial"/>
                <w:b/>
                <w:bCs/>
                <w:color w:val="000000" w:themeColor="text1"/>
                <w:sz w:val="15"/>
                <w:szCs w:val="15"/>
              </w:rPr>
              <w:t>2022</w:t>
            </w:r>
          </w:p>
        </w:tc>
      </w:tr>
      <w:tr w:rsidR="00566E4D" w:rsidRPr="00566E4D" w14:paraId="265F1B7F" w14:textId="600C99AF" w:rsidTr="005247E9">
        <w:trPr>
          <w:cantSplit/>
          <w:trHeight w:val="19"/>
        </w:trPr>
        <w:tc>
          <w:tcPr>
            <w:tcW w:w="1107" w:type="dxa"/>
            <w:vAlign w:val="bottom"/>
          </w:tcPr>
          <w:p w14:paraId="4AC4FD71" w14:textId="77777777" w:rsidR="0079718B" w:rsidRPr="00566E4D" w:rsidRDefault="0079718B" w:rsidP="00E303F0">
            <w:pPr>
              <w:spacing w:line="240" w:lineRule="auto"/>
              <w:ind w:left="-101"/>
              <w:jc w:val="thaiDistribute"/>
              <w:rPr>
                <w:rFonts w:cs="Arial"/>
                <w:b/>
                <w:bCs/>
                <w:color w:val="000000" w:themeColor="text1"/>
                <w:spacing w:val="-6"/>
                <w:sz w:val="15"/>
                <w:szCs w:val="15"/>
                <w:cs/>
              </w:rPr>
            </w:pPr>
          </w:p>
        </w:tc>
        <w:tc>
          <w:tcPr>
            <w:tcW w:w="851" w:type="dxa"/>
            <w:tcBorders>
              <w:top w:val="single" w:sz="4" w:space="0" w:color="auto"/>
              <w:left w:val="nil"/>
              <w:bottom w:val="nil"/>
              <w:right w:val="nil"/>
            </w:tcBorders>
            <w:vAlign w:val="bottom"/>
            <w:hideMark/>
          </w:tcPr>
          <w:p w14:paraId="023BC680" w14:textId="66EB9F0A" w:rsidR="0079718B" w:rsidRPr="00566E4D" w:rsidRDefault="0079718B" w:rsidP="00E303F0">
            <w:pPr>
              <w:spacing w:line="240" w:lineRule="auto"/>
              <w:ind w:right="-72"/>
              <w:jc w:val="right"/>
              <w:rPr>
                <w:rFonts w:cs="Arial"/>
                <w:b/>
                <w:bCs/>
                <w:color w:val="000000" w:themeColor="text1"/>
                <w:sz w:val="15"/>
                <w:szCs w:val="15"/>
                <w:cs/>
              </w:rPr>
            </w:pPr>
            <w:r w:rsidRPr="00566E4D">
              <w:rPr>
                <w:rFonts w:cs="Arial"/>
                <w:b/>
                <w:bCs/>
                <w:color w:val="000000" w:themeColor="text1"/>
                <w:sz w:val="15"/>
                <w:szCs w:val="15"/>
              </w:rPr>
              <w:t>Thailand</w:t>
            </w:r>
          </w:p>
        </w:tc>
        <w:tc>
          <w:tcPr>
            <w:tcW w:w="992" w:type="dxa"/>
            <w:tcBorders>
              <w:top w:val="single" w:sz="4" w:space="0" w:color="auto"/>
              <w:left w:val="nil"/>
              <w:bottom w:val="nil"/>
              <w:right w:val="nil"/>
            </w:tcBorders>
            <w:vAlign w:val="bottom"/>
            <w:hideMark/>
          </w:tcPr>
          <w:p w14:paraId="4A3AC5EF" w14:textId="76861EF2" w:rsidR="0079718B" w:rsidRPr="00566E4D" w:rsidRDefault="0079718B" w:rsidP="00E303F0">
            <w:pPr>
              <w:spacing w:line="240" w:lineRule="auto"/>
              <w:ind w:right="-72"/>
              <w:jc w:val="right"/>
              <w:rPr>
                <w:rFonts w:cs="Arial"/>
                <w:b/>
                <w:bCs/>
                <w:color w:val="000000" w:themeColor="text1"/>
                <w:sz w:val="15"/>
                <w:szCs w:val="15"/>
                <w:cs/>
              </w:rPr>
            </w:pPr>
            <w:r w:rsidRPr="00566E4D">
              <w:rPr>
                <w:rFonts w:cs="Arial"/>
                <w:b/>
                <w:bCs/>
                <w:color w:val="000000" w:themeColor="text1"/>
                <w:sz w:val="15"/>
                <w:szCs w:val="15"/>
              </w:rPr>
              <w:t>The Socialist Republic of Vietnam</w:t>
            </w:r>
          </w:p>
        </w:tc>
        <w:tc>
          <w:tcPr>
            <w:tcW w:w="851" w:type="dxa"/>
            <w:tcBorders>
              <w:top w:val="single" w:sz="4" w:space="0" w:color="auto"/>
              <w:left w:val="nil"/>
              <w:bottom w:val="nil"/>
              <w:right w:val="nil"/>
            </w:tcBorders>
            <w:vAlign w:val="bottom"/>
          </w:tcPr>
          <w:p w14:paraId="48DC9383" w14:textId="2454003B" w:rsidR="0079718B" w:rsidRPr="00566E4D" w:rsidRDefault="0079718B"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Lao PDR</w:t>
            </w:r>
          </w:p>
        </w:tc>
        <w:tc>
          <w:tcPr>
            <w:tcW w:w="992" w:type="dxa"/>
            <w:tcBorders>
              <w:top w:val="single" w:sz="4" w:space="0" w:color="auto"/>
              <w:left w:val="nil"/>
              <w:bottom w:val="nil"/>
              <w:right w:val="nil"/>
            </w:tcBorders>
            <w:vAlign w:val="bottom"/>
          </w:tcPr>
          <w:p w14:paraId="58411888" w14:textId="539A7301" w:rsidR="0079718B" w:rsidRPr="00566E4D" w:rsidRDefault="0079718B" w:rsidP="00EF542E">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Singapore</w:t>
            </w:r>
          </w:p>
        </w:tc>
        <w:tc>
          <w:tcPr>
            <w:tcW w:w="850" w:type="dxa"/>
            <w:tcBorders>
              <w:top w:val="single" w:sz="4" w:space="0" w:color="auto"/>
              <w:left w:val="nil"/>
              <w:bottom w:val="nil"/>
              <w:right w:val="nil"/>
            </w:tcBorders>
            <w:vAlign w:val="bottom"/>
            <w:hideMark/>
          </w:tcPr>
          <w:p w14:paraId="5E3813D1" w14:textId="308E257E" w:rsidR="0079718B" w:rsidRPr="00566E4D" w:rsidRDefault="0079718B" w:rsidP="00E303F0">
            <w:pPr>
              <w:spacing w:line="240" w:lineRule="auto"/>
              <w:ind w:right="-72"/>
              <w:jc w:val="right"/>
              <w:rPr>
                <w:rFonts w:cs="Arial"/>
                <w:b/>
                <w:bCs/>
                <w:color w:val="000000" w:themeColor="text1"/>
                <w:sz w:val="15"/>
                <w:szCs w:val="15"/>
                <w:cs/>
              </w:rPr>
            </w:pPr>
            <w:r w:rsidRPr="00566E4D">
              <w:rPr>
                <w:rFonts w:cs="Arial"/>
                <w:b/>
                <w:bCs/>
                <w:color w:val="000000" w:themeColor="text1"/>
                <w:sz w:val="15"/>
                <w:szCs w:val="15"/>
              </w:rPr>
              <w:t>Total</w:t>
            </w:r>
          </w:p>
        </w:tc>
        <w:tc>
          <w:tcPr>
            <w:tcW w:w="851" w:type="dxa"/>
            <w:tcBorders>
              <w:top w:val="single" w:sz="4" w:space="0" w:color="auto"/>
              <w:left w:val="nil"/>
              <w:bottom w:val="nil"/>
              <w:right w:val="nil"/>
            </w:tcBorders>
            <w:vAlign w:val="bottom"/>
          </w:tcPr>
          <w:p w14:paraId="5E70B6B9" w14:textId="40196462" w:rsidR="0079718B" w:rsidRPr="00566E4D" w:rsidRDefault="0079718B"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Thailand</w:t>
            </w:r>
          </w:p>
        </w:tc>
        <w:tc>
          <w:tcPr>
            <w:tcW w:w="992" w:type="dxa"/>
            <w:tcBorders>
              <w:top w:val="single" w:sz="4" w:space="0" w:color="auto"/>
              <w:left w:val="nil"/>
              <w:bottom w:val="nil"/>
              <w:right w:val="nil"/>
            </w:tcBorders>
            <w:vAlign w:val="bottom"/>
          </w:tcPr>
          <w:p w14:paraId="251EC37B" w14:textId="292CDFFD" w:rsidR="0079718B" w:rsidRPr="00566E4D" w:rsidRDefault="0079718B"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The Socialist Republic of Vietnam</w:t>
            </w:r>
          </w:p>
        </w:tc>
        <w:tc>
          <w:tcPr>
            <w:tcW w:w="992" w:type="dxa"/>
            <w:tcBorders>
              <w:top w:val="single" w:sz="4" w:space="0" w:color="auto"/>
              <w:left w:val="nil"/>
              <w:bottom w:val="nil"/>
              <w:right w:val="nil"/>
            </w:tcBorders>
            <w:vAlign w:val="bottom"/>
          </w:tcPr>
          <w:p w14:paraId="4A7E60E5" w14:textId="72FD43D9" w:rsidR="00566E4D" w:rsidRPr="00566E4D" w:rsidRDefault="00566E4D" w:rsidP="00566E4D">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Singapore</w:t>
            </w:r>
          </w:p>
        </w:tc>
        <w:tc>
          <w:tcPr>
            <w:tcW w:w="945" w:type="dxa"/>
            <w:tcBorders>
              <w:top w:val="single" w:sz="4" w:space="0" w:color="auto"/>
              <w:left w:val="nil"/>
              <w:bottom w:val="nil"/>
              <w:right w:val="nil"/>
            </w:tcBorders>
            <w:vAlign w:val="bottom"/>
          </w:tcPr>
          <w:p w14:paraId="283E0B38" w14:textId="4DF4FC42" w:rsidR="0079718B" w:rsidRPr="00566E4D" w:rsidRDefault="0079718B"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Total</w:t>
            </w:r>
          </w:p>
        </w:tc>
      </w:tr>
      <w:tr w:rsidR="00566E4D" w:rsidRPr="00566E4D" w14:paraId="1CEBDEC2" w14:textId="6F412C65" w:rsidTr="005247E9">
        <w:trPr>
          <w:cantSplit/>
          <w:trHeight w:val="176"/>
        </w:trPr>
        <w:tc>
          <w:tcPr>
            <w:tcW w:w="1107" w:type="dxa"/>
            <w:vAlign w:val="bottom"/>
          </w:tcPr>
          <w:p w14:paraId="29AEA73D" w14:textId="77777777" w:rsidR="0079718B" w:rsidRPr="00566E4D" w:rsidRDefault="0079718B" w:rsidP="00E303F0">
            <w:pPr>
              <w:spacing w:line="240" w:lineRule="auto"/>
              <w:ind w:left="-101"/>
              <w:jc w:val="thaiDistribute"/>
              <w:rPr>
                <w:rFonts w:cs="Arial"/>
                <w:color w:val="000000" w:themeColor="text1"/>
                <w:sz w:val="15"/>
                <w:szCs w:val="15"/>
                <w:cs/>
              </w:rPr>
            </w:pPr>
          </w:p>
        </w:tc>
        <w:tc>
          <w:tcPr>
            <w:tcW w:w="851" w:type="dxa"/>
            <w:tcBorders>
              <w:top w:val="nil"/>
              <w:left w:val="nil"/>
              <w:bottom w:val="single" w:sz="4" w:space="0" w:color="auto"/>
              <w:right w:val="nil"/>
            </w:tcBorders>
            <w:vAlign w:val="bottom"/>
          </w:tcPr>
          <w:p w14:paraId="2C52894E" w14:textId="212F9CA2" w:rsidR="0079718B" w:rsidRPr="00566E4D" w:rsidRDefault="0079718B" w:rsidP="00E303F0">
            <w:pPr>
              <w:spacing w:line="240" w:lineRule="auto"/>
              <w:ind w:right="-72"/>
              <w:jc w:val="right"/>
              <w:rPr>
                <w:rFonts w:cs="Arial"/>
                <w:b/>
                <w:bCs/>
                <w:color w:val="000000" w:themeColor="text1"/>
                <w:sz w:val="15"/>
                <w:szCs w:val="15"/>
                <w:cs/>
              </w:rPr>
            </w:pPr>
            <w:r w:rsidRPr="00566E4D">
              <w:rPr>
                <w:rFonts w:cs="Arial"/>
                <w:b/>
                <w:bCs/>
                <w:color w:val="000000" w:themeColor="text1"/>
                <w:sz w:val="15"/>
                <w:szCs w:val="15"/>
              </w:rPr>
              <w:t>Baht’000</w:t>
            </w:r>
          </w:p>
        </w:tc>
        <w:tc>
          <w:tcPr>
            <w:tcW w:w="992" w:type="dxa"/>
            <w:tcBorders>
              <w:top w:val="nil"/>
              <w:left w:val="nil"/>
              <w:bottom w:val="single" w:sz="4" w:space="0" w:color="auto"/>
              <w:right w:val="nil"/>
            </w:tcBorders>
            <w:vAlign w:val="bottom"/>
          </w:tcPr>
          <w:p w14:paraId="756A4D60" w14:textId="4F8B564D" w:rsidR="0079718B" w:rsidRPr="00566E4D" w:rsidRDefault="0079718B"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Baht’000</w:t>
            </w:r>
          </w:p>
        </w:tc>
        <w:tc>
          <w:tcPr>
            <w:tcW w:w="851" w:type="dxa"/>
            <w:tcBorders>
              <w:top w:val="nil"/>
              <w:left w:val="nil"/>
              <w:bottom w:val="single" w:sz="4" w:space="0" w:color="auto"/>
              <w:right w:val="nil"/>
            </w:tcBorders>
            <w:vAlign w:val="bottom"/>
          </w:tcPr>
          <w:p w14:paraId="054DDBCE" w14:textId="7AC75455" w:rsidR="0079718B" w:rsidRPr="00566E4D" w:rsidRDefault="0079718B"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Baht’000</w:t>
            </w:r>
          </w:p>
        </w:tc>
        <w:tc>
          <w:tcPr>
            <w:tcW w:w="992" w:type="dxa"/>
            <w:tcBorders>
              <w:top w:val="nil"/>
              <w:left w:val="nil"/>
              <w:bottom w:val="single" w:sz="4" w:space="0" w:color="auto"/>
              <w:right w:val="nil"/>
            </w:tcBorders>
          </w:tcPr>
          <w:p w14:paraId="275CA273" w14:textId="6F9FF913" w:rsidR="0079718B" w:rsidRPr="00566E4D" w:rsidRDefault="00566E4D"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Baht’000</w:t>
            </w:r>
          </w:p>
        </w:tc>
        <w:tc>
          <w:tcPr>
            <w:tcW w:w="850" w:type="dxa"/>
            <w:tcBorders>
              <w:top w:val="nil"/>
              <w:left w:val="nil"/>
              <w:bottom w:val="single" w:sz="4" w:space="0" w:color="auto"/>
              <w:right w:val="nil"/>
            </w:tcBorders>
            <w:vAlign w:val="bottom"/>
          </w:tcPr>
          <w:p w14:paraId="1FBA02FB" w14:textId="5456F75E" w:rsidR="0079718B" w:rsidRPr="00566E4D" w:rsidRDefault="0079718B" w:rsidP="00E303F0">
            <w:pPr>
              <w:spacing w:line="240" w:lineRule="auto"/>
              <w:ind w:right="-72"/>
              <w:jc w:val="right"/>
              <w:rPr>
                <w:rFonts w:cs="Arial"/>
                <w:b/>
                <w:bCs/>
                <w:color w:val="000000" w:themeColor="text1"/>
                <w:sz w:val="15"/>
                <w:szCs w:val="15"/>
                <w:cs/>
              </w:rPr>
            </w:pPr>
            <w:r w:rsidRPr="00566E4D">
              <w:rPr>
                <w:rFonts w:cs="Arial"/>
                <w:b/>
                <w:bCs/>
                <w:color w:val="000000" w:themeColor="text1"/>
                <w:sz w:val="15"/>
                <w:szCs w:val="15"/>
              </w:rPr>
              <w:t>Baht’000</w:t>
            </w:r>
          </w:p>
        </w:tc>
        <w:tc>
          <w:tcPr>
            <w:tcW w:w="851" w:type="dxa"/>
            <w:tcBorders>
              <w:top w:val="nil"/>
              <w:left w:val="nil"/>
              <w:bottom w:val="single" w:sz="4" w:space="0" w:color="auto"/>
              <w:right w:val="nil"/>
            </w:tcBorders>
            <w:vAlign w:val="bottom"/>
          </w:tcPr>
          <w:p w14:paraId="325122B7" w14:textId="5B33E7E1" w:rsidR="0079718B" w:rsidRPr="00566E4D" w:rsidRDefault="0079718B"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Baht’000</w:t>
            </w:r>
          </w:p>
        </w:tc>
        <w:tc>
          <w:tcPr>
            <w:tcW w:w="992" w:type="dxa"/>
            <w:tcBorders>
              <w:top w:val="nil"/>
              <w:left w:val="nil"/>
              <w:bottom w:val="single" w:sz="4" w:space="0" w:color="auto"/>
              <w:right w:val="nil"/>
            </w:tcBorders>
            <w:vAlign w:val="bottom"/>
          </w:tcPr>
          <w:p w14:paraId="6DADA26A" w14:textId="71537DB3" w:rsidR="0079718B" w:rsidRPr="00566E4D" w:rsidRDefault="0079718B"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Baht’000</w:t>
            </w:r>
          </w:p>
        </w:tc>
        <w:tc>
          <w:tcPr>
            <w:tcW w:w="992" w:type="dxa"/>
            <w:tcBorders>
              <w:top w:val="nil"/>
              <w:left w:val="nil"/>
              <w:bottom w:val="single" w:sz="4" w:space="0" w:color="auto"/>
              <w:right w:val="nil"/>
            </w:tcBorders>
          </w:tcPr>
          <w:p w14:paraId="6422354B" w14:textId="48D0C09F" w:rsidR="0079718B" w:rsidRPr="00566E4D" w:rsidRDefault="00566E4D" w:rsidP="00E303F0">
            <w:pPr>
              <w:spacing w:line="240" w:lineRule="auto"/>
              <w:ind w:right="-72"/>
              <w:jc w:val="right"/>
              <w:rPr>
                <w:rFonts w:cs="Arial"/>
                <w:b/>
                <w:bCs/>
                <w:color w:val="000000" w:themeColor="text1"/>
                <w:sz w:val="15"/>
                <w:szCs w:val="15"/>
              </w:rPr>
            </w:pPr>
            <w:r>
              <w:rPr>
                <w:rFonts w:cs="Arial"/>
                <w:b/>
                <w:bCs/>
                <w:color w:val="000000" w:themeColor="text1"/>
                <w:sz w:val="15"/>
                <w:szCs w:val="15"/>
              </w:rPr>
              <w:t>Baht’000</w:t>
            </w:r>
          </w:p>
        </w:tc>
        <w:tc>
          <w:tcPr>
            <w:tcW w:w="945" w:type="dxa"/>
            <w:tcBorders>
              <w:top w:val="nil"/>
              <w:left w:val="nil"/>
              <w:bottom w:val="single" w:sz="4" w:space="0" w:color="auto"/>
              <w:right w:val="nil"/>
            </w:tcBorders>
            <w:vAlign w:val="bottom"/>
          </w:tcPr>
          <w:p w14:paraId="393CB7D7" w14:textId="6D5800C3" w:rsidR="0079718B" w:rsidRPr="00566E4D" w:rsidRDefault="0079718B" w:rsidP="00E303F0">
            <w:pPr>
              <w:spacing w:line="240" w:lineRule="auto"/>
              <w:ind w:right="-72"/>
              <w:jc w:val="right"/>
              <w:rPr>
                <w:rFonts w:cs="Arial"/>
                <w:b/>
                <w:bCs/>
                <w:color w:val="000000" w:themeColor="text1"/>
                <w:sz w:val="15"/>
                <w:szCs w:val="15"/>
              </w:rPr>
            </w:pPr>
            <w:r w:rsidRPr="00566E4D">
              <w:rPr>
                <w:rFonts w:cs="Arial"/>
                <w:b/>
                <w:bCs/>
                <w:color w:val="000000" w:themeColor="text1"/>
                <w:sz w:val="15"/>
                <w:szCs w:val="15"/>
              </w:rPr>
              <w:t>Baht’000</w:t>
            </w:r>
          </w:p>
        </w:tc>
      </w:tr>
      <w:tr w:rsidR="00EF542E" w:rsidRPr="00566E4D" w14:paraId="440B6E42" w14:textId="69658C58" w:rsidTr="005247E9">
        <w:trPr>
          <w:cantSplit/>
          <w:trHeight w:val="19"/>
        </w:trPr>
        <w:tc>
          <w:tcPr>
            <w:tcW w:w="1107" w:type="dxa"/>
            <w:vAlign w:val="bottom"/>
          </w:tcPr>
          <w:p w14:paraId="1FCD7CE3" w14:textId="77777777" w:rsidR="0079718B" w:rsidRPr="00566E4D" w:rsidRDefault="0079718B" w:rsidP="00E303F0">
            <w:pPr>
              <w:spacing w:line="240" w:lineRule="auto"/>
              <w:ind w:left="-101"/>
              <w:jc w:val="thaiDistribute"/>
              <w:rPr>
                <w:rFonts w:cs="Arial"/>
                <w:color w:val="000000" w:themeColor="text1"/>
                <w:sz w:val="15"/>
                <w:szCs w:val="15"/>
                <w:cs/>
              </w:rPr>
            </w:pPr>
          </w:p>
        </w:tc>
        <w:tc>
          <w:tcPr>
            <w:tcW w:w="851" w:type="dxa"/>
            <w:shd w:val="clear" w:color="auto" w:fill="FAFAFA"/>
            <w:vAlign w:val="bottom"/>
          </w:tcPr>
          <w:p w14:paraId="293CE416" w14:textId="77777777" w:rsidR="0079718B" w:rsidRPr="00566E4D" w:rsidRDefault="0079718B" w:rsidP="00E303F0">
            <w:pPr>
              <w:spacing w:line="240" w:lineRule="auto"/>
              <w:ind w:right="-72"/>
              <w:jc w:val="right"/>
              <w:rPr>
                <w:rFonts w:cs="Arial"/>
                <w:b/>
                <w:bCs/>
                <w:color w:val="000000" w:themeColor="text1"/>
                <w:sz w:val="15"/>
                <w:szCs w:val="15"/>
                <w:cs/>
              </w:rPr>
            </w:pPr>
          </w:p>
        </w:tc>
        <w:tc>
          <w:tcPr>
            <w:tcW w:w="992" w:type="dxa"/>
            <w:shd w:val="clear" w:color="auto" w:fill="FAFAFA"/>
            <w:vAlign w:val="bottom"/>
          </w:tcPr>
          <w:p w14:paraId="2006EEBE" w14:textId="77777777" w:rsidR="0079718B" w:rsidRPr="00566E4D" w:rsidRDefault="0079718B" w:rsidP="00E303F0">
            <w:pPr>
              <w:spacing w:line="240" w:lineRule="auto"/>
              <w:ind w:right="-72"/>
              <w:jc w:val="right"/>
              <w:rPr>
                <w:rFonts w:cs="Arial"/>
                <w:b/>
                <w:bCs/>
                <w:color w:val="000000" w:themeColor="text1"/>
                <w:sz w:val="15"/>
                <w:szCs w:val="15"/>
                <w:cs/>
              </w:rPr>
            </w:pPr>
          </w:p>
        </w:tc>
        <w:tc>
          <w:tcPr>
            <w:tcW w:w="851" w:type="dxa"/>
            <w:shd w:val="clear" w:color="auto" w:fill="FAFAFA"/>
          </w:tcPr>
          <w:p w14:paraId="7B015063" w14:textId="77777777" w:rsidR="0079718B" w:rsidRPr="00566E4D" w:rsidRDefault="0079718B" w:rsidP="00E303F0">
            <w:pPr>
              <w:spacing w:line="240" w:lineRule="auto"/>
              <w:ind w:right="-72"/>
              <w:jc w:val="right"/>
              <w:rPr>
                <w:rFonts w:cs="Arial"/>
                <w:b/>
                <w:bCs/>
                <w:color w:val="000000" w:themeColor="text1"/>
                <w:sz w:val="15"/>
                <w:szCs w:val="15"/>
                <w:cs/>
              </w:rPr>
            </w:pPr>
          </w:p>
        </w:tc>
        <w:tc>
          <w:tcPr>
            <w:tcW w:w="992" w:type="dxa"/>
            <w:shd w:val="clear" w:color="auto" w:fill="FAFAFA"/>
          </w:tcPr>
          <w:p w14:paraId="103B6EFC" w14:textId="77777777" w:rsidR="0079718B" w:rsidRPr="00566E4D" w:rsidRDefault="0079718B" w:rsidP="00E303F0">
            <w:pPr>
              <w:spacing w:line="240" w:lineRule="auto"/>
              <w:ind w:right="-72"/>
              <w:jc w:val="right"/>
              <w:rPr>
                <w:rFonts w:cs="Arial"/>
                <w:b/>
                <w:bCs/>
                <w:color w:val="000000" w:themeColor="text1"/>
                <w:sz w:val="15"/>
                <w:szCs w:val="15"/>
                <w:cs/>
              </w:rPr>
            </w:pPr>
          </w:p>
        </w:tc>
        <w:tc>
          <w:tcPr>
            <w:tcW w:w="850" w:type="dxa"/>
            <w:shd w:val="clear" w:color="auto" w:fill="FAFAFA"/>
            <w:vAlign w:val="bottom"/>
          </w:tcPr>
          <w:p w14:paraId="6FF6BE4B" w14:textId="27D0CC54" w:rsidR="0079718B" w:rsidRPr="00566E4D" w:rsidRDefault="0079718B" w:rsidP="00E303F0">
            <w:pPr>
              <w:spacing w:line="240" w:lineRule="auto"/>
              <w:ind w:right="-72"/>
              <w:jc w:val="right"/>
              <w:rPr>
                <w:rFonts w:cs="Arial"/>
                <w:b/>
                <w:bCs/>
                <w:color w:val="000000" w:themeColor="text1"/>
                <w:sz w:val="15"/>
                <w:szCs w:val="15"/>
                <w:cs/>
              </w:rPr>
            </w:pPr>
          </w:p>
        </w:tc>
        <w:tc>
          <w:tcPr>
            <w:tcW w:w="851" w:type="dxa"/>
            <w:shd w:val="clear" w:color="auto" w:fill="auto"/>
            <w:vAlign w:val="bottom"/>
          </w:tcPr>
          <w:p w14:paraId="77C5F29E" w14:textId="77777777" w:rsidR="0079718B" w:rsidRPr="00566E4D" w:rsidRDefault="0079718B" w:rsidP="00E303F0">
            <w:pPr>
              <w:spacing w:line="240" w:lineRule="auto"/>
              <w:ind w:right="-72"/>
              <w:jc w:val="right"/>
              <w:rPr>
                <w:rFonts w:cs="Arial"/>
                <w:b/>
                <w:bCs/>
                <w:color w:val="000000" w:themeColor="text1"/>
                <w:sz w:val="15"/>
                <w:szCs w:val="15"/>
                <w:cs/>
              </w:rPr>
            </w:pPr>
          </w:p>
        </w:tc>
        <w:tc>
          <w:tcPr>
            <w:tcW w:w="992" w:type="dxa"/>
            <w:shd w:val="clear" w:color="auto" w:fill="auto"/>
            <w:vAlign w:val="bottom"/>
          </w:tcPr>
          <w:p w14:paraId="7FF991C1" w14:textId="77777777" w:rsidR="0079718B" w:rsidRPr="00566E4D" w:rsidRDefault="0079718B" w:rsidP="00E303F0">
            <w:pPr>
              <w:spacing w:line="240" w:lineRule="auto"/>
              <w:ind w:right="-72"/>
              <w:jc w:val="right"/>
              <w:rPr>
                <w:rFonts w:cs="Arial"/>
                <w:b/>
                <w:bCs/>
                <w:color w:val="000000" w:themeColor="text1"/>
                <w:sz w:val="15"/>
                <w:szCs w:val="15"/>
                <w:cs/>
              </w:rPr>
            </w:pPr>
          </w:p>
        </w:tc>
        <w:tc>
          <w:tcPr>
            <w:tcW w:w="992" w:type="dxa"/>
            <w:shd w:val="clear" w:color="auto" w:fill="auto"/>
          </w:tcPr>
          <w:p w14:paraId="7547A6D8" w14:textId="77777777" w:rsidR="0079718B" w:rsidRPr="00566E4D" w:rsidRDefault="0079718B" w:rsidP="00E303F0">
            <w:pPr>
              <w:spacing w:line="240" w:lineRule="auto"/>
              <w:ind w:right="-72"/>
              <w:jc w:val="right"/>
              <w:rPr>
                <w:rFonts w:cs="Arial"/>
                <w:b/>
                <w:bCs/>
                <w:color w:val="000000" w:themeColor="text1"/>
                <w:sz w:val="15"/>
                <w:szCs w:val="15"/>
                <w:cs/>
              </w:rPr>
            </w:pPr>
          </w:p>
        </w:tc>
        <w:tc>
          <w:tcPr>
            <w:tcW w:w="945" w:type="dxa"/>
            <w:shd w:val="clear" w:color="auto" w:fill="auto"/>
            <w:vAlign w:val="bottom"/>
          </w:tcPr>
          <w:p w14:paraId="24598AC8" w14:textId="0F637336" w:rsidR="0079718B" w:rsidRPr="00566E4D" w:rsidRDefault="0079718B" w:rsidP="00E303F0">
            <w:pPr>
              <w:spacing w:line="240" w:lineRule="auto"/>
              <w:ind w:right="-72"/>
              <w:jc w:val="right"/>
              <w:rPr>
                <w:rFonts w:cs="Arial"/>
                <w:b/>
                <w:bCs/>
                <w:color w:val="000000" w:themeColor="text1"/>
                <w:sz w:val="15"/>
                <w:szCs w:val="15"/>
                <w:cs/>
              </w:rPr>
            </w:pPr>
          </w:p>
        </w:tc>
      </w:tr>
      <w:tr w:rsidR="00EF542E" w:rsidRPr="00566E4D" w14:paraId="45E69FC8" w14:textId="190B6E78" w:rsidTr="005247E9">
        <w:trPr>
          <w:cantSplit/>
          <w:trHeight w:val="19"/>
        </w:trPr>
        <w:tc>
          <w:tcPr>
            <w:tcW w:w="1107" w:type="dxa"/>
            <w:vAlign w:val="bottom"/>
            <w:hideMark/>
          </w:tcPr>
          <w:p w14:paraId="0591C14E" w14:textId="0D4B8C3D" w:rsidR="0079718B" w:rsidRPr="00566E4D" w:rsidRDefault="0079718B" w:rsidP="00E303F0">
            <w:pPr>
              <w:spacing w:line="240" w:lineRule="auto"/>
              <w:ind w:left="-101"/>
              <w:jc w:val="thaiDistribute"/>
              <w:rPr>
                <w:rFonts w:cs="Arial"/>
                <w:color w:val="000000" w:themeColor="text1"/>
                <w:sz w:val="15"/>
                <w:szCs w:val="15"/>
                <w:cs/>
              </w:rPr>
            </w:pPr>
            <w:r w:rsidRPr="00566E4D">
              <w:rPr>
                <w:rFonts w:cs="Arial"/>
                <w:color w:val="000000" w:themeColor="text1"/>
                <w:sz w:val="15"/>
                <w:szCs w:val="15"/>
              </w:rPr>
              <w:t>Total revenue</w:t>
            </w:r>
          </w:p>
        </w:tc>
        <w:tc>
          <w:tcPr>
            <w:tcW w:w="851" w:type="dxa"/>
            <w:shd w:val="clear" w:color="auto" w:fill="FAFAFA"/>
            <w:vAlign w:val="bottom"/>
          </w:tcPr>
          <w:p w14:paraId="43B19352" w14:textId="1A634834" w:rsidR="0079718B" w:rsidRPr="00566E4D" w:rsidRDefault="0079718B" w:rsidP="00E303F0">
            <w:pPr>
              <w:spacing w:line="240" w:lineRule="auto"/>
              <w:ind w:right="-72"/>
              <w:jc w:val="right"/>
              <w:rPr>
                <w:rFonts w:cs="Arial"/>
                <w:color w:val="000000" w:themeColor="text1"/>
                <w:sz w:val="15"/>
                <w:szCs w:val="15"/>
                <w:cs/>
              </w:rPr>
            </w:pPr>
            <w:r w:rsidRPr="00566E4D">
              <w:rPr>
                <w:rFonts w:cs="Arial"/>
                <w:color w:val="000000" w:themeColor="text1"/>
                <w:sz w:val="15"/>
                <w:szCs w:val="15"/>
              </w:rPr>
              <w:t>80,420</w:t>
            </w:r>
          </w:p>
        </w:tc>
        <w:tc>
          <w:tcPr>
            <w:tcW w:w="992" w:type="dxa"/>
            <w:shd w:val="clear" w:color="auto" w:fill="FAFAFA"/>
            <w:vAlign w:val="bottom"/>
          </w:tcPr>
          <w:p w14:paraId="0E6D7D4B" w14:textId="419FBBB3" w:rsidR="0079718B" w:rsidRPr="00566E4D" w:rsidRDefault="0079718B" w:rsidP="00E303F0">
            <w:pPr>
              <w:spacing w:line="240" w:lineRule="auto"/>
              <w:ind w:right="-72"/>
              <w:jc w:val="right"/>
              <w:rPr>
                <w:rFonts w:cs="Arial"/>
                <w:color w:val="000000" w:themeColor="text1"/>
                <w:sz w:val="15"/>
                <w:szCs w:val="15"/>
              </w:rPr>
            </w:pPr>
            <w:r w:rsidRPr="00566E4D">
              <w:rPr>
                <w:rFonts w:cs="Arial"/>
                <w:color w:val="000000" w:themeColor="text1"/>
                <w:sz w:val="15"/>
                <w:szCs w:val="15"/>
              </w:rPr>
              <w:t>230,948</w:t>
            </w:r>
          </w:p>
        </w:tc>
        <w:tc>
          <w:tcPr>
            <w:tcW w:w="851" w:type="dxa"/>
            <w:shd w:val="clear" w:color="auto" w:fill="FAFAFA"/>
            <w:vAlign w:val="bottom"/>
          </w:tcPr>
          <w:p w14:paraId="51371AF0" w14:textId="190611DC" w:rsidR="0079718B" w:rsidRPr="00566E4D" w:rsidRDefault="0079718B" w:rsidP="00E303F0">
            <w:pPr>
              <w:spacing w:line="240" w:lineRule="auto"/>
              <w:ind w:right="-72"/>
              <w:jc w:val="right"/>
              <w:rPr>
                <w:rFonts w:cs="Arial"/>
                <w:color w:val="000000" w:themeColor="text1"/>
                <w:sz w:val="15"/>
                <w:szCs w:val="15"/>
              </w:rPr>
            </w:pPr>
            <w:r w:rsidRPr="00566E4D">
              <w:rPr>
                <w:rFonts w:cs="Arial"/>
                <w:color w:val="000000" w:themeColor="text1"/>
                <w:sz w:val="15"/>
                <w:szCs w:val="15"/>
              </w:rPr>
              <w:t>366,314</w:t>
            </w:r>
          </w:p>
        </w:tc>
        <w:tc>
          <w:tcPr>
            <w:tcW w:w="992" w:type="dxa"/>
            <w:shd w:val="clear" w:color="auto" w:fill="FAFAFA"/>
          </w:tcPr>
          <w:p w14:paraId="2E47CA2F" w14:textId="475DA6F6" w:rsidR="0079718B" w:rsidRPr="00566E4D" w:rsidRDefault="00566E4D" w:rsidP="00E303F0">
            <w:pPr>
              <w:spacing w:line="240" w:lineRule="auto"/>
              <w:ind w:right="-72"/>
              <w:jc w:val="right"/>
              <w:rPr>
                <w:rFonts w:cs="Arial"/>
                <w:color w:val="000000" w:themeColor="text1"/>
                <w:sz w:val="15"/>
                <w:szCs w:val="15"/>
              </w:rPr>
            </w:pPr>
            <w:r w:rsidRPr="00566E4D">
              <w:rPr>
                <w:rFonts w:cs="Arial"/>
                <w:color w:val="000000" w:themeColor="text1"/>
                <w:sz w:val="15"/>
                <w:szCs w:val="15"/>
              </w:rPr>
              <w:t>-</w:t>
            </w:r>
          </w:p>
        </w:tc>
        <w:tc>
          <w:tcPr>
            <w:tcW w:w="850" w:type="dxa"/>
            <w:shd w:val="clear" w:color="auto" w:fill="FAFAFA"/>
            <w:vAlign w:val="bottom"/>
          </w:tcPr>
          <w:p w14:paraId="6F58A1BE" w14:textId="531D836D" w:rsidR="0079718B" w:rsidRPr="00566E4D" w:rsidRDefault="0079718B" w:rsidP="00E303F0">
            <w:pPr>
              <w:spacing w:line="240" w:lineRule="auto"/>
              <w:ind w:right="-72"/>
              <w:jc w:val="right"/>
              <w:rPr>
                <w:rFonts w:cs="Arial"/>
                <w:color w:val="000000" w:themeColor="text1"/>
                <w:sz w:val="15"/>
                <w:szCs w:val="15"/>
              </w:rPr>
            </w:pPr>
            <w:r w:rsidRPr="00566E4D">
              <w:rPr>
                <w:rFonts w:cs="Arial"/>
                <w:color w:val="000000" w:themeColor="text1"/>
                <w:sz w:val="15"/>
                <w:szCs w:val="15"/>
              </w:rPr>
              <w:t>677,682</w:t>
            </w:r>
          </w:p>
        </w:tc>
        <w:tc>
          <w:tcPr>
            <w:tcW w:w="851" w:type="dxa"/>
            <w:shd w:val="clear" w:color="auto" w:fill="auto"/>
            <w:vAlign w:val="bottom"/>
          </w:tcPr>
          <w:p w14:paraId="6699AAFD" w14:textId="1B00E6C3" w:rsidR="0079718B" w:rsidRPr="00566E4D" w:rsidRDefault="0079718B" w:rsidP="00E303F0">
            <w:pPr>
              <w:spacing w:line="240" w:lineRule="auto"/>
              <w:ind w:right="-72"/>
              <w:jc w:val="right"/>
              <w:rPr>
                <w:rFonts w:cs="Arial"/>
                <w:color w:val="000000" w:themeColor="text1"/>
                <w:sz w:val="15"/>
                <w:szCs w:val="15"/>
              </w:rPr>
            </w:pPr>
            <w:r w:rsidRPr="00566E4D">
              <w:rPr>
                <w:rFonts w:cs="Arial"/>
                <w:color w:val="000000" w:themeColor="text1"/>
                <w:sz w:val="15"/>
                <w:szCs w:val="15"/>
              </w:rPr>
              <w:t>80,393</w:t>
            </w:r>
          </w:p>
        </w:tc>
        <w:tc>
          <w:tcPr>
            <w:tcW w:w="992" w:type="dxa"/>
            <w:shd w:val="clear" w:color="auto" w:fill="auto"/>
            <w:vAlign w:val="bottom"/>
          </w:tcPr>
          <w:p w14:paraId="30418AFF" w14:textId="0CA1996A" w:rsidR="0079718B" w:rsidRPr="00566E4D" w:rsidRDefault="0079718B" w:rsidP="00E303F0">
            <w:pPr>
              <w:spacing w:line="240" w:lineRule="auto"/>
              <w:ind w:right="-72"/>
              <w:jc w:val="right"/>
              <w:rPr>
                <w:rFonts w:cs="Arial"/>
                <w:color w:val="000000" w:themeColor="text1"/>
                <w:sz w:val="15"/>
                <w:szCs w:val="15"/>
              </w:rPr>
            </w:pPr>
            <w:r w:rsidRPr="00566E4D">
              <w:rPr>
                <w:rFonts w:cs="Arial"/>
                <w:color w:val="000000" w:themeColor="text1"/>
                <w:sz w:val="15"/>
                <w:szCs w:val="15"/>
              </w:rPr>
              <w:t>228,620</w:t>
            </w:r>
          </w:p>
        </w:tc>
        <w:tc>
          <w:tcPr>
            <w:tcW w:w="992" w:type="dxa"/>
            <w:shd w:val="clear" w:color="auto" w:fill="auto"/>
          </w:tcPr>
          <w:p w14:paraId="0BFA8D82" w14:textId="0B7A78FE" w:rsidR="0079718B" w:rsidRPr="00566E4D" w:rsidRDefault="00566E4D" w:rsidP="00E303F0">
            <w:pPr>
              <w:spacing w:line="240" w:lineRule="auto"/>
              <w:ind w:right="-72"/>
              <w:jc w:val="right"/>
              <w:rPr>
                <w:rFonts w:cs="Arial"/>
                <w:color w:val="000000" w:themeColor="text1"/>
                <w:sz w:val="15"/>
                <w:szCs w:val="15"/>
              </w:rPr>
            </w:pPr>
            <w:r>
              <w:rPr>
                <w:rFonts w:cs="Arial"/>
                <w:color w:val="000000" w:themeColor="text1"/>
                <w:sz w:val="15"/>
                <w:szCs w:val="15"/>
              </w:rPr>
              <w:t>-</w:t>
            </w:r>
          </w:p>
        </w:tc>
        <w:tc>
          <w:tcPr>
            <w:tcW w:w="945" w:type="dxa"/>
            <w:shd w:val="clear" w:color="auto" w:fill="auto"/>
            <w:vAlign w:val="bottom"/>
          </w:tcPr>
          <w:p w14:paraId="5D7E1F5E" w14:textId="58D8B091" w:rsidR="0079718B" w:rsidRPr="00566E4D" w:rsidRDefault="0079718B" w:rsidP="00E303F0">
            <w:pPr>
              <w:spacing w:line="240" w:lineRule="auto"/>
              <w:ind w:right="-72"/>
              <w:jc w:val="right"/>
              <w:rPr>
                <w:rFonts w:cs="Arial"/>
                <w:color w:val="000000" w:themeColor="text1"/>
                <w:sz w:val="15"/>
                <w:szCs w:val="15"/>
              </w:rPr>
            </w:pPr>
            <w:r w:rsidRPr="00566E4D">
              <w:rPr>
                <w:rFonts w:cs="Arial"/>
                <w:color w:val="000000" w:themeColor="text1"/>
                <w:sz w:val="15"/>
                <w:szCs w:val="15"/>
              </w:rPr>
              <w:t>309,013</w:t>
            </w:r>
          </w:p>
        </w:tc>
      </w:tr>
      <w:tr w:rsidR="00EF542E" w:rsidRPr="00566E4D" w14:paraId="63DD3706" w14:textId="4A8644F8" w:rsidTr="005247E9">
        <w:trPr>
          <w:cantSplit/>
          <w:trHeight w:val="19"/>
        </w:trPr>
        <w:tc>
          <w:tcPr>
            <w:tcW w:w="1107" w:type="dxa"/>
            <w:vAlign w:val="bottom"/>
          </w:tcPr>
          <w:p w14:paraId="3B8C9246" w14:textId="77777777" w:rsidR="0079718B" w:rsidRPr="00566E4D" w:rsidRDefault="0079718B" w:rsidP="00E303F0">
            <w:pPr>
              <w:spacing w:line="240" w:lineRule="auto"/>
              <w:ind w:left="-101"/>
              <w:rPr>
                <w:rFonts w:cs="Arial"/>
                <w:color w:val="000000" w:themeColor="text1"/>
                <w:sz w:val="15"/>
                <w:szCs w:val="15"/>
              </w:rPr>
            </w:pPr>
          </w:p>
        </w:tc>
        <w:tc>
          <w:tcPr>
            <w:tcW w:w="851" w:type="dxa"/>
            <w:shd w:val="clear" w:color="auto" w:fill="FAFAFA"/>
            <w:vAlign w:val="bottom"/>
          </w:tcPr>
          <w:p w14:paraId="1AD4605F" w14:textId="77777777" w:rsidR="0079718B" w:rsidRPr="00566E4D" w:rsidRDefault="0079718B" w:rsidP="00E303F0">
            <w:pPr>
              <w:spacing w:line="240" w:lineRule="auto"/>
              <w:ind w:right="-72" w:firstLine="566"/>
              <w:jc w:val="right"/>
              <w:rPr>
                <w:rFonts w:cs="Arial"/>
                <w:color w:val="000000" w:themeColor="text1"/>
                <w:sz w:val="15"/>
                <w:szCs w:val="15"/>
                <w:cs/>
              </w:rPr>
            </w:pPr>
          </w:p>
        </w:tc>
        <w:tc>
          <w:tcPr>
            <w:tcW w:w="992" w:type="dxa"/>
            <w:shd w:val="clear" w:color="auto" w:fill="FAFAFA"/>
            <w:vAlign w:val="bottom"/>
          </w:tcPr>
          <w:p w14:paraId="6081E74A" w14:textId="77777777" w:rsidR="0079718B" w:rsidRPr="00566E4D" w:rsidRDefault="0079718B" w:rsidP="00E303F0">
            <w:pPr>
              <w:spacing w:line="240" w:lineRule="auto"/>
              <w:ind w:right="-72" w:firstLine="566"/>
              <w:jc w:val="right"/>
              <w:rPr>
                <w:rFonts w:cs="Arial"/>
                <w:color w:val="000000" w:themeColor="text1"/>
                <w:sz w:val="15"/>
                <w:szCs w:val="15"/>
                <w:cs/>
              </w:rPr>
            </w:pPr>
          </w:p>
        </w:tc>
        <w:tc>
          <w:tcPr>
            <w:tcW w:w="851" w:type="dxa"/>
            <w:shd w:val="clear" w:color="auto" w:fill="FAFAFA"/>
            <w:vAlign w:val="bottom"/>
          </w:tcPr>
          <w:p w14:paraId="13F76D33" w14:textId="77777777" w:rsidR="0079718B" w:rsidRPr="00566E4D" w:rsidRDefault="0079718B" w:rsidP="00E303F0">
            <w:pPr>
              <w:spacing w:line="240" w:lineRule="auto"/>
              <w:ind w:right="-72" w:firstLine="566"/>
              <w:jc w:val="right"/>
              <w:rPr>
                <w:rFonts w:cs="Arial"/>
                <w:color w:val="000000" w:themeColor="text1"/>
                <w:sz w:val="15"/>
                <w:szCs w:val="15"/>
                <w:lang w:val="en-US"/>
              </w:rPr>
            </w:pPr>
          </w:p>
        </w:tc>
        <w:tc>
          <w:tcPr>
            <w:tcW w:w="992" w:type="dxa"/>
            <w:shd w:val="clear" w:color="auto" w:fill="FAFAFA"/>
          </w:tcPr>
          <w:p w14:paraId="7100B958" w14:textId="77777777" w:rsidR="0079718B" w:rsidRPr="00566E4D" w:rsidRDefault="0079718B" w:rsidP="00E303F0">
            <w:pPr>
              <w:spacing w:line="240" w:lineRule="auto"/>
              <w:ind w:right="-72" w:firstLine="566"/>
              <w:jc w:val="right"/>
              <w:rPr>
                <w:rFonts w:cs="Arial"/>
                <w:color w:val="000000" w:themeColor="text1"/>
                <w:sz w:val="15"/>
                <w:szCs w:val="15"/>
                <w:lang w:val="en-US"/>
              </w:rPr>
            </w:pPr>
          </w:p>
        </w:tc>
        <w:tc>
          <w:tcPr>
            <w:tcW w:w="850" w:type="dxa"/>
            <w:shd w:val="clear" w:color="auto" w:fill="FAFAFA"/>
            <w:vAlign w:val="bottom"/>
          </w:tcPr>
          <w:p w14:paraId="089C4785" w14:textId="132441E5" w:rsidR="0079718B" w:rsidRPr="00566E4D" w:rsidRDefault="0079718B" w:rsidP="00E303F0">
            <w:pPr>
              <w:spacing w:line="240" w:lineRule="auto"/>
              <w:ind w:right="-72" w:firstLine="566"/>
              <w:jc w:val="right"/>
              <w:rPr>
                <w:rFonts w:cs="Arial"/>
                <w:color w:val="000000" w:themeColor="text1"/>
                <w:sz w:val="15"/>
                <w:szCs w:val="15"/>
                <w:lang w:val="en-US"/>
              </w:rPr>
            </w:pPr>
          </w:p>
        </w:tc>
        <w:tc>
          <w:tcPr>
            <w:tcW w:w="851" w:type="dxa"/>
            <w:shd w:val="clear" w:color="auto" w:fill="auto"/>
            <w:vAlign w:val="bottom"/>
          </w:tcPr>
          <w:p w14:paraId="1C10C68C" w14:textId="77777777" w:rsidR="0079718B" w:rsidRPr="00566E4D" w:rsidRDefault="0079718B" w:rsidP="00E303F0">
            <w:pPr>
              <w:spacing w:line="240" w:lineRule="auto"/>
              <w:ind w:right="-72" w:firstLine="566"/>
              <w:jc w:val="right"/>
              <w:rPr>
                <w:rFonts w:cs="Arial"/>
                <w:color w:val="000000" w:themeColor="text1"/>
                <w:sz w:val="15"/>
                <w:szCs w:val="15"/>
                <w:lang w:val="en-US"/>
              </w:rPr>
            </w:pPr>
          </w:p>
        </w:tc>
        <w:tc>
          <w:tcPr>
            <w:tcW w:w="992" w:type="dxa"/>
            <w:shd w:val="clear" w:color="auto" w:fill="auto"/>
            <w:vAlign w:val="bottom"/>
          </w:tcPr>
          <w:p w14:paraId="4A9DA447" w14:textId="77777777" w:rsidR="0079718B" w:rsidRPr="00566E4D" w:rsidRDefault="0079718B" w:rsidP="00E303F0">
            <w:pPr>
              <w:spacing w:line="240" w:lineRule="auto"/>
              <w:ind w:right="-72" w:firstLine="566"/>
              <w:jc w:val="right"/>
              <w:rPr>
                <w:rFonts w:cs="Arial"/>
                <w:color w:val="000000" w:themeColor="text1"/>
                <w:sz w:val="15"/>
                <w:szCs w:val="15"/>
                <w:lang w:val="en-US"/>
              </w:rPr>
            </w:pPr>
          </w:p>
        </w:tc>
        <w:tc>
          <w:tcPr>
            <w:tcW w:w="992" w:type="dxa"/>
            <w:shd w:val="clear" w:color="auto" w:fill="auto"/>
          </w:tcPr>
          <w:p w14:paraId="54D9AF65" w14:textId="77777777" w:rsidR="0079718B" w:rsidRPr="00566E4D" w:rsidRDefault="0079718B" w:rsidP="00E303F0">
            <w:pPr>
              <w:spacing w:line="240" w:lineRule="auto"/>
              <w:ind w:right="-72" w:firstLine="566"/>
              <w:jc w:val="right"/>
              <w:rPr>
                <w:rFonts w:cs="Arial"/>
                <w:color w:val="000000" w:themeColor="text1"/>
                <w:sz w:val="15"/>
                <w:szCs w:val="15"/>
                <w:lang w:val="en-US"/>
              </w:rPr>
            </w:pPr>
          </w:p>
        </w:tc>
        <w:tc>
          <w:tcPr>
            <w:tcW w:w="945" w:type="dxa"/>
            <w:shd w:val="clear" w:color="auto" w:fill="auto"/>
            <w:vAlign w:val="bottom"/>
          </w:tcPr>
          <w:p w14:paraId="1CB41335" w14:textId="26137E1C" w:rsidR="0079718B" w:rsidRPr="00566E4D" w:rsidRDefault="0079718B" w:rsidP="00E303F0">
            <w:pPr>
              <w:spacing w:line="240" w:lineRule="auto"/>
              <w:ind w:right="-72" w:firstLine="566"/>
              <w:jc w:val="right"/>
              <w:rPr>
                <w:rFonts w:cs="Arial"/>
                <w:color w:val="000000" w:themeColor="text1"/>
                <w:sz w:val="15"/>
                <w:szCs w:val="15"/>
                <w:lang w:val="en-US"/>
              </w:rPr>
            </w:pPr>
          </w:p>
        </w:tc>
      </w:tr>
      <w:tr w:rsidR="00EF542E" w:rsidRPr="00566E4D" w14:paraId="753FC985" w14:textId="4351A2CF" w:rsidTr="005247E9">
        <w:trPr>
          <w:cantSplit/>
          <w:trHeight w:val="19"/>
        </w:trPr>
        <w:tc>
          <w:tcPr>
            <w:tcW w:w="1107" w:type="dxa"/>
            <w:vAlign w:val="bottom"/>
            <w:hideMark/>
          </w:tcPr>
          <w:p w14:paraId="085AD74A" w14:textId="77777777" w:rsidR="00D1650B" w:rsidRDefault="0079718B" w:rsidP="00E303F0">
            <w:pPr>
              <w:spacing w:line="240" w:lineRule="auto"/>
              <w:ind w:left="6" w:right="31" w:hanging="107"/>
              <w:rPr>
                <w:rFonts w:cs="Arial"/>
                <w:color w:val="000000" w:themeColor="text1"/>
                <w:sz w:val="15"/>
                <w:szCs w:val="15"/>
              </w:rPr>
            </w:pPr>
            <w:r w:rsidRPr="00566E4D">
              <w:rPr>
                <w:rFonts w:cs="Arial"/>
                <w:color w:val="000000" w:themeColor="text1"/>
                <w:sz w:val="15"/>
                <w:szCs w:val="15"/>
              </w:rPr>
              <w:t xml:space="preserve">Non-current </w:t>
            </w:r>
          </w:p>
          <w:p w14:paraId="7530C516" w14:textId="50C70142" w:rsidR="0079718B" w:rsidRPr="00566E4D" w:rsidRDefault="00D1650B" w:rsidP="00E303F0">
            <w:pPr>
              <w:spacing w:line="240" w:lineRule="auto"/>
              <w:ind w:left="6" w:right="31" w:hanging="107"/>
              <w:rPr>
                <w:rFonts w:cs="Arial"/>
                <w:color w:val="000000" w:themeColor="text1"/>
                <w:sz w:val="15"/>
                <w:szCs w:val="15"/>
              </w:rPr>
            </w:pPr>
            <w:r>
              <w:rPr>
                <w:rFonts w:cs="Arial"/>
                <w:color w:val="000000" w:themeColor="text1"/>
                <w:sz w:val="15"/>
                <w:szCs w:val="15"/>
              </w:rPr>
              <w:t xml:space="preserve">   </w:t>
            </w:r>
            <w:r w:rsidR="0079718B" w:rsidRPr="00566E4D">
              <w:rPr>
                <w:rFonts w:cs="Arial"/>
                <w:color w:val="000000" w:themeColor="text1"/>
                <w:sz w:val="15"/>
                <w:szCs w:val="15"/>
              </w:rPr>
              <w:t xml:space="preserve">assets </w:t>
            </w:r>
          </w:p>
          <w:p w14:paraId="4596D5BB" w14:textId="77777777" w:rsidR="00D1650B" w:rsidRDefault="0079718B" w:rsidP="00E303F0">
            <w:pPr>
              <w:spacing w:line="240" w:lineRule="auto"/>
              <w:ind w:left="6" w:right="31" w:hanging="107"/>
              <w:rPr>
                <w:rFonts w:cs="Arial"/>
                <w:color w:val="000000" w:themeColor="text1"/>
                <w:spacing w:val="-4"/>
                <w:sz w:val="15"/>
                <w:szCs w:val="15"/>
              </w:rPr>
            </w:pPr>
            <w:r w:rsidRPr="00566E4D">
              <w:rPr>
                <w:rFonts w:cs="Arial"/>
                <w:color w:val="000000" w:themeColor="text1"/>
                <w:sz w:val="15"/>
                <w:szCs w:val="15"/>
              </w:rPr>
              <w:t xml:space="preserve">   (</w:t>
            </w:r>
            <w:proofErr w:type="gramStart"/>
            <w:r w:rsidRPr="00566E4D">
              <w:rPr>
                <w:rFonts w:cs="Arial"/>
                <w:color w:val="000000" w:themeColor="text1"/>
                <w:spacing w:val="-4"/>
                <w:sz w:val="15"/>
                <w:szCs w:val="15"/>
              </w:rPr>
              <w:t>excluded</w:t>
            </w:r>
            <w:proofErr w:type="gramEnd"/>
            <w:r w:rsidRPr="00566E4D">
              <w:rPr>
                <w:rFonts w:cs="Arial"/>
                <w:color w:val="000000" w:themeColor="text1"/>
                <w:spacing w:val="-4"/>
                <w:sz w:val="15"/>
                <w:szCs w:val="15"/>
              </w:rPr>
              <w:t xml:space="preserve"> </w:t>
            </w:r>
          </w:p>
          <w:p w14:paraId="5E84CEDF" w14:textId="77777777" w:rsidR="00D1650B" w:rsidRDefault="00D1650B" w:rsidP="00E303F0">
            <w:pPr>
              <w:spacing w:line="240" w:lineRule="auto"/>
              <w:ind w:left="6" w:right="31" w:hanging="107"/>
              <w:rPr>
                <w:rFonts w:cs="Arial"/>
                <w:color w:val="000000" w:themeColor="text1"/>
                <w:spacing w:val="-4"/>
                <w:sz w:val="15"/>
                <w:szCs w:val="15"/>
              </w:rPr>
            </w:pPr>
            <w:r>
              <w:rPr>
                <w:rFonts w:cs="Arial"/>
                <w:color w:val="000000" w:themeColor="text1"/>
                <w:spacing w:val="-4"/>
                <w:sz w:val="15"/>
                <w:szCs w:val="15"/>
              </w:rPr>
              <w:t xml:space="preserve">   </w:t>
            </w:r>
            <w:r w:rsidR="0079718B" w:rsidRPr="00566E4D">
              <w:rPr>
                <w:rFonts w:cs="Arial"/>
                <w:color w:val="000000" w:themeColor="text1"/>
                <w:spacing w:val="-4"/>
                <w:sz w:val="15"/>
                <w:szCs w:val="15"/>
              </w:rPr>
              <w:t xml:space="preserve">financial </w:t>
            </w:r>
          </w:p>
          <w:p w14:paraId="3894D612" w14:textId="09491BC0" w:rsidR="0079718B" w:rsidRPr="00566E4D" w:rsidRDefault="00D1650B" w:rsidP="00E303F0">
            <w:pPr>
              <w:spacing w:line="240" w:lineRule="auto"/>
              <w:ind w:left="6" w:right="31" w:hanging="107"/>
              <w:rPr>
                <w:rFonts w:cs="Arial"/>
                <w:color w:val="000000" w:themeColor="text1"/>
                <w:sz w:val="15"/>
                <w:szCs w:val="15"/>
              </w:rPr>
            </w:pPr>
            <w:r>
              <w:rPr>
                <w:rFonts w:cs="Arial"/>
                <w:color w:val="000000" w:themeColor="text1"/>
                <w:spacing w:val="-4"/>
                <w:sz w:val="15"/>
                <w:szCs w:val="15"/>
              </w:rPr>
              <w:t xml:space="preserve">   </w:t>
            </w:r>
            <w:r w:rsidR="0079718B" w:rsidRPr="00566E4D">
              <w:rPr>
                <w:rFonts w:cs="Arial"/>
                <w:color w:val="000000" w:themeColor="text1"/>
                <w:spacing w:val="-4"/>
                <w:sz w:val="15"/>
                <w:szCs w:val="15"/>
              </w:rPr>
              <w:t>assets)</w:t>
            </w:r>
          </w:p>
        </w:tc>
        <w:tc>
          <w:tcPr>
            <w:tcW w:w="851" w:type="dxa"/>
            <w:shd w:val="clear" w:color="auto" w:fill="FAFAFA"/>
            <w:vAlign w:val="bottom"/>
          </w:tcPr>
          <w:p w14:paraId="40E531CD" w14:textId="03C87885" w:rsidR="0079718B" w:rsidRPr="00566E4D" w:rsidRDefault="00566E4D" w:rsidP="00E303F0">
            <w:pPr>
              <w:spacing w:line="240" w:lineRule="auto"/>
              <w:ind w:right="-72" w:firstLine="32"/>
              <w:jc w:val="right"/>
              <w:rPr>
                <w:rFonts w:cs="Arial"/>
                <w:color w:val="000000" w:themeColor="text1"/>
                <w:sz w:val="15"/>
                <w:szCs w:val="15"/>
                <w:cs/>
              </w:rPr>
            </w:pPr>
            <w:r w:rsidRPr="00566E4D">
              <w:rPr>
                <w:rFonts w:cs="Arial"/>
                <w:color w:val="000000" w:themeColor="text1"/>
                <w:sz w:val="15"/>
                <w:szCs w:val="15"/>
              </w:rPr>
              <w:t>1,108,974</w:t>
            </w:r>
          </w:p>
        </w:tc>
        <w:tc>
          <w:tcPr>
            <w:tcW w:w="992" w:type="dxa"/>
            <w:shd w:val="clear" w:color="auto" w:fill="FAFAFA"/>
            <w:vAlign w:val="bottom"/>
          </w:tcPr>
          <w:p w14:paraId="33B46755" w14:textId="087A302B" w:rsidR="0079718B" w:rsidRPr="00566E4D" w:rsidRDefault="00566E4D" w:rsidP="00E303F0">
            <w:pPr>
              <w:spacing w:line="240" w:lineRule="auto"/>
              <w:ind w:right="-72" w:firstLine="165"/>
              <w:jc w:val="right"/>
              <w:rPr>
                <w:rFonts w:cs="Arial"/>
                <w:color w:val="000000" w:themeColor="text1"/>
                <w:sz w:val="15"/>
                <w:szCs w:val="15"/>
                <w:cs/>
              </w:rPr>
            </w:pPr>
            <w:r w:rsidRPr="00566E4D">
              <w:rPr>
                <w:rFonts w:cs="Arial"/>
                <w:color w:val="000000" w:themeColor="text1"/>
                <w:sz w:val="15"/>
                <w:szCs w:val="15"/>
              </w:rPr>
              <w:t>1,562,788</w:t>
            </w:r>
          </w:p>
        </w:tc>
        <w:tc>
          <w:tcPr>
            <w:tcW w:w="851" w:type="dxa"/>
            <w:shd w:val="clear" w:color="auto" w:fill="FAFAFA"/>
            <w:vAlign w:val="bottom"/>
          </w:tcPr>
          <w:p w14:paraId="24216F4F" w14:textId="1599561E" w:rsidR="0079718B" w:rsidRPr="00566E4D" w:rsidRDefault="00566E4D" w:rsidP="00E303F0">
            <w:pPr>
              <w:spacing w:line="240" w:lineRule="auto"/>
              <w:ind w:right="-72"/>
              <w:jc w:val="right"/>
              <w:rPr>
                <w:rFonts w:cs="Arial"/>
                <w:color w:val="000000" w:themeColor="text1"/>
                <w:sz w:val="15"/>
                <w:szCs w:val="15"/>
              </w:rPr>
            </w:pPr>
            <w:r w:rsidRPr="00566E4D">
              <w:rPr>
                <w:rFonts w:cs="Arial"/>
                <w:color w:val="000000" w:themeColor="text1"/>
                <w:sz w:val="15"/>
                <w:szCs w:val="15"/>
              </w:rPr>
              <w:t>300,115</w:t>
            </w:r>
          </w:p>
        </w:tc>
        <w:tc>
          <w:tcPr>
            <w:tcW w:w="992" w:type="dxa"/>
            <w:shd w:val="clear" w:color="auto" w:fill="FAFAFA"/>
            <w:vAlign w:val="bottom"/>
          </w:tcPr>
          <w:p w14:paraId="1B2E70BD" w14:textId="4130714F" w:rsidR="00566E4D" w:rsidRPr="00566E4D" w:rsidRDefault="00566E4D" w:rsidP="00566E4D">
            <w:pPr>
              <w:spacing w:line="240" w:lineRule="auto"/>
              <w:ind w:right="-72"/>
              <w:jc w:val="right"/>
              <w:rPr>
                <w:rFonts w:cs="Arial"/>
                <w:color w:val="000000" w:themeColor="text1"/>
                <w:sz w:val="15"/>
                <w:szCs w:val="15"/>
              </w:rPr>
            </w:pPr>
            <w:r w:rsidRPr="00566E4D">
              <w:rPr>
                <w:rFonts w:cs="Arial"/>
                <w:color w:val="000000" w:themeColor="text1"/>
                <w:sz w:val="15"/>
                <w:szCs w:val="15"/>
              </w:rPr>
              <w:t>163,927</w:t>
            </w:r>
          </w:p>
        </w:tc>
        <w:tc>
          <w:tcPr>
            <w:tcW w:w="850" w:type="dxa"/>
            <w:shd w:val="clear" w:color="auto" w:fill="FAFAFA"/>
            <w:vAlign w:val="bottom"/>
          </w:tcPr>
          <w:p w14:paraId="5CEFB4FC" w14:textId="2D86EF4D" w:rsidR="0079718B" w:rsidRPr="00566E4D" w:rsidRDefault="00566E4D" w:rsidP="00E303F0">
            <w:pPr>
              <w:spacing w:line="240" w:lineRule="auto"/>
              <w:ind w:right="-72"/>
              <w:jc w:val="right"/>
              <w:rPr>
                <w:rFonts w:cs="Arial"/>
                <w:color w:val="000000" w:themeColor="text1"/>
                <w:sz w:val="15"/>
                <w:szCs w:val="15"/>
              </w:rPr>
            </w:pPr>
            <w:r w:rsidRPr="00566E4D">
              <w:rPr>
                <w:rFonts w:cs="Arial"/>
                <w:color w:val="000000" w:themeColor="text1"/>
                <w:sz w:val="15"/>
                <w:szCs w:val="15"/>
              </w:rPr>
              <w:t>3,135,804</w:t>
            </w:r>
          </w:p>
        </w:tc>
        <w:tc>
          <w:tcPr>
            <w:tcW w:w="851" w:type="dxa"/>
            <w:shd w:val="clear" w:color="auto" w:fill="auto"/>
            <w:vAlign w:val="bottom"/>
          </w:tcPr>
          <w:p w14:paraId="2DDFAEC6" w14:textId="71E47C7E" w:rsidR="0079718B" w:rsidRPr="00566E4D" w:rsidRDefault="00566E4D" w:rsidP="00E303F0">
            <w:pPr>
              <w:spacing w:line="240" w:lineRule="auto"/>
              <w:ind w:right="-72"/>
              <w:jc w:val="right"/>
              <w:rPr>
                <w:rFonts w:cs="Arial"/>
                <w:color w:val="000000" w:themeColor="text1"/>
                <w:sz w:val="15"/>
                <w:szCs w:val="15"/>
                <w:lang w:val="en-US"/>
              </w:rPr>
            </w:pPr>
            <w:r w:rsidRPr="00566E4D">
              <w:rPr>
                <w:rFonts w:cs="Arial"/>
                <w:color w:val="000000" w:themeColor="text1"/>
                <w:sz w:val="15"/>
                <w:szCs w:val="15"/>
              </w:rPr>
              <w:t>1,153,926</w:t>
            </w:r>
          </w:p>
        </w:tc>
        <w:tc>
          <w:tcPr>
            <w:tcW w:w="992" w:type="dxa"/>
            <w:shd w:val="clear" w:color="auto" w:fill="auto"/>
            <w:vAlign w:val="bottom"/>
          </w:tcPr>
          <w:p w14:paraId="7940B805" w14:textId="325CEB55" w:rsidR="0079718B" w:rsidRPr="00566E4D" w:rsidRDefault="0079718B" w:rsidP="00E303F0">
            <w:pPr>
              <w:spacing w:line="240" w:lineRule="auto"/>
              <w:ind w:right="-72"/>
              <w:jc w:val="right"/>
              <w:rPr>
                <w:rFonts w:cs="Arial"/>
                <w:color w:val="000000" w:themeColor="text1"/>
                <w:sz w:val="15"/>
                <w:szCs w:val="15"/>
                <w:lang w:val="en-US"/>
              </w:rPr>
            </w:pPr>
            <w:r w:rsidRPr="00566E4D">
              <w:rPr>
                <w:rFonts w:cs="Arial"/>
                <w:color w:val="000000" w:themeColor="text1"/>
                <w:sz w:val="15"/>
                <w:szCs w:val="15"/>
                <w:lang w:val="en-US"/>
              </w:rPr>
              <w:t>1,693,235</w:t>
            </w:r>
          </w:p>
        </w:tc>
        <w:tc>
          <w:tcPr>
            <w:tcW w:w="992" w:type="dxa"/>
            <w:shd w:val="clear" w:color="auto" w:fill="auto"/>
            <w:vAlign w:val="bottom"/>
          </w:tcPr>
          <w:p w14:paraId="01108EBF" w14:textId="39DEFF91" w:rsidR="0079718B" w:rsidRPr="00566E4D" w:rsidRDefault="00566E4D" w:rsidP="00566E4D">
            <w:pPr>
              <w:spacing w:line="240" w:lineRule="auto"/>
              <w:ind w:right="-72"/>
              <w:jc w:val="right"/>
              <w:rPr>
                <w:rFonts w:cs="Arial"/>
                <w:color w:val="000000" w:themeColor="text1"/>
                <w:sz w:val="15"/>
                <w:szCs w:val="15"/>
                <w:lang w:val="en-US"/>
              </w:rPr>
            </w:pPr>
            <w:r w:rsidRPr="00566E4D">
              <w:rPr>
                <w:rFonts w:cs="Arial"/>
                <w:color w:val="000000" w:themeColor="text1"/>
                <w:sz w:val="15"/>
                <w:szCs w:val="15"/>
                <w:lang w:val="en-US"/>
              </w:rPr>
              <w:t>182,595</w:t>
            </w:r>
          </w:p>
        </w:tc>
        <w:tc>
          <w:tcPr>
            <w:tcW w:w="945" w:type="dxa"/>
            <w:shd w:val="clear" w:color="auto" w:fill="auto"/>
            <w:vAlign w:val="bottom"/>
          </w:tcPr>
          <w:p w14:paraId="42E08CB4" w14:textId="251CF95A" w:rsidR="0079718B" w:rsidRPr="00566E4D" w:rsidRDefault="00566E4D" w:rsidP="00E303F0">
            <w:pPr>
              <w:spacing w:line="240" w:lineRule="auto"/>
              <w:ind w:right="-72"/>
              <w:jc w:val="right"/>
              <w:rPr>
                <w:rFonts w:cs="Arial"/>
                <w:color w:val="000000" w:themeColor="text1"/>
                <w:sz w:val="15"/>
                <w:szCs w:val="15"/>
                <w:lang w:val="en-US"/>
              </w:rPr>
            </w:pPr>
            <w:r w:rsidRPr="00566E4D">
              <w:rPr>
                <w:rFonts w:cs="Arial"/>
                <w:color w:val="000000" w:themeColor="text1"/>
                <w:sz w:val="15"/>
                <w:szCs w:val="15"/>
                <w:lang w:val="en-US"/>
              </w:rPr>
              <w:t>3,029,756</w:t>
            </w:r>
          </w:p>
        </w:tc>
      </w:tr>
    </w:tbl>
    <w:p w14:paraId="6C0035CE" w14:textId="77777777" w:rsidR="00A55319" w:rsidRPr="00157542" w:rsidRDefault="00A55319" w:rsidP="00E303F0">
      <w:pPr>
        <w:tabs>
          <w:tab w:val="left" w:pos="1080"/>
        </w:tabs>
        <w:spacing w:line="240" w:lineRule="auto"/>
        <w:jc w:val="both"/>
        <w:rPr>
          <w:rFonts w:cs="Arial"/>
          <w:sz w:val="18"/>
          <w:szCs w:val="18"/>
        </w:rPr>
      </w:pPr>
    </w:p>
    <w:p w14:paraId="4C8DE3E1" w14:textId="5F1D195E" w:rsidR="00307C75" w:rsidRPr="00157542" w:rsidRDefault="0047780F" w:rsidP="00E303F0">
      <w:pPr>
        <w:spacing w:line="240" w:lineRule="auto"/>
        <w:jc w:val="both"/>
        <w:rPr>
          <w:rFonts w:cs="Arial"/>
          <w:b/>
          <w:color w:val="CF4A02"/>
          <w:sz w:val="18"/>
          <w:szCs w:val="18"/>
        </w:rPr>
      </w:pPr>
      <w:r w:rsidRPr="00157542">
        <w:rPr>
          <w:rFonts w:cs="Arial"/>
          <w:b/>
          <w:color w:val="CF4A02"/>
          <w:sz w:val="18"/>
          <w:szCs w:val="18"/>
        </w:rPr>
        <w:t>Major customer</w:t>
      </w:r>
    </w:p>
    <w:p w14:paraId="7A6C1E14" w14:textId="77777777" w:rsidR="00307C75" w:rsidRPr="00157542" w:rsidRDefault="00307C75" w:rsidP="00E303F0">
      <w:pPr>
        <w:tabs>
          <w:tab w:val="left" w:pos="1080"/>
        </w:tabs>
        <w:spacing w:line="240" w:lineRule="auto"/>
        <w:jc w:val="both"/>
        <w:rPr>
          <w:rFonts w:cs="Arial"/>
          <w:sz w:val="18"/>
          <w:szCs w:val="18"/>
        </w:rPr>
      </w:pPr>
    </w:p>
    <w:p w14:paraId="7F260112" w14:textId="69507BD1" w:rsidR="002565C7" w:rsidRPr="005F4842" w:rsidRDefault="00FD736A" w:rsidP="00E303F0">
      <w:pPr>
        <w:spacing w:line="240" w:lineRule="auto"/>
        <w:jc w:val="both"/>
        <w:rPr>
          <w:rFonts w:cs="Arial"/>
          <w:sz w:val="18"/>
          <w:szCs w:val="18"/>
        </w:rPr>
      </w:pPr>
      <w:r w:rsidRPr="005F4842">
        <w:rPr>
          <w:rFonts w:cs="Arial"/>
          <w:sz w:val="18"/>
          <w:szCs w:val="18"/>
        </w:rPr>
        <w:t>For electricity generating business,</w:t>
      </w:r>
      <w:r w:rsidR="00182E36" w:rsidRPr="005F4842">
        <w:rPr>
          <w:rFonts w:cs="Arial"/>
          <w:sz w:val="18"/>
          <w:szCs w:val="18"/>
        </w:rPr>
        <w:t xml:space="preserve"> there are</w:t>
      </w:r>
      <w:r w:rsidRPr="005F4842">
        <w:rPr>
          <w:rFonts w:cs="Arial"/>
          <w:sz w:val="18"/>
          <w:szCs w:val="18"/>
        </w:rPr>
        <w:t xml:space="preserve"> t</w:t>
      </w:r>
      <w:r w:rsidR="0047780F" w:rsidRPr="005F4842">
        <w:rPr>
          <w:rFonts w:cs="Arial"/>
          <w:sz w:val="18"/>
          <w:szCs w:val="18"/>
        </w:rPr>
        <w:t>wo</w:t>
      </w:r>
      <w:r w:rsidR="00BF5602" w:rsidRPr="005F4842">
        <w:rPr>
          <w:rFonts w:cs="Arial"/>
          <w:sz w:val="18"/>
          <w:szCs w:val="18"/>
        </w:rPr>
        <w:t xml:space="preserve"> major</w:t>
      </w:r>
      <w:r w:rsidR="0047780F" w:rsidRPr="005F4842">
        <w:rPr>
          <w:rFonts w:cs="Arial"/>
          <w:sz w:val="18"/>
          <w:szCs w:val="18"/>
        </w:rPr>
        <w:t xml:space="preserve"> customers of the Group</w:t>
      </w:r>
      <w:r w:rsidR="00902F3A" w:rsidRPr="005F4842">
        <w:rPr>
          <w:rFonts w:cs="Arial"/>
          <w:sz w:val="18"/>
          <w:szCs w:val="18"/>
        </w:rPr>
        <w:t>. First and second customer</w:t>
      </w:r>
      <w:r w:rsidR="005C3E9E" w:rsidRPr="005F4842">
        <w:rPr>
          <w:rFonts w:cs="Arial"/>
          <w:sz w:val="18"/>
          <w:szCs w:val="18"/>
        </w:rPr>
        <w:t>s</w:t>
      </w:r>
      <w:r w:rsidR="00902F3A" w:rsidRPr="005F4842">
        <w:rPr>
          <w:rFonts w:cs="Arial"/>
          <w:sz w:val="18"/>
          <w:szCs w:val="18"/>
        </w:rPr>
        <w:t xml:space="preserve"> contributed </w:t>
      </w:r>
      <w:r w:rsidR="005E2118" w:rsidRPr="005F4842">
        <w:rPr>
          <w:rFonts w:cs="Arial"/>
          <w:sz w:val="18"/>
          <w:szCs w:val="18"/>
        </w:rPr>
        <w:t xml:space="preserve">to the </w:t>
      </w:r>
      <w:r w:rsidR="00902F3A" w:rsidRPr="005F4842">
        <w:rPr>
          <w:rFonts w:cs="Arial"/>
          <w:sz w:val="18"/>
          <w:szCs w:val="18"/>
        </w:rPr>
        <w:t xml:space="preserve">revenue </w:t>
      </w:r>
      <w:proofErr w:type="gramStart"/>
      <w:r w:rsidR="00257C0F" w:rsidRPr="005F4842">
        <w:rPr>
          <w:rFonts w:cs="Browallia New"/>
          <w:sz w:val="18"/>
          <w:szCs w:val="22"/>
        </w:rPr>
        <w:t>amount</w:t>
      </w:r>
      <w:proofErr w:type="gramEnd"/>
      <w:r w:rsidR="00257C0F" w:rsidRPr="005F4842">
        <w:rPr>
          <w:rFonts w:cs="Browallia New"/>
          <w:sz w:val="18"/>
          <w:szCs w:val="22"/>
        </w:rPr>
        <w:t xml:space="preserve"> </w:t>
      </w:r>
      <w:r w:rsidR="00902F3A" w:rsidRPr="005F4842">
        <w:rPr>
          <w:rFonts w:cs="Arial"/>
          <w:sz w:val="18"/>
          <w:szCs w:val="18"/>
        </w:rPr>
        <w:t>of Baht</w:t>
      </w:r>
      <w:r w:rsidR="00CE4CA7" w:rsidRPr="005F4842">
        <w:rPr>
          <w:rFonts w:cs="Arial"/>
          <w:sz w:val="18"/>
          <w:szCs w:val="18"/>
        </w:rPr>
        <w:t xml:space="preserve"> 230.95 million and</w:t>
      </w:r>
      <w:r w:rsidR="00902F3A" w:rsidRPr="005F4842">
        <w:rPr>
          <w:rFonts w:cs="Arial"/>
          <w:sz w:val="18"/>
          <w:szCs w:val="18"/>
        </w:rPr>
        <w:t xml:space="preserve"> Baht</w:t>
      </w:r>
      <w:r w:rsidR="00CE4CA7" w:rsidRPr="005F4842">
        <w:rPr>
          <w:rFonts w:cs="Arial"/>
          <w:sz w:val="18"/>
          <w:szCs w:val="18"/>
        </w:rPr>
        <w:t xml:space="preserve"> 80.42 million</w:t>
      </w:r>
      <w:r w:rsidR="00902F3A" w:rsidRPr="005F4842">
        <w:rPr>
          <w:rFonts w:cs="Arial"/>
          <w:sz w:val="18"/>
          <w:szCs w:val="18"/>
        </w:rPr>
        <w:t>, respectively</w:t>
      </w:r>
      <w:r w:rsidR="007617C2">
        <w:rPr>
          <w:rFonts w:cs="Arial"/>
          <w:sz w:val="18"/>
          <w:szCs w:val="18"/>
        </w:rPr>
        <w:t xml:space="preserve"> </w:t>
      </w:r>
      <w:r w:rsidR="007617C2" w:rsidRPr="005F4842">
        <w:rPr>
          <w:rFonts w:cs="Arial"/>
          <w:sz w:val="18"/>
          <w:szCs w:val="18"/>
        </w:rPr>
        <w:t xml:space="preserve">(2022: </w:t>
      </w:r>
      <w:r w:rsidR="00787591">
        <w:rPr>
          <w:rFonts w:cs="Arial"/>
          <w:sz w:val="18"/>
          <w:szCs w:val="18"/>
        </w:rPr>
        <w:t>f</w:t>
      </w:r>
      <w:r w:rsidR="007617C2" w:rsidRPr="005F4842">
        <w:rPr>
          <w:rFonts w:cs="Arial"/>
          <w:sz w:val="18"/>
          <w:szCs w:val="18"/>
        </w:rPr>
        <w:t>irst and second customers contributed to the revenue amount of Baht 228.62 million and Baht 80.39 million, respectively</w:t>
      </w:r>
      <w:r w:rsidR="00933422">
        <w:rPr>
          <w:rFonts w:cs="Arial"/>
          <w:sz w:val="18"/>
          <w:szCs w:val="18"/>
        </w:rPr>
        <w:t>)</w:t>
      </w:r>
      <w:r w:rsidR="00732781">
        <w:rPr>
          <w:rFonts w:cs="Arial"/>
          <w:sz w:val="18"/>
          <w:szCs w:val="18"/>
        </w:rPr>
        <w:t>. The major customers</w:t>
      </w:r>
      <w:r w:rsidR="002C3F5F" w:rsidRPr="005F4842">
        <w:rPr>
          <w:rFonts w:cs="Arial"/>
          <w:sz w:val="18"/>
          <w:szCs w:val="18"/>
        </w:rPr>
        <w:t xml:space="preserve"> contributed to the</w:t>
      </w:r>
      <w:r w:rsidR="00902F3A" w:rsidRPr="005F4842">
        <w:rPr>
          <w:rFonts w:cs="Arial"/>
          <w:sz w:val="18"/>
          <w:szCs w:val="18"/>
        </w:rPr>
        <w:t xml:space="preserve"> total of</w:t>
      </w:r>
      <w:r w:rsidR="0047780F" w:rsidRPr="005F4842">
        <w:rPr>
          <w:rFonts w:cs="Arial"/>
          <w:sz w:val="18"/>
          <w:szCs w:val="18"/>
        </w:rPr>
        <w:t xml:space="preserve"> revenue of Baht </w:t>
      </w:r>
      <w:r w:rsidR="00CE4A8A" w:rsidRPr="005F4842">
        <w:rPr>
          <w:rFonts w:eastAsia="Arial" w:cs="Arial"/>
          <w:color w:val="000000"/>
          <w:sz w:val="18"/>
          <w:szCs w:val="18"/>
        </w:rPr>
        <w:t>311.37</w:t>
      </w:r>
      <w:r w:rsidR="0047780F" w:rsidRPr="005F4842">
        <w:rPr>
          <w:rFonts w:cs="Arial"/>
          <w:sz w:val="18"/>
          <w:szCs w:val="18"/>
        </w:rPr>
        <w:t xml:space="preserve"> million </w:t>
      </w:r>
      <w:r w:rsidR="00787591">
        <w:rPr>
          <w:rFonts w:cs="Arial"/>
          <w:sz w:val="18"/>
          <w:szCs w:val="18"/>
        </w:rPr>
        <w:t>(20</w:t>
      </w:r>
      <w:r w:rsidR="00706E0C">
        <w:rPr>
          <w:rFonts w:cs="Arial"/>
          <w:sz w:val="18"/>
          <w:szCs w:val="18"/>
        </w:rPr>
        <w:t>2</w:t>
      </w:r>
      <w:r w:rsidR="00787591">
        <w:rPr>
          <w:rFonts w:cs="Arial"/>
          <w:sz w:val="18"/>
          <w:szCs w:val="18"/>
        </w:rPr>
        <w:t xml:space="preserve">2: </w:t>
      </w:r>
      <w:r w:rsidR="00275C23">
        <w:rPr>
          <w:rFonts w:cs="Arial"/>
          <w:sz w:val="18"/>
          <w:szCs w:val="18"/>
        </w:rPr>
        <w:t>major</w:t>
      </w:r>
      <w:r w:rsidR="00F02DFD">
        <w:rPr>
          <w:rFonts w:cs="Arial"/>
          <w:sz w:val="18"/>
          <w:szCs w:val="18"/>
        </w:rPr>
        <w:t xml:space="preserve"> customers </w:t>
      </w:r>
      <w:r w:rsidR="00E011E7" w:rsidRPr="005F4842">
        <w:rPr>
          <w:rFonts w:cs="Arial"/>
          <w:sz w:val="18"/>
          <w:szCs w:val="18"/>
        </w:rPr>
        <w:t xml:space="preserve">contributed to the total of revenue of Baht </w:t>
      </w:r>
      <w:r w:rsidR="00D83053" w:rsidRPr="005F4842">
        <w:rPr>
          <w:rFonts w:cs="Arial"/>
          <w:sz w:val="18"/>
          <w:szCs w:val="18"/>
        </w:rPr>
        <w:t xml:space="preserve">309.01 </w:t>
      </w:r>
      <w:r w:rsidR="00E011E7" w:rsidRPr="005F4842">
        <w:rPr>
          <w:rFonts w:cs="Arial"/>
          <w:sz w:val="18"/>
          <w:szCs w:val="18"/>
        </w:rPr>
        <w:t>million</w:t>
      </w:r>
      <w:r w:rsidR="0047780F" w:rsidRPr="005F4842">
        <w:rPr>
          <w:rFonts w:cs="Arial"/>
          <w:sz w:val="18"/>
          <w:szCs w:val="18"/>
        </w:rPr>
        <w:t>) from the electricity generating segment.</w:t>
      </w:r>
    </w:p>
    <w:p w14:paraId="783C94F5" w14:textId="472B7536" w:rsidR="00FD736A" w:rsidRPr="005F4842" w:rsidRDefault="00FD736A" w:rsidP="00E303F0">
      <w:pPr>
        <w:spacing w:line="240" w:lineRule="auto"/>
        <w:jc w:val="both"/>
        <w:rPr>
          <w:rFonts w:cs="Arial"/>
          <w:sz w:val="18"/>
          <w:szCs w:val="18"/>
        </w:rPr>
      </w:pPr>
    </w:p>
    <w:p w14:paraId="693C7C58" w14:textId="595BEEF5" w:rsidR="00FD736A" w:rsidRPr="00FD736A" w:rsidRDefault="00FD736A" w:rsidP="00FD736A">
      <w:pPr>
        <w:spacing w:line="240" w:lineRule="auto"/>
        <w:jc w:val="both"/>
        <w:rPr>
          <w:rFonts w:cs="Arial"/>
          <w:sz w:val="18"/>
          <w:szCs w:val="18"/>
        </w:rPr>
      </w:pPr>
      <w:r w:rsidRPr="005F4842">
        <w:rPr>
          <w:rFonts w:cs="Arial"/>
          <w:sz w:val="18"/>
          <w:szCs w:val="18"/>
        </w:rPr>
        <w:t>For cryptocurrency mining business,</w:t>
      </w:r>
      <w:r w:rsidR="00811720" w:rsidRPr="005F4842">
        <w:rPr>
          <w:rFonts w:cs="Arial"/>
          <w:sz w:val="18"/>
          <w:szCs w:val="18"/>
        </w:rPr>
        <w:t xml:space="preserve"> there </w:t>
      </w:r>
      <w:r w:rsidR="00091984">
        <w:rPr>
          <w:rFonts w:cs="Arial"/>
          <w:sz w:val="18"/>
          <w:szCs w:val="18"/>
        </w:rPr>
        <w:t>is</w:t>
      </w:r>
      <w:r w:rsidR="00811720" w:rsidRPr="005F4842">
        <w:rPr>
          <w:rFonts w:cs="Arial"/>
          <w:sz w:val="18"/>
          <w:szCs w:val="18"/>
        </w:rPr>
        <w:t xml:space="preserve"> </w:t>
      </w:r>
      <w:r w:rsidR="000D67C7">
        <w:rPr>
          <w:rFonts w:cs="Arial"/>
          <w:sz w:val="18"/>
          <w:szCs w:val="18"/>
        </w:rPr>
        <w:t xml:space="preserve">one major </w:t>
      </w:r>
      <w:r w:rsidR="00811720" w:rsidRPr="005F4842">
        <w:rPr>
          <w:rFonts w:cs="Arial"/>
          <w:sz w:val="18"/>
          <w:szCs w:val="18"/>
        </w:rPr>
        <w:t xml:space="preserve">customer of the Group contributed to the revenue </w:t>
      </w:r>
      <w:proofErr w:type="gramStart"/>
      <w:r w:rsidR="00811720" w:rsidRPr="005F4842">
        <w:rPr>
          <w:rFonts w:cs="Browallia New"/>
          <w:sz w:val="18"/>
          <w:szCs w:val="22"/>
        </w:rPr>
        <w:t>amount</w:t>
      </w:r>
      <w:proofErr w:type="gramEnd"/>
      <w:r w:rsidR="00811720" w:rsidRPr="005F4842">
        <w:rPr>
          <w:rFonts w:cs="Browallia New"/>
          <w:sz w:val="18"/>
          <w:szCs w:val="22"/>
        </w:rPr>
        <w:t xml:space="preserve"> </w:t>
      </w:r>
      <w:r w:rsidR="00811720" w:rsidRPr="005F4842">
        <w:rPr>
          <w:rFonts w:cs="Arial"/>
          <w:sz w:val="18"/>
          <w:szCs w:val="18"/>
        </w:rPr>
        <w:t xml:space="preserve">of Baht </w:t>
      </w:r>
      <w:r w:rsidR="00462E9F" w:rsidRPr="005F4842">
        <w:rPr>
          <w:rFonts w:cs="Arial"/>
          <w:sz w:val="18"/>
          <w:szCs w:val="18"/>
        </w:rPr>
        <w:t>3</w:t>
      </w:r>
      <w:r w:rsidR="00E85985" w:rsidRPr="005F4842">
        <w:rPr>
          <w:rFonts w:cs="Arial"/>
          <w:sz w:val="18"/>
          <w:szCs w:val="18"/>
        </w:rPr>
        <w:t>47</w:t>
      </w:r>
      <w:r w:rsidR="00462E9F" w:rsidRPr="005F4842">
        <w:rPr>
          <w:rFonts w:cs="Arial"/>
          <w:sz w:val="18"/>
          <w:szCs w:val="18"/>
        </w:rPr>
        <w:t>.</w:t>
      </w:r>
      <w:r w:rsidR="00E85985" w:rsidRPr="005F4842">
        <w:rPr>
          <w:rFonts w:cs="Arial"/>
          <w:sz w:val="18"/>
          <w:szCs w:val="18"/>
        </w:rPr>
        <w:t>28</w:t>
      </w:r>
      <w:r w:rsidR="00462E9F" w:rsidRPr="005F4842">
        <w:rPr>
          <w:rFonts w:cs="Arial"/>
          <w:sz w:val="18"/>
          <w:szCs w:val="18"/>
        </w:rPr>
        <w:t xml:space="preserve"> million</w:t>
      </w:r>
      <w:r w:rsidR="00607BC2" w:rsidRPr="005F4842">
        <w:rPr>
          <w:rFonts w:cstheme="minorBidi" w:hint="cs"/>
          <w:sz w:val="18"/>
          <w:szCs w:val="18"/>
          <w:cs/>
        </w:rPr>
        <w:t xml:space="preserve"> </w:t>
      </w:r>
      <w:r w:rsidR="00811720" w:rsidRPr="005F4842">
        <w:rPr>
          <w:rFonts w:cs="Arial"/>
          <w:sz w:val="18"/>
          <w:szCs w:val="18"/>
        </w:rPr>
        <w:t>(2022: nil)</w:t>
      </w:r>
      <w:r w:rsidR="00462E9F" w:rsidRPr="005F4842">
        <w:rPr>
          <w:rFonts w:cs="Arial"/>
          <w:sz w:val="18"/>
          <w:szCs w:val="18"/>
        </w:rPr>
        <w:t xml:space="preserve"> from</w:t>
      </w:r>
      <w:r w:rsidR="00890BCB" w:rsidRPr="005F4842">
        <w:rPr>
          <w:rFonts w:cs="Arial"/>
          <w:sz w:val="18"/>
          <w:szCs w:val="18"/>
        </w:rPr>
        <w:t xml:space="preserve"> </w:t>
      </w:r>
      <w:r w:rsidR="00FD7C37" w:rsidRPr="005F4842">
        <w:rPr>
          <w:rFonts w:cs="Arial"/>
          <w:sz w:val="18"/>
          <w:szCs w:val="18"/>
        </w:rPr>
        <w:t>the cryptocurrency mining business segment.</w:t>
      </w:r>
    </w:p>
    <w:p w14:paraId="3AFC0759" w14:textId="07B05943" w:rsidR="002565C7" w:rsidRPr="00157542" w:rsidRDefault="002565C7" w:rsidP="00E303F0">
      <w:pPr>
        <w:spacing w:line="240" w:lineRule="auto"/>
        <w:rPr>
          <w:rFonts w:cs="Arial"/>
          <w:sz w:val="18"/>
          <w:szCs w:val="18"/>
          <w:highlight w:val="white"/>
        </w:rPr>
      </w:pPr>
    </w:p>
    <w:p w14:paraId="6D953F07" w14:textId="77777777" w:rsidR="00D1650B" w:rsidRDefault="00D1650B">
      <w:r>
        <w:br w:type="page"/>
      </w:r>
    </w:p>
    <w:tbl>
      <w:tblPr>
        <w:tblStyle w:val="aff"/>
        <w:tblW w:w="9459" w:type="dxa"/>
        <w:tblLayout w:type="fixed"/>
        <w:tblLook w:val="0400" w:firstRow="0" w:lastRow="0" w:firstColumn="0" w:lastColumn="0" w:noHBand="0" w:noVBand="1"/>
      </w:tblPr>
      <w:tblGrid>
        <w:gridCol w:w="9459"/>
      </w:tblGrid>
      <w:tr w:rsidR="00307C75" w:rsidRPr="00157542" w14:paraId="2035E860" w14:textId="77777777">
        <w:trPr>
          <w:trHeight w:val="389"/>
        </w:trPr>
        <w:tc>
          <w:tcPr>
            <w:tcW w:w="9459" w:type="dxa"/>
            <w:shd w:val="clear" w:color="auto" w:fill="FFA543"/>
            <w:vAlign w:val="center"/>
          </w:tcPr>
          <w:p w14:paraId="2312B852" w14:textId="41AB8EE2" w:rsidR="00307C75" w:rsidRPr="00157542"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157542">
              <w:rPr>
                <w:rFonts w:eastAsia="Arial" w:cs="Arial"/>
                <w:b/>
                <w:color w:val="FFFFFF"/>
                <w:sz w:val="18"/>
                <w:szCs w:val="18"/>
              </w:rPr>
              <w:lastRenderedPageBreak/>
              <w:t>9</w:t>
            </w:r>
            <w:r w:rsidRPr="00157542">
              <w:rPr>
                <w:rFonts w:eastAsia="Arial" w:cs="Arial"/>
                <w:b/>
                <w:color w:val="FFFFFF"/>
                <w:sz w:val="18"/>
                <w:szCs w:val="18"/>
              </w:rPr>
              <w:tab/>
              <w:t xml:space="preserve">Cash and cash equivalents </w:t>
            </w:r>
          </w:p>
        </w:tc>
      </w:tr>
    </w:tbl>
    <w:p w14:paraId="4F206265" w14:textId="77777777" w:rsidR="00307C75" w:rsidRPr="00157542" w:rsidRDefault="00307C75" w:rsidP="00E303F0">
      <w:pPr>
        <w:spacing w:line="240" w:lineRule="auto"/>
        <w:jc w:val="both"/>
        <w:rPr>
          <w:rFonts w:cs="Arial"/>
          <w:sz w:val="18"/>
          <w:szCs w:val="18"/>
        </w:rPr>
      </w:pPr>
    </w:p>
    <w:tbl>
      <w:tblPr>
        <w:tblStyle w:val="aff0"/>
        <w:tblW w:w="9585" w:type="dxa"/>
        <w:tblInd w:w="-126" w:type="dxa"/>
        <w:tblLayout w:type="fixed"/>
        <w:tblLook w:val="0400" w:firstRow="0" w:lastRow="0" w:firstColumn="0" w:lastColumn="0" w:noHBand="0" w:noVBand="1"/>
      </w:tblPr>
      <w:tblGrid>
        <w:gridCol w:w="4401"/>
        <w:gridCol w:w="1296"/>
        <w:gridCol w:w="1296"/>
        <w:gridCol w:w="1296"/>
        <w:gridCol w:w="1296"/>
      </w:tblGrid>
      <w:tr w:rsidR="00307C75" w:rsidRPr="00157542" w14:paraId="0DE4FA1B" w14:textId="77777777">
        <w:tc>
          <w:tcPr>
            <w:tcW w:w="4401" w:type="dxa"/>
            <w:shd w:val="clear" w:color="auto" w:fill="auto"/>
            <w:vAlign w:val="bottom"/>
          </w:tcPr>
          <w:p w14:paraId="286BAD63" w14:textId="77777777" w:rsidR="00307C75" w:rsidRPr="00157542" w:rsidRDefault="00307C75" w:rsidP="00E303F0">
            <w:pPr>
              <w:spacing w:line="240" w:lineRule="auto"/>
              <w:ind w:left="15"/>
              <w:jc w:val="both"/>
              <w:rPr>
                <w:rFonts w:cs="Arial"/>
                <w:sz w:val="18"/>
                <w:szCs w:val="18"/>
              </w:rPr>
            </w:pPr>
          </w:p>
        </w:tc>
        <w:tc>
          <w:tcPr>
            <w:tcW w:w="2592" w:type="dxa"/>
            <w:gridSpan w:val="2"/>
            <w:tcBorders>
              <w:top w:val="single" w:sz="4" w:space="0" w:color="000000"/>
              <w:bottom w:val="single" w:sz="4" w:space="0" w:color="000000"/>
            </w:tcBorders>
            <w:shd w:val="clear" w:color="auto" w:fill="auto"/>
            <w:vAlign w:val="bottom"/>
          </w:tcPr>
          <w:p w14:paraId="45E769A2" w14:textId="77777777" w:rsidR="00307C75" w:rsidRPr="00157542" w:rsidRDefault="0047780F" w:rsidP="00E303F0">
            <w:pPr>
              <w:spacing w:line="240" w:lineRule="auto"/>
              <w:ind w:right="-72"/>
              <w:jc w:val="center"/>
              <w:rPr>
                <w:rFonts w:cs="Arial"/>
                <w:sz w:val="18"/>
                <w:szCs w:val="18"/>
              </w:rPr>
            </w:pPr>
            <w:r w:rsidRPr="00157542">
              <w:rPr>
                <w:rFonts w:cs="Arial"/>
                <w:b/>
                <w:sz w:val="18"/>
                <w:szCs w:val="18"/>
                <w:highlight w:val="white"/>
              </w:rPr>
              <w:t xml:space="preserve">Consolidated </w:t>
            </w:r>
            <w:r w:rsidRPr="00157542">
              <w:rPr>
                <w:rFonts w:cs="Arial"/>
                <w:b/>
                <w:sz w:val="18"/>
                <w:szCs w:val="18"/>
                <w:highlight w:val="white"/>
              </w:rPr>
              <w:br/>
              <w:t>financial statements</w:t>
            </w:r>
          </w:p>
        </w:tc>
        <w:tc>
          <w:tcPr>
            <w:tcW w:w="2592" w:type="dxa"/>
            <w:gridSpan w:val="2"/>
            <w:tcBorders>
              <w:top w:val="single" w:sz="4" w:space="0" w:color="000000"/>
              <w:bottom w:val="single" w:sz="4" w:space="0" w:color="000000"/>
            </w:tcBorders>
            <w:shd w:val="clear" w:color="auto" w:fill="auto"/>
            <w:vAlign w:val="bottom"/>
          </w:tcPr>
          <w:p w14:paraId="59CC4E4E" w14:textId="77777777" w:rsidR="00307C75" w:rsidRPr="00157542" w:rsidRDefault="0047780F" w:rsidP="00E303F0">
            <w:pPr>
              <w:spacing w:line="240" w:lineRule="auto"/>
              <w:ind w:right="-72"/>
              <w:jc w:val="center"/>
              <w:rPr>
                <w:rFonts w:cs="Arial"/>
                <w:sz w:val="18"/>
                <w:szCs w:val="18"/>
              </w:rPr>
            </w:pPr>
            <w:r w:rsidRPr="00157542">
              <w:rPr>
                <w:rFonts w:cs="Arial"/>
                <w:b/>
                <w:sz w:val="18"/>
                <w:szCs w:val="18"/>
                <w:highlight w:val="white"/>
              </w:rPr>
              <w:t xml:space="preserve">Separate </w:t>
            </w:r>
            <w:r w:rsidRPr="00157542">
              <w:rPr>
                <w:rFonts w:cs="Arial"/>
                <w:b/>
                <w:sz w:val="18"/>
                <w:szCs w:val="18"/>
                <w:highlight w:val="white"/>
              </w:rPr>
              <w:br/>
              <w:t>financial statements</w:t>
            </w:r>
          </w:p>
        </w:tc>
      </w:tr>
      <w:tr w:rsidR="00307C75" w:rsidRPr="00157542" w14:paraId="2ABE3215" w14:textId="77777777">
        <w:tc>
          <w:tcPr>
            <w:tcW w:w="4401" w:type="dxa"/>
            <w:shd w:val="clear" w:color="auto" w:fill="auto"/>
            <w:vAlign w:val="bottom"/>
          </w:tcPr>
          <w:p w14:paraId="245B8346" w14:textId="77777777" w:rsidR="00307C75" w:rsidRPr="00157542" w:rsidRDefault="00307C75" w:rsidP="00E303F0">
            <w:pPr>
              <w:spacing w:line="240" w:lineRule="auto"/>
              <w:ind w:left="15"/>
              <w:jc w:val="both"/>
              <w:rPr>
                <w:rFonts w:cs="Arial"/>
                <w:sz w:val="18"/>
                <w:szCs w:val="18"/>
              </w:rPr>
            </w:pPr>
          </w:p>
        </w:tc>
        <w:tc>
          <w:tcPr>
            <w:tcW w:w="1296" w:type="dxa"/>
            <w:tcBorders>
              <w:top w:val="single" w:sz="4" w:space="0" w:color="000000"/>
            </w:tcBorders>
            <w:shd w:val="clear" w:color="auto" w:fill="auto"/>
          </w:tcPr>
          <w:p w14:paraId="65C7E760" w14:textId="3DDA9BD4" w:rsidR="00307C75" w:rsidRPr="00157542" w:rsidRDefault="00287596" w:rsidP="00E303F0">
            <w:pPr>
              <w:spacing w:line="240" w:lineRule="auto"/>
              <w:ind w:right="-72"/>
              <w:jc w:val="right"/>
              <w:rPr>
                <w:rFonts w:cs="Arial"/>
                <w:b/>
                <w:sz w:val="18"/>
                <w:szCs w:val="18"/>
                <w:highlight w:val="white"/>
              </w:rPr>
            </w:pPr>
            <w:r w:rsidRPr="00157542">
              <w:rPr>
                <w:rFonts w:cs="Arial"/>
                <w:b/>
                <w:sz w:val="18"/>
                <w:szCs w:val="18"/>
              </w:rPr>
              <w:t>2023</w:t>
            </w:r>
          </w:p>
        </w:tc>
        <w:tc>
          <w:tcPr>
            <w:tcW w:w="1296" w:type="dxa"/>
            <w:tcBorders>
              <w:top w:val="single" w:sz="4" w:space="0" w:color="000000"/>
            </w:tcBorders>
            <w:shd w:val="clear" w:color="auto" w:fill="auto"/>
          </w:tcPr>
          <w:p w14:paraId="41042AA3" w14:textId="398188DF" w:rsidR="00307C75" w:rsidRPr="00157542" w:rsidRDefault="00A624E2" w:rsidP="00E303F0">
            <w:pPr>
              <w:spacing w:line="240" w:lineRule="auto"/>
              <w:ind w:right="-72"/>
              <w:jc w:val="right"/>
              <w:rPr>
                <w:rFonts w:cs="Arial"/>
                <w:b/>
                <w:sz w:val="18"/>
                <w:szCs w:val="18"/>
                <w:highlight w:val="white"/>
              </w:rPr>
            </w:pPr>
            <w:r w:rsidRPr="00157542">
              <w:rPr>
                <w:rFonts w:cs="Arial"/>
                <w:b/>
                <w:sz w:val="18"/>
                <w:szCs w:val="18"/>
              </w:rPr>
              <w:t>2022</w:t>
            </w:r>
          </w:p>
        </w:tc>
        <w:tc>
          <w:tcPr>
            <w:tcW w:w="1296" w:type="dxa"/>
            <w:tcBorders>
              <w:top w:val="single" w:sz="4" w:space="0" w:color="000000"/>
            </w:tcBorders>
            <w:shd w:val="clear" w:color="auto" w:fill="auto"/>
          </w:tcPr>
          <w:p w14:paraId="57E4841C" w14:textId="35510C11" w:rsidR="00307C75" w:rsidRPr="00157542" w:rsidRDefault="00287596" w:rsidP="00E303F0">
            <w:pPr>
              <w:spacing w:line="240" w:lineRule="auto"/>
              <w:ind w:right="-72"/>
              <w:jc w:val="right"/>
              <w:rPr>
                <w:rFonts w:cs="Arial"/>
                <w:b/>
                <w:sz w:val="18"/>
                <w:szCs w:val="18"/>
                <w:highlight w:val="white"/>
              </w:rPr>
            </w:pPr>
            <w:r w:rsidRPr="00157542">
              <w:rPr>
                <w:rFonts w:cs="Arial"/>
                <w:b/>
                <w:sz w:val="18"/>
                <w:szCs w:val="18"/>
              </w:rPr>
              <w:t>2023</w:t>
            </w:r>
          </w:p>
        </w:tc>
        <w:tc>
          <w:tcPr>
            <w:tcW w:w="1296" w:type="dxa"/>
            <w:tcBorders>
              <w:top w:val="single" w:sz="4" w:space="0" w:color="000000"/>
            </w:tcBorders>
            <w:shd w:val="clear" w:color="auto" w:fill="auto"/>
          </w:tcPr>
          <w:p w14:paraId="74ACF84A" w14:textId="19A8B370" w:rsidR="00307C75" w:rsidRPr="00157542" w:rsidRDefault="00A624E2" w:rsidP="00E303F0">
            <w:pPr>
              <w:spacing w:line="240" w:lineRule="auto"/>
              <w:ind w:right="-72"/>
              <w:jc w:val="right"/>
              <w:rPr>
                <w:rFonts w:cs="Arial"/>
                <w:b/>
                <w:sz w:val="18"/>
                <w:szCs w:val="18"/>
                <w:highlight w:val="white"/>
              </w:rPr>
            </w:pPr>
            <w:r w:rsidRPr="00157542">
              <w:rPr>
                <w:rFonts w:cs="Arial"/>
                <w:b/>
                <w:sz w:val="18"/>
                <w:szCs w:val="18"/>
              </w:rPr>
              <w:t>2022</w:t>
            </w:r>
          </w:p>
        </w:tc>
      </w:tr>
      <w:tr w:rsidR="00307C75" w:rsidRPr="00157542" w14:paraId="60B9CA7A" w14:textId="77777777">
        <w:tc>
          <w:tcPr>
            <w:tcW w:w="4401" w:type="dxa"/>
            <w:shd w:val="clear" w:color="auto" w:fill="auto"/>
            <w:vAlign w:val="bottom"/>
          </w:tcPr>
          <w:p w14:paraId="5D942B90" w14:textId="77777777" w:rsidR="00307C75" w:rsidRPr="00157542" w:rsidRDefault="00307C75" w:rsidP="00E303F0">
            <w:pPr>
              <w:spacing w:line="240" w:lineRule="auto"/>
              <w:ind w:left="15"/>
              <w:jc w:val="both"/>
              <w:rPr>
                <w:rFonts w:cs="Arial"/>
                <w:sz w:val="18"/>
                <w:szCs w:val="18"/>
              </w:rPr>
            </w:pPr>
          </w:p>
        </w:tc>
        <w:tc>
          <w:tcPr>
            <w:tcW w:w="1296" w:type="dxa"/>
            <w:tcBorders>
              <w:bottom w:val="single" w:sz="4" w:space="0" w:color="000000"/>
            </w:tcBorders>
            <w:shd w:val="clear" w:color="auto" w:fill="auto"/>
            <w:vAlign w:val="bottom"/>
          </w:tcPr>
          <w:p w14:paraId="18582EA6" w14:textId="77777777" w:rsidR="00307C75" w:rsidRPr="00157542" w:rsidRDefault="0047780F" w:rsidP="00E303F0">
            <w:pPr>
              <w:spacing w:line="240" w:lineRule="auto"/>
              <w:ind w:right="-72"/>
              <w:jc w:val="right"/>
              <w:rPr>
                <w:rFonts w:cs="Arial"/>
                <w:b/>
                <w:sz w:val="18"/>
                <w:szCs w:val="18"/>
                <w:highlight w:val="white"/>
              </w:rPr>
            </w:pPr>
            <w:r w:rsidRPr="00157542">
              <w:rPr>
                <w:rFonts w:cs="Arial"/>
                <w:b/>
                <w:sz w:val="18"/>
                <w:szCs w:val="18"/>
                <w:highlight w:val="white"/>
              </w:rPr>
              <w:t>Baht’000</w:t>
            </w:r>
          </w:p>
        </w:tc>
        <w:tc>
          <w:tcPr>
            <w:tcW w:w="1296" w:type="dxa"/>
            <w:tcBorders>
              <w:bottom w:val="single" w:sz="4" w:space="0" w:color="000000"/>
            </w:tcBorders>
            <w:shd w:val="clear" w:color="auto" w:fill="auto"/>
            <w:vAlign w:val="bottom"/>
          </w:tcPr>
          <w:p w14:paraId="0A024909" w14:textId="77777777" w:rsidR="00307C75" w:rsidRPr="00157542" w:rsidRDefault="0047780F" w:rsidP="00E303F0">
            <w:pPr>
              <w:spacing w:line="240" w:lineRule="auto"/>
              <w:ind w:right="-72"/>
              <w:jc w:val="right"/>
              <w:rPr>
                <w:rFonts w:cs="Arial"/>
                <w:b/>
                <w:sz w:val="18"/>
                <w:szCs w:val="18"/>
                <w:highlight w:val="white"/>
              </w:rPr>
            </w:pPr>
            <w:r w:rsidRPr="00157542">
              <w:rPr>
                <w:rFonts w:cs="Arial"/>
                <w:b/>
                <w:sz w:val="18"/>
                <w:szCs w:val="18"/>
                <w:highlight w:val="white"/>
              </w:rPr>
              <w:t>Baht’000</w:t>
            </w:r>
          </w:p>
        </w:tc>
        <w:tc>
          <w:tcPr>
            <w:tcW w:w="1296" w:type="dxa"/>
            <w:tcBorders>
              <w:bottom w:val="single" w:sz="4" w:space="0" w:color="000000"/>
            </w:tcBorders>
            <w:shd w:val="clear" w:color="auto" w:fill="auto"/>
            <w:vAlign w:val="bottom"/>
          </w:tcPr>
          <w:p w14:paraId="14B890A0" w14:textId="77777777" w:rsidR="00307C75" w:rsidRPr="00157542" w:rsidRDefault="0047780F" w:rsidP="00E303F0">
            <w:pPr>
              <w:spacing w:line="240" w:lineRule="auto"/>
              <w:ind w:right="-72"/>
              <w:jc w:val="right"/>
              <w:rPr>
                <w:rFonts w:cs="Arial"/>
                <w:b/>
                <w:sz w:val="18"/>
                <w:szCs w:val="18"/>
                <w:highlight w:val="white"/>
              </w:rPr>
            </w:pPr>
            <w:r w:rsidRPr="00157542">
              <w:rPr>
                <w:rFonts w:cs="Arial"/>
                <w:b/>
                <w:sz w:val="18"/>
                <w:szCs w:val="18"/>
                <w:highlight w:val="white"/>
              </w:rPr>
              <w:t>Baht’000</w:t>
            </w:r>
          </w:p>
        </w:tc>
        <w:tc>
          <w:tcPr>
            <w:tcW w:w="1296" w:type="dxa"/>
            <w:tcBorders>
              <w:bottom w:val="single" w:sz="4" w:space="0" w:color="000000"/>
            </w:tcBorders>
            <w:shd w:val="clear" w:color="auto" w:fill="auto"/>
            <w:vAlign w:val="bottom"/>
          </w:tcPr>
          <w:p w14:paraId="07910001" w14:textId="77777777" w:rsidR="00307C75" w:rsidRPr="00157542" w:rsidRDefault="0047780F" w:rsidP="00E303F0">
            <w:pPr>
              <w:spacing w:line="240" w:lineRule="auto"/>
              <w:ind w:right="-72"/>
              <w:jc w:val="right"/>
              <w:rPr>
                <w:rFonts w:cs="Arial"/>
                <w:b/>
                <w:sz w:val="18"/>
                <w:szCs w:val="18"/>
                <w:highlight w:val="white"/>
              </w:rPr>
            </w:pPr>
            <w:r w:rsidRPr="00157542">
              <w:rPr>
                <w:rFonts w:cs="Arial"/>
                <w:b/>
                <w:sz w:val="18"/>
                <w:szCs w:val="18"/>
                <w:highlight w:val="white"/>
              </w:rPr>
              <w:t>Baht’000</w:t>
            </w:r>
          </w:p>
        </w:tc>
      </w:tr>
      <w:tr w:rsidR="00307C75" w:rsidRPr="00157542" w14:paraId="100D1E95" w14:textId="77777777">
        <w:tc>
          <w:tcPr>
            <w:tcW w:w="4401" w:type="dxa"/>
            <w:shd w:val="clear" w:color="auto" w:fill="auto"/>
            <w:vAlign w:val="bottom"/>
          </w:tcPr>
          <w:p w14:paraId="5299994A" w14:textId="77777777" w:rsidR="00307C75" w:rsidRPr="00157542" w:rsidRDefault="00307C75" w:rsidP="00E303F0">
            <w:pPr>
              <w:spacing w:line="240" w:lineRule="auto"/>
              <w:ind w:left="15"/>
              <w:jc w:val="both"/>
              <w:rPr>
                <w:rFonts w:cs="Arial"/>
                <w:sz w:val="18"/>
                <w:szCs w:val="18"/>
              </w:rPr>
            </w:pPr>
          </w:p>
        </w:tc>
        <w:tc>
          <w:tcPr>
            <w:tcW w:w="1296" w:type="dxa"/>
            <w:tcBorders>
              <w:top w:val="single" w:sz="4" w:space="0" w:color="000000"/>
            </w:tcBorders>
            <w:shd w:val="clear" w:color="auto" w:fill="FAFAFA"/>
            <w:vAlign w:val="bottom"/>
          </w:tcPr>
          <w:p w14:paraId="699A8618" w14:textId="77777777" w:rsidR="00307C75" w:rsidRPr="00157542" w:rsidRDefault="00307C75" w:rsidP="00E303F0">
            <w:pPr>
              <w:spacing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68173B3B" w14:textId="77777777" w:rsidR="00307C75" w:rsidRPr="00157542" w:rsidRDefault="00307C75" w:rsidP="00E303F0">
            <w:pPr>
              <w:spacing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5E483194" w14:textId="77777777" w:rsidR="00307C75" w:rsidRPr="00157542" w:rsidRDefault="00307C75" w:rsidP="00E303F0">
            <w:pPr>
              <w:spacing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12A2F13B" w14:textId="77777777" w:rsidR="00307C75" w:rsidRPr="00157542" w:rsidRDefault="00307C75" w:rsidP="00E303F0">
            <w:pPr>
              <w:spacing w:line="240" w:lineRule="auto"/>
              <w:ind w:right="-72"/>
              <w:jc w:val="right"/>
              <w:rPr>
                <w:rFonts w:cs="Arial"/>
                <w:sz w:val="18"/>
                <w:szCs w:val="18"/>
              </w:rPr>
            </w:pPr>
          </w:p>
        </w:tc>
      </w:tr>
      <w:tr w:rsidR="001D4B7A" w:rsidRPr="00157542" w14:paraId="42CB7BBF" w14:textId="77777777">
        <w:tc>
          <w:tcPr>
            <w:tcW w:w="4401" w:type="dxa"/>
            <w:shd w:val="clear" w:color="auto" w:fill="auto"/>
            <w:vAlign w:val="bottom"/>
          </w:tcPr>
          <w:p w14:paraId="625AEBCE" w14:textId="77777777" w:rsidR="001D4B7A" w:rsidRPr="00157542" w:rsidRDefault="001D4B7A" w:rsidP="00E303F0">
            <w:pPr>
              <w:spacing w:line="240" w:lineRule="auto"/>
              <w:ind w:left="15"/>
              <w:jc w:val="both"/>
              <w:rPr>
                <w:rFonts w:cs="Arial"/>
                <w:sz w:val="18"/>
                <w:szCs w:val="18"/>
              </w:rPr>
            </w:pPr>
            <w:r w:rsidRPr="00157542">
              <w:rPr>
                <w:rFonts w:cs="Arial"/>
                <w:sz w:val="18"/>
                <w:szCs w:val="18"/>
                <w:highlight w:val="white"/>
              </w:rPr>
              <w:t>Cash on hand</w:t>
            </w:r>
          </w:p>
        </w:tc>
        <w:tc>
          <w:tcPr>
            <w:tcW w:w="1296" w:type="dxa"/>
            <w:shd w:val="clear" w:color="auto" w:fill="FAFAFA"/>
            <w:vAlign w:val="bottom"/>
          </w:tcPr>
          <w:p w14:paraId="55152815" w14:textId="4A36C768" w:rsidR="001D4B7A" w:rsidRPr="00157542" w:rsidRDefault="00C74D39" w:rsidP="00E303F0">
            <w:pPr>
              <w:spacing w:line="240" w:lineRule="auto"/>
              <w:ind w:right="-72"/>
              <w:jc w:val="right"/>
              <w:rPr>
                <w:rFonts w:cs="Arial"/>
                <w:sz w:val="18"/>
                <w:szCs w:val="18"/>
              </w:rPr>
            </w:pPr>
            <w:r w:rsidRPr="00157542">
              <w:rPr>
                <w:rFonts w:cs="Arial"/>
                <w:sz w:val="18"/>
                <w:szCs w:val="18"/>
              </w:rPr>
              <w:t>104</w:t>
            </w:r>
          </w:p>
        </w:tc>
        <w:tc>
          <w:tcPr>
            <w:tcW w:w="1296" w:type="dxa"/>
            <w:shd w:val="clear" w:color="auto" w:fill="auto"/>
            <w:vAlign w:val="bottom"/>
          </w:tcPr>
          <w:p w14:paraId="27AF9D33" w14:textId="3BC3EF10" w:rsidR="001D4B7A" w:rsidRPr="00157542" w:rsidRDefault="001D4B7A" w:rsidP="00E303F0">
            <w:pPr>
              <w:spacing w:line="240" w:lineRule="auto"/>
              <w:ind w:right="-72"/>
              <w:jc w:val="right"/>
              <w:rPr>
                <w:rFonts w:cs="Arial"/>
                <w:sz w:val="18"/>
                <w:szCs w:val="18"/>
              </w:rPr>
            </w:pPr>
            <w:r w:rsidRPr="00157542">
              <w:rPr>
                <w:rFonts w:cs="Arial"/>
                <w:sz w:val="18"/>
                <w:szCs w:val="18"/>
              </w:rPr>
              <w:t>102</w:t>
            </w:r>
          </w:p>
        </w:tc>
        <w:tc>
          <w:tcPr>
            <w:tcW w:w="1296" w:type="dxa"/>
            <w:shd w:val="clear" w:color="auto" w:fill="FAFAFA"/>
            <w:vAlign w:val="bottom"/>
          </w:tcPr>
          <w:p w14:paraId="172E72C4" w14:textId="641C02BF" w:rsidR="001D4B7A" w:rsidRPr="00157542" w:rsidRDefault="00C74D39" w:rsidP="00E303F0">
            <w:pPr>
              <w:spacing w:line="240" w:lineRule="auto"/>
              <w:ind w:right="-72"/>
              <w:jc w:val="right"/>
              <w:rPr>
                <w:rFonts w:cs="Arial"/>
                <w:sz w:val="18"/>
                <w:szCs w:val="18"/>
              </w:rPr>
            </w:pPr>
            <w:r w:rsidRPr="00157542">
              <w:rPr>
                <w:rFonts w:cs="Arial"/>
                <w:sz w:val="18"/>
                <w:szCs w:val="18"/>
              </w:rPr>
              <w:t>30</w:t>
            </w:r>
          </w:p>
        </w:tc>
        <w:tc>
          <w:tcPr>
            <w:tcW w:w="1296" w:type="dxa"/>
            <w:shd w:val="clear" w:color="auto" w:fill="auto"/>
            <w:vAlign w:val="bottom"/>
          </w:tcPr>
          <w:p w14:paraId="6BF57662" w14:textId="176C65CC" w:rsidR="001D4B7A" w:rsidRPr="00157542" w:rsidRDefault="001D4B7A" w:rsidP="00E303F0">
            <w:pPr>
              <w:spacing w:line="240" w:lineRule="auto"/>
              <w:ind w:right="-72"/>
              <w:jc w:val="right"/>
              <w:rPr>
                <w:rFonts w:cs="Arial"/>
                <w:sz w:val="18"/>
                <w:szCs w:val="18"/>
              </w:rPr>
            </w:pPr>
            <w:r w:rsidRPr="00157542">
              <w:rPr>
                <w:rFonts w:cs="Arial"/>
                <w:sz w:val="18"/>
                <w:szCs w:val="18"/>
              </w:rPr>
              <w:t>30</w:t>
            </w:r>
          </w:p>
        </w:tc>
      </w:tr>
      <w:tr w:rsidR="001D4B7A" w:rsidRPr="00157542" w14:paraId="1B34E1F4" w14:textId="77777777">
        <w:tc>
          <w:tcPr>
            <w:tcW w:w="4401" w:type="dxa"/>
            <w:shd w:val="clear" w:color="auto" w:fill="auto"/>
            <w:vAlign w:val="bottom"/>
          </w:tcPr>
          <w:p w14:paraId="135728D4" w14:textId="425AF254" w:rsidR="001D4B7A" w:rsidRPr="00157542" w:rsidRDefault="001D4B7A" w:rsidP="00E303F0">
            <w:pPr>
              <w:spacing w:line="240" w:lineRule="auto"/>
              <w:ind w:left="15"/>
              <w:jc w:val="both"/>
              <w:rPr>
                <w:rFonts w:cs="Arial"/>
                <w:sz w:val="18"/>
                <w:szCs w:val="18"/>
                <w:highlight w:val="white"/>
              </w:rPr>
            </w:pPr>
            <w:r w:rsidRPr="00157542">
              <w:rPr>
                <w:rFonts w:cs="Arial"/>
                <w:sz w:val="18"/>
                <w:szCs w:val="18"/>
                <w:highlight w:val="white"/>
              </w:rPr>
              <w:t>Bank deposit</w:t>
            </w:r>
          </w:p>
        </w:tc>
        <w:tc>
          <w:tcPr>
            <w:tcW w:w="1296" w:type="dxa"/>
            <w:shd w:val="clear" w:color="auto" w:fill="FAFAFA"/>
            <w:vAlign w:val="bottom"/>
          </w:tcPr>
          <w:p w14:paraId="11C609B6" w14:textId="25DAF97F" w:rsidR="001D4B7A" w:rsidRPr="00157542" w:rsidRDefault="00C74D39" w:rsidP="00E303F0">
            <w:pPr>
              <w:spacing w:line="240" w:lineRule="auto"/>
              <w:ind w:right="-72"/>
              <w:jc w:val="right"/>
              <w:rPr>
                <w:rFonts w:cs="Arial"/>
                <w:sz w:val="18"/>
                <w:szCs w:val="18"/>
              </w:rPr>
            </w:pPr>
            <w:r w:rsidRPr="00157542">
              <w:rPr>
                <w:rFonts w:cs="Arial"/>
                <w:sz w:val="18"/>
                <w:szCs w:val="18"/>
              </w:rPr>
              <w:t>214,233</w:t>
            </w:r>
          </w:p>
        </w:tc>
        <w:tc>
          <w:tcPr>
            <w:tcW w:w="1296" w:type="dxa"/>
            <w:shd w:val="clear" w:color="auto" w:fill="auto"/>
            <w:vAlign w:val="bottom"/>
          </w:tcPr>
          <w:p w14:paraId="756F4389" w14:textId="348A1408" w:rsidR="001D4B7A" w:rsidRPr="00157542" w:rsidRDefault="001D4B7A" w:rsidP="00E303F0">
            <w:pPr>
              <w:spacing w:line="240" w:lineRule="auto"/>
              <w:ind w:right="-72"/>
              <w:jc w:val="right"/>
              <w:rPr>
                <w:rFonts w:cs="Arial"/>
                <w:sz w:val="18"/>
                <w:szCs w:val="18"/>
              </w:rPr>
            </w:pPr>
            <w:r w:rsidRPr="00157542">
              <w:rPr>
                <w:rFonts w:cs="Arial"/>
                <w:sz w:val="18"/>
                <w:szCs w:val="18"/>
              </w:rPr>
              <w:t>115,618</w:t>
            </w:r>
          </w:p>
        </w:tc>
        <w:tc>
          <w:tcPr>
            <w:tcW w:w="1296" w:type="dxa"/>
            <w:shd w:val="clear" w:color="auto" w:fill="FAFAFA"/>
            <w:vAlign w:val="bottom"/>
          </w:tcPr>
          <w:p w14:paraId="487ED65B" w14:textId="3A302193" w:rsidR="001D4B7A" w:rsidRPr="00157542" w:rsidRDefault="00C74D39" w:rsidP="00E303F0">
            <w:pPr>
              <w:spacing w:line="240" w:lineRule="auto"/>
              <w:ind w:right="-72"/>
              <w:jc w:val="right"/>
              <w:rPr>
                <w:rFonts w:cs="Arial"/>
                <w:sz w:val="18"/>
                <w:szCs w:val="18"/>
              </w:rPr>
            </w:pPr>
            <w:r w:rsidRPr="00157542">
              <w:rPr>
                <w:rFonts w:cs="Arial"/>
                <w:sz w:val="18"/>
                <w:szCs w:val="18"/>
              </w:rPr>
              <w:t>70,624</w:t>
            </w:r>
          </w:p>
        </w:tc>
        <w:tc>
          <w:tcPr>
            <w:tcW w:w="1296" w:type="dxa"/>
            <w:shd w:val="clear" w:color="auto" w:fill="auto"/>
            <w:vAlign w:val="bottom"/>
          </w:tcPr>
          <w:p w14:paraId="44F23700" w14:textId="7B4D5C37" w:rsidR="001D4B7A" w:rsidRPr="00157542" w:rsidRDefault="001D4B7A" w:rsidP="00E303F0">
            <w:pPr>
              <w:spacing w:line="240" w:lineRule="auto"/>
              <w:ind w:right="-72"/>
              <w:jc w:val="right"/>
              <w:rPr>
                <w:rFonts w:cs="Arial"/>
                <w:sz w:val="18"/>
                <w:szCs w:val="18"/>
              </w:rPr>
            </w:pPr>
            <w:r w:rsidRPr="00157542">
              <w:rPr>
                <w:rFonts w:cs="Arial"/>
                <w:sz w:val="18"/>
                <w:szCs w:val="18"/>
              </w:rPr>
              <w:t>90,280</w:t>
            </w:r>
          </w:p>
        </w:tc>
      </w:tr>
      <w:tr w:rsidR="001D4B7A" w:rsidRPr="00157542" w14:paraId="537039F6" w14:textId="77777777">
        <w:tc>
          <w:tcPr>
            <w:tcW w:w="4401" w:type="dxa"/>
            <w:shd w:val="clear" w:color="auto" w:fill="auto"/>
            <w:vAlign w:val="bottom"/>
          </w:tcPr>
          <w:p w14:paraId="0D2B3197" w14:textId="77777777" w:rsidR="001D4B7A" w:rsidRPr="00157542" w:rsidRDefault="001D4B7A" w:rsidP="00E303F0">
            <w:pPr>
              <w:spacing w:line="240" w:lineRule="auto"/>
              <w:ind w:left="15"/>
              <w:jc w:val="both"/>
              <w:rPr>
                <w:rFonts w:cs="Arial"/>
                <w:sz w:val="18"/>
                <w:szCs w:val="18"/>
              </w:rPr>
            </w:pPr>
          </w:p>
        </w:tc>
        <w:tc>
          <w:tcPr>
            <w:tcW w:w="1296" w:type="dxa"/>
            <w:tcBorders>
              <w:top w:val="single" w:sz="4" w:space="0" w:color="000000"/>
            </w:tcBorders>
            <w:shd w:val="clear" w:color="auto" w:fill="FAFAFA"/>
            <w:vAlign w:val="bottom"/>
          </w:tcPr>
          <w:p w14:paraId="4D1A1E42" w14:textId="77777777" w:rsidR="001D4B7A" w:rsidRPr="00157542" w:rsidRDefault="001D4B7A" w:rsidP="00E303F0">
            <w:pPr>
              <w:spacing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7E07B0DA" w14:textId="77777777" w:rsidR="001D4B7A" w:rsidRPr="00157542" w:rsidRDefault="001D4B7A" w:rsidP="00E303F0">
            <w:pPr>
              <w:spacing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08188419" w14:textId="77777777" w:rsidR="001D4B7A" w:rsidRPr="00157542" w:rsidRDefault="001D4B7A" w:rsidP="00E303F0">
            <w:pPr>
              <w:spacing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2F9071F3" w14:textId="77777777" w:rsidR="001D4B7A" w:rsidRPr="00157542" w:rsidRDefault="001D4B7A" w:rsidP="00E303F0">
            <w:pPr>
              <w:spacing w:line="240" w:lineRule="auto"/>
              <w:ind w:right="-72"/>
              <w:jc w:val="right"/>
              <w:rPr>
                <w:rFonts w:cs="Arial"/>
                <w:sz w:val="18"/>
                <w:szCs w:val="18"/>
              </w:rPr>
            </w:pPr>
          </w:p>
        </w:tc>
      </w:tr>
      <w:tr w:rsidR="001D4B7A" w:rsidRPr="00157542" w14:paraId="10432444" w14:textId="77777777">
        <w:tc>
          <w:tcPr>
            <w:tcW w:w="4401" w:type="dxa"/>
            <w:shd w:val="clear" w:color="auto" w:fill="auto"/>
            <w:vAlign w:val="bottom"/>
          </w:tcPr>
          <w:p w14:paraId="136C8589" w14:textId="77777777" w:rsidR="001D4B7A" w:rsidRPr="00157542" w:rsidRDefault="001D4B7A" w:rsidP="00E303F0">
            <w:pPr>
              <w:spacing w:line="240" w:lineRule="auto"/>
              <w:ind w:left="15"/>
              <w:jc w:val="both"/>
              <w:rPr>
                <w:rFonts w:cs="Arial"/>
                <w:sz w:val="18"/>
                <w:szCs w:val="18"/>
                <w:highlight w:val="white"/>
              </w:rPr>
            </w:pPr>
            <w:r w:rsidRPr="00157542">
              <w:rPr>
                <w:rFonts w:cs="Arial"/>
                <w:sz w:val="18"/>
                <w:szCs w:val="18"/>
                <w:highlight w:val="white"/>
              </w:rPr>
              <w:t xml:space="preserve">Total </w:t>
            </w:r>
            <w:r w:rsidRPr="00157542">
              <w:rPr>
                <w:rFonts w:cs="Arial"/>
                <w:sz w:val="18"/>
                <w:szCs w:val="18"/>
              </w:rPr>
              <w:t>cash and cash equivalents</w:t>
            </w:r>
          </w:p>
        </w:tc>
        <w:tc>
          <w:tcPr>
            <w:tcW w:w="1296" w:type="dxa"/>
            <w:tcBorders>
              <w:bottom w:val="single" w:sz="4" w:space="0" w:color="000000"/>
            </w:tcBorders>
            <w:shd w:val="clear" w:color="auto" w:fill="FAFAFA"/>
            <w:vAlign w:val="bottom"/>
          </w:tcPr>
          <w:p w14:paraId="454B9337" w14:textId="6394DFB5" w:rsidR="001D4B7A" w:rsidRPr="00157542" w:rsidRDefault="00C74D39" w:rsidP="00E303F0">
            <w:pPr>
              <w:spacing w:line="240" w:lineRule="auto"/>
              <w:ind w:right="-72"/>
              <w:jc w:val="right"/>
              <w:rPr>
                <w:rFonts w:cs="Arial"/>
                <w:sz w:val="18"/>
                <w:szCs w:val="18"/>
              </w:rPr>
            </w:pPr>
            <w:r w:rsidRPr="00157542">
              <w:rPr>
                <w:rFonts w:cs="Arial"/>
                <w:sz w:val="18"/>
                <w:szCs w:val="18"/>
              </w:rPr>
              <w:t>214,337</w:t>
            </w:r>
          </w:p>
        </w:tc>
        <w:tc>
          <w:tcPr>
            <w:tcW w:w="1296" w:type="dxa"/>
            <w:tcBorders>
              <w:bottom w:val="single" w:sz="4" w:space="0" w:color="000000"/>
            </w:tcBorders>
            <w:shd w:val="clear" w:color="auto" w:fill="auto"/>
            <w:vAlign w:val="bottom"/>
          </w:tcPr>
          <w:p w14:paraId="7F5B7287" w14:textId="61D7992C" w:rsidR="001D4B7A" w:rsidRPr="00157542" w:rsidRDefault="001D4B7A" w:rsidP="00E303F0">
            <w:pPr>
              <w:spacing w:line="240" w:lineRule="auto"/>
              <w:ind w:right="-72"/>
              <w:jc w:val="right"/>
              <w:rPr>
                <w:rFonts w:cs="Arial"/>
                <w:sz w:val="18"/>
                <w:szCs w:val="18"/>
              </w:rPr>
            </w:pPr>
            <w:r w:rsidRPr="00157542">
              <w:rPr>
                <w:rFonts w:cs="Arial"/>
                <w:sz w:val="18"/>
                <w:szCs w:val="18"/>
              </w:rPr>
              <w:t>115,720</w:t>
            </w:r>
          </w:p>
        </w:tc>
        <w:tc>
          <w:tcPr>
            <w:tcW w:w="1296" w:type="dxa"/>
            <w:tcBorders>
              <w:bottom w:val="single" w:sz="4" w:space="0" w:color="000000"/>
            </w:tcBorders>
            <w:shd w:val="clear" w:color="auto" w:fill="FAFAFA"/>
            <w:vAlign w:val="bottom"/>
          </w:tcPr>
          <w:p w14:paraId="7245A52B" w14:textId="39D11AC9" w:rsidR="001D4B7A" w:rsidRPr="00157542" w:rsidRDefault="00C74D39" w:rsidP="00E303F0">
            <w:pPr>
              <w:spacing w:line="240" w:lineRule="auto"/>
              <w:ind w:right="-72"/>
              <w:jc w:val="right"/>
              <w:rPr>
                <w:rFonts w:cs="Arial"/>
                <w:sz w:val="18"/>
                <w:szCs w:val="18"/>
              </w:rPr>
            </w:pPr>
            <w:r w:rsidRPr="00157542">
              <w:rPr>
                <w:rFonts w:cs="Arial"/>
                <w:sz w:val="18"/>
                <w:szCs w:val="18"/>
              </w:rPr>
              <w:t>70,654</w:t>
            </w:r>
          </w:p>
        </w:tc>
        <w:tc>
          <w:tcPr>
            <w:tcW w:w="1296" w:type="dxa"/>
            <w:tcBorders>
              <w:bottom w:val="single" w:sz="4" w:space="0" w:color="000000"/>
            </w:tcBorders>
            <w:shd w:val="clear" w:color="auto" w:fill="auto"/>
            <w:vAlign w:val="bottom"/>
          </w:tcPr>
          <w:p w14:paraId="74DE53D6" w14:textId="486A287D" w:rsidR="001D4B7A" w:rsidRPr="00157542" w:rsidRDefault="001D4B7A" w:rsidP="00E303F0">
            <w:pPr>
              <w:spacing w:line="240" w:lineRule="auto"/>
              <w:ind w:right="-72"/>
              <w:jc w:val="right"/>
              <w:rPr>
                <w:rFonts w:cs="Arial"/>
                <w:sz w:val="18"/>
                <w:szCs w:val="18"/>
              </w:rPr>
            </w:pPr>
            <w:r w:rsidRPr="00157542">
              <w:rPr>
                <w:rFonts w:cs="Arial"/>
                <w:sz w:val="18"/>
                <w:szCs w:val="18"/>
              </w:rPr>
              <w:t>90,310</w:t>
            </w:r>
          </w:p>
        </w:tc>
      </w:tr>
    </w:tbl>
    <w:p w14:paraId="7AD3115A" w14:textId="77777777" w:rsidR="00307C75" w:rsidRPr="00157542" w:rsidRDefault="00307C75" w:rsidP="00E303F0">
      <w:pPr>
        <w:spacing w:line="240" w:lineRule="auto"/>
        <w:jc w:val="both"/>
        <w:rPr>
          <w:rFonts w:cs="Arial"/>
          <w:sz w:val="18"/>
          <w:szCs w:val="18"/>
        </w:rPr>
      </w:pPr>
    </w:p>
    <w:p w14:paraId="0E4DA2EF" w14:textId="1B96ECFC" w:rsidR="00307C75" w:rsidRPr="00157542" w:rsidRDefault="00D9597B" w:rsidP="00E303F0">
      <w:pPr>
        <w:spacing w:line="240" w:lineRule="auto"/>
        <w:jc w:val="both"/>
        <w:rPr>
          <w:rFonts w:cs="Arial"/>
          <w:sz w:val="18"/>
          <w:szCs w:val="18"/>
        </w:rPr>
      </w:pPr>
      <w:r w:rsidRPr="00157542">
        <w:rPr>
          <w:rFonts w:cs="Arial"/>
          <w:sz w:val="18"/>
          <w:szCs w:val="18"/>
        </w:rPr>
        <w:t>T</w:t>
      </w:r>
      <w:r w:rsidR="0047780F" w:rsidRPr="00157542">
        <w:rPr>
          <w:rFonts w:cs="Arial"/>
          <w:sz w:val="18"/>
          <w:szCs w:val="18"/>
        </w:rPr>
        <w:t>he interest rates on bank deposits were</w:t>
      </w:r>
      <w:r w:rsidR="0047780F" w:rsidRPr="00157542">
        <w:rPr>
          <w:rFonts w:eastAsia="Arial" w:cs="Arial"/>
          <w:sz w:val="18"/>
          <w:szCs w:val="18"/>
        </w:rPr>
        <w:t xml:space="preserve"> </w:t>
      </w:r>
      <w:r w:rsidR="0047780F" w:rsidRPr="00157542">
        <w:rPr>
          <w:rFonts w:cs="Arial"/>
          <w:sz w:val="18"/>
          <w:szCs w:val="18"/>
        </w:rPr>
        <w:t xml:space="preserve">between </w:t>
      </w:r>
      <w:r w:rsidR="00C74D39" w:rsidRPr="00157542">
        <w:rPr>
          <w:rFonts w:cs="Arial"/>
          <w:sz w:val="18"/>
          <w:szCs w:val="18"/>
        </w:rPr>
        <w:t>0.50</w:t>
      </w:r>
      <w:r w:rsidR="0047780F" w:rsidRPr="00157542">
        <w:rPr>
          <w:rFonts w:cs="Arial"/>
          <w:sz w:val="18"/>
          <w:szCs w:val="18"/>
        </w:rPr>
        <w:t xml:space="preserve">% to </w:t>
      </w:r>
      <w:r w:rsidR="00C74D39" w:rsidRPr="00157542">
        <w:rPr>
          <w:rFonts w:cs="Arial"/>
          <w:sz w:val="18"/>
          <w:szCs w:val="18"/>
        </w:rPr>
        <w:t>3.20</w:t>
      </w:r>
      <w:r w:rsidR="0047780F" w:rsidRPr="00157542">
        <w:rPr>
          <w:rFonts w:cs="Arial"/>
          <w:sz w:val="18"/>
          <w:szCs w:val="18"/>
        </w:rPr>
        <w:t>% per annum (</w:t>
      </w:r>
      <w:r w:rsidR="00A624E2" w:rsidRPr="00157542">
        <w:rPr>
          <w:rFonts w:cs="Arial"/>
          <w:sz w:val="18"/>
          <w:szCs w:val="18"/>
        </w:rPr>
        <w:t>2022</w:t>
      </w:r>
      <w:r w:rsidR="0047780F" w:rsidRPr="00157542">
        <w:rPr>
          <w:rFonts w:cs="Arial"/>
          <w:sz w:val="18"/>
          <w:szCs w:val="18"/>
        </w:rPr>
        <w:t xml:space="preserve">: </w:t>
      </w:r>
      <w:r w:rsidR="001D4B7A" w:rsidRPr="00157542">
        <w:rPr>
          <w:rFonts w:cs="Arial"/>
          <w:sz w:val="18"/>
          <w:szCs w:val="18"/>
        </w:rPr>
        <w:t>0.25% to 3.20</w:t>
      </w:r>
      <w:r w:rsidR="0047780F" w:rsidRPr="00157542">
        <w:rPr>
          <w:rFonts w:cs="Arial"/>
          <w:sz w:val="18"/>
          <w:szCs w:val="18"/>
        </w:rPr>
        <w:t>% per annum).</w:t>
      </w:r>
    </w:p>
    <w:p w14:paraId="53705A67" w14:textId="2A9C54A5" w:rsidR="00307C75" w:rsidRPr="00157542" w:rsidRDefault="00307C75" w:rsidP="00E303F0">
      <w:pPr>
        <w:spacing w:line="240" w:lineRule="auto"/>
        <w:jc w:val="both"/>
        <w:rPr>
          <w:rFonts w:eastAsia="Arial" w:cs="Arial"/>
          <w:sz w:val="18"/>
          <w:szCs w:val="18"/>
        </w:rPr>
      </w:pPr>
    </w:p>
    <w:p w14:paraId="4A68074C" w14:textId="205A197B" w:rsidR="00803C97" w:rsidRPr="00157542" w:rsidRDefault="00803C97" w:rsidP="00E303F0">
      <w:pPr>
        <w:spacing w:line="240" w:lineRule="auto"/>
        <w:rPr>
          <w:rFonts w:eastAsia="Arial" w:cs="Arial"/>
          <w:sz w:val="18"/>
          <w:szCs w:val="18"/>
        </w:rPr>
      </w:pPr>
    </w:p>
    <w:tbl>
      <w:tblPr>
        <w:tblStyle w:val="aff1"/>
        <w:tblW w:w="9459" w:type="dxa"/>
        <w:tblLayout w:type="fixed"/>
        <w:tblLook w:val="0400" w:firstRow="0" w:lastRow="0" w:firstColumn="0" w:lastColumn="0" w:noHBand="0" w:noVBand="1"/>
      </w:tblPr>
      <w:tblGrid>
        <w:gridCol w:w="9459"/>
      </w:tblGrid>
      <w:tr w:rsidR="00307C75" w:rsidRPr="00E303F0" w14:paraId="44D2EE04" w14:textId="77777777">
        <w:trPr>
          <w:trHeight w:val="389"/>
        </w:trPr>
        <w:tc>
          <w:tcPr>
            <w:tcW w:w="9459" w:type="dxa"/>
            <w:shd w:val="clear" w:color="auto" w:fill="FFA543"/>
            <w:vAlign w:val="center"/>
          </w:tcPr>
          <w:p w14:paraId="1849085F"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10</w:t>
            </w:r>
            <w:r w:rsidRPr="00E303F0">
              <w:rPr>
                <w:rFonts w:eastAsia="Arial" w:cs="Arial"/>
                <w:b/>
                <w:color w:val="FFFFFF"/>
                <w:sz w:val="18"/>
                <w:szCs w:val="18"/>
              </w:rPr>
              <w:tab/>
              <w:t xml:space="preserve">Trade and other receivables, net </w:t>
            </w:r>
          </w:p>
        </w:tc>
      </w:tr>
    </w:tbl>
    <w:p w14:paraId="6B01F08F" w14:textId="77777777" w:rsidR="00307C75" w:rsidRPr="00E303F0" w:rsidRDefault="00307C75" w:rsidP="00E303F0">
      <w:pPr>
        <w:spacing w:line="240" w:lineRule="auto"/>
        <w:jc w:val="both"/>
        <w:rPr>
          <w:rFonts w:cs="Arial"/>
          <w:sz w:val="18"/>
          <w:szCs w:val="18"/>
          <w:highlight w:val="yellow"/>
        </w:rPr>
      </w:pPr>
    </w:p>
    <w:tbl>
      <w:tblPr>
        <w:tblStyle w:val="aff2"/>
        <w:tblW w:w="9580" w:type="dxa"/>
        <w:tblInd w:w="-126" w:type="dxa"/>
        <w:tblBorders>
          <w:top w:val="nil"/>
          <w:left w:val="nil"/>
          <w:bottom w:val="nil"/>
          <w:right w:val="nil"/>
          <w:insideH w:val="nil"/>
          <w:insideV w:val="nil"/>
        </w:tblBorders>
        <w:tblLayout w:type="fixed"/>
        <w:tblLook w:val="0400" w:firstRow="0" w:lastRow="0" w:firstColumn="0" w:lastColumn="0" w:noHBand="0" w:noVBand="1"/>
      </w:tblPr>
      <w:tblGrid>
        <w:gridCol w:w="4306"/>
        <w:gridCol w:w="1341"/>
        <w:gridCol w:w="1233"/>
        <w:gridCol w:w="1404"/>
        <w:gridCol w:w="1296"/>
      </w:tblGrid>
      <w:tr w:rsidR="00307C75" w:rsidRPr="00E303F0" w14:paraId="4E0746CB" w14:textId="77777777" w:rsidTr="00157542">
        <w:trPr>
          <w:trHeight w:val="20"/>
        </w:trPr>
        <w:tc>
          <w:tcPr>
            <w:tcW w:w="4306" w:type="dxa"/>
            <w:shd w:val="clear" w:color="auto" w:fill="auto"/>
            <w:vAlign w:val="bottom"/>
          </w:tcPr>
          <w:p w14:paraId="44768760" w14:textId="77777777" w:rsidR="00307C75" w:rsidRPr="00E303F0" w:rsidRDefault="00307C75" w:rsidP="00157542">
            <w:pPr>
              <w:spacing w:before="0" w:line="240" w:lineRule="auto"/>
              <w:ind w:left="15"/>
              <w:jc w:val="both"/>
              <w:rPr>
                <w:rFonts w:cs="Arial"/>
                <w:sz w:val="18"/>
                <w:szCs w:val="18"/>
              </w:rPr>
            </w:pPr>
          </w:p>
        </w:tc>
        <w:tc>
          <w:tcPr>
            <w:tcW w:w="2574" w:type="dxa"/>
            <w:gridSpan w:val="2"/>
            <w:tcBorders>
              <w:top w:val="single" w:sz="4" w:space="0" w:color="000000"/>
              <w:bottom w:val="single" w:sz="4" w:space="0" w:color="000000"/>
            </w:tcBorders>
            <w:shd w:val="clear" w:color="auto" w:fill="auto"/>
            <w:vAlign w:val="bottom"/>
          </w:tcPr>
          <w:p w14:paraId="1234373C" w14:textId="77777777" w:rsidR="00307C75" w:rsidRPr="00E303F0" w:rsidRDefault="0047780F" w:rsidP="00157542">
            <w:pPr>
              <w:spacing w:before="0" w:line="240" w:lineRule="auto"/>
              <w:ind w:right="-72"/>
              <w:jc w:val="center"/>
              <w:rPr>
                <w:rFonts w:cs="Arial"/>
                <w:b/>
                <w:sz w:val="18"/>
                <w:szCs w:val="18"/>
              </w:rPr>
            </w:pPr>
            <w:r w:rsidRPr="00E303F0">
              <w:rPr>
                <w:rFonts w:cs="Arial"/>
                <w:b/>
                <w:sz w:val="18"/>
                <w:szCs w:val="18"/>
              </w:rPr>
              <w:t>Consolidated</w:t>
            </w:r>
          </w:p>
          <w:p w14:paraId="7837A59A" w14:textId="77777777" w:rsidR="00307C75" w:rsidRPr="00E303F0" w:rsidRDefault="0047780F" w:rsidP="00157542">
            <w:pPr>
              <w:spacing w:before="0" w:line="240" w:lineRule="auto"/>
              <w:ind w:right="-72"/>
              <w:jc w:val="center"/>
              <w:rPr>
                <w:rFonts w:cs="Arial"/>
                <w:sz w:val="18"/>
                <w:szCs w:val="18"/>
              </w:rPr>
            </w:pPr>
            <w:r w:rsidRPr="00E303F0">
              <w:rPr>
                <w:rFonts w:cs="Arial"/>
                <w:b/>
                <w:sz w:val="18"/>
                <w:szCs w:val="18"/>
              </w:rPr>
              <w:t>financial statements</w:t>
            </w:r>
          </w:p>
        </w:tc>
        <w:tc>
          <w:tcPr>
            <w:tcW w:w="2700" w:type="dxa"/>
            <w:gridSpan w:val="2"/>
            <w:tcBorders>
              <w:top w:val="single" w:sz="4" w:space="0" w:color="000000"/>
              <w:bottom w:val="single" w:sz="4" w:space="0" w:color="000000"/>
            </w:tcBorders>
            <w:shd w:val="clear" w:color="auto" w:fill="auto"/>
            <w:vAlign w:val="bottom"/>
          </w:tcPr>
          <w:p w14:paraId="09D8F69D" w14:textId="77777777" w:rsidR="00307C75" w:rsidRPr="00E303F0" w:rsidRDefault="0047780F" w:rsidP="00157542">
            <w:pPr>
              <w:spacing w:before="0" w:line="240" w:lineRule="auto"/>
              <w:ind w:right="-72"/>
              <w:jc w:val="center"/>
              <w:rPr>
                <w:rFonts w:cs="Arial"/>
                <w:b/>
                <w:sz w:val="18"/>
                <w:szCs w:val="18"/>
              </w:rPr>
            </w:pPr>
            <w:r w:rsidRPr="00E303F0">
              <w:rPr>
                <w:rFonts w:cs="Arial"/>
                <w:b/>
                <w:sz w:val="18"/>
                <w:szCs w:val="18"/>
              </w:rPr>
              <w:t>Separate</w:t>
            </w:r>
          </w:p>
          <w:p w14:paraId="6379ADA4" w14:textId="77777777" w:rsidR="00307C75" w:rsidRPr="00E303F0" w:rsidRDefault="0047780F" w:rsidP="00157542">
            <w:pPr>
              <w:spacing w:before="0" w:line="240" w:lineRule="auto"/>
              <w:ind w:right="-72"/>
              <w:jc w:val="center"/>
              <w:rPr>
                <w:rFonts w:cs="Arial"/>
                <w:sz w:val="18"/>
                <w:szCs w:val="18"/>
              </w:rPr>
            </w:pPr>
            <w:r w:rsidRPr="00E303F0">
              <w:rPr>
                <w:rFonts w:cs="Arial"/>
                <w:b/>
                <w:sz w:val="18"/>
                <w:szCs w:val="18"/>
              </w:rPr>
              <w:t>financial statements</w:t>
            </w:r>
          </w:p>
        </w:tc>
      </w:tr>
      <w:tr w:rsidR="00307C75" w:rsidRPr="00E303F0" w14:paraId="74BE998A" w14:textId="77777777" w:rsidTr="00157542">
        <w:trPr>
          <w:trHeight w:val="20"/>
        </w:trPr>
        <w:tc>
          <w:tcPr>
            <w:tcW w:w="4306" w:type="dxa"/>
            <w:shd w:val="clear" w:color="auto" w:fill="auto"/>
            <w:vAlign w:val="bottom"/>
          </w:tcPr>
          <w:p w14:paraId="0833A7E6" w14:textId="77777777" w:rsidR="00307C75" w:rsidRPr="00E303F0" w:rsidRDefault="00307C75" w:rsidP="00157542">
            <w:pPr>
              <w:spacing w:before="0" w:line="240" w:lineRule="auto"/>
              <w:ind w:left="15"/>
              <w:jc w:val="both"/>
              <w:rPr>
                <w:rFonts w:cs="Arial"/>
                <w:sz w:val="18"/>
                <w:szCs w:val="18"/>
              </w:rPr>
            </w:pPr>
          </w:p>
        </w:tc>
        <w:tc>
          <w:tcPr>
            <w:tcW w:w="1341" w:type="dxa"/>
            <w:tcBorders>
              <w:top w:val="single" w:sz="4" w:space="0" w:color="000000"/>
            </w:tcBorders>
            <w:shd w:val="clear" w:color="auto" w:fill="auto"/>
            <w:vAlign w:val="bottom"/>
          </w:tcPr>
          <w:p w14:paraId="40BCE757" w14:textId="5CC12239" w:rsidR="00307C75" w:rsidRPr="00E303F0" w:rsidRDefault="00287596" w:rsidP="00157542">
            <w:pPr>
              <w:spacing w:before="0" w:line="240" w:lineRule="auto"/>
              <w:ind w:right="-72"/>
              <w:jc w:val="right"/>
              <w:rPr>
                <w:rFonts w:cs="Arial"/>
                <w:b/>
                <w:sz w:val="18"/>
                <w:szCs w:val="18"/>
              </w:rPr>
            </w:pPr>
            <w:r w:rsidRPr="00E303F0">
              <w:rPr>
                <w:rFonts w:cs="Arial"/>
                <w:b/>
                <w:sz w:val="18"/>
                <w:szCs w:val="18"/>
              </w:rPr>
              <w:t>2023</w:t>
            </w:r>
          </w:p>
        </w:tc>
        <w:tc>
          <w:tcPr>
            <w:tcW w:w="1233" w:type="dxa"/>
            <w:tcBorders>
              <w:top w:val="single" w:sz="4" w:space="0" w:color="000000"/>
            </w:tcBorders>
            <w:shd w:val="clear" w:color="auto" w:fill="auto"/>
            <w:vAlign w:val="bottom"/>
          </w:tcPr>
          <w:p w14:paraId="2A03C4B5" w14:textId="0CE0CCA4" w:rsidR="00307C75" w:rsidRPr="00E303F0" w:rsidRDefault="00A624E2" w:rsidP="00157542">
            <w:pPr>
              <w:spacing w:before="0" w:line="240" w:lineRule="auto"/>
              <w:ind w:right="-72"/>
              <w:jc w:val="right"/>
              <w:rPr>
                <w:rFonts w:cs="Arial"/>
                <w:b/>
                <w:sz w:val="18"/>
                <w:szCs w:val="18"/>
              </w:rPr>
            </w:pPr>
            <w:r w:rsidRPr="00E303F0">
              <w:rPr>
                <w:rFonts w:cs="Arial"/>
                <w:b/>
                <w:sz w:val="18"/>
                <w:szCs w:val="18"/>
              </w:rPr>
              <w:t>2022</w:t>
            </w:r>
          </w:p>
        </w:tc>
        <w:tc>
          <w:tcPr>
            <w:tcW w:w="1404" w:type="dxa"/>
            <w:tcBorders>
              <w:top w:val="single" w:sz="4" w:space="0" w:color="000000"/>
            </w:tcBorders>
            <w:shd w:val="clear" w:color="auto" w:fill="auto"/>
            <w:vAlign w:val="bottom"/>
          </w:tcPr>
          <w:p w14:paraId="6D9E0DE5" w14:textId="6765B385" w:rsidR="00307C75" w:rsidRPr="00E303F0" w:rsidRDefault="00287596" w:rsidP="00157542">
            <w:pPr>
              <w:spacing w:before="0"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tcBorders>
            <w:shd w:val="clear" w:color="auto" w:fill="auto"/>
            <w:vAlign w:val="bottom"/>
          </w:tcPr>
          <w:p w14:paraId="63880898" w14:textId="475CA077" w:rsidR="00307C75" w:rsidRPr="00E303F0" w:rsidRDefault="00A624E2" w:rsidP="00157542">
            <w:pPr>
              <w:spacing w:before="0" w:line="240" w:lineRule="auto"/>
              <w:ind w:right="-72"/>
              <w:jc w:val="right"/>
              <w:rPr>
                <w:rFonts w:cs="Arial"/>
                <w:b/>
                <w:sz w:val="18"/>
                <w:szCs w:val="18"/>
              </w:rPr>
            </w:pPr>
            <w:r w:rsidRPr="00E303F0">
              <w:rPr>
                <w:rFonts w:cs="Arial"/>
                <w:b/>
                <w:sz w:val="18"/>
                <w:szCs w:val="18"/>
              </w:rPr>
              <w:t>2022</w:t>
            </w:r>
          </w:p>
        </w:tc>
      </w:tr>
      <w:tr w:rsidR="00307C75" w:rsidRPr="00E303F0" w14:paraId="3A3C1F15" w14:textId="77777777" w:rsidTr="00157542">
        <w:trPr>
          <w:trHeight w:val="20"/>
        </w:trPr>
        <w:tc>
          <w:tcPr>
            <w:tcW w:w="4306" w:type="dxa"/>
            <w:shd w:val="clear" w:color="auto" w:fill="auto"/>
            <w:vAlign w:val="bottom"/>
          </w:tcPr>
          <w:p w14:paraId="4F1539AB" w14:textId="77777777" w:rsidR="00307C75" w:rsidRPr="00E303F0" w:rsidRDefault="00307C75" w:rsidP="00157542">
            <w:pPr>
              <w:spacing w:before="0" w:line="240" w:lineRule="auto"/>
              <w:ind w:left="15"/>
              <w:jc w:val="both"/>
              <w:rPr>
                <w:rFonts w:cs="Arial"/>
                <w:sz w:val="18"/>
                <w:szCs w:val="18"/>
              </w:rPr>
            </w:pPr>
          </w:p>
        </w:tc>
        <w:tc>
          <w:tcPr>
            <w:tcW w:w="1341" w:type="dxa"/>
            <w:tcBorders>
              <w:bottom w:val="single" w:sz="4" w:space="0" w:color="000000"/>
            </w:tcBorders>
            <w:shd w:val="clear" w:color="auto" w:fill="auto"/>
            <w:vAlign w:val="bottom"/>
          </w:tcPr>
          <w:p w14:paraId="7C523CBE" w14:textId="77777777" w:rsidR="00307C75" w:rsidRPr="00E303F0" w:rsidRDefault="0047780F" w:rsidP="00157542">
            <w:pPr>
              <w:spacing w:before="0" w:line="240" w:lineRule="auto"/>
              <w:ind w:right="-72"/>
              <w:jc w:val="right"/>
              <w:rPr>
                <w:rFonts w:cs="Arial"/>
                <w:b/>
                <w:sz w:val="18"/>
                <w:szCs w:val="18"/>
              </w:rPr>
            </w:pPr>
            <w:r w:rsidRPr="00E303F0">
              <w:rPr>
                <w:rFonts w:cs="Arial"/>
                <w:b/>
                <w:sz w:val="18"/>
                <w:szCs w:val="18"/>
              </w:rPr>
              <w:t>Baht’000</w:t>
            </w:r>
          </w:p>
        </w:tc>
        <w:tc>
          <w:tcPr>
            <w:tcW w:w="1233" w:type="dxa"/>
            <w:tcBorders>
              <w:bottom w:val="single" w:sz="4" w:space="0" w:color="000000"/>
            </w:tcBorders>
            <w:shd w:val="clear" w:color="auto" w:fill="auto"/>
            <w:vAlign w:val="bottom"/>
          </w:tcPr>
          <w:p w14:paraId="79F14D3D" w14:textId="77777777" w:rsidR="00307C75" w:rsidRPr="00E303F0" w:rsidRDefault="0047780F" w:rsidP="00157542">
            <w:pPr>
              <w:spacing w:before="0" w:line="240" w:lineRule="auto"/>
              <w:ind w:right="-72"/>
              <w:jc w:val="right"/>
              <w:rPr>
                <w:rFonts w:cs="Arial"/>
                <w:b/>
                <w:sz w:val="18"/>
                <w:szCs w:val="18"/>
              </w:rPr>
            </w:pPr>
            <w:r w:rsidRPr="00E303F0">
              <w:rPr>
                <w:rFonts w:cs="Arial"/>
                <w:b/>
                <w:sz w:val="18"/>
                <w:szCs w:val="18"/>
              </w:rPr>
              <w:t>Baht’000</w:t>
            </w:r>
          </w:p>
        </w:tc>
        <w:tc>
          <w:tcPr>
            <w:tcW w:w="1404" w:type="dxa"/>
            <w:tcBorders>
              <w:bottom w:val="single" w:sz="4" w:space="0" w:color="000000"/>
            </w:tcBorders>
            <w:shd w:val="clear" w:color="auto" w:fill="auto"/>
            <w:vAlign w:val="bottom"/>
          </w:tcPr>
          <w:p w14:paraId="392D260E" w14:textId="77777777" w:rsidR="00307C75" w:rsidRPr="00E303F0" w:rsidRDefault="0047780F" w:rsidP="00157542">
            <w:pPr>
              <w:spacing w:before="0" w:line="240" w:lineRule="auto"/>
              <w:ind w:right="-72"/>
              <w:jc w:val="right"/>
              <w:rPr>
                <w:rFonts w:cs="Arial"/>
                <w:b/>
                <w:sz w:val="18"/>
                <w:szCs w:val="18"/>
              </w:rPr>
            </w:pPr>
            <w:r w:rsidRPr="00E303F0">
              <w:rPr>
                <w:rFonts w:cs="Arial"/>
                <w:b/>
                <w:sz w:val="18"/>
                <w:szCs w:val="18"/>
              </w:rPr>
              <w:t>Baht’000</w:t>
            </w:r>
          </w:p>
        </w:tc>
        <w:tc>
          <w:tcPr>
            <w:tcW w:w="1296" w:type="dxa"/>
            <w:tcBorders>
              <w:bottom w:val="single" w:sz="4" w:space="0" w:color="000000"/>
            </w:tcBorders>
            <w:shd w:val="clear" w:color="auto" w:fill="auto"/>
            <w:vAlign w:val="bottom"/>
          </w:tcPr>
          <w:p w14:paraId="1419BB88" w14:textId="77777777" w:rsidR="00307C75" w:rsidRPr="00E303F0" w:rsidRDefault="0047780F" w:rsidP="00157542">
            <w:pPr>
              <w:spacing w:before="0" w:line="240" w:lineRule="auto"/>
              <w:ind w:right="-72"/>
              <w:jc w:val="right"/>
              <w:rPr>
                <w:rFonts w:cs="Arial"/>
                <w:b/>
                <w:sz w:val="18"/>
                <w:szCs w:val="18"/>
              </w:rPr>
            </w:pPr>
            <w:r w:rsidRPr="00E303F0">
              <w:rPr>
                <w:rFonts w:cs="Arial"/>
                <w:b/>
                <w:sz w:val="18"/>
                <w:szCs w:val="18"/>
              </w:rPr>
              <w:t>Baht’000</w:t>
            </w:r>
          </w:p>
        </w:tc>
      </w:tr>
      <w:tr w:rsidR="00307C75" w:rsidRPr="00E303F0" w14:paraId="41AD8162" w14:textId="77777777" w:rsidTr="00157542">
        <w:trPr>
          <w:trHeight w:val="20"/>
        </w:trPr>
        <w:tc>
          <w:tcPr>
            <w:tcW w:w="4306" w:type="dxa"/>
            <w:shd w:val="clear" w:color="auto" w:fill="auto"/>
            <w:vAlign w:val="bottom"/>
          </w:tcPr>
          <w:p w14:paraId="2F8137D4" w14:textId="77777777" w:rsidR="00307C75" w:rsidRPr="00E303F0" w:rsidRDefault="00307C75" w:rsidP="00157542">
            <w:pPr>
              <w:spacing w:before="0" w:line="240" w:lineRule="auto"/>
              <w:ind w:left="15"/>
              <w:jc w:val="both"/>
              <w:rPr>
                <w:rFonts w:cs="Arial"/>
                <w:sz w:val="18"/>
                <w:szCs w:val="18"/>
              </w:rPr>
            </w:pPr>
          </w:p>
        </w:tc>
        <w:tc>
          <w:tcPr>
            <w:tcW w:w="1341" w:type="dxa"/>
            <w:tcBorders>
              <w:top w:val="single" w:sz="4" w:space="0" w:color="000000"/>
            </w:tcBorders>
            <w:shd w:val="clear" w:color="auto" w:fill="FAFAFA"/>
            <w:vAlign w:val="bottom"/>
          </w:tcPr>
          <w:p w14:paraId="0B4799A2" w14:textId="77777777" w:rsidR="00307C75" w:rsidRPr="00E303F0" w:rsidRDefault="00307C75" w:rsidP="00157542">
            <w:pPr>
              <w:spacing w:before="0" w:line="240" w:lineRule="auto"/>
              <w:ind w:right="-72"/>
              <w:jc w:val="right"/>
              <w:rPr>
                <w:rFonts w:cs="Arial"/>
                <w:sz w:val="18"/>
                <w:szCs w:val="18"/>
              </w:rPr>
            </w:pPr>
          </w:p>
        </w:tc>
        <w:tc>
          <w:tcPr>
            <w:tcW w:w="1233" w:type="dxa"/>
            <w:tcBorders>
              <w:top w:val="single" w:sz="4" w:space="0" w:color="000000"/>
            </w:tcBorders>
            <w:shd w:val="clear" w:color="auto" w:fill="auto"/>
            <w:vAlign w:val="bottom"/>
          </w:tcPr>
          <w:p w14:paraId="54DD989E" w14:textId="77777777" w:rsidR="00307C75" w:rsidRPr="00E303F0" w:rsidRDefault="00307C75" w:rsidP="00157542">
            <w:pPr>
              <w:spacing w:before="0" w:line="240" w:lineRule="auto"/>
              <w:ind w:right="-72"/>
              <w:jc w:val="right"/>
              <w:rPr>
                <w:rFonts w:cs="Arial"/>
                <w:sz w:val="18"/>
                <w:szCs w:val="18"/>
              </w:rPr>
            </w:pPr>
          </w:p>
        </w:tc>
        <w:tc>
          <w:tcPr>
            <w:tcW w:w="1404" w:type="dxa"/>
            <w:tcBorders>
              <w:top w:val="single" w:sz="4" w:space="0" w:color="000000"/>
            </w:tcBorders>
            <w:shd w:val="clear" w:color="auto" w:fill="FAFAFA"/>
            <w:vAlign w:val="bottom"/>
          </w:tcPr>
          <w:p w14:paraId="5434CB26" w14:textId="77777777" w:rsidR="00307C75" w:rsidRPr="00E303F0" w:rsidRDefault="00307C75" w:rsidP="00157542">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08626446" w14:textId="77777777" w:rsidR="00307C75" w:rsidRPr="00E303F0" w:rsidRDefault="00307C75" w:rsidP="00157542">
            <w:pPr>
              <w:spacing w:before="0" w:line="240" w:lineRule="auto"/>
              <w:ind w:right="-72"/>
              <w:jc w:val="right"/>
              <w:rPr>
                <w:rFonts w:cs="Arial"/>
                <w:sz w:val="18"/>
                <w:szCs w:val="18"/>
              </w:rPr>
            </w:pPr>
          </w:p>
        </w:tc>
      </w:tr>
      <w:tr w:rsidR="001D4B7A" w:rsidRPr="00E303F0" w14:paraId="53C38567" w14:textId="77777777" w:rsidTr="00157542">
        <w:trPr>
          <w:trHeight w:val="20"/>
        </w:trPr>
        <w:tc>
          <w:tcPr>
            <w:tcW w:w="4306" w:type="dxa"/>
            <w:shd w:val="clear" w:color="auto" w:fill="auto"/>
            <w:vAlign w:val="bottom"/>
          </w:tcPr>
          <w:p w14:paraId="38497008" w14:textId="77777777" w:rsidR="001D4B7A" w:rsidRPr="00E303F0" w:rsidRDefault="001D4B7A" w:rsidP="00157542">
            <w:pPr>
              <w:spacing w:before="0" w:line="240" w:lineRule="auto"/>
              <w:ind w:left="15"/>
              <w:jc w:val="both"/>
              <w:rPr>
                <w:rFonts w:cs="Arial"/>
                <w:sz w:val="18"/>
                <w:szCs w:val="18"/>
              </w:rPr>
            </w:pPr>
            <w:r w:rsidRPr="00E303F0">
              <w:rPr>
                <w:rFonts w:cs="Arial"/>
                <w:sz w:val="18"/>
                <w:szCs w:val="18"/>
              </w:rPr>
              <w:t>Trade accounts receivable - third parties</w:t>
            </w:r>
          </w:p>
        </w:tc>
        <w:tc>
          <w:tcPr>
            <w:tcW w:w="1341" w:type="dxa"/>
            <w:shd w:val="clear" w:color="auto" w:fill="FAFAFA"/>
            <w:vAlign w:val="bottom"/>
          </w:tcPr>
          <w:p w14:paraId="745BBE2B" w14:textId="43B26C35" w:rsidR="001D4B7A" w:rsidRPr="00E303F0" w:rsidRDefault="00C74D39" w:rsidP="00157542">
            <w:pPr>
              <w:spacing w:before="0" w:line="240" w:lineRule="auto"/>
              <w:ind w:right="-72"/>
              <w:jc w:val="right"/>
              <w:rPr>
                <w:rFonts w:cs="Arial"/>
                <w:sz w:val="18"/>
                <w:szCs w:val="18"/>
              </w:rPr>
            </w:pPr>
            <w:r w:rsidRPr="00E303F0">
              <w:rPr>
                <w:rFonts w:cs="Arial"/>
                <w:sz w:val="18"/>
                <w:szCs w:val="18"/>
              </w:rPr>
              <w:t>78,126</w:t>
            </w:r>
          </w:p>
        </w:tc>
        <w:tc>
          <w:tcPr>
            <w:tcW w:w="1233" w:type="dxa"/>
            <w:shd w:val="clear" w:color="auto" w:fill="auto"/>
            <w:vAlign w:val="bottom"/>
          </w:tcPr>
          <w:p w14:paraId="7E9B5A99" w14:textId="64C6C0AF" w:rsidR="001D4B7A" w:rsidRPr="00E303F0" w:rsidRDefault="001D4B7A" w:rsidP="00157542">
            <w:pPr>
              <w:spacing w:before="0" w:line="240" w:lineRule="auto"/>
              <w:ind w:right="-72"/>
              <w:jc w:val="right"/>
              <w:rPr>
                <w:rFonts w:cs="Arial"/>
                <w:sz w:val="18"/>
                <w:szCs w:val="18"/>
              </w:rPr>
            </w:pPr>
            <w:r w:rsidRPr="00E303F0">
              <w:rPr>
                <w:rFonts w:cs="Arial"/>
                <w:sz w:val="18"/>
                <w:szCs w:val="18"/>
              </w:rPr>
              <w:t>45,274</w:t>
            </w:r>
          </w:p>
        </w:tc>
        <w:tc>
          <w:tcPr>
            <w:tcW w:w="1404" w:type="dxa"/>
            <w:shd w:val="clear" w:color="auto" w:fill="FAFAFA"/>
            <w:vAlign w:val="bottom"/>
          </w:tcPr>
          <w:p w14:paraId="28EF9DD7" w14:textId="70B43C2F" w:rsidR="001D4B7A" w:rsidRPr="00E303F0" w:rsidRDefault="00C74D39" w:rsidP="00157542">
            <w:pPr>
              <w:spacing w:before="0" w:line="240" w:lineRule="auto"/>
              <w:ind w:right="-72"/>
              <w:jc w:val="right"/>
              <w:rPr>
                <w:rFonts w:eastAsia="Arial" w:cs="Arial"/>
                <w:sz w:val="18"/>
                <w:szCs w:val="18"/>
              </w:rPr>
            </w:pPr>
            <w:r w:rsidRPr="00E303F0">
              <w:rPr>
                <w:rFonts w:eastAsia="Arial" w:cs="Arial"/>
                <w:sz w:val="18"/>
                <w:szCs w:val="18"/>
              </w:rPr>
              <w:t>23,625</w:t>
            </w:r>
          </w:p>
        </w:tc>
        <w:tc>
          <w:tcPr>
            <w:tcW w:w="1296" w:type="dxa"/>
            <w:shd w:val="clear" w:color="auto" w:fill="auto"/>
            <w:vAlign w:val="bottom"/>
          </w:tcPr>
          <w:p w14:paraId="0B86F722" w14:textId="61449C32" w:rsidR="001D4B7A" w:rsidRPr="00E303F0" w:rsidRDefault="001D4B7A" w:rsidP="00157542">
            <w:pPr>
              <w:spacing w:before="0" w:line="240" w:lineRule="auto"/>
              <w:ind w:right="-72"/>
              <w:jc w:val="right"/>
              <w:rPr>
                <w:rFonts w:eastAsia="Arial" w:cs="Arial"/>
                <w:sz w:val="18"/>
                <w:szCs w:val="18"/>
              </w:rPr>
            </w:pPr>
            <w:r w:rsidRPr="00E303F0">
              <w:rPr>
                <w:rFonts w:cs="Arial"/>
                <w:sz w:val="18"/>
                <w:szCs w:val="18"/>
              </w:rPr>
              <w:t>24,227</w:t>
            </w:r>
          </w:p>
        </w:tc>
      </w:tr>
      <w:tr w:rsidR="001D4B7A" w:rsidRPr="00E303F0" w14:paraId="14834C4D" w14:textId="77777777" w:rsidTr="00157542">
        <w:trPr>
          <w:trHeight w:val="20"/>
        </w:trPr>
        <w:tc>
          <w:tcPr>
            <w:tcW w:w="4306" w:type="dxa"/>
            <w:shd w:val="clear" w:color="auto" w:fill="auto"/>
            <w:vAlign w:val="bottom"/>
          </w:tcPr>
          <w:p w14:paraId="0EE1A726" w14:textId="77777777" w:rsidR="001D4B7A" w:rsidRPr="00E303F0" w:rsidRDefault="001D4B7A" w:rsidP="00157542">
            <w:pPr>
              <w:spacing w:before="0" w:line="240" w:lineRule="auto"/>
              <w:ind w:left="15"/>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Allowance</w:t>
            </w:r>
            <w:proofErr w:type="gramEnd"/>
            <w:r w:rsidRPr="00E303F0">
              <w:rPr>
                <w:rFonts w:cs="Arial"/>
                <w:sz w:val="18"/>
                <w:szCs w:val="18"/>
              </w:rPr>
              <w:t xml:space="preserve"> for expected credit losses</w:t>
            </w:r>
          </w:p>
        </w:tc>
        <w:tc>
          <w:tcPr>
            <w:tcW w:w="1341" w:type="dxa"/>
            <w:tcBorders>
              <w:bottom w:val="single" w:sz="4" w:space="0" w:color="000000"/>
            </w:tcBorders>
            <w:shd w:val="clear" w:color="auto" w:fill="FAFAFA"/>
            <w:vAlign w:val="bottom"/>
          </w:tcPr>
          <w:p w14:paraId="01D61169" w14:textId="49969E09" w:rsidR="001D4B7A" w:rsidRPr="00E303F0" w:rsidRDefault="006461FE" w:rsidP="00157542">
            <w:pPr>
              <w:spacing w:before="0" w:line="240" w:lineRule="auto"/>
              <w:ind w:right="-72"/>
              <w:jc w:val="right"/>
              <w:rPr>
                <w:rFonts w:cs="Arial"/>
                <w:sz w:val="18"/>
                <w:szCs w:val="18"/>
              </w:rPr>
            </w:pPr>
            <w:r w:rsidRPr="00E303F0">
              <w:rPr>
                <w:rFonts w:cs="Arial"/>
                <w:sz w:val="18"/>
                <w:szCs w:val="18"/>
              </w:rPr>
              <w:t>(21,999)</w:t>
            </w:r>
          </w:p>
        </w:tc>
        <w:tc>
          <w:tcPr>
            <w:tcW w:w="1233" w:type="dxa"/>
            <w:tcBorders>
              <w:bottom w:val="single" w:sz="4" w:space="0" w:color="000000"/>
            </w:tcBorders>
            <w:shd w:val="clear" w:color="auto" w:fill="auto"/>
            <w:vAlign w:val="bottom"/>
          </w:tcPr>
          <w:p w14:paraId="0C6689E4" w14:textId="20292499" w:rsidR="001D4B7A" w:rsidRPr="00E303F0" w:rsidRDefault="001D4B7A" w:rsidP="00157542">
            <w:pPr>
              <w:spacing w:before="0" w:line="240" w:lineRule="auto"/>
              <w:ind w:right="-72"/>
              <w:jc w:val="right"/>
              <w:rPr>
                <w:rFonts w:cs="Arial"/>
                <w:sz w:val="18"/>
                <w:szCs w:val="18"/>
              </w:rPr>
            </w:pPr>
            <w:r w:rsidRPr="00E303F0">
              <w:rPr>
                <w:rFonts w:cs="Arial"/>
                <w:sz w:val="18"/>
                <w:szCs w:val="18"/>
              </w:rPr>
              <w:t>(21,999)</w:t>
            </w:r>
          </w:p>
        </w:tc>
        <w:tc>
          <w:tcPr>
            <w:tcW w:w="1404" w:type="dxa"/>
            <w:tcBorders>
              <w:bottom w:val="single" w:sz="4" w:space="0" w:color="000000"/>
            </w:tcBorders>
            <w:shd w:val="clear" w:color="auto" w:fill="FAFAFA"/>
            <w:vAlign w:val="bottom"/>
          </w:tcPr>
          <w:p w14:paraId="54C4B1C4" w14:textId="6571A754" w:rsidR="001D4B7A" w:rsidRPr="00E303F0" w:rsidRDefault="006461FE" w:rsidP="00157542">
            <w:pPr>
              <w:spacing w:before="0" w:line="240" w:lineRule="auto"/>
              <w:ind w:right="-72"/>
              <w:jc w:val="right"/>
              <w:rPr>
                <w:rFonts w:cs="Arial"/>
                <w:sz w:val="18"/>
                <w:szCs w:val="18"/>
              </w:rPr>
            </w:pPr>
            <w:r w:rsidRPr="00E303F0">
              <w:rPr>
                <w:rFonts w:cs="Arial"/>
                <w:sz w:val="18"/>
                <w:szCs w:val="18"/>
              </w:rPr>
              <w:t>(</w:t>
            </w:r>
            <w:r w:rsidR="00C74D39" w:rsidRPr="00E303F0">
              <w:rPr>
                <w:rFonts w:cs="Arial"/>
                <w:sz w:val="18"/>
                <w:szCs w:val="18"/>
              </w:rPr>
              <w:t>21,999</w:t>
            </w:r>
            <w:r w:rsidRPr="00E303F0">
              <w:rPr>
                <w:rFonts w:cs="Arial"/>
                <w:sz w:val="18"/>
                <w:szCs w:val="18"/>
              </w:rPr>
              <w:t>)</w:t>
            </w:r>
          </w:p>
        </w:tc>
        <w:tc>
          <w:tcPr>
            <w:tcW w:w="1296" w:type="dxa"/>
            <w:tcBorders>
              <w:bottom w:val="single" w:sz="4" w:space="0" w:color="000000"/>
            </w:tcBorders>
            <w:shd w:val="clear" w:color="auto" w:fill="auto"/>
            <w:vAlign w:val="bottom"/>
          </w:tcPr>
          <w:p w14:paraId="18E4970B" w14:textId="759A5FD2" w:rsidR="001D4B7A" w:rsidRPr="00E303F0" w:rsidRDefault="001D4B7A" w:rsidP="00157542">
            <w:pPr>
              <w:spacing w:before="0" w:line="240" w:lineRule="auto"/>
              <w:ind w:right="-72"/>
              <w:jc w:val="right"/>
              <w:rPr>
                <w:rFonts w:cs="Arial"/>
                <w:sz w:val="18"/>
                <w:szCs w:val="18"/>
              </w:rPr>
            </w:pPr>
            <w:r w:rsidRPr="00E303F0">
              <w:rPr>
                <w:rFonts w:cs="Arial"/>
                <w:sz w:val="18"/>
                <w:szCs w:val="18"/>
              </w:rPr>
              <w:t>(21,999)</w:t>
            </w:r>
          </w:p>
        </w:tc>
      </w:tr>
      <w:tr w:rsidR="001D4B7A" w:rsidRPr="00E303F0" w14:paraId="59E9292E" w14:textId="77777777" w:rsidTr="00157542">
        <w:trPr>
          <w:trHeight w:val="20"/>
        </w:trPr>
        <w:tc>
          <w:tcPr>
            <w:tcW w:w="4306" w:type="dxa"/>
            <w:shd w:val="clear" w:color="auto" w:fill="auto"/>
            <w:vAlign w:val="bottom"/>
          </w:tcPr>
          <w:p w14:paraId="0C12EE82" w14:textId="77777777" w:rsidR="001D4B7A" w:rsidRPr="00E303F0" w:rsidRDefault="001D4B7A" w:rsidP="00157542">
            <w:pPr>
              <w:spacing w:before="0" w:line="240" w:lineRule="auto"/>
              <w:ind w:left="15"/>
              <w:jc w:val="both"/>
              <w:rPr>
                <w:rFonts w:cs="Arial"/>
                <w:sz w:val="18"/>
                <w:szCs w:val="18"/>
              </w:rPr>
            </w:pPr>
          </w:p>
        </w:tc>
        <w:tc>
          <w:tcPr>
            <w:tcW w:w="1341" w:type="dxa"/>
            <w:tcBorders>
              <w:top w:val="single" w:sz="4" w:space="0" w:color="000000"/>
            </w:tcBorders>
            <w:shd w:val="clear" w:color="auto" w:fill="FAFAFA"/>
            <w:vAlign w:val="bottom"/>
          </w:tcPr>
          <w:p w14:paraId="4D549E1C" w14:textId="77777777" w:rsidR="001D4B7A" w:rsidRPr="00E303F0" w:rsidRDefault="001D4B7A" w:rsidP="00157542">
            <w:pPr>
              <w:spacing w:before="0" w:line="240" w:lineRule="auto"/>
              <w:ind w:right="-72"/>
              <w:jc w:val="right"/>
              <w:rPr>
                <w:rFonts w:cs="Arial"/>
                <w:sz w:val="18"/>
                <w:szCs w:val="18"/>
              </w:rPr>
            </w:pPr>
          </w:p>
        </w:tc>
        <w:tc>
          <w:tcPr>
            <w:tcW w:w="1233" w:type="dxa"/>
            <w:tcBorders>
              <w:top w:val="single" w:sz="4" w:space="0" w:color="000000"/>
            </w:tcBorders>
            <w:shd w:val="clear" w:color="auto" w:fill="auto"/>
            <w:vAlign w:val="bottom"/>
          </w:tcPr>
          <w:p w14:paraId="42426A71" w14:textId="77777777" w:rsidR="001D4B7A" w:rsidRPr="00E303F0" w:rsidRDefault="001D4B7A" w:rsidP="00157542">
            <w:pPr>
              <w:spacing w:before="0" w:line="240" w:lineRule="auto"/>
              <w:ind w:right="-72"/>
              <w:jc w:val="right"/>
              <w:rPr>
                <w:rFonts w:cs="Arial"/>
                <w:sz w:val="18"/>
                <w:szCs w:val="18"/>
              </w:rPr>
            </w:pPr>
          </w:p>
        </w:tc>
        <w:tc>
          <w:tcPr>
            <w:tcW w:w="1404" w:type="dxa"/>
            <w:tcBorders>
              <w:top w:val="single" w:sz="4" w:space="0" w:color="000000"/>
            </w:tcBorders>
            <w:shd w:val="clear" w:color="auto" w:fill="FAFAFA"/>
            <w:vAlign w:val="bottom"/>
          </w:tcPr>
          <w:p w14:paraId="08FA5BD4" w14:textId="77777777" w:rsidR="001D4B7A" w:rsidRPr="00E303F0" w:rsidRDefault="001D4B7A" w:rsidP="00157542">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07A18147" w14:textId="77777777" w:rsidR="001D4B7A" w:rsidRPr="00E303F0" w:rsidRDefault="001D4B7A" w:rsidP="00157542">
            <w:pPr>
              <w:spacing w:before="0" w:line="240" w:lineRule="auto"/>
              <w:ind w:right="-72"/>
              <w:jc w:val="right"/>
              <w:rPr>
                <w:rFonts w:cs="Arial"/>
                <w:sz w:val="18"/>
                <w:szCs w:val="18"/>
              </w:rPr>
            </w:pPr>
          </w:p>
        </w:tc>
      </w:tr>
      <w:tr w:rsidR="001D4B7A" w:rsidRPr="00E303F0" w14:paraId="69EB1C1F" w14:textId="77777777" w:rsidTr="00157542">
        <w:trPr>
          <w:trHeight w:val="20"/>
        </w:trPr>
        <w:tc>
          <w:tcPr>
            <w:tcW w:w="4306" w:type="dxa"/>
            <w:shd w:val="clear" w:color="auto" w:fill="auto"/>
            <w:vAlign w:val="bottom"/>
          </w:tcPr>
          <w:p w14:paraId="60DD9FE0" w14:textId="77777777" w:rsidR="001D4B7A" w:rsidRPr="00E303F0" w:rsidRDefault="001D4B7A" w:rsidP="00157542">
            <w:pPr>
              <w:spacing w:before="0" w:line="240" w:lineRule="auto"/>
              <w:ind w:left="15"/>
              <w:jc w:val="both"/>
              <w:rPr>
                <w:rFonts w:cs="Arial"/>
                <w:sz w:val="18"/>
                <w:szCs w:val="18"/>
              </w:rPr>
            </w:pPr>
          </w:p>
        </w:tc>
        <w:tc>
          <w:tcPr>
            <w:tcW w:w="1341" w:type="dxa"/>
            <w:shd w:val="clear" w:color="auto" w:fill="FAFAFA"/>
            <w:vAlign w:val="bottom"/>
          </w:tcPr>
          <w:p w14:paraId="314B503C" w14:textId="1FE05D0C" w:rsidR="001D4B7A" w:rsidRPr="00E303F0" w:rsidRDefault="006461FE" w:rsidP="00157542">
            <w:pPr>
              <w:spacing w:before="0" w:line="240" w:lineRule="auto"/>
              <w:ind w:right="-72"/>
              <w:jc w:val="right"/>
              <w:rPr>
                <w:rFonts w:cs="Arial"/>
                <w:sz w:val="18"/>
                <w:szCs w:val="18"/>
              </w:rPr>
            </w:pPr>
            <w:r w:rsidRPr="00E303F0">
              <w:rPr>
                <w:rFonts w:cs="Arial"/>
                <w:sz w:val="18"/>
                <w:szCs w:val="18"/>
              </w:rPr>
              <w:t>56,127</w:t>
            </w:r>
          </w:p>
        </w:tc>
        <w:tc>
          <w:tcPr>
            <w:tcW w:w="1233" w:type="dxa"/>
            <w:shd w:val="clear" w:color="auto" w:fill="auto"/>
            <w:vAlign w:val="bottom"/>
          </w:tcPr>
          <w:p w14:paraId="3151CAF1" w14:textId="3E5AF007" w:rsidR="001D4B7A" w:rsidRPr="00E303F0" w:rsidRDefault="001D4B7A" w:rsidP="00157542">
            <w:pPr>
              <w:spacing w:before="0" w:line="240" w:lineRule="auto"/>
              <w:ind w:right="-72"/>
              <w:jc w:val="right"/>
              <w:rPr>
                <w:rFonts w:cs="Arial"/>
                <w:sz w:val="18"/>
                <w:szCs w:val="18"/>
              </w:rPr>
            </w:pPr>
            <w:r w:rsidRPr="00E303F0">
              <w:rPr>
                <w:rFonts w:cs="Arial"/>
                <w:sz w:val="18"/>
                <w:szCs w:val="18"/>
              </w:rPr>
              <w:t>23,275</w:t>
            </w:r>
          </w:p>
        </w:tc>
        <w:tc>
          <w:tcPr>
            <w:tcW w:w="1404" w:type="dxa"/>
            <w:shd w:val="clear" w:color="auto" w:fill="FAFAFA"/>
            <w:vAlign w:val="bottom"/>
          </w:tcPr>
          <w:p w14:paraId="29E33B6C" w14:textId="35E471CF" w:rsidR="001D4B7A" w:rsidRPr="00E303F0" w:rsidRDefault="00C74D39" w:rsidP="00157542">
            <w:pPr>
              <w:spacing w:before="0" w:line="240" w:lineRule="auto"/>
              <w:ind w:right="-72"/>
              <w:jc w:val="right"/>
              <w:rPr>
                <w:rFonts w:eastAsia="Arial" w:cs="Arial"/>
                <w:sz w:val="18"/>
                <w:szCs w:val="18"/>
              </w:rPr>
            </w:pPr>
            <w:r w:rsidRPr="00E303F0">
              <w:rPr>
                <w:rFonts w:eastAsia="Arial" w:cs="Arial"/>
                <w:sz w:val="18"/>
                <w:szCs w:val="18"/>
              </w:rPr>
              <w:t>1,626</w:t>
            </w:r>
          </w:p>
        </w:tc>
        <w:tc>
          <w:tcPr>
            <w:tcW w:w="1296" w:type="dxa"/>
            <w:shd w:val="clear" w:color="auto" w:fill="auto"/>
            <w:vAlign w:val="bottom"/>
          </w:tcPr>
          <w:p w14:paraId="0D6B56BC" w14:textId="373979D2" w:rsidR="001D4B7A" w:rsidRPr="00E303F0" w:rsidRDefault="001D4B7A" w:rsidP="00157542">
            <w:pPr>
              <w:spacing w:before="0" w:line="240" w:lineRule="auto"/>
              <w:ind w:right="-72"/>
              <w:jc w:val="right"/>
              <w:rPr>
                <w:rFonts w:eastAsia="Arial" w:cs="Arial"/>
                <w:sz w:val="18"/>
                <w:szCs w:val="18"/>
              </w:rPr>
            </w:pPr>
            <w:r w:rsidRPr="00E303F0">
              <w:rPr>
                <w:rFonts w:cs="Arial"/>
                <w:sz w:val="18"/>
                <w:szCs w:val="18"/>
              </w:rPr>
              <w:t>2,228</w:t>
            </w:r>
          </w:p>
        </w:tc>
      </w:tr>
      <w:tr w:rsidR="001D4B7A" w:rsidRPr="00E303F0" w14:paraId="3B5B9D63" w14:textId="77777777" w:rsidTr="00157542">
        <w:trPr>
          <w:trHeight w:val="20"/>
        </w:trPr>
        <w:tc>
          <w:tcPr>
            <w:tcW w:w="4306" w:type="dxa"/>
            <w:shd w:val="clear" w:color="auto" w:fill="auto"/>
            <w:vAlign w:val="bottom"/>
          </w:tcPr>
          <w:p w14:paraId="7BA2C972" w14:textId="77777777" w:rsidR="001D4B7A" w:rsidRPr="00E303F0" w:rsidRDefault="001D4B7A" w:rsidP="00157542">
            <w:pPr>
              <w:spacing w:before="0" w:line="240" w:lineRule="auto"/>
              <w:ind w:left="15"/>
              <w:jc w:val="both"/>
              <w:rPr>
                <w:rFonts w:cs="Arial"/>
                <w:sz w:val="18"/>
                <w:szCs w:val="18"/>
              </w:rPr>
            </w:pPr>
          </w:p>
        </w:tc>
        <w:tc>
          <w:tcPr>
            <w:tcW w:w="1341" w:type="dxa"/>
            <w:shd w:val="clear" w:color="auto" w:fill="FAFAFA"/>
            <w:vAlign w:val="bottom"/>
          </w:tcPr>
          <w:p w14:paraId="2F1701BE" w14:textId="77777777" w:rsidR="001D4B7A" w:rsidRPr="00E303F0" w:rsidRDefault="001D4B7A" w:rsidP="00157542">
            <w:pPr>
              <w:spacing w:before="0" w:line="240" w:lineRule="auto"/>
              <w:ind w:right="-72"/>
              <w:jc w:val="right"/>
              <w:rPr>
                <w:rFonts w:cs="Arial"/>
                <w:sz w:val="18"/>
                <w:szCs w:val="18"/>
              </w:rPr>
            </w:pPr>
          </w:p>
        </w:tc>
        <w:tc>
          <w:tcPr>
            <w:tcW w:w="1233" w:type="dxa"/>
            <w:shd w:val="clear" w:color="auto" w:fill="auto"/>
            <w:vAlign w:val="bottom"/>
          </w:tcPr>
          <w:p w14:paraId="20AA9C15" w14:textId="77777777" w:rsidR="001D4B7A" w:rsidRPr="00E303F0" w:rsidRDefault="001D4B7A" w:rsidP="00157542">
            <w:pPr>
              <w:spacing w:before="0" w:line="240" w:lineRule="auto"/>
              <w:ind w:right="-72"/>
              <w:jc w:val="right"/>
              <w:rPr>
                <w:rFonts w:cs="Arial"/>
                <w:sz w:val="18"/>
                <w:szCs w:val="18"/>
              </w:rPr>
            </w:pPr>
          </w:p>
        </w:tc>
        <w:tc>
          <w:tcPr>
            <w:tcW w:w="1404" w:type="dxa"/>
            <w:shd w:val="clear" w:color="auto" w:fill="FAFAFA"/>
            <w:vAlign w:val="bottom"/>
          </w:tcPr>
          <w:p w14:paraId="4C32A519" w14:textId="77777777" w:rsidR="001D4B7A" w:rsidRPr="00E303F0" w:rsidRDefault="001D4B7A" w:rsidP="00157542">
            <w:pPr>
              <w:spacing w:before="0" w:line="240" w:lineRule="auto"/>
              <w:ind w:right="-72"/>
              <w:jc w:val="right"/>
              <w:rPr>
                <w:rFonts w:cs="Arial"/>
                <w:sz w:val="18"/>
                <w:szCs w:val="18"/>
              </w:rPr>
            </w:pPr>
          </w:p>
        </w:tc>
        <w:tc>
          <w:tcPr>
            <w:tcW w:w="1296" w:type="dxa"/>
            <w:shd w:val="clear" w:color="auto" w:fill="auto"/>
            <w:vAlign w:val="bottom"/>
          </w:tcPr>
          <w:p w14:paraId="4DF49742" w14:textId="77777777" w:rsidR="001D4B7A" w:rsidRPr="00E303F0" w:rsidRDefault="001D4B7A" w:rsidP="00157542">
            <w:pPr>
              <w:spacing w:before="0" w:line="240" w:lineRule="auto"/>
              <w:ind w:right="-72"/>
              <w:jc w:val="right"/>
              <w:rPr>
                <w:rFonts w:cs="Arial"/>
                <w:sz w:val="18"/>
                <w:szCs w:val="18"/>
              </w:rPr>
            </w:pPr>
          </w:p>
        </w:tc>
      </w:tr>
      <w:tr w:rsidR="001D4B7A" w:rsidRPr="00E303F0" w14:paraId="16BBF7F9" w14:textId="77777777" w:rsidTr="00157542">
        <w:trPr>
          <w:trHeight w:val="20"/>
        </w:trPr>
        <w:tc>
          <w:tcPr>
            <w:tcW w:w="4306" w:type="dxa"/>
            <w:shd w:val="clear" w:color="auto" w:fill="auto"/>
            <w:vAlign w:val="bottom"/>
          </w:tcPr>
          <w:p w14:paraId="44B1B3B5" w14:textId="77777777" w:rsidR="001D4B7A" w:rsidRPr="00E303F0" w:rsidRDefault="001D4B7A" w:rsidP="00157542">
            <w:pPr>
              <w:spacing w:before="0" w:line="240" w:lineRule="auto"/>
              <w:ind w:left="15"/>
              <w:jc w:val="both"/>
              <w:rPr>
                <w:rFonts w:cs="Arial"/>
                <w:sz w:val="18"/>
                <w:szCs w:val="18"/>
              </w:rPr>
            </w:pPr>
            <w:r w:rsidRPr="00E303F0">
              <w:rPr>
                <w:rFonts w:cs="Arial"/>
                <w:sz w:val="18"/>
                <w:szCs w:val="18"/>
              </w:rPr>
              <w:t>Accrued income - third parties</w:t>
            </w:r>
          </w:p>
        </w:tc>
        <w:tc>
          <w:tcPr>
            <w:tcW w:w="1341" w:type="dxa"/>
            <w:shd w:val="clear" w:color="auto" w:fill="FAFAFA"/>
            <w:vAlign w:val="bottom"/>
          </w:tcPr>
          <w:p w14:paraId="7048114D" w14:textId="18839A72" w:rsidR="001D4B7A" w:rsidRPr="00E303F0" w:rsidRDefault="00C74D39" w:rsidP="00157542">
            <w:pPr>
              <w:spacing w:before="0" w:line="240" w:lineRule="auto"/>
              <w:ind w:right="-72"/>
              <w:jc w:val="right"/>
              <w:rPr>
                <w:rFonts w:cs="Arial"/>
                <w:sz w:val="18"/>
                <w:szCs w:val="18"/>
              </w:rPr>
            </w:pPr>
            <w:r w:rsidRPr="00E303F0">
              <w:rPr>
                <w:rFonts w:cs="Arial"/>
                <w:sz w:val="18"/>
                <w:szCs w:val="18"/>
              </w:rPr>
              <w:t>7,272</w:t>
            </w:r>
          </w:p>
        </w:tc>
        <w:tc>
          <w:tcPr>
            <w:tcW w:w="1233" w:type="dxa"/>
            <w:shd w:val="clear" w:color="auto" w:fill="auto"/>
            <w:vAlign w:val="bottom"/>
          </w:tcPr>
          <w:p w14:paraId="17CC9C0E" w14:textId="33033B84" w:rsidR="001D4B7A" w:rsidRPr="00E303F0" w:rsidRDefault="001D4B7A" w:rsidP="00157542">
            <w:pPr>
              <w:spacing w:before="0" w:line="240" w:lineRule="auto"/>
              <w:ind w:right="-72"/>
              <w:jc w:val="right"/>
              <w:rPr>
                <w:rFonts w:cs="Arial"/>
                <w:sz w:val="18"/>
                <w:szCs w:val="18"/>
              </w:rPr>
            </w:pPr>
            <w:r w:rsidRPr="00E303F0">
              <w:rPr>
                <w:rFonts w:cs="Arial"/>
                <w:sz w:val="18"/>
                <w:szCs w:val="18"/>
              </w:rPr>
              <w:t>27,784</w:t>
            </w:r>
          </w:p>
        </w:tc>
        <w:tc>
          <w:tcPr>
            <w:tcW w:w="1404" w:type="dxa"/>
            <w:shd w:val="clear" w:color="auto" w:fill="FAFAFA"/>
            <w:vAlign w:val="bottom"/>
          </w:tcPr>
          <w:p w14:paraId="1F8B79EA" w14:textId="694FBFFC" w:rsidR="001D4B7A" w:rsidRPr="00E303F0" w:rsidRDefault="00C74D39" w:rsidP="00157542">
            <w:pPr>
              <w:spacing w:before="0" w:line="240" w:lineRule="auto"/>
              <w:ind w:right="-72"/>
              <w:jc w:val="right"/>
              <w:rPr>
                <w:rFonts w:cs="Arial"/>
                <w:sz w:val="18"/>
                <w:szCs w:val="18"/>
              </w:rPr>
            </w:pPr>
            <w:r w:rsidRPr="00E303F0">
              <w:rPr>
                <w:rFonts w:cs="Arial"/>
                <w:sz w:val="18"/>
                <w:szCs w:val="18"/>
              </w:rPr>
              <w:t>1,948</w:t>
            </w:r>
          </w:p>
        </w:tc>
        <w:tc>
          <w:tcPr>
            <w:tcW w:w="1296" w:type="dxa"/>
            <w:shd w:val="clear" w:color="auto" w:fill="auto"/>
            <w:vAlign w:val="bottom"/>
          </w:tcPr>
          <w:p w14:paraId="44D0BBA8" w14:textId="11CDD7D2" w:rsidR="001D4B7A" w:rsidRPr="00E303F0" w:rsidRDefault="001D4B7A" w:rsidP="00157542">
            <w:pPr>
              <w:spacing w:before="0" w:line="240" w:lineRule="auto"/>
              <w:ind w:right="-72"/>
              <w:jc w:val="right"/>
              <w:rPr>
                <w:rFonts w:cs="Arial"/>
                <w:sz w:val="18"/>
                <w:szCs w:val="18"/>
              </w:rPr>
            </w:pPr>
            <w:r w:rsidRPr="00E303F0">
              <w:rPr>
                <w:rFonts w:cs="Arial"/>
                <w:sz w:val="18"/>
                <w:szCs w:val="18"/>
              </w:rPr>
              <w:t>1,714</w:t>
            </w:r>
          </w:p>
        </w:tc>
      </w:tr>
      <w:tr w:rsidR="00F73CB3" w:rsidRPr="00E303F0" w14:paraId="544B7057" w14:textId="77777777" w:rsidTr="00157542">
        <w:trPr>
          <w:trHeight w:val="20"/>
        </w:trPr>
        <w:tc>
          <w:tcPr>
            <w:tcW w:w="4306" w:type="dxa"/>
            <w:shd w:val="clear" w:color="auto" w:fill="auto"/>
          </w:tcPr>
          <w:p w14:paraId="0F2D728F" w14:textId="17DB093E" w:rsidR="00F73CB3" w:rsidRPr="00E303F0" w:rsidRDefault="005E7F20" w:rsidP="00157542">
            <w:pPr>
              <w:spacing w:before="0" w:line="240" w:lineRule="auto"/>
              <w:ind w:left="15"/>
              <w:jc w:val="both"/>
              <w:rPr>
                <w:rFonts w:cs="Arial"/>
                <w:sz w:val="18"/>
                <w:szCs w:val="18"/>
              </w:rPr>
            </w:pPr>
            <w:r w:rsidRPr="00E303F0">
              <w:rPr>
                <w:rFonts w:cs="Arial"/>
                <w:sz w:val="18"/>
                <w:szCs w:val="18"/>
              </w:rPr>
              <w:t>Other receivables - third parties</w:t>
            </w:r>
          </w:p>
        </w:tc>
        <w:tc>
          <w:tcPr>
            <w:tcW w:w="1341" w:type="dxa"/>
            <w:shd w:val="clear" w:color="auto" w:fill="FAFAFA"/>
            <w:vAlign w:val="bottom"/>
          </w:tcPr>
          <w:p w14:paraId="5D909C35" w14:textId="0B1B70D7" w:rsidR="00F73CB3" w:rsidRPr="00E303F0" w:rsidRDefault="005E7F20" w:rsidP="00157542">
            <w:pPr>
              <w:spacing w:before="0" w:line="240" w:lineRule="auto"/>
              <w:ind w:right="-72"/>
              <w:jc w:val="right"/>
              <w:rPr>
                <w:rFonts w:cs="Arial"/>
                <w:sz w:val="18"/>
                <w:szCs w:val="18"/>
              </w:rPr>
            </w:pPr>
            <w:r>
              <w:rPr>
                <w:rFonts w:cs="Arial"/>
                <w:sz w:val="18"/>
                <w:szCs w:val="18"/>
              </w:rPr>
              <w:t>247,251</w:t>
            </w:r>
          </w:p>
        </w:tc>
        <w:tc>
          <w:tcPr>
            <w:tcW w:w="1233" w:type="dxa"/>
            <w:shd w:val="clear" w:color="auto" w:fill="auto"/>
            <w:vAlign w:val="bottom"/>
          </w:tcPr>
          <w:p w14:paraId="0FC5894E" w14:textId="7E391F9B" w:rsidR="00F73CB3" w:rsidRPr="00E303F0" w:rsidRDefault="00F73CB3" w:rsidP="00157542">
            <w:pPr>
              <w:spacing w:before="0" w:line="240" w:lineRule="auto"/>
              <w:ind w:right="-72"/>
              <w:jc w:val="right"/>
              <w:rPr>
                <w:rFonts w:cs="Arial"/>
                <w:sz w:val="18"/>
                <w:szCs w:val="18"/>
              </w:rPr>
            </w:pPr>
            <w:r w:rsidRPr="00E303F0">
              <w:rPr>
                <w:rFonts w:cs="Arial"/>
                <w:sz w:val="18"/>
                <w:szCs w:val="18"/>
              </w:rPr>
              <w:t>4,498</w:t>
            </w:r>
          </w:p>
        </w:tc>
        <w:tc>
          <w:tcPr>
            <w:tcW w:w="1404" w:type="dxa"/>
            <w:shd w:val="clear" w:color="auto" w:fill="FAFAFA"/>
            <w:vAlign w:val="bottom"/>
          </w:tcPr>
          <w:p w14:paraId="283125F7" w14:textId="707E6B14" w:rsidR="00F73CB3" w:rsidRPr="00E303F0" w:rsidRDefault="00F73CB3" w:rsidP="00157542">
            <w:pPr>
              <w:spacing w:before="0" w:line="240" w:lineRule="auto"/>
              <w:ind w:right="-72"/>
              <w:jc w:val="right"/>
              <w:rPr>
                <w:rFonts w:cs="Arial"/>
                <w:sz w:val="18"/>
                <w:szCs w:val="18"/>
              </w:rPr>
            </w:pPr>
            <w:r w:rsidRPr="00E303F0">
              <w:rPr>
                <w:rFonts w:cs="Arial"/>
                <w:sz w:val="18"/>
                <w:szCs w:val="18"/>
              </w:rPr>
              <w:t>1,735</w:t>
            </w:r>
          </w:p>
        </w:tc>
        <w:tc>
          <w:tcPr>
            <w:tcW w:w="1296" w:type="dxa"/>
            <w:shd w:val="clear" w:color="auto" w:fill="auto"/>
            <w:vAlign w:val="bottom"/>
          </w:tcPr>
          <w:p w14:paraId="008A4A27" w14:textId="3CDEC7B1" w:rsidR="00F73CB3" w:rsidRPr="00E303F0" w:rsidRDefault="00F73CB3" w:rsidP="00157542">
            <w:pPr>
              <w:spacing w:before="0" w:line="240" w:lineRule="auto"/>
              <w:ind w:right="-72"/>
              <w:jc w:val="right"/>
              <w:rPr>
                <w:rFonts w:cs="Arial"/>
                <w:sz w:val="18"/>
                <w:szCs w:val="18"/>
              </w:rPr>
            </w:pPr>
            <w:r w:rsidRPr="00E303F0">
              <w:rPr>
                <w:rFonts w:cs="Arial"/>
                <w:sz w:val="18"/>
                <w:szCs w:val="18"/>
              </w:rPr>
              <w:t>2,569</w:t>
            </w:r>
          </w:p>
        </w:tc>
      </w:tr>
      <w:tr w:rsidR="00F73CB3" w:rsidRPr="00E303F0" w14:paraId="5B1FBBF8" w14:textId="77777777" w:rsidTr="00157542">
        <w:trPr>
          <w:trHeight w:val="20"/>
        </w:trPr>
        <w:tc>
          <w:tcPr>
            <w:tcW w:w="4306" w:type="dxa"/>
            <w:shd w:val="clear" w:color="auto" w:fill="auto"/>
            <w:vAlign w:val="bottom"/>
          </w:tcPr>
          <w:p w14:paraId="2C4368B1" w14:textId="4EC105A4" w:rsidR="00F73CB3" w:rsidRPr="00E303F0" w:rsidRDefault="00EA43E2" w:rsidP="00EA43E2">
            <w:pPr>
              <w:spacing w:before="0" w:line="240" w:lineRule="auto"/>
              <w:jc w:val="both"/>
              <w:rPr>
                <w:rFonts w:eastAsia="Arial" w:cs="Arial"/>
                <w:sz w:val="18"/>
                <w:szCs w:val="18"/>
              </w:rPr>
            </w:pPr>
            <w:r w:rsidRPr="00E303F0">
              <w:rPr>
                <w:rFonts w:cs="Arial"/>
                <w:sz w:val="18"/>
                <w:szCs w:val="18"/>
              </w:rPr>
              <w:t>Other receivables - related parties</w:t>
            </w:r>
            <w:r w:rsidR="003114F9">
              <w:rPr>
                <w:rFonts w:cs="Arial"/>
                <w:sz w:val="18"/>
                <w:szCs w:val="18"/>
              </w:rPr>
              <w:t xml:space="preserve"> (Note 32)</w:t>
            </w:r>
          </w:p>
        </w:tc>
        <w:tc>
          <w:tcPr>
            <w:tcW w:w="1341" w:type="dxa"/>
            <w:shd w:val="clear" w:color="auto" w:fill="FAFAFA"/>
            <w:vAlign w:val="bottom"/>
          </w:tcPr>
          <w:p w14:paraId="3114187B" w14:textId="03E6864A" w:rsidR="00F73CB3" w:rsidRPr="00E303F0" w:rsidRDefault="00F73CB3" w:rsidP="00157542">
            <w:pPr>
              <w:spacing w:before="0" w:line="240" w:lineRule="auto"/>
              <w:ind w:right="-72"/>
              <w:jc w:val="right"/>
              <w:rPr>
                <w:rFonts w:cs="Arial"/>
                <w:sz w:val="18"/>
                <w:szCs w:val="18"/>
              </w:rPr>
            </w:pPr>
            <w:r w:rsidRPr="00E303F0">
              <w:rPr>
                <w:rFonts w:cs="Arial"/>
                <w:sz w:val="18"/>
                <w:szCs w:val="18"/>
              </w:rPr>
              <w:t>242</w:t>
            </w:r>
          </w:p>
        </w:tc>
        <w:tc>
          <w:tcPr>
            <w:tcW w:w="1233" w:type="dxa"/>
            <w:shd w:val="clear" w:color="auto" w:fill="auto"/>
            <w:vAlign w:val="bottom"/>
          </w:tcPr>
          <w:p w14:paraId="6AFBF9C7" w14:textId="40583584" w:rsidR="00F73CB3" w:rsidRPr="00E303F0" w:rsidRDefault="00F73CB3" w:rsidP="00157542">
            <w:pPr>
              <w:spacing w:before="0" w:line="240" w:lineRule="auto"/>
              <w:ind w:right="-72"/>
              <w:jc w:val="right"/>
              <w:rPr>
                <w:rFonts w:cs="Arial"/>
                <w:sz w:val="18"/>
                <w:szCs w:val="18"/>
              </w:rPr>
            </w:pPr>
            <w:r w:rsidRPr="00E303F0">
              <w:rPr>
                <w:rFonts w:cs="Arial"/>
                <w:sz w:val="18"/>
                <w:szCs w:val="18"/>
              </w:rPr>
              <w:t>242</w:t>
            </w:r>
          </w:p>
        </w:tc>
        <w:tc>
          <w:tcPr>
            <w:tcW w:w="1404" w:type="dxa"/>
            <w:shd w:val="clear" w:color="auto" w:fill="FAFAFA"/>
            <w:vAlign w:val="bottom"/>
          </w:tcPr>
          <w:p w14:paraId="5FAA31FD" w14:textId="45C6C1AD" w:rsidR="00F73CB3" w:rsidRPr="00E303F0" w:rsidRDefault="00EA43E2" w:rsidP="00157542">
            <w:pPr>
              <w:spacing w:before="0" w:line="240" w:lineRule="auto"/>
              <w:ind w:right="-72"/>
              <w:jc w:val="right"/>
              <w:rPr>
                <w:rFonts w:cs="Arial"/>
                <w:sz w:val="18"/>
                <w:szCs w:val="18"/>
              </w:rPr>
            </w:pPr>
            <w:r>
              <w:rPr>
                <w:rFonts w:cs="Arial"/>
                <w:sz w:val="18"/>
                <w:szCs w:val="18"/>
              </w:rPr>
              <w:t>216,162</w:t>
            </w:r>
          </w:p>
        </w:tc>
        <w:tc>
          <w:tcPr>
            <w:tcW w:w="1296" w:type="dxa"/>
            <w:shd w:val="clear" w:color="auto" w:fill="auto"/>
            <w:vAlign w:val="bottom"/>
          </w:tcPr>
          <w:p w14:paraId="1F4CA9ED" w14:textId="499481F2" w:rsidR="00F73CB3" w:rsidRPr="00E303F0" w:rsidRDefault="00F73CB3" w:rsidP="00157542">
            <w:pPr>
              <w:spacing w:before="0" w:line="240" w:lineRule="auto"/>
              <w:ind w:right="-72"/>
              <w:jc w:val="right"/>
              <w:rPr>
                <w:rFonts w:cs="Arial"/>
                <w:sz w:val="18"/>
                <w:szCs w:val="18"/>
              </w:rPr>
            </w:pPr>
            <w:r w:rsidRPr="00E303F0">
              <w:rPr>
                <w:rFonts w:cs="Arial"/>
                <w:sz w:val="18"/>
                <w:szCs w:val="18"/>
              </w:rPr>
              <w:t>118,868</w:t>
            </w:r>
          </w:p>
        </w:tc>
      </w:tr>
      <w:tr w:rsidR="00F73CB3" w:rsidRPr="00E303F0" w14:paraId="7A748E14" w14:textId="77777777" w:rsidTr="00157542">
        <w:trPr>
          <w:trHeight w:val="20"/>
        </w:trPr>
        <w:tc>
          <w:tcPr>
            <w:tcW w:w="4306" w:type="dxa"/>
            <w:shd w:val="clear" w:color="auto" w:fill="auto"/>
            <w:vAlign w:val="bottom"/>
          </w:tcPr>
          <w:p w14:paraId="052F622B" w14:textId="19964F52" w:rsidR="00F73CB3" w:rsidRPr="00E303F0" w:rsidRDefault="00F73CB3" w:rsidP="00157542">
            <w:pPr>
              <w:spacing w:before="0" w:line="240" w:lineRule="auto"/>
              <w:ind w:left="15"/>
              <w:jc w:val="both"/>
              <w:rPr>
                <w:rFonts w:cs="Arial"/>
                <w:sz w:val="18"/>
                <w:szCs w:val="18"/>
              </w:rPr>
            </w:pPr>
            <w:r w:rsidRPr="00E303F0">
              <w:rPr>
                <w:rFonts w:cs="Arial"/>
                <w:sz w:val="18"/>
                <w:szCs w:val="18"/>
              </w:rPr>
              <w:t>Other deposits</w:t>
            </w:r>
            <w:r w:rsidR="004D13C5" w:rsidRPr="00E303F0">
              <w:rPr>
                <w:rFonts w:cs="Arial"/>
                <w:sz w:val="18"/>
                <w:szCs w:val="18"/>
              </w:rPr>
              <w:t xml:space="preserve"> - third parties</w:t>
            </w:r>
          </w:p>
        </w:tc>
        <w:tc>
          <w:tcPr>
            <w:tcW w:w="1341" w:type="dxa"/>
            <w:shd w:val="clear" w:color="auto" w:fill="FAFAFA"/>
            <w:vAlign w:val="bottom"/>
          </w:tcPr>
          <w:p w14:paraId="05D5BBA7" w14:textId="206A53BF" w:rsidR="00F73CB3" w:rsidRPr="00E303F0" w:rsidRDefault="00F73CB3" w:rsidP="00157542">
            <w:pPr>
              <w:spacing w:before="0" w:line="240" w:lineRule="auto"/>
              <w:ind w:right="-72"/>
              <w:jc w:val="right"/>
              <w:rPr>
                <w:rFonts w:cs="Arial"/>
                <w:sz w:val="18"/>
                <w:szCs w:val="18"/>
              </w:rPr>
            </w:pPr>
            <w:r w:rsidRPr="00E303F0">
              <w:rPr>
                <w:rFonts w:cs="Arial"/>
                <w:sz w:val="18"/>
                <w:szCs w:val="18"/>
              </w:rPr>
              <w:t>100</w:t>
            </w:r>
          </w:p>
        </w:tc>
        <w:tc>
          <w:tcPr>
            <w:tcW w:w="1233" w:type="dxa"/>
            <w:shd w:val="clear" w:color="auto" w:fill="auto"/>
            <w:vAlign w:val="bottom"/>
          </w:tcPr>
          <w:p w14:paraId="738CB9B3" w14:textId="62C5C937" w:rsidR="00F73CB3" w:rsidRPr="00E303F0" w:rsidRDefault="00F73CB3" w:rsidP="00157542">
            <w:pPr>
              <w:spacing w:before="0" w:line="240" w:lineRule="auto"/>
              <w:ind w:right="-72"/>
              <w:jc w:val="right"/>
              <w:rPr>
                <w:rFonts w:cs="Arial"/>
                <w:sz w:val="18"/>
                <w:szCs w:val="18"/>
              </w:rPr>
            </w:pPr>
            <w:r w:rsidRPr="00E303F0">
              <w:rPr>
                <w:rFonts w:cs="Arial"/>
                <w:sz w:val="18"/>
                <w:szCs w:val="18"/>
              </w:rPr>
              <w:t>100</w:t>
            </w:r>
          </w:p>
        </w:tc>
        <w:tc>
          <w:tcPr>
            <w:tcW w:w="1404" w:type="dxa"/>
            <w:shd w:val="clear" w:color="auto" w:fill="FAFAFA"/>
            <w:vAlign w:val="bottom"/>
          </w:tcPr>
          <w:p w14:paraId="78BD0587" w14:textId="6E749AFC" w:rsidR="00F73CB3" w:rsidRPr="00E303F0" w:rsidRDefault="00F73CB3" w:rsidP="00157542">
            <w:pPr>
              <w:spacing w:before="0" w:line="240" w:lineRule="auto"/>
              <w:ind w:right="-72"/>
              <w:jc w:val="right"/>
              <w:rPr>
                <w:rFonts w:cs="Arial"/>
                <w:sz w:val="18"/>
                <w:szCs w:val="18"/>
              </w:rPr>
            </w:pPr>
            <w:r w:rsidRPr="00E303F0">
              <w:rPr>
                <w:rFonts w:cs="Arial"/>
                <w:sz w:val="18"/>
                <w:szCs w:val="18"/>
              </w:rPr>
              <w:t>100</w:t>
            </w:r>
          </w:p>
        </w:tc>
        <w:tc>
          <w:tcPr>
            <w:tcW w:w="1296" w:type="dxa"/>
            <w:shd w:val="clear" w:color="auto" w:fill="auto"/>
            <w:vAlign w:val="bottom"/>
          </w:tcPr>
          <w:p w14:paraId="068A15D7" w14:textId="61EC30AD" w:rsidR="00F73CB3" w:rsidRPr="00E303F0" w:rsidRDefault="00F73CB3" w:rsidP="00157542">
            <w:pPr>
              <w:spacing w:before="0" w:line="240" w:lineRule="auto"/>
              <w:ind w:right="-72"/>
              <w:jc w:val="right"/>
              <w:rPr>
                <w:rFonts w:cs="Arial"/>
                <w:sz w:val="18"/>
                <w:szCs w:val="18"/>
              </w:rPr>
            </w:pPr>
            <w:r w:rsidRPr="00E303F0">
              <w:rPr>
                <w:rFonts w:cs="Arial"/>
                <w:sz w:val="18"/>
                <w:szCs w:val="18"/>
              </w:rPr>
              <w:t>100</w:t>
            </w:r>
          </w:p>
        </w:tc>
      </w:tr>
      <w:tr w:rsidR="00F73CB3" w:rsidRPr="00E303F0" w14:paraId="20445868" w14:textId="77777777" w:rsidTr="00157542">
        <w:trPr>
          <w:trHeight w:val="20"/>
        </w:trPr>
        <w:tc>
          <w:tcPr>
            <w:tcW w:w="4306" w:type="dxa"/>
            <w:shd w:val="clear" w:color="auto" w:fill="auto"/>
            <w:vAlign w:val="bottom"/>
          </w:tcPr>
          <w:p w14:paraId="647B7F36" w14:textId="77777777" w:rsidR="00F73CB3" w:rsidRPr="00E303F0" w:rsidRDefault="00F73CB3" w:rsidP="00157542">
            <w:pPr>
              <w:spacing w:before="0" w:line="240" w:lineRule="auto"/>
              <w:ind w:left="15"/>
              <w:jc w:val="both"/>
              <w:rPr>
                <w:rFonts w:cs="Arial"/>
                <w:sz w:val="18"/>
                <w:szCs w:val="18"/>
              </w:rPr>
            </w:pPr>
            <w:r w:rsidRPr="00E303F0">
              <w:rPr>
                <w:rFonts w:cs="Arial"/>
                <w:sz w:val="18"/>
                <w:szCs w:val="18"/>
              </w:rPr>
              <w:t>Prepaid expenses - third parties</w:t>
            </w:r>
          </w:p>
        </w:tc>
        <w:tc>
          <w:tcPr>
            <w:tcW w:w="1341" w:type="dxa"/>
            <w:shd w:val="clear" w:color="auto" w:fill="FAFAFA"/>
            <w:vAlign w:val="bottom"/>
          </w:tcPr>
          <w:p w14:paraId="70CC34D3" w14:textId="142988F3" w:rsidR="00F73CB3" w:rsidRPr="00E303F0" w:rsidRDefault="00F73CB3" w:rsidP="00157542">
            <w:pPr>
              <w:spacing w:before="0" w:line="240" w:lineRule="auto"/>
              <w:ind w:right="-72"/>
              <w:jc w:val="right"/>
              <w:rPr>
                <w:rFonts w:cs="Arial"/>
                <w:sz w:val="18"/>
                <w:szCs w:val="18"/>
              </w:rPr>
            </w:pPr>
            <w:r w:rsidRPr="00E303F0">
              <w:rPr>
                <w:rFonts w:cs="Arial"/>
                <w:sz w:val="18"/>
                <w:szCs w:val="18"/>
              </w:rPr>
              <w:t>4,108</w:t>
            </w:r>
          </w:p>
        </w:tc>
        <w:tc>
          <w:tcPr>
            <w:tcW w:w="1233" w:type="dxa"/>
            <w:shd w:val="clear" w:color="auto" w:fill="auto"/>
            <w:vAlign w:val="bottom"/>
          </w:tcPr>
          <w:p w14:paraId="6513664E" w14:textId="3D144B98" w:rsidR="00F73CB3" w:rsidRPr="00E303F0" w:rsidRDefault="00F73CB3" w:rsidP="00157542">
            <w:pPr>
              <w:spacing w:before="0" w:line="240" w:lineRule="auto"/>
              <w:ind w:right="-72"/>
              <w:jc w:val="right"/>
              <w:rPr>
                <w:rFonts w:cs="Arial"/>
                <w:sz w:val="18"/>
                <w:szCs w:val="18"/>
              </w:rPr>
            </w:pPr>
            <w:r w:rsidRPr="00E303F0">
              <w:rPr>
                <w:rFonts w:cs="Arial"/>
                <w:sz w:val="18"/>
                <w:szCs w:val="18"/>
              </w:rPr>
              <w:t>4,155</w:t>
            </w:r>
          </w:p>
        </w:tc>
        <w:tc>
          <w:tcPr>
            <w:tcW w:w="1404" w:type="dxa"/>
            <w:shd w:val="clear" w:color="auto" w:fill="FAFAFA"/>
            <w:vAlign w:val="bottom"/>
          </w:tcPr>
          <w:p w14:paraId="3448AEA8" w14:textId="6788A68F" w:rsidR="00F73CB3" w:rsidRPr="00E303F0" w:rsidRDefault="00ED6681" w:rsidP="00157542">
            <w:pPr>
              <w:spacing w:before="0" w:line="240" w:lineRule="auto"/>
              <w:ind w:right="-72"/>
              <w:jc w:val="right"/>
              <w:rPr>
                <w:rFonts w:cs="Arial"/>
                <w:sz w:val="18"/>
                <w:szCs w:val="18"/>
              </w:rPr>
            </w:pPr>
            <w:r>
              <w:rPr>
                <w:rFonts w:cs="Arial"/>
                <w:sz w:val="18"/>
                <w:szCs w:val="18"/>
              </w:rPr>
              <w:t>1,385</w:t>
            </w:r>
          </w:p>
        </w:tc>
        <w:tc>
          <w:tcPr>
            <w:tcW w:w="1296" w:type="dxa"/>
            <w:shd w:val="clear" w:color="auto" w:fill="auto"/>
            <w:vAlign w:val="bottom"/>
          </w:tcPr>
          <w:p w14:paraId="63612138" w14:textId="3D87359C" w:rsidR="00F73CB3" w:rsidRPr="00E303F0" w:rsidRDefault="00F73CB3" w:rsidP="00157542">
            <w:pPr>
              <w:spacing w:before="0" w:line="240" w:lineRule="auto"/>
              <w:ind w:right="-72"/>
              <w:jc w:val="right"/>
              <w:rPr>
                <w:rFonts w:cs="Arial"/>
                <w:sz w:val="18"/>
                <w:szCs w:val="18"/>
              </w:rPr>
            </w:pPr>
            <w:r w:rsidRPr="00E303F0">
              <w:rPr>
                <w:rFonts w:cs="Arial"/>
                <w:sz w:val="18"/>
                <w:szCs w:val="18"/>
              </w:rPr>
              <w:t>708</w:t>
            </w:r>
          </w:p>
        </w:tc>
      </w:tr>
      <w:tr w:rsidR="00F73CB3" w:rsidRPr="00E303F0" w14:paraId="220B963B" w14:textId="77777777" w:rsidTr="00157542">
        <w:trPr>
          <w:trHeight w:val="20"/>
        </w:trPr>
        <w:tc>
          <w:tcPr>
            <w:tcW w:w="4306" w:type="dxa"/>
            <w:shd w:val="clear" w:color="auto" w:fill="auto"/>
            <w:vAlign w:val="bottom"/>
          </w:tcPr>
          <w:p w14:paraId="0CCED0A5" w14:textId="15D3B5DC" w:rsidR="00F73CB3" w:rsidRPr="00E303F0" w:rsidRDefault="00F73CB3" w:rsidP="00157542">
            <w:pPr>
              <w:spacing w:before="0" w:line="240" w:lineRule="auto"/>
              <w:ind w:left="15"/>
              <w:jc w:val="both"/>
              <w:rPr>
                <w:rFonts w:cs="Arial"/>
                <w:sz w:val="18"/>
                <w:szCs w:val="18"/>
              </w:rPr>
            </w:pPr>
            <w:r w:rsidRPr="00E303F0">
              <w:rPr>
                <w:rFonts w:cs="Arial"/>
                <w:sz w:val="18"/>
                <w:szCs w:val="18"/>
              </w:rPr>
              <w:t>Advance</w:t>
            </w:r>
            <w:r w:rsidR="002B34E2">
              <w:rPr>
                <w:rFonts w:cs="Arial"/>
                <w:sz w:val="18"/>
                <w:szCs w:val="18"/>
              </w:rPr>
              <w:t xml:space="preserve"> </w:t>
            </w:r>
            <w:r w:rsidR="002B34E2" w:rsidRPr="00E303F0">
              <w:rPr>
                <w:rFonts w:cs="Arial"/>
                <w:sz w:val="18"/>
                <w:szCs w:val="18"/>
              </w:rPr>
              <w:t>-</w:t>
            </w:r>
            <w:r w:rsidR="002B34E2">
              <w:rPr>
                <w:rFonts w:cs="Arial"/>
                <w:sz w:val="18"/>
                <w:szCs w:val="18"/>
              </w:rPr>
              <w:t xml:space="preserve"> third parties</w:t>
            </w:r>
          </w:p>
        </w:tc>
        <w:tc>
          <w:tcPr>
            <w:tcW w:w="1341" w:type="dxa"/>
            <w:shd w:val="clear" w:color="auto" w:fill="FAFAFA"/>
            <w:vAlign w:val="bottom"/>
          </w:tcPr>
          <w:p w14:paraId="7526FD1D" w14:textId="578FB142" w:rsidR="00F73CB3" w:rsidRPr="00E303F0" w:rsidRDefault="00F73CB3" w:rsidP="00157542">
            <w:pPr>
              <w:spacing w:before="0" w:line="240" w:lineRule="auto"/>
              <w:ind w:right="-72"/>
              <w:jc w:val="right"/>
              <w:rPr>
                <w:rFonts w:cs="Arial"/>
                <w:sz w:val="18"/>
                <w:szCs w:val="18"/>
              </w:rPr>
            </w:pPr>
            <w:r w:rsidRPr="00E303F0">
              <w:rPr>
                <w:rFonts w:cs="Arial"/>
                <w:sz w:val="18"/>
                <w:szCs w:val="18"/>
              </w:rPr>
              <w:t>38</w:t>
            </w:r>
          </w:p>
        </w:tc>
        <w:tc>
          <w:tcPr>
            <w:tcW w:w="1233" w:type="dxa"/>
            <w:shd w:val="clear" w:color="auto" w:fill="auto"/>
            <w:vAlign w:val="bottom"/>
          </w:tcPr>
          <w:p w14:paraId="73C9440F" w14:textId="46541AB5" w:rsidR="00F73CB3" w:rsidRPr="00E303F0" w:rsidRDefault="00F73CB3" w:rsidP="00157542">
            <w:pPr>
              <w:spacing w:before="0" w:line="240" w:lineRule="auto"/>
              <w:ind w:right="-72"/>
              <w:jc w:val="right"/>
              <w:rPr>
                <w:rFonts w:cs="Arial"/>
                <w:sz w:val="18"/>
                <w:szCs w:val="18"/>
              </w:rPr>
            </w:pPr>
            <w:r w:rsidRPr="00E303F0">
              <w:rPr>
                <w:rFonts w:cs="Arial"/>
                <w:sz w:val="18"/>
                <w:szCs w:val="18"/>
              </w:rPr>
              <w:t>535</w:t>
            </w:r>
          </w:p>
        </w:tc>
        <w:tc>
          <w:tcPr>
            <w:tcW w:w="1404" w:type="dxa"/>
            <w:shd w:val="clear" w:color="auto" w:fill="FAFAFA"/>
            <w:vAlign w:val="bottom"/>
          </w:tcPr>
          <w:p w14:paraId="0B44DD7A" w14:textId="3AE6F877" w:rsidR="00F73CB3" w:rsidRPr="00E303F0" w:rsidRDefault="00F73CB3" w:rsidP="00157542">
            <w:pPr>
              <w:spacing w:before="0" w:line="240" w:lineRule="auto"/>
              <w:ind w:right="-72"/>
              <w:jc w:val="right"/>
              <w:rPr>
                <w:rFonts w:cs="Arial"/>
                <w:sz w:val="18"/>
                <w:szCs w:val="18"/>
              </w:rPr>
            </w:pPr>
            <w:r w:rsidRPr="00E303F0">
              <w:rPr>
                <w:rFonts w:cs="Arial"/>
                <w:sz w:val="18"/>
                <w:szCs w:val="18"/>
              </w:rPr>
              <w:t>38</w:t>
            </w:r>
          </w:p>
        </w:tc>
        <w:tc>
          <w:tcPr>
            <w:tcW w:w="1296" w:type="dxa"/>
            <w:shd w:val="clear" w:color="auto" w:fill="auto"/>
            <w:vAlign w:val="bottom"/>
          </w:tcPr>
          <w:p w14:paraId="6BF145B1" w14:textId="4870FE16" w:rsidR="00F73CB3" w:rsidRPr="00E303F0" w:rsidRDefault="00F73CB3" w:rsidP="00157542">
            <w:pPr>
              <w:spacing w:before="0" w:line="240" w:lineRule="auto"/>
              <w:ind w:right="-72"/>
              <w:jc w:val="right"/>
              <w:rPr>
                <w:rFonts w:cs="Arial"/>
                <w:sz w:val="18"/>
                <w:szCs w:val="18"/>
              </w:rPr>
            </w:pPr>
            <w:r w:rsidRPr="00E303F0">
              <w:rPr>
                <w:rFonts w:cs="Arial"/>
                <w:sz w:val="18"/>
                <w:szCs w:val="18"/>
              </w:rPr>
              <w:t>12</w:t>
            </w:r>
          </w:p>
        </w:tc>
      </w:tr>
      <w:tr w:rsidR="00157542" w:rsidRPr="00E303F0" w14:paraId="5000D032" w14:textId="77777777" w:rsidTr="00157542">
        <w:trPr>
          <w:trHeight w:val="20"/>
        </w:trPr>
        <w:tc>
          <w:tcPr>
            <w:tcW w:w="4306" w:type="dxa"/>
            <w:shd w:val="clear" w:color="auto" w:fill="auto"/>
            <w:vAlign w:val="bottom"/>
          </w:tcPr>
          <w:p w14:paraId="783D2FBF" w14:textId="2B90B77D" w:rsidR="00157542" w:rsidRPr="00E303F0" w:rsidRDefault="00157542" w:rsidP="00157542">
            <w:pPr>
              <w:spacing w:before="0" w:line="240" w:lineRule="auto"/>
              <w:ind w:left="15"/>
              <w:jc w:val="both"/>
              <w:rPr>
                <w:rFonts w:cs="Arial"/>
                <w:sz w:val="18"/>
                <w:szCs w:val="18"/>
              </w:rPr>
            </w:pPr>
            <w:r w:rsidRPr="00E303F0">
              <w:rPr>
                <w:rFonts w:cs="Arial"/>
                <w:sz w:val="18"/>
                <w:szCs w:val="18"/>
              </w:rPr>
              <w:t>Advance - related parties</w:t>
            </w:r>
            <w:r w:rsidR="003114F9">
              <w:rPr>
                <w:rFonts w:cs="Arial"/>
                <w:sz w:val="18"/>
                <w:szCs w:val="18"/>
              </w:rPr>
              <w:t xml:space="preserve"> (Note 32)</w:t>
            </w:r>
          </w:p>
        </w:tc>
        <w:tc>
          <w:tcPr>
            <w:tcW w:w="1341" w:type="dxa"/>
            <w:shd w:val="clear" w:color="auto" w:fill="FAFAFA"/>
            <w:vAlign w:val="bottom"/>
          </w:tcPr>
          <w:p w14:paraId="5E5DBBBB" w14:textId="5E99BE47" w:rsidR="00157542" w:rsidRPr="00E303F0" w:rsidRDefault="00EA43E2" w:rsidP="00157542">
            <w:pPr>
              <w:spacing w:before="0" w:line="240" w:lineRule="auto"/>
              <w:ind w:right="-72"/>
              <w:jc w:val="right"/>
              <w:rPr>
                <w:rFonts w:cs="Arial"/>
                <w:sz w:val="18"/>
                <w:szCs w:val="18"/>
              </w:rPr>
            </w:pPr>
            <w:r>
              <w:rPr>
                <w:rFonts w:cs="Arial"/>
                <w:sz w:val="18"/>
                <w:szCs w:val="18"/>
              </w:rPr>
              <w:t>-</w:t>
            </w:r>
          </w:p>
        </w:tc>
        <w:tc>
          <w:tcPr>
            <w:tcW w:w="1233" w:type="dxa"/>
            <w:shd w:val="clear" w:color="auto" w:fill="auto"/>
            <w:vAlign w:val="bottom"/>
          </w:tcPr>
          <w:p w14:paraId="4CF7CCD3" w14:textId="7A80DB99" w:rsidR="00157542" w:rsidRPr="00E303F0" w:rsidRDefault="00EA43E2" w:rsidP="00157542">
            <w:pPr>
              <w:spacing w:before="0" w:line="240" w:lineRule="auto"/>
              <w:ind w:right="-72"/>
              <w:jc w:val="right"/>
              <w:rPr>
                <w:rFonts w:cs="Arial"/>
                <w:sz w:val="18"/>
                <w:szCs w:val="18"/>
              </w:rPr>
            </w:pPr>
            <w:r>
              <w:rPr>
                <w:rFonts w:cs="Arial"/>
                <w:sz w:val="18"/>
                <w:szCs w:val="18"/>
              </w:rPr>
              <w:t>53,996</w:t>
            </w:r>
          </w:p>
        </w:tc>
        <w:tc>
          <w:tcPr>
            <w:tcW w:w="1404" w:type="dxa"/>
            <w:shd w:val="clear" w:color="auto" w:fill="FAFAFA"/>
            <w:vAlign w:val="bottom"/>
          </w:tcPr>
          <w:p w14:paraId="597996F6" w14:textId="18B15F6E" w:rsidR="00157542" w:rsidRPr="00E303F0" w:rsidRDefault="005E7F20" w:rsidP="00157542">
            <w:pPr>
              <w:spacing w:before="0" w:line="240" w:lineRule="auto"/>
              <w:ind w:right="-72"/>
              <w:jc w:val="right"/>
              <w:rPr>
                <w:rFonts w:cs="Arial"/>
                <w:sz w:val="18"/>
                <w:szCs w:val="18"/>
              </w:rPr>
            </w:pPr>
            <w:r>
              <w:rPr>
                <w:rFonts w:cs="Arial"/>
                <w:sz w:val="18"/>
                <w:szCs w:val="18"/>
              </w:rPr>
              <w:t>5</w:t>
            </w:r>
            <w:r w:rsidR="00780780">
              <w:rPr>
                <w:rFonts w:cs="Arial"/>
                <w:sz w:val="18"/>
                <w:szCs w:val="18"/>
              </w:rPr>
              <w:t>9</w:t>
            </w:r>
            <w:r>
              <w:rPr>
                <w:rFonts w:cs="Arial"/>
                <w:sz w:val="18"/>
                <w:szCs w:val="18"/>
              </w:rPr>
              <w:t>,</w:t>
            </w:r>
            <w:r w:rsidR="00780780">
              <w:rPr>
                <w:rFonts w:cs="Arial"/>
                <w:sz w:val="18"/>
                <w:szCs w:val="18"/>
              </w:rPr>
              <w:t>136</w:t>
            </w:r>
          </w:p>
        </w:tc>
        <w:tc>
          <w:tcPr>
            <w:tcW w:w="1296" w:type="dxa"/>
            <w:shd w:val="clear" w:color="auto" w:fill="auto"/>
            <w:vAlign w:val="bottom"/>
          </w:tcPr>
          <w:p w14:paraId="28A1532E" w14:textId="1EB0D9EB" w:rsidR="00157542" w:rsidRPr="00E303F0" w:rsidRDefault="00EA43E2" w:rsidP="00157542">
            <w:pPr>
              <w:spacing w:before="0" w:line="240" w:lineRule="auto"/>
              <w:ind w:right="-72"/>
              <w:jc w:val="right"/>
              <w:rPr>
                <w:rFonts w:cs="Arial"/>
                <w:sz w:val="18"/>
                <w:szCs w:val="18"/>
              </w:rPr>
            </w:pPr>
            <w:r>
              <w:rPr>
                <w:rFonts w:cs="Arial"/>
                <w:sz w:val="18"/>
                <w:szCs w:val="18"/>
              </w:rPr>
              <w:t>53,996</w:t>
            </w:r>
          </w:p>
        </w:tc>
      </w:tr>
      <w:tr w:rsidR="00157542" w:rsidRPr="00E303F0" w14:paraId="06DA970A" w14:textId="77777777" w:rsidTr="00392F79">
        <w:trPr>
          <w:trHeight w:val="20"/>
        </w:trPr>
        <w:tc>
          <w:tcPr>
            <w:tcW w:w="4306" w:type="dxa"/>
            <w:shd w:val="clear" w:color="auto" w:fill="auto"/>
            <w:vAlign w:val="bottom"/>
          </w:tcPr>
          <w:p w14:paraId="54CFEFFE" w14:textId="63861DB0" w:rsidR="00157542" w:rsidRPr="00E303F0" w:rsidRDefault="005E7F20" w:rsidP="00157542">
            <w:pPr>
              <w:spacing w:before="0" w:line="240" w:lineRule="auto"/>
              <w:ind w:left="15"/>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Allowance</w:t>
            </w:r>
            <w:proofErr w:type="gramEnd"/>
            <w:r w:rsidRPr="00E303F0">
              <w:rPr>
                <w:rFonts w:cs="Arial"/>
                <w:sz w:val="18"/>
                <w:szCs w:val="18"/>
              </w:rPr>
              <w:t xml:space="preserve"> for expected credit losses</w:t>
            </w:r>
          </w:p>
        </w:tc>
        <w:tc>
          <w:tcPr>
            <w:tcW w:w="1341" w:type="dxa"/>
            <w:tcBorders>
              <w:bottom w:val="single" w:sz="4" w:space="0" w:color="auto"/>
            </w:tcBorders>
            <w:shd w:val="clear" w:color="auto" w:fill="FAFAFA"/>
            <w:vAlign w:val="bottom"/>
          </w:tcPr>
          <w:p w14:paraId="4836B758" w14:textId="6712DDC9" w:rsidR="00157542" w:rsidRPr="00E303F0" w:rsidRDefault="005E7F20" w:rsidP="00157542">
            <w:pPr>
              <w:spacing w:before="0" w:line="240" w:lineRule="auto"/>
              <w:ind w:right="-72"/>
              <w:jc w:val="right"/>
              <w:rPr>
                <w:rFonts w:cs="Arial"/>
                <w:sz w:val="18"/>
                <w:szCs w:val="18"/>
              </w:rPr>
            </w:pPr>
            <w:r>
              <w:rPr>
                <w:rFonts w:cs="Arial"/>
                <w:sz w:val="18"/>
                <w:szCs w:val="18"/>
              </w:rPr>
              <w:t>(</w:t>
            </w:r>
            <w:r w:rsidR="00E14DFC">
              <w:rPr>
                <w:rFonts w:cs="Arial"/>
                <w:sz w:val="18"/>
                <w:szCs w:val="18"/>
              </w:rPr>
              <w:t>195,182</w:t>
            </w:r>
            <w:r>
              <w:rPr>
                <w:rFonts w:cs="Arial"/>
                <w:sz w:val="18"/>
                <w:szCs w:val="18"/>
              </w:rPr>
              <w:t>)</w:t>
            </w:r>
          </w:p>
        </w:tc>
        <w:tc>
          <w:tcPr>
            <w:tcW w:w="1233" w:type="dxa"/>
            <w:tcBorders>
              <w:bottom w:val="single" w:sz="4" w:space="0" w:color="auto"/>
            </w:tcBorders>
            <w:shd w:val="clear" w:color="auto" w:fill="auto"/>
            <w:vAlign w:val="bottom"/>
          </w:tcPr>
          <w:p w14:paraId="76247D29" w14:textId="33B2FB24" w:rsidR="00157542" w:rsidRPr="00E303F0" w:rsidRDefault="00EA43E2" w:rsidP="00157542">
            <w:pPr>
              <w:spacing w:before="0" w:line="240" w:lineRule="auto"/>
              <w:ind w:right="-72"/>
              <w:jc w:val="right"/>
              <w:rPr>
                <w:rFonts w:cs="Arial"/>
                <w:sz w:val="18"/>
                <w:szCs w:val="18"/>
              </w:rPr>
            </w:pPr>
            <w:r>
              <w:rPr>
                <w:rFonts w:cs="Arial"/>
                <w:sz w:val="18"/>
                <w:szCs w:val="18"/>
              </w:rPr>
              <w:t>-</w:t>
            </w:r>
          </w:p>
        </w:tc>
        <w:tc>
          <w:tcPr>
            <w:tcW w:w="1404" w:type="dxa"/>
            <w:tcBorders>
              <w:bottom w:val="single" w:sz="4" w:space="0" w:color="auto"/>
            </w:tcBorders>
            <w:shd w:val="clear" w:color="auto" w:fill="FAFAFA"/>
            <w:vAlign w:val="bottom"/>
          </w:tcPr>
          <w:p w14:paraId="70E2980F" w14:textId="5CFDFF42" w:rsidR="00157542" w:rsidRPr="00E303F0" w:rsidRDefault="005E7F20" w:rsidP="00157542">
            <w:pPr>
              <w:spacing w:before="0" w:line="240" w:lineRule="auto"/>
              <w:ind w:right="-72"/>
              <w:jc w:val="right"/>
              <w:rPr>
                <w:rFonts w:cs="Arial"/>
                <w:sz w:val="18"/>
                <w:szCs w:val="18"/>
              </w:rPr>
            </w:pPr>
            <w:r>
              <w:rPr>
                <w:rFonts w:cs="Arial"/>
                <w:sz w:val="18"/>
                <w:szCs w:val="18"/>
              </w:rPr>
              <w:t>(1</w:t>
            </w:r>
            <w:r w:rsidR="00E14DFC">
              <w:rPr>
                <w:rFonts w:cs="Arial"/>
                <w:sz w:val="18"/>
                <w:szCs w:val="18"/>
              </w:rPr>
              <w:t>4</w:t>
            </w:r>
            <w:r w:rsidR="00C5212D">
              <w:rPr>
                <w:rFonts w:cs="Arial"/>
                <w:sz w:val="18"/>
                <w:szCs w:val="18"/>
              </w:rPr>
              <w:t>8</w:t>
            </w:r>
            <w:r w:rsidR="00E14DFC">
              <w:rPr>
                <w:rFonts w:cs="Arial"/>
                <w:sz w:val="18"/>
                <w:szCs w:val="18"/>
              </w:rPr>
              <w:t>,</w:t>
            </w:r>
            <w:r w:rsidR="00C5212D">
              <w:rPr>
                <w:rFonts w:cs="Arial"/>
                <w:sz w:val="18"/>
                <w:szCs w:val="18"/>
              </w:rPr>
              <w:t>228</w:t>
            </w:r>
            <w:r>
              <w:rPr>
                <w:rFonts w:cs="Arial"/>
                <w:sz w:val="18"/>
                <w:szCs w:val="18"/>
              </w:rPr>
              <w:t>)</w:t>
            </w:r>
          </w:p>
        </w:tc>
        <w:tc>
          <w:tcPr>
            <w:tcW w:w="1296" w:type="dxa"/>
            <w:tcBorders>
              <w:bottom w:val="single" w:sz="4" w:space="0" w:color="auto"/>
            </w:tcBorders>
            <w:shd w:val="clear" w:color="auto" w:fill="auto"/>
            <w:vAlign w:val="bottom"/>
          </w:tcPr>
          <w:p w14:paraId="3FF0758E" w14:textId="74595E1B" w:rsidR="00157542" w:rsidRPr="00E303F0" w:rsidRDefault="00EA43E2" w:rsidP="00157542">
            <w:pPr>
              <w:spacing w:before="0" w:line="240" w:lineRule="auto"/>
              <w:ind w:right="-72"/>
              <w:jc w:val="right"/>
              <w:rPr>
                <w:rFonts w:cs="Arial"/>
                <w:sz w:val="18"/>
                <w:szCs w:val="18"/>
              </w:rPr>
            </w:pPr>
            <w:r>
              <w:rPr>
                <w:rFonts w:cs="Arial"/>
                <w:sz w:val="18"/>
                <w:szCs w:val="18"/>
              </w:rPr>
              <w:t>-</w:t>
            </w:r>
          </w:p>
        </w:tc>
      </w:tr>
      <w:tr w:rsidR="00392F79" w:rsidRPr="00E303F0" w14:paraId="42B13972" w14:textId="77777777" w:rsidTr="00392F79">
        <w:trPr>
          <w:trHeight w:val="20"/>
        </w:trPr>
        <w:tc>
          <w:tcPr>
            <w:tcW w:w="4306" w:type="dxa"/>
            <w:tcBorders>
              <w:right w:val="nil"/>
            </w:tcBorders>
            <w:shd w:val="clear" w:color="auto" w:fill="auto"/>
            <w:vAlign w:val="bottom"/>
          </w:tcPr>
          <w:p w14:paraId="181F54CA" w14:textId="77777777" w:rsidR="00392F79" w:rsidRPr="00392F79" w:rsidRDefault="00392F79" w:rsidP="00392F79">
            <w:pPr>
              <w:spacing w:before="0" w:line="240" w:lineRule="auto"/>
              <w:ind w:left="15"/>
              <w:jc w:val="both"/>
              <w:rPr>
                <w:rFonts w:cs="Arial"/>
                <w:sz w:val="18"/>
                <w:szCs w:val="18"/>
              </w:rPr>
            </w:pPr>
          </w:p>
        </w:tc>
        <w:tc>
          <w:tcPr>
            <w:tcW w:w="1341" w:type="dxa"/>
            <w:tcBorders>
              <w:top w:val="single" w:sz="4" w:space="0" w:color="auto"/>
              <w:left w:val="nil"/>
              <w:bottom w:val="nil"/>
              <w:right w:val="nil"/>
            </w:tcBorders>
            <w:shd w:val="clear" w:color="auto" w:fill="FAFAFA"/>
            <w:vAlign w:val="bottom"/>
          </w:tcPr>
          <w:p w14:paraId="050495AA" w14:textId="5BD060A9" w:rsidR="00392F79" w:rsidRPr="00392F79" w:rsidRDefault="00392F79" w:rsidP="00392F79">
            <w:pPr>
              <w:spacing w:before="0" w:line="240" w:lineRule="auto"/>
              <w:ind w:right="-72"/>
              <w:jc w:val="right"/>
              <w:rPr>
                <w:rFonts w:cs="Arial"/>
                <w:sz w:val="18"/>
                <w:szCs w:val="18"/>
              </w:rPr>
            </w:pPr>
          </w:p>
        </w:tc>
        <w:tc>
          <w:tcPr>
            <w:tcW w:w="1233" w:type="dxa"/>
            <w:tcBorders>
              <w:top w:val="single" w:sz="4" w:space="0" w:color="auto"/>
              <w:left w:val="nil"/>
              <w:bottom w:val="nil"/>
              <w:right w:val="nil"/>
            </w:tcBorders>
            <w:shd w:val="clear" w:color="auto" w:fill="auto"/>
            <w:vAlign w:val="bottom"/>
          </w:tcPr>
          <w:p w14:paraId="1BEE4ACA" w14:textId="403C13CC" w:rsidR="00392F79" w:rsidRPr="00392F79" w:rsidRDefault="00392F79" w:rsidP="00392F79">
            <w:pPr>
              <w:spacing w:before="0" w:line="240" w:lineRule="auto"/>
              <w:ind w:right="-72"/>
              <w:jc w:val="right"/>
              <w:rPr>
                <w:rFonts w:cs="Arial"/>
                <w:sz w:val="18"/>
                <w:szCs w:val="18"/>
              </w:rPr>
            </w:pPr>
          </w:p>
        </w:tc>
        <w:tc>
          <w:tcPr>
            <w:tcW w:w="1404" w:type="dxa"/>
            <w:tcBorders>
              <w:top w:val="single" w:sz="4" w:space="0" w:color="auto"/>
              <w:left w:val="nil"/>
              <w:bottom w:val="nil"/>
              <w:right w:val="nil"/>
            </w:tcBorders>
            <w:shd w:val="clear" w:color="auto" w:fill="FAFAFA"/>
            <w:vAlign w:val="bottom"/>
          </w:tcPr>
          <w:p w14:paraId="1FB7EB6C" w14:textId="5666C90E" w:rsidR="00392F79" w:rsidRPr="00392F79" w:rsidRDefault="00392F79" w:rsidP="00392F79">
            <w:pPr>
              <w:spacing w:before="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6DCF3F03" w14:textId="738F2AB8" w:rsidR="00392F79" w:rsidRPr="00392F79" w:rsidRDefault="00392F79" w:rsidP="00392F79">
            <w:pPr>
              <w:spacing w:before="0" w:line="240" w:lineRule="auto"/>
              <w:ind w:right="-72"/>
              <w:jc w:val="right"/>
              <w:rPr>
                <w:rFonts w:cs="Arial"/>
                <w:sz w:val="18"/>
                <w:szCs w:val="18"/>
              </w:rPr>
            </w:pPr>
          </w:p>
        </w:tc>
      </w:tr>
      <w:tr w:rsidR="00392F79" w:rsidRPr="00E303F0" w14:paraId="3B0F3CAF" w14:textId="77777777" w:rsidTr="00392F79">
        <w:trPr>
          <w:trHeight w:val="20"/>
        </w:trPr>
        <w:tc>
          <w:tcPr>
            <w:tcW w:w="4306" w:type="dxa"/>
            <w:tcBorders>
              <w:right w:val="nil"/>
            </w:tcBorders>
            <w:shd w:val="clear" w:color="auto" w:fill="auto"/>
            <w:vAlign w:val="bottom"/>
          </w:tcPr>
          <w:p w14:paraId="7E365648" w14:textId="77777777" w:rsidR="00392F79" w:rsidRPr="00E303F0" w:rsidRDefault="00392F79" w:rsidP="00392F79">
            <w:pPr>
              <w:spacing w:before="0" w:line="240" w:lineRule="auto"/>
              <w:ind w:left="15"/>
              <w:jc w:val="both"/>
              <w:rPr>
                <w:rFonts w:cs="Arial"/>
                <w:sz w:val="18"/>
                <w:szCs w:val="18"/>
              </w:rPr>
            </w:pPr>
          </w:p>
        </w:tc>
        <w:tc>
          <w:tcPr>
            <w:tcW w:w="1341" w:type="dxa"/>
            <w:tcBorders>
              <w:top w:val="nil"/>
              <w:left w:val="nil"/>
              <w:bottom w:val="single" w:sz="4" w:space="0" w:color="auto"/>
              <w:right w:val="nil"/>
            </w:tcBorders>
            <w:shd w:val="clear" w:color="auto" w:fill="FAFAFA"/>
            <w:vAlign w:val="bottom"/>
          </w:tcPr>
          <w:p w14:paraId="0598FFF8" w14:textId="6793A614" w:rsidR="00392F79" w:rsidRPr="00E303F0" w:rsidRDefault="00E14DFC" w:rsidP="00392F79">
            <w:pPr>
              <w:spacing w:before="0" w:line="240" w:lineRule="auto"/>
              <w:ind w:right="-72"/>
              <w:jc w:val="right"/>
              <w:rPr>
                <w:rFonts w:cs="Arial"/>
                <w:sz w:val="18"/>
                <w:szCs w:val="18"/>
              </w:rPr>
            </w:pPr>
            <w:r>
              <w:rPr>
                <w:rFonts w:cs="Arial"/>
                <w:sz w:val="18"/>
                <w:szCs w:val="18"/>
                <w:lang w:val="en-US"/>
              </w:rPr>
              <w:t>63,829</w:t>
            </w:r>
          </w:p>
        </w:tc>
        <w:tc>
          <w:tcPr>
            <w:tcW w:w="1233" w:type="dxa"/>
            <w:tcBorders>
              <w:top w:val="nil"/>
              <w:left w:val="nil"/>
              <w:bottom w:val="single" w:sz="4" w:space="0" w:color="auto"/>
              <w:right w:val="nil"/>
            </w:tcBorders>
            <w:shd w:val="clear" w:color="auto" w:fill="auto"/>
            <w:vAlign w:val="bottom"/>
          </w:tcPr>
          <w:p w14:paraId="59A091A7" w14:textId="236AD097" w:rsidR="00392F79" w:rsidRPr="00E303F0" w:rsidRDefault="00392F79" w:rsidP="00392F79">
            <w:pPr>
              <w:spacing w:before="0" w:line="240" w:lineRule="auto"/>
              <w:ind w:right="-72"/>
              <w:jc w:val="right"/>
              <w:rPr>
                <w:rFonts w:cs="Arial"/>
                <w:sz w:val="18"/>
                <w:szCs w:val="18"/>
              </w:rPr>
            </w:pPr>
            <w:r w:rsidRPr="00392F79">
              <w:rPr>
                <w:rFonts w:cs="Arial"/>
                <w:sz w:val="18"/>
                <w:szCs w:val="18"/>
              </w:rPr>
              <w:t>91,310</w:t>
            </w:r>
          </w:p>
        </w:tc>
        <w:tc>
          <w:tcPr>
            <w:tcW w:w="1404" w:type="dxa"/>
            <w:tcBorders>
              <w:top w:val="nil"/>
              <w:left w:val="nil"/>
              <w:bottom w:val="single" w:sz="4" w:space="0" w:color="auto"/>
              <w:right w:val="nil"/>
            </w:tcBorders>
            <w:shd w:val="clear" w:color="auto" w:fill="FAFAFA"/>
            <w:vAlign w:val="bottom"/>
          </w:tcPr>
          <w:p w14:paraId="0000953B" w14:textId="27C73868" w:rsidR="00392F79" w:rsidRPr="00E303F0" w:rsidRDefault="00392F79" w:rsidP="00392F79">
            <w:pPr>
              <w:spacing w:before="0" w:line="240" w:lineRule="auto"/>
              <w:ind w:right="-72"/>
              <w:jc w:val="right"/>
              <w:rPr>
                <w:rFonts w:cs="Arial"/>
                <w:sz w:val="18"/>
                <w:szCs w:val="18"/>
              </w:rPr>
            </w:pPr>
            <w:r w:rsidRPr="00392F79">
              <w:rPr>
                <w:rFonts w:cs="Arial"/>
                <w:sz w:val="18"/>
                <w:szCs w:val="18"/>
              </w:rPr>
              <w:t>1</w:t>
            </w:r>
            <w:r w:rsidR="00E14DFC">
              <w:rPr>
                <w:rFonts w:cs="Arial"/>
                <w:sz w:val="18"/>
                <w:szCs w:val="18"/>
              </w:rPr>
              <w:t>3</w:t>
            </w:r>
            <w:r w:rsidR="00920CE8">
              <w:rPr>
                <w:rFonts w:cs="Arial"/>
                <w:sz w:val="18"/>
                <w:szCs w:val="18"/>
              </w:rPr>
              <w:t>2,276</w:t>
            </w:r>
          </w:p>
        </w:tc>
        <w:tc>
          <w:tcPr>
            <w:tcW w:w="1296" w:type="dxa"/>
            <w:tcBorders>
              <w:top w:val="nil"/>
              <w:left w:val="nil"/>
              <w:bottom w:val="single" w:sz="4" w:space="0" w:color="auto"/>
              <w:right w:val="nil"/>
            </w:tcBorders>
            <w:shd w:val="clear" w:color="auto" w:fill="auto"/>
            <w:vAlign w:val="bottom"/>
          </w:tcPr>
          <w:p w14:paraId="31699894" w14:textId="0FD182AF" w:rsidR="00392F79" w:rsidRPr="00E303F0" w:rsidRDefault="00392F79" w:rsidP="00392F79">
            <w:pPr>
              <w:spacing w:before="0" w:line="240" w:lineRule="auto"/>
              <w:ind w:right="-72"/>
              <w:jc w:val="right"/>
              <w:rPr>
                <w:rFonts w:cs="Arial"/>
                <w:sz w:val="18"/>
                <w:szCs w:val="18"/>
              </w:rPr>
            </w:pPr>
            <w:r w:rsidRPr="00392F79">
              <w:rPr>
                <w:rFonts w:cs="Arial"/>
                <w:sz w:val="18"/>
                <w:szCs w:val="18"/>
              </w:rPr>
              <w:t>177,967</w:t>
            </w:r>
          </w:p>
        </w:tc>
      </w:tr>
      <w:tr w:rsidR="00392F79" w:rsidRPr="00E303F0" w14:paraId="20DED8C0" w14:textId="77777777" w:rsidTr="00392F79">
        <w:trPr>
          <w:trHeight w:val="123"/>
        </w:trPr>
        <w:tc>
          <w:tcPr>
            <w:tcW w:w="4306" w:type="dxa"/>
            <w:tcBorders>
              <w:right w:val="nil"/>
            </w:tcBorders>
            <w:shd w:val="clear" w:color="auto" w:fill="auto"/>
            <w:vAlign w:val="bottom"/>
          </w:tcPr>
          <w:p w14:paraId="2F287BA9" w14:textId="77777777" w:rsidR="00392F79" w:rsidRPr="00E303F0" w:rsidRDefault="00392F79" w:rsidP="00392F79">
            <w:pPr>
              <w:spacing w:before="0" w:line="240" w:lineRule="auto"/>
              <w:ind w:left="15"/>
              <w:jc w:val="both"/>
              <w:rPr>
                <w:rFonts w:cs="Arial"/>
                <w:sz w:val="18"/>
                <w:szCs w:val="18"/>
              </w:rPr>
            </w:pPr>
          </w:p>
        </w:tc>
        <w:tc>
          <w:tcPr>
            <w:tcW w:w="1341" w:type="dxa"/>
            <w:tcBorders>
              <w:top w:val="single" w:sz="4" w:space="0" w:color="auto"/>
              <w:left w:val="nil"/>
              <w:bottom w:val="nil"/>
              <w:right w:val="nil"/>
            </w:tcBorders>
            <w:shd w:val="clear" w:color="auto" w:fill="FAFAFA"/>
            <w:vAlign w:val="bottom"/>
          </w:tcPr>
          <w:p w14:paraId="3F1CC275" w14:textId="77777777" w:rsidR="00392F79" w:rsidRPr="00E303F0" w:rsidRDefault="00392F79" w:rsidP="00392F79">
            <w:pPr>
              <w:spacing w:before="0" w:line="240" w:lineRule="auto"/>
              <w:ind w:right="-72"/>
              <w:jc w:val="right"/>
              <w:rPr>
                <w:rFonts w:cs="Arial"/>
                <w:sz w:val="18"/>
                <w:szCs w:val="18"/>
              </w:rPr>
            </w:pPr>
          </w:p>
        </w:tc>
        <w:tc>
          <w:tcPr>
            <w:tcW w:w="1233" w:type="dxa"/>
            <w:tcBorders>
              <w:top w:val="single" w:sz="4" w:space="0" w:color="auto"/>
              <w:left w:val="nil"/>
              <w:bottom w:val="nil"/>
              <w:right w:val="nil"/>
            </w:tcBorders>
            <w:shd w:val="clear" w:color="auto" w:fill="auto"/>
            <w:vAlign w:val="bottom"/>
          </w:tcPr>
          <w:p w14:paraId="4D5CE7F5" w14:textId="77777777" w:rsidR="00392F79" w:rsidRPr="00E303F0" w:rsidRDefault="00392F79" w:rsidP="00392F79">
            <w:pPr>
              <w:spacing w:before="0" w:line="240" w:lineRule="auto"/>
              <w:ind w:right="-72"/>
              <w:jc w:val="right"/>
              <w:rPr>
                <w:rFonts w:cs="Arial"/>
                <w:sz w:val="18"/>
                <w:szCs w:val="18"/>
              </w:rPr>
            </w:pPr>
          </w:p>
        </w:tc>
        <w:tc>
          <w:tcPr>
            <w:tcW w:w="1404" w:type="dxa"/>
            <w:tcBorders>
              <w:top w:val="single" w:sz="4" w:space="0" w:color="auto"/>
              <w:left w:val="nil"/>
              <w:bottom w:val="nil"/>
              <w:right w:val="nil"/>
            </w:tcBorders>
            <w:shd w:val="clear" w:color="auto" w:fill="FAFAFA"/>
            <w:vAlign w:val="bottom"/>
          </w:tcPr>
          <w:p w14:paraId="003B7999" w14:textId="77777777" w:rsidR="00392F79" w:rsidRPr="00E303F0" w:rsidRDefault="00392F79" w:rsidP="00392F79">
            <w:pPr>
              <w:spacing w:before="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04B4A306" w14:textId="77777777" w:rsidR="00392F79" w:rsidRPr="00E303F0" w:rsidRDefault="00392F79" w:rsidP="00392F79">
            <w:pPr>
              <w:spacing w:before="0" w:line="240" w:lineRule="auto"/>
              <w:ind w:right="-72"/>
              <w:jc w:val="right"/>
              <w:rPr>
                <w:rFonts w:cs="Arial"/>
                <w:sz w:val="18"/>
                <w:szCs w:val="18"/>
              </w:rPr>
            </w:pPr>
          </w:p>
        </w:tc>
      </w:tr>
      <w:tr w:rsidR="00392F79" w:rsidRPr="00E303F0" w14:paraId="1AEBD704" w14:textId="77777777" w:rsidTr="00392F79">
        <w:trPr>
          <w:trHeight w:val="20"/>
        </w:trPr>
        <w:tc>
          <w:tcPr>
            <w:tcW w:w="4306" w:type="dxa"/>
            <w:tcBorders>
              <w:right w:val="nil"/>
            </w:tcBorders>
            <w:shd w:val="clear" w:color="auto" w:fill="auto"/>
            <w:vAlign w:val="bottom"/>
          </w:tcPr>
          <w:p w14:paraId="4D1C03FA" w14:textId="29743D9B" w:rsidR="00392F79" w:rsidRPr="00E303F0" w:rsidRDefault="00392F79" w:rsidP="00392F79">
            <w:pPr>
              <w:spacing w:before="0" w:line="240" w:lineRule="auto"/>
              <w:ind w:left="15"/>
              <w:jc w:val="both"/>
              <w:rPr>
                <w:rFonts w:cs="Arial"/>
                <w:sz w:val="18"/>
                <w:szCs w:val="18"/>
              </w:rPr>
            </w:pPr>
            <w:r w:rsidRPr="00E303F0">
              <w:rPr>
                <w:rFonts w:cs="Arial"/>
                <w:sz w:val="18"/>
                <w:szCs w:val="18"/>
              </w:rPr>
              <w:t>Total trade and other receivables, net</w:t>
            </w:r>
          </w:p>
        </w:tc>
        <w:tc>
          <w:tcPr>
            <w:tcW w:w="1341" w:type="dxa"/>
            <w:tcBorders>
              <w:top w:val="nil"/>
              <w:left w:val="nil"/>
              <w:bottom w:val="single" w:sz="4" w:space="0" w:color="auto"/>
              <w:right w:val="nil"/>
            </w:tcBorders>
            <w:shd w:val="clear" w:color="auto" w:fill="FAFAFA"/>
            <w:vAlign w:val="bottom"/>
          </w:tcPr>
          <w:p w14:paraId="46D16E41" w14:textId="32438179" w:rsidR="00392F79" w:rsidRPr="00E303F0" w:rsidRDefault="00E14DFC" w:rsidP="00392F79">
            <w:pPr>
              <w:spacing w:before="0" w:line="240" w:lineRule="auto"/>
              <w:ind w:right="-72"/>
              <w:jc w:val="right"/>
              <w:rPr>
                <w:rFonts w:cs="Arial"/>
                <w:sz w:val="18"/>
                <w:szCs w:val="18"/>
              </w:rPr>
            </w:pPr>
            <w:r>
              <w:rPr>
                <w:rFonts w:cs="Arial"/>
                <w:sz w:val="18"/>
                <w:szCs w:val="18"/>
              </w:rPr>
              <w:t>119,956</w:t>
            </w:r>
          </w:p>
        </w:tc>
        <w:tc>
          <w:tcPr>
            <w:tcW w:w="1233" w:type="dxa"/>
            <w:tcBorders>
              <w:top w:val="nil"/>
              <w:left w:val="nil"/>
              <w:bottom w:val="single" w:sz="4" w:space="0" w:color="auto"/>
              <w:right w:val="nil"/>
            </w:tcBorders>
            <w:shd w:val="clear" w:color="auto" w:fill="auto"/>
            <w:vAlign w:val="bottom"/>
          </w:tcPr>
          <w:p w14:paraId="6B7F84AF" w14:textId="68BE0B55" w:rsidR="00392F79" w:rsidRPr="00E303F0" w:rsidRDefault="00392F79" w:rsidP="00392F79">
            <w:pPr>
              <w:spacing w:before="0" w:line="240" w:lineRule="auto"/>
              <w:ind w:right="-72"/>
              <w:jc w:val="right"/>
              <w:rPr>
                <w:rFonts w:cs="Arial"/>
                <w:sz w:val="18"/>
                <w:szCs w:val="18"/>
              </w:rPr>
            </w:pPr>
            <w:r w:rsidRPr="00E303F0">
              <w:rPr>
                <w:rFonts w:cs="Arial"/>
                <w:sz w:val="18"/>
                <w:szCs w:val="18"/>
              </w:rPr>
              <w:t>114,585</w:t>
            </w:r>
          </w:p>
        </w:tc>
        <w:tc>
          <w:tcPr>
            <w:tcW w:w="1404" w:type="dxa"/>
            <w:tcBorders>
              <w:top w:val="nil"/>
              <w:left w:val="nil"/>
              <w:bottom w:val="single" w:sz="4" w:space="0" w:color="auto"/>
              <w:right w:val="nil"/>
            </w:tcBorders>
            <w:shd w:val="clear" w:color="auto" w:fill="FAFAFA"/>
            <w:vAlign w:val="bottom"/>
          </w:tcPr>
          <w:p w14:paraId="16121BF2" w14:textId="4654E9F8" w:rsidR="00392F79" w:rsidRPr="00E303F0" w:rsidRDefault="00E14DFC" w:rsidP="00392F79">
            <w:pPr>
              <w:spacing w:before="0" w:line="240" w:lineRule="auto"/>
              <w:ind w:right="-72"/>
              <w:jc w:val="right"/>
              <w:rPr>
                <w:rFonts w:cs="Arial"/>
                <w:sz w:val="18"/>
                <w:szCs w:val="18"/>
              </w:rPr>
            </w:pPr>
            <w:r>
              <w:rPr>
                <w:rFonts w:cs="Arial"/>
                <w:sz w:val="18"/>
                <w:szCs w:val="18"/>
              </w:rPr>
              <w:t>133,</w:t>
            </w:r>
            <w:r w:rsidR="00DA3E89">
              <w:rPr>
                <w:rFonts w:cs="Arial"/>
                <w:sz w:val="18"/>
                <w:szCs w:val="18"/>
              </w:rPr>
              <w:t>9</w:t>
            </w:r>
            <w:r>
              <w:rPr>
                <w:rFonts w:cs="Arial"/>
                <w:sz w:val="18"/>
                <w:szCs w:val="18"/>
              </w:rPr>
              <w:t>02</w:t>
            </w:r>
          </w:p>
        </w:tc>
        <w:tc>
          <w:tcPr>
            <w:tcW w:w="1296" w:type="dxa"/>
            <w:tcBorders>
              <w:top w:val="nil"/>
              <w:left w:val="nil"/>
              <w:bottom w:val="single" w:sz="4" w:space="0" w:color="auto"/>
              <w:right w:val="nil"/>
            </w:tcBorders>
            <w:shd w:val="clear" w:color="auto" w:fill="auto"/>
            <w:vAlign w:val="bottom"/>
          </w:tcPr>
          <w:p w14:paraId="4FC6DBD2" w14:textId="33626B59" w:rsidR="00392F79" w:rsidRPr="00E303F0" w:rsidRDefault="00392F79" w:rsidP="00392F79">
            <w:pPr>
              <w:spacing w:before="0" w:line="240" w:lineRule="auto"/>
              <w:ind w:right="-72"/>
              <w:jc w:val="right"/>
              <w:rPr>
                <w:rFonts w:cs="Arial"/>
                <w:sz w:val="18"/>
                <w:szCs w:val="18"/>
              </w:rPr>
            </w:pPr>
            <w:r w:rsidRPr="00E303F0">
              <w:rPr>
                <w:rFonts w:cs="Arial"/>
                <w:sz w:val="18"/>
                <w:szCs w:val="18"/>
              </w:rPr>
              <w:t>180,195</w:t>
            </w:r>
          </w:p>
        </w:tc>
      </w:tr>
    </w:tbl>
    <w:p w14:paraId="5B789423" w14:textId="77777777" w:rsidR="005465A2" w:rsidRPr="00E303F0" w:rsidRDefault="005465A2" w:rsidP="00E303F0">
      <w:pPr>
        <w:spacing w:line="240" w:lineRule="auto"/>
        <w:rPr>
          <w:rFonts w:cs="Arial"/>
          <w:sz w:val="18"/>
          <w:szCs w:val="18"/>
        </w:rPr>
      </w:pPr>
    </w:p>
    <w:p w14:paraId="13BAD58C" w14:textId="77777777" w:rsidR="00307C75" w:rsidRPr="00E303F0" w:rsidRDefault="0047780F" w:rsidP="00E303F0">
      <w:pPr>
        <w:spacing w:line="240" w:lineRule="auto"/>
        <w:jc w:val="both"/>
        <w:rPr>
          <w:rFonts w:cs="Arial"/>
          <w:sz w:val="18"/>
          <w:szCs w:val="18"/>
        </w:rPr>
      </w:pPr>
      <w:r w:rsidRPr="00E303F0">
        <w:rPr>
          <w:rFonts w:cs="Arial"/>
          <w:sz w:val="18"/>
          <w:szCs w:val="18"/>
        </w:rPr>
        <w:t xml:space="preserve">Outstanding trade accounts receivable as </w:t>
      </w:r>
      <w:proofErr w:type="gramStart"/>
      <w:r w:rsidRPr="00E303F0">
        <w:rPr>
          <w:rFonts w:cs="Arial"/>
          <w:sz w:val="18"/>
          <w:szCs w:val="18"/>
        </w:rPr>
        <w:t>at</w:t>
      </w:r>
      <w:proofErr w:type="gramEnd"/>
      <w:r w:rsidRPr="00E303F0">
        <w:rPr>
          <w:rFonts w:cs="Arial"/>
          <w:sz w:val="18"/>
          <w:szCs w:val="18"/>
        </w:rPr>
        <w:t xml:space="preserve"> 31 December can be analysed as follows:</w:t>
      </w:r>
    </w:p>
    <w:p w14:paraId="019F1DE0" w14:textId="4D88526E" w:rsidR="00307C75" w:rsidRPr="00E303F0" w:rsidRDefault="00307C75" w:rsidP="00E303F0">
      <w:pPr>
        <w:spacing w:line="240" w:lineRule="auto"/>
        <w:jc w:val="both"/>
        <w:rPr>
          <w:rFonts w:cs="Arial"/>
          <w:sz w:val="18"/>
          <w:szCs w:val="18"/>
        </w:rPr>
      </w:pPr>
    </w:p>
    <w:tbl>
      <w:tblPr>
        <w:tblW w:w="9461" w:type="dxa"/>
        <w:tblLayout w:type="fixed"/>
        <w:tblLook w:val="04A0" w:firstRow="1" w:lastRow="0" w:firstColumn="1" w:lastColumn="0" w:noHBand="0" w:noVBand="1"/>
      </w:tblPr>
      <w:tblGrid>
        <w:gridCol w:w="2117"/>
        <w:gridCol w:w="1224"/>
        <w:gridCol w:w="1224"/>
        <w:gridCol w:w="1224"/>
        <w:gridCol w:w="1224"/>
        <w:gridCol w:w="1224"/>
        <w:gridCol w:w="1224"/>
      </w:tblGrid>
      <w:tr w:rsidR="00A51AE1" w:rsidRPr="00157542" w14:paraId="318F4597" w14:textId="77777777" w:rsidTr="00FC7E14">
        <w:tc>
          <w:tcPr>
            <w:tcW w:w="2117" w:type="dxa"/>
            <w:vAlign w:val="bottom"/>
          </w:tcPr>
          <w:p w14:paraId="772EA484" w14:textId="77777777" w:rsidR="00A51AE1" w:rsidRPr="00157542" w:rsidRDefault="00A51AE1" w:rsidP="00E303F0">
            <w:pPr>
              <w:spacing w:line="240" w:lineRule="auto"/>
              <w:ind w:left="101" w:right="-72" w:hanging="187"/>
              <w:rPr>
                <w:rFonts w:eastAsia="Arial" w:cs="Arial"/>
                <w:b/>
                <w:bCs/>
                <w:sz w:val="18"/>
                <w:szCs w:val="18"/>
                <w:lang w:eastAsia="en-GB"/>
              </w:rPr>
            </w:pPr>
          </w:p>
        </w:tc>
        <w:tc>
          <w:tcPr>
            <w:tcW w:w="7344" w:type="dxa"/>
            <w:gridSpan w:val="6"/>
            <w:tcBorders>
              <w:top w:val="nil"/>
              <w:left w:val="nil"/>
              <w:bottom w:val="single" w:sz="4" w:space="0" w:color="auto"/>
              <w:right w:val="nil"/>
            </w:tcBorders>
            <w:vAlign w:val="bottom"/>
            <w:hideMark/>
          </w:tcPr>
          <w:p w14:paraId="536A56C2" w14:textId="77777777" w:rsidR="00A51AE1" w:rsidRPr="00157542" w:rsidRDefault="00A51AE1" w:rsidP="00E303F0">
            <w:pPr>
              <w:spacing w:line="240" w:lineRule="auto"/>
              <w:jc w:val="center"/>
              <w:rPr>
                <w:rFonts w:eastAsia="Arial" w:cs="Arial"/>
                <w:b/>
                <w:bCs/>
                <w:sz w:val="18"/>
                <w:szCs w:val="18"/>
                <w:lang w:eastAsia="en-GB"/>
              </w:rPr>
            </w:pPr>
            <w:r w:rsidRPr="00157542">
              <w:rPr>
                <w:rFonts w:eastAsia="Arial" w:cs="Arial"/>
                <w:b/>
                <w:bCs/>
                <w:sz w:val="18"/>
                <w:szCs w:val="18"/>
                <w:lang w:eastAsia="en-GB"/>
              </w:rPr>
              <w:t>Consolidated financial statements</w:t>
            </w:r>
          </w:p>
        </w:tc>
      </w:tr>
      <w:tr w:rsidR="00A51AE1" w:rsidRPr="00157542" w14:paraId="6B099F95" w14:textId="77777777" w:rsidTr="00FC7E14">
        <w:tc>
          <w:tcPr>
            <w:tcW w:w="2117" w:type="dxa"/>
            <w:vAlign w:val="bottom"/>
          </w:tcPr>
          <w:p w14:paraId="606D8805" w14:textId="77777777" w:rsidR="00A51AE1" w:rsidRPr="00157542" w:rsidRDefault="00A51AE1" w:rsidP="00E303F0">
            <w:pPr>
              <w:spacing w:line="240" w:lineRule="auto"/>
              <w:ind w:left="101" w:right="-72" w:hanging="187"/>
              <w:rPr>
                <w:rFonts w:eastAsia="Arial" w:cs="Arial"/>
                <w:b/>
                <w:bCs/>
                <w:sz w:val="18"/>
                <w:szCs w:val="18"/>
                <w:lang w:eastAsia="en-GB"/>
              </w:rPr>
            </w:pPr>
          </w:p>
        </w:tc>
        <w:tc>
          <w:tcPr>
            <w:tcW w:w="1224" w:type="dxa"/>
            <w:tcBorders>
              <w:top w:val="single" w:sz="4" w:space="0" w:color="auto"/>
              <w:left w:val="nil"/>
              <w:bottom w:val="single" w:sz="4" w:space="0" w:color="auto"/>
              <w:right w:val="nil"/>
            </w:tcBorders>
            <w:vAlign w:val="bottom"/>
            <w:hideMark/>
          </w:tcPr>
          <w:p w14:paraId="650823AC" w14:textId="77777777"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Current</w:t>
            </w:r>
          </w:p>
          <w:p w14:paraId="044D60FE" w14:textId="29D1DD24"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vAlign w:val="bottom"/>
            <w:hideMark/>
          </w:tcPr>
          <w:p w14:paraId="278EAC25" w14:textId="77777777"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Up to 3 months</w:t>
            </w:r>
          </w:p>
          <w:p w14:paraId="276EBFF0" w14:textId="0DE51CFD"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 xml:space="preserve"> 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vAlign w:val="bottom"/>
            <w:hideMark/>
          </w:tcPr>
          <w:p w14:paraId="5EC63260" w14:textId="77777777"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3 - 6 months</w:t>
            </w:r>
          </w:p>
          <w:p w14:paraId="7487850F" w14:textId="42F41C2C"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vAlign w:val="bottom"/>
            <w:hideMark/>
          </w:tcPr>
          <w:p w14:paraId="0E0877C7" w14:textId="0AD9D753"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6 - 12 months 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hideMark/>
          </w:tcPr>
          <w:p w14:paraId="75E7D359" w14:textId="77777777"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 xml:space="preserve">Over </w:t>
            </w:r>
          </w:p>
          <w:p w14:paraId="59A3F72A" w14:textId="77777777"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12 months</w:t>
            </w:r>
          </w:p>
          <w:p w14:paraId="024DED97" w14:textId="4737F3E0"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vAlign w:val="bottom"/>
            <w:hideMark/>
          </w:tcPr>
          <w:p w14:paraId="02A0597B" w14:textId="77777777"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Total</w:t>
            </w:r>
          </w:p>
          <w:p w14:paraId="5C9569D3" w14:textId="41AE8172" w:rsidR="00A51AE1" w:rsidRPr="00157542" w:rsidRDefault="00A51AE1" w:rsidP="00E303F0">
            <w:pPr>
              <w:spacing w:line="240" w:lineRule="auto"/>
              <w:ind w:right="-72"/>
              <w:jc w:val="right"/>
              <w:rPr>
                <w:rFonts w:eastAsia="Arial" w:cs="Arial"/>
                <w:b/>
                <w:bCs/>
                <w:sz w:val="18"/>
                <w:szCs w:val="18"/>
                <w:lang w:eastAsia="en-GB"/>
              </w:rPr>
            </w:pPr>
            <w:r w:rsidRPr="00157542">
              <w:rPr>
                <w:rFonts w:eastAsia="Arial" w:cs="Arial"/>
                <w:b/>
                <w:bCs/>
                <w:sz w:val="18"/>
                <w:szCs w:val="18"/>
                <w:lang w:eastAsia="en-GB"/>
              </w:rPr>
              <w:t>Baht</w:t>
            </w:r>
            <w:r w:rsidR="00A9650D">
              <w:rPr>
                <w:rFonts w:eastAsia="Arial" w:cs="Arial"/>
                <w:b/>
                <w:bCs/>
                <w:sz w:val="18"/>
                <w:szCs w:val="18"/>
                <w:lang w:eastAsia="en-GB"/>
              </w:rPr>
              <w:t>’000</w:t>
            </w:r>
          </w:p>
        </w:tc>
      </w:tr>
      <w:tr w:rsidR="00A51AE1" w:rsidRPr="00157542" w14:paraId="2CEB895B" w14:textId="77777777" w:rsidTr="00FC7E14">
        <w:tc>
          <w:tcPr>
            <w:tcW w:w="2117" w:type="dxa"/>
            <w:vAlign w:val="bottom"/>
          </w:tcPr>
          <w:p w14:paraId="6B3C0AD1" w14:textId="77777777" w:rsidR="00A51AE1" w:rsidRPr="00157542" w:rsidRDefault="00A51AE1" w:rsidP="00E303F0">
            <w:pPr>
              <w:spacing w:line="240" w:lineRule="auto"/>
              <w:ind w:left="101" w:right="-72" w:hanging="187"/>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977DF25" w14:textId="77777777" w:rsidR="00A51AE1" w:rsidRPr="00157542" w:rsidRDefault="00A51AE1" w:rsidP="00E303F0">
            <w:pPr>
              <w:spacing w:line="240" w:lineRule="auto"/>
              <w:ind w:right="-72"/>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06B88BF3" w14:textId="77777777" w:rsidR="00A51AE1" w:rsidRPr="00157542"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0DDA657" w14:textId="77777777" w:rsidR="00A51AE1" w:rsidRPr="00157542"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0243593C" w14:textId="77777777" w:rsidR="00A51AE1" w:rsidRPr="00157542"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6CC30F90" w14:textId="77777777" w:rsidR="00A51AE1" w:rsidRPr="00157542"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tcPr>
          <w:p w14:paraId="1238ED12" w14:textId="77777777" w:rsidR="00A51AE1" w:rsidRPr="00157542" w:rsidRDefault="00A51AE1" w:rsidP="00E303F0">
            <w:pPr>
              <w:spacing w:line="240" w:lineRule="auto"/>
              <w:ind w:right="-72"/>
              <w:jc w:val="right"/>
              <w:rPr>
                <w:rFonts w:eastAsia="Arial" w:cs="Arial"/>
                <w:sz w:val="18"/>
                <w:szCs w:val="18"/>
                <w:lang w:eastAsia="en-GB"/>
              </w:rPr>
            </w:pPr>
          </w:p>
        </w:tc>
      </w:tr>
      <w:tr w:rsidR="00A51AE1" w:rsidRPr="00157542" w14:paraId="27C8E631" w14:textId="77777777" w:rsidTr="00A51AE1">
        <w:tc>
          <w:tcPr>
            <w:tcW w:w="2117" w:type="dxa"/>
            <w:shd w:val="clear" w:color="auto" w:fill="auto"/>
            <w:vAlign w:val="bottom"/>
          </w:tcPr>
          <w:p w14:paraId="63013C47" w14:textId="251EFE08" w:rsidR="00A51AE1" w:rsidRPr="00157542" w:rsidRDefault="00A51AE1" w:rsidP="00E303F0">
            <w:pPr>
              <w:spacing w:line="240" w:lineRule="auto"/>
              <w:ind w:left="101" w:right="-72" w:hanging="187"/>
              <w:rPr>
                <w:rFonts w:eastAsia="Arial" w:cs="Arial"/>
                <w:sz w:val="18"/>
                <w:szCs w:val="18"/>
                <w:lang w:eastAsia="en-GB"/>
              </w:rPr>
            </w:pPr>
            <w:r w:rsidRPr="00157542">
              <w:rPr>
                <w:rFonts w:eastAsia="Arial" w:cs="Arial"/>
                <w:b/>
                <w:bCs/>
                <w:sz w:val="18"/>
                <w:szCs w:val="18"/>
                <w:lang w:eastAsia="en-GB"/>
              </w:rPr>
              <w:t>31 December</w:t>
            </w:r>
            <w:r w:rsidR="00857A0E" w:rsidRPr="00157542">
              <w:rPr>
                <w:rFonts w:eastAsia="Arial" w:cs="Arial"/>
                <w:b/>
                <w:bCs/>
                <w:sz w:val="18"/>
                <w:szCs w:val="18"/>
                <w:lang w:eastAsia="en-GB"/>
              </w:rPr>
              <w:t xml:space="preserve"> </w:t>
            </w:r>
            <w:r w:rsidR="00287596" w:rsidRPr="00157542">
              <w:rPr>
                <w:rFonts w:eastAsia="Arial" w:cs="Arial"/>
                <w:b/>
                <w:bCs/>
                <w:sz w:val="18"/>
                <w:szCs w:val="18"/>
                <w:lang w:eastAsia="en-GB"/>
              </w:rPr>
              <w:t>2023</w:t>
            </w:r>
          </w:p>
        </w:tc>
        <w:tc>
          <w:tcPr>
            <w:tcW w:w="1224" w:type="dxa"/>
            <w:tcBorders>
              <w:left w:val="nil"/>
              <w:bottom w:val="nil"/>
              <w:right w:val="nil"/>
            </w:tcBorders>
            <w:shd w:val="clear" w:color="auto" w:fill="FAFAFA"/>
            <w:vAlign w:val="bottom"/>
          </w:tcPr>
          <w:p w14:paraId="41724FED"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597112A9"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61E5B5E2"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447F8CCC"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6C4944F3"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tcPr>
          <w:p w14:paraId="51E70C1F" w14:textId="77777777" w:rsidR="00A51AE1" w:rsidRPr="00157542" w:rsidRDefault="00A51AE1" w:rsidP="00E303F0">
            <w:pPr>
              <w:spacing w:line="240" w:lineRule="auto"/>
              <w:ind w:right="-72"/>
              <w:jc w:val="right"/>
              <w:rPr>
                <w:rFonts w:cs="Arial"/>
                <w:sz w:val="18"/>
                <w:szCs w:val="18"/>
              </w:rPr>
            </w:pPr>
          </w:p>
        </w:tc>
      </w:tr>
      <w:tr w:rsidR="00A51AE1" w:rsidRPr="00157542" w14:paraId="53F959DB" w14:textId="77777777" w:rsidTr="009174C7">
        <w:tc>
          <w:tcPr>
            <w:tcW w:w="2117" w:type="dxa"/>
            <w:vAlign w:val="bottom"/>
            <w:hideMark/>
          </w:tcPr>
          <w:p w14:paraId="6133B2FA" w14:textId="77777777" w:rsidR="00A51AE1" w:rsidRPr="00157542" w:rsidRDefault="00A51AE1" w:rsidP="00E303F0">
            <w:pPr>
              <w:spacing w:line="240" w:lineRule="auto"/>
              <w:ind w:left="101" w:right="-72" w:hanging="187"/>
              <w:rPr>
                <w:rFonts w:eastAsia="Arial" w:cs="Arial"/>
                <w:sz w:val="18"/>
                <w:szCs w:val="18"/>
                <w:lang w:eastAsia="en-GB"/>
              </w:rPr>
            </w:pPr>
            <w:r w:rsidRPr="00157542">
              <w:rPr>
                <w:rFonts w:eastAsia="Arial" w:cs="Arial"/>
                <w:sz w:val="18"/>
                <w:szCs w:val="18"/>
                <w:lang w:eastAsia="en-GB"/>
              </w:rPr>
              <w:t>Gross carrying amount</w:t>
            </w:r>
          </w:p>
        </w:tc>
        <w:tc>
          <w:tcPr>
            <w:tcW w:w="1224" w:type="dxa"/>
            <w:shd w:val="clear" w:color="auto" w:fill="FAFAFA"/>
            <w:vAlign w:val="bottom"/>
          </w:tcPr>
          <w:p w14:paraId="1765FE1C" w14:textId="77777777" w:rsidR="00A51AE1" w:rsidRPr="00157542" w:rsidRDefault="00A51AE1" w:rsidP="00E303F0">
            <w:pPr>
              <w:spacing w:line="240" w:lineRule="auto"/>
              <w:ind w:right="-72"/>
              <w:jc w:val="right"/>
              <w:rPr>
                <w:rFonts w:cs="Arial"/>
                <w:sz w:val="18"/>
                <w:szCs w:val="18"/>
              </w:rPr>
            </w:pPr>
          </w:p>
        </w:tc>
        <w:tc>
          <w:tcPr>
            <w:tcW w:w="1224" w:type="dxa"/>
            <w:shd w:val="clear" w:color="auto" w:fill="FAFAFA"/>
            <w:vAlign w:val="bottom"/>
          </w:tcPr>
          <w:p w14:paraId="3ED2311E" w14:textId="77777777" w:rsidR="00A51AE1" w:rsidRPr="00157542" w:rsidRDefault="00A51AE1" w:rsidP="00E303F0">
            <w:pPr>
              <w:spacing w:line="240" w:lineRule="auto"/>
              <w:ind w:right="-72"/>
              <w:jc w:val="right"/>
              <w:rPr>
                <w:rFonts w:cs="Arial"/>
                <w:sz w:val="18"/>
                <w:szCs w:val="18"/>
              </w:rPr>
            </w:pPr>
          </w:p>
        </w:tc>
        <w:tc>
          <w:tcPr>
            <w:tcW w:w="1224" w:type="dxa"/>
            <w:shd w:val="clear" w:color="auto" w:fill="FAFAFA"/>
            <w:vAlign w:val="bottom"/>
          </w:tcPr>
          <w:p w14:paraId="20B3278A" w14:textId="77777777" w:rsidR="00A51AE1" w:rsidRPr="00157542" w:rsidRDefault="00A51AE1" w:rsidP="00E303F0">
            <w:pPr>
              <w:spacing w:line="240" w:lineRule="auto"/>
              <w:ind w:right="-72"/>
              <w:jc w:val="right"/>
              <w:rPr>
                <w:rFonts w:cs="Arial"/>
                <w:sz w:val="18"/>
                <w:szCs w:val="18"/>
              </w:rPr>
            </w:pPr>
          </w:p>
        </w:tc>
        <w:tc>
          <w:tcPr>
            <w:tcW w:w="1224" w:type="dxa"/>
            <w:shd w:val="clear" w:color="auto" w:fill="FAFAFA"/>
            <w:vAlign w:val="bottom"/>
          </w:tcPr>
          <w:p w14:paraId="1400923B" w14:textId="77777777" w:rsidR="00A51AE1" w:rsidRPr="00157542" w:rsidRDefault="00A51AE1" w:rsidP="00E303F0">
            <w:pPr>
              <w:spacing w:line="240" w:lineRule="auto"/>
              <w:ind w:right="-72"/>
              <w:jc w:val="right"/>
              <w:rPr>
                <w:rFonts w:cs="Arial"/>
                <w:sz w:val="18"/>
                <w:szCs w:val="18"/>
              </w:rPr>
            </w:pPr>
          </w:p>
        </w:tc>
        <w:tc>
          <w:tcPr>
            <w:tcW w:w="1224" w:type="dxa"/>
            <w:shd w:val="clear" w:color="auto" w:fill="FAFAFA"/>
            <w:vAlign w:val="bottom"/>
          </w:tcPr>
          <w:p w14:paraId="74F6A4A4" w14:textId="77777777" w:rsidR="00A51AE1" w:rsidRPr="00157542" w:rsidRDefault="00A51AE1" w:rsidP="00E303F0">
            <w:pPr>
              <w:spacing w:line="240" w:lineRule="auto"/>
              <w:ind w:right="-72"/>
              <w:jc w:val="right"/>
              <w:rPr>
                <w:rFonts w:cs="Arial"/>
                <w:sz w:val="18"/>
                <w:szCs w:val="18"/>
              </w:rPr>
            </w:pPr>
          </w:p>
        </w:tc>
        <w:tc>
          <w:tcPr>
            <w:tcW w:w="1224" w:type="dxa"/>
            <w:shd w:val="clear" w:color="auto" w:fill="FAFAFA"/>
            <w:vAlign w:val="bottom"/>
          </w:tcPr>
          <w:p w14:paraId="35172529" w14:textId="77777777" w:rsidR="00A51AE1" w:rsidRPr="00157542" w:rsidRDefault="00A51AE1" w:rsidP="00E303F0">
            <w:pPr>
              <w:spacing w:line="240" w:lineRule="auto"/>
              <w:ind w:right="-72"/>
              <w:jc w:val="right"/>
              <w:rPr>
                <w:rFonts w:cs="Arial"/>
                <w:sz w:val="18"/>
                <w:szCs w:val="18"/>
              </w:rPr>
            </w:pPr>
          </w:p>
        </w:tc>
      </w:tr>
      <w:tr w:rsidR="00A51AE1" w:rsidRPr="00157542" w14:paraId="782946C9" w14:textId="77777777" w:rsidTr="009174C7">
        <w:tc>
          <w:tcPr>
            <w:tcW w:w="2117" w:type="dxa"/>
            <w:vAlign w:val="bottom"/>
            <w:hideMark/>
          </w:tcPr>
          <w:p w14:paraId="1FF8F6BC" w14:textId="391F5A3F" w:rsidR="00A51AE1" w:rsidRPr="00157542" w:rsidRDefault="00A51AE1" w:rsidP="00E303F0">
            <w:pPr>
              <w:spacing w:line="240" w:lineRule="auto"/>
              <w:ind w:left="101" w:right="-72" w:hanging="187"/>
              <w:rPr>
                <w:rFonts w:eastAsia="Arial" w:cs="Arial"/>
                <w:sz w:val="18"/>
                <w:szCs w:val="18"/>
                <w:lang w:eastAsia="en-GB"/>
              </w:rPr>
            </w:pPr>
            <w:r w:rsidRPr="00157542">
              <w:rPr>
                <w:rFonts w:eastAsia="Arial" w:cs="Arial"/>
                <w:sz w:val="18"/>
                <w:szCs w:val="18"/>
                <w:lang w:eastAsia="en-GB"/>
              </w:rPr>
              <w:t xml:space="preserve">   -  </w:t>
            </w:r>
            <w:r w:rsidR="00912A7B" w:rsidRPr="00157542">
              <w:rPr>
                <w:rFonts w:eastAsia="Arial" w:cs="Arial"/>
                <w:sz w:val="18"/>
                <w:szCs w:val="18"/>
                <w:lang w:eastAsia="en-GB"/>
              </w:rPr>
              <w:t>T</w:t>
            </w:r>
            <w:r w:rsidRPr="00157542">
              <w:rPr>
                <w:rFonts w:eastAsia="Arial" w:cs="Arial"/>
                <w:sz w:val="18"/>
                <w:szCs w:val="18"/>
                <w:lang w:eastAsia="en-GB"/>
              </w:rPr>
              <w:t>rade receivables</w:t>
            </w:r>
          </w:p>
        </w:tc>
        <w:tc>
          <w:tcPr>
            <w:tcW w:w="1224" w:type="dxa"/>
            <w:tcBorders>
              <w:bottom w:val="single" w:sz="4" w:space="0" w:color="auto"/>
            </w:tcBorders>
            <w:shd w:val="clear" w:color="auto" w:fill="FAFAFA"/>
            <w:vAlign w:val="bottom"/>
          </w:tcPr>
          <w:p w14:paraId="2D1E4B69" w14:textId="798EC3DF" w:rsidR="00A51AE1" w:rsidRPr="00157542" w:rsidRDefault="00C74D39" w:rsidP="00E303F0">
            <w:pPr>
              <w:spacing w:line="240" w:lineRule="auto"/>
              <w:ind w:right="-72"/>
              <w:jc w:val="right"/>
              <w:rPr>
                <w:rFonts w:cs="Arial"/>
                <w:sz w:val="18"/>
                <w:szCs w:val="18"/>
              </w:rPr>
            </w:pPr>
            <w:r w:rsidRPr="00157542">
              <w:rPr>
                <w:rFonts w:cs="Arial"/>
                <w:sz w:val="18"/>
                <w:szCs w:val="18"/>
              </w:rPr>
              <w:t>38,580</w:t>
            </w:r>
          </w:p>
        </w:tc>
        <w:tc>
          <w:tcPr>
            <w:tcW w:w="1224" w:type="dxa"/>
            <w:tcBorders>
              <w:bottom w:val="single" w:sz="4" w:space="0" w:color="auto"/>
            </w:tcBorders>
            <w:shd w:val="clear" w:color="auto" w:fill="FAFAFA"/>
            <w:vAlign w:val="bottom"/>
          </w:tcPr>
          <w:p w14:paraId="7E3FCF10" w14:textId="29E921D5" w:rsidR="00A51AE1" w:rsidRPr="00157542" w:rsidRDefault="00C74D39" w:rsidP="00E303F0">
            <w:pPr>
              <w:spacing w:line="240" w:lineRule="auto"/>
              <w:ind w:right="-72"/>
              <w:jc w:val="right"/>
              <w:rPr>
                <w:rFonts w:cs="Arial"/>
                <w:sz w:val="18"/>
                <w:szCs w:val="18"/>
              </w:rPr>
            </w:pPr>
            <w:r w:rsidRPr="00157542">
              <w:rPr>
                <w:rFonts w:cs="Arial"/>
                <w:sz w:val="18"/>
                <w:szCs w:val="18"/>
              </w:rPr>
              <w:t>17,547</w:t>
            </w:r>
          </w:p>
        </w:tc>
        <w:tc>
          <w:tcPr>
            <w:tcW w:w="1224" w:type="dxa"/>
            <w:tcBorders>
              <w:bottom w:val="single" w:sz="4" w:space="0" w:color="auto"/>
            </w:tcBorders>
            <w:shd w:val="clear" w:color="auto" w:fill="FAFAFA"/>
            <w:vAlign w:val="bottom"/>
          </w:tcPr>
          <w:p w14:paraId="70F7836F" w14:textId="6FC3C43D" w:rsidR="00A51AE1" w:rsidRPr="00157542" w:rsidRDefault="00C74D39" w:rsidP="00E303F0">
            <w:pPr>
              <w:spacing w:line="240" w:lineRule="auto"/>
              <w:ind w:right="-72"/>
              <w:jc w:val="right"/>
              <w:rPr>
                <w:rFonts w:cs="Arial"/>
                <w:sz w:val="18"/>
                <w:szCs w:val="18"/>
              </w:rPr>
            </w:pPr>
            <w:r w:rsidRPr="00157542">
              <w:rPr>
                <w:rFonts w:cs="Arial"/>
                <w:sz w:val="18"/>
                <w:szCs w:val="18"/>
              </w:rPr>
              <w:t>-</w:t>
            </w:r>
          </w:p>
        </w:tc>
        <w:tc>
          <w:tcPr>
            <w:tcW w:w="1224" w:type="dxa"/>
            <w:tcBorders>
              <w:bottom w:val="single" w:sz="4" w:space="0" w:color="auto"/>
            </w:tcBorders>
            <w:shd w:val="clear" w:color="auto" w:fill="FAFAFA"/>
            <w:vAlign w:val="bottom"/>
          </w:tcPr>
          <w:p w14:paraId="627A2572" w14:textId="444C4C86" w:rsidR="00A51AE1" w:rsidRPr="00157542" w:rsidRDefault="00C74D39" w:rsidP="00E303F0">
            <w:pPr>
              <w:spacing w:line="240" w:lineRule="auto"/>
              <w:ind w:right="-72"/>
              <w:jc w:val="right"/>
              <w:rPr>
                <w:rFonts w:cs="Arial"/>
                <w:sz w:val="18"/>
                <w:szCs w:val="18"/>
              </w:rPr>
            </w:pPr>
            <w:r w:rsidRPr="00157542">
              <w:rPr>
                <w:rFonts w:cs="Arial"/>
                <w:sz w:val="18"/>
                <w:szCs w:val="18"/>
              </w:rPr>
              <w:t>-</w:t>
            </w:r>
          </w:p>
        </w:tc>
        <w:tc>
          <w:tcPr>
            <w:tcW w:w="1224" w:type="dxa"/>
            <w:tcBorders>
              <w:bottom w:val="single" w:sz="4" w:space="0" w:color="auto"/>
            </w:tcBorders>
            <w:shd w:val="clear" w:color="auto" w:fill="FAFAFA"/>
            <w:vAlign w:val="bottom"/>
          </w:tcPr>
          <w:p w14:paraId="02FB6474" w14:textId="386E5C21" w:rsidR="00A51AE1" w:rsidRPr="00157542" w:rsidRDefault="00C74D39" w:rsidP="00E303F0">
            <w:pPr>
              <w:spacing w:line="240" w:lineRule="auto"/>
              <w:ind w:right="-72"/>
              <w:jc w:val="right"/>
              <w:rPr>
                <w:rFonts w:cs="Arial"/>
                <w:sz w:val="18"/>
                <w:szCs w:val="18"/>
              </w:rPr>
            </w:pPr>
            <w:r w:rsidRPr="00157542">
              <w:rPr>
                <w:rFonts w:cs="Arial"/>
                <w:sz w:val="18"/>
                <w:szCs w:val="18"/>
              </w:rPr>
              <w:t>21,999</w:t>
            </w:r>
          </w:p>
        </w:tc>
        <w:tc>
          <w:tcPr>
            <w:tcW w:w="1224" w:type="dxa"/>
            <w:tcBorders>
              <w:bottom w:val="single" w:sz="4" w:space="0" w:color="auto"/>
            </w:tcBorders>
            <w:shd w:val="clear" w:color="auto" w:fill="FAFAFA"/>
            <w:vAlign w:val="bottom"/>
          </w:tcPr>
          <w:p w14:paraId="0149680C" w14:textId="4F779DA7" w:rsidR="00A51AE1" w:rsidRPr="00157542" w:rsidRDefault="00C74D39" w:rsidP="00E303F0">
            <w:pPr>
              <w:spacing w:line="240" w:lineRule="auto"/>
              <w:ind w:right="-72"/>
              <w:jc w:val="right"/>
              <w:rPr>
                <w:rFonts w:cs="Arial"/>
                <w:sz w:val="18"/>
                <w:szCs w:val="18"/>
              </w:rPr>
            </w:pPr>
            <w:r w:rsidRPr="00157542">
              <w:rPr>
                <w:rFonts w:cs="Arial"/>
                <w:sz w:val="18"/>
                <w:szCs w:val="18"/>
              </w:rPr>
              <w:t>78,126</w:t>
            </w:r>
          </w:p>
        </w:tc>
      </w:tr>
      <w:tr w:rsidR="009174C7" w:rsidRPr="00157542" w14:paraId="38BB2C95" w14:textId="77777777" w:rsidTr="009174C7">
        <w:tc>
          <w:tcPr>
            <w:tcW w:w="2117" w:type="dxa"/>
            <w:vAlign w:val="bottom"/>
          </w:tcPr>
          <w:p w14:paraId="0A7D064D" w14:textId="77777777" w:rsidR="009174C7" w:rsidRPr="00157542" w:rsidRDefault="009174C7" w:rsidP="00E303F0">
            <w:pPr>
              <w:spacing w:line="240" w:lineRule="auto"/>
              <w:ind w:left="101" w:right="-72" w:hanging="187"/>
              <w:rPr>
                <w:rFonts w:eastAsia="Arial" w:cs="Arial"/>
                <w:sz w:val="18"/>
                <w:szCs w:val="18"/>
                <w:lang w:eastAsia="en-GB"/>
              </w:rPr>
            </w:pPr>
          </w:p>
        </w:tc>
        <w:tc>
          <w:tcPr>
            <w:tcW w:w="1224" w:type="dxa"/>
            <w:tcBorders>
              <w:top w:val="single" w:sz="4" w:space="0" w:color="auto"/>
            </w:tcBorders>
            <w:shd w:val="clear" w:color="auto" w:fill="FAFAFA"/>
            <w:vAlign w:val="bottom"/>
          </w:tcPr>
          <w:p w14:paraId="79677A5B" w14:textId="77777777" w:rsidR="009174C7" w:rsidRPr="00157542"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11CDF2B7" w14:textId="77777777" w:rsidR="009174C7" w:rsidRPr="00157542"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24E5217C" w14:textId="77777777" w:rsidR="009174C7" w:rsidRPr="00157542"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05426512" w14:textId="77777777" w:rsidR="009174C7" w:rsidRPr="00157542"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5F2C20E7" w14:textId="77777777" w:rsidR="009174C7" w:rsidRPr="00157542"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3AF7350E" w14:textId="77777777" w:rsidR="009174C7" w:rsidRPr="00157542" w:rsidRDefault="009174C7" w:rsidP="00E303F0">
            <w:pPr>
              <w:spacing w:line="240" w:lineRule="auto"/>
              <w:ind w:right="-72"/>
              <w:jc w:val="right"/>
              <w:rPr>
                <w:rFonts w:cs="Arial"/>
                <w:sz w:val="18"/>
                <w:szCs w:val="18"/>
              </w:rPr>
            </w:pPr>
          </w:p>
        </w:tc>
      </w:tr>
      <w:tr w:rsidR="00A51AE1" w:rsidRPr="00157542" w14:paraId="63DDCB26" w14:textId="77777777" w:rsidTr="009174C7">
        <w:tc>
          <w:tcPr>
            <w:tcW w:w="2117" w:type="dxa"/>
            <w:vAlign w:val="bottom"/>
            <w:hideMark/>
          </w:tcPr>
          <w:p w14:paraId="255B3F61" w14:textId="77777777" w:rsidR="00D1650B" w:rsidRDefault="00E4343E" w:rsidP="00E303F0">
            <w:pPr>
              <w:spacing w:line="240" w:lineRule="auto"/>
              <w:ind w:left="101" w:right="-72" w:hanging="187"/>
              <w:rPr>
                <w:rFonts w:eastAsia="Arial" w:cs="Arial"/>
                <w:sz w:val="18"/>
                <w:szCs w:val="18"/>
                <w:lang w:eastAsia="en-GB"/>
              </w:rPr>
            </w:pPr>
            <w:r w:rsidRPr="00157542">
              <w:rPr>
                <w:rFonts w:eastAsia="Arial" w:cs="Arial"/>
                <w:sz w:val="18"/>
                <w:szCs w:val="18"/>
                <w:lang w:eastAsia="en-GB"/>
              </w:rPr>
              <w:t>A</w:t>
            </w:r>
            <w:r w:rsidR="00A51AE1" w:rsidRPr="00157542">
              <w:rPr>
                <w:rFonts w:eastAsia="Arial" w:cs="Arial"/>
                <w:sz w:val="18"/>
                <w:szCs w:val="18"/>
                <w:lang w:eastAsia="en-GB"/>
              </w:rPr>
              <w:t>llowance</w:t>
            </w:r>
            <w:r w:rsidRPr="00157542">
              <w:rPr>
                <w:rFonts w:eastAsia="Arial" w:cs="Arial"/>
                <w:sz w:val="18"/>
                <w:szCs w:val="18"/>
                <w:lang w:eastAsia="en-GB"/>
              </w:rPr>
              <w:t xml:space="preserve"> for </w:t>
            </w:r>
            <w:proofErr w:type="gramStart"/>
            <w:r w:rsidRPr="00157542">
              <w:rPr>
                <w:rFonts w:eastAsia="Arial" w:cs="Arial"/>
                <w:sz w:val="18"/>
                <w:szCs w:val="18"/>
                <w:lang w:eastAsia="en-GB"/>
              </w:rPr>
              <w:t>expected</w:t>
            </w:r>
            <w:proofErr w:type="gramEnd"/>
            <w:r w:rsidRPr="00157542">
              <w:rPr>
                <w:rFonts w:eastAsia="Arial" w:cs="Arial"/>
                <w:sz w:val="18"/>
                <w:szCs w:val="18"/>
                <w:lang w:eastAsia="en-GB"/>
              </w:rPr>
              <w:t xml:space="preserve"> </w:t>
            </w:r>
          </w:p>
          <w:p w14:paraId="570AC56D" w14:textId="2F712A6A" w:rsidR="00A51AE1" w:rsidRPr="00157542" w:rsidRDefault="00D1650B" w:rsidP="00E303F0">
            <w:pPr>
              <w:spacing w:line="240" w:lineRule="auto"/>
              <w:ind w:left="101" w:right="-72" w:hanging="187"/>
              <w:rPr>
                <w:rFonts w:eastAsia="Arial" w:cs="Arial"/>
                <w:sz w:val="18"/>
                <w:szCs w:val="18"/>
                <w:lang w:eastAsia="en-GB"/>
              </w:rPr>
            </w:pPr>
            <w:r>
              <w:rPr>
                <w:rFonts w:eastAsia="Arial" w:cs="Arial"/>
                <w:sz w:val="18"/>
                <w:szCs w:val="18"/>
                <w:lang w:eastAsia="en-GB"/>
              </w:rPr>
              <w:t xml:space="preserve">   </w:t>
            </w:r>
            <w:r w:rsidR="00E4343E" w:rsidRPr="00157542">
              <w:rPr>
                <w:rFonts w:eastAsia="Arial" w:cs="Arial"/>
                <w:sz w:val="18"/>
                <w:szCs w:val="18"/>
                <w:lang w:eastAsia="en-GB"/>
              </w:rPr>
              <w:t>credit loss</w:t>
            </w:r>
          </w:p>
        </w:tc>
        <w:tc>
          <w:tcPr>
            <w:tcW w:w="1224" w:type="dxa"/>
            <w:tcBorders>
              <w:left w:val="nil"/>
              <w:bottom w:val="single" w:sz="4" w:space="0" w:color="auto"/>
              <w:right w:val="nil"/>
            </w:tcBorders>
            <w:shd w:val="clear" w:color="auto" w:fill="FAFAFA"/>
            <w:vAlign w:val="bottom"/>
          </w:tcPr>
          <w:p w14:paraId="5344BC8A" w14:textId="3AE7F81E" w:rsidR="00A51AE1" w:rsidRPr="00157542" w:rsidRDefault="00C74D39" w:rsidP="00E303F0">
            <w:pPr>
              <w:spacing w:line="240" w:lineRule="auto"/>
              <w:ind w:right="-72"/>
              <w:jc w:val="right"/>
              <w:rPr>
                <w:rFonts w:cs="Arial"/>
                <w:sz w:val="18"/>
                <w:szCs w:val="18"/>
              </w:rPr>
            </w:pPr>
            <w:r w:rsidRPr="00157542">
              <w:rPr>
                <w:rFonts w:cs="Arial"/>
                <w:sz w:val="18"/>
                <w:szCs w:val="18"/>
              </w:rPr>
              <w:t>-</w:t>
            </w:r>
          </w:p>
        </w:tc>
        <w:tc>
          <w:tcPr>
            <w:tcW w:w="1224" w:type="dxa"/>
            <w:tcBorders>
              <w:left w:val="nil"/>
              <w:bottom w:val="single" w:sz="4" w:space="0" w:color="auto"/>
              <w:right w:val="nil"/>
            </w:tcBorders>
            <w:shd w:val="clear" w:color="auto" w:fill="FAFAFA"/>
            <w:vAlign w:val="bottom"/>
          </w:tcPr>
          <w:p w14:paraId="0F01E116" w14:textId="702678AD" w:rsidR="00A51AE1" w:rsidRPr="00157542" w:rsidRDefault="00C74D39" w:rsidP="00E303F0">
            <w:pPr>
              <w:spacing w:line="240" w:lineRule="auto"/>
              <w:ind w:right="-72"/>
              <w:jc w:val="right"/>
              <w:rPr>
                <w:rFonts w:cs="Arial"/>
                <w:sz w:val="18"/>
                <w:szCs w:val="18"/>
              </w:rPr>
            </w:pPr>
            <w:r w:rsidRPr="00157542">
              <w:rPr>
                <w:rFonts w:cs="Arial"/>
                <w:sz w:val="18"/>
                <w:szCs w:val="18"/>
              </w:rPr>
              <w:t>-</w:t>
            </w:r>
          </w:p>
        </w:tc>
        <w:tc>
          <w:tcPr>
            <w:tcW w:w="1224" w:type="dxa"/>
            <w:tcBorders>
              <w:left w:val="nil"/>
              <w:bottom w:val="single" w:sz="4" w:space="0" w:color="auto"/>
              <w:right w:val="nil"/>
            </w:tcBorders>
            <w:shd w:val="clear" w:color="auto" w:fill="FAFAFA"/>
            <w:vAlign w:val="bottom"/>
          </w:tcPr>
          <w:p w14:paraId="5624D27F" w14:textId="0EF086A0" w:rsidR="00A51AE1" w:rsidRPr="00157542" w:rsidRDefault="00C74D39" w:rsidP="00E303F0">
            <w:pPr>
              <w:spacing w:line="240" w:lineRule="auto"/>
              <w:ind w:right="-72"/>
              <w:jc w:val="right"/>
              <w:rPr>
                <w:rFonts w:cs="Arial"/>
                <w:sz w:val="18"/>
                <w:szCs w:val="18"/>
              </w:rPr>
            </w:pPr>
            <w:r w:rsidRPr="00157542">
              <w:rPr>
                <w:rFonts w:cs="Arial"/>
                <w:sz w:val="18"/>
                <w:szCs w:val="18"/>
              </w:rPr>
              <w:t>-</w:t>
            </w:r>
          </w:p>
        </w:tc>
        <w:tc>
          <w:tcPr>
            <w:tcW w:w="1224" w:type="dxa"/>
            <w:tcBorders>
              <w:left w:val="nil"/>
              <w:bottom w:val="single" w:sz="4" w:space="0" w:color="auto"/>
              <w:right w:val="nil"/>
            </w:tcBorders>
            <w:shd w:val="clear" w:color="auto" w:fill="FAFAFA"/>
            <w:vAlign w:val="bottom"/>
          </w:tcPr>
          <w:p w14:paraId="5DAC333E" w14:textId="3C6972AE" w:rsidR="00A51AE1" w:rsidRPr="00157542" w:rsidRDefault="00C74D39" w:rsidP="00E303F0">
            <w:pPr>
              <w:spacing w:line="240" w:lineRule="auto"/>
              <w:ind w:right="-72"/>
              <w:jc w:val="right"/>
              <w:rPr>
                <w:rFonts w:cs="Arial"/>
                <w:sz w:val="18"/>
                <w:szCs w:val="18"/>
              </w:rPr>
            </w:pPr>
            <w:r w:rsidRPr="00157542">
              <w:rPr>
                <w:rFonts w:cs="Arial"/>
                <w:sz w:val="18"/>
                <w:szCs w:val="18"/>
              </w:rPr>
              <w:t>-</w:t>
            </w:r>
          </w:p>
        </w:tc>
        <w:tc>
          <w:tcPr>
            <w:tcW w:w="1224" w:type="dxa"/>
            <w:tcBorders>
              <w:left w:val="nil"/>
              <w:bottom w:val="single" w:sz="4" w:space="0" w:color="auto"/>
              <w:right w:val="nil"/>
            </w:tcBorders>
            <w:shd w:val="clear" w:color="auto" w:fill="FAFAFA"/>
            <w:vAlign w:val="bottom"/>
          </w:tcPr>
          <w:p w14:paraId="3236BAF3" w14:textId="258F5900" w:rsidR="00A51AE1" w:rsidRPr="00157542" w:rsidRDefault="00C74D39" w:rsidP="00E303F0">
            <w:pPr>
              <w:spacing w:line="240" w:lineRule="auto"/>
              <w:ind w:right="-72"/>
              <w:jc w:val="right"/>
              <w:rPr>
                <w:rFonts w:eastAsia="Arial" w:cs="Arial"/>
                <w:color w:val="000000"/>
                <w:sz w:val="18"/>
                <w:szCs w:val="18"/>
                <w:cs/>
                <w:lang w:val="en-US" w:eastAsia="en-GB"/>
              </w:rPr>
            </w:pPr>
            <w:r w:rsidRPr="00157542">
              <w:rPr>
                <w:rFonts w:eastAsia="Arial" w:cs="Arial"/>
                <w:color w:val="000000"/>
                <w:sz w:val="18"/>
                <w:szCs w:val="18"/>
                <w:cs/>
                <w:lang w:val="en-US" w:eastAsia="en-GB"/>
              </w:rPr>
              <w:t>(</w:t>
            </w:r>
            <w:r w:rsidRPr="00157542">
              <w:rPr>
                <w:rFonts w:eastAsia="Arial" w:cs="Arial"/>
                <w:color w:val="000000"/>
                <w:sz w:val="18"/>
                <w:szCs w:val="18"/>
                <w:lang w:val="en-US" w:eastAsia="en-GB" w:bidi="ar-SA"/>
              </w:rPr>
              <w:t>21,999</w:t>
            </w:r>
            <w:r w:rsidRPr="00157542">
              <w:rPr>
                <w:rFonts w:eastAsia="Arial" w:cs="Arial"/>
                <w:color w:val="000000"/>
                <w:sz w:val="18"/>
                <w:szCs w:val="18"/>
                <w:cs/>
                <w:lang w:val="en-US" w:eastAsia="en-GB"/>
              </w:rPr>
              <w:t>)</w:t>
            </w:r>
          </w:p>
        </w:tc>
        <w:tc>
          <w:tcPr>
            <w:tcW w:w="1224" w:type="dxa"/>
            <w:tcBorders>
              <w:left w:val="nil"/>
              <w:bottom w:val="single" w:sz="4" w:space="0" w:color="auto"/>
              <w:right w:val="nil"/>
            </w:tcBorders>
            <w:shd w:val="clear" w:color="auto" w:fill="FAFAFA"/>
            <w:vAlign w:val="bottom"/>
          </w:tcPr>
          <w:p w14:paraId="78AEC58E" w14:textId="31D5AD38" w:rsidR="00A51AE1" w:rsidRPr="00157542" w:rsidRDefault="00C74D39" w:rsidP="00E303F0">
            <w:pPr>
              <w:spacing w:line="240" w:lineRule="auto"/>
              <w:ind w:right="-72"/>
              <w:jc w:val="right"/>
              <w:rPr>
                <w:rFonts w:cs="Arial"/>
                <w:sz w:val="18"/>
                <w:szCs w:val="18"/>
                <w:cs/>
              </w:rPr>
            </w:pPr>
            <w:r w:rsidRPr="00157542">
              <w:rPr>
                <w:rFonts w:eastAsia="Arial" w:cs="Arial"/>
                <w:color w:val="000000"/>
                <w:sz w:val="18"/>
                <w:szCs w:val="18"/>
                <w:cs/>
                <w:lang w:val="en-US" w:eastAsia="en-GB"/>
              </w:rPr>
              <w:t>(</w:t>
            </w:r>
            <w:r w:rsidRPr="00157542">
              <w:rPr>
                <w:rFonts w:cs="Arial"/>
                <w:sz w:val="18"/>
                <w:szCs w:val="18"/>
              </w:rPr>
              <w:t>21,999</w:t>
            </w:r>
            <w:r w:rsidRPr="00157542">
              <w:rPr>
                <w:rFonts w:eastAsia="Arial" w:cs="Arial"/>
                <w:color w:val="000000"/>
                <w:sz w:val="18"/>
                <w:szCs w:val="18"/>
                <w:cs/>
                <w:lang w:val="en-US" w:eastAsia="en-GB"/>
              </w:rPr>
              <w:t>)</w:t>
            </w:r>
          </w:p>
        </w:tc>
      </w:tr>
      <w:tr w:rsidR="00A51AE1" w:rsidRPr="00157542" w14:paraId="38B8D92F" w14:textId="77777777" w:rsidTr="009174C7">
        <w:tc>
          <w:tcPr>
            <w:tcW w:w="2117" w:type="dxa"/>
            <w:vAlign w:val="bottom"/>
          </w:tcPr>
          <w:p w14:paraId="4EC766AB" w14:textId="77777777" w:rsidR="00A51AE1" w:rsidRPr="00157542" w:rsidRDefault="00A51AE1" w:rsidP="00E303F0">
            <w:pPr>
              <w:spacing w:line="240" w:lineRule="auto"/>
              <w:ind w:left="101" w:right="-72" w:hanging="187"/>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52BA7D3F" w14:textId="77777777" w:rsidR="00A51AE1" w:rsidRPr="00157542" w:rsidRDefault="00A51AE1" w:rsidP="00E303F0">
            <w:pPr>
              <w:spacing w:line="240" w:lineRule="auto"/>
              <w:ind w:right="-72"/>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5763AC88" w14:textId="77777777" w:rsidR="00A51AE1" w:rsidRPr="00157542"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25DEC4A9" w14:textId="77777777" w:rsidR="00A51AE1" w:rsidRPr="00157542"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6E2B4668" w14:textId="77777777" w:rsidR="00A51AE1" w:rsidRPr="00157542"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0D38FAC5" w14:textId="77777777" w:rsidR="00A51AE1" w:rsidRPr="00157542"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tcPr>
          <w:p w14:paraId="5DF91C20" w14:textId="77777777" w:rsidR="00A51AE1" w:rsidRPr="00157542" w:rsidRDefault="00A51AE1" w:rsidP="00E303F0">
            <w:pPr>
              <w:spacing w:line="240" w:lineRule="auto"/>
              <w:ind w:right="-72"/>
              <w:jc w:val="right"/>
              <w:rPr>
                <w:rFonts w:eastAsia="Arial" w:cs="Arial"/>
                <w:sz w:val="18"/>
                <w:szCs w:val="18"/>
                <w:lang w:eastAsia="en-GB"/>
              </w:rPr>
            </w:pPr>
          </w:p>
        </w:tc>
      </w:tr>
      <w:tr w:rsidR="00A51AE1" w:rsidRPr="00157542" w14:paraId="13C25D72" w14:textId="77777777" w:rsidTr="00FC7E14">
        <w:trPr>
          <w:trHeight w:val="207"/>
        </w:trPr>
        <w:tc>
          <w:tcPr>
            <w:tcW w:w="2117" w:type="dxa"/>
            <w:vAlign w:val="bottom"/>
          </w:tcPr>
          <w:p w14:paraId="2670A695" w14:textId="4C8A3CE7" w:rsidR="00A51AE1" w:rsidRPr="00157542" w:rsidRDefault="00A51AE1" w:rsidP="00E303F0">
            <w:pPr>
              <w:spacing w:line="240" w:lineRule="auto"/>
              <w:ind w:left="101" w:right="-72" w:hanging="187"/>
              <w:rPr>
                <w:rFonts w:eastAsia="Arial" w:cs="Arial"/>
                <w:sz w:val="18"/>
                <w:szCs w:val="18"/>
                <w:lang w:eastAsia="en-GB"/>
              </w:rPr>
            </w:pPr>
            <w:r w:rsidRPr="00157542">
              <w:rPr>
                <w:rFonts w:eastAsia="Arial" w:cs="Arial"/>
                <w:b/>
                <w:bCs/>
                <w:sz w:val="18"/>
                <w:szCs w:val="18"/>
                <w:lang w:eastAsia="en-GB"/>
              </w:rPr>
              <w:t>31 December</w:t>
            </w:r>
            <w:r w:rsidR="00857A0E" w:rsidRPr="00157542">
              <w:rPr>
                <w:rFonts w:eastAsia="Arial" w:cs="Arial"/>
                <w:b/>
                <w:bCs/>
                <w:sz w:val="18"/>
                <w:szCs w:val="18"/>
                <w:lang w:eastAsia="en-GB"/>
              </w:rPr>
              <w:t xml:space="preserve"> </w:t>
            </w:r>
            <w:r w:rsidR="00A624E2" w:rsidRPr="00157542">
              <w:rPr>
                <w:rFonts w:eastAsia="Arial" w:cs="Arial"/>
                <w:b/>
                <w:bCs/>
                <w:sz w:val="18"/>
                <w:szCs w:val="18"/>
                <w:lang w:eastAsia="en-GB"/>
              </w:rPr>
              <w:t>2022</w:t>
            </w:r>
          </w:p>
        </w:tc>
        <w:tc>
          <w:tcPr>
            <w:tcW w:w="1224" w:type="dxa"/>
            <w:tcBorders>
              <w:left w:val="nil"/>
              <w:bottom w:val="nil"/>
              <w:right w:val="nil"/>
            </w:tcBorders>
            <w:shd w:val="clear" w:color="auto" w:fill="auto"/>
            <w:vAlign w:val="bottom"/>
          </w:tcPr>
          <w:p w14:paraId="4AB3790C"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62378FCF"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0894D8DC"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51502F89"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0C3C7CC7" w14:textId="77777777" w:rsidR="00A51AE1" w:rsidRPr="00157542"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auto"/>
          </w:tcPr>
          <w:p w14:paraId="078BA840" w14:textId="77777777" w:rsidR="00A51AE1" w:rsidRPr="00157542" w:rsidRDefault="00A51AE1" w:rsidP="00E303F0">
            <w:pPr>
              <w:spacing w:line="240" w:lineRule="auto"/>
              <w:ind w:right="-72"/>
              <w:jc w:val="right"/>
              <w:rPr>
                <w:rFonts w:cs="Arial"/>
                <w:sz w:val="18"/>
                <w:szCs w:val="18"/>
              </w:rPr>
            </w:pPr>
          </w:p>
        </w:tc>
      </w:tr>
      <w:tr w:rsidR="00A51AE1" w:rsidRPr="00157542" w14:paraId="359C1891" w14:textId="77777777" w:rsidTr="009174C7">
        <w:tc>
          <w:tcPr>
            <w:tcW w:w="2117" w:type="dxa"/>
            <w:vAlign w:val="bottom"/>
            <w:hideMark/>
          </w:tcPr>
          <w:p w14:paraId="228788C0" w14:textId="77777777" w:rsidR="00A51AE1" w:rsidRPr="00157542" w:rsidRDefault="00A51AE1" w:rsidP="00E303F0">
            <w:pPr>
              <w:spacing w:line="240" w:lineRule="auto"/>
              <w:ind w:left="101" w:right="-72" w:hanging="187"/>
              <w:rPr>
                <w:rFonts w:eastAsia="Arial" w:cs="Arial"/>
                <w:sz w:val="18"/>
                <w:szCs w:val="18"/>
                <w:lang w:eastAsia="en-GB"/>
              </w:rPr>
            </w:pPr>
            <w:r w:rsidRPr="00157542">
              <w:rPr>
                <w:rFonts w:eastAsia="Arial" w:cs="Arial"/>
                <w:sz w:val="18"/>
                <w:szCs w:val="18"/>
                <w:lang w:eastAsia="en-GB"/>
              </w:rPr>
              <w:t>Gross carrying amount</w:t>
            </w:r>
          </w:p>
        </w:tc>
        <w:tc>
          <w:tcPr>
            <w:tcW w:w="1224" w:type="dxa"/>
            <w:shd w:val="clear" w:color="auto" w:fill="auto"/>
            <w:vAlign w:val="bottom"/>
          </w:tcPr>
          <w:p w14:paraId="4495F947" w14:textId="77777777" w:rsidR="00A51AE1" w:rsidRPr="00157542" w:rsidRDefault="00A51AE1" w:rsidP="00E303F0">
            <w:pPr>
              <w:spacing w:line="240" w:lineRule="auto"/>
              <w:ind w:right="-72"/>
              <w:jc w:val="right"/>
              <w:rPr>
                <w:rFonts w:cs="Arial"/>
                <w:sz w:val="18"/>
                <w:szCs w:val="18"/>
              </w:rPr>
            </w:pPr>
          </w:p>
        </w:tc>
        <w:tc>
          <w:tcPr>
            <w:tcW w:w="1224" w:type="dxa"/>
            <w:shd w:val="clear" w:color="auto" w:fill="auto"/>
            <w:vAlign w:val="bottom"/>
          </w:tcPr>
          <w:p w14:paraId="4888F63A" w14:textId="77777777" w:rsidR="00A51AE1" w:rsidRPr="00157542" w:rsidRDefault="00A51AE1" w:rsidP="00E303F0">
            <w:pPr>
              <w:spacing w:line="240" w:lineRule="auto"/>
              <w:ind w:right="-72"/>
              <w:jc w:val="right"/>
              <w:rPr>
                <w:rFonts w:cs="Arial"/>
                <w:sz w:val="18"/>
                <w:szCs w:val="18"/>
              </w:rPr>
            </w:pPr>
          </w:p>
        </w:tc>
        <w:tc>
          <w:tcPr>
            <w:tcW w:w="1224" w:type="dxa"/>
            <w:shd w:val="clear" w:color="auto" w:fill="auto"/>
            <w:vAlign w:val="bottom"/>
          </w:tcPr>
          <w:p w14:paraId="495AFC51" w14:textId="77777777" w:rsidR="00A51AE1" w:rsidRPr="00157542" w:rsidRDefault="00A51AE1" w:rsidP="00E303F0">
            <w:pPr>
              <w:spacing w:line="240" w:lineRule="auto"/>
              <w:ind w:right="-72"/>
              <w:jc w:val="right"/>
              <w:rPr>
                <w:rFonts w:cs="Arial"/>
                <w:sz w:val="18"/>
                <w:szCs w:val="18"/>
              </w:rPr>
            </w:pPr>
          </w:p>
        </w:tc>
        <w:tc>
          <w:tcPr>
            <w:tcW w:w="1224" w:type="dxa"/>
            <w:shd w:val="clear" w:color="auto" w:fill="auto"/>
            <w:vAlign w:val="bottom"/>
          </w:tcPr>
          <w:p w14:paraId="428E82D2" w14:textId="77777777" w:rsidR="00A51AE1" w:rsidRPr="00157542" w:rsidRDefault="00A51AE1" w:rsidP="00E303F0">
            <w:pPr>
              <w:spacing w:line="240" w:lineRule="auto"/>
              <w:ind w:right="-72"/>
              <w:jc w:val="right"/>
              <w:rPr>
                <w:rFonts w:cs="Arial"/>
                <w:sz w:val="18"/>
                <w:szCs w:val="18"/>
              </w:rPr>
            </w:pPr>
          </w:p>
        </w:tc>
        <w:tc>
          <w:tcPr>
            <w:tcW w:w="1224" w:type="dxa"/>
            <w:shd w:val="clear" w:color="auto" w:fill="auto"/>
            <w:vAlign w:val="bottom"/>
          </w:tcPr>
          <w:p w14:paraId="703D927F" w14:textId="77777777" w:rsidR="00A51AE1" w:rsidRPr="00157542" w:rsidRDefault="00A51AE1" w:rsidP="00E303F0">
            <w:pPr>
              <w:spacing w:line="240" w:lineRule="auto"/>
              <w:ind w:right="-72"/>
              <w:jc w:val="right"/>
              <w:rPr>
                <w:rFonts w:cs="Arial"/>
                <w:sz w:val="18"/>
                <w:szCs w:val="18"/>
              </w:rPr>
            </w:pPr>
          </w:p>
        </w:tc>
        <w:tc>
          <w:tcPr>
            <w:tcW w:w="1224" w:type="dxa"/>
            <w:shd w:val="clear" w:color="auto" w:fill="auto"/>
            <w:vAlign w:val="bottom"/>
          </w:tcPr>
          <w:p w14:paraId="0529F4AC" w14:textId="77777777" w:rsidR="00A51AE1" w:rsidRPr="00157542" w:rsidRDefault="00A51AE1" w:rsidP="00E303F0">
            <w:pPr>
              <w:spacing w:line="240" w:lineRule="auto"/>
              <w:ind w:right="-72"/>
              <w:jc w:val="right"/>
              <w:rPr>
                <w:rFonts w:cs="Arial"/>
                <w:sz w:val="18"/>
                <w:szCs w:val="18"/>
              </w:rPr>
            </w:pPr>
          </w:p>
        </w:tc>
      </w:tr>
      <w:tr w:rsidR="001D4B7A" w:rsidRPr="00157542" w14:paraId="38E68AB1" w14:textId="77777777" w:rsidTr="009174C7">
        <w:tc>
          <w:tcPr>
            <w:tcW w:w="2117" w:type="dxa"/>
            <w:vAlign w:val="bottom"/>
            <w:hideMark/>
          </w:tcPr>
          <w:p w14:paraId="4067415A" w14:textId="6680FAEA" w:rsidR="001D4B7A" w:rsidRPr="00157542" w:rsidRDefault="001D4B7A" w:rsidP="00E303F0">
            <w:pPr>
              <w:spacing w:line="240" w:lineRule="auto"/>
              <w:ind w:left="101" w:right="-72" w:hanging="187"/>
              <w:rPr>
                <w:rFonts w:eastAsia="Arial" w:cs="Arial"/>
                <w:sz w:val="18"/>
                <w:szCs w:val="18"/>
                <w:lang w:eastAsia="en-GB"/>
              </w:rPr>
            </w:pPr>
            <w:r w:rsidRPr="00157542">
              <w:rPr>
                <w:rFonts w:eastAsia="Arial" w:cs="Arial"/>
                <w:sz w:val="18"/>
                <w:szCs w:val="18"/>
                <w:lang w:eastAsia="en-GB"/>
              </w:rPr>
              <w:t xml:space="preserve">   -  trade receivables</w:t>
            </w:r>
          </w:p>
        </w:tc>
        <w:tc>
          <w:tcPr>
            <w:tcW w:w="1224" w:type="dxa"/>
            <w:tcBorders>
              <w:bottom w:val="single" w:sz="4" w:space="0" w:color="auto"/>
            </w:tcBorders>
            <w:shd w:val="clear" w:color="auto" w:fill="auto"/>
            <w:vAlign w:val="bottom"/>
          </w:tcPr>
          <w:p w14:paraId="5442E8E5" w14:textId="290105E7" w:rsidR="001D4B7A" w:rsidRPr="00157542" w:rsidRDefault="001D4B7A" w:rsidP="00E303F0">
            <w:pPr>
              <w:spacing w:line="240" w:lineRule="auto"/>
              <w:ind w:right="-72"/>
              <w:jc w:val="right"/>
              <w:rPr>
                <w:rFonts w:cs="Arial"/>
                <w:sz w:val="18"/>
                <w:szCs w:val="18"/>
              </w:rPr>
            </w:pPr>
            <w:r w:rsidRPr="00157542">
              <w:rPr>
                <w:rFonts w:cs="Arial"/>
                <w:sz w:val="18"/>
                <w:szCs w:val="18"/>
              </w:rPr>
              <w:t>23,27</w:t>
            </w:r>
            <w:r w:rsidR="00E56550">
              <w:rPr>
                <w:rFonts w:cs="Arial"/>
                <w:sz w:val="18"/>
                <w:szCs w:val="18"/>
              </w:rPr>
              <w:t>5</w:t>
            </w:r>
          </w:p>
        </w:tc>
        <w:tc>
          <w:tcPr>
            <w:tcW w:w="1224" w:type="dxa"/>
            <w:tcBorders>
              <w:bottom w:val="single" w:sz="4" w:space="0" w:color="auto"/>
            </w:tcBorders>
            <w:shd w:val="clear" w:color="auto" w:fill="auto"/>
            <w:vAlign w:val="bottom"/>
          </w:tcPr>
          <w:p w14:paraId="25ED72CF" w14:textId="0FCE41EC" w:rsidR="001D4B7A" w:rsidRPr="00157542" w:rsidRDefault="001D4B7A" w:rsidP="00E303F0">
            <w:pPr>
              <w:spacing w:line="240" w:lineRule="auto"/>
              <w:ind w:right="-72"/>
              <w:jc w:val="right"/>
              <w:rPr>
                <w:rFonts w:cs="Arial"/>
                <w:sz w:val="18"/>
                <w:szCs w:val="18"/>
              </w:rPr>
            </w:pPr>
            <w:r w:rsidRPr="00157542">
              <w:rPr>
                <w:rFonts w:cs="Arial"/>
                <w:sz w:val="18"/>
                <w:szCs w:val="18"/>
              </w:rPr>
              <w:t>-</w:t>
            </w:r>
          </w:p>
        </w:tc>
        <w:tc>
          <w:tcPr>
            <w:tcW w:w="1224" w:type="dxa"/>
            <w:tcBorders>
              <w:bottom w:val="single" w:sz="4" w:space="0" w:color="auto"/>
            </w:tcBorders>
            <w:shd w:val="clear" w:color="auto" w:fill="auto"/>
            <w:vAlign w:val="bottom"/>
          </w:tcPr>
          <w:p w14:paraId="215A2BF8" w14:textId="4F4399A8" w:rsidR="001D4B7A" w:rsidRPr="00157542" w:rsidRDefault="001D4B7A" w:rsidP="00E303F0">
            <w:pPr>
              <w:spacing w:line="240" w:lineRule="auto"/>
              <w:ind w:right="-72"/>
              <w:jc w:val="right"/>
              <w:rPr>
                <w:rFonts w:cs="Arial"/>
                <w:sz w:val="18"/>
                <w:szCs w:val="18"/>
              </w:rPr>
            </w:pPr>
            <w:r w:rsidRPr="00157542">
              <w:rPr>
                <w:rFonts w:cs="Arial"/>
                <w:sz w:val="18"/>
                <w:szCs w:val="18"/>
              </w:rPr>
              <w:t>-</w:t>
            </w:r>
          </w:p>
        </w:tc>
        <w:tc>
          <w:tcPr>
            <w:tcW w:w="1224" w:type="dxa"/>
            <w:tcBorders>
              <w:bottom w:val="single" w:sz="4" w:space="0" w:color="auto"/>
            </w:tcBorders>
            <w:shd w:val="clear" w:color="auto" w:fill="auto"/>
            <w:vAlign w:val="bottom"/>
          </w:tcPr>
          <w:p w14:paraId="1B55887C" w14:textId="665DDD87" w:rsidR="001D4B7A" w:rsidRPr="00157542" w:rsidRDefault="001D4B7A" w:rsidP="00E303F0">
            <w:pPr>
              <w:spacing w:line="240" w:lineRule="auto"/>
              <w:ind w:right="-72"/>
              <w:jc w:val="right"/>
              <w:rPr>
                <w:rFonts w:cs="Arial"/>
                <w:sz w:val="18"/>
                <w:szCs w:val="18"/>
              </w:rPr>
            </w:pPr>
            <w:r w:rsidRPr="00157542">
              <w:rPr>
                <w:rFonts w:cs="Arial"/>
                <w:sz w:val="18"/>
                <w:szCs w:val="18"/>
              </w:rPr>
              <w:t>-</w:t>
            </w:r>
          </w:p>
        </w:tc>
        <w:tc>
          <w:tcPr>
            <w:tcW w:w="1224" w:type="dxa"/>
            <w:tcBorders>
              <w:bottom w:val="single" w:sz="4" w:space="0" w:color="auto"/>
            </w:tcBorders>
            <w:shd w:val="clear" w:color="auto" w:fill="auto"/>
            <w:vAlign w:val="bottom"/>
          </w:tcPr>
          <w:p w14:paraId="3B61CA26" w14:textId="72B242F9" w:rsidR="001D4B7A" w:rsidRPr="00157542" w:rsidRDefault="001D4B7A" w:rsidP="00E303F0">
            <w:pPr>
              <w:spacing w:line="240" w:lineRule="auto"/>
              <w:ind w:right="-72"/>
              <w:jc w:val="right"/>
              <w:rPr>
                <w:rFonts w:cs="Arial"/>
                <w:sz w:val="18"/>
                <w:szCs w:val="18"/>
              </w:rPr>
            </w:pPr>
            <w:r w:rsidRPr="00157542">
              <w:rPr>
                <w:rFonts w:cs="Arial"/>
                <w:sz w:val="18"/>
                <w:szCs w:val="18"/>
              </w:rPr>
              <w:t>21,999</w:t>
            </w:r>
          </w:p>
        </w:tc>
        <w:tc>
          <w:tcPr>
            <w:tcW w:w="1224" w:type="dxa"/>
            <w:tcBorders>
              <w:bottom w:val="single" w:sz="4" w:space="0" w:color="auto"/>
            </w:tcBorders>
            <w:shd w:val="clear" w:color="auto" w:fill="auto"/>
            <w:vAlign w:val="bottom"/>
          </w:tcPr>
          <w:p w14:paraId="3194EA20" w14:textId="7585BD36" w:rsidR="001D4B7A" w:rsidRPr="00157542" w:rsidRDefault="001D4B7A" w:rsidP="00E303F0">
            <w:pPr>
              <w:spacing w:line="240" w:lineRule="auto"/>
              <w:ind w:right="-72"/>
              <w:jc w:val="right"/>
              <w:rPr>
                <w:rFonts w:cs="Arial"/>
                <w:sz w:val="18"/>
                <w:szCs w:val="18"/>
              </w:rPr>
            </w:pPr>
            <w:r w:rsidRPr="00157542">
              <w:rPr>
                <w:rFonts w:cs="Arial"/>
                <w:sz w:val="18"/>
                <w:szCs w:val="18"/>
              </w:rPr>
              <w:t>45,27</w:t>
            </w:r>
            <w:r w:rsidR="00E56550">
              <w:rPr>
                <w:rFonts w:cs="Arial"/>
                <w:sz w:val="18"/>
                <w:szCs w:val="18"/>
              </w:rPr>
              <w:t>4</w:t>
            </w:r>
          </w:p>
        </w:tc>
      </w:tr>
      <w:tr w:rsidR="001D4B7A" w:rsidRPr="00157542" w14:paraId="210E643F" w14:textId="77777777" w:rsidTr="009174C7">
        <w:tc>
          <w:tcPr>
            <w:tcW w:w="2117" w:type="dxa"/>
            <w:vAlign w:val="bottom"/>
          </w:tcPr>
          <w:p w14:paraId="273FB14D" w14:textId="77777777" w:rsidR="001D4B7A" w:rsidRPr="00157542" w:rsidRDefault="001D4B7A" w:rsidP="00E303F0">
            <w:pPr>
              <w:spacing w:line="240" w:lineRule="auto"/>
              <w:ind w:left="101" w:right="-72" w:hanging="187"/>
              <w:rPr>
                <w:rFonts w:eastAsia="Arial" w:cs="Arial"/>
                <w:sz w:val="18"/>
                <w:szCs w:val="18"/>
                <w:lang w:eastAsia="en-GB"/>
              </w:rPr>
            </w:pPr>
          </w:p>
        </w:tc>
        <w:tc>
          <w:tcPr>
            <w:tcW w:w="1224" w:type="dxa"/>
            <w:tcBorders>
              <w:top w:val="single" w:sz="4" w:space="0" w:color="auto"/>
            </w:tcBorders>
            <w:shd w:val="clear" w:color="auto" w:fill="auto"/>
            <w:vAlign w:val="bottom"/>
          </w:tcPr>
          <w:p w14:paraId="51819D41" w14:textId="77777777" w:rsidR="001D4B7A" w:rsidRPr="00157542"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747AAEFC" w14:textId="77777777" w:rsidR="001D4B7A" w:rsidRPr="00157542"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2197FABA" w14:textId="77777777" w:rsidR="001D4B7A" w:rsidRPr="00157542"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5E7A6ABD" w14:textId="77777777" w:rsidR="001D4B7A" w:rsidRPr="00157542"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195DC535" w14:textId="77777777" w:rsidR="001D4B7A" w:rsidRPr="00157542"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3D632EFD" w14:textId="77777777" w:rsidR="001D4B7A" w:rsidRPr="00157542" w:rsidRDefault="001D4B7A" w:rsidP="00E303F0">
            <w:pPr>
              <w:spacing w:line="240" w:lineRule="auto"/>
              <w:ind w:right="-72"/>
              <w:jc w:val="right"/>
              <w:rPr>
                <w:rFonts w:cs="Arial"/>
                <w:sz w:val="18"/>
                <w:szCs w:val="18"/>
              </w:rPr>
            </w:pPr>
          </w:p>
        </w:tc>
      </w:tr>
      <w:tr w:rsidR="001D4B7A" w:rsidRPr="00157542" w14:paraId="0E2715BF" w14:textId="77777777" w:rsidTr="009174C7">
        <w:tc>
          <w:tcPr>
            <w:tcW w:w="2117" w:type="dxa"/>
            <w:vAlign w:val="bottom"/>
            <w:hideMark/>
          </w:tcPr>
          <w:p w14:paraId="3DAC5BEE" w14:textId="77777777" w:rsidR="00D1650B" w:rsidRDefault="001D4B7A" w:rsidP="00E303F0">
            <w:pPr>
              <w:spacing w:line="240" w:lineRule="auto"/>
              <w:ind w:left="101" w:right="-72" w:hanging="187"/>
              <w:rPr>
                <w:rFonts w:eastAsia="Arial" w:cs="Arial"/>
                <w:sz w:val="18"/>
                <w:szCs w:val="18"/>
                <w:lang w:eastAsia="en-GB"/>
              </w:rPr>
            </w:pPr>
            <w:r w:rsidRPr="00157542">
              <w:rPr>
                <w:rFonts w:eastAsia="Arial" w:cs="Arial"/>
                <w:sz w:val="18"/>
                <w:szCs w:val="18"/>
                <w:lang w:eastAsia="en-GB"/>
              </w:rPr>
              <w:t xml:space="preserve">Allowance for </w:t>
            </w:r>
            <w:proofErr w:type="gramStart"/>
            <w:r w:rsidRPr="00157542">
              <w:rPr>
                <w:rFonts w:eastAsia="Arial" w:cs="Arial"/>
                <w:sz w:val="18"/>
                <w:szCs w:val="18"/>
                <w:lang w:eastAsia="en-GB"/>
              </w:rPr>
              <w:t>expected</w:t>
            </w:r>
            <w:proofErr w:type="gramEnd"/>
          </w:p>
          <w:p w14:paraId="65EBCB60" w14:textId="126FED6A" w:rsidR="001D4B7A" w:rsidRPr="00157542" w:rsidRDefault="00D1650B" w:rsidP="00E303F0">
            <w:pPr>
              <w:spacing w:line="240" w:lineRule="auto"/>
              <w:ind w:left="101" w:right="-72" w:hanging="187"/>
              <w:rPr>
                <w:rFonts w:eastAsia="Arial" w:cs="Arial"/>
                <w:sz w:val="18"/>
                <w:szCs w:val="18"/>
                <w:lang w:eastAsia="en-GB"/>
              </w:rPr>
            </w:pPr>
            <w:r>
              <w:rPr>
                <w:rFonts w:eastAsia="Arial" w:cs="Arial"/>
                <w:sz w:val="18"/>
                <w:szCs w:val="18"/>
                <w:lang w:eastAsia="en-GB"/>
              </w:rPr>
              <w:t xml:space="preserve">   </w:t>
            </w:r>
            <w:r w:rsidR="001D4B7A" w:rsidRPr="00157542">
              <w:rPr>
                <w:rFonts w:eastAsia="Arial" w:cs="Arial"/>
                <w:sz w:val="18"/>
                <w:szCs w:val="18"/>
                <w:lang w:eastAsia="en-GB"/>
              </w:rPr>
              <w:t>credit loss</w:t>
            </w:r>
          </w:p>
        </w:tc>
        <w:tc>
          <w:tcPr>
            <w:tcW w:w="1224" w:type="dxa"/>
            <w:tcBorders>
              <w:left w:val="nil"/>
              <w:bottom w:val="single" w:sz="4" w:space="0" w:color="auto"/>
              <w:right w:val="nil"/>
            </w:tcBorders>
            <w:shd w:val="clear" w:color="auto" w:fill="auto"/>
            <w:vAlign w:val="bottom"/>
          </w:tcPr>
          <w:p w14:paraId="21E61A36" w14:textId="021BFA35" w:rsidR="001D4B7A" w:rsidRPr="00157542" w:rsidRDefault="001D4B7A" w:rsidP="00E303F0">
            <w:pPr>
              <w:spacing w:line="240" w:lineRule="auto"/>
              <w:ind w:right="-72"/>
              <w:jc w:val="right"/>
              <w:rPr>
                <w:rFonts w:cs="Arial"/>
                <w:sz w:val="18"/>
                <w:szCs w:val="18"/>
              </w:rPr>
            </w:pPr>
            <w:r w:rsidRPr="00157542">
              <w:rPr>
                <w:rFonts w:cs="Arial"/>
                <w:sz w:val="18"/>
                <w:szCs w:val="18"/>
              </w:rPr>
              <w:t>-</w:t>
            </w:r>
          </w:p>
        </w:tc>
        <w:tc>
          <w:tcPr>
            <w:tcW w:w="1224" w:type="dxa"/>
            <w:tcBorders>
              <w:left w:val="nil"/>
              <w:bottom w:val="single" w:sz="4" w:space="0" w:color="auto"/>
              <w:right w:val="nil"/>
            </w:tcBorders>
            <w:shd w:val="clear" w:color="auto" w:fill="auto"/>
            <w:vAlign w:val="bottom"/>
          </w:tcPr>
          <w:p w14:paraId="13885885" w14:textId="54B281D3" w:rsidR="001D4B7A" w:rsidRPr="00157542" w:rsidRDefault="001D4B7A" w:rsidP="00E303F0">
            <w:pPr>
              <w:spacing w:line="240" w:lineRule="auto"/>
              <w:ind w:right="-72"/>
              <w:jc w:val="right"/>
              <w:rPr>
                <w:rFonts w:cs="Arial"/>
                <w:sz w:val="18"/>
                <w:szCs w:val="18"/>
              </w:rPr>
            </w:pPr>
            <w:r w:rsidRPr="00157542">
              <w:rPr>
                <w:rFonts w:cs="Arial"/>
                <w:sz w:val="18"/>
                <w:szCs w:val="18"/>
              </w:rPr>
              <w:t>-</w:t>
            </w:r>
          </w:p>
        </w:tc>
        <w:tc>
          <w:tcPr>
            <w:tcW w:w="1224" w:type="dxa"/>
            <w:tcBorders>
              <w:left w:val="nil"/>
              <w:bottom w:val="single" w:sz="4" w:space="0" w:color="auto"/>
              <w:right w:val="nil"/>
            </w:tcBorders>
            <w:shd w:val="clear" w:color="auto" w:fill="auto"/>
            <w:vAlign w:val="bottom"/>
          </w:tcPr>
          <w:p w14:paraId="70B8A40E" w14:textId="1C2FC3D9" w:rsidR="001D4B7A" w:rsidRPr="00157542" w:rsidRDefault="001D4B7A" w:rsidP="00E303F0">
            <w:pPr>
              <w:spacing w:line="240" w:lineRule="auto"/>
              <w:ind w:right="-72"/>
              <w:jc w:val="right"/>
              <w:rPr>
                <w:rFonts w:cs="Arial"/>
                <w:sz w:val="18"/>
                <w:szCs w:val="18"/>
              </w:rPr>
            </w:pPr>
            <w:r w:rsidRPr="00157542">
              <w:rPr>
                <w:rFonts w:cs="Arial"/>
                <w:sz w:val="18"/>
                <w:szCs w:val="18"/>
              </w:rPr>
              <w:t>-</w:t>
            </w:r>
          </w:p>
        </w:tc>
        <w:tc>
          <w:tcPr>
            <w:tcW w:w="1224" w:type="dxa"/>
            <w:tcBorders>
              <w:left w:val="nil"/>
              <w:bottom w:val="single" w:sz="4" w:space="0" w:color="auto"/>
              <w:right w:val="nil"/>
            </w:tcBorders>
            <w:shd w:val="clear" w:color="auto" w:fill="auto"/>
            <w:vAlign w:val="bottom"/>
          </w:tcPr>
          <w:p w14:paraId="767AA0B3" w14:textId="16E4C67B" w:rsidR="001D4B7A" w:rsidRPr="00157542" w:rsidRDefault="001D4B7A" w:rsidP="00E303F0">
            <w:pPr>
              <w:spacing w:line="240" w:lineRule="auto"/>
              <w:ind w:right="-72"/>
              <w:jc w:val="right"/>
              <w:rPr>
                <w:rFonts w:cs="Arial"/>
                <w:sz w:val="18"/>
                <w:szCs w:val="18"/>
              </w:rPr>
            </w:pPr>
            <w:r w:rsidRPr="00157542">
              <w:rPr>
                <w:rFonts w:cs="Arial"/>
                <w:sz w:val="18"/>
                <w:szCs w:val="18"/>
              </w:rPr>
              <w:t>-</w:t>
            </w:r>
          </w:p>
        </w:tc>
        <w:tc>
          <w:tcPr>
            <w:tcW w:w="1224" w:type="dxa"/>
            <w:tcBorders>
              <w:left w:val="nil"/>
              <w:bottom w:val="single" w:sz="4" w:space="0" w:color="auto"/>
              <w:right w:val="nil"/>
            </w:tcBorders>
            <w:shd w:val="clear" w:color="auto" w:fill="auto"/>
            <w:vAlign w:val="bottom"/>
          </w:tcPr>
          <w:p w14:paraId="5973D75B" w14:textId="2E8C42F2" w:rsidR="001D4B7A" w:rsidRPr="00157542" w:rsidRDefault="001D4B7A" w:rsidP="00E303F0">
            <w:pPr>
              <w:spacing w:line="240" w:lineRule="auto"/>
              <w:ind w:right="-72"/>
              <w:jc w:val="right"/>
              <w:rPr>
                <w:rFonts w:cs="Arial"/>
                <w:sz w:val="18"/>
                <w:szCs w:val="18"/>
              </w:rPr>
            </w:pPr>
            <w:r w:rsidRPr="00157542">
              <w:rPr>
                <w:rFonts w:cs="Arial"/>
                <w:sz w:val="18"/>
                <w:szCs w:val="18"/>
              </w:rPr>
              <w:t>(21,999)</w:t>
            </w:r>
          </w:p>
        </w:tc>
        <w:tc>
          <w:tcPr>
            <w:tcW w:w="1224" w:type="dxa"/>
            <w:tcBorders>
              <w:left w:val="nil"/>
              <w:bottom w:val="single" w:sz="4" w:space="0" w:color="auto"/>
              <w:right w:val="nil"/>
            </w:tcBorders>
            <w:shd w:val="clear" w:color="auto" w:fill="auto"/>
            <w:vAlign w:val="bottom"/>
          </w:tcPr>
          <w:p w14:paraId="4C19A04A" w14:textId="1D0C5A15" w:rsidR="001D4B7A" w:rsidRPr="00157542" w:rsidRDefault="001D4B7A" w:rsidP="00E303F0">
            <w:pPr>
              <w:spacing w:line="240" w:lineRule="auto"/>
              <w:ind w:right="-72"/>
              <w:jc w:val="right"/>
              <w:rPr>
                <w:rFonts w:cs="Arial"/>
                <w:sz w:val="18"/>
                <w:szCs w:val="18"/>
              </w:rPr>
            </w:pPr>
            <w:r w:rsidRPr="00157542">
              <w:rPr>
                <w:rFonts w:cs="Arial"/>
                <w:sz w:val="18"/>
                <w:szCs w:val="18"/>
              </w:rPr>
              <w:t>(21,999)</w:t>
            </w:r>
          </w:p>
        </w:tc>
      </w:tr>
    </w:tbl>
    <w:p w14:paraId="3AB1B3FC" w14:textId="7AA6D1A7" w:rsidR="00A9650D" w:rsidRDefault="00A9650D" w:rsidP="00E303F0">
      <w:pPr>
        <w:spacing w:line="240" w:lineRule="auto"/>
        <w:rPr>
          <w:rFonts w:cs="Arial"/>
          <w:sz w:val="18"/>
          <w:szCs w:val="18"/>
        </w:rPr>
      </w:pPr>
    </w:p>
    <w:p w14:paraId="6CC5F0A5" w14:textId="77777777" w:rsidR="00A9650D" w:rsidRDefault="00A9650D">
      <w:pPr>
        <w:spacing w:line="259" w:lineRule="auto"/>
        <w:rPr>
          <w:rFonts w:cs="Arial"/>
          <w:sz w:val="18"/>
          <w:szCs w:val="18"/>
        </w:rPr>
      </w:pPr>
      <w:r>
        <w:rPr>
          <w:rFonts w:cs="Arial"/>
          <w:sz w:val="18"/>
          <w:szCs w:val="18"/>
        </w:rPr>
        <w:br w:type="page"/>
      </w:r>
    </w:p>
    <w:tbl>
      <w:tblPr>
        <w:tblW w:w="9461" w:type="dxa"/>
        <w:tblLayout w:type="fixed"/>
        <w:tblLook w:val="04A0" w:firstRow="1" w:lastRow="0" w:firstColumn="1" w:lastColumn="0" w:noHBand="0" w:noVBand="1"/>
      </w:tblPr>
      <w:tblGrid>
        <w:gridCol w:w="2117"/>
        <w:gridCol w:w="1224"/>
        <w:gridCol w:w="1224"/>
        <w:gridCol w:w="1224"/>
        <w:gridCol w:w="1224"/>
        <w:gridCol w:w="1224"/>
        <w:gridCol w:w="1224"/>
      </w:tblGrid>
      <w:tr w:rsidR="00A51AE1" w:rsidRPr="00E303F0" w14:paraId="47C5049E" w14:textId="77777777" w:rsidTr="004A7251">
        <w:tc>
          <w:tcPr>
            <w:tcW w:w="2117" w:type="dxa"/>
            <w:vAlign w:val="bottom"/>
          </w:tcPr>
          <w:p w14:paraId="22659001" w14:textId="77777777" w:rsidR="00A51AE1" w:rsidRPr="00E303F0" w:rsidRDefault="00A51AE1" w:rsidP="00E303F0">
            <w:pPr>
              <w:spacing w:line="240" w:lineRule="auto"/>
              <w:ind w:left="101" w:right="-72" w:hanging="187"/>
              <w:rPr>
                <w:rFonts w:eastAsia="Arial" w:cs="Arial"/>
                <w:b/>
                <w:bCs/>
                <w:sz w:val="18"/>
                <w:szCs w:val="18"/>
                <w:lang w:eastAsia="en-GB"/>
              </w:rPr>
            </w:pPr>
          </w:p>
        </w:tc>
        <w:tc>
          <w:tcPr>
            <w:tcW w:w="7344" w:type="dxa"/>
            <w:gridSpan w:val="6"/>
            <w:tcBorders>
              <w:top w:val="single" w:sz="4" w:space="0" w:color="auto"/>
              <w:left w:val="nil"/>
              <w:bottom w:val="single" w:sz="4" w:space="0" w:color="auto"/>
              <w:right w:val="nil"/>
            </w:tcBorders>
            <w:vAlign w:val="bottom"/>
            <w:hideMark/>
          </w:tcPr>
          <w:p w14:paraId="2D524244" w14:textId="77777777" w:rsidR="00A51AE1" w:rsidRPr="00E303F0" w:rsidRDefault="00A51AE1" w:rsidP="00E303F0">
            <w:pPr>
              <w:spacing w:line="240" w:lineRule="auto"/>
              <w:jc w:val="center"/>
              <w:rPr>
                <w:rFonts w:eastAsia="Arial" w:cs="Arial"/>
                <w:b/>
                <w:bCs/>
                <w:sz w:val="18"/>
                <w:szCs w:val="18"/>
                <w:lang w:eastAsia="en-GB"/>
              </w:rPr>
            </w:pPr>
            <w:r w:rsidRPr="00E303F0">
              <w:rPr>
                <w:rFonts w:eastAsia="Arial" w:cs="Arial"/>
                <w:b/>
                <w:bCs/>
                <w:sz w:val="18"/>
                <w:szCs w:val="18"/>
                <w:lang w:eastAsia="en-GB"/>
              </w:rPr>
              <w:t>Separate financial statements</w:t>
            </w:r>
          </w:p>
        </w:tc>
      </w:tr>
      <w:tr w:rsidR="00A51AE1" w:rsidRPr="00E303F0" w14:paraId="2B09C463" w14:textId="77777777" w:rsidTr="00FC7E14">
        <w:tc>
          <w:tcPr>
            <w:tcW w:w="2117" w:type="dxa"/>
            <w:vAlign w:val="bottom"/>
          </w:tcPr>
          <w:p w14:paraId="6C4EFA09" w14:textId="77777777" w:rsidR="00A51AE1" w:rsidRPr="00E303F0" w:rsidRDefault="00A51AE1" w:rsidP="00E303F0">
            <w:pPr>
              <w:spacing w:line="240" w:lineRule="auto"/>
              <w:ind w:left="101" w:right="-72" w:hanging="187"/>
              <w:rPr>
                <w:rFonts w:eastAsia="Arial" w:cs="Arial"/>
                <w:b/>
                <w:bCs/>
                <w:sz w:val="18"/>
                <w:szCs w:val="18"/>
                <w:lang w:eastAsia="en-GB"/>
              </w:rPr>
            </w:pPr>
          </w:p>
        </w:tc>
        <w:tc>
          <w:tcPr>
            <w:tcW w:w="1224" w:type="dxa"/>
            <w:tcBorders>
              <w:top w:val="single" w:sz="4" w:space="0" w:color="auto"/>
              <w:left w:val="nil"/>
              <w:bottom w:val="single" w:sz="4" w:space="0" w:color="auto"/>
              <w:right w:val="nil"/>
            </w:tcBorders>
            <w:vAlign w:val="bottom"/>
            <w:hideMark/>
          </w:tcPr>
          <w:p w14:paraId="2CDB26E7" w14:textId="77777777"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Current</w:t>
            </w:r>
          </w:p>
          <w:p w14:paraId="6E703AAA" w14:textId="3AB64DB7"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vAlign w:val="bottom"/>
            <w:hideMark/>
          </w:tcPr>
          <w:p w14:paraId="62878849" w14:textId="77777777"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Up to 3 months</w:t>
            </w:r>
          </w:p>
          <w:p w14:paraId="04845488" w14:textId="407E07B6"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 xml:space="preserve"> 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vAlign w:val="bottom"/>
            <w:hideMark/>
          </w:tcPr>
          <w:p w14:paraId="63AB8A1F" w14:textId="3FE7B5CE"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3 - 6</w:t>
            </w:r>
            <w:r w:rsidR="00A9650D">
              <w:rPr>
                <w:rFonts w:eastAsia="Arial" w:cs="Arial"/>
                <w:b/>
                <w:bCs/>
                <w:sz w:val="18"/>
                <w:szCs w:val="18"/>
                <w:lang w:eastAsia="en-GB"/>
              </w:rPr>
              <w:t xml:space="preserve"> </w:t>
            </w:r>
            <w:r w:rsidRPr="00E303F0">
              <w:rPr>
                <w:rFonts w:eastAsia="Arial" w:cs="Arial"/>
                <w:b/>
                <w:bCs/>
                <w:sz w:val="18"/>
                <w:szCs w:val="18"/>
                <w:lang w:eastAsia="en-GB"/>
              </w:rPr>
              <w:t>months</w:t>
            </w:r>
          </w:p>
          <w:p w14:paraId="46DEA140" w14:textId="02B04ACF"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vAlign w:val="bottom"/>
            <w:hideMark/>
          </w:tcPr>
          <w:p w14:paraId="65DCF3DB" w14:textId="0922440F"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6 - 12 months 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hideMark/>
          </w:tcPr>
          <w:p w14:paraId="68841011" w14:textId="77777777"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 xml:space="preserve">Over </w:t>
            </w:r>
          </w:p>
          <w:p w14:paraId="2D695184" w14:textId="77777777"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12 months</w:t>
            </w:r>
          </w:p>
          <w:p w14:paraId="3C68F9AA" w14:textId="5CBF8340"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Baht</w:t>
            </w:r>
            <w:r w:rsidR="00A9650D">
              <w:rPr>
                <w:rFonts w:eastAsia="Arial" w:cs="Arial"/>
                <w:b/>
                <w:bCs/>
                <w:sz w:val="18"/>
                <w:szCs w:val="18"/>
                <w:lang w:eastAsia="en-GB"/>
              </w:rPr>
              <w:t>’000</w:t>
            </w:r>
          </w:p>
        </w:tc>
        <w:tc>
          <w:tcPr>
            <w:tcW w:w="1224" w:type="dxa"/>
            <w:tcBorders>
              <w:top w:val="single" w:sz="4" w:space="0" w:color="auto"/>
              <w:left w:val="nil"/>
              <w:bottom w:val="single" w:sz="4" w:space="0" w:color="auto"/>
              <w:right w:val="nil"/>
            </w:tcBorders>
            <w:vAlign w:val="bottom"/>
            <w:hideMark/>
          </w:tcPr>
          <w:p w14:paraId="223EB7E4" w14:textId="77777777"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Total</w:t>
            </w:r>
          </w:p>
          <w:p w14:paraId="5B216418" w14:textId="340D8D32" w:rsidR="00A51AE1" w:rsidRPr="00E303F0" w:rsidRDefault="00A51AE1" w:rsidP="00E303F0">
            <w:pPr>
              <w:spacing w:line="240" w:lineRule="auto"/>
              <w:ind w:right="-72"/>
              <w:jc w:val="right"/>
              <w:rPr>
                <w:rFonts w:eastAsia="Arial" w:cs="Arial"/>
                <w:b/>
                <w:bCs/>
                <w:sz w:val="18"/>
                <w:szCs w:val="18"/>
                <w:lang w:eastAsia="en-GB"/>
              </w:rPr>
            </w:pPr>
            <w:r w:rsidRPr="00E303F0">
              <w:rPr>
                <w:rFonts w:eastAsia="Arial" w:cs="Arial"/>
                <w:b/>
                <w:bCs/>
                <w:sz w:val="18"/>
                <w:szCs w:val="18"/>
                <w:lang w:eastAsia="en-GB"/>
              </w:rPr>
              <w:t>Baht</w:t>
            </w:r>
            <w:r w:rsidR="00A9650D">
              <w:rPr>
                <w:rFonts w:eastAsia="Arial" w:cs="Arial"/>
                <w:b/>
                <w:bCs/>
                <w:sz w:val="18"/>
                <w:szCs w:val="18"/>
                <w:lang w:eastAsia="en-GB"/>
              </w:rPr>
              <w:t>’000</w:t>
            </w:r>
          </w:p>
        </w:tc>
      </w:tr>
      <w:tr w:rsidR="00A51AE1" w:rsidRPr="00E303F0" w14:paraId="43338E0F" w14:textId="77777777" w:rsidTr="00FC7E14">
        <w:tc>
          <w:tcPr>
            <w:tcW w:w="2117" w:type="dxa"/>
            <w:vAlign w:val="bottom"/>
          </w:tcPr>
          <w:p w14:paraId="30BFD15F" w14:textId="77777777" w:rsidR="00A51AE1" w:rsidRPr="00E303F0" w:rsidRDefault="00A51AE1" w:rsidP="00E303F0">
            <w:pPr>
              <w:spacing w:line="240" w:lineRule="auto"/>
              <w:ind w:left="101" w:right="-72" w:hanging="187"/>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49D00752" w14:textId="77777777" w:rsidR="00A51AE1" w:rsidRPr="00E303F0" w:rsidRDefault="00A51AE1" w:rsidP="00E303F0">
            <w:pPr>
              <w:spacing w:line="240" w:lineRule="auto"/>
              <w:ind w:right="-72"/>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4CB5BE83" w14:textId="77777777" w:rsidR="00A51AE1" w:rsidRPr="00E303F0"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35A8CBD" w14:textId="77777777" w:rsidR="00A51AE1" w:rsidRPr="00E303F0"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3D6371A" w14:textId="77777777" w:rsidR="00A51AE1" w:rsidRPr="00E303F0"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vAlign w:val="bottom"/>
          </w:tcPr>
          <w:p w14:paraId="7C0CD7CE" w14:textId="77777777" w:rsidR="00A51AE1" w:rsidRPr="00E303F0" w:rsidRDefault="00A51AE1"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FAFAFA"/>
          </w:tcPr>
          <w:p w14:paraId="13BFE151" w14:textId="77777777" w:rsidR="00A51AE1" w:rsidRPr="00E303F0" w:rsidRDefault="00A51AE1" w:rsidP="00E303F0">
            <w:pPr>
              <w:spacing w:line="240" w:lineRule="auto"/>
              <w:ind w:right="-72"/>
              <w:jc w:val="right"/>
              <w:rPr>
                <w:rFonts w:eastAsia="Arial" w:cs="Arial"/>
                <w:sz w:val="18"/>
                <w:szCs w:val="18"/>
                <w:lang w:eastAsia="en-GB"/>
              </w:rPr>
            </w:pPr>
          </w:p>
        </w:tc>
      </w:tr>
      <w:tr w:rsidR="00A51AE1" w:rsidRPr="00E303F0" w14:paraId="3B885B36" w14:textId="77777777" w:rsidTr="00FC7E14">
        <w:tc>
          <w:tcPr>
            <w:tcW w:w="2117" w:type="dxa"/>
            <w:vAlign w:val="bottom"/>
          </w:tcPr>
          <w:p w14:paraId="2BDDA0AE" w14:textId="0C210F7F" w:rsidR="00A51AE1" w:rsidRPr="00E303F0" w:rsidRDefault="00A51AE1" w:rsidP="00E303F0">
            <w:pPr>
              <w:spacing w:line="240" w:lineRule="auto"/>
              <w:ind w:left="101" w:right="-72" w:hanging="187"/>
              <w:rPr>
                <w:rFonts w:eastAsia="Arial" w:cs="Arial"/>
                <w:sz w:val="18"/>
                <w:szCs w:val="18"/>
                <w:lang w:eastAsia="en-GB"/>
              </w:rPr>
            </w:pPr>
            <w:r w:rsidRPr="00E303F0">
              <w:rPr>
                <w:rFonts w:eastAsia="Arial" w:cs="Arial"/>
                <w:b/>
                <w:bCs/>
                <w:sz w:val="18"/>
                <w:szCs w:val="18"/>
                <w:lang w:eastAsia="en-GB"/>
              </w:rPr>
              <w:t>31 December</w:t>
            </w:r>
            <w:r w:rsidR="00857A0E" w:rsidRPr="00E303F0">
              <w:rPr>
                <w:rFonts w:eastAsia="Arial" w:cs="Arial"/>
                <w:b/>
                <w:bCs/>
                <w:sz w:val="18"/>
                <w:szCs w:val="18"/>
                <w:lang w:eastAsia="en-GB"/>
              </w:rPr>
              <w:t xml:space="preserve"> </w:t>
            </w:r>
            <w:r w:rsidR="00287596" w:rsidRPr="00E303F0">
              <w:rPr>
                <w:rFonts w:eastAsia="Arial" w:cs="Arial"/>
                <w:b/>
                <w:bCs/>
                <w:sz w:val="18"/>
                <w:szCs w:val="18"/>
                <w:lang w:eastAsia="en-GB"/>
              </w:rPr>
              <w:t>2023</w:t>
            </w:r>
          </w:p>
        </w:tc>
        <w:tc>
          <w:tcPr>
            <w:tcW w:w="1224" w:type="dxa"/>
            <w:tcBorders>
              <w:left w:val="nil"/>
              <w:bottom w:val="nil"/>
              <w:right w:val="nil"/>
            </w:tcBorders>
            <w:shd w:val="clear" w:color="auto" w:fill="FAFAFA"/>
            <w:vAlign w:val="bottom"/>
          </w:tcPr>
          <w:p w14:paraId="7069F4C5" w14:textId="77777777" w:rsidR="00A51AE1" w:rsidRPr="00E303F0"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2BE0274C" w14:textId="77777777" w:rsidR="00A51AE1" w:rsidRPr="00E303F0"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515060A8" w14:textId="77777777" w:rsidR="00A51AE1" w:rsidRPr="00E303F0"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1398E2E7" w14:textId="77777777" w:rsidR="00A51AE1" w:rsidRPr="00E303F0"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vAlign w:val="bottom"/>
          </w:tcPr>
          <w:p w14:paraId="6B457189" w14:textId="77777777" w:rsidR="00A51AE1" w:rsidRPr="00E303F0" w:rsidRDefault="00A51AE1" w:rsidP="00E303F0">
            <w:pPr>
              <w:spacing w:line="240" w:lineRule="auto"/>
              <w:ind w:right="-72"/>
              <w:jc w:val="right"/>
              <w:rPr>
                <w:rFonts w:cs="Arial"/>
                <w:sz w:val="18"/>
                <w:szCs w:val="18"/>
              </w:rPr>
            </w:pPr>
          </w:p>
        </w:tc>
        <w:tc>
          <w:tcPr>
            <w:tcW w:w="1224" w:type="dxa"/>
            <w:tcBorders>
              <w:left w:val="nil"/>
              <w:bottom w:val="nil"/>
              <w:right w:val="nil"/>
            </w:tcBorders>
            <w:shd w:val="clear" w:color="auto" w:fill="FAFAFA"/>
          </w:tcPr>
          <w:p w14:paraId="622188C2" w14:textId="77777777" w:rsidR="00A51AE1" w:rsidRPr="00E303F0" w:rsidRDefault="00A51AE1" w:rsidP="00E303F0">
            <w:pPr>
              <w:spacing w:line="240" w:lineRule="auto"/>
              <w:ind w:right="-72"/>
              <w:jc w:val="right"/>
              <w:rPr>
                <w:rFonts w:cs="Arial"/>
                <w:sz w:val="18"/>
                <w:szCs w:val="18"/>
              </w:rPr>
            </w:pPr>
          </w:p>
        </w:tc>
      </w:tr>
      <w:tr w:rsidR="00A51AE1" w:rsidRPr="00E303F0" w14:paraId="0EE3BB6B" w14:textId="77777777" w:rsidTr="009174C7">
        <w:tc>
          <w:tcPr>
            <w:tcW w:w="2117" w:type="dxa"/>
            <w:vAlign w:val="bottom"/>
            <w:hideMark/>
          </w:tcPr>
          <w:p w14:paraId="791FED32" w14:textId="77777777" w:rsidR="00A51AE1" w:rsidRPr="00E303F0" w:rsidRDefault="00A51AE1" w:rsidP="00E303F0">
            <w:pPr>
              <w:spacing w:line="240" w:lineRule="auto"/>
              <w:ind w:left="101" w:right="-72" w:hanging="187"/>
              <w:rPr>
                <w:rFonts w:eastAsia="Arial" w:cs="Arial"/>
                <w:sz w:val="18"/>
                <w:szCs w:val="18"/>
                <w:lang w:eastAsia="en-GB"/>
              </w:rPr>
            </w:pPr>
            <w:r w:rsidRPr="00E303F0">
              <w:rPr>
                <w:rFonts w:eastAsia="Arial" w:cs="Arial"/>
                <w:sz w:val="18"/>
                <w:szCs w:val="18"/>
                <w:lang w:eastAsia="en-GB"/>
              </w:rPr>
              <w:t>Gross carrying amount</w:t>
            </w:r>
          </w:p>
        </w:tc>
        <w:tc>
          <w:tcPr>
            <w:tcW w:w="1224" w:type="dxa"/>
            <w:shd w:val="clear" w:color="auto" w:fill="FAFAFA"/>
            <w:vAlign w:val="bottom"/>
          </w:tcPr>
          <w:p w14:paraId="58DB9B69" w14:textId="77777777" w:rsidR="00A51AE1" w:rsidRPr="00E303F0" w:rsidRDefault="00A51AE1" w:rsidP="00E303F0">
            <w:pPr>
              <w:spacing w:line="240" w:lineRule="auto"/>
              <w:ind w:right="-72"/>
              <w:jc w:val="right"/>
              <w:rPr>
                <w:rFonts w:cs="Arial"/>
                <w:sz w:val="18"/>
                <w:szCs w:val="18"/>
              </w:rPr>
            </w:pPr>
          </w:p>
        </w:tc>
        <w:tc>
          <w:tcPr>
            <w:tcW w:w="1224" w:type="dxa"/>
            <w:shd w:val="clear" w:color="auto" w:fill="FAFAFA"/>
            <w:vAlign w:val="bottom"/>
          </w:tcPr>
          <w:p w14:paraId="7BE5FBE9" w14:textId="77777777" w:rsidR="00A51AE1" w:rsidRPr="00E303F0" w:rsidRDefault="00A51AE1" w:rsidP="00E303F0">
            <w:pPr>
              <w:spacing w:line="240" w:lineRule="auto"/>
              <w:ind w:right="-72"/>
              <w:jc w:val="right"/>
              <w:rPr>
                <w:rFonts w:cs="Arial"/>
                <w:sz w:val="18"/>
                <w:szCs w:val="18"/>
              </w:rPr>
            </w:pPr>
          </w:p>
        </w:tc>
        <w:tc>
          <w:tcPr>
            <w:tcW w:w="1224" w:type="dxa"/>
            <w:shd w:val="clear" w:color="auto" w:fill="FAFAFA"/>
            <w:vAlign w:val="bottom"/>
          </w:tcPr>
          <w:p w14:paraId="40FE01A5" w14:textId="77777777" w:rsidR="00A51AE1" w:rsidRPr="00E303F0" w:rsidRDefault="00A51AE1" w:rsidP="00E303F0">
            <w:pPr>
              <w:spacing w:line="240" w:lineRule="auto"/>
              <w:ind w:right="-72"/>
              <w:jc w:val="right"/>
              <w:rPr>
                <w:rFonts w:cs="Arial"/>
                <w:sz w:val="18"/>
                <w:szCs w:val="18"/>
              </w:rPr>
            </w:pPr>
          </w:p>
        </w:tc>
        <w:tc>
          <w:tcPr>
            <w:tcW w:w="1224" w:type="dxa"/>
            <w:shd w:val="clear" w:color="auto" w:fill="FAFAFA"/>
            <w:vAlign w:val="bottom"/>
          </w:tcPr>
          <w:p w14:paraId="6B91F546" w14:textId="77777777" w:rsidR="00A51AE1" w:rsidRPr="00E303F0" w:rsidRDefault="00A51AE1" w:rsidP="00E303F0">
            <w:pPr>
              <w:spacing w:line="240" w:lineRule="auto"/>
              <w:ind w:right="-72"/>
              <w:jc w:val="right"/>
              <w:rPr>
                <w:rFonts w:cs="Arial"/>
                <w:sz w:val="18"/>
                <w:szCs w:val="18"/>
              </w:rPr>
            </w:pPr>
          </w:p>
        </w:tc>
        <w:tc>
          <w:tcPr>
            <w:tcW w:w="1224" w:type="dxa"/>
            <w:shd w:val="clear" w:color="auto" w:fill="FAFAFA"/>
            <w:vAlign w:val="bottom"/>
          </w:tcPr>
          <w:p w14:paraId="597B7291" w14:textId="77777777" w:rsidR="00A51AE1" w:rsidRPr="00E303F0" w:rsidRDefault="00A51AE1" w:rsidP="00E303F0">
            <w:pPr>
              <w:spacing w:line="240" w:lineRule="auto"/>
              <w:ind w:right="-72"/>
              <w:jc w:val="right"/>
              <w:rPr>
                <w:rFonts w:cs="Arial"/>
                <w:sz w:val="18"/>
                <w:szCs w:val="18"/>
              </w:rPr>
            </w:pPr>
          </w:p>
        </w:tc>
        <w:tc>
          <w:tcPr>
            <w:tcW w:w="1224" w:type="dxa"/>
            <w:shd w:val="clear" w:color="auto" w:fill="FAFAFA"/>
            <w:vAlign w:val="bottom"/>
          </w:tcPr>
          <w:p w14:paraId="6FE7137E" w14:textId="77777777" w:rsidR="00A51AE1" w:rsidRPr="00E303F0" w:rsidRDefault="00A51AE1" w:rsidP="00E303F0">
            <w:pPr>
              <w:spacing w:line="240" w:lineRule="auto"/>
              <w:ind w:right="-72"/>
              <w:jc w:val="right"/>
              <w:rPr>
                <w:rFonts w:cs="Arial"/>
                <w:sz w:val="18"/>
                <w:szCs w:val="18"/>
              </w:rPr>
            </w:pPr>
          </w:p>
        </w:tc>
      </w:tr>
      <w:tr w:rsidR="00A51AE1" w:rsidRPr="00E303F0" w14:paraId="7E39FA16" w14:textId="77777777" w:rsidTr="009174C7">
        <w:tc>
          <w:tcPr>
            <w:tcW w:w="2117" w:type="dxa"/>
            <w:vAlign w:val="bottom"/>
            <w:hideMark/>
          </w:tcPr>
          <w:p w14:paraId="5199A80D" w14:textId="003B4CCE" w:rsidR="00A51AE1" w:rsidRPr="00E303F0" w:rsidRDefault="00A51AE1" w:rsidP="00E303F0">
            <w:pPr>
              <w:spacing w:line="240" w:lineRule="auto"/>
              <w:ind w:left="101" w:right="-72" w:hanging="187"/>
              <w:rPr>
                <w:rFonts w:eastAsia="Arial" w:cs="Arial"/>
                <w:sz w:val="18"/>
                <w:szCs w:val="18"/>
                <w:lang w:eastAsia="en-GB"/>
              </w:rPr>
            </w:pPr>
            <w:r w:rsidRPr="00E303F0">
              <w:rPr>
                <w:rFonts w:eastAsia="Arial" w:cs="Arial"/>
                <w:sz w:val="18"/>
                <w:szCs w:val="18"/>
                <w:lang w:eastAsia="en-GB"/>
              </w:rPr>
              <w:t xml:space="preserve">   - </w:t>
            </w:r>
            <w:r w:rsidR="00912A7B" w:rsidRPr="00E303F0">
              <w:rPr>
                <w:rFonts w:eastAsia="Arial" w:cs="Arial"/>
                <w:sz w:val="18"/>
                <w:szCs w:val="18"/>
                <w:lang w:eastAsia="en-GB"/>
              </w:rPr>
              <w:t>T</w:t>
            </w:r>
            <w:r w:rsidRPr="00E303F0">
              <w:rPr>
                <w:rFonts w:eastAsia="Arial" w:cs="Arial"/>
                <w:sz w:val="18"/>
                <w:szCs w:val="18"/>
                <w:lang w:eastAsia="en-GB"/>
              </w:rPr>
              <w:t>rade receivables</w:t>
            </w:r>
          </w:p>
        </w:tc>
        <w:tc>
          <w:tcPr>
            <w:tcW w:w="1224" w:type="dxa"/>
            <w:tcBorders>
              <w:bottom w:val="single" w:sz="4" w:space="0" w:color="auto"/>
            </w:tcBorders>
            <w:shd w:val="clear" w:color="auto" w:fill="FAFAFA"/>
            <w:vAlign w:val="bottom"/>
          </w:tcPr>
          <w:p w14:paraId="0ED0CCB3" w14:textId="41DF6634" w:rsidR="00A51AE1" w:rsidRPr="00E303F0" w:rsidRDefault="006558E7" w:rsidP="00E303F0">
            <w:pPr>
              <w:spacing w:line="240" w:lineRule="auto"/>
              <w:ind w:right="-72"/>
              <w:jc w:val="right"/>
              <w:rPr>
                <w:rFonts w:cs="Arial"/>
                <w:sz w:val="18"/>
                <w:szCs w:val="22"/>
              </w:rPr>
            </w:pPr>
            <w:r w:rsidRPr="00E303F0">
              <w:rPr>
                <w:rFonts w:cs="Arial"/>
                <w:sz w:val="18"/>
                <w:szCs w:val="22"/>
              </w:rPr>
              <w:t>1,626</w:t>
            </w:r>
          </w:p>
        </w:tc>
        <w:tc>
          <w:tcPr>
            <w:tcW w:w="1224" w:type="dxa"/>
            <w:tcBorders>
              <w:bottom w:val="single" w:sz="4" w:space="0" w:color="auto"/>
            </w:tcBorders>
            <w:shd w:val="clear" w:color="auto" w:fill="FAFAFA"/>
            <w:vAlign w:val="bottom"/>
          </w:tcPr>
          <w:p w14:paraId="7B49978F" w14:textId="3F9385B0" w:rsidR="00A51AE1" w:rsidRPr="00E303F0" w:rsidRDefault="006558E7" w:rsidP="00E303F0">
            <w:pPr>
              <w:spacing w:line="240" w:lineRule="auto"/>
              <w:ind w:right="-72"/>
              <w:jc w:val="right"/>
              <w:rPr>
                <w:rFonts w:cs="Arial"/>
                <w:sz w:val="18"/>
                <w:szCs w:val="18"/>
              </w:rPr>
            </w:pPr>
            <w:r w:rsidRPr="00E303F0">
              <w:rPr>
                <w:rFonts w:cs="Arial"/>
                <w:sz w:val="18"/>
                <w:szCs w:val="18"/>
              </w:rPr>
              <w:t>-</w:t>
            </w:r>
          </w:p>
        </w:tc>
        <w:tc>
          <w:tcPr>
            <w:tcW w:w="1224" w:type="dxa"/>
            <w:tcBorders>
              <w:bottom w:val="single" w:sz="4" w:space="0" w:color="auto"/>
            </w:tcBorders>
            <w:shd w:val="clear" w:color="auto" w:fill="FAFAFA"/>
            <w:vAlign w:val="bottom"/>
          </w:tcPr>
          <w:p w14:paraId="5148536A" w14:textId="59A868AE" w:rsidR="00A51AE1" w:rsidRPr="00E303F0" w:rsidRDefault="006558E7" w:rsidP="00E303F0">
            <w:pPr>
              <w:spacing w:line="240" w:lineRule="auto"/>
              <w:ind w:right="-72"/>
              <w:jc w:val="right"/>
              <w:rPr>
                <w:rFonts w:cs="Arial"/>
                <w:sz w:val="18"/>
                <w:szCs w:val="18"/>
              </w:rPr>
            </w:pPr>
            <w:r w:rsidRPr="00E303F0">
              <w:rPr>
                <w:rFonts w:cs="Arial"/>
                <w:sz w:val="18"/>
                <w:szCs w:val="18"/>
              </w:rPr>
              <w:t>-</w:t>
            </w:r>
          </w:p>
        </w:tc>
        <w:tc>
          <w:tcPr>
            <w:tcW w:w="1224" w:type="dxa"/>
            <w:tcBorders>
              <w:bottom w:val="single" w:sz="4" w:space="0" w:color="auto"/>
            </w:tcBorders>
            <w:shd w:val="clear" w:color="auto" w:fill="FAFAFA"/>
            <w:vAlign w:val="bottom"/>
          </w:tcPr>
          <w:p w14:paraId="5EB4FD1F" w14:textId="12C9D53B" w:rsidR="00A51AE1" w:rsidRPr="00E303F0" w:rsidRDefault="006558E7" w:rsidP="00E303F0">
            <w:pPr>
              <w:spacing w:line="240" w:lineRule="auto"/>
              <w:ind w:right="-72"/>
              <w:jc w:val="right"/>
              <w:rPr>
                <w:rFonts w:cs="Arial"/>
                <w:sz w:val="18"/>
                <w:szCs w:val="18"/>
              </w:rPr>
            </w:pPr>
            <w:r w:rsidRPr="00E303F0">
              <w:rPr>
                <w:rFonts w:cs="Arial"/>
                <w:sz w:val="18"/>
                <w:szCs w:val="18"/>
              </w:rPr>
              <w:t>-</w:t>
            </w:r>
          </w:p>
        </w:tc>
        <w:tc>
          <w:tcPr>
            <w:tcW w:w="1224" w:type="dxa"/>
            <w:tcBorders>
              <w:bottom w:val="single" w:sz="4" w:space="0" w:color="auto"/>
            </w:tcBorders>
            <w:shd w:val="clear" w:color="auto" w:fill="FAFAFA"/>
            <w:vAlign w:val="bottom"/>
          </w:tcPr>
          <w:p w14:paraId="605F7284" w14:textId="66AE1817" w:rsidR="00A51AE1" w:rsidRPr="00E303F0" w:rsidRDefault="006558E7" w:rsidP="00E303F0">
            <w:pPr>
              <w:spacing w:line="240" w:lineRule="auto"/>
              <w:ind w:right="-72"/>
              <w:jc w:val="right"/>
              <w:rPr>
                <w:rFonts w:cs="Arial"/>
                <w:sz w:val="18"/>
                <w:szCs w:val="18"/>
              </w:rPr>
            </w:pPr>
            <w:r w:rsidRPr="00E303F0">
              <w:rPr>
                <w:rFonts w:cs="Arial"/>
                <w:sz w:val="18"/>
                <w:szCs w:val="18"/>
              </w:rPr>
              <w:t>21,999</w:t>
            </w:r>
          </w:p>
        </w:tc>
        <w:tc>
          <w:tcPr>
            <w:tcW w:w="1224" w:type="dxa"/>
            <w:tcBorders>
              <w:bottom w:val="single" w:sz="4" w:space="0" w:color="auto"/>
            </w:tcBorders>
            <w:shd w:val="clear" w:color="auto" w:fill="FAFAFA"/>
            <w:vAlign w:val="bottom"/>
          </w:tcPr>
          <w:p w14:paraId="48B90D24" w14:textId="52F32D3F" w:rsidR="00A51AE1" w:rsidRPr="00E303F0" w:rsidRDefault="006558E7" w:rsidP="00E303F0">
            <w:pPr>
              <w:spacing w:line="240" w:lineRule="auto"/>
              <w:ind w:right="-72"/>
              <w:jc w:val="right"/>
              <w:rPr>
                <w:rFonts w:cs="Arial"/>
                <w:sz w:val="18"/>
                <w:szCs w:val="18"/>
              </w:rPr>
            </w:pPr>
            <w:r w:rsidRPr="00E303F0">
              <w:rPr>
                <w:rFonts w:cs="Arial"/>
                <w:sz w:val="18"/>
                <w:szCs w:val="18"/>
              </w:rPr>
              <w:t>23,625</w:t>
            </w:r>
          </w:p>
        </w:tc>
      </w:tr>
      <w:tr w:rsidR="009174C7" w:rsidRPr="00E303F0" w14:paraId="61C58AFE" w14:textId="77777777" w:rsidTr="00BA0ECD">
        <w:tc>
          <w:tcPr>
            <w:tcW w:w="2117" w:type="dxa"/>
            <w:vAlign w:val="bottom"/>
          </w:tcPr>
          <w:p w14:paraId="094685EC" w14:textId="77777777" w:rsidR="009174C7" w:rsidRPr="00E303F0" w:rsidRDefault="009174C7" w:rsidP="00E303F0">
            <w:pPr>
              <w:spacing w:line="240" w:lineRule="auto"/>
              <w:ind w:left="101" w:right="-72" w:hanging="187"/>
              <w:rPr>
                <w:rFonts w:eastAsia="Arial" w:cs="Arial"/>
                <w:sz w:val="18"/>
                <w:szCs w:val="18"/>
                <w:lang w:eastAsia="en-GB"/>
              </w:rPr>
            </w:pPr>
          </w:p>
        </w:tc>
        <w:tc>
          <w:tcPr>
            <w:tcW w:w="1224" w:type="dxa"/>
            <w:tcBorders>
              <w:top w:val="single" w:sz="4" w:space="0" w:color="auto"/>
            </w:tcBorders>
            <w:shd w:val="clear" w:color="auto" w:fill="FAFAFA"/>
            <w:vAlign w:val="bottom"/>
          </w:tcPr>
          <w:p w14:paraId="718C5C70" w14:textId="77777777" w:rsidR="009174C7" w:rsidRPr="00E303F0"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30C32D40" w14:textId="77777777" w:rsidR="009174C7" w:rsidRPr="00E303F0"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4AABADC4" w14:textId="77777777" w:rsidR="009174C7" w:rsidRPr="00E303F0"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373616EA" w14:textId="77777777" w:rsidR="009174C7" w:rsidRPr="00E303F0"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3119D943" w14:textId="77777777" w:rsidR="009174C7" w:rsidRPr="00E303F0" w:rsidRDefault="009174C7" w:rsidP="00E303F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47B0B967" w14:textId="77777777" w:rsidR="009174C7" w:rsidRPr="00E303F0" w:rsidRDefault="009174C7" w:rsidP="00E303F0">
            <w:pPr>
              <w:spacing w:line="240" w:lineRule="auto"/>
              <w:ind w:right="-72"/>
              <w:jc w:val="right"/>
              <w:rPr>
                <w:rFonts w:cs="Arial"/>
                <w:sz w:val="18"/>
                <w:szCs w:val="18"/>
              </w:rPr>
            </w:pPr>
          </w:p>
        </w:tc>
      </w:tr>
      <w:tr w:rsidR="00F83B38" w:rsidRPr="00E303F0" w14:paraId="71F879A7" w14:textId="77777777" w:rsidTr="009174C7">
        <w:tc>
          <w:tcPr>
            <w:tcW w:w="2117" w:type="dxa"/>
            <w:vAlign w:val="bottom"/>
            <w:hideMark/>
          </w:tcPr>
          <w:p w14:paraId="348680C0" w14:textId="77777777" w:rsidR="00F314AA" w:rsidRDefault="00F83B38" w:rsidP="00E303F0">
            <w:pPr>
              <w:spacing w:line="240" w:lineRule="auto"/>
              <w:ind w:left="101" w:right="-72" w:hanging="187"/>
              <w:rPr>
                <w:rFonts w:eastAsia="Arial" w:cs="Arial"/>
                <w:sz w:val="18"/>
                <w:szCs w:val="18"/>
                <w:lang w:eastAsia="en-GB"/>
              </w:rPr>
            </w:pPr>
            <w:r w:rsidRPr="00E303F0">
              <w:rPr>
                <w:rFonts w:eastAsia="Arial" w:cs="Arial"/>
                <w:sz w:val="18"/>
                <w:szCs w:val="18"/>
                <w:lang w:eastAsia="en-GB"/>
              </w:rPr>
              <w:t xml:space="preserve">Allowance for </w:t>
            </w:r>
            <w:proofErr w:type="gramStart"/>
            <w:r w:rsidRPr="00E303F0">
              <w:rPr>
                <w:rFonts w:eastAsia="Arial" w:cs="Arial"/>
                <w:sz w:val="18"/>
                <w:szCs w:val="18"/>
                <w:lang w:eastAsia="en-GB"/>
              </w:rPr>
              <w:t>expected</w:t>
            </w:r>
            <w:proofErr w:type="gramEnd"/>
            <w:r w:rsidRPr="00E303F0">
              <w:rPr>
                <w:rFonts w:eastAsia="Arial" w:cs="Arial"/>
                <w:sz w:val="18"/>
                <w:szCs w:val="18"/>
                <w:lang w:eastAsia="en-GB"/>
              </w:rPr>
              <w:t xml:space="preserve"> </w:t>
            </w:r>
          </w:p>
          <w:p w14:paraId="00EEC136" w14:textId="5E25A80B" w:rsidR="00F83B38" w:rsidRPr="00E303F0" w:rsidRDefault="00F314AA" w:rsidP="00E303F0">
            <w:pPr>
              <w:spacing w:line="240" w:lineRule="auto"/>
              <w:ind w:left="101" w:right="-72" w:hanging="187"/>
              <w:rPr>
                <w:rFonts w:eastAsia="Arial" w:cs="Arial"/>
                <w:sz w:val="18"/>
                <w:szCs w:val="18"/>
                <w:lang w:eastAsia="en-GB"/>
              </w:rPr>
            </w:pPr>
            <w:r>
              <w:rPr>
                <w:rFonts w:eastAsia="Arial" w:cs="Arial"/>
                <w:sz w:val="18"/>
                <w:szCs w:val="18"/>
                <w:lang w:eastAsia="en-GB"/>
              </w:rPr>
              <w:t xml:space="preserve">   </w:t>
            </w:r>
            <w:r w:rsidR="00F83B38" w:rsidRPr="00E303F0">
              <w:rPr>
                <w:rFonts w:eastAsia="Arial" w:cs="Arial"/>
                <w:sz w:val="18"/>
                <w:szCs w:val="18"/>
                <w:lang w:eastAsia="en-GB"/>
              </w:rPr>
              <w:t>credit loss</w:t>
            </w:r>
          </w:p>
        </w:tc>
        <w:tc>
          <w:tcPr>
            <w:tcW w:w="1224" w:type="dxa"/>
            <w:tcBorders>
              <w:left w:val="nil"/>
              <w:bottom w:val="single" w:sz="4" w:space="0" w:color="auto"/>
              <w:right w:val="nil"/>
            </w:tcBorders>
            <w:shd w:val="clear" w:color="auto" w:fill="FAFAFA"/>
            <w:vAlign w:val="bottom"/>
          </w:tcPr>
          <w:p w14:paraId="6276E611" w14:textId="32609DD3" w:rsidR="00F83B38" w:rsidRPr="00E303F0" w:rsidRDefault="006558E7" w:rsidP="00E303F0">
            <w:pPr>
              <w:spacing w:line="240" w:lineRule="auto"/>
              <w:ind w:right="-72"/>
              <w:jc w:val="right"/>
              <w:rPr>
                <w:rFonts w:cs="Arial"/>
                <w:sz w:val="18"/>
                <w:szCs w:val="18"/>
              </w:rPr>
            </w:pPr>
            <w:r w:rsidRPr="00E303F0">
              <w:rPr>
                <w:rFonts w:cs="Arial"/>
                <w:sz w:val="18"/>
                <w:szCs w:val="18"/>
              </w:rPr>
              <w:t>-</w:t>
            </w:r>
          </w:p>
        </w:tc>
        <w:tc>
          <w:tcPr>
            <w:tcW w:w="1224" w:type="dxa"/>
            <w:tcBorders>
              <w:left w:val="nil"/>
              <w:bottom w:val="single" w:sz="4" w:space="0" w:color="auto"/>
              <w:right w:val="nil"/>
            </w:tcBorders>
            <w:shd w:val="clear" w:color="auto" w:fill="FAFAFA"/>
            <w:vAlign w:val="bottom"/>
          </w:tcPr>
          <w:p w14:paraId="066515E3" w14:textId="197C8935" w:rsidR="00F83B38" w:rsidRPr="00E303F0" w:rsidRDefault="006558E7" w:rsidP="00E303F0">
            <w:pPr>
              <w:spacing w:line="240" w:lineRule="auto"/>
              <w:ind w:right="-72"/>
              <w:jc w:val="right"/>
              <w:rPr>
                <w:rFonts w:cs="Arial"/>
                <w:sz w:val="18"/>
                <w:szCs w:val="18"/>
              </w:rPr>
            </w:pPr>
            <w:r w:rsidRPr="00E303F0">
              <w:rPr>
                <w:rFonts w:cs="Arial"/>
                <w:sz w:val="18"/>
                <w:szCs w:val="18"/>
              </w:rPr>
              <w:t>-</w:t>
            </w:r>
          </w:p>
        </w:tc>
        <w:tc>
          <w:tcPr>
            <w:tcW w:w="1224" w:type="dxa"/>
            <w:tcBorders>
              <w:left w:val="nil"/>
              <w:bottom w:val="single" w:sz="4" w:space="0" w:color="auto"/>
              <w:right w:val="nil"/>
            </w:tcBorders>
            <w:shd w:val="clear" w:color="auto" w:fill="FAFAFA"/>
            <w:vAlign w:val="bottom"/>
          </w:tcPr>
          <w:p w14:paraId="6F056022" w14:textId="2CC4BE6B" w:rsidR="00F83B38" w:rsidRPr="00E303F0" w:rsidRDefault="006558E7" w:rsidP="00E303F0">
            <w:pPr>
              <w:spacing w:line="240" w:lineRule="auto"/>
              <w:ind w:right="-72"/>
              <w:jc w:val="right"/>
              <w:rPr>
                <w:rFonts w:cs="Arial"/>
                <w:sz w:val="18"/>
                <w:szCs w:val="18"/>
              </w:rPr>
            </w:pPr>
            <w:r w:rsidRPr="00E303F0">
              <w:rPr>
                <w:rFonts w:cs="Arial"/>
                <w:sz w:val="18"/>
                <w:szCs w:val="18"/>
              </w:rPr>
              <w:t>-</w:t>
            </w:r>
          </w:p>
        </w:tc>
        <w:tc>
          <w:tcPr>
            <w:tcW w:w="1224" w:type="dxa"/>
            <w:tcBorders>
              <w:left w:val="nil"/>
              <w:bottom w:val="single" w:sz="4" w:space="0" w:color="auto"/>
              <w:right w:val="nil"/>
            </w:tcBorders>
            <w:shd w:val="clear" w:color="auto" w:fill="FAFAFA"/>
            <w:vAlign w:val="bottom"/>
          </w:tcPr>
          <w:p w14:paraId="3C45DACF" w14:textId="64060169" w:rsidR="00F83B38" w:rsidRPr="00E303F0" w:rsidRDefault="006558E7" w:rsidP="00E303F0">
            <w:pPr>
              <w:spacing w:line="240" w:lineRule="auto"/>
              <w:ind w:right="-72"/>
              <w:jc w:val="right"/>
              <w:rPr>
                <w:rFonts w:cs="Arial"/>
                <w:sz w:val="18"/>
                <w:szCs w:val="18"/>
              </w:rPr>
            </w:pPr>
            <w:r w:rsidRPr="00E303F0">
              <w:rPr>
                <w:rFonts w:cs="Arial"/>
                <w:sz w:val="18"/>
                <w:szCs w:val="18"/>
              </w:rPr>
              <w:t>-</w:t>
            </w:r>
          </w:p>
        </w:tc>
        <w:tc>
          <w:tcPr>
            <w:tcW w:w="1224" w:type="dxa"/>
            <w:tcBorders>
              <w:left w:val="nil"/>
              <w:bottom w:val="single" w:sz="4" w:space="0" w:color="auto"/>
              <w:right w:val="nil"/>
            </w:tcBorders>
            <w:shd w:val="clear" w:color="auto" w:fill="FAFAFA"/>
            <w:vAlign w:val="bottom"/>
          </w:tcPr>
          <w:p w14:paraId="5EE804C0" w14:textId="313C29BF" w:rsidR="00F83B38" w:rsidRPr="00E303F0" w:rsidRDefault="006558E7" w:rsidP="00E303F0">
            <w:pPr>
              <w:spacing w:line="240" w:lineRule="auto"/>
              <w:ind w:right="-72"/>
              <w:jc w:val="right"/>
              <w:rPr>
                <w:rFonts w:cs="Arial"/>
                <w:sz w:val="18"/>
                <w:szCs w:val="18"/>
                <w:cs/>
              </w:rPr>
            </w:pPr>
            <w:r w:rsidRPr="00E303F0">
              <w:rPr>
                <w:rFonts w:cs="Arial"/>
                <w:sz w:val="18"/>
                <w:szCs w:val="18"/>
              </w:rPr>
              <w:t>(21,999)</w:t>
            </w:r>
          </w:p>
        </w:tc>
        <w:tc>
          <w:tcPr>
            <w:tcW w:w="1224" w:type="dxa"/>
            <w:tcBorders>
              <w:left w:val="nil"/>
              <w:bottom w:val="single" w:sz="4" w:space="0" w:color="auto"/>
              <w:right w:val="nil"/>
            </w:tcBorders>
            <w:shd w:val="clear" w:color="auto" w:fill="FAFAFA"/>
            <w:vAlign w:val="bottom"/>
          </w:tcPr>
          <w:p w14:paraId="060B1385" w14:textId="4EFC8EE7" w:rsidR="00F83B38" w:rsidRPr="00E303F0" w:rsidRDefault="006558E7" w:rsidP="00E303F0">
            <w:pPr>
              <w:spacing w:line="240" w:lineRule="auto"/>
              <w:ind w:right="-72"/>
              <w:jc w:val="right"/>
              <w:rPr>
                <w:rFonts w:cs="Arial"/>
                <w:sz w:val="18"/>
                <w:szCs w:val="18"/>
              </w:rPr>
            </w:pPr>
            <w:r w:rsidRPr="00E303F0">
              <w:rPr>
                <w:rFonts w:cs="Arial"/>
                <w:sz w:val="18"/>
                <w:szCs w:val="18"/>
              </w:rPr>
              <w:t>(21,999)</w:t>
            </w:r>
          </w:p>
        </w:tc>
      </w:tr>
      <w:tr w:rsidR="00F83B38" w:rsidRPr="00E303F0" w14:paraId="3909C115" w14:textId="77777777" w:rsidTr="009174C7">
        <w:tc>
          <w:tcPr>
            <w:tcW w:w="2117" w:type="dxa"/>
            <w:vAlign w:val="bottom"/>
          </w:tcPr>
          <w:p w14:paraId="645FFF8A" w14:textId="77777777" w:rsidR="00F83B38" w:rsidRPr="00E303F0" w:rsidRDefault="00F83B38" w:rsidP="00E303F0">
            <w:pPr>
              <w:spacing w:line="240" w:lineRule="auto"/>
              <w:ind w:left="101" w:right="-72" w:hanging="187"/>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51DB4559" w14:textId="77777777" w:rsidR="00F83B38" w:rsidRPr="00E303F0" w:rsidRDefault="00F83B38" w:rsidP="00E303F0">
            <w:pPr>
              <w:spacing w:line="240" w:lineRule="auto"/>
              <w:ind w:right="-72"/>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6400369B" w14:textId="77777777" w:rsidR="00F83B38" w:rsidRPr="00E303F0" w:rsidRDefault="00F83B38"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773BB8E3" w14:textId="77777777" w:rsidR="00F83B38" w:rsidRPr="00E303F0" w:rsidRDefault="00F83B38"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4930E1D6" w14:textId="77777777" w:rsidR="00F83B38" w:rsidRPr="00E303F0" w:rsidRDefault="00F83B38"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vAlign w:val="bottom"/>
          </w:tcPr>
          <w:p w14:paraId="7354B4DE" w14:textId="77777777" w:rsidR="00F83B38" w:rsidRPr="00E303F0" w:rsidRDefault="00F83B38" w:rsidP="00E303F0">
            <w:pPr>
              <w:spacing w:line="240" w:lineRule="auto"/>
              <w:ind w:right="-72"/>
              <w:jc w:val="right"/>
              <w:rPr>
                <w:rFonts w:eastAsia="Arial" w:cs="Arial"/>
                <w:sz w:val="18"/>
                <w:szCs w:val="18"/>
                <w:lang w:eastAsia="en-GB"/>
              </w:rPr>
            </w:pPr>
          </w:p>
        </w:tc>
        <w:tc>
          <w:tcPr>
            <w:tcW w:w="1224" w:type="dxa"/>
            <w:tcBorders>
              <w:top w:val="single" w:sz="4" w:space="0" w:color="auto"/>
              <w:left w:val="nil"/>
              <w:right w:val="nil"/>
            </w:tcBorders>
            <w:shd w:val="clear" w:color="auto" w:fill="auto"/>
          </w:tcPr>
          <w:p w14:paraId="13AB9898" w14:textId="77777777" w:rsidR="00F83B38" w:rsidRPr="00E303F0" w:rsidRDefault="00F83B38" w:rsidP="00E303F0">
            <w:pPr>
              <w:spacing w:line="240" w:lineRule="auto"/>
              <w:ind w:right="-72"/>
              <w:jc w:val="right"/>
              <w:rPr>
                <w:rFonts w:eastAsia="Arial" w:cs="Arial"/>
                <w:sz w:val="18"/>
                <w:szCs w:val="18"/>
                <w:lang w:eastAsia="en-GB"/>
              </w:rPr>
            </w:pPr>
          </w:p>
        </w:tc>
      </w:tr>
      <w:tr w:rsidR="00F83B38" w:rsidRPr="00E303F0" w14:paraId="4C058355" w14:textId="77777777" w:rsidTr="00FC7E14">
        <w:trPr>
          <w:trHeight w:val="207"/>
        </w:trPr>
        <w:tc>
          <w:tcPr>
            <w:tcW w:w="2117" w:type="dxa"/>
            <w:vAlign w:val="bottom"/>
          </w:tcPr>
          <w:p w14:paraId="46410F81" w14:textId="70438E07" w:rsidR="00F83B38" w:rsidRPr="00E303F0" w:rsidRDefault="00F83B38" w:rsidP="00E303F0">
            <w:pPr>
              <w:spacing w:line="240" w:lineRule="auto"/>
              <w:ind w:left="101" w:right="-72" w:hanging="187"/>
              <w:rPr>
                <w:rFonts w:eastAsia="Arial" w:cs="Arial"/>
                <w:sz w:val="18"/>
                <w:szCs w:val="18"/>
                <w:lang w:eastAsia="en-GB"/>
              </w:rPr>
            </w:pPr>
            <w:r w:rsidRPr="00E303F0">
              <w:rPr>
                <w:rFonts w:eastAsia="Arial" w:cs="Arial"/>
                <w:b/>
                <w:bCs/>
                <w:sz w:val="18"/>
                <w:szCs w:val="18"/>
                <w:lang w:eastAsia="en-GB"/>
              </w:rPr>
              <w:t xml:space="preserve">31 December </w:t>
            </w:r>
            <w:r w:rsidR="00A624E2" w:rsidRPr="00E303F0">
              <w:rPr>
                <w:rFonts w:eastAsia="Arial" w:cs="Arial"/>
                <w:b/>
                <w:bCs/>
                <w:sz w:val="18"/>
                <w:szCs w:val="18"/>
                <w:lang w:eastAsia="en-GB"/>
              </w:rPr>
              <w:t>2022</w:t>
            </w:r>
          </w:p>
        </w:tc>
        <w:tc>
          <w:tcPr>
            <w:tcW w:w="1224" w:type="dxa"/>
            <w:tcBorders>
              <w:left w:val="nil"/>
              <w:bottom w:val="nil"/>
              <w:right w:val="nil"/>
            </w:tcBorders>
            <w:shd w:val="clear" w:color="auto" w:fill="auto"/>
            <w:vAlign w:val="bottom"/>
          </w:tcPr>
          <w:p w14:paraId="48FCAFA4" w14:textId="77777777" w:rsidR="00F83B38" w:rsidRPr="00E303F0" w:rsidRDefault="00F83B38" w:rsidP="00E303F0">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20EAF003" w14:textId="77777777" w:rsidR="00F83B38" w:rsidRPr="00E303F0" w:rsidRDefault="00F83B38" w:rsidP="00E303F0">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700656DD" w14:textId="77777777" w:rsidR="00F83B38" w:rsidRPr="00E303F0" w:rsidRDefault="00F83B38" w:rsidP="00E303F0">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3E3F49D5" w14:textId="77777777" w:rsidR="00F83B38" w:rsidRPr="00E303F0" w:rsidRDefault="00F83B38" w:rsidP="00E303F0">
            <w:pPr>
              <w:spacing w:line="240" w:lineRule="auto"/>
              <w:ind w:right="-72"/>
              <w:jc w:val="right"/>
              <w:rPr>
                <w:rFonts w:cs="Arial"/>
                <w:sz w:val="18"/>
                <w:szCs w:val="18"/>
              </w:rPr>
            </w:pPr>
          </w:p>
        </w:tc>
        <w:tc>
          <w:tcPr>
            <w:tcW w:w="1224" w:type="dxa"/>
            <w:tcBorders>
              <w:left w:val="nil"/>
              <w:bottom w:val="nil"/>
              <w:right w:val="nil"/>
            </w:tcBorders>
            <w:shd w:val="clear" w:color="auto" w:fill="auto"/>
            <w:vAlign w:val="bottom"/>
          </w:tcPr>
          <w:p w14:paraId="1D003970" w14:textId="77777777" w:rsidR="00F83B38" w:rsidRPr="00E303F0" w:rsidRDefault="00F83B38" w:rsidP="00E303F0">
            <w:pPr>
              <w:spacing w:line="240" w:lineRule="auto"/>
              <w:ind w:right="-72"/>
              <w:jc w:val="right"/>
              <w:rPr>
                <w:rFonts w:cs="Arial"/>
                <w:sz w:val="18"/>
                <w:szCs w:val="18"/>
              </w:rPr>
            </w:pPr>
          </w:p>
        </w:tc>
        <w:tc>
          <w:tcPr>
            <w:tcW w:w="1224" w:type="dxa"/>
            <w:tcBorders>
              <w:left w:val="nil"/>
              <w:bottom w:val="nil"/>
              <w:right w:val="nil"/>
            </w:tcBorders>
            <w:shd w:val="clear" w:color="auto" w:fill="auto"/>
          </w:tcPr>
          <w:p w14:paraId="2CA834FC" w14:textId="77777777" w:rsidR="00F83B38" w:rsidRPr="00E303F0" w:rsidRDefault="00F83B38" w:rsidP="00E303F0">
            <w:pPr>
              <w:spacing w:line="240" w:lineRule="auto"/>
              <w:ind w:right="-72"/>
              <w:jc w:val="right"/>
              <w:rPr>
                <w:rFonts w:cs="Arial"/>
                <w:sz w:val="18"/>
                <w:szCs w:val="18"/>
              </w:rPr>
            </w:pPr>
          </w:p>
        </w:tc>
      </w:tr>
      <w:tr w:rsidR="00F83B38" w:rsidRPr="00E303F0" w14:paraId="5487026E" w14:textId="77777777" w:rsidTr="009174C7">
        <w:tc>
          <w:tcPr>
            <w:tcW w:w="2117" w:type="dxa"/>
            <w:vAlign w:val="bottom"/>
            <w:hideMark/>
          </w:tcPr>
          <w:p w14:paraId="0A8C4147" w14:textId="77777777" w:rsidR="00F83B38" w:rsidRPr="00E303F0" w:rsidRDefault="00F83B38" w:rsidP="00E303F0">
            <w:pPr>
              <w:spacing w:line="240" w:lineRule="auto"/>
              <w:ind w:left="101" w:right="-72" w:hanging="187"/>
              <w:rPr>
                <w:rFonts w:eastAsia="Arial" w:cs="Arial"/>
                <w:sz w:val="18"/>
                <w:szCs w:val="18"/>
                <w:lang w:eastAsia="en-GB"/>
              </w:rPr>
            </w:pPr>
            <w:r w:rsidRPr="00E303F0">
              <w:rPr>
                <w:rFonts w:eastAsia="Arial" w:cs="Arial"/>
                <w:sz w:val="18"/>
                <w:szCs w:val="18"/>
                <w:lang w:eastAsia="en-GB"/>
              </w:rPr>
              <w:t>Gross carrying amount</w:t>
            </w:r>
          </w:p>
        </w:tc>
        <w:tc>
          <w:tcPr>
            <w:tcW w:w="1224" w:type="dxa"/>
            <w:shd w:val="clear" w:color="auto" w:fill="auto"/>
            <w:vAlign w:val="bottom"/>
          </w:tcPr>
          <w:p w14:paraId="41B0FBC3" w14:textId="77777777" w:rsidR="00F83B38" w:rsidRPr="00E303F0" w:rsidRDefault="00F83B38" w:rsidP="00E303F0">
            <w:pPr>
              <w:spacing w:line="240" w:lineRule="auto"/>
              <w:ind w:right="-72"/>
              <w:jc w:val="right"/>
              <w:rPr>
                <w:rFonts w:cs="Arial"/>
                <w:sz w:val="18"/>
                <w:szCs w:val="18"/>
              </w:rPr>
            </w:pPr>
          </w:p>
        </w:tc>
        <w:tc>
          <w:tcPr>
            <w:tcW w:w="1224" w:type="dxa"/>
            <w:shd w:val="clear" w:color="auto" w:fill="auto"/>
            <w:vAlign w:val="bottom"/>
          </w:tcPr>
          <w:p w14:paraId="3DB73FCE" w14:textId="77777777" w:rsidR="00F83B38" w:rsidRPr="00E303F0" w:rsidRDefault="00F83B38" w:rsidP="00E303F0">
            <w:pPr>
              <w:spacing w:line="240" w:lineRule="auto"/>
              <w:ind w:right="-72"/>
              <w:jc w:val="right"/>
              <w:rPr>
                <w:rFonts w:cs="Arial"/>
                <w:sz w:val="18"/>
                <w:szCs w:val="18"/>
              </w:rPr>
            </w:pPr>
          </w:p>
        </w:tc>
        <w:tc>
          <w:tcPr>
            <w:tcW w:w="1224" w:type="dxa"/>
            <w:shd w:val="clear" w:color="auto" w:fill="auto"/>
            <w:vAlign w:val="bottom"/>
          </w:tcPr>
          <w:p w14:paraId="3A17A51E" w14:textId="77777777" w:rsidR="00F83B38" w:rsidRPr="00E303F0" w:rsidRDefault="00F83B38" w:rsidP="00E303F0">
            <w:pPr>
              <w:spacing w:line="240" w:lineRule="auto"/>
              <w:ind w:right="-72"/>
              <w:jc w:val="right"/>
              <w:rPr>
                <w:rFonts w:cs="Arial"/>
                <w:sz w:val="18"/>
                <w:szCs w:val="18"/>
              </w:rPr>
            </w:pPr>
          </w:p>
        </w:tc>
        <w:tc>
          <w:tcPr>
            <w:tcW w:w="1224" w:type="dxa"/>
            <w:shd w:val="clear" w:color="auto" w:fill="auto"/>
            <w:vAlign w:val="bottom"/>
          </w:tcPr>
          <w:p w14:paraId="38263D3A" w14:textId="77777777" w:rsidR="00F83B38" w:rsidRPr="00E303F0" w:rsidRDefault="00F83B38" w:rsidP="00E303F0">
            <w:pPr>
              <w:spacing w:line="240" w:lineRule="auto"/>
              <w:ind w:right="-72"/>
              <w:jc w:val="right"/>
              <w:rPr>
                <w:rFonts w:cs="Arial"/>
                <w:sz w:val="18"/>
                <w:szCs w:val="18"/>
              </w:rPr>
            </w:pPr>
          </w:p>
        </w:tc>
        <w:tc>
          <w:tcPr>
            <w:tcW w:w="1224" w:type="dxa"/>
            <w:shd w:val="clear" w:color="auto" w:fill="auto"/>
            <w:vAlign w:val="bottom"/>
          </w:tcPr>
          <w:p w14:paraId="2E079EEE" w14:textId="77777777" w:rsidR="00F83B38" w:rsidRPr="00E303F0" w:rsidRDefault="00F83B38" w:rsidP="00E303F0">
            <w:pPr>
              <w:spacing w:line="240" w:lineRule="auto"/>
              <w:ind w:right="-72"/>
              <w:jc w:val="right"/>
              <w:rPr>
                <w:rFonts w:cs="Arial"/>
                <w:sz w:val="18"/>
                <w:szCs w:val="18"/>
              </w:rPr>
            </w:pPr>
          </w:p>
        </w:tc>
        <w:tc>
          <w:tcPr>
            <w:tcW w:w="1224" w:type="dxa"/>
            <w:shd w:val="clear" w:color="auto" w:fill="auto"/>
            <w:vAlign w:val="bottom"/>
          </w:tcPr>
          <w:p w14:paraId="7568E786" w14:textId="77777777" w:rsidR="00F83B38" w:rsidRPr="00E303F0" w:rsidRDefault="00F83B38" w:rsidP="00E303F0">
            <w:pPr>
              <w:spacing w:line="240" w:lineRule="auto"/>
              <w:ind w:right="-72"/>
              <w:jc w:val="right"/>
              <w:rPr>
                <w:rFonts w:cs="Arial"/>
                <w:sz w:val="18"/>
                <w:szCs w:val="18"/>
              </w:rPr>
            </w:pPr>
          </w:p>
        </w:tc>
      </w:tr>
      <w:tr w:rsidR="001D4B7A" w:rsidRPr="00E303F0" w14:paraId="4816FD7F" w14:textId="77777777" w:rsidTr="009174C7">
        <w:tc>
          <w:tcPr>
            <w:tcW w:w="2117" w:type="dxa"/>
            <w:vAlign w:val="bottom"/>
            <w:hideMark/>
          </w:tcPr>
          <w:p w14:paraId="5A750E73" w14:textId="7DFE39B3" w:rsidR="001D4B7A" w:rsidRPr="00E303F0" w:rsidRDefault="001D4B7A" w:rsidP="00E303F0">
            <w:pPr>
              <w:spacing w:line="240" w:lineRule="auto"/>
              <w:ind w:left="101" w:right="-72" w:hanging="187"/>
              <w:rPr>
                <w:rFonts w:eastAsia="Arial" w:cs="Arial"/>
                <w:sz w:val="18"/>
                <w:szCs w:val="18"/>
                <w:lang w:eastAsia="en-GB"/>
              </w:rPr>
            </w:pPr>
            <w:r w:rsidRPr="00E303F0">
              <w:rPr>
                <w:rFonts w:eastAsia="Arial" w:cs="Arial"/>
                <w:sz w:val="18"/>
                <w:szCs w:val="18"/>
                <w:lang w:eastAsia="en-GB"/>
              </w:rPr>
              <w:t xml:space="preserve">   - Trade receivables</w:t>
            </w:r>
          </w:p>
        </w:tc>
        <w:tc>
          <w:tcPr>
            <w:tcW w:w="1224" w:type="dxa"/>
            <w:tcBorders>
              <w:bottom w:val="single" w:sz="4" w:space="0" w:color="auto"/>
            </w:tcBorders>
            <w:shd w:val="clear" w:color="auto" w:fill="auto"/>
            <w:vAlign w:val="bottom"/>
          </w:tcPr>
          <w:p w14:paraId="57B83F79" w14:textId="68931B25" w:rsidR="001D4B7A" w:rsidRPr="00E303F0" w:rsidRDefault="001D4B7A" w:rsidP="00E303F0">
            <w:pPr>
              <w:spacing w:line="240" w:lineRule="auto"/>
              <w:ind w:right="-72"/>
              <w:jc w:val="right"/>
              <w:rPr>
                <w:rFonts w:cs="Arial"/>
                <w:sz w:val="18"/>
                <w:szCs w:val="18"/>
              </w:rPr>
            </w:pPr>
            <w:r w:rsidRPr="00E303F0">
              <w:rPr>
                <w:rFonts w:cs="Arial"/>
                <w:sz w:val="18"/>
                <w:szCs w:val="18"/>
              </w:rPr>
              <w:t>2,228</w:t>
            </w:r>
          </w:p>
        </w:tc>
        <w:tc>
          <w:tcPr>
            <w:tcW w:w="1224" w:type="dxa"/>
            <w:tcBorders>
              <w:bottom w:val="single" w:sz="4" w:space="0" w:color="auto"/>
            </w:tcBorders>
            <w:shd w:val="clear" w:color="auto" w:fill="auto"/>
            <w:vAlign w:val="bottom"/>
          </w:tcPr>
          <w:p w14:paraId="5267DBCC" w14:textId="0D12DC32" w:rsidR="001D4B7A" w:rsidRPr="00E303F0" w:rsidRDefault="001D4B7A" w:rsidP="00E303F0">
            <w:pPr>
              <w:spacing w:line="240" w:lineRule="auto"/>
              <w:ind w:right="-72"/>
              <w:jc w:val="right"/>
              <w:rPr>
                <w:rFonts w:cs="Arial"/>
                <w:sz w:val="18"/>
                <w:szCs w:val="18"/>
              </w:rPr>
            </w:pPr>
            <w:r w:rsidRPr="00E303F0">
              <w:rPr>
                <w:rFonts w:cs="Arial"/>
                <w:sz w:val="18"/>
                <w:szCs w:val="18"/>
              </w:rPr>
              <w:t>-</w:t>
            </w:r>
          </w:p>
        </w:tc>
        <w:tc>
          <w:tcPr>
            <w:tcW w:w="1224" w:type="dxa"/>
            <w:tcBorders>
              <w:bottom w:val="single" w:sz="4" w:space="0" w:color="auto"/>
            </w:tcBorders>
            <w:shd w:val="clear" w:color="auto" w:fill="auto"/>
            <w:vAlign w:val="bottom"/>
          </w:tcPr>
          <w:p w14:paraId="75680EF4" w14:textId="43E23AED" w:rsidR="001D4B7A" w:rsidRPr="00E303F0" w:rsidRDefault="001D4B7A" w:rsidP="00E303F0">
            <w:pPr>
              <w:spacing w:line="240" w:lineRule="auto"/>
              <w:ind w:right="-72"/>
              <w:jc w:val="right"/>
              <w:rPr>
                <w:rFonts w:cs="Arial"/>
                <w:sz w:val="18"/>
                <w:szCs w:val="18"/>
              </w:rPr>
            </w:pPr>
            <w:r w:rsidRPr="00E303F0">
              <w:rPr>
                <w:rFonts w:cs="Arial"/>
                <w:sz w:val="18"/>
                <w:szCs w:val="18"/>
              </w:rPr>
              <w:t>-</w:t>
            </w:r>
          </w:p>
        </w:tc>
        <w:tc>
          <w:tcPr>
            <w:tcW w:w="1224" w:type="dxa"/>
            <w:tcBorders>
              <w:bottom w:val="single" w:sz="4" w:space="0" w:color="auto"/>
            </w:tcBorders>
            <w:shd w:val="clear" w:color="auto" w:fill="auto"/>
            <w:vAlign w:val="bottom"/>
          </w:tcPr>
          <w:p w14:paraId="34128B6C" w14:textId="3E393BEF" w:rsidR="001D4B7A" w:rsidRPr="00E303F0" w:rsidRDefault="001D4B7A" w:rsidP="00E303F0">
            <w:pPr>
              <w:spacing w:line="240" w:lineRule="auto"/>
              <w:ind w:right="-72"/>
              <w:jc w:val="right"/>
              <w:rPr>
                <w:rFonts w:cs="Arial"/>
                <w:sz w:val="18"/>
                <w:szCs w:val="18"/>
              </w:rPr>
            </w:pPr>
            <w:r w:rsidRPr="00E303F0">
              <w:rPr>
                <w:rFonts w:cs="Arial"/>
                <w:sz w:val="18"/>
                <w:szCs w:val="18"/>
              </w:rPr>
              <w:t>-</w:t>
            </w:r>
          </w:p>
        </w:tc>
        <w:tc>
          <w:tcPr>
            <w:tcW w:w="1224" w:type="dxa"/>
            <w:tcBorders>
              <w:bottom w:val="single" w:sz="4" w:space="0" w:color="auto"/>
            </w:tcBorders>
            <w:shd w:val="clear" w:color="auto" w:fill="auto"/>
            <w:vAlign w:val="bottom"/>
          </w:tcPr>
          <w:p w14:paraId="467B6D8C" w14:textId="536C3900" w:rsidR="001D4B7A" w:rsidRPr="00E303F0" w:rsidRDefault="001D4B7A" w:rsidP="00E303F0">
            <w:pPr>
              <w:spacing w:line="240" w:lineRule="auto"/>
              <w:ind w:right="-72"/>
              <w:jc w:val="right"/>
              <w:rPr>
                <w:rFonts w:cs="Arial"/>
                <w:sz w:val="18"/>
                <w:szCs w:val="18"/>
              </w:rPr>
            </w:pPr>
            <w:r w:rsidRPr="00E303F0">
              <w:rPr>
                <w:rFonts w:cs="Arial"/>
                <w:sz w:val="18"/>
                <w:szCs w:val="18"/>
              </w:rPr>
              <w:t>21,999</w:t>
            </w:r>
          </w:p>
        </w:tc>
        <w:tc>
          <w:tcPr>
            <w:tcW w:w="1224" w:type="dxa"/>
            <w:tcBorders>
              <w:bottom w:val="single" w:sz="4" w:space="0" w:color="auto"/>
            </w:tcBorders>
            <w:shd w:val="clear" w:color="auto" w:fill="auto"/>
            <w:vAlign w:val="bottom"/>
          </w:tcPr>
          <w:p w14:paraId="0826805C" w14:textId="46660565" w:rsidR="001D4B7A" w:rsidRPr="00E303F0" w:rsidRDefault="001D4B7A" w:rsidP="00E303F0">
            <w:pPr>
              <w:spacing w:line="240" w:lineRule="auto"/>
              <w:ind w:right="-72"/>
              <w:jc w:val="right"/>
              <w:rPr>
                <w:rFonts w:cs="Arial"/>
                <w:sz w:val="18"/>
                <w:szCs w:val="18"/>
              </w:rPr>
            </w:pPr>
            <w:r w:rsidRPr="00E303F0">
              <w:rPr>
                <w:rFonts w:cs="Arial"/>
                <w:sz w:val="18"/>
                <w:szCs w:val="18"/>
              </w:rPr>
              <w:t>24,227</w:t>
            </w:r>
          </w:p>
        </w:tc>
      </w:tr>
      <w:tr w:rsidR="001D4B7A" w:rsidRPr="00E303F0" w14:paraId="2D266F9A" w14:textId="77777777" w:rsidTr="009174C7">
        <w:tc>
          <w:tcPr>
            <w:tcW w:w="2117" w:type="dxa"/>
            <w:vAlign w:val="bottom"/>
          </w:tcPr>
          <w:p w14:paraId="5E975765" w14:textId="77777777" w:rsidR="001D4B7A" w:rsidRPr="00E303F0" w:rsidRDefault="001D4B7A" w:rsidP="00E303F0">
            <w:pPr>
              <w:spacing w:line="240" w:lineRule="auto"/>
              <w:ind w:left="101" w:right="-72" w:hanging="187"/>
              <w:rPr>
                <w:rFonts w:eastAsia="Arial" w:cs="Arial"/>
                <w:sz w:val="18"/>
                <w:szCs w:val="18"/>
                <w:lang w:eastAsia="en-GB"/>
              </w:rPr>
            </w:pPr>
          </w:p>
        </w:tc>
        <w:tc>
          <w:tcPr>
            <w:tcW w:w="1224" w:type="dxa"/>
            <w:tcBorders>
              <w:top w:val="single" w:sz="4" w:space="0" w:color="auto"/>
            </w:tcBorders>
            <w:shd w:val="clear" w:color="auto" w:fill="auto"/>
            <w:vAlign w:val="bottom"/>
          </w:tcPr>
          <w:p w14:paraId="6F009940" w14:textId="77777777" w:rsidR="001D4B7A" w:rsidRPr="00E303F0"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05042B1C" w14:textId="77777777" w:rsidR="001D4B7A" w:rsidRPr="00E303F0"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0BF67238" w14:textId="77777777" w:rsidR="001D4B7A" w:rsidRPr="00E303F0"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088885CB" w14:textId="77777777" w:rsidR="001D4B7A" w:rsidRPr="00E303F0"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7881801A" w14:textId="77777777" w:rsidR="001D4B7A" w:rsidRPr="00E303F0" w:rsidRDefault="001D4B7A" w:rsidP="00E303F0">
            <w:pPr>
              <w:spacing w:line="240" w:lineRule="auto"/>
              <w:ind w:right="-72"/>
              <w:jc w:val="right"/>
              <w:rPr>
                <w:rFonts w:cs="Arial"/>
                <w:sz w:val="18"/>
                <w:szCs w:val="18"/>
              </w:rPr>
            </w:pPr>
          </w:p>
        </w:tc>
        <w:tc>
          <w:tcPr>
            <w:tcW w:w="1224" w:type="dxa"/>
            <w:tcBorders>
              <w:top w:val="single" w:sz="4" w:space="0" w:color="auto"/>
            </w:tcBorders>
            <w:shd w:val="clear" w:color="auto" w:fill="auto"/>
            <w:vAlign w:val="bottom"/>
          </w:tcPr>
          <w:p w14:paraId="1B1C70F7" w14:textId="77777777" w:rsidR="001D4B7A" w:rsidRPr="00E303F0" w:rsidRDefault="001D4B7A" w:rsidP="00E303F0">
            <w:pPr>
              <w:spacing w:line="240" w:lineRule="auto"/>
              <w:ind w:right="-72"/>
              <w:jc w:val="right"/>
              <w:rPr>
                <w:rFonts w:cs="Arial"/>
                <w:sz w:val="18"/>
                <w:szCs w:val="18"/>
              </w:rPr>
            </w:pPr>
          </w:p>
        </w:tc>
      </w:tr>
      <w:tr w:rsidR="001D4B7A" w:rsidRPr="00E303F0" w14:paraId="2B5928B2" w14:textId="77777777" w:rsidTr="009174C7">
        <w:tc>
          <w:tcPr>
            <w:tcW w:w="2117" w:type="dxa"/>
            <w:vAlign w:val="bottom"/>
            <w:hideMark/>
          </w:tcPr>
          <w:p w14:paraId="0216E775" w14:textId="77777777" w:rsidR="00F314AA" w:rsidRDefault="001D4B7A" w:rsidP="00E303F0">
            <w:pPr>
              <w:spacing w:line="240" w:lineRule="auto"/>
              <w:ind w:left="101" w:right="-72" w:hanging="187"/>
              <w:rPr>
                <w:rFonts w:eastAsia="Arial" w:cs="Arial"/>
                <w:sz w:val="18"/>
                <w:szCs w:val="18"/>
                <w:lang w:eastAsia="en-GB"/>
              </w:rPr>
            </w:pPr>
            <w:r w:rsidRPr="00E303F0">
              <w:rPr>
                <w:rFonts w:eastAsia="Arial" w:cs="Arial"/>
                <w:sz w:val="18"/>
                <w:szCs w:val="18"/>
                <w:lang w:eastAsia="en-GB"/>
              </w:rPr>
              <w:t xml:space="preserve">Allowance for </w:t>
            </w:r>
            <w:proofErr w:type="gramStart"/>
            <w:r w:rsidRPr="00E303F0">
              <w:rPr>
                <w:rFonts w:eastAsia="Arial" w:cs="Arial"/>
                <w:sz w:val="18"/>
                <w:szCs w:val="18"/>
                <w:lang w:eastAsia="en-GB"/>
              </w:rPr>
              <w:t>expected</w:t>
            </w:r>
            <w:proofErr w:type="gramEnd"/>
            <w:r w:rsidRPr="00E303F0">
              <w:rPr>
                <w:rFonts w:eastAsia="Arial" w:cs="Arial"/>
                <w:sz w:val="18"/>
                <w:szCs w:val="18"/>
                <w:lang w:eastAsia="en-GB"/>
              </w:rPr>
              <w:t xml:space="preserve"> </w:t>
            </w:r>
          </w:p>
          <w:p w14:paraId="66C0C4DB" w14:textId="6C038CC7" w:rsidR="001D4B7A" w:rsidRPr="00E303F0" w:rsidRDefault="00F314AA" w:rsidP="00E303F0">
            <w:pPr>
              <w:spacing w:line="240" w:lineRule="auto"/>
              <w:ind w:left="101" w:right="-72" w:hanging="187"/>
              <w:rPr>
                <w:rFonts w:eastAsia="Arial" w:cs="Arial"/>
                <w:sz w:val="18"/>
                <w:szCs w:val="18"/>
                <w:lang w:eastAsia="en-GB"/>
              </w:rPr>
            </w:pPr>
            <w:r>
              <w:rPr>
                <w:rFonts w:eastAsia="Arial" w:cs="Arial"/>
                <w:sz w:val="18"/>
                <w:szCs w:val="18"/>
                <w:lang w:eastAsia="en-GB"/>
              </w:rPr>
              <w:t xml:space="preserve">   </w:t>
            </w:r>
            <w:r w:rsidR="001D4B7A" w:rsidRPr="00E303F0">
              <w:rPr>
                <w:rFonts w:eastAsia="Arial" w:cs="Arial"/>
                <w:sz w:val="18"/>
                <w:szCs w:val="18"/>
                <w:lang w:eastAsia="en-GB"/>
              </w:rPr>
              <w:t>credit loss</w:t>
            </w:r>
          </w:p>
        </w:tc>
        <w:tc>
          <w:tcPr>
            <w:tcW w:w="1224" w:type="dxa"/>
            <w:tcBorders>
              <w:left w:val="nil"/>
              <w:bottom w:val="single" w:sz="4" w:space="0" w:color="auto"/>
              <w:right w:val="nil"/>
            </w:tcBorders>
            <w:shd w:val="clear" w:color="auto" w:fill="FFFFFF"/>
            <w:vAlign w:val="bottom"/>
          </w:tcPr>
          <w:p w14:paraId="0C4CFF19" w14:textId="6EF1A6E7" w:rsidR="001D4B7A" w:rsidRPr="00E303F0" w:rsidRDefault="001D4B7A" w:rsidP="00E303F0">
            <w:pPr>
              <w:spacing w:line="240" w:lineRule="auto"/>
              <w:ind w:right="-72"/>
              <w:jc w:val="right"/>
              <w:rPr>
                <w:rFonts w:cs="Arial"/>
                <w:sz w:val="18"/>
                <w:szCs w:val="18"/>
              </w:rPr>
            </w:pPr>
            <w:r w:rsidRPr="00E303F0">
              <w:rPr>
                <w:rFonts w:cs="Arial"/>
                <w:sz w:val="18"/>
                <w:szCs w:val="18"/>
              </w:rPr>
              <w:t>-</w:t>
            </w:r>
          </w:p>
        </w:tc>
        <w:tc>
          <w:tcPr>
            <w:tcW w:w="1224" w:type="dxa"/>
            <w:tcBorders>
              <w:left w:val="nil"/>
              <w:bottom w:val="single" w:sz="4" w:space="0" w:color="auto"/>
              <w:right w:val="nil"/>
            </w:tcBorders>
            <w:shd w:val="clear" w:color="auto" w:fill="FFFFFF"/>
            <w:vAlign w:val="bottom"/>
          </w:tcPr>
          <w:p w14:paraId="00E30707" w14:textId="68550771" w:rsidR="001D4B7A" w:rsidRPr="00E303F0" w:rsidRDefault="001D4B7A" w:rsidP="00E303F0">
            <w:pPr>
              <w:spacing w:line="240" w:lineRule="auto"/>
              <w:ind w:right="-72"/>
              <w:jc w:val="right"/>
              <w:rPr>
                <w:rFonts w:cs="Arial"/>
                <w:sz w:val="18"/>
                <w:szCs w:val="18"/>
              </w:rPr>
            </w:pPr>
            <w:r w:rsidRPr="00E303F0">
              <w:rPr>
                <w:rFonts w:cs="Arial"/>
                <w:sz w:val="18"/>
                <w:szCs w:val="18"/>
              </w:rPr>
              <w:t>-</w:t>
            </w:r>
          </w:p>
        </w:tc>
        <w:tc>
          <w:tcPr>
            <w:tcW w:w="1224" w:type="dxa"/>
            <w:tcBorders>
              <w:left w:val="nil"/>
              <w:bottom w:val="single" w:sz="4" w:space="0" w:color="auto"/>
              <w:right w:val="nil"/>
            </w:tcBorders>
            <w:shd w:val="clear" w:color="auto" w:fill="FFFFFF"/>
            <w:vAlign w:val="bottom"/>
          </w:tcPr>
          <w:p w14:paraId="209139B6" w14:textId="4B6FFA0F" w:rsidR="001D4B7A" w:rsidRPr="00E303F0" w:rsidRDefault="001D4B7A" w:rsidP="00E303F0">
            <w:pPr>
              <w:spacing w:line="240" w:lineRule="auto"/>
              <w:ind w:right="-72"/>
              <w:jc w:val="right"/>
              <w:rPr>
                <w:rFonts w:cs="Arial"/>
                <w:sz w:val="18"/>
                <w:szCs w:val="18"/>
              </w:rPr>
            </w:pPr>
            <w:r w:rsidRPr="00E303F0">
              <w:rPr>
                <w:rFonts w:cs="Arial"/>
                <w:sz w:val="18"/>
                <w:szCs w:val="18"/>
              </w:rPr>
              <w:t>-</w:t>
            </w:r>
          </w:p>
        </w:tc>
        <w:tc>
          <w:tcPr>
            <w:tcW w:w="1224" w:type="dxa"/>
            <w:tcBorders>
              <w:left w:val="nil"/>
              <w:bottom w:val="single" w:sz="4" w:space="0" w:color="auto"/>
              <w:right w:val="nil"/>
            </w:tcBorders>
            <w:shd w:val="clear" w:color="auto" w:fill="FFFFFF"/>
            <w:vAlign w:val="bottom"/>
          </w:tcPr>
          <w:p w14:paraId="7E5FCE5C" w14:textId="1A9EDDDC" w:rsidR="001D4B7A" w:rsidRPr="00E303F0" w:rsidRDefault="001D4B7A" w:rsidP="00E303F0">
            <w:pPr>
              <w:spacing w:line="240" w:lineRule="auto"/>
              <w:ind w:right="-72"/>
              <w:jc w:val="right"/>
              <w:rPr>
                <w:rFonts w:cs="Arial"/>
                <w:sz w:val="18"/>
                <w:szCs w:val="18"/>
              </w:rPr>
            </w:pPr>
            <w:r w:rsidRPr="00E303F0">
              <w:rPr>
                <w:rFonts w:cs="Arial"/>
                <w:sz w:val="18"/>
                <w:szCs w:val="18"/>
              </w:rPr>
              <w:t>-</w:t>
            </w:r>
          </w:p>
        </w:tc>
        <w:tc>
          <w:tcPr>
            <w:tcW w:w="1224" w:type="dxa"/>
            <w:tcBorders>
              <w:left w:val="nil"/>
              <w:bottom w:val="single" w:sz="4" w:space="0" w:color="auto"/>
              <w:right w:val="nil"/>
            </w:tcBorders>
            <w:shd w:val="clear" w:color="auto" w:fill="FFFFFF"/>
            <w:vAlign w:val="bottom"/>
          </w:tcPr>
          <w:p w14:paraId="3C7CA38F" w14:textId="54952341" w:rsidR="001D4B7A" w:rsidRPr="00E303F0" w:rsidRDefault="001D4B7A" w:rsidP="00E303F0">
            <w:pPr>
              <w:spacing w:line="240" w:lineRule="auto"/>
              <w:ind w:right="-72"/>
              <w:jc w:val="right"/>
              <w:rPr>
                <w:rFonts w:cs="Arial"/>
                <w:sz w:val="18"/>
                <w:szCs w:val="18"/>
              </w:rPr>
            </w:pPr>
            <w:r w:rsidRPr="00E303F0">
              <w:rPr>
                <w:rFonts w:cs="Arial"/>
                <w:sz w:val="18"/>
                <w:szCs w:val="18"/>
              </w:rPr>
              <w:t>(21,999)</w:t>
            </w:r>
          </w:p>
        </w:tc>
        <w:tc>
          <w:tcPr>
            <w:tcW w:w="1224" w:type="dxa"/>
            <w:tcBorders>
              <w:left w:val="nil"/>
              <w:bottom w:val="single" w:sz="4" w:space="0" w:color="auto"/>
              <w:right w:val="nil"/>
            </w:tcBorders>
            <w:shd w:val="clear" w:color="auto" w:fill="FFFFFF"/>
            <w:vAlign w:val="bottom"/>
          </w:tcPr>
          <w:p w14:paraId="149B780C" w14:textId="6C39BA7E" w:rsidR="001D4B7A" w:rsidRPr="00E303F0" w:rsidRDefault="001D4B7A" w:rsidP="00E303F0">
            <w:pPr>
              <w:spacing w:line="240" w:lineRule="auto"/>
              <w:ind w:right="-72"/>
              <w:jc w:val="right"/>
              <w:rPr>
                <w:rFonts w:cs="Arial"/>
                <w:sz w:val="18"/>
                <w:szCs w:val="18"/>
              </w:rPr>
            </w:pPr>
            <w:r w:rsidRPr="00E303F0">
              <w:rPr>
                <w:rFonts w:cs="Arial"/>
                <w:sz w:val="18"/>
                <w:szCs w:val="18"/>
              </w:rPr>
              <w:t>(21,999)</w:t>
            </w:r>
          </w:p>
        </w:tc>
      </w:tr>
    </w:tbl>
    <w:p w14:paraId="7AD875EB" w14:textId="2D7D6151" w:rsidR="00A51AE1" w:rsidRPr="00E303F0" w:rsidRDefault="00A51AE1" w:rsidP="00E303F0">
      <w:pPr>
        <w:spacing w:line="240" w:lineRule="auto"/>
        <w:jc w:val="both"/>
        <w:rPr>
          <w:rFonts w:cs="Arial"/>
          <w:sz w:val="18"/>
          <w:szCs w:val="18"/>
        </w:rPr>
      </w:pPr>
    </w:p>
    <w:p w14:paraId="4BE1F977" w14:textId="5C4B6614" w:rsidR="00857A0E" w:rsidRDefault="00857A0E" w:rsidP="006A6868">
      <w:pPr>
        <w:spacing w:line="240" w:lineRule="auto"/>
        <w:jc w:val="both"/>
        <w:rPr>
          <w:rFonts w:cs="Arial"/>
          <w:sz w:val="18"/>
          <w:szCs w:val="18"/>
        </w:rPr>
      </w:pPr>
      <w:r w:rsidRPr="00E303F0">
        <w:rPr>
          <w:rFonts w:cs="Arial"/>
          <w:sz w:val="18"/>
          <w:szCs w:val="18"/>
        </w:rPr>
        <w:t>Trade receivables</w:t>
      </w:r>
      <w:r w:rsidR="00AE6061" w:rsidRPr="00E303F0">
        <w:rPr>
          <w:rFonts w:cs="Arial"/>
          <w:sz w:val="18"/>
          <w:szCs w:val="18"/>
        </w:rPr>
        <w:t xml:space="preserve"> is</w:t>
      </w:r>
      <w:r w:rsidRPr="00E303F0">
        <w:rPr>
          <w:rFonts w:cs="Arial"/>
          <w:sz w:val="18"/>
          <w:szCs w:val="18"/>
        </w:rPr>
        <w:t xml:space="preserve"> written off where there is no reasonable expectation of recovery. Impairment losses on trade receivables </w:t>
      </w:r>
      <w:r w:rsidR="00AE6061" w:rsidRPr="00E303F0">
        <w:rPr>
          <w:rFonts w:cs="Arial"/>
          <w:sz w:val="18"/>
          <w:szCs w:val="18"/>
        </w:rPr>
        <w:t>is</w:t>
      </w:r>
      <w:r w:rsidRPr="00E303F0">
        <w:rPr>
          <w:rFonts w:cs="Arial"/>
          <w:sz w:val="18"/>
          <w:szCs w:val="18"/>
        </w:rPr>
        <w:t xml:space="preserve"> presented as net impairment losses within profit before finance costs and income taxes. Subsequent recoveries of amounts previously written off are credited against the same line item.</w:t>
      </w:r>
    </w:p>
    <w:p w14:paraId="5397F112" w14:textId="07081749" w:rsidR="004A7251" w:rsidRDefault="004A7251" w:rsidP="006A6868">
      <w:pPr>
        <w:spacing w:line="240" w:lineRule="auto"/>
        <w:jc w:val="both"/>
        <w:rPr>
          <w:rFonts w:cs="Arial"/>
          <w:sz w:val="18"/>
          <w:szCs w:val="18"/>
        </w:rPr>
      </w:pPr>
    </w:p>
    <w:p w14:paraId="1A988219" w14:textId="44E29B93" w:rsidR="004A7251" w:rsidRPr="004A7251" w:rsidRDefault="004A7251" w:rsidP="006A6868">
      <w:pPr>
        <w:spacing w:line="240" w:lineRule="auto"/>
        <w:jc w:val="both"/>
        <w:rPr>
          <w:rFonts w:cs="Arial"/>
          <w:sz w:val="18"/>
          <w:szCs w:val="18"/>
        </w:rPr>
      </w:pPr>
      <w:r w:rsidRPr="002E13B2">
        <w:rPr>
          <w:rFonts w:cs="Arial"/>
          <w:sz w:val="18"/>
          <w:szCs w:val="18"/>
        </w:rPr>
        <w:t xml:space="preserve">The reconciliations of loss allowance </w:t>
      </w:r>
      <w:r w:rsidR="00561462" w:rsidRPr="002E13B2">
        <w:rPr>
          <w:rFonts w:cs="Arial"/>
          <w:sz w:val="18"/>
          <w:szCs w:val="18"/>
        </w:rPr>
        <w:t xml:space="preserve">measured at amount equal to lifetime </w:t>
      </w:r>
      <w:r w:rsidR="00826E41" w:rsidRPr="002E13B2">
        <w:rPr>
          <w:rFonts w:cs="Arial"/>
          <w:sz w:val="18"/>
          <w:szCs w:val="18"/>
        </w:rPr>
        <w:t>e</w:t>
      </w:r>
      <w:r w:rsidR="00561462" w:rsidRPr="002E13B2">
        <w:rPr>
          <w:rFonts w:cs="Arial"/>
          <w:sz w:val="18"/>
          <w:szCs w:val="18"/>
        </w:rPr>
        <w:t xml:space="preserve">xpected credit losses </w:t>
      </w:r>
      <w:r w:rsidRPr="002E13B2">
        <w:rPr>
          <w:rFonts w:cs="Arial"/>
          <w:sz w:val="18"/>
          <w:szCs w:val="18"/>
        </w:rPr>
        <w:t xml:space="preserve">for financial assets </w:t>
      </w:r>
      <w:r w:rsidR="005A215E" w:rsidRPr="002E13B2">
        <w:rPr>
          <w:rFonts w:cs="Arial"/>
          <w:sz w:val="18"/>
          <w:szCs w:val="18"/>
        </w:rPr>
        <w:t>of other</w:t>
      </w:r>
      <w:r w:rsidRPr="002E13B2">
        <w:rPr>
          <w:rFonts w:cs="Arial"/>
          <w:sz w:val="18"/>
          <w:szCs w:val="18"/>
        </w:rPr>
        <w:t xml:space="preserve"> receivables</w:t>
      </w:r>
      <w:r w:rsidR="00A9650D">
        <w:rPr>
          <w:rFonts w:cs="Arial"/>
          <w:sz w:val="18"/>
          <w:szCs w:val="18"/>
        </w:rPr>
        <w:t xml:space="preserve"> and advance to related party</w:t>
      </w:r>
      <w:r w:rsidRPr="002E13B2">
        <w:rPr>
          <w:rFonts w:cs="Arial"/>
          <w:sz w:val="18"/>
          <w:szCs w:val="18"/>
        </w:rPr>
        <w:t xml:space="preserve"> for the years ended 31 December are as follows:</w:t>
      </w:r>
    </w:p>
    <w:p w14:paraId="67C3BCD1" w14:textId="77777777" w:rsidR="004A7251" w:rsidRPr="00820D54" w:rsidRDefault="004A7251" w:rsidP="004A7251">
      <w:pPr>
        <w:pStyle w:val="BlockText"/>
        <w:ind w:left="1080"/>
        <w:jc w:val="both"/>
        <w:rPr>
          <w:rFonts w:ascii="Arial" w:hAnsi="Arial" w:cs="Arial"/>
          <w:lang w:val="en-GB"/>
        </w:rPr>
      </w:pPr>
    </w:p>
    <w:tbl>
      <w:tblPr>
        <w:tblStyle w:val="TableGrid"/>
        <w:tblW w:w="1017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22"/>
        <w:gridCol w:w="1957"/>
      </w:tblGrid>
      <w:tr w:rsidR="005664AA" w:rsidRPr="00EB4220" w14:paraId="755C4E64" w14:textId="77777777" w:rsidTr="006A6868">
        <w:trPr>
          <w:trHeight w:val="20"/>
        </w:trPr>
        <w:tc>
          <w:tcPr>
            <w:tcW w:w="8222" w:type="dxa"/>
          </w:tcPr>
          <w:p w14:paraId="5B2F7F8E" w14:textId="77777777" w:rsidR="005664AA" w:rsidRPr="00EB4220" w:rsidRDefault="005664AA" w:rsidP="00BE573D">
            <w:pPr>
              <w:pStyle w:val="BlockText"/>
              <w:ind w:left="1151" w:right="-72" w:hanging="187"/>
              <w:rPr>
                <w:rFonts w:ascii="Arial" w:hAnsi="Arial" w:cs="Arial"/>
                <w:spacing w:val="-4"/>
                <w:sz w:val="18"/>
                <w:szCs w:val="18"/>
                <w:lang w:val="en-GB"/>
              </w:rPr>
            </w:pPr>
          </w:p>
        </w:tc>
        <w:tc>
          <w:tcPr>
            <w:tcW w:w="1957" w:type="dxa"/>
            <w:tcBorders>
              <w:top w:val="single" w:sz="4" w:space="0" w:color="auto"/>
              <w:left w:val="nil"/>
              <w:bottom w:val="single" w:sz="4" w:space="0" w:color="auto"/>
              <w:right w:val="nil"/>
            </w:tcBorders>
          </w:tcPr>
          <w:p w14:paraId="483D5E6D" w14:textId="7E0EB3D4" w:rsidR="005664AA" w:rsidRPr="00EB4220" w:rsidRDefault="005664AA" w:rsidP="00BE573D">
            <w:pPr>
              <w:pStyle w:val="BlockText"/>
              <w:ind w:left="0" w:right="-72"/>
              <w:jc w:val="center"/>
              <w:rPr>
                <w:rFonts w:ascii="Arial" w:hAnsi="Arial" w:cs="Arial"/>
                <w:b/>
                <w:bCs/>
                <w:sz w:val="18"/>
                <w:szCs w:val="18"/>
                <w:lang w:val="en-GB"/>
              </w:rPr>
            </w:pPr>
            <w:r w:rsidRPr="00EB4220">
              <w:rPr>
                <w:rFonts w:ascii="Arial" w:hAnsi="Arial" w:cs="Arial"/>
                <w:b/>
                <w:bCs/>
                <w:sz w:val="18"/>
                <w:szCs w:val="18"/>
                <w:lang w:val="en-GB"/>
              </w:rPr>
              <w:t>Consolidated financial statements</w:t>
            </w:r>
          </w:p>
        </w:tc>
      </w:tr>
      <w:tr w:rsidR="003C0F59" w:rsidRPr="00EB4220" w14:paraId="1A059912" w14:textId="77777777" w:rsidTr="006A6868">
        <w:trPr>
          <w:trHeight w:val="20"/>
        </w:trPr>
        <w:tc>
          <w:tcPr>
            <w:tcW w:w="8222" w:type="dxa"/>
          </w:tcPr>
          <w:p w14:paraId="0DAB7656" w14:textId="77777777" w:rsidR="003C0F59" w:rsidRPr="00EB4220" w:rsidRDefault="003C0F59" w:rsidP="005664AA">
            <w:pPr>
              <w:pStyle w:val="BlockText"/>
              <w:ind w:left="1151" w:right="-72" w:hanging="187"/>
              <w:rPr>
                <w:rFonts w:ascii="Arial" w:hAnsi="Arial" w:cs="Arial"/>
                <w:spacing w:val="-4"/>
                <w:sz w:val="18"/>
                <w:szCs w:val="18"/>
                <w:lang w:val="en-GB"/>
              </w:rPr>
            </w:pPr>
          </w:p>
        </w:tc>
        <w:tc>
          <w:tcPr>
            <w:tcW w:w="1957" w:type="dxa"/>
            <w:tcBorders>
              <w:top w:val="single" w:sz="4" w:space="0" w:color="auto"/>
              <w:left w:val="nil"/>
              <w:bottom w:val="nil"/>
              <w:right w:val="nil"/>
            </w:tcBorders>
            <w:vAlign w:val="bottom"/>
          </w:tcPr>
          <w:p w14:paraId="05E76B22" w14:textId="3127924D" w:rsidR="003C0F59" w:rsidRPr="00EB4220" w:rsidRDefault="003C0F59" w:rsidP="003C0F59">
            <w:pPr>
              <w:pStyle w:val="BlockText"/>
              <w:ind w:left="0" w:right="-72"/>
              <w:jc w:val="right"/>
              <w:rPr>
                <w:rFonts w:ascii="Arial" w:hAnsi="Arial" w:cs="Arial"/>
                <w:b/>
                <w:bCs/>
                <w:sz w:val="18"/>
                <w:szCs w:val="18"/>
                <w:lang w:val="en-GB"/>
              </w:rPr>
            </w:pPr>
            <w:r w:rsidRPr="00EB4220">
              <w:rPr>
                <w:rFonts w:ascii="Arial" w:hAnsi="Arial" w:cs="Arial"/>
                <w:b/>
                <w:bCs/>
                <w:sz w:val="18"/>
                <w:szCs w:val="18"/>
                <w:lang w:val="en-GB"/>
              </w:rPr>
              <w:t xml:space="preserve">Other receivables </w:t>
            </w:r>
          </w:p>
        </w:tc>
      </w:tr>
      <w:tr w:rsidR="005664AA" w:rsidRPr="00EB4220" w14:paraId="11AF9339" w14:textId="77777777" w:rsidTr="006A6868">
        <w:trPr>
          <w:trHeight w:val="20"/>
        </w:trPr>
        <w:tc>
          <w:tcPr>
            <w:tcW w:w="8222" w:type="dxa"/>
          </w:tcPr>
          <w:p w14:paraId="504B40A8" w14:textId="77777777" w:rsidR="005664AA" w:rsidRPr="00EB4220" w:rsidRDefault="005664AA" w:rsidP="005664AA">
            <w:pPr>
              <w:pStyle w:val="BlockText"/>
              <w:ind w:left="1151" w:right="-72" w:hanging="187"/>
              <w:rPr>
                <w:rFonts w:ascii="Arial" w:hAnsi="Arial" w:cs="Arial"/>
                <w:spacing w:val="-4"/>
                <w:sz w:val="18"/>
                <w:szCs w:val="18"/>
                <w:lang w:val="en-GB"/>
              </w:rPr>
            </w:pPr>
          </w:p>
        </w:tc>
        <w:tc>
          <w:tcPr>
            <w:tcW w:w="1957" w:type="dxa"/>
            <w:tcBorders>
              <w:top w:val="nil"/>
              <w:left w:val="nil"/>
              <w:bottom w:val="single" w:sz="4" w:space="0" w:color="auto"/>
              <w:right w:val="nil"/>
            </w:tcBorders>
            <w:hideMark/>
          </w:tcPr>
          <w:p w14:paraId="64EDCBC8" w14:textId="1E6500D1" w:rsidR="005664AA" w:rsidRPr="00EB4220" w:rsidRDefault="005664AA" w:rsidP="005664AA">
            <w:pPr>
              <w:pStyle w:val="BlockText"/>
              <w:ind w:left="0" w:right="-72"/>
              <w:jc w:val="right"/>
              <w:rPr>
                <w:rFonts w:ascii="Arial" w:hAnsi="Arial" w:cs="Arial"/>
                <w:sz w:val="18"/>
                <w:szCs w:val="18"/>
                <w:lang w:val="en-GB"/>
              </w:rPr>
            </w:pPr>
            <w:r w:rsidRPr="00EB4220">
              <w:rPr>
                <w:rFonts w:ascii="Arial" w:hAnsi="Arial" w:cs="Arial"/>
                <w:b/>
                <w:bCs/>
                <w:sz w:val="18"/>
                <w:szCs w:val="18"/>
                <w:lang w:val="en-GB"/>
              </w:rPr>
              <w:t>Baht</w:t>
            </w:r>
            <w:r w:rsidR="007F0E06">
              <w:rPr>
                <w:rFonts w:ascii="Arial" w:hAnsi="Arial" w:cs="Arial"/>
                <w:b/>
                <w:bCs/>
                <w:sz w:val="18"/>
                <w:szCs w:val="18"/>
                <w:lang w:val="en-GB"/>
              </w:rPr>
              <w:t>’000</w:t>
            </w:r>
          </w:p>
        </w:tc>
      </w:tr>
      <w:tr w:rsidR="005664AA" w:rsidRPr="00EB4220" w14:paraId="6607B133" w14:textId="77777777" w:rsidTr="006A6868">
        <w:trPr>
          <w:trHeight w:val="20"/>
        </w:trPr>
        <w:tc>
          <w:tcPr>
            <w:tcW w:w="8222" w:type="dxa"/>
          </w:tcPr>
          <w:p w14:paraId="17AFA3D6" w14:textId="77777777" w:rsidR="005664AA" w:rsidRPr="00EB4220" w:rsidRDefault="005664AA" w:rsidP="00BE573D">
            <w:pPr>
              <w:pStyle w:val="BlockText"/>
              <w:ind w:left="1151" w:right="-72" w:hanging="187"/>
              <w:rPr>
                <w:rFonts w:ascii="Arial" w:hAnsi="Arial" w:cs="Arial"/>
                <w:spacing w:val="-4"/>
                <w:sz w:val="18"/>
                <w:szCs w:val="18"/>
                <w:lang w:val="en-GB"/>
              </w:rPr>
            </w:pPr>
          </w:p>
        </w:tc>
        <w:tc>
          <w:tcPr>
            <w:tcW w:w="1957" w:type="dxa"/>
            <w:tcBorders>
              <w:top w:val="single" w:sz="4" w:space="0" w:color="auto"/>
              <w:left w:val="nil"/>
              <w:bottom w:val="nil"/>
              <w:right w:val="nil"/>
            </w:tcBorders>
            <w:shd w:val="clear" w:color="auto" w:fill="FFFFFF" w:themeFill="background1"/>
          </w:tcPr>
          <w:p w14:paraId="5040EE6D" w14:textId="77777777" w:rsidR="005664AA" w:rsidRPr="00EB4220" w:rsidRDefault="005664AA" w:rsidP="00BE573D">
            <w:pPr>
              <w:pStyle w:val="BlockText"/>
              <w:ind w:left="0" w:right="-72"/>
              <w:jc w:val="right"/>
              <w:rPr>
                <w:rFonts w:ascii="Arial" w:hAnsi="Arial" w:cs="Arial"/>
                <w:color w:val="0070C0"/>
                <w:sz w:val="18"/>
                <w:szCs w:val="18"/>
                <w:lang w:val="en-GB"/>
              </w:rPr>
            </w:pPr>
          </w:p>
        </w:tc>
      </w:tr>
      <w:tr w:rsidR="005664AA" w:rsidRPr="00EB4220" w14:paraId="07E70883" w14:textId="77777777" w:rsidTr="006A6868">
        <w:trPr>
          <w:trHeight w:val="20"/>
        </w:trPr>
        <w:tc>
          <w:tcPr>
            <w:tcW w:w="8222" w:type="dxa"/>
            <w:hideMark/>
          </w:tcPr>
          <w:p w14:paraId="5025D70E" w14:textId="07FF660A" w:rsidR="005664AA" w:rsidRPr="00EB4220" w:rsidRDefault="005664AA" w:rsidP="00F314AA">
            <w:pPr>
              <w:pStyle w:val="BlockText"/>
              <w:ind w:left="738" w:right="-72" w:hanging="129"/>
              <w:rPr>
                <w:rFonts w:ascii="Arial" w:hAnsi="Arial" w:cs="Arial"/>
                <w:b/>
                <w:bCs/>
                <w:spacing w:val="-4"/>
                <w:sz w:val="18"/>
                <w:szCs w:val="18"/>
                <w:lang w:val="en-GB"/>
              </w:rPr>
            </w:pPr>
            <w:r w:rsidRPr="00EB4220">
              <w:rPr>
                <w:rFonts w:ascii="Arial" w:hAnsi="Arial" w:cs="Arial"/>
                <w:b/>
                <w:bCs/>
                <w:spacing w:val="-4"/>
                <w:sz w:val="18"/>
                <w:szCs w:val="18"/>
                <w:lang w:val="en-GB"/>
              </w:rPr>
              <w:t>Opening loss allowance</w:t>
            </w:r>
            <w:r w:rsidR="00724A6C">
              <w:rPr>
                <w:rFonts w:ascii="Arial" w:hAnsi="Arial" w:cs="Arial"/>
                <w:b/>
                <w:bCs/>
                <w:spacing w:val="-4"/>
                <w:sz w:val="18"/>
                <w:szCs w:val="18"/>
                <w:lang w:val="en-GB"/>
              </w:rPr>
              <w:t xml:space="preserve"> </w:t>
            </w:r>
            <w:r w:rsidRPr="00EB4220">
              <w:rPr>
                <w:rFonts w:ascii="Arial" w:hAnsi="Arial" w:cs="Arial"/>
                <w:b/>
                <w:bCs/>
                <w:spacing w:val="-4"/>
                <w:sz w:val="18"/>
                <w:szCs w:val="18"/>
                <w:lang w:val="en-GB"/>
              </w:rPr>
              <w:t xml:space="preserve">as </w:t>
            </w:r>
            <w:proofErr w:type="gramStart"/>
            <w:r w:rsidRPr="00EB4220">
              <w:rPr>
                <w:rFonts w:ascii="Arial" w:hAnsi="Arial" w:cs="Arial"/>
                <w:b/>
                <w:bCs/>
                <w:spacing w:val="-4"/>
                <w:sz w:val="18"/>
                <w:szCs w:val="18"/>
                <w:lang w:val="en-GB"/>
              </w:rPr>
              <w:t>at</w:t>
            </w:r>
            <w:proofErr w:type="gramEnd"/>
            <w:r w:rsidRPr="00EB4220">
              <w:rPr>
                <w:rFonts w:ascii="Arial" w:hAnsi="Arial" w:cs="Arial"/>
                <w:b/>
                <w:bCs/>
                <w:spacing w:val="-4"/>
                <w:sz w:val="18"/>
                <w:szCs w:val="18"/>
                <w:lang w:val="en-GB"/>
              </w:rPr>
              <w:t xml:space="preserve"> 1 </w:t>
            </w:r>
            <w:r w:rsidRPr="003923B7">
              <w:rPr>
                <w:rFonts w:ascii="Arial" w:hAnsi="Arial" w:cs="Arial"/>
                <w:b/>
                <w:bCs/>
                <w:spacing w:val="-4"/>
                <w:sz w:val="18"/>
                <w:szCs w:val="18"/>
                <w:lang w:val="en-GB"/>
              </w:rPr>
              <w:t xml:space="preserve">January </w:t>
            </w:r>
            <w:r>
              <w:rPr>
                <w:rFonts w:ascii="Arial" w:hAnsi="Arial" w:cs="Arial"/>
                <w:b/>
                <w:bCs/>
                <w:spacing w:val="-4"/>
                <w:sz w:val="18"/>
                <w:szCs w:val="18"/>
                <w:lang w:val="en-GB"/>
              </w:rPr>
              <w:t>2022</w:t>
            </w:r>
          </w:p>
        </w:tc>
        <w:tc>
          <w:tcPr>
            <w:tcW w:w="1957" w:type="dxa"/>
            <w:shd w:val="clear" w:color="auto" w:fill="FFFFFF" w:themeFill="background1"/>
            <w:vAlign w:val="bottom"/>
          </w:tcPr>
          <w:p w14:paraId="38C56601" w14:textId="1730B5D8" w:rsidR="005664AA" w:rsidRPr="005664AA" w:rsidRDefault="005664AA" w:rsidP="00BE573D">
            <w:pPr>
              <w:pStyle w:val="BlockText"/>
              <w:ind w:left="0" w:right="-72"/>
              <w:jc w:val="right"/>
              <w:rPr>
                <w:rFonts w:ascii="Arial" w:hAnsi="Arial" w:cs="Arial"/>
                <w:sz w:val="18"/>
                <w:szCs w:val="18"/>
                <w:lang w:val="en-GB"/>
              </w:rPr>
            </w:pPr>
            <w:r w:rsidRPr="005664AA">
              <w:rPr>
                <w:rFonts w:ascii="Arial" w:hAnsi="Arial" w:cs="Arial"/>
                <w:sz w:val="18"/>
                <w:szCs w:val="18"/>
                <w:lang w:val="en-GB"/>
              </w:rPr>
              <w:t>-</w:t>
            </w:r>
          </w:p>
        </w:tc>
      </w:tr>
      <w:tr w:rsidR="005664AA" w:rsidRPr="00EB4220" w14:paraId="73C89F95" w14:textId="77777777" w:rsidTr="006A6868">
        <w:trPr>
          <w:trHeight w:val="20"/>
        </w:trPr>
        <w:tc>
          <w:tcPr>
            <w:tcW w:w="8222" w:type="dxa"/>
            <w:hideMark/>
          </w:tcPr>
          <w:p w14:paraId="453E3C64" w14:textId="77777777" w:rsidR="005664AA" w:rsidRPr="00EB4220" w:rsidRDefault="005664AA" w:rsidP="00F314AA">
            <w:pPr>
              <w:pStyle w:val="BlockText"/>
              <w:ind w:left="738" w:right="-72" w:hanging="129"/>
              <w:rPr>
                <w:rFonts w:ascii="Arial" w:hAnsi="Arial" w:cs="Arial"/>
                <w:spacing w:val="-4"/>
                <w:sz w:val="18"/>
                <w:szCs w:val="18"/>
                <w:highlight w:val="cyan"/>
                <w:lang w:val="en-GB"/>
              </w:rPr>
            </w:pPr>
            <w:r w:rsidRPr="00D06FAC">
              <w:rPr>
                <w:rFonts w:ascii="Arial" w:hAnsi="Arial" w:cs="Arial"/>
                <w:spacing w:val="-4"/>
                <w:sz w:val="18"/>
                <w:szCs w:val="18"/>
                <w:lang w:val="en-GB"/>
              </w:rPr>
              <w:t>Increase In loss allowance recognised in profit or loss during the year</w:t>
            </w:r>
          </w:p>
        </w:tc>
        <w:tc>
          <w:tcPr>
            <w:tcW w:w="1957" w:type="dxa"/>
            <w:tcBorders>
              <w:bottom w:val="single" w:sz="4" w:space="0" w:color="auto"/>
            </w:tcBorders>
            <w:shd w:val="clear" w:color="auto" w:fill="FFFFFF" w:themeFill="background1"/>
          </w:tcPr>
          <w:p w14:paraId="39AE6E42" w14:textId="67EA00E1" w:rsidR="005664AA" w:rsidRPr="005664AA" w:rsidRDefault="005664AA" w:rsidP="00BE573D">
            <w:pPr>
              <w:pStyle w:val="BlockText"/>
              <w:ind w:left="0" w:right="-72"/>
              <w:jc w:val="right"/>
              <w:rPr>
                <w:rFonts w:ascii="Arial" w:hAnsi="Arial" w:cs="Arial"/>
                <w:sz w:val="18"/>
                <w:szCs w:val="18"/>
                <w:lang w:val="en-GB"/>
              </w:rPr>
            </w:pPr>
            <w:r w:rsidRPr="005664AA">
              <w:rPr>
                <w:rFonts w:ascii="Arial" w:hAnsi="Arial" w:cs="Arial"/>
                <w:sz w:val="18"/>
                <w:szCs w:val="18"/>
                <w:lang w:val="en-GB"/>
              </w:rPr>
              <w:t>-</w:t>
            </w:r>
          </w:p>
        </w:tc>
      </w:tr>
      <w:tr w:rsidR="00084BA1" w:rsidRPr="00EB4220" w14:paraId="378ACDE6" w14:textId="77777777" w:rsidTr="006A6868">
        <w:trPr>
          <w:trHeight w:val="20"/>
        </w:trPr>
        <w:tc>
          <w:tcPr>
            <w:tcW w:w="8222" w:type="dxa"/>
          </w:tcPr>
          <w:p w14:paraId="729F0D83" w14:textId="77777777" w:rsidR="00084BA1" w:rsidRPr="00EB4220" w:rsidRDefault="00084BA1" w:rsidP="00F314AA">
            <w:pPr>
              <w:pStyle w:val="BlockText"/>
              <w:ind w:left="738" w:right="-72" w:hanging="129"/>
              <w:rPr>
                <w:rFonts w:ascii="Arial" w:hAnsi="Arial" w:cs="Arial"/>
                <w:b/>
                <w:bCs/>
                <w:spacing w:val="-4"/>
                <w:sz w:val="18"/>
                <w:szCs w:val="18"/>
                <w:highlight w:val="cyan"/>
                <w:lang w:val="en-GB"/>
              </w:rPr>
            </w:pPr>
          </w:p>
        </w:tc>
        <w:tc>
          <w:tcPr>
            <w:tcW w:w="1957" w:type="dxa"/>
            <w:tcBorders>
              <w:top w:val="single" w:sz="4" w:space="0" w:color="auto"/>
            </w:tcBorders>
            <w:shd w:val="clear" w:color="auto" w:fill="FAFAFA"/>
          </w:tcPr>
          <w:p w14:paraId="4DB1C2CB" w14:textId="77777777" w:rsidR="00084BA1" w:rsidRPr="005664AA" w:rsidRDefault="00084BA1" w:rsidP="00084BA1">
            <w:pPr>
              <w:pStyle w:val="BlockText"/>
              <w:ind w:left="0" w:right="-72"/>
              <w:jc w:val="right"/>
              <w:rPr>
                <w:rFonts w:ascii="Arial" w:hAnsi="Arial" w:cs="Arial"/>
                <w:sz w:val="18"/>
                <w:szCs w:val="18"/>
                <w:lang w:val="en-GB"/>
              </w:rPr>
            </w:pPr>
          </w:p>
        </w:tc>
      </w:tr>
      <w:tr w:rsidR="005664AA" w:rsidRPr="00EB4220" w14:paraId="3972FB65" w14:textId="77777777" w:rsidTr="006A6868">
        <w:trPr>
          <w:trHeight w:val="20"/>
        </w:trPr>
        <w:tc>
          <w:tcPr>
            <w:tcW w:w="8222" w:type="dxa"/>
          </w:tcPr>
          <w:p w14:paraId="6309B676" w14:textId="4446CC62" w:rsidR="005664AA" w:rsidRPr="00EB4220" w:rsidDel="00C93EB7" w:rsidRDefault="005664AA" w:rsidP="00F314AA">
            <w:pPr>
              <w:pStyle w:val="BlockText"/>
              <w:ind w:left="738" w:right="-72" w:hanging="129"/>
              <w:rPr>
                <w:rFonts w:ascii="Arial" w:hAnsi="Arial" w:cs="Arial"/>
                <w:b/>
                <w:bCs/>
                <w:spacing w:val="-4"/>
                <w:sz w:val="18"/>
                <w:szCs w:val="18"/>
                <w:lang w:val="en-GB"/>
              </w:rPr>
            </w:pPr>
            <w:r w:rsidRPr="00EB4220">
              <w:rPr>
                <w:rFonts w:ascii="Arial" w:hAnsi="Arial" w:cs="Arial"/>
                <w:b/>
                <w:bCs/>
                <w:spacing w:val="-4"/>
                <w:sz w:val="18"/>
                <w:szCs w:val="18"/>
                <w:lang w:val="en-GB"/>
              </w:rPr>
              <w:t>Closing loss allowance</w:t>
            </w:r>
            <w:r w:rsidR="00724A6C">
              <w:rPr>
                <w:rFonts w:ascii="Arial" w:hAnsi="Arial" w:cs="Arial"/>
                <w:b/>
                <w:bCs/>
                <w:spacing w:val="-4"/>
                <w:sz w:val="18"/>
                <w:szCs w:val="18"/>
                <w:lang w:val="en-GB"/>
              </w:rPr>
              <w:t xml:space="preserve"> </w:t>
            </w:r>
            <w:r w:rsidRPr="00EB4220">
              <w:rPr>
                <w:rFonts w:ascii="Arial" w:hAnsi="Arial" w:cs="Arial"/>
                <w:b/>
                <w:bCs/>
                <w:spacing w:val="-4"/>
                <w:sz w:val="18"/>
                <w:szCs w:val="18"/>
                <w:lang w:val="en-GB"/>
              </w:rPr>
              <w:t xml:space="preserve">as </w:t>
            </w:r>
            <w:proofErr w:type="gramStart"/>
            <w:r w:rsidRPr="00EB4220">
              <w:rPr>
                <w:rFonts w:ascii="Arial" w:hAnsi="Arial" w:cs="Arial"/>
                <w:b/>
                <w:bCs/>
                <w:spacing w:val="-4"/>
                <w:sz w:val="18"/>
                <w:szCs w:val="18"/>
                <w:lang w:val="en-GB"/>
              </w:rPr>
              <w:t>at</w:t>
            </w:r>
            <w:proofErr w:type="gramEnd"/>
            <w:r w:rsidRPr="00EB4220">
              <w:rPr>
                <w:rFonts w:ascii="Arial" w:hAnsi="Arial" w:cs="Arial"/>
                <w:b/>
                <w:bCs/>
                <w:spacing w:val="-4"/>
                <w:sz w:val="18"/>
                <w:szCs w:val="18"/>
                <w:lang w:val="en-GB"/>
              </w:rPr>
              <w:t xml:space="preserve"> 31 </w:t>
            </w:r>
            <w:r w:rsidRPr="003923B7">
              <w:rPr>
                <w:rFonts w:ascii="Arial" w:hAnsi="Arial" w:cs="Arial"/>
                <w:b/>
                <w:bCs/>
                <w:spacing w:val="-4"/>
                <w:sz w:val="18"/>
                <w:szCs w:val="18"/>
                <w:lang w:val="en-GB"/>
              </w:rPr>
              <w:t>December 2022</w:t>
            </w:r>
          </w:p>
        </w:tc>
        <w:tc>
          <w:tcPr>
            <w:tcW w:w="1957" w:type="dxa"/>
            <w:shd w:val="clear" w:color="auto" w:fill="FAFAFA"/>
            <w:vAlign w:val="bottom"/>
          </w:tcPr>
          <w:p w14:paraId="7FC16600" w14:textId="64FD5128" w:rsidR="005664AA" w:rsidRPr="005664AA" w:rsidRDefault="005664AA" w:rsidP="00BE573D">
            <w:pPr>
              <w:pStyle w:val="BlockText"/>
              <w:ind w:left="0" w:right="-72"/>
              <w:jc w:val="right"/>
              <w:rPr>
                <w:rFonts w:ascii="Arial" w:hAnsi="Arial" w:cs="Arial"/>
                <w:sz w:val="18"/>
                <w:szCs w:val="18"/>
                <w:lang w:val="en-GB"/>
              </w:rPr>
            </w:pPr>
            <w:r w:rsidRPr="005664AA">
              <w:rPr>
                <w:rFonts w:ascii="Arial" w:hAnsi="Arial" w:cs="Arial"/>
                <w:sz w:val="18"/>
                <w:szCs w:val="18"/>
                <w:lang w:val="en-GB"/>
              </w:rPr>
              <w:t>-</w:t>
            </w:r>
          </w:p>
        </w:tc>
      </w:tr>
      <w:tr w:rsidR="005664AA" w:rsidRPr="00EB4220" w14:paraId="6745448E" w14:textId="77777777" w:rsidTr="006A6868">
        <w:trPr>
          <w:trHeight w:val="20"/>
        </w:trPr>
        <w:tc>
          <w:tcPr>
            <w:tcW w:w="8222" w:type="dxa"/>
          </w:tcPr>
          <w:p w14:paraId="0B233307" w14:textId="77777777" w:rsidR="005664AA" w:rsidRPr="00EB4220" w:rsidRDefault="005664AA" w:rsidP="00F314AA">
            <w:pPr>
              <w:pStyle w:val="BlockText"/>
              <w:ind w:left="738" w:right="-72" w:hanging="129"/>
              <w:rPr>
                <w:rFonts w:ascii="Arial" w:hAnsi="Arial" w:cs="Arial"/>
                <w:spacing w:val="-4"/>
                <w:sz w:val="18"/>
                <w:szCs w:val="18"/>
                <w:lang w:val="en-GB"/>
              </w:rPr>
            </w:pPr>
            <w:r w:rsidRPr="00EB4220">
              <w:rPr>
                <w:rFonts w:ascii="Arial" w:hAnsi="Arial" w:cs="Arial"/>
                <w:spacing w:val="-4"/>
                <w:sz w:val="18"/>
                <w:szCs w:val="18"/>
                <w:lang w:val="en-GB"/>
              </w:rPr>
              <w:t>Increase In loss allowance recognised in profit or loss during the year</w:t>
            </w:r>
          </w:p>
        </w:tc>
        <w:tc>
          <w:tcPr>
            <w:tcW w:w="1957" w:type="dxa"/>
            <w:shd w:val="clear" w:color="auto" w:fill="FAFAFA"/>
          </w:tcPr>
          <w:p w14:paraId="6A62B1A0" w14:textId="4AB3B8D0" w:rsidR="005664AA" w:rsidRPr="00EB4220" w:rsidRDefault="005664AA" w:rsidP="00BE573D">
            <w:pPr>
              <w:pStyle w:val="BlockText"/>
              <w:ind w:left="0" w:right="-72"/>
              <w:jc w:val="right"/>
              <w:rPr>
                <w:rFonts w:ascii="Arial" w:hAnsi="Arial" w:cs="Arial"/>
                <w:sz w:val="18"/>
                <w:szCs w:val="18"/>
                <w:lang w:val="en-GB"/>
              </w:rPr>
            </w:pPr>
            <w:r>
              <w:rPr>
                <w:rFonts w:ascii="Arial" w:hAnsi="Arial" w:cs="Arial"/>
                <w:sz w:val="18"/>
                <w:szCs w:val="18"/>
                <w:lang w:val="en-GB"/>
              </w:rPr>
              <w:t>200,058</w:t>
            </w:r>
          </w:p>
        </w:tc>
      </w:tr>
      <w:tr w:rsidR="005664AA" w:rsidRPr="00EB4220" w14:paraId="25817912" w14:textId="77777777" w:rsidTr="006A6868">
        <w:trPr>
          <w:trHeight w:val="20"/>
        </w:trPr>
        <w:tc>
          <w:tcPr>
            <w:tcW w:w="8222" w:type="dxa"/>
          </w:tcPr>
          <w:p w14:paraId="6829E9BC" w14:textId="525FDBE3" w:rsidR="005664AA" w:rsidRPr="00EB4220" w:rsidRDefault="001A604E" w:rsidP="00F314AA">
            <w:pPr>
              <w:pStyle w:val="BlockText"/>
              <w:ind w:left="738" w:right="-72" w:hanging="129"/>
              <w:rPr>
                <w:rFonts w:ascii="Arial" w:hAnsi="Arial" w:cs="Arial"/>
                <w:spacing w:val="-4"/>
                <w:sz w:val="18"/>
                <w:szCs w:val="18"/>
                <w:lang w:val="en-GB"/>
              </w:rPr>
            </w:pPr>
            <w:r w:rsidRPr="001A604E">
              <w:rPr>
                <w:rFonts w:ascii="Arial" w:hAnsi="Arial" w:cs="Arial"/>
                <w:spacing w:val="-4"/>
                <w:sz w:val="18"/>
                <w:szCs w:val="18"/>
                <w:lang w:val="en-GB"/>
              </w:rPr>
              <w:t>Currency translation differences</w:t>
            </w:r>
          </w:p>
        </w:tc>
        <w:tc>
          <w:tcPr>
            <w:tcW w:w="1957" w:type="dxa"/>
            <w:tcBorders>
              <w:bottom w:val="single" w:sz="4" w:space="0" w:color="auto"/>
            </w:tcBorders>
            <w:shd w:val="clear" w:color="auto" w:fill="FAFAFA"/>
          </w:tcPr>
          <w:p w14:paraId="2AF8CA9B" w14:textId="52FDB23A" w:rsidR="005664AA" w:rsidRPr="00EB4220" w:rsidRDefault="00CD39E4" w:rsidP="00BE573D">
            <w:pPr>
              <w:pStyle w:val="BlockText"/>
              <w:ind w:left="0" w:right="-72"/>
              <w:jc w:val="right"/>
              <w:rPr>
                <w:rFonts w:ascii="Arial" w:hAnsi="Arial" w:cs="Arial"/>
                <w:sz w:val="18"/>
                <w:szCs w:val="18"/>
                <w:lang w:val="en-GB"/>
              </w:rPr>
            </w:pPr>
            <w:r>
              <w:rPr>
                <w:rFonts w:ascii="Arial" w:hAnsi="Arial" w:cs="Arial"/>
                <w:sz w:val="18"/>
                <w:szCs w:val="18"/>
                <w:lang w:val="en-GB"/>
              </w:rPr>
              <w:t>(4,876)</w:t>
            </w:r>
          </w:p>
        </w:tc>
      </w:tr>
      <w:tr w:rsidR="00084BA1" w:rsidRPr="00EB4220" w14:paraId="2E75E3A0" w14:textId="77777777" w:rsidTr="006A6868">
        <w:trPr>
          <w:trHeight w:val="20"/>
        </w:trPr>
        <w:tc>
          <w:tcPr>
            <w:tcW w:w="8222" w:type="dxa"/>
          </w:tcPr>
          <w:p w14:paraId="6763D7F8" w14:textId="77777777" w:rsidR="00084BA1" w:rsidRPr="00EB4220" w:rsidRDefault="00084BA1" w:rsidP="00F314AA">
            <w:pPr>
              <w:pStyle w:val="BlockText"/>
              <w:ind w:left="738" w:right="-72" w:hanging="129"/>
              <w:rPr>
                <w:rFonts w:ascii="Arial" w:hAnsi="Arial" w:cs="Arial"/>
                <w:b/>
                <w:bCs/>
                <w:spacing w:val="-4"/>
                <w:sz w:val="18"/>
                <w:szCs w:val="18"/>
                <w:lang w:val="en-GB"/>
              </w:rPr>
            </w:pPr>
          </w:p>
        </w:tc>
        <w:tc>
          <w:tcPr>
            <w:tcW w:w="1957" w:type="dxa"/>
            <w:tcBorders>
              <w:top w:val="single" w:sz="4" w:space="0" w:color="auto"/>
            </w:tcBorders>
            <w:shd w:val="clear" w:color="auto" w:fill="FAFAFA"/>
          </w:tcPr>
          <w:p w14:paraId="3133E21B" w14:textId="77777777" w:rsidR="00084BA1" w:rsidRPr="00EB4220" w:rsidRDefault="00084BA1" w:rsidP="00084BA1">
            <w:pPr>
              <w:pStyle w:val="BlockText"/>
              <w:ind w:left="0" w:right="-72"/>
              <w:jc w:val="right"/>
              <w:rPr>
                <w:rFonts w:ascii="Arial" w:hAnsi="Arial" w:cs="Arial"/>
                <w:sz w:val="18"/>
                <w:szCs w:val="18"/>
                <w:lang w:val="en-GB"/>
              </w:rPr>
            </w:pPr>
          </w:p>
        </w:tc>
      </w:tr>
      <w:tr w:rsidR="005664AA" w:rsidRPr="00EB4220" w14:paraId="614975E4" w14:textId="77777777" w:rsidTr="006A6868">
        <w:trPr>
          <w:trHeight w:val="20"/>
        </w:trPr>
        <w:tc>
          <w:tcPr>
            <w:tcW w:w="8222" w:type="dxa"/>
          </w:tcPr>
          <w:p w14:paraId="7BAA4557" w14:textId="1DC7621E" w:rsidR="005664AA" w:rsidRPr="00EB4220" w:rsidRDefault="005664AA" w:rsidP="00F314AA">
            <w:pPr>
              <w:pStyle w:val="BlockText"/>
              <w:ind w:left="738" w:right="-72" w:hanging="129"/>
              <w:rPr>
                <w:rFonts w:ascii="Arial" w:hAnsi="Arial" w:cs="Arial"/>
                <w:b/>
                <w:bCs/>
                <w:spacing w:val="-4"/>
                <w:sz w:val="18"/>
                <w:szCs w:val="18"/>
                <w:lang w:val="en-GB"/>
              </w:rPr>
            </w:pPr>
            <w:r w:rsidRPr="00EB4220">
              <w:rPr>
                <w:rFonts w:ascii="Arial" w:hAnsi="Arial" w:cs="Arial"/>
                <w:b/>
                <w:bCs/>
                <w:spacing w:val="-4"/>
                <w:sz w:val="18"/>
                <w:szCs w:val="18"/>
                <w:lang w:val="en-GB"/>
              </w:rPr>
              <w:t>Closing loss allowance</w:t>
            </w:r>
            <w:r w:rsidR="00724A6C">
              <w:rPr>
                <w:rFonts w:ascii="Arial" w:hAnsi="Arial" w:cs="Arial"/>
                <w:b/>
                <w:bCs/>
                <w:spacing w:val="-4"/>
                <w:sz w:val="18"/>
                <w:szCs w:val="18"/>
                <w:lang w:val="en-GB"/>
              </w:rPr>
              <w:t xml:space="preserve"> </w:t>
            </w:r>
            <w:r w:rsidRPr="00EB4220">
              <w:rPr>
                <w:rFonts w:ascii="Arial" w:hAnsi="Arial" w:cs="Arial"/>
                <w:b/>
                <w:bCs/>
                <w:spacing w:val="-4"/>
                <w:sz w:val="18"/>
                <w:szCs w:val="18"/>
                <w:lang w:val="en-GB"/>
              </w:rPr>
              <w:t xml:space="preserve">as </w:t>
            </w:r>
            <w:proofErr w:type="gramStart"/>
            <w:r w:rsidRPr="00EB4220">
              <w:rPr>
                <w:rFonts w:ascii="Arial" w:hAnsi="Arial" w:cs="Arial"/>
                <w:b/>
                <w:bCs/>
                <w:spacing w:val="-4"/>
                <w:sz w:val="18"/>
                <w:szCs w:val="18"/>
                <w:lang w:val="en-GB"/>
              </w:rPr>
              <w:t>at</w:t>
            </w:r>
            <w:proofErr w:type="gramEnd"/>
            <w:r w:rsidRPr="00EB4220">
              <w:rPr>
                <w:rFonts w:ascii="Arial" w:hAnsi="Arial" w:cs="Arial"/>
                <w:b/>
                <w:bCs/>
                <w:spacing w:val="-4"/>
                <w:sz w:val="18"/>
                <w:szCs w:val="18"/>
                <w:lang w:val="en-GB"/>
              </w:rPr>
              <w:t xml:space="preserve"> 31 </w:t>
            </w:r>
            <w:r w:rsidRPr="003923B7">
              <w:rPr>
                <w:rFonts w:ascii="Arial" w:hAnsi="Arial" w:cs="Arial"/>
                <w:b/>
                <w:bCs/>
                <w:spacing w:val="-4"/>
                <w:sz w:val="18"/>
                <w:szCs w:val="18"/>
                <w:lang w:val="en-GB"/>
              </w:rPr>
              <w:t>December 202</w:t>
            </w:r>
            <w:r>
              <w:rPr>
                <w:rFonts w:ascii="Arial" w:hAnsi="Arial" w:cs="Arial"/>
                <w:b/>
                <w:bCs/>
                <w:spacing w:val="-4"/>
                <w:sz w:val="18"/>
                <w:szCs w:val="18"/>
                <w:lang w:val="en-GB"/>
              </w:rPr>
              <w:t>3</w:t>
            </w:r>
          </w:p>
        </w:tc>
        <w:tc>
          <w:tcPr>
            <w:tcW w:w="1957" w:type="dxa"/>
            <w:tcBorders>
              <w:bottom w:val="single" w:sz="4" w:space="0" w:color="auto"/>
            </w:tcBorders>
            <w:shd w:val="clear" w:color="auto" w:fill="FAFAFA"/>
            <w:vAlign w:val="bottom"/>
          </w:tcPr>
          <w:p w14:paraId="1A0C3492" w14:textId="4CD6ADDE" w:rsidR="005664AA" w:rsidRPr="00EB4220" w:rsidRDefault="00A5151C" w:rsidP="00BE573D">
            <w:pPr>
              <w:pStyle w:val="BlockText"/>
              <w:ind w:left="0" w:right="-72"/>
              <w:jc w:val="right"/>
              <w:rPr>
                <w:rFonts w:ascii="Arial" w:hAnsi="Arial" w:cs="Arial"/>
                <w:sz w:val="18"/>
                <w:szCs w:val="18"/>
                <w:lang w:val="en-GB"/>
              </w:rPr>
            </w:pPr>
            <w:r>
              <w:rPr>
                <w:rFonts w:ascii="Arial" w:hAnsi="Arial" w:cs="Arial"/>
                <w:sz w:val="18"/>
                <w:szCs w:val="18"/>
                <w:lang w:val="en-GB"/>
              </w:rPr>
              <w:t>195,182</w:t>
            </w:r>
          </w:p>
        </w:tc>
      </w:tr>
    </w:tbl>
    <w:p w14:paraId="5C71F388" w14:textId="2C8B004C" w:rsidR="00600DED" w:rsidRDefault="00600DED" w:rsidP="00E303F0">
      <w:pPr>
        <w:spacing w:line="240" w:lineRule="auto"/>
        <w:jc w:val="both"/>
        <w:rPr>
          <w:rFonts w:cs="Arial"/>
          <w:sz w:val="18"/>
          <w:szCs w:val="18"/>
        </w:rPr>
      </w:pPr>
    </w:p>
    <w:p w14:paraId="6B97417E" w14:textId="77777777" w:rsidR="00A9650D" w:rsidRDefault="00A9650D" w:rsidP="00E303F0">
      <w:pPr>
        <w:spacing w:line="240" w:lineRule="auto"/>
        <w:jc w:val="both"/>
        <w:rPr>
          <w:rFonts w:cs="Arial"/>
          <w:sz w:val="18"/>
          <w:szCs w:val="18"/>
        </w:rPr>
      </w:pPr>
    </w:p>
    <w:tbl>
      <w:tblPr>
        <w:tblStyle w:val="TableGrid"/>
        <w:tblW w:w="9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276"/>
        <w:gridCol w:w="1276"/>
        <w:gridCol w:w="1217"/>
      </w:tblGrid>
      <w:tr w:rsidR="00766DE8" w:rsidRPr="00EB4220" w14:paraId="7ED5DB40" w14:textId="77777777" w:rsidTr="00A9650D">
        <w:trPr>
          <w:trHeight w:val="20"/>
        </w:trPr>
        <w:tc>
          <w:tcPr>
            <w:tcW w:w="5670" w:type="dxa"/>
          </w:tcPr>
          <w:p w14:paraId="4147F221" w14:textId="77777777" w:rsidR="00766DE8" w:rsidRPr="00EB4220" w:rsidRDefault="00766DE8" w:rsidP="00BE573D">
            <w:pPr>
              <w:pStyle w:val="BlockText"/>
              <w:ind w:left="1151" w:right="-72" w:hanging="187"/>
              <w:rPr>
                <w:rFonts w:ascii="Arial" w:hAnsi="Arial" w:cs="Arial"/>
                <w:spacing w:val="-4"/>
                <w:sz w:val="18"/>
                <w:szCs w:val="18"/>
                <w:lang w:val="en-GB"/>
              </w:rPr>
            </w:pPr>
          </w:p>
        </w:tc>
        <w:tc>
          <w:tcPr>
            <w:tcW w:w="3769" w:type="dxa"/>
            <w:gridSpan w:val="3"/>
            <w:tcBorders>
              <w:top w:val="single" w:sz="4" w:space="0" w:color="auto"/>
              <w:left w:val="nil"/>
              <w:bottom w:val="single" w:sz="4" w:space="0" w:color="auto"/>
              <w:right w:val="nil"/>
            </w:tcBorders>
          </w:tcPr>
          <w:p w14:paraId="0020A13A" w14:textId="0213E917" w:rsidR="00766DE8" w:rsidRPr="00EB4220" w:rsidRDefault="00766DE8" w:rsidP="00BE573D">
            <w:pPr>
              <w:pStyle w:val="BlockText"/>
              <w:ind w:left="0" w:right="-72"/>
              <w:jc w:val="center"/>
              <w:rPr>
                <w:rFonts w:ascii="Arial" w:hAnsi="Arial" w:cs="Arial"/>
                <w:b/>
                <w:bCs/>
                <w:sz w:val="18"/>
                <w:szCs w:val="18"/>
                <w:lang w:val="en-GB"/>
              </w:rPr>
            </w:pPr>
            <w:r w:rsidRPr="00EB4220">
              <w:rPr>
                <w:rFonts w:ascii="Arial" w:hAnsi="Arial" w:cs="Arial"/>
                <w:b/>
                <w:bCs/>
                <w:sz w:val="18"/>
                <w:szCs w:val="18"/>
                <w:lang w:val="en-GB"/>
              </w:rPr>
              <w:t>Separate financial statements</w:t>
            </w:r>
          </w:p>
        </w:tc>
      </w:tr>
      <w:tr w:rsidR="000340FA" w:rsidRPr="00EB4220" w14:paraId="4C59CB7A" w14:textId="77777777" w:rsidTr="00A9650D">
        <w:trPr>
          <w:trHeight w:val="20"/>
        </w:trPr>
        <w:tc>
          <w:tcPr>
            <w:tcW w:w="5670" w:type="dxa"/>
          </w:tcPr>
          <w:p w14:paraId="26017421" w14:textId="77777777" w:rsidR="000340FA" w:rsidRPr="00EB4220" w:rsidRDefault="000340FA" w:rsidP="000340FA">
            <w:pPr>
              <w:pStyle w:val="BlockText"/>
              <w:ind w:left="1151" w:right="-72" w:hanging="187"/>
              <w:rPr>
                <w:rFonts w:ascii="Arial" w:hAnsi="Arial" w:cs="Arial"/>
                <w:spacing w:val="-4"/>
                <w:sz w:val="18"/>
                <w:szCs w:val="18"/>
                <w:lang w:val="en-GB"/>
              </w:rPr>
            </w:pPr>
          </w:p>
        </w:tc>
        <w:tc>
          <w:tcPr>
            <w:tcW w:w="1276" w:type="dxa"/>
            <w:tcBorders>
              <w:top w:val="single" w:sz="4" w:space="0" w:color="auto"/>
              <w:left w:val="nil"/>
              <w:bottom w:val="nil"/>
              <w:right w:val="nil"/>
            </w:tcBorders>
            <w:vAlign w:val="bottom"/>
          </w:tcPr>
          <w:p w14:paraId="20D0D874" w14:textId="2B89939F" w:rsidR="000340FA" w:rsidRDefault="000340FA" w:rsidP="000340FA">
            <w:pPr>
              <w:pStyle w:val="BlockText"/>
              <w:ind w:left="0" w:right="-72"/>
              <w:jc w:val="right"/>
              <w:rPr>
                <w:rFonts w:ascii="Arial" w:hAnsi="Arial" w:cs="Arial"/>
                <w:b/>
                <w:bCs/>
                <w:sz w:val="18"/>
                <w:szCs w:val="18"/>
                <w:lang w:val="en-GB"/>
              </w:rPr>
            </w:pPr>
            <w:r>
              <w:rPr>
                <w:rFonts w:ascii="Arial" w:hAnsi="Arial" w:cs="Arial"/>
                <w:b/>
                <w:bCs/>
                <w:sz w:val="18"/>
                <w:szCs w:val="18"/>
                <w:lang w:val="en-GB"/>
              </w:rPr>
              <w:t>Advance to related party</w:t>
            </w:r>
          </w:p>
        </w:tc>
        <w:tc>
          <w:tcPr>
            <w:tcW w:w="1276" w:type="dxa"/>
            <w:tcBorders>
              <w:top w:val="single" w:sz="4" w:space="0" w:color="auto"/>
              <w:left w:val="nil"/>
              <w:bottom w:val="nil"/>
              <w:right w:val="nil"/>
            </w:tcBorders>
            <w:vAlign w:val="bottom"/>
          </w:tcPr>
          <w:p w14:paraId="070C920A" w14:textId="179F4A20" w:rsidR="000340FA" w:rsidRPr="00EB4220" w:rsidRDefault="000340FA" w:rsidP="000340FA">
            <w:pPr>
              <w:pStyle w:val="BlockText"/>
              <w:ind w:left="0" w:right="-72"/>
              <w:jc w:val="right"/>
              <w:rPr>
                <w:rFonts w:ascii="Arial" w:hAnsi="Arial" w:cs="Arial"/>
                <w:b/>
                <w:bCs/>
                <w:sz w:val="18"/>
                <w:szCs w:val="18"/>
                <w:lang w:val="en-GB"/>
              </w:rPr>
            </w:pPr>
            <w:r>
              <w:rPr>
                <w:rFonts w:ascii="Arial" w:hAnsi="Arial" w:cs="Arial"/>
                <w:b/>
                <w:bCs/>
                <w:sz w:val="18"/>
                <w:szCs w:val="18"/>
                <w:lang w:val="en-GB"/>
              </w:rPr>
              <w:t>Other receivables</w:t>
            </w:r>
          </w:p>
        </w:tc>
        <w:tc>
          <w:tcPr>
            <w:tcW w:w="1217" w:type="dxa"/>
            <w:tcBorders>
              <w:top w:val="single" w:sz="4" w:space="0" w:color="auto"/>
              <w:left w:val="nil"/>
              <w:bottom w:val="nil"/>
              <w:right w:val="nil"/>
            </w:tcBorders>
            <w:vAlign w:val="bottom"/>
          </w:tcPr>
          <w:p w14:paraId="084B5072" w14:textId="3EEF9562" w:rsidR="000340FA" w:rsidRPr="00EB4220" w:rsidRDefault="000340FA" w:rsidP="000340FA">
            <w:pPr>
              <w:pStyle w:val="BlockText"/>
              <w:ind w:left="0" w:right="-72"/>
              <w:jc w:val="right"/>
              <w:rPr>
                <w:rFonts w:ascii="Arial" w:hAnsi="Arial" w:cs="Arial"/>
                <w:b/>
                <w:bCs/>
                <w:sz w:val="18"/>
                <w:szCs w:val="18"/>
                <w:lang w:val="en-GB"/>
              </w:rPr>
            </w:pPr>
            <w:r>
              <w:rPr>
                <w:rFonts w:ascii="Arial" w:hAnsi="Arial" w:cs="Arial"/>
                <w:b/>
                <w:bCs/>
                <w:sz w:val="18"/>
                <w:szCs w:val="18"/>
                <w:lang w:val="en-GB"/>
              </w:rPr>
              <w:t>Total</w:t>
            </w:r>
          </w:p>
        </w:tc>
      </w:tr>
      <w:tr w:rsidR="007F0E06" w:rsidRPr="00EB4220" w14:paraId="1A2BFEE8" w14:textId="77777777" w:rsidTr="00A9650D">
        <w:trPr>
          <w:trHeight w:val="20"/>
        </w:trPr>
        <w:tc>
          <w:tcPr>
            <w:tcW w:w="5670" w:type="dxa"/>
          </w:tcPr>
          <w:p w14:paraId="23877CD6" w14:textId="77777777" w:rsidR="007F0E06" w:rsidRPr="00EB4220" w:rsidRDefault="007F0E06" w:rsidP="007F0E06">
            <w:pPr>
              <w:pStyle w:val="BlockText"/>
              <w:ind w:left="1151" w:right="-72" w:hanging="187"/>
              <w:rPr>
                <w:rFonts w:ascii="Arial" w:hAnsi="Arial" w:cs="Arial"/>
                <w:spacing w:val="-4"/>
                <w:sz w:val="18"/>
                <w:szCs w:val="18"/>
                <w:lang w:val="en-GB"/>
              </w:rPr>
            </w:pPr>
          </w:p>
        </w:tc>
        <w:tc>
          <w:tcPr>
            <w:tcW w:w="1276" w:type="dxa"/>
            <w:tcBorders>
              <w:top w:val="nil"/>
              <w:left w:val="nil"/>
              <w:bottom w:val="single" w:sz="4" w:space="0" w:color="auto"/>
              <w:right w:val="nil"/>
            </w:tcBorders>
            <w:hideMark/>
          </w:tcPr>
          <w:p w14:paraId="0FC5400B" w14:textId="64E31973" w:rsidR="007F0E06" w:rsidRPr="00EB4220" w:rsidRDefault="007F0E06" w:rsidP="007F0E06">
            <w:pPr>
              <w:pStyle w:val="BlockText"/>
              <w:ind w:left="0" w:right="-72"/>
              <w:jc w:val="right"/>
              <w:rPr>
                <w:rFonts w:ascii="Arial" w:hAnsi="Arial" w:cs="Arial"/>
                <w:b/>
                <w:bCs/>
                <w:sz w:val="18"/>
                <w:szCs w:val="18"/>
                <w:lang w:val="en-GB"/>
              </w:rPr>
            </w:pPr>
            <w:r w:rsidRPr="00EB4220">
              <w:rPr>
                <w:rFonts w:ascii="Arial" w:hAnsi="Arial" w:cs="Arial"/>
                <w:b/>
                <w:bCs/>
                <w:sz w:val="18"/>
                <w:szCs w:val="18"/>
                <w:lang w:val="en-GB"/>
              </w:rPr>
              <w:t>Baht</w:t>
            </w:r>
            <w:r>
              <w:rPr>
                <w:rFonts w:ascii="Arial" w:hAnsi="Arial" w:cs="Arial"/>
                <w:b/>
                <w:bCs/>
                <w:sz w:val="18"/>
                <w:szCs w:val="18"/>
                <w:lang w:val="en-GB"/>
              </w:rPr>
              <w:t>’000</w:t>
            </w:r>
          </w:p>
        </w:tc>
        <w:tc>
          <w:tcPr>
            <w:tcW w:w="1276" w:type="dxa"/>
            <w:tcBorders>
              <w:top w:val="nil"/>
              <w:left w:val="nil"/>
              <w:bottom w:val="single" w:sz="4" w:space="0" w:color="auto"/>
              <w:right w:val="nil"/>
            </w:tcBorders>
            <w:hideMark/>
          </w:tcPr>
          <w:p w14:paraId="1D36AD55" w14:textId="4753B084" w:rsidR="007F0E06" w:rsidRPr="00EB4220" w:rsidRDefault="007F0E06" w:rsidP="007F0E06">
            <w:pPr>
              <w:pStyle w:val="BlockText"/>
              <w:ind w:left="0" w:right="-72"/>
              <w:jc w:val="right"/>
              <w:rPr>
                <w:rFonts w:ascii="Arial" w:hAnsi="Arial" w:cs="Arial"/>
                <w:sz w:val="18"/>
                <w:szCs w:val="18"/>
                <w:lang w:val="en-GB"/>
              </w:rPr>
            </w:pPr>
            <w:r w:rsidRPr="00FE633A">
              <w:rPr>
                <w:rFonts w:ascii="Arial" w:hAnsi="Arial" w:cs="Arial"/>
                <w:b/>
                <w:bCs/>
                <w:sz w:val="18"/>
                <w:szCs w:val="18"/>
                <w:lang w:val="en-GB"/>
              </w:rPr>
              <w:t>Baht’000</w:t>
            </w:r>
          </w:p>
        </w:tc>
        <w:tc>
          <w:tcPr>
            <w:tcW w:w="1217" w:type="dxa"/>
            <w:tcBorders>
              <w:top w:val="nil"/>
              <w:left w:val="nil"/>
              <w:bottom w:val="single" w:sz="4" w:space="0" w:color="auto"/>
              <w:right w:val="nil"/>
            </w:tcBorders>
            <w:hideMark/>
          </w:tcPr>
          <w:p w14:paraId="55A4465B" w14:textId="6848E224" w:rsidR="007F0E06" w:rsidRPr="00EB4220" w:rsidRDefault="007F0E06" w:rsidP="007F0E06">
            <w:pPr>
              <w:pStyle w:val="BlockText"/>
              <w:ind w:left="0" w:right="-72"/>
              <w:jc w:val="right"/>
              <w:rPr>
                <w:rFonts w:ascii="Arial" w:hAnsi="Arial" w:cs="Arial"/>
                <w:sz w:val="18"/>
                <w:szCs w:val="18"/>
                <w:lang w:val="en-GB"/>
              </w:rPr>
            </w:pPr>
            <w:r w:rsidRPr="00FE633A">
              <w:rPr>
                <w:rFonts w:ascii="Arial" w:hAnsi="Arial" w:cs="Arial"/>
                <w:b/>
                <w:bCs/>
                <w:sz w:val="18"/>
                <w:szCs w:val="18"/>
                <w:lang w:val="en-GB"/>
              </w:rPr>
              <w:t>Baht’000</w:t>
            </w:r>
          </w:p>
        </w:tc>
      </w:tr>
      <w:tr w:rsidR="00626F23" w:rsidRPr="00EB4220" w14:paraId="192001C4" w14:textId="77777777" w:rsidTr="00A9650D">
        <w:trPr>
          <w:trHeight w:val="20"/>
        </w:trPr>
        <w:tc>
          <w:tcPr>
            <w:tcW w:w="5670" w:type="dxa"/>
          </w:tcPr>
          <w:p w14:paraId="24DEC8B3" w14:textId="77777777" w:rsidR="00626F23" w:rsidRPr="005247E9" w:rsidRDefault="00626F23" w:rsidP="005247E9">
            <w:pPr>
              <w:spacing w:line="240" w:lineRule="auto"/>
              <w:ind w:left="1152" w:hanging="187"/>
              <w:rPr>
                <w:rFonts w:ascii="Arial" w:eastAsiaTheme="minorHAnsi" w:hAnsi="Arial"/>
                <w:sz w:val="10"/>
                <w:szCs w:val="10"/>
              </w:rPr>
            </w:pPr>
          </w:p>
        </w:tc>
        <w:tc>
          <w:tcPr>
            <w:tcW w:w="1276" w:type="dxa"/>
            <w:tcBorders>
              <w:top w:val="single" w:sz="4" w:space="0" w:color="auto"/>
              <w:left w:val="nil"/>
              <w:bottom w:val="nil"/>
              <w:right w:val="nil"/>
            </w:tcBorders>
            <w:shd w:val="clear" w:color="auto" w:fill="FFFFFF" w:themeFill="background1"/>
          </w:tcPr>
          <w:p w14:paraId="7CB6283A" w14:textId="77777777" w:rsidR="00626F23" w:rsidRPr="005247E9" w:rsidRDefault="00626F23" w:rsidP="005247E9">
            <w:pPr>
              <w:spacing w:line="240" w:lineRule="auto"/>
              <w:ind w:left="1152" w:hanging="187"/>
              <w:rPr>
                <w:rFonts w:ascii="Arial" w:eastAsiaTheme="minorHAnsi" w:hAnsi="Arial"/>
                <w:sz w:val="10"/>
                <w:szCs w:val="10"/>
              </w:rPr>
            </w:pPr>
          </w:p>
        </w:tc>
        <w:tc>
          <w:tcPr>
            <w:tcW w:w="1276" w:type="dxa"/>
            <w:tcBorders>
              <w:top w:val="single" w:sz="4" w:space="0" w:color="auto"/>
              <w:left w:val="nil"/>
              <w:bottom w:val="nil"/>
              <w:right w:val="nil"/>
            </w:tcBorders>
            <w:shd w:val="clear" w:color="auto" w:fill="FFFFFF" w:themeFill="background1"/>
          </w:tcPr>
          <w:p w14:paraId="73323DFE" w14:textId="77777777" w:rsidR="00626F23" w:rsidRPr="005247E9" w:rsidRDefault="00626F23" w:rsidP="005247E9">
            <w:pPr>
              <w:spacing w:line="240" w:lineRule="auto"/>
              <w:ind w:left="1152" w:hanging="187"/>
              <w:rPr>
                <w:rFonts w:ascii="Arial" w:eastAsiaTheme="minorHAnsi" w:hAnsi="Arial"/>
                <w:sz w:val="10"/>
                <w:szCs w:val="10"/>
              </w:rPr>
            </w:pPr>
          </w:p>
        </w:tc>
        <w:tc>
          <w:tcPr>
            <w:tcW w:w="1217" w:type="dxa"/>
            <w:tcBorders>
              <w:top w:val="single" w:sz="4" w:space="0" w:color="auto"/>
              <w:left w:val="nil"/>
              <w:bottom w:val="nil"/>
              <w:right w:val="nil"/>
            </w:tcBorders>
            <w:shd w:val="clear" w:color="auto" w:fill="FFFFFF" w:themeFill="background1"/>
          </w:tcPr>
          <w:p w14:paraId="69811C1A" w14:textId="77777777" w:rsidR="00626F23" w:rsidRPr="005247E9" w:rsidRDefault="00626F23" w:rsidP="005247E9">
            <w:pPr>
              <w:spacing w:line="240" w:lineRule="auto"/>
              <w:ind w:left="1152" w:hanging="187"/>
              <w:rPr>
                <w:rFonts w:ascii="Arial" w:eastAsiaTheme="minorHAnsi" w:hAnsi="Arial"/>
                <w:sz w:val="10"/>
                <w:szCs w:val="10"/>
              </w:rPr>
            </w:pPr>
          </w:p>
        </w:tc>
      </w:tr>
      <w:tr w:rsidR="00626F23" w:rsidRPr="00EB4220" w14:paraId="37A6D0EA" w14:textId="77777777" w:rsidTr="00A9650D">
        <w:trPr>
          <w:trHeight w:val="20"/>
        </w:trPr>
        <w:tc>
          <w:tcPr>
            <w:tcW w:w="5670" w:type="dxa"/>
            <w:hideMark/>
          </w:tcPr>
          <w:p w14:paraId="7BF07A64" w14:textId="72D79981" w:rsidR="00626F23" w:rsidRPr="00EB4220" w:rsidRDefault="00626F23" w:rsidP="006A6868">
            <w:pPr>
              <w:pStyle w:val="BlockText"/>
              <w:ind w:left="-113" w:right="-72"/>
              <w:rPr>
                <w:rFonts w:ascii="Arial" w:hAnsi="Arial" w:cs="Arial"/>
                <w:b/>
                <w:bCs/>
                <w:spacing w:val="-4"/>
                <w:sz w:val="18"/>
                <w:szCs w:val="18"/>
                <w:lang w:val="en-GB"/>
              </w:rPr>
            </w:pPr>
            <w:r w:rsidRPr="00EB4220">
              <w:rPr>
                <w:rFonts w:ascii="Arial" w:hAnsi="Arial" w:cs="Arial"/>
                <w:b/>
                <w:bCs/>
                <w:spacing w:val="-4"/>
                <w:sz w:val="18"/>
                <w:szCs w:val="18"/>
                <w:lang w:val="en-GB"/>
              </w:rPr>
              <w:t>Opening loss allowance</w:t>
            </w:r>
            <w:r w:rsidR="000E55EC">
              <w:rPr>
                <w:rFonts w:ascii="Arial" w:hAnsi="Arial" w:cs="Arial"/>
                <w:b/>
                <w:bCs/>
                <w:spacing w:val="-4"/>
                <w:sz w:val="18"/>
                <w:szCs w:val="18"/>
                <w:lang w:val="en-GB"/>
              </w:rPr>
              <w:t xml:space="preserve"> </w:t>
            </w:r>
            <w:r w:rsidRPr="00EB4220">
              <w:rPr>
                <w:rFonts w:ascii="Arial" w:hAnsi="Arial" w:cs="Arial"/>
                <w:b/>
                <w:bCs/>
                <w:spacing w:val="-4"/>
                <w:sz w:val="18"/>
                <w:szCs w:val="18"/>
                <w:lang w:val="en-GB"/>
              </w:rPr>
              <w:t xml:space="preserve">as </w:t>
            </w:r>
            <w:proofErr w:type="gramStart"/>
            <w:r w:rsidRPr="00EB4220">
              <w:rPr>
                <w:rFonts w:ascii="Arial" w:hAnsi="Arial" w:cs="Arial"/>
                <w:b/>
                <w:bCs/>
                <w:spacing w:val="-4"/>
                <w:sz w:val="18"/>
                <w:szCs w:val="18"/>
                <w:lang w:val="en-GB"/>
              </w:rPr>
              <w:t>at</w:t>
            </w:r>
            <w:proofErr w:type="gramEnd"/>
            <w:r w:rsidRPr="00EB4220">
              <w:rPr>
                <w:rFonts w:ascii="Arial" w:hAnsi="Arial" w:cs="Arial"/>
                <w:b/>
                <w:bCs/>
                <w:spacing w:val="-4"/>
                <w:sz w:val="18"/>
                <w:szCs w:val="18"/>
                <w:lang w:val="en-GB"/>
              </w:rPr>
              <w:t xml:space="preserve"> 1 </w:t>
            </w:r>
            <w:r w:rsidRPr="00710417">
              <w:rPr>
                <w:rFonts w:ascii="Arial" w:hAnsi="Arial" w:cs="Arial"/>
                <w:b/>
                <w:bCs/>
                <w:spacing w:val="-4"/>
                <w:sz w:val="18"/>
                <w:szCs w:val="18"/>
                <w:lang w:val="en-GB"/>
              </w:rPr>
              <w:t xml:space="preserve">January </w:t>
            </w:r>
            <w:r>
              <w:rPr>
                <w:rFonts w:ascii="Arial" w:hAnsi="Arial" w:cs="Arial"/>
                <w:b/>
                <w:bCs/>
                <w:spacing w:val="-4"/>
                <w:sz w:val="18"/>
                <w:szCs w:val="18"/>
                <w:lang w:val="en-GB"/>
              </w:rPr>
              <w:t>2022</w:t>
            </w:r>
          </w:p>
        </w:tc>
        <w:tc>
          <w:tcPr>
            <w:tcW w:w="1276" w:type="dxa"/>
            <w:shd w:val="clear" w:color="auto" w:fill="FFFFFF" w:themeFill="background1"/>
            <w:vAlign w:val="bottom"/>
          </w:tcPr>
          <w:p w14:paraId="7A36D8ED" w14:textId="0A6FBFE5" w:rsidR="00626F23" w:rsidRPr="00E51DC3" w:rsidRDefault="002E1DCA"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w:t>
            </w:r>
          </w:p>
        </w:tc>
        <w:tc>
          <w:tcPr>
            <w:tcW w:w="1276" w:type="dxa"/>
            <w:shd w:val="clear" w:color="auto" w:fill="FFFFFF" w:themeFill="background1"/>
            <w:vAlign w:val="bottom"/>
          </w:tcPr>
          <w:p w14:paraId="252D06DE" w14:textId="7C215C5A" w:rsidR="00626F23" w:rsidRPr="00E51DC3" w:rsidRDefault="002E1DCA"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w:t>
            </w:r>
          </w:p>
        </w:tc>
        <w:tc>
          <w:tcPr>
            <w:tcW w:w="1217" w:type="dxa"/>
            <w:shd w:val="clear" w:color="auto" w:fill="FFFFFF" w:themeFill="background1"/>
            <w:vAlign w:val="bottom"/>
          </w:tcPr>
          <w:p w14:paraId="4B6D3569" w14:textId="26E0D053" w:rsidR="00626F23" w:rsidRPr="00E51DC3" w:rsidRDefault="002E1DCA"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w:t>
            </w:r>
          </w:p>
        </w:tc>
      </w:tr>
      <w:tr w:rsidR="00626F23" w:rsidRPr="00EB4220" w14:paraId="3925FA58" w14:textId="77777777" w:rsidTr="00A9650D">
        <w:trPr>
          <w:trHeight w:val="20"/>
        </w:trPr>
        <w:tc>
          <w:tcPr>
            <w:tcW w:w="5670" w:type="dxa"/>
            <w:hideMark/>
          </w:tcPr>
          <w:p w14:paraId="6456F185" w14:textId="77777777" w:rsidR="00F314AA" w:rsidRDefault="00626F23" w:rsidP="006A6868">
            <w:pPr>
              <w:pStyle w:val="BlockText"/>
              <w:ind w:left="-113" w:right="-72"/>
              <w:rPr>
                <w:rFonts w:ascii="Arial" w:hAnsi="Arial" w:cs="Arial"/>
                <w:spacing w:val="-4"/>
                <w:sz w:val="18"/>
                <w:szCs w:val="18"/>
                <w:lang w:val="en-GB"/>
              </w:rPr>
            </w:pPr>
            <w:r w:rsidRPr="00EB4220">
              <w:rPr>
                <w:rFonts w:ascii="Arial" w:hAnsi="Arial" w:cs="Arial"/>
                <w:spacing w:val="-4"/>
                <w:sz w:val="18"/>
                <w:szCs w:val="18"/>
                <w:lang w:val="en-GB"/>
              </w:rPr>
              <w:t xml:space="preserve">Increase In loss allowance recognised in </w:t>
            </w:r>
            <w:proofErr w:type="gramStart"/>
            <w:r w:rsidRPr="00EB4220">
              <w:rPr>
                <w:rFonts w:ascii="Arial" w:hAnsi="Arial" w:cs="Arial"/>
                <w:spacing w:val="-4"/>
                <w:sz w:val="18"/>
                <w:szCs w:val="18"/>
                <w:lang w:val="en-GB"/>
              </w:rPr>
              <w:t>profit</w:t>
            </w:r>
            <w:proofErr w:type="gramEnd"/>
            <w:r w:rsidRPr="00EB4220">
              <w:rPr>
                <w:rFonts w:ascii="Arial" w:hAnsi="Arial" w:cs="Arial"/>
                <w:spacing w:val="-4"/>
                <w:sz w:val="18"/>
                <w:szCs w:val="18"/>
                <w:lang w:val="en-GB"/>
              </w:rPr>
              <w:t xml:space="preserve"> </w:t>
            </w:r>
          </w:p>
          <w:p w14:paraId="15A97DB2" w14:textId="11E38643" w:rsidR="00626F23" w:rsidRPr="00EB4220" w:rsidRDefault="00F314AA" w:rsidP="006A6868">
            <w:pPr>
              <w:pStyle w:val="BlockText"/>
              <w:ind w:left="-113" w:right="-72"/>
              <w:rPr>
                <w:rFonts w:ascii="Arial" w:hAnsi="Arial" w:cs="Arial"/>
                <w:spacing w:val="-4"/>
                <w:sz w:val="18"/>
                <w:szCs w:val="18"/>
                <w:lang w:val="en-GB"/>
              </w:rPr>
            </w:pPr>
            <w:r>
              <w:rPr>
                <w:rFonts w:ascii="Arial" w:hAnsi="Arial" w:cs="Arial"/>
                <w:spacing w:val="-4"/>
                <w:sz w:val="18"/>
                <w:szCs w:val="18"/>
                <w:lang w:val="en-GB"/>
              </w:rPr>
              <w:t xml:space="preserve">   </w:t>
            </w:r>
            <w:r w:rsidR="00626F23" w:rsidRPr="00EB4220">
              <w:rPr>
                <w:rFonts w:ascii="Arial" w:hAnsi="Arial" w:cs="Arial"/>
                <w:spacing w:val="-4"/>
                <w:sz w:val="18"/>
                <w:szCs w:val="18"/>
                <w:lang w:val="en-GB"/>
              </w:rPr>
              <w:t>or loss during the year</w:t>
            </w:r>
          </w:p>
        </w:tc>
        <w:tc>
          <w:tcPr>
            <w:tcW w:w="1276" w:type="dxa"/>
            <w:tcBorders>
              <w:bottom w:val="single" w:sz="4" w:space="0" w:color="auto"/>
            </w:tcBorders>
            <w:shd w:val="clear" w:color="auto" w:fill="FFFFFF" w:themeFill="background1"/>
            <w:vAlign w:val="bottom"/>
          </w:tcPr>
          <w:p w14:paraId="3AF2EE19" w14:textId="19A4BBB9" w:rsidR="00626F23" w:rsidRPr="00E51DC3" w:rsidRDefault="002E1DCA"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w:t>
            </w:r>
          </w:p>
        </w:tc>
        <w:tc>
          <w:tcPr>
            <w:tcW w:w="1276" w:type="dxa"/>
            <w:tcBorders>
              <w:bottom w:val="single" w:sz="4" w:space="0" w:color="auto"/>
            </w:tcBorders>
            <w:shd w:val="clear" w:color="auto" w:fill="FFFFFF" w:themeFill="background1"/>
            <w:vAlign w:val="bottom"/>
          </w:tcPr>
          <w:p w14:paraId="14A5118C" w14:textId="5FC26B31" w:rsidR="00626F23" w:rsidRPr="00E51DC3" w:rsidRDefault="002E1DCA"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w:t>
            </w:r>
          </w:p>
        </w:tc>
        <w:tc>
          <w:tcPr>
            <w:tcW w:w="1217" w:type="dxa"/>
            <w:tcBorders>
              <w:bottom w:val="single" w:sz="4" w:space="0" w:color="auto"/>
            </w:tcBorders>
            <w:shd w:val="clear" w:color="auto" w:fill="FFFFFF" w:themeFill="background1"/>
            <w:vAlign w:val="bottom"/>
          </w:tcPr>
          <w:p w14:paraId="1B9EE0E2" w14:textId="40971F7A" w:rsidR="00626F23" w:rsidRPr="00E51DC3" w:rsidRDefault="002E1DCA"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w:t>
            </w:r>
          </w:p>
        </w:tc>
      </w:tr>
      <w:tr w:rsidR="00626F23" w:rsidRPr="00EB4220" w14:paraId="2F44FB0B" w14:textId="77777777" w:rsidTr="00A9650D">
        <w:trPr>
          <w:trHeight w:val="20"/>
        </w:trPr>
        <w:tc>
          <w:tcPr>
            <w:tcW w:w="5670" w:type="dxa"/>
          </w:tcPr>
          <w:p w14:paraId="0101DD4F" w14:textId="77777777" w:rsidR="00626F23" w:rsidRPr="005247E9" w:rsidRDefault="00626F23" w:rsidP="006A6868">
            <w:pPr>
              <w:spacing w:line="240" w:lineRule="auto"/>
              <w:ind w:left="-113"/>
              <w:rPr>
                <w:rFonts w:ascii="Arial" w:eastAsiaTheme="minorHAnsi" w:hAnsi="Arial"/>
                <w:sz w:val="10"/>
                <w:szCs w:val="10"/>
              </w:rPr>
            </w:pPr>
          </w:p>
        </w:tc>
        <w:tc>
          <w:tcPr>
            <w:tcW w:w="1276" w:type="dxa"/>
            <w:tcBorders>
              <w:top w:val="single" w:sz="4" w:space="0" w:color="auto"/>
            </w:tcBorders>
            <w:shd w:val="clear" w:color="auto" w:fill="FAFAFA"/>
          </w:tcPr>
          <w:p w14:paraId="27833B38" w14:textId="77777777" w:rsidR="00626F23" w:rsidRPr="005247E9" w:rsidRDefault="00626F23" w:rsidP="005247E9">
            <w:pPr>
              <w:spacing w:line="240" w:lineRule="auto"/>
              <w:ind w:left="1152" w:hanging="187"/>
              <w:rPr>
                <w:rFonts w:ascii="Arial" w:eastAsiaTheme="minorHAnsi" w:hAnsi="Arial"/>
                <w:sz w:val="10"/>
                <w:szCs w:val="10"/>
              </w:rPr>
            </w:pPr>
          </w:p>
        </w:tc>
        <w:tc>
          <w:tcPr>
            <w:tcW w:w="1276" w:type="dxa"/>
            <w:tcBorders>
              <w:top w:val="single" w:sz="4" w:space="0" w:color="auto"/>
            </w:tcBorders>
            <w:shd w:val="clear" w:color="auto" w:fill="FAFAFA"/>
          </w:tcPr>
          <w:p w14:paraId="70838E29" w14:textId="77777777" w:rsidR="00626F23" w:rsidRPr="005247E9" w:rsidRDefault="00626F23" w:rsidP="005247E9">
            <w:pPr>
              <w:spacing w:line="240" w:lineRule="auto"/>
              <w:ind w:left="1152" w:hanging="187"/>
              <w:rPr>
                <w:rFonts w:ascii="Arial" w:eastAsiaTheme="minorHAnsi" w:hAnsi="Arial"/>
                <w:sz w:val="10"/>
                <w:szCs w:val="10"/>
              </w:rPr>
            </w:pPr>
          </w:p>
        </w:tc>
        <w:tc>
          <w:tcPr>
            <w:tcW w:w="1217" w:type="dxa"/>
            <w:tcBorders>
              <w:top w:val="single" w:sz="4" w:space="0" w:color="auto"/>
            </w:tcBorders>
            <w:shd w:val="clear" w:color="auto" w:fill="FAFAFA"/>
          </w:tcPr>
          <w:p w14:paraId="01F1AB4B" w14:textId="77777777" w:rsidR="00626F23" w:rsidRPr="005247E9" w:rsidRDefault="00626F23" w:rsidP="005247E9">
            <w:pPr>
              <w:spacing w:line="240" w:lineRule="auto"/>
              <w:ind w:left="1152" w:hanging="187"/>
              <w:rPr>
                <w:rFonts w:ascii="Arial" w:eastAsiaTheme="minorHAnsi" w:hAnsi="Arial"/>
                <w:sz w:val="10"/>
                <w:szCs w:val="10"/>
              </w:rPr>
            </w:pPr>
          </w:p>
        </w:tc>
      </w:tr>
      <w:tr w:rsidR="00626F23" w:rsidRPr="00EB4220" w14:paraId="3DF7FCF7" w14:textId="77777777" w:rsidTr="00A9650D">
        <w:trPr>
          <w:trHeight w:val="20"/>
        </w:trPr>
        <w:tc>
          <w:tcPr>
            <w:tcW w:w="5670" w:type="dxa"/>
          </w:tcPr>
          <w:p w14:paraId="045FA194" w14:textId="0E3EAE23" w:rsidR="00626F23" w:rsidRPr="00EB4220" w:rsidDel="00C93EB7" w:rsidRDefault="00626F23" w:rsidP="006A6868">
            <w:pPr>
              <w:pStyle w:val="BlockText"/>
              <w:ind w:left="-113" w:right="-72"/>
              <w:rPr>
                <w:rFonts w:ascii="Arial" w:hAnsi="Arial" w:cs="Arial"/>
                <w:b/>
                <w:bCs/>
                <w:spacing w:val="-4"/>
                <w:sz w:val="18"/>
                <w:szCs w:val="18"/>
                <w:lang w:val="en-GB"/>
              </w:rPr>
            </w:pPr>
            <w:r w:rsidRPr="00EB4220">
              <w:rPr>
                <w:rFonts w:ascii="Arial" w:hAnsi="Arial" w:cs="Arial"/>
                <w:b/>
                <w:bCs/>
                <w:spacing w:val="-4"/>
                <w:sz w:val="18"/>
                <w:szCs w:val="18"/>
                <w:lang w:val="en-GB"/>
              </w:rPr>
              <w:t xml:space="preserve">Closing loss allowance as </w:t>
            </w:r>
            <w:proofErr w:type="gramStart"/>
            <w:r w:rsidRPr="00EB4220">
              <w:rPr>
                <w:rFonts w:ascii="Arial" w:hAnsi="Arial" w:cs="Arial"/>
                <w:b/>
                <w:bCs/>
                <w:spacing w:val="-4"/>
                <w:sz w:val="18"/>
                <w:szCs w:val="18"/>
                <w:lang w:val="en-GB"/>
              </w:rPr>
              <w:t>at</w:t>
            </w:r>
            <w:proofErr w:type="gramEnd"/>
            <w:r w:rsidRPr="00EB4220">
              <w:rPr>
                <w:rFonts w:ascii="Arial" w:hAnsi="Arial" w:cs="Arial"/>
                <w:b/>
                <w:bCs/>
                <w:spacing w:val="-4"/>
                <w:sz w:val="18"/>
                <w:szCs w:val="18"/>
                <w:lang w:val="en-GB"/>
              </w:rPr>
              <w:t xml:space="preserve"> 31 </w:t>
            </w:r>
            <w:r w:rsidRPr="00710417">
              <w:rPr>
                <w:rFonts w:ascii="Arial" w:hAnsi="Arial" w:cs="Arial"/>
                <w:b/>
                <w:bCs/>
                <w:spacing w:val="-4"/>
                <w:sz w:val="18"/>
                <w:szCs w:val="18"/>
                <w:lang w:val="en-GB"/>
              </w:rPr>
              <w:t xml:space="preserve">December </w:t>
            </w:r>
            <w:r>
              <w:rPr>
                <w:rFonts w:ascii="Arial" w:hAnsi="Arial" w:cs="Arial"/>
                <w:b/>
                <w:bCs/>
                <w:spacing w:val="-4"/>
                <w:sz w:val="18"/>
                <w:szCs w:val="18"/>
                <w:lang w:val="en-GB"/>
              </w:rPr>
              <w:t>2022</w:t>
            </w:r>
          </w:p>
        </w:tc>
        <w:tc>
          <w:tcPr>
            <w:tcW w:w="1276" w:type="dxa"/>
            <w:shd w:val="clear" w:color="auto" w:fill="FAFAFA"/>
            <w:vAlign w:val="bottom"/>
          </w:tcPr>
          <w:p w14:paraId="4D76128C" w14:textId="2962E5AF" w:rsidR="00626F23" w:rsidRPr="00E51DC3" w:rsidRDefault="0046615E"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w:t>
            </w:r>
          </w:p>
        </w:tc>
        <w:tc>
          <w:tcPr>
            <w:tcW w:w="1276" w:type="dxa"/>
            <w:shd w:val="clear" w:color="auto" w:fill="FAFAFA"/>
            <w:vAlign w:val="bottom"/>
          </w:tcPr>
          <w:p w14:paraId="45B25E53" w14:textId="5212325B" w:rsidR="00626F23" w:rsidRPr="00E51DC3" w:rsidRDefault="0046615E"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w:t>
            </w:r>
          </w:p>
        </w:tc>
        <w:tc>
          <w:tcPr>
            <w:tcW w:w="1217" w:type="dxa"/>
            <w:shd w:val="clear" w:color="auto" w:fill="FAFAFA"/>
            <w:vAlign w:val="bottom"/>
          </w:tcPr>
          <w:p w14:paraId="66D96B58" w14:textId="1F22A759" w:rsidR="00626F23" w:rsidRPr="00E51DC3" w:rsidRDefault="0046615E"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w:t>
            </w:r>
          </w:p>
        </w:tc>
      </w:tr>
      <w:tr w:rsidR="00626F23" w:rsidRPr="00EB4220" w14:paraId="69227E6A" w14:textId="77777777" w:rsidTr="00A9650D">
        <w:trPr>
          <w:trHeight w:val="20"/>
        </w:trPr>
        <w:tc>
          <w:tcPr>
            <w:tcW w:w="5670" w:type="dxa"/>
          </w:tcPr>
          <w:p w14:paraId="55AF78D3" w14:textId="77777777" w:rsidR="00F314AA" w:rsidRDefault="00626F23" w:rsidP="006A6868">
            <w:pPr>
              <w:pStyle w:val="BlockText"/>
              <w:ind w:left="-113" w:right="-72"/>
              <w:rPr>
                <w:rFonts w:ascii="Arial" w:hAnsi="Arial" w:cs="Arial"/>
                <w:spacing w:val="-4"/>
                <w:sz w:val="18"/>
                <w:szCs w:val="18"/>
                <w:lang w:val="en-GB"/>
              </w:rPr>
            </w:pPr>
            <w:r w:rsidRPr="00EB4220">
              <w:rPr>
                <w:rFonts w:ascii="Arial" w:hAnsi="Arial" w:cs="Arial"/>
                <w:spacing w:val="-4"/>
                <w:sz w:val="18"/>
                <w:szCs w:val="18"/>
                <w:lang w:val="en-GB"/>
              </w:rPr>
              <w:t xml:space="preserve">Increase In loss allowance recognised in </w:t>
            </w:r>
            <w:proofErr w:type="gramStart"/>
            <w:r w:rsidRPr="00EB4220">
              <w:rPr>
                <w:rFonts w:ascii="Arial" w:hAnsi="Arial" w:cs="Arial"/>
                <w:spacing w:val="-4"/>
                <w:sz w:val="18"/>
                <w:szCs w:val="18"/>
                <w:lang w:val="en-GB"/>
              </w:rPr>
              <w:t>profit</w:t>
            </w:r>
            <w:proofErr w:type="gramEnd"/>
            <w:r w:rsidRPr="00EB4220">
              <w:rPr>
                <w:rFonts w:ascii="Arial" w:hAnsi="Arial" w:cs="Arial"/>
                <w:spacing w:val="-4"/>
                <w:sz w:val="18"/>
                <w:szCs w:val="18"/>
                <w:lang w:val="en-GB"/>
              </w:rPr>
              <w:t xml:space="preserve"> </w:t>
            </w:r>
          </w:p>
          <w:p w14:paraId="6DB05C14" w14:textId="35DF2783" w:rsidR="00626F23" w:rsidRPr="00EB4220" w:rsidRDefault="00F314AA" w:rsidP="006A6868">
            <w:pPr>
              <w:pStyle w:val="BlockText"/>
              <w:ind w:left="-113" w:right="-72"/>
              <w:rPr>
                <w:rFonts w:ascii="Arial" w:hAnsi="Arial" w:cs="Arial"/>
                <w:spacing w:val="-4"/>
                <w:sz w:val="18"/>
                <w:szCs w:val="18"/>
                <w:lang w:val="en-GB"/>
              </w:rPr>
            </w:pPr>
            <w:r>
              <w:rPr>
                <w:rFonts w:ascii="Arial" w:hAnsi="Arial" w:cs="Arial"/>
                <w:spacing w:val="-4"/>
                <w:sz w:val="18"/>
                <w:szCs w:val="18"/>
                <w:lang w:val="en-GB"/>
              </w:rPr>
              <w:t xml:space="preserve">   </w:t>
            </w:r>
            <w:r w:rsidR="00626F23" w:rsidRPr="00EB4220">
              <w:rPr>
                <w:rFonts w:ascii="Arial" w:hAnsi="Arial" w:cs="Arial"/>
                <w:spacing w:val="-4"/>
                <w:sz w:val="18"/>
                <w:szCs w:val="18"/>
                <w:lang w:val="en-GB"/>
              </w:rPr>
              <w:t>or loss during the year</w:t>
            </w:r>
          </w:p>
        </w:tc>
        <w:tc>
          <w:tcPr>
            <w:tcW w:w="1276" w:type="dxa"/>
            <w:tcBorders>
              <w:bottom w:val="single" w:sz="4" w:space="0" w:color="auto"/>
            </w:tcBorders>
            <w:shd w:val="clear" w:color="auto" w:fill="FAFAFA"/>
            <w:vAlign w:val="bottom"/>
          </w:tcPr>
          <w:p w14:paraId="47B3C656" w14:textId="55C326A5" w:rsidR="00626F23" w:rsidRPr="00E51DC3" w:rsidRDefault="0046615E"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5,682</w:t>
            </w:r>
          </w:p>
        </w:tc>
        <w:tc>
          <w:tcPr>
            <w:tcW w:w="1276" w:type="dxa"/>
            <w:tcBorders>
              <w:bottom w:val="single" w:sz="4" w:space="0" w:color="auto"/>
            </w:tcBorders>
            <w:shd w:val="clear" w:color="auto" w:fill="FAFAFA"/>
            <w:vAlign w:val="bottom"/>
          </w:tcPr>
          <w:p w14:paraId="56CCB6B2" w14:textId="0E6386BF" w:rsidR="00626F23" w:rsidRPr="00E51DC3" w:rsidRDefault="0046615E"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142,546</w:t>
            </w:r>
          </w:p>
        </w:tc>
        <w:tc>
          <w:tcPr>
            <w:tcW w:w="1217" w:type="dxa"/>
            <w:tcBorders>
              <w:bottom w:val="single" w:sz="4" w:space="0" w:color="auto"/>
            </w:tcBorders>
            <w:shd w:val="clear" w:color="auto" w:fill="FAFAFA"/>
            <w:vAlign w:val="bottom"/>
          </w:tcPr>
          <w:p w14:paraId="0689A242" w14:textId="241BBB0D" w:rsidR="00626F23" w:rsidRPr="00E51DC3" w:rsidRDefault="0046615E"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148,228</w:t>
            </w:r>
          </w:p>
        </w:tc>
      </w:tr>
      <w:tr w:rsidR="00626F23" w:rsidRPr="00EB4220" w14:paraId="01469772" w14:textId="77777777" w:rsidTr="00A9650D">
        <w:trPr>
          <w:trHeight w:val="20"/>
        </w:trPr>
        <w:tc>
          <w:tcPr>
            <w:tcW w:w="5670" w:type="dxa"/>
          </w:tcPr>
          <w:p w14:paraId="6B588A70" w14:textId="77777777" w:rsidR="00626F23" w:rsidRPr="005247E9" w:rsidRDefault="00626F23" w:rsidP="006A6868">
            <w:pPr>
              <w:spacing w:line="240" w:lineRule="auto"/>
              <w:ind w:left="-113"/>
              <w:rPr>
                <w:rFonts w:ascii="Arial" w:eastAsiaTheme="minorHAnsi" w:hAnsi="Arial"/>
                <w:sz w:val="10"/>
                <w:szCs w:val="10"/>
              </w:rPr>
            </w:pPr>
          </w:p>
        </w:tc>
        <w:tc>
          <w:tcPr>
            <w:tcW w:w="1276" w:type="dxa"/>
            <w:tcBorders>
              <w:top w:val="single" w:sz="4" w:space="0" w:color="auto"/>
            </w:tcBorders>
            <w:shd w:val="clear" w:color="auto" w:fill="FAFAFA"/>
            <w:vAlign w:val="bottom"/>
          </w:tcPr>
          <w:p w14:paraId="79AA4617" w14:textId="77777777" w:rsidR="00626F23" w:rsidRPr="005247E9" w:rsidRDefault="00626F23" w:rsidP="005247E9">
            <w:pPr>
              <w:spacing w:line="240" w:lineRule="auto"/>
              <w:ind w:left="1152" w:hanging="187"/>
              <w:rPr>
                <w:rFonts w:ascii="Arial" w:eastAsiaTheme="minorHAnsi" w:hAnsi="Arial"/>
                <w:sz w:val="10"/>
                <w:szCs w:val="10"/>
              </w:rPr>
            </w:pPr>
          </w:p>
        </w:tc>
        <w:tc>
          <w:tcPr>
            <w:tcW w:w="1276" w:type="dxa"/>
            <w:tcBorders>
              <w:top w:val="single" w:sz="4" w:space="0" w:color="auto"/>
            </w:tcBorders>
            <w:shd w:val="clear" w:color="auto" w:fill="FAFAFA"/>
            <w:vAlign w:val="bottom"/>
          </w:tcPr>
          <w:p w14:paraId="144FE4FB" w14:textId="77777777" w:rsidR="00626F23" w:rsidRPr="005247E9" w:rsidRDefault="00626F23" w:rsidP="005247E9">
            <w:pPr>
              <w:spacing w:line="240" w:lineRule="auto"/>
              <w:ind w:left="1152" w:hanging="187"/>
              <w:rPr>
                <w:rFonts w:ascii="Arial" w:eastAsiaTheme="minorHAnsi" w:hAnsi="Arial"/>
                <w:sz w:val="10"/>
                <w:szCs w:val="10"/>
              </w:rPr>
            </w:pPr>
          </w:p>
        </w:tc>
        <w:tc>
          <w:tcPr>
            <w:tcW w:w="1217" w:type="dxa"/>
            <w:tcBorders>
              <w:top w:val="single" w:sz="4" w:space="0" w:color="auto"/>
            </w:tcBorders>
            <w:shd w:val="clear" w:color="auto" w:fill="FAFAFA"/>
            <w:vAlign w:val="bottom"/>
          </w:tcPr>
          <w:p w14:paraId="58103824" w14:textId="77777777" w:rsidR="00626F23" w:rsidRPr="005247E9" w:rsidRDefault="00626F23" w:rsidP="005247E9">
            <w:pPr>
              <w:spacing w:line="240" w:lineRule="auto"/>
              <w:ind w:left="1152" w:hanging="187"/>
              <w:rPr>
                <w:rFonts w:ascii="Arial" w:eastAsiaTheme="minorHAnsi" w:hAnsi="Arial"/>
                <w:sz w:val="10"/>
                <w:szCs w:val="10"/>
              </w:rPr>
            </w:pPr>
          </w:p>
        </w:tc>
      </w:tr>
      <w:tr w:rsidR="00626F23" w:rsidRPr="00EB4220" w14:paraId="6A4118E6" w14:textId="77777777" w:rsidTr="00A9650D">
        <w:trPr>
          <w:trHeight w:val="20"/>
        </w:trPr>
        <w:tc>
          <w:tcPr>
            <w:tcW w:w="5670" w:type="dxa"/>
          </w:tcPr>
          <w:p w14:paraId="0C2CA624" w14:textId="07BC0812" w:rsidR="00626F23" w:rsidRPr="00EB4220" w:rsidRDefault="00626F23" w:rsidP="006A6868">
            <w:pPr>
              <w:pStyle w:val="BlockText"/>
              <w:ind w:left="-113" w:right="-72"/>
              <w:rPr>
                <w:rFonts w:ascii="Arial" w:hAnsi="Arial" w:cs="Arial"/>
                <w:b/>
                <w:bCs/>
                <w:spacing w:val="-4"/>
                <w:sz w:val="18"/>
                <w:szCs w:val="18"/>
                <w:lang w:val="en-GB"/>
              </w:rPr>
            </w:pPr>
            <w:r w:rsidRPr="00EB4220">
              <w:rPr>
                <w:rFonts w:ascii="Arial" w:hAnsi="Arial" w:cs="Arial"/>
                <w:b/>
                <w:bCs/>
                <w:spacing w:val="-4"/>
                <w:sz w:val="18"/>
                <w:szCs w:val="18"/>
                <w:lang w:val="en-GB"/>
              </w:rPr>
              <w:t xml:space="preserve">Closing loss allowance as </w:t>
            </w:r>
            <w:proofErr w:type="gramStart"/>
            <w:r w:rsidRPr="00EB4220">
              <w:rPr>
                <w:rFonts w:ascii="Arial" w:hAnsi="Arial" w:cs="Arial"/>
                <w:b/>
                <w:bCs/>
                <w:spacing w:val="-4"/>
                <w:sz w:val="18"/>
                <w:szCs w:val="18"/>
                <w:lang w:val="en-GB"/>
              </w:rPr>
              <w:t>at</w:t>
            </w:r>
            <w:proofErr w:type="gramEnd"/>
            <w:r w:rsidRPr="00EB4220">
              <w:rPr>
                <w:rFonts w:ascii="Arial" w:hAnsi="Arial" w:cs="Arial"/>
                <w:b/>
                <w:bCs/>
                <w:spacing w:val="-4"/>
                <w:sz w:val="18"/>
                <w:szCs w:val="18"/>
                <w:lang w:val="en-GB"/>
              </w:rPr>
              <w:t xml:space="preserve"> </w:t>
            </w:r>
            <w:r w:rsidRPr="00710417">
              <w:rPr>
                <w:rFonts w:ascii="Arial" w:hAnsi="Arial" w:cs="Arial"/>
                <w:b/>
                <w:bCs/>
                <w:spacing w:val="-4"/>
                <w:sz w:val="18"/>
                <w:szCs w:val="18"/>
                <w:lang w:val="en-GB"/>
              </w:rPr>
              <w:t xml:space="preserve">31 December </w:t>
            </w:r>
            <w:r>
              <w:rPr>
                <w:rFonts w:ascii="Arial" w:hAnsi="Arial" w:cs="Arial"/>
                <w:b/>
                <w:bCs/>
                <w:spacing w:val="-4"/>
                <w:sz w:val="18"/>
                <w:szCs w:val="18"/>
                <w:lang w:val="en-GB"/>
              </w:rPr>
              <w:t>2023</w:t>
            </w:r>
          </w:p>
        </w:tc>
        <w:tc>
          <w:tcPr>
            <w:tcW w:w="1276" w:type="dxa"/>
            <w:tcBorders>
              <w:bottom w:val="single" w:sz="4" w:space="0" w:color="auto"/>
            </w:tcBorders>
            <w:shd w:val="clear" w:color="auto" w:fill="FAFAFA"/>
            <w:vAlign w:val="bottom"/>
          </w:tcPr>
          <w:p w14:paraId="013D031D" w14:textId="60902CAD" w:rsidR="00626F23" w:rsidRPr="00E51DC3" w:rsidRDefault="0046615E"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5,682</w:t>
            </w:r>
          </w:p>
        </w:tc>
        <w:tc>
          <w:tcPr>
            <w:tcW w:w="1276" w:type="dxa"/>
            <w:tcBorders>
              <w:bottom w:val="single" w:sz="4" w:space="0" w:color="auto"/>
            </w:tcBorders>
            <w:shd w:val="clear" w:color="auto" w:fill="FAFAFA"/>
            <w:vAlign w:val="bottom"/>
          </w:tcPr>
          <w:p w14:paraId="1CAD314A" w14:textId="5542AAA2" w:rsidR="00626F23" w:rsidRPr="00E51DC3" w:rsidRDefault="0046615E"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142,546</w:t>
            </w:r>
          </w:p>
        </w:tc>
        <w:tc>
          <w:tcPr>
            <w:tcW w:w="1217" w:type="dxa"/>
            <w:tcBorders>
              <w:bottom w:val="single" w:sz="4" w:space="0" w:color="auto"/>
            </w:tcBorders>
            <w:shd w:val="clear" w:color="auto" w:fill="FAFAFA"/>
            <w:vAlign w:val="bottom"/>
          </w:tcPr>
          <w:p w14:paraId="3B489320" w14:textId="72E46E7D" w:rsidR="00626F23" w:rsidRPr="00E51DC3" w:rsidRDefault="0046615E" w:rsidP="00BE573D">
            <w:pPr>
              <w:pStyle w:val="BlockText"/>
              <w:ind w:left="0" w:right="-72"/>
              <w:jc w:val="right"/>
              <w:rPr>
                <w:rFonts w:ascii="Arial" w:hAnsi="Arial" w:cs="Arial"/>
                <w:sz w:val="18"/>
                <w:szCs w:val="18"/>
                <w:lang w:val="en-GB"/>
              </w:rPr>
            </w:pPr>
            <w:r w:rsidRPr="00E51DC3">
              <w:rPr>
                <w:rFonts w:ascii="Arial" w:hAnsi="Arial" w:cs="Arial"/>
                <w:sz w:val="18"/>
                <w:szCs w:val="18"/>
                <w:lang w:val="en-GB"/>
              </w:rPr>
              <w:t>148,2</w:t>
            </w:r>
            <w:r w:rsidR="00661485">
              <w:rPr>
                <w:rFonts w:ascii="Arial" w:hAnsi="Arial" w:cs="Arial"/>
                <w:sz w:val="18"/>
                <w:szCs w:val="18"/>
                <w:lang w:val="en-GB"/>
              </w:rPr>
              <w:t>2</w:t>
            </w:r>
            <w:r w:rsidRPr="00E51DC3">
              <w:rPr>
                <w:rFonts w:ascii="Arial" w:hAnsi="Arial" w:cs="Arial"/>
                <w:sz w:val="18"/>
                <w:szCs w:val="18"/>
                <w:lang w:val="en-GB"/>
              </w:rPr>
              <w:t>8</w:t>
            </w:r>
          </w:p>
        </w:tc>
      </w:tr>
    </w:tbl>
    <w:p w14:paraId="360E4E27" w14:textId="0ED30C87" w:rsidR="007242A5" w:rsidRPr="00E303F0" w:rsidRDefault="007242A5" w:rsidP="00E303F0">
      <w:pPr>
        <w:spacing w:line="240" w:lineRule="auto"/>
        <w:rPr>
          <w:rFonts w:cs="Arial"/>
          <w:sz w:val="18"/>
          <w:szCs w:val="18"/>
        </w:rPr>
      </w:pPr>
    </w:p>
    <w:p w14:paraId="2A97E97E" w14:textId="4EA20636" w:rsidR="00A9650D" w:rsidRDefault="00A9650D">
      <w:pPr>
        <w:spacing w:line="259" w:lineRule="auto"/>
        <w:rPr>
          <w:rFonts w:cs="Arial"/>
          <w:sz w:val="18"/>
          <w:szCs w:val="18"/>
          <w:highlight w:val="white"/>
        </w:rPr>
      </w:pPr>
      <w:r>
        <w:rPr>
          <w:rFonts w:cs="Arial"/>
          <w:sz w:val="18"/>
          <w:szCs w:val="18"/>
          <w:highlight w:val="white"/>
        </w:rPr>
        <w:br w:type="page"/>
      </w:r>
    </w:p>
    <w:tbl>
      <w:tblPr>
        <w:tblStyle w:val="aff7"/>
        <w:tblW w:w="9498" w:type="dxa"/>
        <w:tblLayout w:type="fixed"/>
        <w:tblLook w:val="0400" w:firstRow="0" w:lastRow="0" w:firstColumn="0" w:lastColumn="0" w:noHBand="0" w:noVBand="1"/>
      </w:tblPr>
      <w:tblGrid>
        <w:gridCol w:w="9498"/>
      </w:tblGrid>
      <w:tr w:rsidR="00307C75" w:rsidRPr="00E303F0" w14:paraId="639D3A49" w14:textId="77777777">
        <w:trPr>
          <w:trHeight w:val="380"/>
        </w:trPr>
        <w:tc>
          <w:tcPr>
            <w:tcW w:w="9498" w:type="dxa"/>
            <w:shd w:val="clear" w:color="auto" w:fill="FFA543"/>
            <w:vAlign w:val="center"/>
          </w:tcPr>
          <w:p w14:paraId="567F1032" w14:textId="5E7F6042"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000000"/>
                <w:sz w:val="18"/>
                <w:szCs w:val="18"/>
                <w:highlight w:val="white"/>
              </w:rPr>
            </w:pPr>
            <w:bookmarkStart w:id="39" w:name="_heading=h.1hmsyys" w:colFirst="0" w:colLast="0"/>
            <w:bookmarkEnd w:id="39"/>
            <w:r w:rsidRPr="00E303F0">
              <w:rPr>
                <w:rFonts w:eastAsia="Arial" w:cs="Arial"/>
                <w:b/>
                <w:color w:val="FFFFFF"/>
                <w:sz w:val="18"/>
                <w:szCs w:val="18"/>
              </w:rPr>
              <w:lastRenderedPageBreak/>
              <w:t>1</w:t>
            </w:r>
            <w:r w:rsidR="00961BF3" w:rsidRPr="00E303F0">
              <w:rPr>
                <w:rFonts w:eastAsia="Arial" w:cs="Arial"/>
                <w:b/>
                <w:color w:val="FFFFFF"/>
                <w:sz w:val="18"/>
                <w:szCs w:val="18"/>
              </w:rPr>
              <w:t>1</w:t>
            </w:r>
            <w:r w:rsidRPr="00E303F0">
              <w:rPr>
                <w:rFonts w:eastAsia="Arial" w:cs="Arial"/>
                <w:b/>
                <w:color w:val="FFFFFF"/>
                <w:sz w:val="18"/>
                <w:szCs w:val="18"/>
              </w:rPr>
              <w:tab/>
              <w:t>Financial assets and financial liabilities</w:t>
            </w:r>
          </w:p>
        </w:tc>
      </w:tr>
    </w:tbl>
    <w:p w14:paraId="21D1E07B" w14:textId="06408740" w:rsidR="00307C75" w:rsidRPr="00E303F0" w:rsidRDefault="00307C75" w:rsidP="00E303F0">
      <w:pPr>
        <w:spacing w:line="240" w:lineRule="auto"/>
        <w:jc w:val="both"/>
        <w:rPr>
          <w:rFonts w:cs="Arial"/>
          <w:sz w:val="18"/>
          <w:szCs w:val="18"/>
          <w:highlight w:val="white"/>
        </w:rPr>
      </w:pPr>
    </w:p>
    <w:p w14:paraId="34EEF144" w14:textId="2DDAF28C" w:rsidR="00317B8C" w:rsidRPr="00E303F0" w:rsidRDefault="00317B8C" w:rsidP="00E303F0">
      <w:pPr>
        <w:spacing w:line="240" w:lineRule="auto"/>
        <w:ind w:left="540" w:hanging="540"/>
        <w:jc w:val="thaiDistribute"/>
        <w:rPr>
          <w:rFonts w:cs="Arial"/>
          <w:b/>
          <w:bCs/>
          <w:color w:val="CF4A02"/>
          <w:sz w:val="18"/>
          <w:szCs w:val="18"/>
        </w:rPr>
      </w:pPr>
      <w:r w:rsidRPr="00E303F0">
        <w:rPr>
          <w:rFonts w:cs="Arial"/>
          <w:b/>
          <w:bCs/>
          <w:color w:val="CF4A02"/>
          <w:sz w:val="18"/>
          <w:szCs w:val="18"/>
        </w:rPr>
        <w:t>1</w:t>
      </w:r>
      <w:r w:rsidR="00961BF3" w:rsidRPr="00E303F0">
        <w:rPr>
          <w:rFonts w:cs="Arial"/>
          <w:b/>
          <w:bCs/>
          <w:color w:val="CF4A02"/>
          <w:sz w:val="18"/>
          <w:szCs w:val="18"/>
        </w:rPr>
        <w:t>1</w:t>
      </w:r>
      <w:r w:rsidRPr="00E303F0">
        <w:rPr>
          <w:rFonts w:cs="Arial"/>
          <w:b/>
          <w:bCs/>
          <w:color w:val="CF4A02"/>
          <w:sz w:val="18"/>
          <w:szCs w:val="18"/>
        </w:rPr>
        <w:t>.1</w:t>
      </w:r>
      <w:r w:rsidRPr="00E303F0">
        <w:rPr>
          <w:rFonts w:cs="Arial"/>
          <w:b/>
          <w:bCs/>
          <w:color w:val="CF4A02"/>
          <w:sz w:val="18"/>
          <w:szCs w:val="18"/>
        </w:rPr>
        <w:tab/>
      </w:r>
      <w:bookmarkStart w:id="40" w:name="_Toc48736076"/>
      <w:r w:rsidR="00DB750C" w:rsidRPr="00E303F0">
        <w:rPr>
          <w:rFonts w:cs="Arial"/>
          <w:b/>
          <w:bCs/>
          <w:color w:val="CF4A02"/>
          <w:sz w:val="18"/>
          <w:szCs w:val="18"/>
        </w:rPr>
        <w:t>F</w:t>
      </w:r>
      <w:r w:rsidRPr="00E303F0">
        <w:rPr>
          <w:rFonts w:cs="Arial"/>
          <w:b/>
          <w:bCs/>
          <w:color w:val="CF4A02"/>
          <w:sz w:val="18"/>
          <w:szCs w:val="18"/>
        </w:rPr>
        <w:t>inancial assets at amortised cost</w:t>
      </w:r>
      <w:bookmarkEnd w:id="40"/>
    </w:p>
    <w:p w14:paraId="4DAA8E40" w14:textId="77777777" w:rsidR="00317B8C" w:rsidRPr="00E303F0" w:rsidRDefault="00317B8C" w:rsidP="00E303F0">
      <w:pPr>
        <w:spacing w:line="240" w:lineRule="auto"/>
        <w:rPr>
          <w:rFonts w:cs="Arial"/>
          <w:color w:val="000000"/>
          <w:sz w:val="18"/>
          <w:szCs w:val="18"/>
        </w:rPr>
      </w:pPr>
    </w:p>
    <w:p w14:paraId="23201135" w14:textId="6E68F129" w:rsidR="00317B8C" w:rsidRPr="00E303F0" w:rsidRDefault="00317B8C" w:rsidP="00E303F0">
      <w:pPr>
        <w:tabs>
          <w:tab w:val="left" w:pos="1080"/>
        </w:tabs>
        <w:spacing w:line="240" w:lineRule="auto"/>
        <w:ind w:left="1080" w:hanging="540"/>
        <w:rPr>
          <w:rFonts w:cs="Arial"/>
          <w:color w:val="CF4A02"/>
          <w:sz w:val="18"/>
          <w:szCs w:val="18"/>
        </w:rPr>
      </w:pPr>
      <w:bookmarkStart w:id="41" w:name="_Toc48736077"/>
      <w:r w:rsidRPr="00E303F0">
        <w:rPr>
          <w:rFonts w:cs="Arial"/>
          <w:b/>
          <w:bCs/>
          <w:color w:val="CF4A02"/>
          <w:sz w:val="18"/>
          <w:szCs w:val="18"/>
        </w:rPr>
        <w:t>a)</w:t>
      </w:r>
      <w:r w:rsidRPr="00E303F0">
        <w:rPr>
          <w:rFonts w:cs="Arial"/>
          <w:b/>
          <w:bCs/>
          <w:color w:val="CF4A02"/>
          <w:sz w:val="18"/>
          <w:szCs w:val="18"/>
        </w:rPr>
        <w:tab/>
        <w:t>Classification of financial assets at amortised cost</w:t>
      </w:r>
      <w:bookmarkEnd w:id="41"/>
    </w:p>
    <w:p w14:paraId="2040DD92" w14:textId="77777777" w:rsidR="00317B8C" w:rsidRPr="00E303F0" w:rsidRDefault="00317B8C" w:rsidP="00E303F0">
      <w:pPr>
        <w:spacing w:line="240" w:lineRule="auto"/>
        <w:ind w:left="1080"/>
        <w:rPr>
          <w:rFonts w:cs="Arial"/>
          <w:color w:val="CF4A02"/>
          <w:sz w:val="18"/>
          <w:szCs w:val="18"/>
        </w:rPr>
      </w:pPr>
    </w:p>
    <w:p w14:paraId="7380F02B" w14:textId="77777777" w:rsidR="00317B8C" w:rsidRPr="00E303F0" w:rsidRDefault="00317B8C" w:rsidP="00E303F0">
      <w:pPr>
        <w:spacing w:line="240" w:lineRule="auto"/>
        <w:ind w:left="1080"/>
        <w:jc w:val="thaiDistribute"/>
        <w:rPr>
          <w:rFonts w:cs="Arial"/>
          <w:color w:val="000000"/>
          <w:sz w:val="18"/>
          <w:szCs w:val="18"/>
        </w:rPr>
      </w:pPr>
      <w:r w:rsidRPr="00E303F0">
        <w:rPr>
          <w:rFonts w:cs="Arial"/>
          <w:sz w:val="18"/>
          <w:szCs w:val="18"/>
        </w:rPr>
        <w:t>The Group classifies its financial assets as at amortised cost only if both of the following criteria are met:</w:t>
      </w:r>
    </w:p>
    <w:p w14:paraId="348AA26D" w14:textId="77777777" w:rsidR="00317B8C" w:rsidRPr="00E303F0" w:rsidRDefault="00317B8C" w:rsidP="00E303F0">
      <w:pPr>
        <w:spacing w:line="240" w:lineRule="auto"/>
        <w:ind w:left="1080"/>
        <w:jc w:val="thaiDistribute"/>
        <w:rPr>
          <w:rFonts w:cs="Arial"/>
          <w:sz w:val="18"/>
          <w:szCs w:val="18"/>
        </w:rPr>
      </w:pPr>
    </w:p>
    <w:p w14:paraId="4585EC5D" w14:textId="77777777" w:rsidR="00317B8C" w:rsidRPr="00E303F0" w:rsidRDefault="00317B8C" w:rsidP="00E303F0">
      <w:pPr>
        <w:pStyle w:val="ListParagraph"/>
        <w:numPr>
          <w:ilvl w:val="0"/>
          <w:numId w:val="12"/>
        </w:numPr>
        <w:spacing w:after="0" w:line="240" w:lineRule="auto"/>
        <w:ind w:left="1350" w:hanging="270"/>
        <w:jc w:val="thaiDistribute"/>
        <w:rPr>
          <w:rFonts w:ascii="Arial" w:hAnsi="Arial" w:cs="Arial"/>
          <w:sz w:val="18"/>
          <w:szCs w:val="18"/>
        </w:rPr>
      </w:pPr>
      <w:r w:rsidRPr="00E303F0">
        <w:rPr>
          <w:rFonts w:ascii="Arial" w:hAnsi="Arial" w:cs="Arial"/>
          <w:sz w:val="18"/>
          <w:szCs w:val="18"/>
        </w:rPr>
        <w:t>the asset is held within a business model whose objective is to collect the contractual cash flows; and</w:t>
      </w:r>
    </w:p>
    <w:p w14:paraId="3DC9918A" w14:textId="7EC56A27" w:rsidR="00317B8C" w:rsidRPr="00E303F0" w:rsidRDefault="00317B8C" w:rsidP="00E303F0">
      <w:pPr>
        <w:pStyle w:val="ListParagraph"/>
        <w:numPr>
          <w:ilvl w:val="0"/>
          <w:numId w:val="12"/>
        </w:numPr>
        <w:spacing w:after="0" w:line="240" w:lineRule="auto"/>
        <w:ind w:left="1350" w:hanging="270"/>
        <w:jc w:val="thaiDistribute"/>
        <w:rPr>
          <w:rFonts w:ascii="Arial" w:hAnsi="Arial" w:cs="Arial"/>
          <w:sz w:val="18"/>
          <w:szCs w:val="18"/>
        </w:rPr>
      </w:pPr>
      <w:r w:rsidRPr="00E303F0">
        <w:rPr>
          <w:rFonts w:ascii="Arial" w:hAnsi="Arial" w:cs="Arial"/>
          <w:sz w:val="18"/>
          <w:szCs w:val="18"/>
        </w:rPr>
        <w:t>the contractual terms give rise to cash flows that are solely payments of principal and interest</w:t>
      </w:r>
      <w:r w:rsidR="009402D6">
        <w:rPr>
          <w:rFonts w:ascii="Arial" w:hAnsi="Arial" w:cs="Arial"/>
          <w:sz w:val="18"/>
          <w:szCs w:val="18"/>
        </w:rPr>
        <w:t>.</w:t>
      </w:r>
    </w:p>
    <w:p w14:paraId="12EC4031" w14:textId="42176F55" w:rsidR="00317B8C" w:rsidRPr="00E303F0" w:rsidRDefault="00317B8C" w:rsidP="00E303F0">
      <w:pPr>
        <w:spacing w:line="240" w:lineRule="auto"/>
        <w:ind w:left="1080"/>
        <w:jc w:val="both"/>
        <w:rPr>
          <w:rFonts w:cs="Arial"/>
          <w:sz w:val="18"/>
          <w:szCs w:val="18"/>
        </w:rPr>
      </w:pPr>
    </w:p>
    <w:p w14:paraId="18B0A6EE" w14:textId="260FF38D" w:rsidR="000128BA" w:rsidRPr="00E303F0" w:rsidRDefault="000128BA" w:rsidP="00E303F0">
      <w:pPr>
        <w:spacing w:line="240" w:lineRule="auto"/>
        <w:ind w:left="1080"/>
        <w:jc w:val="both"/>
        <w:rPr>
          <w:rFonts w:cs="Arial"/>
          <w:sz w:val="18"/>
          <w:szCs w:val="18"/>
        </w:rPr>
      </w:pPr>
      <w:r w:rsidRPr="00E303F0">
        <w:rPr>
          <w:rFonts w:cs="Arial"/>
          <w:sz w:val="18"/>
          <w:szCs w:val="18"/>
        </w:rPr>
        <w:t>The information of financial assets at amortised cost are disclosed in Note 6.</w:t>
      </w:r>
    </w:p>
    <w:p w14:paraId="46742F02" w14:textId="221F529C" w:rsidR="000128BA" w:rsidRPr="00E303F0" w:rsidRDefault="000128BA" w:rsidP="00E303F0">
      <w:pPr>
        <w:spacing w:line="240" w:lineRule="auto"/>
        <w:rPr>
          <w:rFonts w:cs="Arial"/>
          <w:sz w:val="18"/>
          <w:szCs w:val="18"/>
        </w:rPr>
      </w:pPr>
    </w:p>
    <w:p w14:paraId="0C6751CC" w14:textId="2F142F5B" w:rsidR="00317B8C" w:rsidRPr="00E303F0" w:rsidRDefault="00317B8C" w:rsidP="00E303F0">
      <w:pPr>
        <w:tabs>
          <w:tab w:val="left" w:pos="540"/>
        </w:tabs>
        <w:spacing w:line="240" w:lineRule="auto"/>
        <w:ind w:left="540" w:hanging="540"/>
        <w:jc w:val="thaiDistribute"/>
        <w:rPr>
          <w:rFonts w:cs="Arial"/>
          <w:b/>
          <w:bCs/>
          <w:color w:val="CF4A02"/>
          <w:sz w:val="18"/>
          <w:szCs w:val="18"/>
          <w:lang w:val="en-US"/>
        </w:rPr>
      </w:pPr>
      <w:bookmarkStart w:id="42" w:name="_Hlk46091705"/>
      <w:r w:rsidRPr="00E303F0">
        <w:rPr>
          <w:rFonts w:cs="Arial"/>
          <w:b/>
          <w:bCs/>
          <w:color w:val="CF4A02"/>
          <w:sz w:val="18"/>
          <w:szCs w:val="18"/>
        </w:rPr>
        <w:t>1</w:t>
      </w:r>
      <w:r w:rsidR="00961BF3" w:rsidRPr="00E303F0">
        <w:rPr>
          <w:rFonts w:cs="Arial"/>
          <w:b/>
          <w:bCs/>
          <w:color w:val="CF4A02"/>
          <w:sz w:val="18"/>
          <w:szCs w:val="18"/>
        </w:rPr>
        <w:t>1</w:t>
      </w:r>
      <w:r w:rsidRPr="00E303F0">
        <w:rPr>
          <w:rFonts w:cs="Arial"/>
          <w:b/>
          <w:bCs/>
          <w:color w:val="CF4A02"/>
          <w:sz w:val="18"/>
          <w:szCs w:val="18"/>
        </w:rPr>
        <w:t xml:space="preserve">.2 </w:t>
      </w:r>
      <w:r w:rsidRPr="00E303F0">
        <w:rPr>
          <w:rFonts w:cs="Arial"/>
          <w:b/>
          <w:bCs/>
          <w:color w:val="CF4A02"/>
          <w:sz w:val="18"/>
          <w:szCs w:val="18"/>
        </w:rPr>
        <w:tab/>
      </w:r>
      <w:bookmarkEnd w:id="42"/>
      <w:r w:rsidRPr="00E303F0">
        <w:rPr>
          <w:rFonts w:cs="Arial"/>
          <w:b/>
          <w:bCs/>
          <w:color w:val="CF4A02"/>
          <w:sz w:val="18"/>
          <w:szCs w:val="18"/>
        </w:rPr>
        <w:t>Financial assets at fair value through profit or loss</w:t>
      </w:r>
    </w:p>
    <w:p w14:paraId="72B9C936" w14:textId="77777777" w:rsidR="00317B8C" w:rsidRPr="00E303F0" w:rsidRDefault="00317B8C" w:rsidP="00E303F0">
      <w:pPr>
        <w:spacing w:line="240" w:lineRule="auto"/>
        <w:jc w:val="thaiDistribute"/>
        <w:rPr>
          <w:rFonts w:cs="Arial"/>
          <w:b/>
          <w:bCs/>
          <w:color w:val="CF4A02"/>
          <w:sz w:val="18"/>
          <w:szCs w:val="18"/>
        </w:rPr>
      </w:pPr>
    </w:p>
    <w:p w14:paraId="5C690F1B" w14:textId="244C4CA2" w:rsidR="00317B8C" w:rsidRPr="00E303F0" w:rsidRDefault="00317B8C" w:rsidP="00E303F0">
      <w:pPr>
        <w:spacing w:line="240" w:lineRule="auto"/>
        <w:ind w:left="1080" w:hanging="540"/>
        <w:jc w:val="both"/>
        <w:rPr>
          <w:rFonts w:cs="Arial"/>
          <w:b/>
          <w:bCs/>
          <w:color w:val="CF4A02"/>
          <w:sz w:val="18"/>
          <w:szCs w:val="18"/>
        </w:rPr>
      </w:pPr>
      <w:r w:rsidRPr="00E303F0">
        <w:rPr>
          <w:rFonts w:cs="Arial"/>
          <w:b/>
          <w:bCs/>
          <w:color w:val="CF4A02"/>
          <w:sz w:val="18"/>
          <w:szCs w:val="18"/>
        </w:rPr>
        <w:t>a)</w:t>
      </w:r>
      <w:r w:rsidRPr="00E303F0">
        <w:rPr>
          <w:rFonts w:cs="Arial"/>
          <w:b/>
          <w:bCs/>
          <w:color w:val="CF4A02"/>
          <w:sz w:val="18"/>
          <w:szCs w:val="18"/>
        </w:rPr>
        <w:tab/>
      </w:r>
      <w:bookmarkStart w:id="43" w:name="_Toc48736086"/>
      <w:r w:rsidRPr="00E303F0">
        <w:rPr>
          <w:rFonts w:cs="Arial"/>
          <w:b/>
          <w:bCs/>
          <w:color w:val="CF4A02"/>
          <w:sz w:val="18"/>
          <w:szCs w:val="18"/>
        </w:rPr>
        <w:t xml:space="preserve">Classification of financial assets at </w:t>
      </w:r>
      <w:bookmarkEnd w:id="43"/>
      <w:r w:rsidR="002438E5" w:rsidRPr="00E303F0">
        <w:rPr>
          <w:rFonts w:cs="Arial"/>
          <w:b/>
          <w:bCs/>
          <w:color w:val="CF4A02"/>
          <w:sz w:val="18"/>
          <w:szCs w:val="18"/>
        </w:rPr>
        <w:t>FVPL</w:t>
      </w:r>
    </w:p>
    <w:p w14:paraId="45756DA1" w14:textId="77777777" w:rsidR="00317B8C" w:rsidRPr="00E303F0" w:rsidRDefault="00317B8C" w:rsidP="00E303F0">
      <w:pPr>
        <w:spacing w:line="240" w:lineRule="auto"/>
        <w:ind w:left="1080"/>
        <w:jc w:val="both"/>
        <w:rPr>
          <w:rFonts w:cs="Arial"/>
          <w:color w:val="000000"/>
          <w:sz w:val="18"/>
          <w:szCs w:val="18"/>
        </w:rPr>
      </w:pPr>
    </w:p>
    <w:p w14:paraId="44FB85C4" w14:textId="57360CB6" w:rsidR="00317B8C" w:rsidRPr="00E303F0" w:rsidRDefault="00317B8C" w:rsidP="00E303F0">
      <w:pPr>
        <w:spacing w:line="240" w:lineRule="auto"/>
        <w:ind w:left="1080"/>
        <w:jc w:val="both"/>
        <w:rPr>
          <w:rFonts w:cs="Arial"/>
          <w:sz w:val="18"/>
          <w:szCs w:val="18"/>
        </w:rPr>
      </w:pPr>
      <w:r w:rsidRPr="00E303F0">
        <w:rPr>
          <w:rFonts w:cs="Arial"/>
          <w:sz w:val="18"/>
          <w:szCs w:val="18"/>
        </w:rPr>
        <w:t>The Group classif</w:t>
      </w:r>
      <w:r w:rsidR="008E32ED">
        <w:rPr>
          <w:rFonts w:cs="Arial"/>
          <w:sz w:val="18"/>
          <w:szCs w:val="18"/>
        </w:rPr>
        <w:t xml:space="preserve">ies its </w:t>
      </w:r>
      <w:r w:rsidRPr="00E303F0">
        <w:rPr>
          <w:rFonts w:cs="Arial"/>
          <w:sz w:val="18"/>
          <w:szCs w:val="18"/>
        </w:rPr>
        <w:t xml:space="preserve">of debt investments that do not qualify for measurement at either amortised cost </w:t>
      </w:r>
      <w:proofErr w:type="gramStart"/>
      <w:r w:rsidRPr="00E303F0">
        <w:rPr>
          <w:rFonts w:cs="Arial"/>
          <w:sz w:val="18"/>
          <w:szCs w:val="18"/>
        </w:rPr>
        <w:t>and</w:t>
      </w:r>
      <w:proofErr w:type="gramEnd"/>
      <w:r w:rsidRPr="00E303F0">
        <w:rPr>
          <w:rFonts w:cs="Arial"/>
          <w:sz w:val="18"/>
          <w:szCs w:val="18"/>
        </w:rPr>
        <w:t xml:space="preserve"> FVOCI to financial assets at </w:t>
      </w:r>
      <w:r w:rsidR="002438E5" w:rsidRPr="00E303F0">
        <w:rPr>
          <w:rFonts w:cs="Arial"/>
          <w:sz w:val="18"/>
          <w:szCs w:val="18"/>
        </w:rPr>
        <w:t>FVPL</w:t>
      </w:r>
      <w:r w:rsidR="00A0711A" w:rsidRPr="00E303F0">
        <w:rPr>
          <w:rFonts w:cs="Arial"/>
          <w:sz w:val="18"/>
          <w:szCs w:val="18"/>
        </w:rPr>
        <w:t>.</w:t>
      </w:r>
    </w:p>
    <w:p w14:paraId="0047869A" w14:textId="77777777" w:rsidR="00317B8C" w:rsidRPr="00E303F0" w:rsidRDefault="00317B8C" w:rsidP="00E303F0">
      <w:pPr>
        <w:spacing w:line="240" w:lineRule="auto"/>
        <w:ind w:left="1080"/>
        <w:jc w:val="both"/>
        <w:rPr>
          <w:rFonts w:cs="Arial"/>
          <w:sz w:val="18"/>
          <w:szCs w:val="18"/>
        </w:rPr>
      </w:pPr>
    </w:p>
    <w:p w14:paraId="53035F9E" w14:textId="610E2280" w:rsidR="00317B8C" w:rsidRPr="00E303F0" w:rsidRDefault="00317B8C" w:rsidP="00E303F0">
      <w:pPr>
        <w:spacing w:line="240" w:lineRule="auto"/>
        <w:ind w:left="1080"/>
        <w:jc w:val="both"/>
        <w:rPr>
          <w:rFonts w:cs="Arial"/>
          <w:sz w:val="18"/>
          <w:szCs w:val="18"/>
        </w:rPr>
      </w:pPr>
      <w:r w:rsidRPr="00E303F0">
        <w:rPr>
          <w:rFonts w:cs="Arial"/>
          <w:sz w:val="18"/>
          <w:szCs w:val="18"/>
        </w:rPr>
        <w:t>The information of financial assets at fair value through profit or loss are disclosed in Note 6.</w:t>
      </w:r>
    </w:p>
    <w:p w14:paraId="764E7A03" w14:textId="63DF74C5" w:rsidR="00B94091" w:rsidRDefault="00B94091">
      <w:pPr>
        <w:spacing w:line="259" w:lineRule="auto"/>
        <w:rPr>
          <w:rFonts w:cs="Arial"/>
          <w:sz w:val="18"/>
          <w:szCs w:val="18"/>
        </w:rPr>
      </w:pPr>
    </w:p>
    <w:tbl>
      <w:tblPr>
        <w:tblW w:w="9461" w:type="dxa"/>
        <w:tblLayout w:type="fixed"/>
        <w:tblLook w:val="0400" w:firstRow="0" w:lastRow="0" w:firstColumn="0" w:lastColumn="0" w:noHBand="0" w:noVBand="1"/>
      </w:tblPr>
      <w:tblGrid>
        <w:gridCol w:w="9461"/>
      </w:tblGrid>
      <w:tr w:rsidR="00B879FC" w:rsidRPr="00E303F0" w14:paraId="115F8894" w14:textId="77777777" w:rsidTr="007241F7">
        <w:trPr>
          <w:trHeight w:val="389"/>
        </w:trPr>
        <w:tc>
          <w:tcPr>
            <w:tcW w:w="9461" w:type="dxa"/>
            <w:shd w:val="clear" w:color="auto" w:fill="FFA543"/>
            <w:vAlign w:val="center"/>
          </w:tcPr>
          <w:p w14:paraId="0BE5FE75" w14:textId="471A1A63" w:rsidR="00B879FC" w:rsidRPr="00E303F0" w:rsidRDefault="00B879FC" w:rsidP="00E303F0">
            <w:pPr>
              <w:tabs>
                <w:tab w:val="center" w:pos="4153"/>
                <w:tab w:val="right" w:pos="8306"/>
              </w:tabs>
              <w:spacing w:line="240" w:lineRule="auto"/>
              <w:ind w:left="432" w:hanging="432"/>
              <w:jc w:val="both"/>
              <w:rPr>
                <w:rFonts w:cs="Arial"/>
                <w:b/>
                <w:sz w:val="18"/>
                <w:szCs w:val="18"/>
                <w:cs/>
              </w:rPr>
            </w:pPr>
            <w:r w:rsidRPr="00E303F0">
              <w:rPr>
                <w:rFonts w:eastAsia="Arial" w:cs="Arial"/>
                <w:b/>
                <w:color w:val="FFFFFF"/>
                <w:sz w:val="18"/>
                <w:szCs w:val="18"/>
              </w:rPr>
              <w:t>12</w:t>
            </w:r>
            <w:r w:rsidRPr="00E303F0">
              <w:rPr>
                <w:rFonts w:eastAsia="Arial" w:cs="Arial"/>
                <w:b/>
                <w:color w:val="FFFFFF"/>
                <w:sz w:val="18"/>
                <w:szCs w:val="18"/>
              </w:rPr>
              <w:tab/>
              <w:t>Long-term loans to a third party</w:t>
            </w:r>
          </w:p>
        </w:tc>
      </w:tr>
    </w:tbl>
    <w:p w14:paraId="1907407A" w14:textId="77777777" w:rsidR="00B879FC" w:rsidRPr="00E303F0" w:rsidRDefault="00B879FC" w:rsidP="00E303F0">
      <w:pPr>
        <w:spacing w:line="240" w:lineRule="auto"/>
        <w:jc w:val="both"/>
        <w:rPr>
          <w:rFonts w:cs="Arial"/>
          <w:b/>
          <w:sz w:val="18"/>
          <w:szCs w:val="18"/>
        </w:rPr>
      </w:pPr>
    </w:p>
    <w:p w14:paraId="46415054" w14:textId="23FF609B" w:rsidR="00B879FC" w:rsidRPr="00E303F0" w:rsidRDefault="00B879FC" w:rsidP="00E303F0">
      <w:pPr>
        <w:spacing w:line="240" w:lineRule="auto"/>
        <w:jc w:val="both"/>
        <w:rPr>
          <w:rFonts w:eastAsia="Arial" w:cs="Arial"/>
          <w:color w:val="000000"/>
          <w:spacing w:val="-2"/>
          <w:sz w:val="18"/>
          <w:szCs w:val="18"/>
        </w:rPr>
      </w:pPr>
      <w:r w:rsidRPr="00E303F0">
        <w:rPr>
          <w:rFonts w:eastAsia="Arial" w:cs="Arial"/>
          <w:color w:val="000000"/>
          <w:spacing w:val="-2"/>
          <w:sz w:val="18"/>
          <w:szCs w:val="18"/>
        </w:rPr>
        <w:t xml:space="preserve">The movements of long-term loans to a third party </w:t>
      </w:r>
      <w:bookmarkStart w:id="44" w:name="_Hlk134039196"/>
      <w:r w:rsidRPr="00E303F0">
        <w:rPr>
          <w:rFonts w:eastAsia="Arial" w:cs="Arial"/>
          <w:color w:val="000000"/>
          <w:spacing w:val="-2"/>
          <w:sz w:val="18"/>
          <w:szCs w:val="18"/>
        </w:rPr>
        <w:t xml:space="preserve">for </w:t>
      </w:r>
      <w:r w:rsidR="003B44E6" w:rsidRPr="00E303F0">
        <w:rPr>
          <w:rFonts w:eastAsia="Arial" w:cs="Arial"/>
          <w:color w:val="000000"/>
          <w:spacing w:val="-2"/>
          <w:sz w:val="18"/>
          <w:szCs w:val="18"/>
        </w:rPr>
        <w:t xml:space="preserve">year </w:t>
      </w:r>
      <w:r w:rsidRPr="00E303F0">
        <w:rPr>
          <w:rFonts w:eastAsia="Arial" w:cs="Arial"/>
          <w:color w:val="000000"/>
          <w:spacing w:val="-2"/>
          <w:sz w:val="18"/>
          <w:szCs w:val="18"/>
        </w:rPr>
        <w:t>ended 3</w:t>
      </w:r>
      <w:r w:rsidR="003B44E6" w:rsidRPr="00E303F0">
        <w:rPr>
          <w:rFonts w:eastAsia="Arial" w:cs="Arial"/>
          <w:color w:val="000000"/>
          <w:spacing w:val="-2"/>
          <w:sz w:val="18"/>
          <w:szCs w:val="18"/>
        </w:rPr>
        <w:t>1 December</w:t>
      </w:r>
      <w:r w:rsidRPr="00E303F0">
        <w:rPr>
          <w:rFonts w:eastAsia="Arial" w:cs="Arial"/>
          <w:color w:val="000000"/>
          <w:spacing w:val="-2"/>
          <w:sz w:val="18"/>
          <w:szCs w:val="18"/>
        </w:rPr>
        <w:t xml:space="preserve"> 2023 are as follows:</w:t>
      </w:r>
      <w:bookmarkEnd w:id="44"/>
    </w:p>
    <w:p w14:paraId="52B36F58" w14:textId="77777777" w:rsidR="00B879FC" w:rsidRPr="00E303F0" w:rsidRDefault="00B879FC" w:rsidP="00E303F0">
      <w:pPr>
        <w:spacing w:line="240" w:lineRule="auto"/>
        <w:jc w:val="both"/>
        <w:rPr>
          <w:rFonts w:eastAsia="Arial" w:cs="Arial"/>
          <w:color w:val="000000"/>
          <w:spacing w:val="-2"/>
          <w:sz w:val="18"/>
          <w:szCs w:val="18"/>
        </w:rPr>
      </w:pPr>
    </w:p>
    <w:tbl>
      <w:tblPr>
        <w:tblStyle w:val="ad"/>
        <w:tblW w:w="953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2"/>
        <w:gridCol w:w="2169"/>
      </w:tblGrid>
      <w:tr w:rsidR="00B879FC" w:rsidRPr="00E303F0" w14:paraId="3DC5BD3B" w14:textId="77777777" w:rsidTr="007241F7">
        <w:trPr>
          <w:trHeight w:val="20"/>
        </w:trPr>
        <w:tc>
          <w:tcPr>
            <w:tcW w:w="7362" w:type="dxa"/>
            <w:tcBorders>
              <w:top w:val="nil"/>
              <w:left w:val="nil"/>
              <w:bottom w:val="nil"/>
              <w:right w:val="nil"/>
            </w:tcBorders>
            <w:shd w:val="clear" w:color="auto" w:fill="auto"/>
          </w:tcPr>
          <w:p w14:paraId="48C37216" w14:textId="77777777" w:rsidR="00B879FC" w:rsidRPr="00E303F0" w:rsidRDefault="00B879FC" w:rsidP="00E303F0">
            <w:pPr>
              <w:spacing w:line="240" w:lineRule="auto"/>
              <w:jc w:val="both"/>
              <w:rPr>
                <w:rFonts w:eastAsia="Arial" w:cs="Arial"/>
                <w:b/>
                <w:color w:val="000000"/>
                <w:spacing w:val="-2"/>
                <w:sz w:val="18"/>
                <w:szCs w:val="18"/>
              </w:rPr>
            </w:pPr>
          </w:p>
        </w:tc>
        <w:tc>
          <w:tcPr>
            <w:tcW w:w="2169" w:type="dxa"/>
            <w:tcBorders>
              <w:top w:val="single" w:sz="4" w:space="0" w:color="000000"/>
              <w:left w:val="nil"/>
              <w:bottom w:val="single" w:sz="4" w:space="0" w:color="auto"/>
              <w:right w:val="nil"/>
            </w:tcBorders>
            <w:shd w:val="clear" w:color="auto" w:fill="auto"/>
          </w:tcPr>
          <w:p w14:paraId="0CFC9E25" w14:textId="77777777" w:rsidR="00B879FC" w:rsidRPr="00E303F0" w:rsidRDefault="00B879FC" w:rsidP="00E303F0">
            <w:pPr>
              <w:spacing w:line="240" w:lineRule="auto"/>
              <w:ind w:right="-72"/>
              <w:jc w:val="center"/>
              <w:rPr>
                <w:rFonts w:cs="Arial"/>
                <w:b/>
                <w:sz w:val="18"/>
                <w:szCs w:val="18"/>
              </w:rPr>
            </w:pPr>
            <w:r w:rsidRPr="00E303F0">
              <w:rPr>
                <w:rFonts w:cs="Arial"/>
                <w:b/>
                <w:sz w:val="18"/>
                <w:szCs w:val="18"/>
              </w:rPr>
              <w:t>Consolidated</w:t>
            </w:r>
          </w:p>
          <w:p w14:paraId="524BB759" w14:textId="28066BDA" w:rsidR="00B879FC" w:rsidRPr="00E303F0" w:rsidRDefault="00B879FC" w:rsidP="00E303F0">
            <w:pPr>
              <w:spacing w:line="240" w:lineRule="auto"/>
              <w:ind w:right="-72"/>
              <w:jc w:val="center"/>
              <w:rPr>
                <w:rFonts w:cs="Arial"/>
                <w:b/>
                <w:sz w:val="18"/>
                <w:szCs w:val="18"/>
              </w:rPr>
            </w:pPr>
            <w:r w:rsidRPr="00E303F0">
              <w:rPr>
                <w:rFonts w:cs="Arial"/>
                <w:b/>
                <w:sz w:val="18"/>
                <w:szCs w:val="18"/>
              </w:rPr>
              <w:t xml:space="preserve">financial </w:t>
            </w:r>
            <w:r w:rsidR="00A36D92" w:rsidRPr="00E303F0">
              <w:rPr>
                <w:rFonts w:cs="Arial"/>
                <w:b/>
                <w:sz w:val="18"/>
                <w:szCs w:val="18"/>
              </w:rPr>
              <w:t>statements</w:t>
            </w:r>
          </w:p>
        </w:tc>
      </w:tr>
      <w:tr w:rsidR="00B879FC" w:rsidRPr="00E303F0" w14:paraId="38DF7454" w14:textId="77777777" w:rsidTr="007241F7">
        <w:trPr>
          <w:trHeight w:val="20"/>
        </w:trPr>
        <w:tc>
          <w:tcPr>
            <w:tcW w:w="7362" w:type="dxa"/>
            <w:tcBorders>
              <w:top w:val="nil"/>
              <w:left w:val="nil"/>
              <w:bottom w:val="nil"/>
              <w:right w:val="nil"/>
            </w:tcBorders>
            <w:shd w:val="clear" w:color="auto" w:fill="auto"/>
          </w:tcPr>
          <w:p w14:paraId="65F9497D" w14:textId="77777777" w:rsidR="00B879FC" w:rsidRPr="00E303F0" w:rsidRDefault="00B879FC" w:rsidP="00E303F0">
            <w:pPr>
              <w:spacing w:line="240" w:lineRule="auto"/>
              <w:jc w:val="both"/>
              <w:rPr>
                <w:rFonts w:eastAsia="Arial" w:cs="Arial"/>
                <w:b/>
                <w:color w:val="000000"/>
                <w:spacing w:val="-2"/>
                <w:sz w:val="18"/>
                <w:szCs w:val="18"/>
              </w:rPr>
            </w:pPr>
          </w:p>
        </w:tc>
        <w:tc>
          <w:tcPr>
            <w:tcW w:w="2169" w:type="dxa"/>
            <w:tcBorders>
              <w:top w:val="nil"/>
              <w:left w:val="nil"/>
              <w:bottom w:val="single" w:sz="4" w:space="0" w:color="auto"/>
              <w:right w:val="nil"/>
            </w:tcBorders>
            <w:shd w:val="clear" w:color="auto" w:fill="auto"/>
          </w:tcPr>
          <w:p w14:paraId="27851E13" w14:textId="4600DEBE" w:rsidR="00B879FC" w:rsidRPr="00E303F0" w:rsidRDefault="00872A95" w:rsidP="00E303F0">
            <w:pPr>
              <w:spacing w:line="240" w:lineRule="auto"/>
              <w:ind w:right="-72"/>
              <w:jc w:val="right"/>
              <w:rPr>
                <w:rFonts w:eastAsia="Arial Unicode MS" w:cs="Arial"/>
                <w:b/>
                <w:bCs/>
                <w:spacing w:val="-6"/>
                <w:sz w:val="18"/>
                <w:szCs w:val="18"/>
              </w:rPr>
            </w:pPr>
            <w:r w:rsidRPr="00E303F0">
              <w:rPr>
                <w:rFonts w:cs="Arial"/>
                <w:b/>
                <w:sz w:val="18"/>
                <w:szCs w:val="18"/>
                <w:highlight w:val="white"/>
              </w:rPr>
              <w:t>Baht’000</w:t>
            </w:r>
          </w:p>
        </w:tc>
      </w:tr>
      <w:tr w:rsidR="00B879FC" w:rsidRPr="00E303F0" w14:paraId="2B9964D8" w14:textId="77777777" w:rsidTr="007241F7">
        <w:trPr>
          <w:trHeight w:val="70"/>
        </w:trPr>
        <w:tc>
          <w:tcPr>
            <w:tcW w:w="7362" w:type="dxa"/>
            <w:tcBorders>
              <w:top w:val="nil"/>
              <w:left w:val="nil"/>
              <w:bottom w:val="nil"/>
              <w:right w:val="nil"/>
            </w:tcBorders>
            <w:shd w:val="clear" w:color="auto" w:fill="auto"/>
          </w:tcPr>
          <w:p w14:paraId="6F7E818C" w14:textId="77777777" w:rsidR="00B879FC" w:rsidRPr="00E303F0" w:rsidRDefault="00B879FC" w:rsidP="00E303F0">
            <w:pPr>
              <w:spacing w:line="240" w:lineRule="auto"/>
              <w:jc w:val="both"/>
              <w:rPr>
                <w:rFonts w:eastAsia="Arial" w:cs="Arial"/>
                <w:b/>
                <w:color w:val="000000"/>
                <w:spacing w:val="-2"/>
                <w:sz w:val="16"/>
                <w:szCs w:val="16"/>
              </w:rPr>
            </w:pPr>
          </w:p>
        </w:tc>
        <w:tc>
          <w:tcPr>
            <w:tcW w:w="2169" w:type="dxa"/>
            <w:tcBorders>
              <w:top w:val="single" w:sz="4" w:space="0" w:color="auto"/>
              <w:left w:val="nil"/>
              <w:bottom w:val="nil"/>
              <w:right w:val="nil"/>
            </w:tcBorders>
            <w:shd w:val="clear" w:color="auto" w:fill="FAFAFA"/>
          </w:tcPr>
          <w:p w14:paraId="633CB930" w14:textId="77777777" w:rsidR="00B879FC" w:rsidRPr="00E303F0" w:rsidRDefault="00B879FC" w:rsidP="00E303F0">
            <w:pPr>
              <w:spacing w:line="240" w:lineRule="auto"/>
              <w:ind w:right="-72"/>
              <w:jc w:val="right"/>
              <w:rPr>
                <w:rFonts w:eastAsia="Arial Unicode MS" w:cs="Arial"/>
                <w:b/>
                <w:bCs/>
                <w:spacing w:val="-6"/>
                <w:sz w:val="16"/>
                <w:szCs w:val="16"/>
              </w:rPr>
            </w:pPr>
          </w:p>
        </w:tc>
      </w:tr>
      <w:tr w:rsidR="00B879FC" w:rsidRPr="00E303F0" w14:paraId="0260D7F1" w14:textId="77777777" w:rsidTr="007241F7">
        <w:trPr>
          <w:trHeight w:val="20"/>
        </w:trPr>
        <w:tc>
          <w:tcPr>
            <w:tcW w:w="7362" w:type="dxa"/>
            <w:tcBorders>
              <w:top w:val="nil"/>
              <w:left w:val="nil"/>
              <w:bottom w:val="nil"/>
              <w:right w:val="nil"/>
            </w:tcBorders>
            <w:shd w:val="clear" w:color="auto" w:fill="auto"/>
          </w:tcPr>
          <w:p w14:paraId="36BE765B" w14:textId="77777777" w:rsidR="00B879FC" w:rsidRPr="00E303F0" w:rsidRDefault="00B879FC" w:rsidP="00E303F0">
            <w:pPr>
              <w:spacing w:line="240" w:lineRule="auto"/>
              <w:ind w:left="-18"/>
              <w:jc w:val="both"/>
              <w:rPr>
                <w:rFonts w:eastAsia="Arial" w:cs="Arial"/>
                <w:color w:val="000000"/>
                <w:spacing w:val="-2"/>
                <w:sz w:val="18"/>
                <w:szCs w:val="18"/>
              </w:rPr>
            </w:pPr>
            <w:r w:rsidRPr="00E303F0">
              <w:rPr>
                <w:rFonts w:cs="Arial"/>
                <w:sz w:val="18"/>
                <w:szCs w:val="18"/>
              </w:rPr>
              <w:t xml:space="preserve">Opening net book value </w:t>
            </w:r>
          </w:p>
        </w:tc>
        <w:tc>
          <w:tcPr>
            <w:tcW w:w="2169" w:type="dxa"/>
            <w:tcBorders>
              <w:top w:val="nil"/>
              <w:left w:val="nil"/>
              <w:bottom w:val="nil"/>
              <w:right w:val="nil"/>
            </w:tcBorders>
            <w:shd w:val="clear" w:color="auto" w:fill="FAFAFA"/>
          </w:tcPr>
          <w:p w14:paraId="43CF4A43" w14:textId="77777777" w:rsidR="00B879FC" w:rsidRPr="00E303F0" w:rsidRDefault="00B879FC" w:rsidP="00E303F0">
            <w:pPr>
              <w:spacing w:line="240" w:lineRule="auto"/>
              <w:ind w:right="-72"/>
              <w:jc w:val="right"/>
              <w:rPr>
                <w:rFonts w:cs="Arial"/>
                <w:sz w:val="18"/>
                <w:szCs w:val="18"/>
              </w:rPr>
            </w:pPr>
            <w:r w:rsidRPr="00E303F0">
              <w:rPr>
                <w:rFonts w:cs="Arial"/>
                <w:sz w:val="18"/>
                <w:szCs w:val="18"/>
              </w:rPr>
              <w:t>-</w:t>
            </w:r>
          </w:p>
        </w:tc>
      </w:tr>
      <w:tr w:rsidR="00B879FC" w:rsidRPr="00E303F0" w14:paraId="0A756190" w14:textId="77777777" w:rsidTr="007241F7">
        <w:trPr>
          <w:trHeight w:val="20"/>
        </w:trPr>
        <w:tc>
          <w:tcPr>
            <w:tcW w:w="7362" w:type="dxa"/>
            <w:tcBorders>
              <w:top w:val="nil"/>
              <w:left w:val="nil"/>
              <w:bottom w:val="nil"/>
              <w:right w:val="nil"/>
            </w:tcBorders>
            <w:shd w:val="clear" w:color="auto" w:fill="auto"/>
          </w:tcPr>
          <w:p w14:paraId="5848E5BB" w14:textId="3636D65A" w:rsidR="00B879FC" w:rsidRPr="00E303F0" w:rsidRDefault="00B879FC" w:rsidP="00E303F0">
            <w:pPr>
              <w:spacing w:line="240" w:lineRule="auto"/>
              <w:ind w:left="-18"/>
              <w:rPr>
                <w:rFonts w:cs="Arial"/>
                <w:sz w:val="18"/>
                <w:szCs w:val="18"/>
              </w:rPr>
            </w:pPr>
            <w:r w:rsidRPr="00E303F0">
              <w:rPr>
                <w:rFonts w:cs="Arial"/>
                <w:sz w:val="18"/>
                <w:szCs w:val="18"/>
              </w:rPr>
              <w:t xml:space="preserve">Additions from business combination (Note </w:t>
            </w:r>
            <w:r w:rsidR="00303BD8" w:rsidRPr="00E303F0">
              <w:rPr>
                <w:rFonts w:cs="Arial"/>
                <w:sz w:val="18"/>
                <w:szCs w:val="18"/>
              </w:rPr>
              <w:t>3</w:t>
            </w:r>
            <w:r w:rsidR="005D636A" w:rsidRPr="00E303F0">
              <w:rPr>
                <w:rFonts w:cs="Arial"/>
                <w:sz w:val="18"/>
                <w:szCs w:val="18"/>
              </w:rPr>
              <w:t>1</w:t>
            </w:r>
            <w:r w:rsidRPr="00E303F0">
              <w:rPr>
                <w:rFonts w:cs="Arial"/>
                <w:sz w:val="18"/>
                <w:szCs w:val="18"/>
              </w:rPr>
              <w:t>)</w:t>
            </w:r>
          </w:p>
        </w:tc>
        <w:tc>
          <w:tcPr>
            <w:tcW w:w="2169" w:type="dxa"/>
            <w:tcBorders>
              <w:top w:val="nil"/>
              <w:left w:val="nil"/>
              <w:bottom w:val="nil"/>
              <w:right w:val="nil"/>
            </w:tcBorders>
            <w:shd w:val="clear" w:color="auto" w:fill="FAFAFA"/>
          </w:tcPr>
          <w:p w14:paraId="7FA22514" w14:textId="21E3378E" w:rsidR="00B879FC" w:rsidRPr="00E303F0" w:rsidRDefault="00E460DF" w:rsidP="00E303F0">
            <w:pPr>
              <w:spacing w:line="240" w:lineRule="auto"/>
              <w:ind w:right="-72"/>
              <w:jc w:val="right"/>
              <w:rPr>
                <w:rFonts w:cs="Arial"/>
                <w:sz w:val="18"/>
                <w:szCs w:val="18"/>
              </w:rPr>
            </w:pPr>
            <w:r w:rsidRPr="00E303F0">
              <w:rPr>
                <w:rFonts w:cs="Arial"/>
                <w:sz w:val="18"/>
                <w:szCs w:val="18"/>
              </w:rPr>
              <w:t>1,104,472</w:t>
            </w:r>
          </w:p>
        </w:tc>
      </w:tr>
      <w:tr w:rsidR="00B879FC" w:rsidRPr="00E303F0" w14:paraId="0CEBD599" w14:textId="77777777" w:rsidTr="007241F7">
        <w:trPr>
          <w:trHeight w:val="20"/>
        </w:trPr>
        <w:tc>
          <w:tcPr>
            <w:tcW w:w="7362" w:type="dxa"/>
            <w:tcBorders>
              <w:top w:val="nil"/>
              <w:left w:val="nil"/>
              <w:bottom w:val="nil"/>
              <w:right w:val="nil"/>
            </w:tcBorders>
            <w:shd w:val="clear" w:color="auto" w:fill="auto"/>
          </w:tcPr>
          <w:p w14:paraId="542C7700" w14:textId="2892F233" w:rsidR="00B879FC" w:rsidRPr="00E303F0" w:rsidRDefault="00AF0322" w:rsidP="00E303F0">
            <w:pPr>
              <w:spacing w:line="240" w:lineRule="auto"/>
              <w:ind w:left="-18"/>
              <w:rPr>
                <w:rFonts w:cs="Arial"/>
                <w:sz w:val="18"/>
                <w:szCs w:val="18"/>
              </w:rPr>
            </w:pPr>
            <w:r w:rsidRPr="00E303F0">
              <w:rPr>
                <w:rFonts w:cs="Arial"/>
                <w:sz w:val="18"/>
                <w:szCs w:val="18"/>
              </w:rPr>
              <w:t>Currency translation differences</w:t>
            </w:r>
          </w:p>
        </w:tc>
        <w:tc>
          <w:tcPr>
            <w:tcW w:w="2169" w:type="dxa"/>
            <w:tcBorders>
              <w:top w:val="nil"/>
              <w:left w:val="nil"/>
              <w:bottom w:val="nil"/>
              <w:right w:val="nil"/>
            </w:tcBorders>
            <w:shd w:val="clear" w:color="auto" w:fill="FAFAFA"/>
          </w:tcPr>
          <w:p w14:paraId="48DE22DA" w14:textId="75EE7149" w:rsidR="00B879FC" w:rsidRPr="00E303F0" w:rsidRDefault="00597BA0" w:rsidP="00E303F0">
            <w:pPr>
              <w:spacing w:line="240" w:lineRule="auto"/>
              <w:ind w:right="-72"/>
              <w:jc w:val="right"/>
              <w:rPr>
                <w:rFonts w:cs="Arial"/>
                <w:sz w:val="18"/>
                <w:szCs w:val="18"/>
              </w:rPr>
            </w:pPr>
            <w:r w:rsidRPr="00E303F0">
              <w:rPr>
                <w:rFonts w:cs="Arial"/>
                <w:sz w:val="18"/>
                <w:szCs w:val="18"/>
              </w:rPr>
              <w:t>2,157</w:t>
            </w:r>
          </w:p>
        </w:tc>
      </w:tr>
      <w:tr w:rsidR="00B879FC" w:rsidRPr="00E303F0" w14:paraId="7DE32539" w14:textId="77777777" w:rsidTr="007241F7">
        <w:trPr>
          <w:trHeight w:val="20"/>
        </w:trPr>
        <w:tc>
          <w:tcPr>
            <w:tcW w:w="7362" w:type="dxa"/>
            <w:tcBorders>
              <w:top w:val="nil"/>
              <w:left w:val="nil"/>
              <w:bottom w:val="nil"/>
              <w:right w:val="nil"/>
            </w:tcBorders>
            <w:shd w:val="clear" w:color="auto" w:fill="auto"/>
          </w:tcPr>
          <w:p w14:paraId="4E6DFE3C" w14:textId="77777777" w:rsidR="00B879FC" w:rsidRPr="00E303F0" w:rsidRDefault="00B879FC" w:rsidP="00E303F0">
            <w:pPr>
              <w:spacing w:line="240" w:lineRule="auto"/>
              <w:ind w:left="-18"/>
              <w:rPr>
                <w:rFonts w:cs="Arial"/>
                <w:sz w:val="16"/>
                <w:szCs w:val="16"/>
              </w:rPr>
            </w:pPr>
          </w:p>
        </w:tc>
        <w:tc>
          <w:tcPr>
            <w:tcW w:w="2169" w:type="dxa"/>
            <w:tcBorders>
              <w:left w:val="nil"/>
              <w:bottom w:val="nil"/>
              <w:right w:val="nil"/>
            </w:tcBorders>
            <w:shd w:val="clear" w:color="auto" w:fill="FAFAFA"/>
          </w:tcPr>
          <w:p w14:paraId="6CBF31B7" w14:textId="77777777" w:rsidR="00B879FC" w:rsidRPr="00E303F0" w:rsidRDefault="00B879FC" w:rsidP="00E303F0">
            <w:pPr>
              <w:spacing w:line="240" w:lineRule="auto"/>
              <w:ind w:right="-72"/>
              <w:jc w:val="right"/>
              <w:rPr>
                <w:rFonts w:cs="Arial"/>
                <w:sz w:val="16"/>
                <w:szCs w:val="16"/>
              </w:rPr>
            </w:pPr>
          </w:p>
        </w:tc>
      </w:tr>
      <w:tr w:rsidR="00B879FC" w:rsidRPr="00E303F0" w14:paraId="68194050" w14:textId="77777777" w:rsidTr="007241F7">
        <w:trPr>
          <w:trHeight w:val="20"/>
        </w:trPr>
        <w:tc>
          <w:tcPr>
            <w:tcW w:w="7362" w:type="dxa"/>
            <w:tcBorders>
              <w:top w:val="nil"/>
              <w:left w:val="nil"/>
              <w:bottom w:val="nil"/>
              <w:right w:val="nil"/>
            </w:tcBorders>
            <w:shd w:val="clear" w:color="auto" w:fill="auto"/>
          </w:tcPr>
          <w:p w14:paraId="0E1803B5" w14:textId="77777777" w:rsidR="00B879FC" w:rsidRPr="00E303F0" w:rsidRDefault="00B879FC" w:rsidP="00E303F0">
            <w:pPr>
              <w:spacing w:line="240" w:lineRule="auto"/>
              <w:ind w:left="-18"/>
              <w:rPr>
                <w:rFonts w:cs="Arial"/>
                <w:sz w:val="18"/>
                <w:szCs w:val="18"/>
              </w:rPr>
            </w:pPr>
            <w:r w:rsidRPr="00E303F0">
              <w:rPr>
                <w:rFonts w:cs="Arial"/>
                <w:sz w:val="18"/>
                <w:szCs w:val="18"/>
              </w:rPr>
              <w:t xml:space="preserve">Closing net book value </w:t>
            </w:r>
          </w:p>
        </w:tc>
        <w:tc>
          <w:tcPr>
            <w:tcW w:w="2169" w:type="dxa"/>
            <w:tcBorders>
              <w:top w:val="nil"/>
              <w:left w:val="nil"/>
              <w:bottom w:val="single" w:sz="4" w:space="0" w:color="000000"/>
              <w:right w:val="nil"/>
            </w:tcBorders>
            <w:shd w:val="clear" w:color="auto" w:fill="FAFAFA"/>
          </w:tcPr>
          <w:p w14:paraId="4A52DDF1" w14:textId="11894DC3" w:rsidR="00B879FC" w:rsidRPr="00E303F0" w:rsidRDefault="002E0355" w:rsidP="00E303F0">
            <w:pPr>
              <w:spacing w:line="240" w:lineRule="auto"/>
              <w:ind w:right="-72"/>
              <w:jc w:val="right"/>
              <w:rPr>
                <w:rFonts w:cs="Arial"/>
                <w:sz w:val="18"/>
                <w:szCs w:val="18"/>
              </w:rPr>
            </w:pPr>
            <w:r w:rsidRPr="00E303F0">
              <w:rPr>
                <w:rFonts w:cs="Arial"/>
                <w:sz w:val="18"/>
                <w:szCs w:val="18"/>
              </w:rPr>
              <w:t>1,106,629</w:t>
            </w:r>
          </w:p>
        </w:tc>
      </w:tr>
    </w:tbl>
    <w:p w14:paraId="2BC52E21" w14:textId="77777777" w:rsidR="00B879FC" w:rsidRPr="00E303F0" w:rsidRDefault="00B879FC" w:rsidP="00E303F0">
      <w:pPr>
        <w:spacing w:line="240" w:lineRule="auto"/>
        <w:jc w:val="both"/>
        <w:rPr>
          <w:rFonts w:eastAsia="Arial" w:cs="Arial"/>
          <w:color w:val="000000"/>
          <w:spacing w:val="-2"/>
          <w:sz w:val="18"/>
          <w:szCs w:val="18"/>
        </w:rPr>
      </w:pPr>
    </w:p>
    <w:p w14:paraId="46878580" w14:textId="233A70CF" w:rsidR="00B879FC" w:rsidRPr="00E303F0" w:rsidRDefault="00B879FC" w:rsidP="00E303F0">
      <w:pPr>
        <w:spacing w:line="240" w:lineRule="auto"/>
        <w:jc w:val="both"/>
        <w:rPr>
          <w:rFonts w:eastAsia="Arial" w:cs="Arial"/>
          <w:color w:val="000000"/>
          <w:spacing w:val="-4"/>
          <w:sz w:val="18"/>
          <w:szCs w:val="18"/>
        </w:rPr>
      </w:pPr>
      <w:r w:rsidRPr="00E303F0">
        <w:rPr>
          <w:rFonts w:eastAsia="Arial" w:cs="Arial"/>
          <w:color w:val="000000"/>
          <w:spacing w:val="-4"/>
          <w:sz w:val="18"/>
          <w:szCs w:val="18"/>
        </w:rPr>
        <w:t>The following table represents repayment periods of long-term loans to a third party for the year ended 31 December 2023:</w:t>
      </w:r>
    </w:p>
    <w:p w14:paraId="58194D59" w14:textId="77777777" w:rsidR="00B879FC" w:rsidRPr="00E303F0" w:rsidRDefault="00B879FC" w:rsidP="00E303F0">
      <w:pPr>
        <w:spacing w:line="240" w:lineRule="auto"/>
        <w:jc w:val="both"/>
        <w:rPr>
          <w:rFonts w:eastAsia="Arial" w:cs="Arial"/>
          <w:color w:val="000000"/>
          <w:spacing w:val="-2"/>
          <w:sz w:val="18"/>
          <w:szCs w:val="18"/>
        </w:rPr>
      </w:pPr>
    </w:p>
    <w:tbl>
      <w:tblPr>
        <w:tblStyle w:val="af7"/>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B879FC" w:rsidRPr="00E303F0" w14:paraId="19D1A4B0" w14:textId="77777777" w:rsidTr="007241F7">
        <w:tc>
          <w:tcPr>
            <w:tcW w:w="7398" w:type="dxa"/>
            <w:tcBorders>
              <w:top w:val="nil"/>
              <w:left w:val="nil"/>
              <w:bottom w:val="nil"/>
              <w:right w:val="nil"/>
            </w:tcBorders>
            <w:shd w:val="clear" w:color="auto" w:fill="auto"/>
          </w:tcPr>
          <w:p w14:paraId="5DB944F8" w14:textId="77777777" w:rsidR="00B879FC" w:rsidRPr="00E303F0" w:rsidRDefault="00B879FC" w:rsidP="00E303F0">
            <w:pPr>
              <w:spacing w:line="240" w:lineRule="auto"/>
              <w:jc w:val="both"/>
              <w:rPr>
                <w:rFonts w:cs="Arial"/>
                <w:b/>
                <w:sz w:val="18"/>
                <w:szCs w:val="18"/>
              </w:rPr>
            </w:pPr>
          </w:p>
        </w:tc>
        <w:tc>
          <w:tcPr>
            <w:tcW w:w="2160" w:type="dxa"/>
            <w:tcBorders>
              <w:top w:val="single" w:sz="4" w:space="0" w:color="000000"/>
              <w:left w:val="nil"/>
              <w:bottom w:val="single" w:sz="4" w:space="0" w:color="auto"/>
              <w:right w:val="nil"/>
            </w:tcBorders>
            <w:vAlign w:val="bottom"/>
          </w:tcPr>
          <w:p w14:paraId="2797BEAE" w14:textId="77777777" w:rsidR="00B879FC" w:rsidRPr="00E303F0" w:rsidRDefault="00B879FC" w:rsidP="00E303F0">
            <w:pPr>
              <w:spacing w:line="240" w:lineRule="auto"/>
              <w:ind w:right="-72"/>
              <w:jc w:val="center"/>
              <w:rPr>
                <w:rFonts w:cs="Arial"/>
                <w:b/>
                <w:sz w:val="18"/>
                <w:szCs w:val="18"/>
              </w:rPr>
            </w:pPr>
            <w:r w:rsidRPr="00E303F0">
              <w:rPr>
                <w:rFonts w:cs="Arial"/>
                <w:b/>
                <w:sz w:val="18"/>
                <w:szCs w:val="18"/>
              </w:rPr>
              <w:t xml:space="preserve">Consolidated </w:t>
            </w:r>
          </w:p>
          <w:p w14:paraId="037AD1DC" w14:textId="7108546E" w:rsidR="00B879FC" w:rsidRPr="00E303F0" w:rsidRDefault="00B879FC" w:rsidP="00E303F0">
            <w:pPr>
              <w:spacing w:line="240" w:lineRule="auto"/>
              <w:ind w:right="-72"/>
              <w:jc w:val="center"/>
              <w:rPr>
                <w:rFonts w:cs="Arial"/>
                <w:b/>
                <w:sz w:val="18"/>
                <w:szCs w:val="18"/>
              </w:rPr>
            </w:pPr>
            <w:r w:rsidRPr="00E303F0">
              <w:rPr>
                <w:rFonts w:cs="Arial"/>
                <w:b/>
                <w:sz w:val="18"/>
                <w:szCs w:val="18"/>
              </w:rPr>
              <w:t xml:space="preserve">financial </w:t>
            </w:r>
            <w:r w:rsidR="00691C94" w:rsidRPr="00E303F0">
              <w:rPr>
                <w:rFonts w:cs="Arial"/>
                <w:b/>
                <w:sz w:val="18"/>
                <w:szCs w:val="18"/>
              </w:rPr>
              <w:t>statements</w:t>
            </w:r>
          </w:p>
        </w:tc>
      </w:tr>
      <w:tr w:rsidR="00B879FC" w:rsidRPr="00E303F0" w14:paraId="174A46D9" w14:textId="77777777" w:rsidTr="007241F7">
        <w:trPr>
          <w:trHeight w:val="177"/>
        </w:trPr>
        <w:tc>
          <w:tcPr>
            <w:tcW w:w="7398" w:type="dxa"/>
            <w:tcBorders>
              <w:top w:val="nil"/>
              <w:left w:val="nil"/>
              <w:bottom w:val="nil"/>
              <w:right w:val="nil"/>
            </w:tcBorders>
            <w:shd w:val="clear" w:color="auto" w:fill="auto"/>
          </w:tcPr>
          <w:p w14:paraId="1AA7BD85" w14:textId="77777777" w:rsidR="00B879FC" w:rsidRPr="00E303F0" w:rsidRDefault="00B879FC" w:rsidP="00E303F0">
            <w:pPr>
              <w:spacing w:line="240" w:lineRule="auto"/>
              <w:jc w:val="both"/>
              <w:rPr>
                <w:rFonts w:cs="Arial"/>
                <w:b/>
                <w:sz w:val="18"/>
                <w:szCs w:val="18"/>
              </w:rPr>
            </w:pPr>
          </w:p>
        </w:tc>
        <w:tc>
          <w:tcPr>
            <w:tcW w:w="2160" w:type="dxa"/>
            <w:tcBorders>
              <w:top w:val="nil"/>
              <w:left w:val="nil"/>
              <w:bottom w:val="single" w:sz="4" w:space="0" w:color="auto"/>
              <w:right w:val="nil"/>
            </w:tcBorders>
          </w:tcPr>
          <w:p w14:paraId="301E5908" w14:textId="1FD7D5E7" w:rsidR="00B879FC" w:rsidRPr="00E303F0" w:rsidRDefault="00872A95" w:rsidP="00E303F0">
            <w:pPr>
              <w:spacing w:line="240" w:lineRule="auto"/>
              <w:ind w:right="-72"/>
              <w:jc w:val="right"/>
              <w:rPr>
                <w:rFonts w:eastAsia="Arial Unicode MS" w:cs="Arial"/>
                <w:b/>
                <w:bCs/>
                <w:spacing w:val="-6"/>
                <w:sz w:val="18"/>
                <w:szCs w:val="18"/>
              </w:rPr>
            </w:pPr>
            <w:r w:rsidRPr="00E303F0">
              <w:rPr>
                <w:rFonts w:cs="Arial"/>
                <w:b/>
                <w:sz w:val="18"/>
                <w:szCs w:val="18"/>
                <w:highlight w:val="white"/>
              </w:rPr>
              <w:t>Baht’000</w:t>
            </w:r>
          </w:p>
        </w:tc>
      </w:tr>
      <w:tr w:rsidR="00B879FC" w:rsidRPr="00E303F0" w14:paraId="4B66E389" w14:textId="77777777" w:rsidTr="007241F7">
        <w:tc>
          <w:tcPr>
            <w:tcW w:w="7398" w:type="dxa"/>
            <w:tcBorders>
              <w:top w:val="nil"/>
              <w:left w:val="nil"/>
              <w:bottom w:val="nil"/>
              <w:right w:val="nil"/>
            </w:tcBorders>
          </w:tcPr>
          <w:p w14:paraId="178CBC7D" w14:textId="77777777" w:rsidR="00B879FC" w:rsidRPr="00E303F0" w:rsidRDefault="00B879FC" w:rsidP="00E303F0">
            <w:pPr>
              <w:spacing w:line="240" w:lineRule="auto"/>
              <w:jc w:val="both"/>
              <w:rPr>
                <w:rFonts w:cs="Arial"/>
                <w:sz w:val="16"/>
                <w:szCs w:val="16"/>
              </w:rPr>
            </w:pPr>
          </w:p>
        </w:tc>
        <w:tc>
          <w:tcPr>
            <w:tcW w:w="2160" w:type="dxa"/>
            <w:tcBorders>
              <w:top w:val="single" w:sz="4" w:space="0" w:color="auto"/>
              <w:left w:val="nil"/>
              <w:bottom w:val="nil"/>
              <w:right w:val="nil"/>
            </w:tcBorders>
            <w:shd w:val="clear" w:color="auto" w:fill="FAFAFA"/>
            <w:vAlign w:val="center"/>
          </w:tcPr>
          <w:p w14:paraId="0D27D018" w14:textId="77777777" w:rsidR="00B879FC" w:rsidRPr="00E303F0" w:rsidRDefault="00B879FC" w:rsidP="00E303F0">
            <w:pPr>
              <w:spacing w:line="240" w:lineRule="auto"/>
              <w:jc w:val="both"/>
              <w:rPr>
                <w:rFonts w:cs="Arial"/>
                <w:b/>
                <w:sz w:val="16"/>
                <w:szCs w:val="16"/>
              </w:rPr>
            </w:pPr>
          </w:p>
        </w:tc>
      </w:tr>
      <w:tr w:rsidR="00B879FC" w:rsidRPr="00E303F0" w14:paraId="43A34C73" w14:textId="77777777" w:rsidTr="007241F7">
        <w:trPr>
          <w:trHeight w:val="86"/>
        </w:trPr>
        <w:tc>
          <w:tcPr>
            <w:tcW w:w="7398" w:type="dxa"/>
            <w:tcBorders>
              <w:top w:val="nil"/>
              <w:left w:val="nil"/>
              <w:bottom w:val="nil"/>
              <w:right w:val="nil"/>
            </w:tcBorders>
          </w:tcPr>
          <w:p w14:paraId="4533EF29" w14:textId="77777777" w:rsidR="00B879FC" w:rsidRPr="00E303F0" w:rsidRDefault="00B879FC" w:rsidP="00E303F0">
            <w:pPr>
              <w:spacing w:line="240" w:lineRule="auto"/>
              <w:ind w:left="15"/>
              <w:jc w:val="both"/>
              <w:rPr>
                <w:rFonts w:cs="Arial"/>
                <w:sz w:val="18"/>
                <w:szCs w:val="18"/>
              </w:rPr>
            </w:pPr>
            <w:r w:rsidRPr="00E303F0">
              <w:rPr>
                <w:rFonts w:cs="Arial"/>
                <w:sz w:val="18"/>
                <w:szCs w:val="18"/>
              </w:rPr>
              <w:t>Not later than 1 year</w:t>
            </w:r>
          </w:p>
        </w:tc>
        <w:tc>
          <w:tcPr>
            <w:tcW w:w="2160" w:type="dxa"/>
            <w:tcBorders>
              <w:top w:val="nil"/>
              <w:left w:val="nil"/>
              <w:bottom w:val="nil"/>
              <w:right w:val="nil"/>
            </w:tcBorders>
            <w:shd w:val="clear" w:color="auto" w:fill="FAFAFA"/>
            <w:vAlign w:val="center"/>
          </w:tcPr>
          <w:p w14:paraId="746AE36A" w14:textId="429C8C36" w:rsidR="00B879FC" w:rsidRPr="00E303F0" w:rsidRDefault="005D3CEE" w:rsidP="00E303F0">
            <w:pPr>
              <w:spacing w:line="240" w:lineRule="auto"/>
              <w:ind w:right="-72"/>
              <w:jc w:val="right"/>
              <w:rPr>
                <w:rFonts w:cs="Arial"/>
                <w:sz w:val="18"/>
                <w:szCs w:val="18"/>
              </w:rPr>
            </w:pPr>
            <w:r w:rsidRPr="00E303F0">
              <w:rPr>
                <w:rFonts w:cs="Arial"/>
                <w:sz w:val="18"/>
                <w:szCs w:val="18"/>
              </w:rPr>
              <w:t>830</w:t>
            </w:r>
            <w:r w:rsidR="00D051AF" w:rsidRPr="00E303F0">
              <w:rPr>
                <w:rFonts w:cs="Arial"/>
                <w:sz w:val="18"/>
                <w:szCs w:val="18"/>
              </w:rPr>
              <w:t>,</w:t>
            </w:r>
            <w:r w:rsidRPr="00E303F0">
              <w:rPr>
                <w:rFonts w:cs="Arial"/>
                <w:sz w:val="18"/>
                <w:szCs w:val="18"/>
              </w:rPr>
              <w:t>127</w:t>
            </w:r>
          </w:p>
        </w:tc>
      </w:tr>
      <w:tr w:rsidR="00B879FC" w:rsidRPr="00E303F0" w14:paraId="543F8C0C" w14:textId="77777777" w:rsidTr="007241F7">
        <w:tc>
          <w:tcPr>
            <w:tcW w:w="7398" w:type="dxa"/>
            <w:tcBorders>
              <w:top w:val="nil"/>
              <w:left w:val="nil"/>
              <w:bottom w:val="nil"/>
              <w:right w:val="nil"/>
            </w:tcBorders>
          </w:tcPr>
          <w:p w14:paraId="6AB8A3D4" w14:textId="77777777" w:rsidR="00B879FC" w:rsidRPr="00E303F0" w:rsidRDefault="00B879FC" w:rsidP="00E303F0">
            <w:pPr>
              <w:spacing w:line="240" w:lineRule="auto"/>
              <w:ind w:left="15"/>
              <w:jc w:val="both"/>
              <w:rPr>
                <w:rFonts w:cs="Arial"/>
                <w:sz w:val="18"/>
                <w:szCs w:val="18"/>
              </w:rPr>
            </w:pPr>
            <w:r w:rsidRPr="00E303F0">
              <w:rPr>
                <w:rFonts w:cs="Arial"/>
                <w:sz w:val="18"/>
                <w:szCs w:val="18"/>
              </w:rPr>
              <w:t>Later than 1 year</w:t>
            </w:r>
          </w:p>
        </w:tc>
        <w:tc>
          <w:tcPr>
            <w:tcW w:w="2160" w:type="dxa"/>
            <w:tcBorders>
              <w:top w:val="nil"/>
              <w:left w:val="nil"/>
              <w:bottom w:val="single" w:sz="4" w:space="0" w:color="000000"/>
              <w:right w:val="nil"/>
            </w:tcBorders>
            <w:shd w:val="clear" w:color="auto" w:fill="FAFAFA"/>
            <w:vAlign w:val="center"/>
          </w:tcPr>
          <w:p w14:paraId="4871E3DE" w14:textId="7F691E70" w:rsidR="00B879FC" w:rsidRPr="00E303F0" w:rsidRDefault="005D3CEE" w:rsidP="00E303F0">
            <w:pPr>
              <w:spacing w:line="240" w:lineRule="auto"/>
              <w:ind w:right="-72"/>
              <w:jc w:val="right"/>
              <w:rPr>
                <w:rFonts w:cs="Arial"/>
                <w:sz w:val="18"/>
                <w:szCs w:val="18"/>
              </w:rPr>
            </w:pPr>
            <w:r w:rsidRPr="00E303F0">
              <w:rPr>
                <w:rFonts w:cs="Arial"/>
                <w:sz w:val="18"/>
                <w:szCs w:val="18"/>
              </w:rPr>
              <w:t>276</w:t>
            </w:r>
            <w:r w:rsidR="00316F23" w:rsidRPr="00E303F0">
              <w:rPr>
                <w:rFonts w:cs="Arial"/>
                <w:sz w:val="18"/>
                <w:szCs w:val="18"/>
              </w:rPr>
              <w:t>,</w:t>
            </w:r>
            <w:r w:rsidRPr="00E303F0">
              <w:rPr>
                <w:rFonts w:cs="Arial"/>
                <w:sz w:val="18"/>
                <w:szCs w:val="18"/>
              </w:rPr>
              <w:t>502</w:t>
            </w:r>
          </w:p>
        </w:tc>
      </w:tr>
      <w:tr w:rsidR="00B879FC" w:rsidRPr="00E303F0" w14:paraId="1AAC557F" w14:textId="77777777" w:rsidTr="007241F7">
        <w:tc>
          <w:tcPr>
            <w:tcW w:w="7398" w:type="dxa"/>
            <w:tcBorders>
              <w:top w:val="nil"/>
              <w:left w:val="nil"/>
              <w:bottom w:val="nil"/>
              <w:right w:val="nil"/>
            </w:tcBorders>
          </w:tcPr>
          <w:p w14:paraId="24EC7E61" w14:textId="77777777" w:rsidR="00B879FC" w:rsidRPr="00E303F0" w:rsidRDefault="00B879FC" w:rsidP="00E303F0">
            <w:pPr>
              <w:spacing w:line="240" w:lineRule="auto"/>
              <w:ind w:left="15"/>
              <w:jc w:val="both"/>
              <w:rPr>
                <w:rFonts w:cs="Arial"/>
                <w:sz w:val="16"/>
                <w:szCs w:val="16"/>
              </w:rPr>
            </w:pPr>
          </w:p>
        </w:tc>
        <w:tc>
          <w:tcPr>
            <w:tcW w:w="2160" w:type="dxa"/>
            <w:tcBorders>
              <w:top w:val="single" w:sz="4" w:space="0" w:color="000000"/>
              <w:left w:val="nil"/>
              <w:bottom w:val="nil"/>
              <w:right w:val="nil"/>
            </w:tcBorders>
            <w:shd w:val="clear" w:color="auto" w:fill="FAFAFA"/>
            <w:vAlign w:val="center"/>
          </w:tcPr>
          <w:p w14:paraId="1FB916CC" w14:textId="77777777" w:rsidR="00B879FC" w:rsidRPr="00E303F0" w:rsidRDefault="00B879FC" w:rsidP="00E303F0">
            <w:pPr>
              <w:spacing w:line="240" w:lineRule="auto"/>
              <w:ind w:right="-72"/>
              <w:jc w:val="right"/>
              <w:rPr>
                <w:rFonts w:cs="Arial"/>
                <w:sz w:val="16"/>
                <w:szCs w:val="16"/>
              </w:rPr>
            </w:pPr>
          </w:p>
        </w:tc>
      </w:tr>
      <w:tr w:rsidR="00B879FC" w:rsidRPr="00E303F0" w14:paraId="41389DFE" w14:textId="77777777" w:rsidTr="007241F7">
        <w:tc>
          <w:tcPr>
            <w:tcW w:w="7398" w:type="dxa"/>
            <w:tcBorders>
              <w:top w:val="nil"/>
              <w:left w:val="nil"/>
              <w:bottom w:val="nil"/>
              <w:right w:val="nil"/>
            </w:tcBorders>
          </w:tcPr>
          <w:p w14:paraId="6058A441" w14:textId="77777777" w:rsidR="00B879FC" w:rsidRPr="00E303F0" w:rsidRDefault="00B879FC" w:rsidP="00E303F0">
            <w:pPr>
              <w:spacing w:line="240" w:lineRule="auto"/>
              <w:ind w:left="15"/>
              <w:rPr>
                <w:rFonts w:cs="Arial"/>
                <w:sz w:val="18"/>
                <w:szCs w:val="18"/>
              </w:rPr>
            </w:pPr>
            <w:r w:rsidRPr="00E303F0">
              <w:rPr>
                <w:rFonts w:cs="Arial"/>
                <w:sz w:val="18"/>
                <w:szCs w:val="18"/>
              </w:rPr>
              <w:t>Total long-term loans to a third party</w:t>
            </w:r>
          </w:p>
        </w:tc>
        <w:tc>
          <w:tcPr>
            <w:tcW w:w="2160" w:type="dxa"/>
            <w:tcBorders>
              <w:top w:val="nil"/>
              <w:left w:val="nil"/>
              <w:bottom w:val="single" w:sz="4" w:space="0" w:color="auto"/>
              <w:right w:val="nil"/>
            </w:tcBorders>
            <w:shd w:val="clear" w:color="auto" w:fill="FAFAFA"/>
            <w:vAlign w:val="center"/>
          </w:tcPr>
          <w:p w14:paraId="43A23784" w14:textId="1669845B" w:rsidR="00B879FC" w:rsidRPr="00E303F0" w:rsidRDefault="00B05A6F" w:rsidP="00E303F0">
            <w:pPr>
              <w:spacing w:line="240" w:lineRule="auto"/>
              <w:ind w:right="-72"/>
              <w:jc w:val="right"/>
              <w:rPr>
                <w:rFonts w:cs="Arial"/>
                <w:sz w:val="18"/>
                <w:szCs w:val="18"/>
              </w:rPr>
            </w:pPr>
            <w:r w:rsidRPr="00E303F0">
              <w:rPr>
                <w:rFonts w:cs="Arial"/>
                <w:sz w:val="18"/>
                <w:szCs w:val="18"/>
              </w:rPr>
              <w:t>1,106,629</w:t>
            </w:r>
          </w:p>
        </w:tc>
      </w:tr>
    </w:tbl>
    <w:p w14:paraId="3411E75A" w14:textId="77777777" w:rsidR="00B879FC" w:rsidRPr="00E303F0" w:rsidRDefault="00B879FC" w:rsidP="00E303F0">
      <w:pPr>
        <w:spacing w:line="240" w:lineRule="auto"/>
        <w:jc w:val="both"/>
        <w:rPr>
          <w:rFonts w:eastAsia="Arial" w:cs="Arial"/>
          <w:color w:val="000000"/>
          <w:spacing w:val="-2"/>
          <w:sz w:val="18"/>
          <w:szCs w:val="18"/>
        </w:rPr>
      </w:pPr>
    </w:p>
    <w:p w14:paraId="2DE52583" w14:textId="6FB7282C" w:rsidR="00B879FC" w:rsidRPr="00E303F0" w:rsidRDefault="00B879FC" w:rsidP="00E303F0">
      <w:pPr>
        <w:spacing w:line="240" w:lineRule="auto"/>
        <w:jc w:val="both"/>
        <w:rPr>
          <w:rFonts w:eastAsia="Arial" w:cs="Arial"/>
          <w:color w:val="000000"/>
          <w:spacing w:val="-2"/>
          <w:sz w:val="18"/>
          <w:szCs w:val="18"/>
        </w:rPr>
      </w:pPr>
      <w:r w:rsidRPr="00E303F0">
        <w:rPr>
          <w:rFonts w:eastAsia="Arial" w:cs="Arial"/>
          <w:color w:val="000000"/>
          <w:spacing w:val="-2"/>
          <w:sz w:val="18"/>
          <w:szCs w:val="18"/>
        </w:rPr>
        <w:t xml:space="preserve">The long-term loans to a third party amounting to USD 32.34 million is loans to a counterparty in </w:t>
      </w:r>
      <w:r w:rsidR="00C44E71">
        <w:rPr>
          <w:rFonts w:eastAsia="Arial" w:cs="Arial"/>
          <w:color w:val="000000"/>
          <w:spacing w:val="-2"/>
          <w:sz w:val="18"/>
          <w:szCs w:val="18"/>
        </w:rPr>
        <w:t>digital assets</w:t>
      </w:r>
      <w:r w:rsidRPr="00E303F0">
        <w:rPr>
          <w:rFonts w:eastAsia="Arial" w:cs="Arial"/>
          <w:color w:val="000000"/>
          <w:spacing w:val="-2"/>
          <w:sz w:val="18"/>
          <w:szCs w:val="18"/>
        </w:rPr>
        <w:t xml:space="preserve"> business to purchase cryptocurrency mining machines. The loans </w:t>
      </w:r>
      <w:proofErr w:type="gramStart"/>
      <w:r w:rsidRPr="00E303F0">
        <w:rPr>
          <w:rFonts w:eastAsia="Arial" w:cs="Arial"/>
          <w:color w:val="000000"/>
          <w:spacing w:val="-2"/>
          <w:sz w:val="18"/>
          <w:szCs w:val="18"/>
        </w:rPr>
        <w:t>was</w:t>
      </w:r>
      <w:proofErr w:type="gramEnd"/>
      <w:r w:rsidRPr="00E303F0">
        <w:rPr>
          <w:rFonts w:eastAsia="Arial" w:cs="Arial"/>
          <w:color w:val="000000"/>
          <w:spacing w:val="-2"/>
          <w:sz w:val="18"/>
          <w:szCs w:val="18"/>
        </w:rPr>
        <w:t xml:space="preserve"> pledged by those machines. The loans shall be repaid in 2024 and 2025 with floating interest rate of MLR minus a fixed rate as specified in the loans contract.</w:t>
      </w:r>
    </w:p>
    <w:p w14:paraId="4378078B" w14:textId="3A72D57D" w:rsidR="00673D04" w:rsidRPr="00E303F0" w:rsidRDefault="00673D04" w:rsidP="00E303F0">
      <w:pPr>
        <w:spacing w:line="240" w:lineRule="auto"/>
        <w:rPr>
          <w:rFonts w:eastAsia="Arial" w:cs="Arial"/>
          <w:color w:val="000000"/>
          <w:sz w:val="18"/>
          <w:szCs w:val="22"/>
          <w:highlight w:val="yellow"/>
        </w:rPr>
      </w:pPr>
    </w:p>
    <w:p w14:paraId="6274FF04" w14:textId="0E8F83A2" w:rsidR="00A9650D" w:rsidRDefault="00A9650D">
      <w:pPr>
        <w:spacing w:line="259" w:lineRule="auto"/>
        <w:rPr>
          <w:rFonts w:eastAsia="Arial" w:cs="Arial"/>
          <w:color w:val="000000"/>
          <w:sz w:val="18"/>
          <w:szCs w:val="22"/>
          <w:highlight w:val="yellow"/>
        </w:rPr>
      </w:pPr>
      <w:r>
        <w:rPr>
          <w:rFonts w:eastAsia="Arial" w:cs="Arial"/>
          <w:color w:val="000000"/>
          <w:sz w:val="18"/>
          <w:szCs w:val="22"/>
          <w:highlight w:val="yellow"/>
        </w:rPr>
        <w:br w:type="page"/>
      </w:r>
    </w:p>
    <w:tbl>
      <w:tblPr>
        <w:tblStyle w:val="affa"/>
        <w:tblW w:w="9459" w:type="dxa"/>
        <w:tblLayout w:type="fixed"/>
        <w:tblLook w:val="0400" w:firstRow="0" w:lastRow="0" w:firstColumn="0" w:lastColumn="0" w:noHBand="0" w:noVBand="1"/>
      </w:tblPr>
      <w:tblGrid>
        <w:gridCol w:w="9459"/>
      </w:tblGrid>
      <w:tr w:rsidR="00307C75" w:rsidRPr="00E303F0" w14:paraId="0BCF0252" w14:textId="77777777">
        <w:trPr>
          <w:trHeight w:val="389"/>
        </w:trPr>
        <w:tc>
          <w:tcPr>
            <w:tcW w:w="9459" w:type="dxa"/>
            <w:shd w:val="clear" w:color="auto" w:fill="FFA543"/>
            <w:vAlign w:val="center"/>
          </w:tcPr>
          <w:p w14:paraId="279EA28F" w14:textId="20C4D6D8" w:rsidR="00307C75" w:rsidRPr="00E303F0" w:rsidRDefault="0047780F" w:rsidP="00E303F0">
            <w:pPr>
              <w:spacing w:line="240" w:lineRule="auto"/>
              <w:ind w:left="540" w:hanging="540"/>
              <w:jc w:val="both"/>
              <w:rPr>
                <w:rFonts w:cs="Arial"/>
                <w:b/>
                <w:color w:val="FFFFFF"/>
                <w:sz w:val="18"/>
                <w:szCs w:val="18"/>
                <w:highlight w:val="white"/>
              </w:rPr>
            </w:pPr>
            <w:r w:rsidRPr="00E303F0">
              <w:rPr>
                <w:rFonts w:cs="Arial"/>
                <w:b/>
                <w:color w:val="FFFFFF"/>
                <w:sz w:val="18"/>
                <w:szCs w:val="18"/>
              </w:rPr>
              <w:lastRenderedPageBreak/>
              <w:t>1</w:t>
            </w:r>
            <w:r w:rsidR="00303BD8" w:rsidRPr="00E303F0">
              <w:rPr>
                <w:rFonts w:cs="Arial"/>
                <w:b/>
                <w:color w:val="FFFFFF"/>
                <w:sz w:val="18"/>
                <w:szCs w:val="18"/>
              </w:rPr>
              <w:t>3</w:t>
            </w:r>
            <w:r w:rsidRPr="00E303F0">
              <w:rPr>
                <w:rFonts w:cs="Arial"/>
                <w:b/>
                <w:color w:val="FFFFFF"/>
                <w:sz w:val="18"/>
                <w:szCs w:val="18"/>
              </w:rPr>
              <w:tab/>
              <w:t>Real estate development cost, net</w:t>
            </w:r>
          </w:p>
        </w:tc>
      </w:tr>
    </w:tbl>
    <w:p w14:paraId="1F98CA60" w14:textId="77777777" w:rsidR="00307C75" w:rsidRPr="00E303F0" w:rsidRDefault="00307C75" w:rsidP="00E303F0">
      <w:pPr>
        <w:spacing w:line="240" w:lineRule="auto"/>
        <w:jc w:val="both"/>
        <w:rPr>
          <w:rFonts w:cs="Arial"/>
          <w:sz w:val="18"/>
          <w:szCs w:val="18"/>
          <w:highlight w:val="white"/>
        </w:rPr>
      </w:pPr>
    </w:p>
    <w:tbl>
      <w:tblPr>
        <w:tblStyle w:val="affb"/>
        <w:tblW w:w="9727" w:type="dxa"/>
        <w:tblInd w:w="-270" w:type="dxa"/>
        <w:tblBorders>
          <w:top w:val="nil"/>
          <w:left w:val="nil"/>
          <w:bottom w:val="nil"/>
          <w:right w:val="nil"/>
          <w:insideH w:val="nil"/>
          <w:insideV w:val="nil"/>
        </w:tblBorders>
        <w:tblLayout w:type="fixed"/>
        <w:tblLook w:val="0400" w:firstRow="0" w:lastRow="0" w:firstColumn="0" w:lastColumn="0" w:noHBand="0" w:noVBand="1"/>
      </w:tblPr>
      <w:tblGrid>
        <w:gridCol w:w="4320"/>
        <w:gridCol w:w="1411"/>
        <w:gridCol w:w="1296"/>
        <w:gridCol w:w="1404"/>
        <w:gridCol w:w="1296"/>
      </w:tblGrid>
      <w:tr w:rsidR="00307C75" w:rsidRPr="00E303F0" w14:paraId="6274D04E" w14:textId="77777777" w:rsidTr="00A0711A">
        <w:tc>
          <w:tcPr>
            <w:tcW w:w="4320" w:type="dxa"/>
            <w:shd w:val="clear" w:color="auto" w:fill="auto"/>
            <w:vAlign w:val="bottom"/>
          </w:tcPr>
          <w:p w14:paraId="43987C66" w14:textId="77777777" w:rsidR="00307C75" w:rsidRPr="00E303F0" w:rsidRDefault="00307C75" w:rsidP="00E303F0">
            <w:pPr>
              <w:spacing w:before="0" w:line="240" w:lineRule="auto"/>
              <w:ind w:left="165"/>
              <w:jc w:val="both"/>
              <w:rPr>
                <w:rFonts w:cs="Arial"/>
                <w:sz w:val="18"/>
                <w:szCs w:val="18"/>
              </w:rPr>
            </w:pPr>
          </w:p>
        </w:tc>
        <w:tc>
          <w:tcPr>
            <w:tcW w:w="2707" w:type="dxa"/>
            <w:gridSpan w:val="2"/>
            <w:tcBorders>
              <w:top w:val="single" w:sz="4" w:space="0" w:color="000000"/>
              <w:bottom w:val="single" w:sz="4" w:space="0" w:color="000000"/>
            </w:tcBorders>
            <w:shd w:val="clear" w:color="auto" w:fill="auto"/>
            <w:vAlign w:val="bottom"/>
          </w:tcPr>
          <w:p w14:paraId="4BE91F62" w14:textId="77777777" w:rsidR="00307C75" w:rsidRPr="00E303F0" w:rsidRDefault="0047780F" w:rsidP="00E303F0">
            <w:pPr>
              <w:spacing w:before="0" w:line="240" w:lineRule="auto"/>
              <w:ind w:right="-72"/>
              <w:jc w:val="center"/>
              <w:rPr>
                <w:rFonts w:cs="Arial"/>
                <w:sz w:val="18"/>
                <w:szCs w:val="18"/>
              </w:rPr>
            </w:pPr>
            <w:r w:rsidRPr="00E303F0">
              <w:rPr>
                <w:rFonts w:cs="Arial"/>
                <w:b/>
                <w:sz w:val="18"/>
                <w:szCs w:val="18"/>
                <w:highlight w:val="white"/>
              </w:rPr>
              <w:t xml:space="preserve">Consolidated </w:t>
            </w:r>
            <w:r w:rsidRPr="00E303F0">
              <w:rPr>
                <w:rFonts w:cs="Arial"/>
                <w:b/>
                <w:sz w:val="18"/>
                <w:szCs w:val="18"/>
                <w:highlight w:val="white"/>
              </w:rPr>
              <w:br/>
              <w:t>financial statements</w:t>
            </w:r>
          </w:p>
        </w:tc>
        <w:tc>
          <w:tcPr>
            <w:tcW w:w="2700" w:type="dxa"/>
            <w:gridSpan w:val="2"/>
            <w:tcBorders>
              <w:top w:val="single" w:sz="4" w:space="0" w:color="000000"/>
              <w:bottom w:val="single" w:sz="4" w:space="0" w:color="000000"/>
            </w:tcBorders>
            <w:shd w:val="clear" w:color="auto" w:fill="auto"/>
            <w:vAlign w:val="bottom"/>
          </w:tcPr>
          <w:p w14:paraId="4965D3A2" w14:textId="77777777" w:rsidR="00307C75" w:rsidRPr="00E303F0" w:rsidRDefault="0047780F" w:rsidP="00E303F0">
            <w:pPr>
              <w:spacing w:before="0" w:line="240" w:lineRule="auto"/>
              <w:ind w:right="-72"/>
              <w:jc w:val="center"/>
              <w:rPr>
                <w:rFonts w:cs="Arial"/>
                <w:sz w:val="18"/>
                <w:szCs w:val="18"/>
              </w:rPr>
            </w:pPr>
            <w:r w:rsidRPr="00E303F0">
              <w:rPr>
                <w:rFonts w:cs="Arial"/>
                <w:b/>
                <w:sz w:val="18"/>
                <w:szCs w:val="18"/>
                <w:highlight w:val="white"/>
              </w:rPr>
              <w:t xml:space="preserve">Separate </w:t>
            </w:r>
            <w:r w:rsidRPr="00E303F0">
              <w:rPr>
                <w:rFonts w:cs="Arial"/>
                <w:b/>
                <w:sz w:val="18"/>
                <w:szCs w:val="18"/>
                <w:highlight w:val="white"/>
              </w:rPr>
              <w:br/>
              <w:t>financial statements</w:t>
            </w:r>
          </w:p>
        </w:tc>
      </w:tr>
      <w:tr w:rsidR="00307C75" w:rsidRPr="00E303F0" w14:paraId="40C1AA4B" w14:textId="77777777" w:rsidTr="00A0711A">
        <w:tc>
          <w:tcPr>
            <w:tcW w:w="4320" w:type="dxa"/>
            <w:shd w:val="clear" w:color="auto" w:fill="auto"/>
            <w:vAlign w:val="bottom"/>
          </w:tcPr>
          <w:p w14:paraId="3668341A" w14:textId="77777777" w:rsidR="00307C75" w:rsidRPr="00E303F0" w:rsidRDefault="00307C75" w:rsidP="00E303F0">
            <w:pPr>
              <w:spacing w:before="0" w:line="240" w:lineRule="auto"/>
              <w:ind w:left="165"/>
              <w:jc w:val="both"/>
              <w:rPr>
                <w:rFonts w:cs="Arial"/>
                <w:sz w:val="18"/>
                <w:szCs w:val="18"/>
              </w:rPr>
            </w:pPr>
          </w:p>
        </w:tc>
        <w:tc>
          <w:tcPr>
            <w:tcW w:w="1411" w:type="dxa"/>
            <w:tcBorders>
              <w:top w:val="single" w:sz="4" w:space="0" w:color="000000"/>
            </w:tcBorders>
            <w:shd w:val="clear" w:color="auto" w:fill="auto"/>
            <w:vAlign w:val="bottom"/>
          </w:tcPr>
          <w:p w14:paraId="56A39546" w14:textId="303BE087" w:rsidR="00307C75" w:rsidRPr="00E303F0" w:rsidRDefault="00287596" w:rsidP="00E303F0">
            <w:pPr>
              <w:spacing w:before="0"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tcBorders>
            <w:shd w:val="clear" w:color="auto" w:fill="auto"/>
            <w:vAlign w:val="bottom"/>
          </w:tcPr>
          <w:p w14:paraId="5CA27160" w14:textId="7A0960DB" w:rsidR="00307C75" w:rsidRPr="00E303F0" w:rsidRDefault="00A624E2" w:rsidP="00E303F0">
            <w:pPr>
              <w:spacing w:before="0" w:line="240" w:lineRule="auto"/>
              <w:ind w:right="-72"/>
              <w:jc w:val="right"/>
              <w:rPr>
                <w:rFonts w:cs="Arial"/>
                <w:b/>
                <w:sz w:val="18"/>
                <w:szCs w:val="18"/>
              </w:rPr>
            </w:pPr>
            <w:r w:rsidRPr="00E303F0">
              <w:rPr>
                <w:rFonts w:cs="Arial"/>
                <w:b/>
                <w:sz w:val="18"/>
                <w:szCs w:val="18"/>
              </w:rPr>
              <w:t>2022</w:t>
            </w:r>
          </w:p>
        </w:tc>
        <w:tc>
          <w:tcPr>
            <w:tcW w:w="1404" w:type="dxa"/>
            <w:tcBorders>
              <w:top w:val="single" w:sz="4" w:space="0" w:color="000000"/>
            </w:tcBorders>
            <w:shd w:val="clear" w:color="auto" w:fill="auto"/>
            <w:vAlign w:val="bottom"/>
          </w:tcPr>
          <w:p w14:paraId="5EE44CA2" w14:textId="10E1870C" w:rsidR="00307C75" w:rsidRPr="00E303F0" w:rsidRDefault="00287596" w:rsidP="00E303F0">
            <w:pPr>
              <w:spacing w:before="0"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tcBorders>
            <w:shd w:val="clear" w:color="auto" w:fill="auto"/>
            <w:vAlign w:val="bottom"/>
          </w:tcPr>
          <w:p w14:paraId="775CDE1B" w14:textId="2650694F" w:rsidR="00307C75" w:rsidRPr="00E303F0" w:rsidRDefault="00A624E2" w:rsidP="00E303F0">
            <w:pPr>
              <w:spacing w:before="0" w:line="240" w:lineRule="auto"/>
              <w:ind w:right="-72"/>
              <w:jc w:val="right"/>
              <w:rPr>
                <w:rFonts w:cs="Arial"/>
                <w:b/>
                <w:sz w:val="18"/>
                <w:szCs w:val="18"/>
              </w:rPr>
            </w:pPr>
            <w:r w:rsidRPr="00E303F0">
              <w:rPr>
                <w:rFonts w:cs="Arial"/>
                <w:b/>
                <w:sz w:val="18"/>
                <w:szCs w:val="18"/>
              </w:rPr>
              <w:t>2022</w:t>
            </w:r>
          </w:p>
        </w:tc>
      </w:tr>
      <w:tr w:rsidR="00307C75" w:rsidRPr="00E303F0" w14:paraId="39958AA1" w14:textId="77777777" w:rsidTr="00A0711A">
        <w:tc>
          <w:tcPr>
            <w:tcW w:w="4320" w:type="dxa"/>
            <w:shd w:val="clear" w:color="auto" w:fill="auto"/>
            <w:vAlign w:val="bottom"/>
          </w:tcPr>
          <w:p w14:paraId="60AEDC15" w14:textId="77777777" w:rsidR="00307C75" w:rsidRPr="00E303F0" w:rsidRDefault="00307C75" w:rsidP="00E303F0">
            <w:pPr>
              <w:spacing w:before="0" w:line="240" w:lineRule="auto"/>
              <w:ind w:left="165"/>
              <w:jc w:val="both"/>
              <w:rPr>
                <w:rFonts w:cs="Arial"/>
                <w:sz w:val="18"/>
                <w:szCs w:val="18"/>
              </w:rPr>
            </w:pPr>
          </w:p>
        </w:tc>
        <w:tc>
          <w:tcPr>
            <w:tcW w:w="1411" w:type="dxa"/>
            <w:tcBorders>
              <w:bottom w:val="single" w:sz="4" w:space="0" w:color="000000"/>
            </w:tcBorders>
            <w:shd w:val="clear" w:color="auto" w:fill="auto"/>
            <w:vAlign w:val="bottom"/>
          </w:tcPr>
          <w:p w14:paraId="2F3DED7E" w14:textId="77777777" w:rsidR="00307C75" w:rsidRPr="00E303F0" w:rsidRDefault="0047780F" w:rsidP="00E303F0">
            <w:pPr>
              <w:spacing w:before="0" w:line="240" w:lineRule="auto"/>
              <w:ind w:right="-72"/>
              <w:jc w:val="right"/>
              <w:rPr>
                <w:rFonts w:cs="Arial"/>
                <w:b/>
                <w:sz w:val="18"/>
                <w:szCs w:val="18"/>
                <w:highlight w:val="white"/>
              </w:rPr>
            </w:pPr>
            <w:r w:rsidRPr="00E303F0">
              <w:rPr>
                <w:rFonts w:cs="Arial"/>
                <w:b/>
                <w:sz w:val="18"/>
                <w:szCs w:val="18"/>
                <w:highlight w:val="white"/>
              </w:rPr>
              <w:t>Baht’000</w:t>
            </w:r>
          </w:p>
        </w:tc>
        <w:tc>
          <w:tcPr>
            <w:tcW w:w="1296" w:type="dxa"/>
            <w:tcBorders>
              <w:bottom w:val="single" w:sz="4" w:space="0" w:color="000000"/>
            </w:tcBorders>
            <w:shd w:val="clear" w:color="auto" w:fill="auto"/>
            <w:vAlign w:val="bottom"/>
          </w:tcPr>
          <w:p w14:paraId="75CCC8C5" w14:textId="77777777" w:rsidR="00307C75" w:rsidRPr="00E303F0" w:rsidRDefault="0047780F" w:rsidP="00E303F0">
            <w:pPr>
              <w:spacing w:before="0" w:line="240" w:lineRule="auto"/>
              <w:ind w:right="-72"/>
              <w:jc w:val="right"/>
              <w:rPr>
                <w:rFonts w:cs="Arial"/>
                <w:b/>
                <w:sz w:val="18"/>
                <w:szCs w:val="18"/>
                <w:highlight w:val="white"/>
              </w:rPr>
            </w:pPr>
            <w:r w:rsidRPr="00E303F0">
              <w:rPr>
                <w:rFonts w:cs="Arial"/>
                <w:b/>
                <w:sz w:val="18"/>
                <w:szCs w:val="18"/>
                <w:highlight w:val="white"/>
              </w:rPr>
              <w:t>Baht’000</w:t>
            </w:r>
          </w:p>
        </w:tc>
        <w:tc>
          <w:tcPr>
            <w:tcW w:w="1404" w:type="dxa"/>
            <w:tcBorders>
              <w:bottom w:val="single" w:sz="4" w:space="0" w:color="000000"/>
            </w:tcBorders>
            <w:shd w:val="clear" w:color="auto" w:fill="auto"/>
            <w:vAlign w:val="bottom"/>
          </w:tcPr>
          <w:p w14:paraId="4C3F3124" w14:textId="77777777" w:rsidR="00307C75" w:rsidRPr="00E303F0" w:rsidRDefault="0047780F" w:rsidP="00E303F0">
            <w:pPr>
              <w:spacing w:before="0" w:line="240" w:lineRule="auto"/>
              <w:ind w:right="-72"/>
              <w:jc w:val="right"/>
              <w:rPr>
                <w:rFonts w:cs="Arial"/>
                <w:b/>
                <w:sz w:val="18"/>
                <w:szCs w:val="18"/>
                <w:highlight w:val="white"/>
              </w:rPr>
            </w:pPr>
            <w:r w:rsidRPr="00E303F0">
              <w:rPr>
                <w:rFonts w:cs="Arial"/>
                <w:b/>
                <w:sz w:val="18"/>
                <w:szCs w:val="18"/>
                <w:highlight w:val="white"/>
              </w:rPr>
              <w:t>Baht’000</w:t>
            </w:r>
          </w:p>
        </w:tc>
        <w:tc>
          <w:tcPr>
            <w:tcW w:w="1296" w:type="dxa"/>
            <w:tcBorders>
              <w:bottom w:val="single" w:sz="4" w:space="0" w:color="000000"/>
            </w:tcBorders>
            <w:shd w:val="clear" w:color="auto" w:fill="auto"/>
            <w:vAlign w:val="bottom"/>
          </w:tcPr>
          <w:p w14:paraId="2F4D0A6C" w14:textId="77777777" w:rsidR="00307C75" w:rsidRPr="00E303F0" w:rsidRDefault="0047780F" w:rsidP="00E303F0">
            <w:pPr>
              <w:spacing w:before="0" w:line="240" w:lineRule="auto"/>
              <w:ind w:right="-72"/>
              <w:jc w:val="right"/>
              <w:rPr>
                <w:rFonts w:cs="Arial"/>
                <w:b/>
                <w:sz w:val="18"/>
                <w:szCs w:val="18"/>
                <w:highlight w:val="white"/>
              </w:rPr>
            </w:pPr>
            <w:r w:rsidRPr="00E303F0">
              <w:rPr>
                <w:rFonts w:cs="Arial"/>
                <w:b/>
                <w:sz w:val="18"/>
                <w:szCs w:val="18"/>
                <w:highlight w:val="white"/>
              </w:rPr>
              <w:t>Baht’000</w:t>
            </w:r>
          </w:p>
        </w:tc>
      </w:tr>
      <w:tr w:rsidR="00307C75" w:rsidRPr="00E303F0" w14:paraId="3D362A39" w14:textId="77777777" w:rsidTr="00A0711A">
        <w:tc>
          <w:tcPr>
            <w:tcW w:w="4320" w:type="dxa"/>
            <w:shd w:val="clear" w:color="auto" w:fill="auto"/>
            <w:vAlign w:val="bottom"/>
          </w:tcPr>
          <w:p w14:paraId="38F42193" w14:textId="77777777" w:rsidR="00307C75" w:rsidRPr="00E303F0" w:rsidRDefault="00307C75" w:rsidP="00E303F0">
            <w:pPr>
              <w:spacing w:before="0" w:line="240" w:lineRule="auto"/>
              <w:ind w:left="165"/>
              <w:jc w:val="both"/>
              <w:rPr>
                <w:rFonts w:cs="Arial"/>
                <w:sz w:val="18"/>
                <w:szCs w:val="18"/>
              </w:rPr>
            </w:pPr>
          </w:p>
        </w:tc>
        <w:tc>
          <w:tcPr>
            <w:tcW w:w="1411" w:type="dxa"/>
            <w:tcBorders>
              <w:top w:val="single" w:sz="4" w:space="0" w:color="000000"/>
            </w:tcBorders>
            <w:shd w:val="clear" w:color="auto" w:fill="FAFAFA"/>
            <w:vAlign w:val="bottom"/>
          </w:tcPr>
          <w:p w14:paraId="08B8CB23" w14:textId="77777777" w:rsidR="00307C75" w:rsidRPr="00E303F0" w:rsidRDefault="00307C75" w:rsidP="00E303F0">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3455C32D" w14:textId="77777777" w:rsidR="00307C75" w:rsidRPr="00E303F0" w:rsidRDefault="00307C75" w:rsidP="00E303F0">
            <w:pPr>
              <w:spacing w:before="0" w:line="240" w:lineRule="auto"/>
              <w:ind w:right="-72"/>
              <w:jc w:val="right"/>
              <w:rPr>
                <w:rFonts w:cs="Arial"/>
                <w:sz w:val="18"/>
                <w:szCs w:val="18"/>
              </w:rPr>
            </w:pPr>
          </w:p>
        </w:tc>
        <w:tc>
          <w:tcPr>
            <w:tcW w:w="1404" w:type="dxa"/>
            <w:tcBorders>
              <w:top w:val="single" w:sz="4" w:space="0" w:color="000000"/>
            </w:tcBorders>
            <w:shd w:val="clear" w:color="auto" w:fill="FAFAFA"/>
            <w:vAlign w:val="bottom"/>
          </w:tcPr>
          <w:p w14:paraId="592D576F" w14:textId="77777777" w:rsidR="00307C75" w:rsidRPr="00E303F0" w:rsidRDefault="00307C75" w:rsidP="00E303F0">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3B801F1B" w14:textId="77777777" w:rsidR="00307C75" w:rsidRPr="00E303F0" w:rsidRDefault="00307C75" w:rsidP="00E303F0">
            <w:pPr>
              <w:spacing w:before="0" w:line="240" w:lineRule="auto"/>
              <w:ind w:right="-72"/>
              <w:jc w:val="right"/>
              <w:rPr>
                <w:rFonts w:cs="Arial"/>
                <w:sz w:val="18"/>
                <w:szCs w:val="18"/>
              </w:rPr>
            </w:pPr>
          </w:p>
        </w:tc>
      </w:tr>
      <w:tr w:rsidR="001D4B7A" w:rsidRPr="00E303F0" w14:paraId="145C0D98" w14:textId="77777777" w:rsidTr="00A0711A">
        <w:tc>
          <w:tcPr>
            <w:tcW w:w="4320" w:type="dxa"/>
            <w:shd w:val="clear" w:color="auto" w:fill="auto"/>
            <w:vAlign w:val="bottom"/>
          </w:tcPr>
          <w:p w14:paraId="61FE9742" w14:textId="77777777" w:rsidR="001D4B7A" w:rsidRPr="00E303F0" w:rsidRDefault="001D4B7A" w:rsidP="00E303F0">
            <w:pPr>
              <w:spacing w:before="0" w:line="240" w:lineRule="auto"/>
              <w:ind w:left="165"/>
              <w:jc w:val="both"/>
              <w:rPr>
                <w:rFonts w:cs="Arial"/>
                <w:sz w:val="18"/>
                <w:szCs w:val="18"/>
              </w:rPr>
            </w:pPr>
            <w:r w:rsidRPr="00E303F0">
              <w:rPr>
                <w:rFonts w:cs="Arial"/>
                <w:sz w:val="18"/>
                <w:szCs w:val="18"/>
              </w:rPr>
              <w:t>Land</w:t>
            </w:r>
          </w:p>
        </w:tc>
        <w:tc>
          <w:tcPr>
            <w:tcW w:w="1411" w:type="dxa"/>
            <w:shd w:val="clear" w:color="auto" w:fill="FAFAFA"/>
            <w:vAlign w:val="bottom"/>
          </w:tcPr>
          <w:p w14:paraId="7EFDB4E9" w14:textId="06D5AF8E" w:rsidR="001D4B7A" w:rsidRPr="00E303F0" w:rsidRDefault="0007453C" w:rsidP="00E303F0">
            <w:pPr>
              <w:tabs>
                <w:tab w:val="left" w:pos="-72"/>
              </w:tabs>
              <w:spacing w:before="0" w:line="240" w:lineRule="auto"/>
              <w:ind w:right="-72"/>
              <w:jc w:val="right"/>
              <w:rPr>
                <w:rFonts w:cs="Arial"/>
                <w:sz w:val="18"/>
                <w:szCs w:val="18"/>
              </w:rPr>
            </w:pPr>
            <w:r w:rsidRPr="00E303F0">
              <w:rPr>
                <w:rFonts w:cs="Arial"/>
                <w:sz w:val="18"/>
                <w:szCs w:val="18"/>
              </w:rPr>
              <w:t>420,162</w:t>
            </w:r>
          </w:p>
        </w:tc>
        <w:tc>
          <w:tcPr>
            <w:tcW w:w="1296" w:type="dxa"/>
            <w:shd w:val="clear" w:color="auto" w:fill="auto"/>
            <w:vAlign w:val="bottom"/>
          </w:tcPr>
          <w:p w14:paraId="66124B19" w14:textId="3B0A096E" w:rsidR="001D4B7A" w:rsidRPr="00E303F0" w:rsidRDefault="001D4B7A" w:rsidP="00E303F0">
            <w:pPr>
              <w:tabs>
                <w:tab w:val="left" w:pos="-72"/>
              </w:tabs>
              <w:spacing w:before="0" w:line="240" w:lineRule="auto"/>
              <w:ind w:right="-72"/>
              <w:jc w:val="right"/>
              <w:rPr>
                <w:rFonts w:cs="Arial"/>
                <w:sz w:val="18"/>
                <w:szCs w:val="18"/>
              </w:rPr>
            </w:pPr>
            <w:r w:rsidRPr="00E303F0">
              <w:rPr>
                <w:rFonts w:cs="Arial"/>
                <w:sz w:val="18"/>
                <w:szCs w:val="18"/>
              </w:rPr>
              <w:t>420,162</w:t>
            </w:r>
          </w:p>
        </w:tc>
        <w:tc>
          <w:tcPr>
            <w:tcW w:w="1404" w:type="dxa"/>
            <w:shd w:val="clear" w:color="auto" w:fill="FAFAFA"/>
            <w:vAlign w:val="bottom"/>
          </w:tcPr>
          <w:p w14:paraId="66D7F30B" w14:textId="420FBC8C" w:rsidR="001D4B7A" w:rsidRPr="00E303F0" w:rsidRDefault="0007453C" w:rsidP="00E303F0">
            <w:pPr>
              <w:tabs>
                <w:tab w:val="left" w:pos="-72"/>
              </w:tabs>
              <w:spacing w:before="0" w:line="240" w:lineRule="auto"/>
              <w:ind w:right="-72"/>
              <w:jc w:val="right"/>
              <w:rPr>
                <w:rFonts w:cs="Arial"/>
                <w:sz w:val="18"/>
                <w:szCs w:val="18"/>
              </w:rPr>
            </w:pPr>
            <w:r w:rsidRPr="00E303F0">
              <w:rPr>
                <w:rFonts w:cs="Arial"/>
                <w:sz w:val="18"/>
                <w:szCs w:val="18"/>
              </w:rPr>
              <w:t>417,244</w:t>
            </w:r>
          </w:p>
        </w:tc>
        <w:tc>
          <w:tcPr>
            <w:tcW w:w="1296" w:type="dxa"/>
            <w:shd w:val="clear" w:color="auto" w:fill="auto"/>
            <w:vAlign w:val="bottom"/>
          </w:tcPr>
          <w:p w14:paraId="0593DB98" w14:textId="0CFC5E36" w:rsidR="001D4B7A" w:rsidRPr="00E303F0" w:rsidRDefault="001D4B7A" w:rsidP="00E303F0">
            <w:pPr>
              <w:tabs>
                <w:tab w:val="left" w:pos="-72"/>
              </w:tabs>
              <w:spacing w:before="0" w:line="240" w:lineRule="auto"/>
              <w:ind w:right="-72"/>
              <w:jc w:val="right"/>
              <w:rPr>
                <w:rFonts w:cs="Arial"/>
                <w:sz w:val="18"/>
                <w:szCs w:val="18"/>
              </w:rPr>
            </w:pPr>
            <w:r w:rsidRPr="00E303F0">
              <w:rPr>
                <w:rFonts w:cs="Arial"/>
                <w:sz w:val="18"/>
                <w:szCs w:val="18"/>
              </w:rPr>
              <w:t>417,244</w:t>
            </w:r>
          </w:p>
        </w:tc>
      </w:tr>
      <w:tr w:rsidR="001D4B7A" w:rsidRPr="00E303F0" w14:paraId="5261A2A9" w14:textId="77777777" w:rsidTr="00A0711A">
        <w:tc>
          <w:tcPr>
            <w:tcW w:w="4320" w:type="dxa"/>
            <w:shd w:val="clear" w:color="auto" w:fill="auto"/>
            <w:vAlign w:val="bottom"/>
          </w:tcPr>
          <w:p w14:paraId="2A823C9D" w14:textId="77777777" w:rsidR="001D4B7A" w:rsidRPr="00E303F0" w:rsidRDefault="001D4B7A" w:rsidP="00E303F0">
            <w:pPr>
              <w:tabs>
                <w:tab w:val="left" w:pos="1134"/>
                <w:tab w:val="left" w:pos="1276"/>
                <w:tab w:val="center" w:pos="3402"/>
                <w:tab w:val="center" w:pos="4536"/>
                <w:tab w:val="center" w:pos="5670"/>
                <w:tab w:val="center" w:pos="6804"/>
                <w:tab w:val="right" w:pos="7655"/>
              </w:tabs>
              <w:spacing w:before="0" w:line="240" w:lineRule="auto"/>
              <w:ind w:left="165"/>
              <w:jc w:val="both"/>
              <w:rPr>
                <w:rFonts w:cs="Arial"/>
                <w:sz w:val="18"/>
                <w:szCs w:val="18"/>
                <w:highlight w:val="white"/>
              </w:rPr>
            </w:pPr>
            <w:r w:rsidRPr="00E303F0">
              <w:rPr>
                <w:rFonts w:cs="Arial"/>
                <w:sz w:val="18"/>
                <w:szCs w:val="18"/>
              </w:rPr>
              <w:t>Development cost</w:t>
            </w:r>
          </w:p>
        </w:tc>
        <w:tc>
          <w:tcPr>
            <w:tcW w:w="1411" w:type="dxa"/>
            <w:shd w:val="clear" w:color="auto" w:fill="FAFAFA"/>
            <w:vAlign w:val="bottom"/>
          </w:tcPr>
          <w:p w14:paraId="615C15F2" w14:textId="37862E44" w:rsidR="001D4B7A" w:rsidRPr="00E303F0" w:rsidRDefault="0007453C" w:rsidP="00E303F0">
            <w:pPr>
              <w:tabs>
                <w:tab w:val="left" w:pos="-72"/>
              </w:tabs>
              <w:spacing w:before="0" w:line="240" w:lineRule="auto"/>
              <w:ind w:right="-72"/>
              <w:jc w:val="right"/>
              <w:rPr>
                <w:rFonts w:cs="Arial"/>
                <w:sz w:val="18"/>
                <w:szCs w:val="18"/>
              </w:rPr>
            </w:pPr>
            <w:r w:rsidRPr="00E303F0">
              <w:rPr>
                <w:rFonts w:cs="Arial"/>
                <w:sz w:val="18"/>
                <w:szCs w:val="18"/>
              </w:rPr>
              <w:t>81,305</w:t>
            </w:r>
          </w:p>
        </w:tc>
        <w:tc>
          <w:tcPr>
            <w:tcW w:w="1296" w:type="dxa"/>
            <w:shd w:val="clear" w:color="auto" w:fill="auto"/>
            <w:vAlign w:val="bottom"/>
          </w:tcPr>
          <w:p w14:paraId="24C2C69F" w14:textId="48B6EE78" w:rsidR="001D4B7A" w:rsidRPr="00E303F0" w:rsidRDefault="001D4B7A" w:rsidP="00E303F0">
            <w:pPr>
              <w:spacing w:before="0" w:line="240" w:lineRule="auto"/>
              <w:ind w:right="-72"/>
              <w:jc w:val="right"/>
              <w:rPr>
                <w:rFonts w:cs="Arial"/>
                <w:sz w:val="18"/>
                <w:szCs w:val="18"/>
              </w:rPr>
            </w:pPr>
            <w:r w:rsidRPr="00E303F0">
              <w:rPr>
                <w:rFonts w:cs="Arial"/>
                <w:sz w:val="18"/>
                <w:szCs w:val="18"/>
              </w:rPr>
              <w:t>81,305</w:t>
            </w:r>
          </w:p>
        </w:tc>
        <w:tc>
          <w:tcPr>
            <w:tcW w:w="1404" w:type="dxa"/>
            <w:shd w:val="clear" w:color="auto" w:fill="FAFAFA"/>
            <w:vAlign w:val="bottom"/>
          </w:tcPr>
          <w:p w14:paraId="5F4A9634" w14:textId="096B598D" w:rsidR="001D4B7A" w:rsidRPr="00E303F0" w:rsidRDefault="0007453C" w:rsidP="00E303F0">
            <w:pPr>
              <w:tabs>
                <w:tab w:val="left" w:pos="-72"/>
              </w:tabs>
              <w:spacing w:before="0" w:line="240" w:lineRule="auto"/>
              <w:ind w:right="-72"/>
              <w:jc w:val="right"/>
              <w:rPr>
                <w:rFonts w:cs="Arial"/>
                <w:sz w:val="18"/>
                <w:szCs w:val="18"/>
              </w:rPr>
            </w:pPr>
            <w:r w:rsidRPr="00E303F0">
              <w:rPr>
                <w:rFonts w:cs="Arial"/>
                <w:sz w:val="18"/>
                <w:szCs w:val="18"/>
              </w:rPr>
              <w:t>20,168</w:t>
            </w:r>
          </w:p>
        </w:tc>
        <w:tc>
          <w:tcPr>
            <w:tcW w:w="1296" w:type="dxa"/>
            <w:shd w:val="clear" w:color="auto" w:fill="auto"/>
            <w:vAlign w:val="bottom"/>
          </w:tcPr>
          <w:p w14:paraId="4B713DEE" w14:textId="1173B9FA" w:rsidR="001D4B7A" w:rsidRPr="00E303F0" w:rsidRDefault="001D4B7A" w:rsidP="00E303F0">
            <w:pPr>
              <w:spacing w:before="0" w:line="240" w:lineRule="auto"/>
              <w:ind w:right="-72"/>
              <w:jc w:val="right"/>
              <w:rPr>
                <w:rFonts w:cs="Arial"/>
                <w:sz w:val="18"/>
                <w:szCs w:val="18"/>
              </w:rPr>
            </w:pPr>
            <w:r w:rsidRPr="00E303F0">
              <w:rPr>
                <w:rFonts w:cs="Arial"/>
                <w:sz w:val="18"/>
                <w:szCs w:val="18"/>
              </w:rPr>
              <w:t>20,168</w:t>
            </w:r>
          </w:p>
        </w:tc>
      </w:tr>
      <w:tr w:rsidR="001D4B7A" w:rsidRPr="00E303F0" w14:paraId="33A9EED5" w14:textId="77777777" w:rsidTr="00A0711A">
        <w:tc>
          <w:tcPr>
            <w:tcW w:w="4320" w:type="dxa"/>
            <w:shd w:val="clear" w:color="auto" w:fill="auto"/>
            <w:vAlign w:val="bottom"/>
          </w:tcPr>
          <w:p w14:paraId="06AA0703" w14:textId="77777777" w:rsidR="001D4B7A" w:rsidRPr="00E303F0" w:rsidRDefault="001D4B7A" w:rsidP="00E303F0">
            <w:pPr>
              <w:tabs>
                <w:tab w:val="left" w:pos="1134"/>
                <w:tab w:val="left" w:pos="1276"/>
                <w:tab w:val="center" w:pos="3402"/>
                <w:tab w:val="center" w:pos="4536"/>
                <w:tab w:val="center" w:pos="5670"/>
                <w:tab w:val="center" w:pos="6804"/>
                <w:tab w:val="right" w:pos="7655"/>
              </w:tabs>
              <w:spacing w:before="0" w:line="240" w:lineRule="auto"/>
              <w:ind w:left="165"/>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Allowance</w:t>
            </w:r>
            <w:proofErr w:type="gramEnd"/>
            <w:r w:rsidRPr="00E303F0">
              <w:rPr>
                <w:rFonts w:cs="Arial"/>
                <w:sz w:val="18"/>
                <w:szCs w:val="18"/>
              </w:rPr>
              <w:t xml:space="preserve"> for net realisable value</w:t>
            </w:r>
          </w:p>
        </w:tc>
        <w:tc>
          <w:tcPr>
            <w:tcW w:w="1411" w:type="dxa"/>
            <w:tcBorders>
              <w:bottom w:val="single" w:sz="4" w:space="0" w:color="000000"/>
            </w:tcBorders>
            <w:shd w:val="clear" w:color="auto" w:fill="FAFAFA"/>
            <w:vAlign w:val="bottom"/>
          </w:tcPr>
          <w:p w14:paraId="43DBBADB" w14:textId="252B4F0B" w:rsidR="001D4B7A" w:rsidRPr="00E303F0" w:rsidRDefault="0007453C" w:rsidP="00E303F0">
            <w:pPr>
              <w:tabs>
                <w:tab w:val="left" w:pos="-72"/>
              </w:tabs>
              <w:spacing w:before="0" w:line="240" w:lineRule="auto"/>
              <w:ind w:right="-72"/>
              <w:jc w:val="right"/>
              <w:rPr>
                <w:rFonts w:cs="Arial"/>
                <w:sz w:val="18"/>
                <w:szCs w:val="18"/>
              </w:rPr>
            </w:pPr>
            <w:r w:rsidRPr="00E303F0">
              <w:rPr>
                <w:rFonts w:cs="Arial"/>
                <w:sz w:val="18"/>
                <w:szCs w:val="18"/>
              </w:rPr>
              <w:t>(11,076)</w:t>
            </w:r>
          </w:p>
        </w:tc>
        <w:tc>
          <w:tcPr>
            <w:tcW w:w="1296" w:type="dxa"/>
            <w:tcBorders>
              <w:bottom w:val="single" w:sz="4" w:space="0" w:color="000000"/>
            </w:tcBorders>
            <w:shd w:val="clear" w:color="auto" w:fill="auto"/>
            <w:vAlign w:val="bottom"/>
          </w:tcPr>
          <w:p w14:paraId="5F9C494F" w14:textId="1FB25961" w:rsidR="001D4B7A" w:rsidRPr="00E303F0" w:rsidRDefault="001D4B7A" w:rsidP="00E303F0">
            <w:pPr>
              <w:spacing w:before="0" w:line="240" w:lineRule="auto"/>
              <w:ind w:right="-72"/>
              <w:jc w:val="right"/>
              <w:rPr>
                <w:rFonts w:cs="Arial"/>
                <w:sz w:val="18"/>
                <w:szCs w:val="18"/>
              </w:rPr>
            </w:pPr>
            <w:r w:rsidRPr="00E303F0">
              <w:rPr>
                <w:rFonts w:cs="Arial"/>
                <w:sz w:val="18"/>
                <w:szCs w:val="18"/>
              </w:rPr>
              <w:t>(11,076)</w:t>
            </w:r>
          </w:p>
        </w:tc>
        <w:tc>
          <w:tcPr>
            <w:tcW w:w="1404" w:type="dxa"/>
            <w:tcBorders>
              <w:bottom w:val="single" w:sz="4" w:space="0" w:color="000000"/>
            </w:tcBorders>
            <w:shd w:val="clear" w:color="auto" w:fill="FAFAFA"/>
            <w:vAlign w:val="bottom"/>
          </w:tcPr>
          <w:p w14:paraId="09B54F2B" w14:textId="616D084D" w:rsidR="001D4B7A" w:rsidRPr="00E303F0" w:rsidRDefault="0007453C" w:rsidP="00E303F0">
            <w:pPr>
              <w:tabs>
                <w:tab w:val="left" w:pos="-72"/>
              </w:tabs>
              <w:spacing w:before="0" w:line="240" w:lineRule="auto"/>
              <w:ind w:right="-72"/>
              <w:jc w:val="right"/>
              <w:rPr>
                <w:rFonts w:cs="Arial"/>
                <w:sz w:val="18"/>
                <w:szCs w:val="18"/>
              </w:rPr>
            </w:pPr>
            <w:r w:rsidRPr="00E303F0">
              <w:rPr>
                <w:rFonts w:cs="Arial"/>
                <w:sz w:val="18"/>
                <w:szCs w:val="18"/>
              </w:rPr>
              <w:t>(4,008)</w:t>
            </w:r>
          </w:p>
        </w:tc>
        <w:tc>
          <w:tcPr>
            <w:tcW w:w="1296" w:type="dxa"/>
            <w:tcBorders>
              <w:bottom w:val="single" w:sz="4" w:space="0" w:color="000000"/>
            </w:tcBorders>
            <w:shd w:val="clear" w:color="auto" w:fill="auto"/>
            <w:vAlign w:val="bottom"/>
          </w:tcPr>
          <w:p w14:paraId="0BAAD494" w14:textId="6633B810" w:rsidR="001D4B7A" w:rsidRPr="00E303F0" w:rsidRDefault="001D4B7A" w:rsidP="00E303F0">
            <w:pPr>
              <w:spacing w:before="0" w:line="240" w:lineRule="auto"/>
              <w:ind w:right="-72"/>
              <w:jc w:val="right"/>
              <w:rPr>
                <w:rFonts w:cs="Arial"/>
                <w:sz w:val="18"/>
                <w:szCs w:val="18"/>
              </w:rPr>
            </w:pPr>
            <w:r w:rsidRPr="00E303F0">
              <w:rPr>
                <w:rFonts w:cs="Arial"/>
                <w:sz w:val="18"/>
                <w:szCs w:val="18"/>
              </w:rPr>
              <w:t>(4,008)</w:t>
            </w:r>
          </w:p>
        </w:tc>
      </w:tr>
      <w:tr w:rsidR="001D4B7A" w:rsidRPr="00E303F0" w14:paraId="4D42DF12" w14:textId="77777777" w:rsidTr="00A0711A">
        <w:tc>
          <w:tcPr>
            <w:tcW w:w="4320" w:type="dxa"/>
            <w:shd w:val="clear" w:color="auto" w:fill="auto"/>
            <w:vAlign w:val="bottom"/>
          </w:tcPr>
          <w:p w14:paraId="193C3CA5" w14:textId="77777777" w:rsidR="001D4B7A" w:rsidRPr="00E303F0" w:rsidRDefault="001D4B7A" w:rsidP="00E303F0">
            <w:pPr>
              <w:tabs>
                <w:tab w:val="left" w:pos="1134"/>
                <w:tab w:val="left" w:pos="1276"/>
                <w:tab w:val="center" w:pos="3402"/>
                <w:tab w:val="center" w:pos="4536"/>
                <w:tab w:val="center" w:pos="5670"/>
                <w:tab w:val="center" w:pos="6804"/>
                <w:tab w:val="right" w:pos="7655"/>
              </w:tabs>
              <w:spacing w:before="0" w:line="240" w:lineRule="auto"/>
              <w:ind w:left="165"/>
              <w:jc w:val="both"/>
              <w:rPr>
                <w:rFonts w:cs="Arial"/>
                <w:sz w:val="18"/>
                <w:szCs w:val="18"/>
                <w:u w:val="single"/>
              </w:rPr>
            </w:pPr>
          </w:p>
        </w:tc>
        <w:tc>
          <w:tcPr>
            <w:tcW w:w="1411" w:type="dxa"/>
            <w:tcBorders>
              <w:top w:val="single" w:sz="4" w:space="0" w:color="000000"/>
            </w:tcBorders>
            <w:shd w:val="clear" w:color="auto" w:fill="FAFAFA"/>
            <w:vAlign w:val="bottom"/>
          </w:tcPr>
          <w:p w14:paraId="36EF428F" w14:textId="77777777" w:rsidR="001D4B7A" w:rsidRPr="00E303F0" w:rsidRDefault="001D4B7A" w:rsidP="00E303F0">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13D93FC5" w14:textId="77777777" w:rsidR="001D4B7A" w:rsidRPr="00E303F0" w:rsidRDefault="001D4B7A" w:rsidP="00E303F0">
            <w:pPr>
              <w:spacing w:before="0" w:line="240" w:lineRule="auto"/>
              <w:ind w:right="-72"/>
              <w:jc w:val="right"/>
              <w:rPr>
                <w:rFonts w:eastAsia="Arial" w:cs="Arial"/>
                <w:sz w:val="18"/>
                <w:szCs w:val="18"/>
              </w:rPr>
            </w:pPr>
          </w:p>
        </w:tc>
        <w:tc>
          <w:tcPr>
            <w:tcW w:w="1404" w:type="dxa"/>
            <w:tcBorders>
              <w:top w:val="single" w:sz="4" w:space="0" w:color="000000"/>
            </w:tcBorders>
            <w:shd w:val="clear" w:color="auto" w:fill="FAFAFA"/>
            <w:vAlign w:val="bottom"/>
          </w:tcPr>
          <w:p w14:paraId="1070178D" w14:textId="77777777" w:rsidR="001D4B7A" w:rsidRPr="00E303F0" w:rsidRDefault="001D4B7A" w:rsidP="00E303F0">
            <w:pPr>
              <w:spacing w:before="0" w:line="240" w:lineRule="auto"/>
              <w:ind w:right="-72"/>
              <w:jc w:val="right"/>
              <w:rPr>
                <w:rFonts w:cs="Arial"/>
                <w:sz w:val="18"/>
                <w:szCs w:val="18"/>
              </w:rPr>
            </w:pPr>
          </w:p>
        </w:tc>
        <w:tc>
          <w:tcPr>
            <w:tcW w:w="1296" w:type="dxa"/>
            <w:tcBorders>
              <w:top w:val="single" w:sz="4" w:space="0" w:color="000000"/>
            </w:tcBorders>
            <w:shd w:val="clear" w:color="auto" w:fill="auto"/>
            <w:vAlign w:val="bottom"/>
          </w:tcPr>
          <w:p w14:paraId="37442B6E" w14:textId="77777777" w:rsidR="001D4B7A" w:rsidRPr="00E303F0" w:rsidRDefault="001D4B7A" w:rsidP="00E303F0">
            <w:pPr>
              <w:spacing w:before="0" w:line="240" w:lineRule="auto"/>
              <w:ind w:right="-72"/>
              <w:jc w:val="right"/>
              <w:rPr>
                <w:rFonts w:eastAsia="Arial" w:cs="Arial"/>
                <w:sz w:val="18"/>
                <w:szCs w:val="18"/>
              </w:rPr>
            </w:pPr>
          </w:p>
        </w:tc>
      </w:tr>
      <w:tr w:rsidR="001D4B7A" w:rsidRPr="00E303F0" w14:paraId="3B42D379" w14:textId="77777777" w:rsidTr="00A0711A">
        <w:tc>
          <w:tcPr>
            <w:tcW w:w="4320" w:type="dxa"/>
            <w:shd w:val="clear" w:color="auto" w:fill="auto"/>
            <w:vAlign w:val="bottom"/>
          </w:tcPr>
          <w:p w14:paraId="197493A7" w14:textId="77777777" w:rsidR="001D4B7A" w:rsidRPr="00E303F0" w:rsidRDefault="001D4B7A" w:rsidP="00E303F0">
            <w:pPr>
              <w:tabs>
                <w:tab w:val="left" w:pos="1134"/>
                <w:tab w:val="left" w:pos="1276"/>
                <w:tab w:val="center" w:pos="3402"/>
                <w:tab w:val="center" w:pos="4536"/>
                <w:tab w:val="center" w:pos="5670"/>
                <w:tab w:val="center" w:pos="6804"/>
                <w:tab w:val="right" w:pos="7655"/>
              </w:tabs>
              <w:spacing w:before="0" w:line="240" w:lineRule="auto"/>
              <w:ind w:left="165"/>
              <w:jc w:val="both"/>
              <w:rPr>
                <w:rFonts w:cs="Arial"/>
                <w:sz w:val="18"/>
                <w:szCs w:val="18"/>
                <w:u w:val="single"/>
              </w:rPr>
            </w:pPr>
            <w:r w:rsidRPr="00E303F0">
              <w:rPr>
                <w:rFonts w:cs="Arial"/>
                <w:sz w:val="18"/>
                <w:szCs w:val="18"/>
              </w:rPr>
              <w:t>Total real estate development cost, net</w:t>
            </w:r>
          </w:p>
        </w:tc>
        <w:tc>
          <w:tcPr>
            <w:tcW w:w="1411" w:type="dxa"/>
            <w:tcBorders>
              <w:bottom w:val="single" w:sz="4" w:space="0" w:color="000000"/>
            </w:tcBorders>
            <w:shd w:val="clear" w:color="auto" w:fill="FAFAFA"/>
            <w:vAlign w:val="bottom"/>
          </w:tcPr>
          <w:p w14:paraId="2851268A" w14:textId="19B6A5B3" w:rsidR="001D4B7A" w:rsidRPr="00E303F0" w:rsidRDefault="0007453C" w:rsidP="00E303F0">
            <w:pPr>
              <w:spacing w:before="0" w:line="240" w:lineRule="auto"/>
              <w:ind w:right="-72"/>
              <w:jc w:val="right"/>
              <w:rPr>
                <w:rFonts w:cs="Arial"/>
                <w:sz w:val="18"/>
                <w:szCs w:val="18"/>
              </w:rPr>
            </w:pPr>
            <w:r w:rsidRPr="00E303F0">
              <w:rPr>
                <w:rFonts w:cs="Arial"/>
                <w:sz w:val="18"/>
                <w:szCs w:val="18"/>
              </w:rPr>
              <w:t>490,391</w:t>
            </w:r>
          </w:p>
        </w:tc>
        <w:tc>
          <w:tcPr>
            <w:tcW w:w="1296" w:type="dxa"/>
            <w:tcBorders>
              <w:bottom w:val="single" w:sz="4" w:space="0" w:color="000000"/>
            </w:tcBorders>
            <w:shd w:val="clear" w:color="auto" w:fill="auto"/>
            <w:vAlign w:val="bottom"/>
          </w:tcPr>
          <w:p w14:paraId="4C4050CD" w14:textId="692939AB" w:rsidR="001D4B7A" w:rsidRPr="00E303F0" w:rsidRDefault="001D4B7A" w:rsidP="00E303F0">
            <w:pPr>
              <w:spacing w:before="0" w:line="240" w:lineRule="auto"/>
              <w:ind w:right="-72"/>
              <w:jc w:val="right"/>
              <w:rPr>
                <w:rFonts w:eastAsia="Arial" w:cs="Arial"/>
                <w:sz w:val="18"/>
                <w:szCs w:val="18"/>
              </w:rPr>
            </w:pPr>
            <w:r w:rsidRPr="00E303F0">
              <w:rPr>
                <w:rFonts w:cs="Arial"/>
                <w:sz w:val="18"/>
                <w:szCs w:val="18"/>
              </w:rPr>
              <w:t>490,391</w:t>
            </w:r>
          </w:p>
        </w:tc>
        <w:tc>
          <w:tcPr>
            <w:tcW w:w="1404" w:type="dxa"/>
            <w:tcBorders>
              <w:bottom w:val="single" w:sz="4" w:space="0" w:color="000000"/>
            </w:tcBorders>
            <w:shd w:val="clear" w:color="auto" w:fill="FAFAFA"/>
            <w:vAlign w:val="bottom"/>
          </w:tcPr>
          <w:p w14:paraId="5A68AC0D" w14:textId="044956A4" w:rsidR="001D4B7A" w:rsidRPr="00E303F0" w:rsidRDefault="0007453C" w:rsidP="00E303F0">
            <w:pPr>
              <w:spacing w:before="0" w:line="240" w:lineRule="auto"/>
              <w:ind w:right="-72"/>
              <w:jc w:val="right"/>
              <w:rPr>
                <w:rFonts w:cs="Arial"/>
                <w:sz w:val="18"/>
                <w:szCs w:val="18"/>
              </w:rPr>
            </w:pPr>
            <w:r w:rsidRPr="00E303F0">
              <w:rPr>
                <w:rFonts w:cs="Arial"/>
                <w:sz w:val="18"/>
                <w:szCs w:val="18"/>
              </w:rPr>
              <w:t>433,404</w:t>
            </w:r>
          </w:p>
        </w:tc>
        <w:tc>
          <w:tcPr>
            <w:tcW w:w="1296" w:type="dxa"/>
            <w:tcBorders>
              <w:bottom w:val="single" w:sz="4" w:space="0" w:color="000000"/>
            </w:tcBorders>
            <w:shd w:val="clear" w:color="auto" w:fill="auto"/>
            <w:vAlign w:val="bottom"/>
          </w:tcPr>
          <w:p w14:paraId="7C9D57EB" w14:textId="2A7065FF" w:rsidR="001D4B7A" w:rsidRPr="00E303F0" w:rsidRDefault="001D4B7A" w:rsidP="00E303F0">
            <w:pPr>
              <w:spacing w:before="0" w:line="240" w:lineRule="auto"/>
              <w:ind w:right="-72"/>
              <w:jc w:val="right"/>
              <w:rPr>
                <w:rFonts w:eastAsia="Arial" w:cs="Arial"/>
                <w:sz w:val="18"/>
                <w:szCs w:val="18"/>
              </w:rPr>
            </w:pPr>
            <w:r w:rsidRPr="00E303F0">
              <w:rPr>
                <w:rFonts w:cs="Arial"/>
                <w:sz w:val="18"/>
                <w:szCs w:val="18"/>
              </w:rPr>
              <w:t>433,404</w:t>
            </w:r>
          </w:p>
        </w:tc>
      </w:tr>
    </w:tbl>
    <w:p w14:paraId="0DB7A19A" w14:textId="77777777" w:rsidR="00307C75" w:rsidRPr="00E303F0" w:rsidRDefault="00307C75" w:rsidP="00E303F0">
      <w:pPr>
        <w:spacing w:line="240" w:lineRule="auto"/>
        <w:jc w:val="both"/>
        <w:rPr>
          <w:rFonts w:cs="Arial"/>
          <w:sz w:val="18"/>
          <w:szCs w:val="18"/>
          <w:highlight w:val="white"/>
        </w:rPr>
      </w:pPr>
    </w:p>
    <w:p w14:paraId="58BF3FD9" w14:textId="19172CB1" w:rsidR="00307C75" w:rsidRPr="00E303F0" w:rsidRDefault="0047780F" w:rsidP="00E303F0">
      <w:pPr>
        <w:spacing w:line="240" w:lineRule="auto"/>
        <w:jc w:val="both"/>
        <w:rPr>
          <w:rFonts w:cs="Arial"/>
          <w:sz w:val="18"/>
          <w:szCs w:val="18"/>
        </w:rPr>
      </w:pPr>
      <w:r w:rsidRPr="00E303F0">
        <w:rPr>
          <w:rFonts w:cs="Arial"/>
          <w:sz w:val="18"/>
          <w:szCs w:val="18"/>
        </w:rPr>
        <w:t xml:space="preserve">For the year ended 31 December </w:t>
      </w:r>
      <w:r w:rsidR="00287596" w:rsidRPr="00E303F0">
        <w:rPr>
          <w:rFonts w:cs="Arial"/>
          <w:sz w:val="18"/>
          <w:szCs w:val="18"/>
        </w:rPr>
        <w:t>2023</w:t>
      </w:r>
      <w:r w:rsidRPr="00E303F0">
        <w:rPr>
          <w:rFonts w:cs="Arial"/>
          <w:sz w:val="18"/>
          <w:szCs w:val="18"/>
        </w:rPr>
        <w:t xml:space="preserve">, </w:t>
      </w:r>
      <w:r w:rsidR="00D876F3" w:rsidRPr="00E303F0">
        <w:rPr>
          <w:rFonts w:cs="Arial"/>
          <w:sz w:val="18"/>
          <w:szCs w:val="18"/>
        </w:rPr>
        <w:t xml:space="preserve">there was no </w:t>
      </w:r>
      <w:r w:rsidRPr="00E303F0">
        <w:rPr>
          <w:rFonts w:cs="Arial"/>
          <w:sz w:val="18"/>
          <w:szCs w:val="18"/>
        </w:rPr>
        <w:t>real estate development cost</w:t>
      </w:r>
      <w:r w:rsidR="004233E5" w:rsidRPr="00E303F0">
        <w:rPr>
          <w:rFonts w:cs="Arial"/>
          <w:sz w:val="18"/>
          <w:szCs w:val="18"/>
        </w:rPr>
        <w:t>s</w:t>
      </w:r>
      <w:r w:rsidR="00D876F3" w:rsidRPr="00E303F0">
        <w:rPr>
          <w:rFonts w:cs="Arial"/>
          <w:sz w:val="18"/>
          <w:szCs w:val="18"/>
        </w:rPr>
        <w:t xml:space="preserve"> i</w:t>
      </w:r>
      <w:r w:rsidRPr="00E303F0">
        <w:rPr>
          <w:rFonts w:cs="Arial"/>
          <w:sz w:val="18"/>
          <w:szCs w:val="18"/>
        </w:rPr>
        <w:t>n the consolidated and separate financial information</w:t>
      </w:r>
      <w:r w:rsidR="004732A1" w:rsidRPr="00E303F0">
        <w:rPr>
          <w:rFonts w:cs="Arial"/>
          <w:sz w:val="18"/>
          <w:szCs w:val="18"/>
        </w:rPr>
        <w:t xml:space="preserve"> </w:t>
      </w:r>
      <w:r w:rsidRPr="00E303F0">
        <w:rPr>
          <w:rFonts w:cs="Arial"/>
          <w:sz w:val="18"/>
          <w:szCs w:val="18"/>
        </w:rPr>
        <w:t>(</w:t>
      </w:r>
      <w:r w:rsidR="00A624E2" w:rsidRPr="00E303F0">
        <w:rPr>
          <w:rFonts w:cs="Arial"/>
          <w:sz w:val="18"/>
          <w:szCs w:val="18"/>
        </w:rPr>
        <w:t>2022</w:t>
      </w:r>
      <w:r w:rsidRPr="00E303F0">
        <w:rPr>
          <w:rFonts w:cs="Arial"/>
          <w:sz w:val="18"/>
          <w:szCs w:val="18"/>
        </w:rPr>
        <w:t xml:space="preserve">: </w:t>
      </w:r>
      <w:r w:rsidR="001D4B7A" w:rsidRPr="00E303F0">
        <w:rPr>
          <w:rFonts w:cs="Arial"/>
          <w:sz w:val="18"/>
          <w:szCs w:val="18"/>
        </w:rPr>
        <w:t>Nil</w:t>
      </w:r>
      <w:r w:rsidRPr="00E303F0">
        <w:rPr>
          <w:rFonts w:cs="Arial"/>
          <w:sz w:val="18"/>
          <w:szCs w:val="18"/>
        </w:rPr>
        <w:t>).</w:t>
      </w:r>
    </w:p>
    <w:p w14:paraId="3C015CCC" w14:textId="77777777" w:rsidR="00307C75" w:rsidRPr="00E303F0" w:rsidRDefault="00307C75" w:rsidP="00E303F0">
      <w:pPr>
        <w:spacing w:line="240" w:lineRule="auto"/>
        <w:jc w:val="both"/>
        <w:rPr>
          <w:rFonts w:cs="Arial"/>
          <w:sz w:val="18"/>
          <w:szCs w:val="18"/>
        </w:rPr>
      </w:pPr>
    </w:p>
    <w:p w14:paraId="2B32D558" w14:textId="23F68987" w:rsidR="00BE3237" w:rsidRPr="00E303F0" w:rsidRDefault="00663BA0" w:rsidP="00E303F0">
      <w:pPr>
        <w:spacing w:line="240" w:lineRule="auto"/>
        <w:jc w:val="both"/>
        <w:rPr>
          <w:rFonts w:cs="Arial"/>
          <w:sz w:val="18"/>
          <w:szCs w:val="18"/>
        </w:rPr>
      </w:pPr>
      <w:r w:rsidRPr="00E303F0">
        <w:rPr>
          <w:rFonts w:cs="Arial"/>
          <w:sz w:val="18"/>
          <w:szCs w:val="18"/>
        </w:rPr>
        <w:t>During the year</w:t>
      </w:r>
      <w:r w:rsidR="0047780F" w:rsidRPr="00E303F0">
        <w:rPr>
          <w:rFonts w:cs="Arial"/>
          <w:sz w:val="18"/>
          <w:szCs w:val="18"/>
        </w:rPr>
        <w:t xml:space="preserve"> </w:t>
      </w:r>
      <w:r w:rsidR="00287596" w:rsidRPr="00E303F0">
        <w:rPr>
          <w:rFonts w:cs="Arial"/>
          <w:sz w:val="18"/>
          <w:szCs w:val="18"/>
        </w:rPr>
        <w:t>2023</w:t>
      </w:r>
      <w:r w:rsidR="0047780F" w:rsidRPr="00E303F0">
        <w:rPr>
          <w:rFonts w:cs="Arial"/>
          <w:sz w:val="18"/>
          <w:szCs w:val="18"/>
        </w:rPr>
        <w:t>, the Group has engaged an independent valuer to assess the fair value of all real estate development costs. The independent valuer used market approach combined with portfolio method. The fair value</w:t>
      </w:r>
      <w:r w:rsidR="001133D1" w:rsidRPr="00E303F0">
        <w:rPr>
          <w:rFonts w:cs="Arial"/>
          <w:sz w:val="18"/>
          <w:szCs w:val="18"/>
        </w:rPr>
        <w:t xml:space="preserve"> after selling expenses</w:t>
      </w:r>
      <w:r w:rsidR="0047780F" w:rsidRPr="00E303F0">
        <w:rPr>
          <w:rFonts w:cs="Arial"/>
          <w:sz w:val="18"/>
          <w:szCs w:val="18"/>
        </w:rPr>
        <w:t xml:space="preserve"> is higher than the carrying value of the assets. As a result, the Group does not provide allowance for n</w:t>
      </w:r>
      <w:r w:rsidR="00EF7734" w:rsidRPr="00E303F0">
        <w:rPr>
          <w:rFonts w:cs="Arial"/>
          <w:sz w:val="18"/>
          <w:szCs w:val="18"/>
        </w:rPr>
        <w:t>et realisable value</w:t>
      </w:r>
      <w:r w:rsidR="0047780F" w:rsidRPr="00E303F0">
        <w:rPr>
          <w:rFonts w:cs="Arial"/>
          <w:sz w:val="18"/>
          <w:szCs w:val="18"/>
        </w:rPr>
        <w:t>.</w:t>
      </w:r>
    </w:p>
    <w:p w14:paraId="40546515" w14:textId="139E0DF8" w:rsidR="00303BD8" w:rsidRDefault="00303BD8" w:rsidP="00E303F0">
      <w:pPr>
        <w:spacing w:line="240" w:lineRule="auto"/>
        <w:rPr>
          <w:rFonts w:cs="Arial"/>
          <w:sz w:val="18"/>
          <w:szCs w:val="18"/>
        </w:rPr>
      </w:pPr>
    </w:p>
    <w:p w14:paraId="318AAF39" w14:textId="0F14E543" w:rsidR="00DF43FF" w:rsidRDefault="00DF43FF">
      <w:pPr>
        <w:spacing w:line="259" w:lineRule="auto"/>
        <w:rPr>
          <w:rFonts w:cs="Arial"/>
          <w:sz w:val="18"/>
          <w:szCs w:val="18"/>
        </w:rPr>
      </w:pPr>
    </w:p>
    <w:tbl>
      <w:tblPr>
        <w:tblStyle w:val="affc"/>
        <w:tblW w:w="9461" w:type="dxa"/>
        <w:tblLayout w:type="fixed"/>
        <w:tblLook w:val="0400" w:firstRow="0" w:lastRow="0" w:firstColumn="0" w:lastColumn="0" w:noHBand="0" w:noVBand="1"/>
      </w:tblPr>
      <w:tblGrid>
        <w:gridCol w:w="9461"/>
      </w:tblGrid>
      <w:tr w:rsidR="00307C75" w:rsidRPr="00E303F0" w14:paraId="0642AD60" w14:textId="77777777">
        <w:trPr>
          <w:trHeight w:val="389"/>
        </w:trPr>
        <w:tc>
          <w:tcPr>
            <w:tcW w:w="9461" w:type="dxa"/>
            <w:shd w:val="clear" w:color="auto" w:fill="FFA543"/>
            <w:vAlign w:val="center"/>
          </w:tcPr>
          <w:p w14:paraId="29B7ABB3" w14:textId="5D658A54"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cs="Arial"/>
                <w:b/>
                <w:color w:val="FFFFFF"/>
                <w:sz w:val="18"/>
                <w:szCs w:val="18"/>
                <w:highlight w:val="white"/>
              </w:rPr>
            </w:pPr>
            <w:r w:rsidRPr="00E303F0">
              <w:rPr>
                <w:rFonts w:cs="Arial"/>
                <w:b/>
                <w:color w:val="FFFFFF"/>
                <w:sz w:val="18"/>
                <w:szCs w:val="18"/>
              </w:rPr>
              <w:t>1</w:t>
            </w:r>
            <w:r w:rsidR="00303BD8" w:rsidRPr="00E303F0">
              <w:rPr>
                <w:rFonts w:cs="Arial"/>
                <w:b/>
                <w:color w:val="FFFFFF"/>
                <w:sz w:val="18"/>
                <w:szCs w:val="18"/>
              </w:rPr>
              <w:t>4</w:t>
            </w:r>
            <w:r w:rsidRPr="00E303F0">
              <w:rPr>
                <w:rFonts w:cs="Arial"/>
                <w:b/>
                <w:color w:val="FFFFFF"/>
                <w:sz w:val="18"/>
                <w:szCs w:val="18"/>
              </w:rPr>
              <w:tab/>
              <w:t>Advance for investments</w:t>
            </w:r>
          </w:p>
        </w:tc>
      </w:tr>
    </w:tbl>
    <w:p w14:paraId="4701E9F5" w14:textId="77777777" w:rsidR="00307C75" w:rsidRPr="00E303F0" w:rsidRDefault="00307C75" w:rsidP="00E303F0">
      <w:pPr>
        <w:tabs>
          <w:tab w:val="left" w:pos="810"/>
        </w:tabs>
        <w:spacing w:line="240" w:lineRule="auto"/>
        <w:ind w:left="540" w:hanging="540"/>
        <w:jc w:val="both"/>
        <w:rPr>
          <w:rFonts w:cs="Arial"/>
          <w:sz w:val="18"/>
          <w:szCs w:val="18"/>
          <w:highlight w:val="white"/>
        </w:rPr>
      </w:pPr>
    </w:p>
    <w:p w14:paraId="2F792AAE" w14:textId="76A0DC66" w:rsidR="00307C75" w:rsidRPr="00E303F0" w:rsidRDefault="0047780F" w:rsidP="00E303F0">
      <w:pPr>
        <w:widowControl w:val="0"/>
        <w:pBdr>
          <w:top w:val="nil"/>
          <w:left w:val="nil"/>
          <w:bottom w:val="nil"/>
          <w:right w:val="nil"/>
          <w:between w:val="nil"/>
        </w:pBdr>
        <w:spacing w:line="240" w:lineRule="auto"/>
        <w:jc w:val="both"/>
        <w:rPr>
          <w:rFonts w:cs="Arial"/>
          <w:color w:val="000000"/>
          <w:sz w:val="18"/>
          <w:szCs w:val="18"/>
        </w:rPr>
      </w:pPr>
      <w:r w:rsidRPr="00E303F0">
        <w:rPr>
          <w:rFonts w:cs="Arial"/>
          <w:color w:val="000000"/>
          <w:sz w:val="18"/>
          <w:szCs w:val="18"/>
        </w:rPr>
        <w:t xml:space="preserve">The movements and details of advance for investments </w:t>
      </w:r>
      <w:r w:rsidRPr="00E303F0">
        <w:rPr>
          <w:rFonts w:cs="Arial"/>
          <w:sz w:val="18"/>
          <w:szCs w:val="18"/>
        </w:rPr>
        <w:t xml:space="preserve">for the </w:t>
      </w:r>
      <w:r w:rsidRPr="00E303F0">
        <w:rPr>
          <w:rFonts w:cs="Arial"/>
          <w:color w:val="000000"/>
          <w:sz w:val="18"/>
          <w:szCs w:val="18"/>
          <w:highlight w:val="white"/>
        </w:rPr>
        <w:t>year ended 31 December</w:t>
      </w:r>
      <w:r w:rsidRPr="00E303F0">
        <w:rPr>
          <w:rFonts w:cs="Arial"/>
          <w:sz w:val="18"/>
          <w:szCs w:val="18"/>
        </w:rPr>
        <w:t xml:space="preserve"> </w:t>
      </w:r>
      <w:r w:rsidR="00287596" w:rsidRPr="00E303F0">
        <w:rPr>
          <w:rFonts w:cs="Arial"/>
          <w:color w:val="000000"/>
          <w:sz w:val="18"/>
          <w:szCs w:val="18"/>
        </w:rPr>
        <w:t>2023</w:t>
      </w:r>
      <w:r w:rsidRPr="00E303F0">
        <w:rPr>
          <w:rFonts w:cs="Arial"/>
          <w:color w:val="000000"/>
          <w:sz w:val="18"/>
          <w:szCs w:val="18"/>
        </w:rPr>
        <w:t xml:space="preserve"> are as follows:</w:t>
      </w:r>
    </w:p>
    <w:p w14:paraId="56672469" w14:textId="77777777" w:rsidR="00307C75" w:rsidRPr="00E303F0" w:rsidRDefault="00307C75" w:rsidP="00E303F0">
      <w:pPr>
        <w:tabs>
          <w:tab w:val="left" w:pos="810"/>
        </w:tabs>
        <w:spacing w:line="240" w:lineRule="auto"/>
        <w:ind w:left="540" w:hanging="540"/>
        <w:jc w:val="both"/>
        <w:rPr>
          <w:rFonts w:cs="Arial"/>
          <w:sz w:val="18"/>
          <w:szCs w:val="18"/>
          <w:highlight w:val="white"/>
        </w:rPr>
      </w:pPr>
    </w:p>
    <w:tbl>
      <w:tblPr>
        <w:tblStyle w:val="affd"/>
        <w:tblW w:w="953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18"/>
        <w:gridCol w:w="2513"/>
      </w:tblGrid>
      <w:tr w:rsidR="00307C75" w:rsidRPr="00E303F0" w14:paraId="3255D210" w14:textId="77777777" w:rsidTr="00D8511F">
        <w:trPr>
          <w:trHeight w:val="20"/>
        </w:trPr>
        <w:tc>
          <w:tcPr>
            <w:tcW w:w="7018" w:type="dxa"/>
            <w:tcBorders>
              <w:top w:val="nil"/>
              <w:left w:val="nil"/>
              <w:bottom w:val="nil"/>
              <w:right w:val="nil"/>
            </w:tcBorders>
            <w:shd w:val="clear" w:color="auto" w:fill="auto"/>
          </w:tcPr>
          <w:p w14:paraId="4DECA9C2" w14:textId="77777777" w:rsidR="00307C75" w:rsidRPr="00E303F0" w:rsidRDefault="00307C75" w:rsidP="00E303F0">
            <w:pPr>
              <w:spacing w:line="240" w:lineRule="auto"/>
              <w:ind w:left="-11"/>
              <w:jc w:val="both"/>
              <w:rPr>
                <w:rFonts w:cs="Arial"/>
                <w:b/>
                <w:sz w:val="18"/>
                <w:szCs w:val="18"/>
              </w:rPr>
            </w:pPr>
          </w:p>
        </w:tc>
        <w:tc>
          <w:tcPr>
            <w:tcW w:w="2513" w:type="dxa"/>
            <w:tcBorders>
              <w:top w:val="single" w:sz="4" w:space="0" w:color="000000"/>
              <w:left w:val="nil"/>
              <w:bottom w:val="single" w:sz="4" w:space="0" w:color="000000"/>
              <w:right w:val="nil"/>
            </w:tcBorders>
            <w:shd w:val="clear" w:color="auto" w:fill="auto"/>
          </w:tcPr>
          <w:p w14:paraId="0B395A9C"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Consolidated and separated financial statements</w:t>
            </w:r>
          </w:p>
        </w:tc>
      </w:tr>
      <w:tr w:rsidR="00307C75" w:rsidRPr="00E303F0" w14:paraId="7A5F9A94" w14:textId="77777777" w:rsidTr="00D8511F">
        <w:trPr>
          <w:trHeight w:val="20"/>
        </w:trPr>
        <w:tc>
          <w:tcPr>
            <w:tcW w:w="7018" w:type="dxa"/>
            <w:tcBorders>
              <w:top w:val="nil"/>
              <w:left w:val="nil"/>
              <w:bottom w:val="nil"/>
              <w:right w:val="nil"/>
            </w:tcBorders>
            <w:shd w:val="clear" w:color="auto" w:fill="auto"/>
          </w:tcPr>
          <w:p w14:paraId="21687CEA" w14:textId="77777777" w:rsidR="00307C75" w:rsidRPr="00E303F0" w:rsidRDefault="00307C75" w:rsidP="00E303F0">
            <w:pPr>
              <w:spacing w:line="240" w:lineRule="auto"/>
              <w:ind w:left="-11"/>
              <w:rPr>
                <w:rFonts w:cs="Arial"/>
                <w:b/>
                <w:color w:val="000000"/>
                <w:sz w:val="18"/>
                <w:szCs w:val="18"/>
              </w:rPr>
            </w:pPr>
          </w:p>
        </w:tc>
        <w:tc>
          <w:tcPr>
            <w:tcW w:w="2513" w:type="dxa"/>
            <w:tcBorders>
              <w:top w:val="nil"/>
              <w:left w:val="nil"/>
              <w:bottom w:val="single" w:sz="4" w:space="0" w:color="000000"/>
              <w:right w:val="nil"/>
            </w:tcBorders>
            <w:shd w:val="clear" w:color="auto" w:fill="auto"/>
          </w:tcPr>
          <w:p w14:paraId="408CF353" w14:textId="77777777" w:rsidR="00307C75" w:rsidRPr="00E303F0" w:rsidRDefault="0047780F" w:rsidP="00E303F0">
            <w:pPr>
              <w:spacing w:line="240" w:lineRule="auto"/>
              <w:ind w:right="-72"/>
              <w:jc w:val="right"/>
              <w:rPr>
                <w:rFonts w:cs="Arial"/>
                <w:b/>
                <w:color w:val="000000"/>
                <w:sz w:val="18"/>
                <w:szCs w:val="18"/>
                <w:highlight w:val="yellow"/>
              </w:rPr>
            </w:pPr>
            <w:r w:rsidRPr="00E303F0">
              <w:rPr>
                <w:rFonts w:cs="Arial"/>
                <w:b/>
                <w:color w:val="000000"/>
                <w:sz w:val="18"/>
                <w:szCs w:val="18"/>
              </w:rPr>
              <w:t>Baht’000</w:t>
            </w:r>
          </w:p>
        </w:tc>
      </w:tr>
      <w:tr w:rsidR="00307C75" w:rsidRPr="00E303F0" w14:paraId="72D95A41" w14:textId="77777777" w:rsidTr="00D8511F">
        <w:trPr>
          <w:trHeight w:val="20"/>
        </w:trPr>
        <w:tc>
          <w:tcPr>
            <w:tcW w:w="7018" w:type="dxa"/>
            <w:tcBorders>
              <w:top w:val="nil"/>
              <w:left w:val="nil"/>
              <w:bottom w:val="nil"/>
              <w:right w:val="nil"/>
            </w:tcBorders>
            <w:shd w:val="clear" w:color="auto" w:fill="auto"/>
          </w:tcPr>
          <w:p w14:paraId="40BA2164" w14:textId="77777777" w:rsidR="00307C75" w:rsidRPr="00E303F0" w:rsidRDefault="00307C75" w:rsidP="00E303F0">
            <w:pPr>
              <w:spacing w:line="240" w:lineRule="auto"/>
              <w:ind w:left="-11"/>
              <w:rPr>
                <w:rFonts w:cs="Arial"/>
                <w:sz w:val="18"/>
                <w:szCs w:val="18"/>
              </w:rPr>
            </w:pPr>
          </w:p>
        </w:tc>
        <w:tc>
          <w:tcPr>
            <w:tcW w:w="2513" w:type="dxa"/>
            <w:tcBorders>
              <w:top w:val="single" w:sz="4" w:space="0" w:color="000000"/>
              <w:left w:val="nil"/>
              <w:bottom w:val="nil"/>
              <w:right w:val="nil"/>
            </w:tcBorders>
            <w:shd w:val="clear" w:color="auto" w:fill="FAFAFA"/>
          </w:tcPr>
          <w:p w14:paraId="3F9FDC75" w14:textId="77777777" w:rsidR="00307C75" w:rsidRPr="00E303F0" w:rsidRDefault="00307C75" w:rsidP="00E303F0">
            <w:pPr>
              <w:spacing w:line="240" w:lineRule="auto"/>
              <w:ind w:right="-72"/>
              <w:jc w:val="right"/>
              <w:rPr>
                <w:rFonts w:cs="Arial"/>
                <w:b/>
                <w:sz w:val="18"/>
                <w:szCs w:val="18"/>
              </w:rPr>
            </w:pPr>
          </w:p>
        </w:tc>
      </w:tr>
      <w:tr w:rsidR="00307C75" w:rsidRPr="00E303F0" w14:paraId="1891336F" w14:textId="77777777" w:rsidTr="00D8511F">
        <w:trPr>
          <w:trHeight w:val="20"/>
        </w:trPr>
        <w:tc>
          <w:tcPr>
            <w:tcW w:w="7018" w:type="dxa"/>
            <w:tcBorders>
              <w:top w:val="nil"/>
              <w:left w:val="nil"/>
              <w:bottom w:val="nil"/>
              <w:right w:val="nil"/>
            </w:tcBorders>
            <w:shd w:val="clear" w:color="auto" w:fill="auto"/>
          </w:tcPr>
          <w:p w14:paraId="17686315" w14:textId="77777777" w:rsidR="00307C75" w:rsidRPr="00E303F0" w:rsidRDefault="0047780F" w:rsidP="00E303F0">
            <w:pPr>
              <w:spacing w:line="240" w:lineRule="auto"/>
              <w:ind w:left="-11"/>
              <w:rPr>
                <w:rFonts w:cs="Arial"/>
                <w:sz w:val="18"/>
                <w:szCs w:val="18"/>
              </w:rPr>
            </w:pPr>
            <w:r w:rsidRPr="00E303F0">
              <w:rPr>
                <w:rFonts w:cs="Arial"/>
                <w:sz w:val="18"/>
                <w:szCs w:val="18"/>
              </w:rPr>
              <w:t xml:space="preserve">Opening net book value </w:t>
            </w:r>
          </w:p>
        </w:tc>
        <w:tc>
          <w:tcPr>
            <w:tcW w:w="2513" w:type="dxa"/>
            <w:tcBorders>
              <w:top w:val="nil"/>
              <w:left w:val="nil"/>
              <w:bottom w:val="nil"/>
              <w:right w:val="nil"/>
            </w:tcBorders>
            <w:shd w:val="clear" w:color="auto" w:fill="FAFAFA"/>
          </w:tcPr>
          <w:p w14:paraId="1AADCCA9" w14:textId="3569675C" w:rsidR="00307C75" w:rsidRPr="00E303F0" w:rsidRDefault="001D4B7A" w:rsidP="00E303F0">
            <w:pPr>
              <w:spacing w:line="240" w:lineRule="auto"/>
              <w:ind w:right="-72"/>
              <w:jc w:val="right"/>
              <w:rPr>
                <w:rFonts w:cs="Arial"/>
                <w:sz w:val="18"/>
                <w:szCs w:val="18"/>
              </w:rPr>
            </w:pPr>
            <w:r w:rsidRPr="00E303F0">
              <w:rPr>
                <w:rFonts w:cs="Arial"/>
                <w:sz w:val="18"/>
                <w:szCs w:val="18"/>
              </w:rPr>
              <w:t>1,087,147</w:t>
            </w:r>
          </w:p>
        </w:tc>
      </w:tr>
      <w:tr w:rsidR="00B609A0" w:rsidRPr="00E303F0" w14:paraId="0DCDFF22" w14:textId="77777777" w:rsidTr="00D8511F">
        <w:trPr>
          <w:trHeight w:val="20"/>
        </w:trPr>
        <w:tc>
          <w:tcPr>
            <w:tcW w:w="7018" w:type="dxa"/>
            <w:tcBorders>
              <w:top w:val="nil"/>
              <w:left w:val="nil"/>
              <w:bottom w:val="nil"/>
              <w:right w:val="nil"/>
            </w:tcBorders>
            <w:shd w:val="clear" w:color="auto" w:fill="auto"/>
          </w:tcPr>
          <w:p w14:paraId="0BFF876D" w14:textId="5B3842FD" w:rsidR="00B609A0" w:rsidRPr="00E303F0" w:rsidRDefault="00B609A0" w:rsidP="00E303F0">
            <w:pPr>
              <w:spacing w:line="240" w:lineRule="auto"/>
              <w:ind w:left="-11"/>
              <w:rPr>
                <w:rFonts w:cs="Arial"/>
                <w:sz w:val="18"/>
                <w:szCs w:val="18"/>
              </w:rPr>
            </w:pPr>
            <w:r w:rsidRPr="00E303F0">
              <w:rPr>
                <w:rFonts w:cs="Arial"/>
                <w:sz w:val="18"/>
                <w:szCs w:val="18"/>
              </w:rPr>
              <w:t xml:space="preserve">Transfers of </w:t>
            </w:r>
            <w:r w:rsidR="000731DB" w:rsidRPr="00E303F0">
              <w:rPr>
                <w:rFonts w:cs="Arial"/>
                <w:sz w:val="18"/>
                <w:szCs w:val="18"/>
              </w:rPr>
              <w:t>advance for investment to long-term loans to a subsidiary</w:t>
            </w:r>
            <w:r w:rsidR="00BE01FD" w:rsidRPr="00E303F0">
              <w:rPr>
                <w:rFonts w:cs="Arial"/>
                <w:sz w:val="18"/>
                <w:szCs w:val="18"/>
              </w:rPr>
              <w:t xml:space="preserve"> (Note 3</w:t>
            </w:r>
            <w:r w:rsidR="00BC150D">
              <w:rPr>
                <w:rFonts w:cs="Arial"/>
                <w:sz w:val="18"/>
                <w:szCs w:val="18"/>
              </w:rPr>
              <w:t>2</w:t>
            </w:r>
            <w:r w:rsidR="00D8511F">
              <w:rPr>
                <w:rFonts w:cs="Arial"/>
                <w:sz w:val="18"/>
                <w:szCs w:val="18"/>
              </w:rPr>
              <w:t xml:space="preserve"> (vi)</w:t>
            </w:r>
            <w:r w:rsidR="00BE01FD" w:rsidRPr="00E303F0">
              <w:rPr>
                <w:rFonts w:cs="Arial"/>
                <w:sz w:val="18"/>
                <w:szCs w:val="18"/>
              </w:rPr>
              <w:t>)</w:t>
            </w:r>
          </w:p>
        </w:tc>
        <w:tc>
          <w:tcPr>
            <w:tcW w:w="2513" w:type="dxa"/>
            <w:tcBorders>
              <w:top w:val="nil"/>
              <w:left w:val="nil"/>
              <w:bottom w:val="nil"/>
              <w:right w:val="nil"/>
            </w:tcBorders>
            <w:shd w:val="clear" w:color="auto" w:fill="FAFAFA"/>
          </w:tcPr>
          <w:p w14:paraId="64FB0A7B" w14:textId="459E2B2C" w:rsidR="00B609A0" w:rsidRPr="00E303F0" w:rsidRDefault="005529D4" w:rsidP="00E303F0">
            <w:pPr>
              <w:spacing w:line="240" w:lineRule="auto"/>
              <w:ind w:right="-72"/>
              <w:jc w:val="right"/>
              <w:rPr>
                <w:rFonts w:cs="Arial"/>
                <w:sz w:val="18"/>
                <w:szCs w:val="18"/>
              </w:rPr>
            </w:pPr>
            <w:r w:rsidRPr="00E303F0">
              <w:rPr>
                <w:rFonts w:cs="Arial"/>
                <w:sz w:val="18"/>
                <w:szCs w:val="18"/>
              </w:rPr>
              <w:t>(1,087,147)</w:t>
            </w:r>
          </w:p>
        </w:tc>
      </w:tr>
      <w:tr w:rsidR="00307C75" w:rsidRPr="00E303F0" w14:paraId="1119822A" w14:textId="77777777" w:rsidTr="00D8511F">
        <w:trPr>
          <w:trHeight w:val="20"/>
        </w:trPr>
        <w:tc>
          <w:tcPr>
            <w:tcW w:w="7018" w:type="dxa"/>
            <w:tcBorders>
              <w:top w:val="nil"/>
              <w:left w:val="nil"/>
              <w:bottom w:val="nil"/>
              <w:right w:val="nil"/>
            </w:tcBorders>
            <w:shd w:val="clear" w:color="auto" w:fill="auto"/>
          </w:tcPr>
          <w:p w14:paraId="00136C4F" w14:textId="77777777" w:rsidR="00307C75" w:rsidRPr="00E303F0" w:rsidRDefault="00307C75" w:rsidP="00E303F0">
            <w:pPr>
              <w:spacing w:line="240" w:lineRule="auto"/>
              <w:ind w:left="-11"/>
              <w:rPr>
                <w:rFonts w:cs="Arial"/>
                <w:sz w:val="18"/>
                <w:szCs w:val="18"/>
              </w:rPr>
            </w:pPr>
          </w:p>
        </w:tc>
        <w:tc>
          <w:tcPr>
            <w:tcW w:w="2513" w:type="dxa"/>
            <w:tcBorders>
              <w:left w:val="nil"/>
              <w:bottom w:val="nil"/>
              <w:right w:val="nil"/>
            </w:tcBorders>
            <w:shd w:val="clear" w:color="auto" w:fill="FAFAFA"/>
          </w:tcPr>
          <w:p w14:paraId="042EC3C8" w14:textId="77777777" w:rsidR="00307C75" w:rsidRPr="00E303F0" w:rsidRDefault="00307C75" w:rsidP="00E303F0">
            <w:pPr>
              <w:spacing w:line="240" w:lineRule="auto"/>
              <w:ind w:right="-72"/>
              <w:jc w:val="right"/>
              <w:rPr>
                <w:rFonts w:cs="Arial"/>
                <w:sz w:val="18"/>
                <w:szCs w:val="18"/>
              </w:rPr>
            </w:pPr>
          </w:p>
        </w:tc>
      </w:tr>
      <w:tr w:rsidR="00307C75" w:rsidRPr="00E303F0" w14:paraId="1DE62B34" w14:textId="77777777" w:rsidTr="00D8511F">
        <w:trPr>
          <w:trHeight w:val="20"/>
        </w:trPr>
        <w:tc>
          <w:tcPr>
            <w:tcW w:w="7018" w:type="dxa"/>
            <w:tcBorders>
              <w:top w:val="nil"/>
              <w:left w:val="nil"/>
              <w:bottom w:val="nil"/>
              <w:right w:val="nil"/>
            </w:tcBorders>
            <w:shd w:val="clear" w:color="auto" w:fill="auto"/>
          </w:tcPr>
          <w:p w14:paraId="1AA3305D" w14:textId="77777777" w:rsidR="00307C75" w:rsidRPr="00E303F0" w:rsidRDefault="0047780F" w:rsidP="00E303F0">
            <w:pPr>
              <w:spacing w:line="240" w:lineRule="auto"/>
              <w:ind w:left="-11"/>
              <w:rPr>
                <w:rFonts w:cs="Arial"/>
                <w:sz w:val="18"/>
                <w:szCs w:val="18"/>
              </w:rPr>
            </w:pPr>
            <w:r w:rsidRPr="00E303F0">
              <w:rPr>
                <w:rFonts w:cs="Arial"/>
                <w:sz w:val="18"/>
                <w:szCs w:val="18"/>
              </w:rPr>
              <w:t xml:space="preserve">Closing net book value </w:t>
            </w:r>
          </w:p>
        </w:tc>
        <w:tc>
          <w:tcPr>
            <w:tcW w:w="2513" w:type="dxa"/>
            <w:tcBorders>
              <w:top w:val="nil"/>
              <w:left w:val="nil"/>
              <w:bottom w:val="single" w:sz="4" w:space="0" w:color="000000"/>
              <w:right w:val="nil"/>
            </w:tcBorders>
            <w:shd w:val="clear" w:color="auto" w:fill="FAFAFA"/>
          </w:tcPr>
          <w:p w14:paraId="01831C6D" w14:textId="5FEB16AB" w:rsidR="00307C75" w:rsidRPr="00E303F0" w:rsidRDefault="005529D4" w:rsidP="00E303F0">
            <w:pPr>
              <w:spacing w:line="240" w:lineRule="auto"/>
              <w:ind w:right="-72"/>
              <w:jc w:val="right"/>
              <w:rPr>
                <w:rFonts w:cs="Arial"/>
                <w:sz w:val="18"/>
                <w:szCs w:val="18"/>
              </w:rPr>
            </w:pPr>
            <w:r w:rsidRPr="00E303F0">
              <w:rPr>
                <w:rFonts w:cs="Arial"/>
                <w:sz w:val="18"/>
                <w:szCs w:val="18"/>
              </w:rPr>
              <w:t>-</w:t>
            </w:r>
          </w:p>
        </w:tc>
      </w:tr>
    </w:tbl>
    <w:p w14:paraId="2214349E" w14:textId="2C85FD82" w:rsidR="00DD1648" w:rsidRPr="00E303F0" w:rsidRDefault="00DD1648" w:rsidP="00E303F0">
      <w:pPr>
        <w:tabs>
          <w:tab w:val="left" w:pos="810"/>
        </w:tabs>
        <w:spacing w:line="240" w:lineRule="auto"/>
        <w:ind w:left="540" w:hanging="540"/>
        <w:jc w:val="both"/>
        <w:rPr>
          <w:rFonts w:cs="Arial"/>
          <w:sz w:val="18"/>
          <w:szCs w:val="18"/>
          <w:highlight w:val="white"/>
        </w:rPr>
      </w:pPr>
    </w:p>
    <w:p w14:paraId="181952F6" w14:textId="61922B66" w:rsidR="00DD1648" w:rsidRPr="00E303F0" w:rsidRDefault="00DD1648" w:rsidP="00E303F0">
      <w:pPr>
        <w:widowControl w:val="0"/>
        <w:pBdr>
          <w:top w:val="nil"/>
          <w:left w:val="nil"/>
          <w:bottom w:val="nil"/>
          <w:right w:val="nil"/>
          <w:between w:val="nil"/>
        </w:pBdr>
        <w:spacing w:line="240" w:lineRule="auto"/>
        <w:jc w:val="both"/>
        <w:rPr>
          <w:rFonts w:cs="Arial"/>
          <w:color w:val="000000"/>
          <w:sz w:val="18"/>
          <w:szCs w:val="18"/>
        </w:rPr>
      </w:pPr>
      <w:r w:rsidRPr="00E303F0">
        <w:rPr>
          <w:rFonts w:cs="Arial"/>
          <w:color w:val="000000"/>
          <w:sz w:val="18"/>
          <w:szCs w:val="18"/>
        </w:rPr>
        <w:t xml:space="preserve">On 21 March 2023, the Company acquired 100% of share capital of </w:t>
      </w:r>
      <w:proofErr w:type="spellStart"/>
      <w:r w:rsidRPr="00E303F0">
        <w:rPr>
          <w:rFonts w:cs="Arial"/>
          <w:color w:val="000000"/>
          <w:sz w:val="18"/>
          <w:szCs w:val="18"/>
        </w:rPr>
        <w:t>Champasack</w:t>
      </w:r>
      <w:proofErr w:type="spellEnd"/>
      <w:r w:rsidRPr="00E303F0">
        <w:rPr>
          <w:rFonts w:cs="Arial"/>
          <w:color w:val="000000"/>
          <w:sz w:val="18"/>
          <w:szCs w:val="18"/>
        </w:rPr>
        <w:t xml:space="preserve"> Plant IT Solution Sole Co., Ltd. (CPIS),</w:t>
      </w:r>
      <w:r w:rsidR="00157542">
        <w:rPr>
          <w:rFonts w:cs="Arial"/>
          <w:color w:val="000000"/>
          <w:sz w:val="18"/>
          <w:szCs w:val="18"/>
        </w:rPr>
        <w:t xml:space="preserve"> </w:t>
      </w:r>
      <w:r w:rsidRPr="00E303F0">
        <w:rPr>
          <w:rFonts w:cs="Arial"/>
          <w:color w:val="000000"/>
          <w:sz w:val="18"/>
          <w:szCs w:val="18"/>
        </w:rPr>
        <w:t>an entity incorporated in Lao PDR from Asia Investment and Financial Services Sole Co., Ltd. for a total consideration</w:t>
      </w:r>
      <w:r w:rsidR="00157542">
        <w:rPr>
          <w:rFonts w:cs="Arial"/>
          <w:color w:val="000000"/>
          <w:sz w:val="18"/>
          <w:szCs w:val="18"/>
        </w:rPr>
        <w:t xml:space="preserve"> </w:t>
      </w:r>
      <w:r w:rsidRPr="00E303F0">
        <w:rPr>
          <w:rFonts w:cs="Arial"/>
          <w:color w:val="000000"/>
          <w:sz w:val="18"/>
          <w:szCs w:val="18"/>
        </w:rPr>
        <w:t xml:space="preserve">of LAK 1,000 million equivalent to Baht 1.98 million (Note </w:t>
      </w:r>
      <w:r w:rsidR="00711BBD" w:rsidRPr="00E303F0">
        <w:rPr>
          <w:rFonts w:cs="Arial"/>
          <w:color w:val="000000"/>
          <w:sz w:val="18"/>
          <w:szCs w:val="18"/>
        </w:rPr>
        <w:t>3</w:t>
      </w:r>
      <w:r w:rsidR="008A1132" w:rsidRPr="00E303F0">
        <w:rPr>
          <w:rFonts w:cs="Arial"/>
          <w:color w:val="000000"/>
          <w:sz w:val="18"/>
          <w:szCs w:val="18"/>
        </w:rPr>
        <w:t>1</w:t>
      </w:r>
      <w:r w:rsidRPr="00E303F0">
        <w:rPr>
          <w:rFonts w:cs="Arial"/>
          <w:color w:val="000000"/>
          <w:sz w:val="18"/>
          <w:szCs w:val="18"/>
        </w:rPr>
        <w:t>). As a result, CPIS became a subsidiary of the Company</w:t>
      </w:r>
      <w:r w:rsidR="00157542">
        <w:rPr>
          <w:rFonts w:cs="Arial"/>
          <w:color w:val="000000"/>
          <w:sz w:val="18"/>
          <w:szCs w:val="18"/>
        </w:rPr>
        <w:t xml:space="preserve"> </w:t>
      </w:r>
      <w:r w:rsidRPr="00E303F0">
        <w:rPr>
          <w:rFonts w:cs="Arial"/>
          <w:color w:val="000000"/>
          <w:sz w:val="18"/>
          <w:szCs w:val="18"/>
        </w:rPr>
        <w:t>from the acquisition date onwards.</w:t>
      </w:r>
    </w:p>
    <w:p w14:paraId="51BEEEF2" w14:textId="77777777" w:rsidR="005D38A2" w:rsidRPr="00E303F0" w:rsidRDefault="005D38A2" w:rsidP="00E303F0">
      <w:pPr>
        <w:widowControl w:val="0"/>
        <w:pBdr>
          <w:top w:val="nil"/>
          <w:left w:val="nil"/>
          <w:bottom w:val="nil"/>
          <w:right w:val="nil"/>
          <w:between w:val="nil"/>
        </w:pBdr>
        <w:spacing w:line="240" w:lineRule="auto"/>
        <w:jc w:val="both"/>
        <w:rPr>
          <w:rFonts w:cs="Arial"/>
          <w:color w:val="000000"/>
          <w:sz w:val="18"/>
          <w:szCs w:val="18"/>
        </w:rPr>
      </w:pPr>
    </w:p>
    <w:p w14:paraId="5CCE7667" w14:textId="3D048AB6" w:rsidR="000959BE" w:rsidRPr="00E303F0" w:rsidRDefault="00DD1648" w:rsidP="00E303F0">
      <w:pPr>
        <w:widowControl w:val="0"/>
        <w:pBdr>
          <w:top w:val="nil"/>
          <w:left w:val="nil"/>
          <w:bottom w:val="nil"/>
          <w:right w:val="nil"/>
          <w:between w:val="nil"/>
        </w:pBdr>
        <w:spacing w:line="240" w:lineRule="auto"/>
        <w:jc w:val="both"/>
        <w:rPr>
          <w:rFonts w:cs="Arial"/>
          <w:sz w:val="18"/>
          <w:szCs w:val="18"/>
        </w:rPr>
      </w:pPr>
      <w:r w:rsidRPr="00E303F0">
        <w:rPr>
          <w:rFonts w:cs="Arial"/>
          <w:color w:val="000000"/>
          <w:sz w:val="18"/>
          <w:szCs w:val="18"/>
        </w:rPr>
        <w:t>The advance for investments amounting to Baht 1,087.15 million is converted to long-term loans to CPIS for the purpose</w:t>
      </w:r>
      <w:r w:rsidR="00157542">
        <w:rPr>
          <w:rFonts w:cs="Arial"/>
          <w:color w:val="000000"/>
          <w:sz w:val="18"/>
          <w:szCs w:val="18"/>
        </w:rPr>
        <w:t xml:space="preserve"> </w:t>
      </w:r>
      <w:r w:rsidRPr="00E303F0">
        <w:rPr>
          <w:rFonts w:cs="Arial"/>
          <w:color w:val="000000"/>
          <w:sz w:val="18"/>
          <w:szCs w:val="18"/>
        </w:rPr>
        <w:t>of investing in the cryptocurrency mining business.</w:t>
      </w:r>
    </w:p>
    <w:p w14:paraId="088B3F18" w14:textId="7DDC9B49" w:rsidR="00410E22" w:rsidRDefault="00410E22" w:rsidP="00EC10CC">
      <w:pPr>
        <w:spacing w:line="259" w:lineRule="auto"/>
        <w:rPr>
          <w:rFonts w:cs="Arial"/>
          <w:sz w:val="18"/>
          <w:szCs w:val="18"/>
        </w:rPr>
      </w:pPr>
    </w:p>
    <w:p w14:paraId="751D5541" w14:textId="015C9741" w:rsidR="00F314AA" w:rsidRPr="00E303F0" w:rsidRDefault="00FF1868" w:rsidP="00EC10CC">
      <w:pPr>
        <w:spacing w:line="259" w:lineRule="auto"/>
        <w:rPr>
          <w:rFonts w:cs="Arial"/>
          <w:sz w:val="18"/>
          <w:szCs w:val="18"/>
        </w:rPr>
      </w:pPr>
      <w:r>
        <w:rPr>
          <w:rFonts w:cs="Arial"/>
          <w:sz w:val="18"/>
          <w:szCs w:val="18"/>
        </w:rPr>
        <w:br w:type="page"/>
      </w:r>
    </w:p>
    <w:tbl>
      <w:tblPr>
        <w:tblStyle w:val="afff6"/>
        <w:tblW w:w="9459" w:type="dxa"/>
        <w:tblLayout w:type="fixed"/>
        <w:tblLook w:val="0400" w:firstRow="0" w:lastRow="0" w:firstColumn="0" w:lastColumn="0" w:noHBand="0" w:noVBand="1"/>
      </w:tblPr>
      <w:tblGrid>
        <w:gridCol w:w="9459"/>
      </w:tblGrid>
      <w:tr w:rsidR="000959BE" w:rsidRPr="00E303F0" w14:paraId="0048B42A" w14:textId="77777777" w:rsidTr="00FC7E14">
        <w:trPr>
          <w:trHeight w:val="389"/>
        </w:trPr>
        <w:tc>
          <w:tcPr>
            <w:tcW w:w="9459" w:type="dxa"/>
            <w:shd w:val="clear" w:color="auto" w:fill="FFA543"/>
            <w:vAlign w:val="center"/>
          </w:tcPr>
          <w:p w14:paraId="77A14107" w14:textId="6A85A09D" w:rsidR="000959BE" w:rsidRPr="00E303F0" w:rsidRDefault="000959BE" w:rsidP="00E303F0">
            <w:pPr>
              <w:pBdr>
                <w:top w:val="nil"/>
                <w:left w:val="nil"/>
                <w:bottom w:val="nil"/>
                <w:right w:val="nil"/>
                <w:between w:val="nil"/>
              </w:pBdr>
              <w:tabs>
                <w:tab w:val="center" w:pos="4153"/>
                <w:tab w:val="right" w:pos="8306"/>
                <w:tab w:val="left" w:pos="306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1</w:t>
            </w:r>
            <w:r w:rsidR="00D26823" w:rsidRPr="00E303F0">
              <w:rPr>
                <w:rFonts w:eastAsia="Arial" w:cs="Arial"/>
                <w:b/>
                <w:color w:val="FFFFFF"/>
                <w:sz w:val="18"/>
                <w:szCs w:val="18"/>
              </w:rPr>
              <w:t>5</w:t>
            </w:r>
            <w:r w:rsidRPr="00E303F0">
              <w:rPr>
                <w:rFonts w:eastAsia="Arial" w:cs="Arial"/>
                <w:b/>
                <w:color w:val="FFFFFF"/>
                <w:sz w:val="18"/>
                <w:szCs w:val="18"/>
              </w:rPr>
              <w:tab/>
              <w:t xml:space="preserve">Investments in </w:t>
            </w:r>
            <w:r w:rsidR="00150698" w:rsidRPr="00E303F0">
              <w:rPr>
                <w:rFonts w:eastAsia="Arial" w:cs="Arial"/>
                <w:b/>
                <w:color w:val="FFFFFF"/>
                <w:sz w:val="18"/>
                <w:szCs w:val="18"/>
              </w:rPr>
              <w:t xml:space="preserve">an </w:t>
            </w:r>
            <w:r w:rsidRPr="00E303F0">
              <w:rPr>
                <w:rFonts w:eastAsia="Arial" w:cs="Arial"/>
                <w:b/>
                <w:color w:val="FFFFFF"/>
                <w:sz w:val="18"/>
                <w:szCs w:val="18"/>
              </w:rPr>
              <w:t>associate and joint venture</w:t>
            </w:r>
            <w:r w:rsidR="00150698" w:rsidRPr="00E303F0">
              <w:rPr>
                <w:rFonts w:eastAsia="Arial" w:cs="Arial"/>
                <w:b/>
                <w:color w:val="FFFFFF"/>
                <w:sz w:val="18"/>
                <w:szCs w:val="18"/>
              </w:rPr>
              <w:t>s</w:t>
            </w:r>
          </w:p>
        </w:tc>
      </w:tr>
    </w:tbl>
    <w:p w14:paraId="0034643D" w14:textId="77777777" w:rsidR="000959BE" w:rsidRPr="00E303F0" w:rsidRDefault="000959BE" w:rsidP="00E303F0">
      <w:pPr>
        <w:tabs>
          <w:tab w:val="left" w:pos="284"/>
          <w:tab w:val="left" w:pos="567"/>
        </w:tabs>
        <w:spacing w:line="240" w:lineRule="auto"/>
        <w:rPr>
          <w:rFonts w:cs="Arial"/>
          <w:sz w:val="18"/>
          <w:szCs w:val="18"/>
        </w:rPr>
      </w:pPr>
    </w:p>
    <w:p w14:paraId="74F61561" w14:textId="186AA09E" w:rsidR="000959BE" w:rsidRPr="00E303F0" w:rsidRDefault="000959BE" w:rsidP="00E303F0">
      <w:pPr>
        <w:tabs>
          <w:tab w:val="left" w:pos="284"/>
          <w:tab w:val="left" w:pos="567"/>
        </w:tabs>
        <w:spacing w:line="240" w:lineRule="auto"/>
        <w:rPr>
          <w:rFonts w:cs="Arial"/>
          <w:sz w:val="18"/>
          <w:szCs w:val="18"/>
        </w:rPr>
      </w:pPr>
      <w:bookmarkStart w:id="45" w:name="_Hlk126934157"/>
      <w:r w:rsidRPr="00E303F0">
        <w:rPr>
          <w:rFonts w:cs="Arial"/>
          <w:sz w:val="18"/>
          <w:szCs w:val="18"/>
        </w:rPr>
        <w:t>The associate</w:t>
      </w:r>
      <w:r w:rsidR="009F1E6E" w:rsidRPr="00E303F0">
        <w:rPr>
          <w:rFonts w:cs="Arial"/>
          <w:sz w:val="18"/>
          <w:szCs w:val="18"/>
        </w:rPr>
        <w:t xml:space="preserve"> </w:t>
      </w:r>
      <w:r w:rsidRPr="00E303F0">
        <w:rPr>
          <w:rFonts w:cs="Arial"/>
          <w:sz w:val="18"/>
          <w:szCs w:val="18"/>
        </w:rPr>
        <w:t xml:space="preserve">as </w:t>
      </w:r>
      <w:proofErr w:type="gramStart"/>
      <w:r w:rsidRPr="00E303F0">
        <w:rPr>
          <w:rFonts w:cs="Arial"/>
          <w:sz w:val="18"/>
          <w:szCs w:val="18"/>
        </w:rPr>
        <w:t>at</w:t>
      </w:r>
      <w:proofErr w:type="gramEnd"/>
      <w:r w:rsidRPr="00E303F0">
        <w:rPr>
          <w:rFonts w:cs="Arial"/>
          <w:sz w:val="18"/>
          <w:szCs w:val="18"/>
        </w:rPr>
        <w:t xml:space="preserve"> 31 December</w:t>
      </w:r>
      <w:bookmarkEnd w:id="45"/>
      <w:r w:rsidR="00AD04DA" w:rsidRPr="00E303F0">
        <w:rPr>
          <w:rFonts w:cs="Arial"/>
          <w:sz w:val="18"/>
          <w:szCs w:val="18"/>
        </w:rPr>
        <w:t xml:space="preserve"> is as follows;</w:t>
      </w:r>
    </w:p>
    <w:p w14:paraId="1F9F32AC" w14:textId="68927B9C" w:rsidR="000959BE" w:rsidRPr="00E303F0" w:rsidRDefault="000959BE" w:rsidP="00E303F0">
      <w:pPr>
        <w:tabs>
          <w:tab w:val="left" w:pos="284"/>
          <w:tab w:val="left" w:pos="567"/>
        </w:tabs>
        <w:spacing w:line="240" w:lineRule="auto"/>
        <w:rPr>
          <w:rFonts w:cs="Arial"/>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2"/>
        <w:gridCol w:w="1195"/>
        <w:gridCol w:w="1568"/>
        <w:gridCol w:w="709"/>
        <w:gridCol w:w="709"/>
        <w:gridCol w:w="850"/>
        <w:gridCol w:w="851"/>
        <w:gridCol w:w="850"/>
        <w:gridCol w:w="855"/>
      </w:tblGrid>
      <w:tr w:rsidR="009F1E6E" w:rsidRPr="00E303F0" w14:paraId="05712779" w14:textId="77777777" w:rsidTr="00AB6913">
        <w:tc>
          <w:tcPr>
            <w:tcW w:w="1872" w:type="dxa"/>
            <w:vMerge w:val="restart"/>
            <w:tcBorders>
              <w:top w:val="single" w:sz="4" w:space="0" w:color="000000"/>
              <w:left w:val="nil"/>
              <w:bottom w:val="single" w:sz="4" w:space="0" w:color="000000"/>
              <w:right w:val="nil"/>
            </w:tcBorders>
            <w:shd w:val="clear" w:color="auto" w:fill="FFFFFF"/>
            <w:vAlign w:val="bottom"/>
            <w:hideMark/>
          </w:tcPr>
          <w:p w14:paraId="22ABB91E" w14:textId="77777777" w:rsidR="009F1E6E" w:rsidRPr="00E303F0" w:rsidRDefault="009F1E6E" w:rsidP="00E303F0">
            <w:pPr>
              <w:spacing w:line="240" w:lineRule="auto"/>
              <w:ind w:left="-72" w:right="-72"/>
              <w:jc w:val="center"/>
              <w:rPr>
                <w:rFonts w:eastAsia="Arial" w:cs="Arial"/>
                <w:b/>
                <w:sz w:val="16"/>
                <w:szCs w:val="16"/>
                <w:lang w:eastAsia="en-GB"/>
              </w:rPr>
            </w:pPr>
            <w:r w:rsidRPr="00E303F0">
              <w:rPr>
                <w:rFonts w:eastAsia="Arial" w:cs="Arial"/>
                <w:b/>
                <w:sz w:val="16"/>
                <w:szCs w:val="16"/>
                <w:lang w:eastAsia="en-GB"/>
              </w:rPr>
              <w:t>Name of entity</w:t>
            </w:r>
          </w:p>
        </w:tc>
        <w:tc>
          <w:tcPr>
            <w:tcW w:w="1195" w:type="dxa"/>
            <w:vMerge w:val="restart"/>
            <w:tcBorders>
              <w:top w:val="single" w:sz="4" w:space="0" w:color="000000"/>
              <w:left w:val="nil"/>
              <w:bottom w:val="single" w:sz="4" w:space="0" w:color="000000"/>
              <w:right w:val="nil"/>
            </w:tcBorders>
            <w:shd w:val="clear" w:color="auto" w:fill="FFFFFF"/>
            <w:vAlign w:val="bottom"/>
            <w:hideMark/>
          </w:tcPr>
          <w:p w14:paraId="30E985CC" w14:textId="52EF431C"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Country</w:t>
            </w:r>
          </w:p>
        </w:tc>
        <w:tc>
          <w:tcPr>
            <w:tcW w:w="1568" w:type="dxa"/>
            <w:vMerge w:val="restart"/>
            <w:tcBorders>
              <w:top w:val="single" w:sz="4" w:space="0" w:color="000000"/>
              <w:left w:val="nil"/>
              <w:bottom w:val="single" w:sz="4" w:space="0" w:color="000000"/>
              <w:right w:val="nil"/>
            </w:tcBorders>
            <w:shd w:val="clear" w:color="auto" w:fill="FFFFFF"/>
            <w:vAlign w:val="bottom"/>
            <w:hideMark/>
          </w:tcPr>
          <w:p w14:paraId="09BEAB0B" w14:textId="77777777"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Nature of business</w:t>
            </w:r>
          </w:p>
        </w:tc>
        <w:tc>
          <w:tcPr>
            <w:tcW w:w="1418" w:type="dxa"/>
            <w:gridSpan w:val="2"/>
            <w:tcBorders>
              <w:top w:val="single" w:sz="4" w:space="0" w:color="000000"/>
              <w:left w:val="nil"/>
              <w:bottom w:val="nil"/>
              <w:right w:val="nil"/>
            </w:tcBorders>
            <w:shd w:val="clear" w:color="auto" w:fill="FFFFFF"/>
          </w:tcPr>
          <w:p w14:paraId="72B486DB" w14:textId="77777777" w:rsidR="009F1E6E" w:rsidRPr="00E303F0" w:rsidRDefault="009F1E6E" w:rsidP="00E303F0">
            <w:pPr>
              <w:spacing w:line="240" w:lineRule="auto"/>
              <w:ind w:right="-72"/>
              <w:jc w:val="center"/>
              <w:rPr>
                <w:rFonts w:eastAsia="Arial" w:cs="Arial"/>
                <w:b/>
                <w:sz w:val="16"/>
                <w:szCs w:val="16"/>
                <w:lang w:eastAsia="en-GB"/>
              </w:rPr>
            </w:pPr>
          </w:p>
        </w:tc>
        <w:tc>
          <w:tcPr>
            <w:tcW w:w="1701" w:type="dxa"/>
            <w:gridSpan w:val="2"/>
            <w:tcBorders>
              <w:top w:val="single" w:sz="4" w:space="0" w:color="000000"/>
              <w:left w:val="nil"/>
              <w:bottom w:val="single" w:sz="4" w:space="0" w:color="000000"/>
              <w:right w:val="nil"/>
            </w:tcBorders>
            <w:shd w:val="clear" w:color="auto" w:fill="FFFFFF"/>
            <w:hideMark/>
          </w:tcPr>
          <w:p w14:paraId="12A672CD" w14:textId="77777777"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Consolidated</w:t>
            </w:r>
          </w:p>
          <w:p w14:paraId="168EE40A" w14:textId="77777777"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financial statements</w:t>
            </w:r>
          </w:p>
        </w:tc>
        <w:tc>
          <w:tcPr>
            <w:tcW w:w="1705" w:type="dxa"/>
            <w:gridSpan w:val="2"/>
            <w:tcBorders>
              <w:top w:val="single" w:sz="4" w:space="0" w:color="000000"/>
              <w:left w:val="nil"/>
              <w:bottom w:val="single" w:sz="4" w:space="0" w:color="000000"/>
              <w:right w:val="nil"/>
            </w:tcBorders>
            <w:shd w:val="clear" w:color="auto" w:fill="FFFFFF"/>
            <w:hideMark/>
          </w:tcPr>
          <w:p w14:paraId="02CF04A4" w14:textId="77777777"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Separate</w:t>
            </w:r>
          </w:p>
          <w:p w14:paraId="5AF1B31C" w14:textId="77777777"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financial statements</w:t>
            </w:r>
          </w:p>
        </w:tc>
      </w:tr>
      <w:tr w:rsidR="009F1E6E" w:rsidRPr="00E303F0" w14:paraId="10FD504A" w14:textId="77777777" w:rsidTr="00F314AA">
        <w:trPr>
          <w:trHeight w:val="20"/>
        </w:trPr>
        <w:tc>
          <w:tcPr>
            <w:tcW w:w="1872" w:type="dxa"/>
            <w:vMerge/>
            <w:tcBorders>
              <w:top w:val="single" w:sz="4" w:space="0" w:color="000000"/>
              <w:left w:val="nil"/>
              <w:bottom w:val="single" w:sz="4" w:space="0" w:color="000000"/>
              <w:right w:val="nil"/>
            </w:tcBorders>
            <w:vAlign w:val="center"/>
            <w:hideMark/>
          </w:tcPr>
          <w:p w14:paraId="6103FF75" w14:textId="77777777" w:rsidR="009F1E6E" w:rsidRPr="00E303F0" w:rsidRDefault="009F1E6E" w:rsidP="00E303F0">
            <w:pPr>
              <w:spacing w:line="240" w:lineRule="auto"/>
              <w:rPr>
                <w:rFonts w:eastAsia="Arial" w:cs="Arial"/>
                <w:b/>
                <w:sz w:val="16"/>
                <w:szCs w:val="16"/>
                <w:lang w:eastAsia="en-GB"/>
              </w:rPr>
            </w:pPr>
          </w:p>
        </w:tc>
        <w:tc>
          <w:tcPr>
            <w:tcW w:w="1195" w:type="dxa"/>
            <w:vMerge/>
            <w:tcBorders>
              <w:top w:val="single" w:sz="4" w:space="0" w:color="000000"/>
              <w:left w:val="nil"/>
              <w:bottom w:val="single" w:sz="4" w:space="0" w:color="000000"/>
              <w:right w:val="nil"/>
            </w:tcBorders>
            <w:vAlign w:val="center"/>
            <w:hideMark/>
          </w:tcPr>
          <w:p w14:paraId="716C15AD" w14:textId="77777777" w:rsidR="009F1E6E" w:rsidRPr="00E303F0" w:rsidRDefault="009F1E6E" w:rsidP="00E303F0">
            <w:pPr>
              <w:spacing w:line="240" w:lineRule="auto"/>
              <w:rPr>
                <w:rFonts w:eastAsia="Arial" w:cs="Arial"/>
                <w:b/>
                <w:sz w:val="16"/>
                <w:szCs w:val="16"/>
                <w:lang w:eastAsia="en-GB"/>
              </w:rPr>
            </w:pPr>
          </w:p>
        </w:tc>
        <w:tc>
          <w:tcPr>
            <w:tcW w:w="1568" w:type="dxa"/>
            <w:vMerge/>
            <w:tcBorders>
              <w:top w:val="single" w:sz="4" w:space="0" w:color="000000"/>
              <w:left w:val="nil"/>
              <w:bottom w:val="single" w:sz="4" w:space="0" w:color="000000"/>
              <w:right w:val="nil"/>
            </w:tcBorders>
            <w:vAlign w:val="center"/>
            <w:hideMark/>
          </w:tcPr>
          <w:p w14:paraId="5A887672" w14:textId="77777777" w:rsidR="009F1E6E" w:rsidRPr="00E303F0" w:rsidRDefault="009F1E6E" w:rsidP="00E303F0">
            <w:pPr>
              <w:spacing w:line="240" w:lineRule="auto"/>
              <w:rPr>
                <w:rFonts w:eastAsia="Arial" w:cs="Arial"/>
                <w:b/>
                <w:sz w:val="16"/>
                <w:szCs w:val="16"/>
                <w:lang w:eastAsia="en-GB"/>
              </w:rPr>
            </w:pPr>
          </w:p>
        </w:tc>
        <w:tc>
          <w:tcPr>
            <w:tcW w:w="1418" w:type="dxa"/>
            <w:gridSpan w:val="2"/>
            <w:tcBorders>
              <w:top w:val="nil"/>
              <w:left w:val="nil"/>
              <w:bottom w:val="single" w:sz="4" w:space="0" w:color="auto"/>
              <w:right w:val="nil"/>
            </w:tcBorders>
            <w:shd w:val="clear" w:color="auto" w:fill="FFFFFF"/>
          </w:tcPr>
          <w:p w14:paraId="47FA6286" w14:textId="77777777"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 of ownership interest</w:t>
            </w:r>
          </w:p>
        </w:tc>
        <w:tc>
          <w:tcPr>
            <w:tcW w:w="1701" w:type="dxa"/>
            <w:gridSpan w:val="2"/>
            <w:tcBorders>
              <w:top w:val="single" w:sz="4" w:space="0" w:color="000000"/>
              <w:left w:val="nil"/>
              <w:bottom w:val="single" w:sz="4" w:space="0" w:color="auto"/>
              <w:right w:val="nil"/>
            </w:tcBorders>
            <w:shd w:val="clear" w:color="auto" w:fill="FFFFFF"/>
          </w:tcPr>
          <w:p w14:paraId="532E8114" w14:textId="77777777"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 xml:space="preserve">Investment at </w:t>
            </w:r>
          </w:p>
          <w:p w14:paraId="3A1AAF83" w14:textId="77777777"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equity method</w:t>
            </w:r>
          </w:p>
        </w:tc>
        <w:tc>
          <w:tcPr>
            <w:tcW w:w="1705" w:type="dxa"/>
            <w:gridSpan w:val="2"/>
            <w:tcBorders>
              <w:top w:val="single" w:sz="4" w:space="0" w:color="000000"/>
              <w:left w:val="nil"/>
              <w:bottom w:val="single" w:sz="4" w:space="0" w:color="auto"/>
              <w:right w:val="nil"/>
            </w:tcBorders>
            <w:shd w:val="clear" w:color="auto" w:fill="FFFFFF"/>
            <w:hideMark/>
          </w:tcPr>
          <w:p w14:paraId="2CCC06DD" w14:textId="7EF4CF4B" w:rsidR="009F1E6E" w:rsidRPr="00E303F0" w:rsidRDefault="009F1E6E"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 xml:space="preserve">Investment at </w:t>
            </w:r>
          </w:p>
          <w:p w14:paraId="2A3010B2" w14:textId="713E2720" w:rsidR="009F1E6E" w:rsidRPr="00E303F0" w:rsidRDefault="0053462A"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c</w:t>
            </w:r>
            <w:r w:rsidR="009F1E6E" w:rsidRPr="00E303F0">
              <w:rPr>
                <w:rFonts w:eastAsia="Arial" w:cs="Arial"/>
                <w:b/>
                <w:sz w:val="16"/>
                <w:szCs w:val="16"/>
                <w:lang w:eastAsia="en-GB"/>
              </w:rPr>
              <w:t>ost</w:t>
            </w:r>
            <w:r w:rsidRPr="00E303F0">
              <w:rPr>
                <w:rFonts w:eastAsia="Arial" w:cs="Arial"/>
                <w:b/>
                <w:sz w:val="16"/>
                <w:szCs w:val="16"/>
                <w:lang w:eastAsia="en-GB"/>
              </w:rPr>
              <w:t xml:space="preserve"> method</w:t>
            </w:r>
          </w:p>
        </w:tc>
      </w:tr>
      <w:tr w:rsidR="009F1E6E" w:rsidRPr="00E303F0" w14:paraId="3465FBA6" w14:textId="77777777" w:rsidTr="00F314AA">
        <w:tc>
          <w:tcPr>
            <w:tcW w:w="1872" w:type="dxa"/>
            <w:vMerge/>
            <w:tcBorders>
              <w:top w:val="single" w:sz="4" w:space="0" w:color="000000"/>
              <w:left w:val="nil"/>
              <w:bottom w:val="single" w:sz="4" w:space="0" w:color="000000"/>
              <w:right w:val="nil"/>
            </w:tcBorders>
            <w:vAlign w:val="center"/>
            <w:hideMark/>
          </w:tcPr>
          <w:p w14:paraId="60FDCF44" w14:textId="77777777" w:rsidR="009F1E6E" w:rsidRPr="00E303F0" w:rsidRDefault="009F1E6E" w:rsidP="00E303F0">
            <w:pPr>
              <w:spacing w:line="240" w:lineRule="auto"/>
              <w:rPr>
                <w:rFonts w:eastAsia="Arial" w:cs="Arial"/>
                <w:b/>
                <w:sz w:val="16"/>
                <w:szCs w:val="16"/>
                <w:lang w:eastAsia="en-GB"/>
              </w:rPr>
            </w:pPr>
          </w:p>
        </w:tc>
        <w:tc>
          <w:tcPr>
            <w:tcW w:w="1195" w:type="dxa"/>
            <w:vMerge/>
            <w:tcBorders>
              <w:top w:val="single" w:sz="4" w:space="0" w:color="000000"/>
              <w:left w:val="nil"/>
              <w:bottom w:val="single" w:sz="4" w:space="0" w:color="000000"/>
              <w:right w:val="nil"/>
            </w:tcBorders>
            <w:vAlign w:val="center"/>
            <w:hideMark/>
          </w:tcPr>
          <w:p w14:paraId="0405603D" w14:textId="77777777" w:rsidR="009F1E6E" w:rsidRPr="00E303F0" w:rsidRDefault="009F1E6E" w:rsidP="00E303F0">
            <w:pPr>
              <w:spacing w:line="240" w:lineRule="auto"/>
              <w:rPr>
                <w:rFonts w:eastAsia="Arial" w:cs="Arial"/>
                <w:b/>
                <w:sz w:val="16"/>
                <w:szCs w:val="16"/>
                <w:lang w:eastAsia="en-GB"/>
              </w:rPr>
            </w:pPr>
          </w:p>
        </w:tc>
        <w:tc>
          <w:tcPr>
            <w:tcW w:w="1568" w:type="dxa"/>
            <w:vMerge/>
            <w:tcBorders>
              <w:top w:val="single" w:sz="4" w:space="0" w:color="000000"/>
              <w:left w:val="nil"/>
              <w:bottom w:val="single" w:sz="4" w:space="0" w:color="000000"/>
              <w:right w:val="nil"/>
            </w:tcBorders>
            <w:vAlign w:val="center"/>
            <w:hideMark/>
          </w:tcPr>
          <w:p w14:paraId="5D49B34A" w14:textId="77777777" w:rsidR="009F1E6E" w:rsidRPr="00E303F0" w:rsidRDefault="009F1E6E" w:rsidP="00E303F0">
            <w:pPr>
              <w:spacing w:line="240" w:lineRule="auto"/>
              <w:rPr>
                <w:rFonts w:eastAsia="Arial" w:cs="Arial"/>
                <w:b/>
                <w:sz w:val="16"/>
                <w:szCs w:val="16"/>
                <w:lang w:eastAsia="en-GB"/>
              </w:rPr>
            </w:pPr>
          </w:p>
        </w:tc>
        <w:tc>
          <w:tcPr>
            <w:tcW w:w="709" w:type="dxa"/>
            <w:tcBorders>
              <w:top w:val="single" w:sz="4" w:space="0" w:color="auto"/>
              <w:left w:val="nil"/>
              <w:bottom w:val="nil"/>
              <w:right w:val="nil"/>
            </w:tcBorders>
            <w:shd w:val="clear" w:color="auto" w:fill="FFFFFF"/>
            <w:hideMark/>
          </w:tcPr>
          <w:p w14:paraId="6F700163" w14:textId="0C47CC9C" w:rsidR="009F1E6E" w:rsidRPr="00E303F0" w:rsidRDefault="00287596"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2023</w:t>
            </w:r>
          </w:p>
        </w:tc>
        <w:tc>
          <w:tcPr>
            <w:tcW w:w="709" w:type="dxa"/>
            <w:tcBorders>
              <w:top w:val="single" w:sz="4" w:space="0" w:color="auto"/>
              <w:left w:val="nil"/>
              <w:bottom w:val="nil"/>
              <w:right w:val="nil"/>
            </w:tcBorders>
            <w:shd w:val="clear" w:color="auto" w:fill="FFFFFF"/>
            <w:hideMark/>
          </w:tcPr>
          <w:p w14:paraId="36F21532" w14:textId="1CE24BC2" w:rsidR="009F1E6E" w:rsidRPr="00E303F0" w:rsidRDefault="00A624E2"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2022</w:t>
            </w:r>
          </w:p>
        </w:tc>
        <w:tc>
          <w:tcPr>
            <w:tcW w:w="850" w:type="dxa"/>
            <w:tcBorders>
              <w:top w:val="single" w:sz="4" w:space="0" w:color="auto"/>
              <w:left w:val="nil"/>
              <w:bottom w:val="nil"/>
              <w:right w:val="nil"/>
            </w:tcBorders>
            <w:shd w:val="clear" w:color="auto" w:fill="FFFFFF"/>
            <w:hideMark/>
          </w:tcPr>
          <w:p w14:paraId="0023FE1A" w14:textId="29F62C70" w:rsidR="009F1E6E" w:rsidRPr="00E303F0" w:rsidRDefault="00287596"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2023</w:t>
            </w:r>
          </w:p>
        </w:tc>
        <w:tc>
          <w:tcPr>
            <w:tcW w:w="851" w:type="dxa"/>
            <w:tcBorders>
              <w:top w:val="single" w:sz="4" w:space="0" w:color="auto"/>
              <w:left w:val="nil"/>
              <w:bottom w:val="nil"/>
              <w:right w:val="nil"/>
            </w:tcBorders>
            <w:shd w:val="clear" w:color="auto" w:fill="FFFFFF"/>
            <w:hideMark/>
          </w:tcPr>
          <w:p w14:paraId="7FD7E43D" w14:textId="6314BA60" w:rsidR="009F1E6E" w:rsidRPr="00E303F0" w:rsidRDefault="00A624E2"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2022</w:t>
            </w:r>
          </w:p>
        </w:tc>
        <w:tc>
          <w:tcPr>
            <w:tcW w:w="850" w:type="dxa"/>
            <w:tcBorders>
              <w:top w:val="single" w:sz="4" w:space="0" w:color="auto"/>
              <w:left w:val="nil"/>
              <w:bottom w:val="nil"/>
              <w:right w:val="nil"/>
            </w:tcBorders>
            <w:shd w:val="clear" w:color="auto" w:fill="FFFFFF"/>
            <w:hideMark/>
          </w:tcPr>
          <w:p w14:paraId="185BEC3A" w14:textId="5E1A6535" w:rsidR="009F1E6E" w:rsidRPr="00E303F0" w:rsidRDefault="00287596"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2023</w:t>
            </w:r>
          </w:p>
        </w:tc>
        <w:tc>
          <w:tcPr>
            <w:tcW w:w="855" w:type="dxa"/>
            <w:tcBorders>
              <w:top w:val="single" w:sz="4" w:space="0" w:color="auto"/>
              <w:left w:val="nil"/>
              <w:bottom w:val="nil"/>
              <w:right w:val="nil"/>
            </w:tcBorders>
            <w:shd w:val="clear" w:color="auto" w:fill="FFFFFF"/>
            <w:hideMark/>
          </w:tcPr>
          <w:p w14:paraId="19823CDF" w14:textId="6210A029" w:rsidR="009F1E6E" w:rsidRPr="00E303F0" w:rsidRDefault="00A624E2"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2022</w:t>
            </w:r>
          </w:p>
        </w:tc>
      </w:tr>
      <w:tr w:rsidR="009F1E6E" w:rsidRPr="00E303F0" w14:paraId="3E2BD484" w14:textId="77777777" w:rsidTr="00F314AA">
        <w:tc>
          <w:tcPr>
            <w:tcW w:w="1872" w:type="dxa"/>
            <w:vMerge/>
            <w:tcBorders>
              <w:top w:val="single" w:sz="4" w:space="0" w:color="000000"/>
              <w:left w:val="nil"/>
              <w:bottom w:val="single" w:sz="4" w:space="0" w:color="000000"/>
              <w:right w:val="nil"/>
            </w:tcBorders>
            <w:vAlign w:val="center"/>
            <w:hideMark/>
          </w:tcPr>
          <w:p w14:paraId="4773D177" w14:textId="77777777" w:rsidR="009F1E6E" w:rsidRPr="00E303F0" w:rsidRDefault="009F1E6E" w:rsidP="00E303F0">
            <w:pPr>
              <w:spacing w:line="240" w:lineRule="auto"/>
              <w:rPr>
                <w:rFonts w:eastAsia="Arial" w:cs="Arial"/>
                <w:b/>
                <w:sz w:val="16"/>
                <w:szCs w:val="16"/>
                <w:lang w:eastAsia="en-GB"/>
              </w:rPr>
            </w:pPr>
          </w:p>
        </w:tc>
        <w:tc>
          <w:tcPr>
            <w:tcW w:w="1195" w:type="dxa"/>
            <w:vMerge/>
            <w:tcBorders>
              <w:top w:val="single" w:sz="4" w:space="0" w:color="000000"/>
              <w:left w:val="nil"/>
              <w:bottom w:val="single" w:sz="4" w:space="0" w:color="000000"/>
              <w:right w:val="nil"/>
            </w:tcBorders>
            <w:vAlign w:val="center"/>
            <w:hideMark/>
          </w:tcPr>
          <w:p w14:paraId="4137AAFB" w14:textId="77777777" w:rsidR="009F1E6E" w:rsidRPr="00E303F0" w:rsidRDefault="009F1E6E" w:rsidP="00E303F0">
            <w:pPr>
              <w:spacing w:line="240" w:lineRule="auto"/>
              <w:rPr>
                <w:rFonts w:eastAsia="Arial" w:cs="Arial"/>
                <w:b/>
                <w:sz w:val="16"/>
                <w:szCs w:val="16"/>
                <w:lang w:eastAsia="en-GB"/>
              </w:rPr>
            </w:pPr>
          </w:p>
        </w:tc>
        <w:tc>
          <w:tcPr>
            <w:tcW w:w="1568" w:type="dxa"/>
            <w:vMerge/>
            <w:tcBorders>
              <w:top w:val="single" w:sz="4" w:space="0" w:color="000000"/>
              <w:left w:val="nil"/>
              <w:bottom w:val="single" w:sz="4" w:space="0" w:color="000000"/>
              <w:right w:val="nil"/>
            </w:tcBorders>
            <w:vAlign w:val="center"/>
            <w:hideMark/>
          </w:tcPr>
          <w:p w14:paraId="0FA7367A" w14:textId="77777777" w:rsidR="009F1E6E" w:rsidRPr="00E303F0" w:rsidRDefault="009F1E6E" w:rsidP="00E303F0">
            <w:pPr>
              <w:spacing w:line="240" w:lineRule="auto"/>
              <w:rPr>
                <w:rFonts w:eastAsia="Arial" w:cs="Arial"/>
                <w:b/>
                <w:sz w:val="16"/>
                <w:szCs w:val="16"/>
                <w:lang w:eastAsia="en-GB"/>
              </w:rPr>
            </w:pPr>
          </w:p>
        </w:tc>
        <w:tc>
          <w:tcPr>
            <w:tcW w:w="709" w:type="dxa"/>
            <w:tcBorders>
              <w:top w:val="nil"/>
              <w:left w:val="nil"/>
              <w:bottom w:val="single" w:sz="4" w:space="0" w:color="auto"/>
              <w:right w:val="nil"/>
            </w:tcBorders>
            <w:shd w:val="clear" w:color="auto" w:fill="FFFFFF"/>
            <w:hideMark/>
          </w:tcPr>
          <w:p w14:paraId="1CE1B140" w14:textId="77777777" w:rsidR="009F1E6E" w:rsidRPr="00E303F0" w:rsidRDefault="009F1E6E"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w:t>
            </w:r>
          </w:p>
        </w:tc>
        <w:tc>
          <w:tcPr>
            <w:tcW w:w="709" w:type="dxa"/>
            <w:tcBorders>
              <w:top w:val="nil"/>
              <w:left w:val="nil"/>
              <w:bottom w:val="single" w:sz="4" w:space="0" w:color="auto"/>
              <w:right w:val="nil"/>
            </w:tcBorders>
            <w:shd w:val="clear" w:color="auto" w:fill="FFFFFF"/>
            <w:hideMark/>
          </w:tcPr>
          <w:p w14:paraId="1959B04E" w14:textId="77777777" w:rsidR="009F1E6E" w:rsidRPr="00E303F0" w:rsidRDefault="009F1E6E"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w:t>
            </w:r>
          </w:p>
        </w:tc>
        <w:tc>
          <w:tcPr>
            <w:tcW w:w="850" w:type="dxa"/>
            <w:tcBorders>
              <w:top w:val="nil"/>
              <w:left w:val="nil"/>
              <w:bottom w:val="single" w:sz="4" w:space="0" w:color="auto"/>
              <w:right w:val="nil"/>
            </w:tcBorders>
            <w:shd w:val="clear" w:color="auto" w:fill="FFFFFF"/>
            <w:hideMark/>
          </w:tcPr>
          <w:p w14:paraId="20CD61D3" w14:textId="5CF3CD3C" w:rsidR="009F1E6E" w:rsidRPr="00E303F0" w:rsidRDefault="009F1E6E"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Baht</w:t>
            </w:r>
            <w:r w:rsidR="001B5DA0" w:rsidRPr="00E303F0">
              <w:rPr>
                <w:rFonts w:eastAsia="Arial" w:cs="Arial"/>
                <w:b/>
                <w:sz w:val="16"/>
                <w:szCs w:val="16"/>
                <w:lang w:eastAsia="en-GB"/>
              </w:rPr>
              <w:t>’000</w:t>
            </w:r>
          </w:p>
        </w:tc>
        <w:tc>
          <w:tcPr>
            <w:tcW w:w="851" w:type="dxa"/>
            <w:tcBorders>
              <w:top w:val="nil"/>
              <w:left w:val="nil"/>
              <w:bottom w:val="single" w:sz="4" w:space="0" w:color="auto"/>
              <w:right w:val="nil"/>
            </w:tcBorders>
            <w:shd w:val="clear" w:color="auto" w:fill="FFFFFF"/>
            <w:hideMark/>
          </w:tcPr>
          <w:p w14:paraId="022EAC0E" w14:textId="1C277418" w:rsidR="009F1E6E" w:rsidRPr="00E303F0" w:rsidRDefault="009F1E6E"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Baht</w:t>
            </w:r>
            <w:r w:rsidR="001B5DA0" w:rsidRPr="00E303F0">
              <w:rPr>
                <w:rFonts w:eastAsia="Arial" w:cs="Arial"/>
                <w:b/>
                <w:sz w:val="16"/>
                <w:szCs w:val="16"/>
                <w:lang w:eastAsia="en-GB"/>
              </w:rPr>
              <w:t>’000</w:t>
            </w:r>
          </w:p>
        </w:tc>
        <w:tc>
          <w:tcPr>
            <w:tcW w:w="850" w:type="dxa"/>
            <w:tcBorders>
              <w:top w:val="nil"/>
              <w:left w:val="nil"/>
              <w:bottom w:val="single" w:sz="4" w:space="0" w:color="auto"/>
              <w:right w:val="nil"/>
            </w:tcBorders>
            <w:shd w:val="clear" w:color="auto" w:fill="FFFFFF"/>
            <w:hideMark/>
          </w:tcPr>
          <w:p w14:paraId="538B44BD" w14:textId="1E3AD0D1" w:rsidR="009F1E6E" w:rsidRPr="00E303F0" w:rsidRDefault="009F1E6E"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Baht</w:t>
            </w:r>
            <w:r w:rsidR="001B5DA0" w:rsidRPr="00E303F0">
              <w:rPr>
                <w:rFonts w:eastAsia="Arial" w:cs="Arial"/>
                <w:b/>
                <w:sz w:val="16"/>
                <w:szCs w:val="16"/>
                <w:lang w:eastAsia="en-GB"/>
              </w:rPr>
              <w:t>’000</w:t>
            </w:r>
          </w:p>
        </w:tc>
        <w:tc>
          <w:tcPr>
            <w:tcW w:w="855" w:type="dxa"/>
            <w:tcBorders>
              <w:top w:val="nil"/>
              <w:left w:val="nil"/>
              <w:bottom w:val="single" w:sz="4" w:space="0" w:color="auto"/>
              <w:right w:val="nil"/>
            </w:tcBorders>
            <w:shd w:val="clear" w:color="auto" w:fill="FFFFFF"/>
            <w:hideMark/>
          </w:tcPr>
          <w:p w14:paraId="20D8F496" w14:textId="6E40341C" w:rsidR="009F1E6E" w:rsidRPr="00E303F0" w:rsidRDefault="009F1E6E"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Baht</w:t>
            </w:r>
            <w:r w:rsidR="001B5DA0" w:rsidRPr="00E303F0">
              <w:rPr>
                <w:rFonts w:eastAsia="Arial" w:cs="Arial"/>
                <w:b/>
                <w:sz w:val="16"/>
                <w:szCs w:val="16"/>
                <w:lang w:eastAsia="en-GB"/>
              </w:rPr>
              <w:t>’000</w:t>
            </w:r>
          </w:p>
        </w:tc>
      </w:tr>
      <w:tr w:rsidR="009F1E6E" w:rsidRPr="00E303F0" w14:paraId="1CFCA3C4" w14:textId="77777777" w:rsidTr="00F314AA">
        <w:tc>
          <w:tcPr>
            <w:tcW w:w="1872" w:type="dxa"/>
            <w:tcBorders>
              <w:top w:val="single" w:sz="4" w:space="0" w:color="000000"/>
              <w:left w:val="nil"/>
              <w:bottom w:val="nil"/>
              <w:right w:val="nil"/>
            </w:tcBorders>
          </w:tcPr>
          <w:p w14:paraId="3284A45F" w14:textId="77777777" w:rsidR="009F1E6E" w:rsidRPr="00E303F0" w:rsidRDefault="009F1E6E" w:rsidP="00E303F0">
            <w:pPr>
              <w:spacing w:line="240" w:lineRule="auto"/>
              <w:ind w:left="-72" w:right="-72"/>
              <w:rPr>
                <w:rFonts w:eastAsia="Arial" w:cs="Arial"/>
                <w:sz w:val="16"/>
                <w:szCs w:val="16"/>
                <w:highlight w:val="blue"/>
                <w:lang w:eastAsia="en-GB"/>
              </w:rPr>
            </w:pPr>
          </w:p>
        </w:tc>
        <w:tc>
          <w:tcPr>
            <w:tcW w:w="1195" w:type="dxa"/>
            <w:tcBorders>
              <w:top w:val="single" w:sz="4" w:space="0" w:color="000000"/>
              <w:left w:val="nil"/>
              <w:bottom w:val="nil"/>
              <w:right w:val="nil"/>
            </w:tcBorders>
          </w:tcPr>
          <w:p w14:paraId="25A290E1" w14:textId="77777777" w:rsidR="009F1E6E" w:rsidRPr="00E303F0" w:rsidRDefault="009F1E6E" w:rsidP="00E303F0">
            <w:pPr>
              <w:spacing w:line="240" w:lineRule="auto"/>
              <w:ind w:right="-72"/>
              <w:jc w:val="center"/>
              <w:rPr>
                <w:rFonts w:eastAsia="Arial" w:cs="Arial"/>
                <w:sz w:val="16"/>
                <w:szCs w:val="16"/>
                <w:lang w:eastAsia="en-GB"/>
              </w:rPr>
            </w:pPr>
          </w:p>
        </w:tc>
        <w:tc>
          <w:tcPr>
            <w:tcW w:w="1568" w:type="dxa"/>
            <w:tcBorders>
              <w:top w:val="single" w:sz="4" w:space="0" w:color="000000"/>
              <w:left w:val="nil"/>
              <w:bottom w:val="nil"/>
              <w:right w:val="nil"/>
            </w:tcBorders>
          </w:tcPr>
          <w:p w14:paraId="689CBC56" w14:textId="77777777" w:rsidR="009F1E6E" w:rsidRPr="00E303F0" w:rsidRDefault="009F1E6E" w:rsidP="00E303F0">
            <w:pPr>
              <w:spacing w:line="240" w:lineRule="auto"/>
              <w:ind w:right="-72"/>
              <w:jc w:val="center"/>
              <w:rPr>
                <w:rFonts w:eastAsia="Arial" w:cs="Arial"/>
                <w:sz w:val="16"/>
                <w:szCs w:val="16"/>
                <w:lang w:eastAsia="en-GB"/>
              </w:rPr>
            </w:pPr>
          </w:p>
        </w:tc>
        <w:tc>
          <w:tcPr>
            <w:tcW w:w="709" w:type="dxa"/>
            <w:tcBorders>
              <w:top w:val="single" w:sz="4" w:space="0" w:color="auto"/>
              <w:left w:val="nil"/>
              <w:bottom w:val="nil"/>
              <w:right w:val="nil"/>
            </w:tcBorders>
            <w:shd w:val="clear" w:color="auto" w:fill="FAFAFA"/>
          </w:tcPr>
          <w:p w14:paraId="5FF21CB6" w14:textId="77777777" w:rsidR="009F1E6E" w:rsidRPr="00E303F0" w:rsidRDefault="009F1E6E" w:rsidP="00E303F0">
            <w:pPr>
              <w:spacing w:line="240" w:lineRule="auto"/>
              <w:ind w:right="-72"/>
              <w:jc w:val="right"/>
              <w:rPr>
                <w:rFonts w:eastAsia="Arial" w:cs="Arial"/>
                <w:sz w:val="16"/>
                <w:szCs w:val="16"/>
                <w:lang w:eastAsia="en-GB"/>
              </w:rPr>
            </w:pPr>
          </w:p>
        </w:tc>
        <w:tc>
          <w:tcPr>
            <w:tcW w:w="709" w:type="dxa"/>
            <w:tcBorders>
              <w:top w:val="single" w:sz="4" w:space="0" w:color="auto"/>
              <w:left w:val="nil"/>
              <w:bottom w:val="nil"/>
              <w:right w:val="nil"/>
            </w:tcBorders>
          </w:tcPr>
          <w:p w14:paraId="66445A6A" w14:textId="77777777" w:rsidR="009F1E6E" w:rsidRPr="00E303F0" w:rsidRDefault="009F1E6E" w:rsidP="00E303F0">
            <w:pPr>
              <w:spacing w:line="240" w:lineRule="auto"/>
              <w:ind w:right="-72"/>
              <w:jc w:val="right"/>
              <w:rPr>
                <w:rFonts w:eastAsia="Arial" w:cs="Arial"/>
                <w:sz w:val="16"/>
                <w:szCs w:val="16"/>
                <w:lang w:eastAsia="en-GB"/>
              </w:rPr>
            </w:pPr>
          </w:p>
        </w:tc>
        <w:tc>
          <w:tcPr>
            <w:tcW w:w="850" w:type="dxa"/>
            <w:tcBorders>
              <w:top w:val="single" w:sz="4" w:space="0" w:color="auto"/>
              <w:left w:val="nil"/>
              <w:bottom w:val="nil"/>
              <w:right w:val="nil"/>
            </w:tcBorders>
            <w:shd w:val="clear" w:color="auto" w:fill="FAFAFA"/>
          </w:tcPr>
          <w:p w14:paraId="674D8EB7" w14:textId="77777777" w:rsidR="009F1E6E" w:rsidRPr="00E303F0" w:rsidRDefault="009F1E6E" w:rsidP="00E303F0">
            <w:pPr>
              <w:spacing w:line="240" w:lineRule="auto"/>
              <w:ind w:right="-72"/>
              <w:jc w:val="right"/>
              <w:rPr>
                <w:rFonts w:eastAsia="Arial" w:cs="Arial"/>
                <w:sz w:val="16"/>
                <w:szCs w:val="16"/>
                <w:lang w:eastAsia="en-GB"/>
              </w:rPr>
            </w:pPr>
          </w:p>
        </w:tc>
        <w:tc>
          <w:tcPr>
            <w:tcW w:w="851" w:type="dxa"/>
            <w:tcBorders>
              <w:top w:val="single" w:sz="4" w:space="0" w:color="auto"/>
              <w:left w:val="nil"/>
              <w:bottom w:val="nil"/>
              <w:right w:val="nil"/>
            </w:tcBorders>
            <w:shd w:val="clear" w:color="auto" w:fill="auto"/>
          </w:tcPr>
          <w:p w14:paraId="2568E623" w14:textId="77777777" w:rsidR="009F1E6E" w:rsidRPr="00E303F0" w:rsidRDefault="009F1E6E" w:rsidP="00E303F0">
            <w:pPr>
              <w:spacing w:line="240" w:lineRule="auto"/>
              <w:ind w:right="-72"/>
              <w:jc w:val="right"/>
              <w:rPr>
                <w:rFonts w:eastAsia="Arial" w:cs="Arial"/>
                <w:sz w:val="16"/>
                <w:szCs w:val="16"/>
                <w:lang w:eastAsia="en-GB"/>
              </w:rPr>
            </w:pPr>
          </w:p>
        </w:tc>
        <w:tc>
          <w:tcPr>
            <w:tcW w:w="850" w:type="dxa"/>
            <w:tcBorders>
              <w:top w:val="single" w:sz="4" w:space="0" w:color="auto"/>
              <w:left w:val="nil"/>
              <w:bottom w:val="nil"/>
              <w:right w:val="nil"/>
            </w:tcBorders>
            <w:shd w:val="clear" w:color="auto" w:fill="FAFAFA"/>
          </w:tcPr>
          <w:p w14:paraId="44519685" w14:textId="77777777" w:rsidR="009F1E6E" w:rsidRPr="00E303F0" w:rsidRDefault="009F1E6E" w:rsidP="00E303F0">
            <w:pPr>
              <w:spacing w:line="240" w:lineRule="auto"/>
              <w:ind w:right="-72"/>
              <w:jc w:val="right"/>
              <w:rPr>
                <w:rFonts w:eastAsia="Arial" w:cs="Arial"/>
                <w:sz w:val="16"/>
                <w:szCs w:val="16"/>
                <w:lang w:eastAsia="en-GB"/>
              </w:rPr>
            </w:pPr>
          </w:p>
        </w:tc>
        <w:tc>
          <w:tcPr>
            <w:tcW w:w="855" w:type="dxa"/>
            <w:tcBorders>
              <w:top w:val="single" w:sz="4" w:space="0" w:color="auto"/>
              <w:left w:val="nil"/>
              <w:bottom w:val="nil"/>
              <w:right w:val="nil"/>
            </w:tcBorders>
          </w:tcPr>
          <w:p w14:paraId="090842F0" w14:textId="77777777" w:rsidR="009F1E6E" w:rsidRPr="00E303F0" w:rsidRDefault="009F1E6E" w:rsidP="00E303F0">
            <w:pPr>
              <w:spacing w:line="240" w:lineRule="auto"/>
              <w:ind w:right="-72"/>
              <w:jc w:val="right"/>
              <w:rPr>
                <w:rFonts w:eastAsia="Arial" w:cs="Arial"/>
                <w:sz w:val="16"/>
                <w:szCs w:val="16"/>
                <w:lang w:eastAsia="en-GB"/>
              </w:rPr>
            </w:pPr>
          </w:p>
        </w:tc>
      </w:tr>
      <w:tr w:rsidR="00556795" w:rsidRPr="00E303F0" w14:paraId="15A6056F" w14:textId="77777777" w:rsidTr="00AB6913">
        <w:tc>
          <w:tcPr>
            <w:tcW w:w="4635" w:type="dxa"/>
            <w:gridSpan w:val="3"/>
            <w:tcBorders>
              <w:top w:val="nil"/>
              <w:left w:val="nil"/>
              <w:bottom w:val="nil"/>
              <w:right w:val="nil"/>
            </w:tcBorders>
            <w:hideMark/>
          </w:tcPr>
          <w:p w14:paraId="504B807D" w14:textId="4B92CF74" w:rsidR="00556795" w:rsidRPr="00E303F0" w:rsidRDefault="0053462A" w:rsidP="00E303F0">
            <w:pPr>
              <w:spacing w:line="240" w:lineRule="auto"/>
              <w:ind w:left="-107" w:right="-72"/>
              <w:rPr>
                <w:rFonts w:eastAsia="Arial" w:cs="Arial"/>
                <w:i/>
                <w:iCs/>
                <w:sz w:val="16"/>
                <w:szCs w:val="16"/>
                <w:lang w:eastAsia="en-GB"/>
              </w:rPr>
            </w:pPr>
            <w:r w:rsidRPr="00E303F0">
              <w:rPr>
                <w:rFonts w:eastAsia="Arial" w:cs="Arial"/>
                <w:i/>
                <w:iCs/>
                <w:sz w:val="16"/>
                <w:szCs w:val="16"/>
                <w:lang w:eastAsia="en-GB"/>
              </w:rPr>
              <w:t xml:space="preserve">An </w:t>
            </w:r>
            <w:r w:rsidR="00556795" w:rsidRPr="00E303F0">
              <w:rPr>
                <w:rFonts w:eastAsia="Arial" w:cs="Arial"/>
                <w:i/>
                <w:iCs/>
                <w:sz w:val="16"/>
                <w:szCs w:val="16"/>
                <w:lang w:eastAsia="en-GB"/>
              </w:rPr>
              <w:t>Associate directly held by the Company</w:t>
            </w:r>
          </w:p>
        </w:tc>
        <w:tc>
          <w:tcPr>
            <w:tcW w:w="709" w:type="dxa"/>
            <w:tcBorders>
              <w:top w:val="nil"/>
              <w:left w:val="nil"/>
              <w:bottom w:val="nil"/>
              <w:right w:val="nil"/>
            </w:tcBorders>
            <w:shd w:val="clear" w:color="auto" w:fill="FAFAFA"/>
          </w:tcPr>
          <w:p w14:paraId="7B8D0B0E" w14:textId="77777777" w:rsidR="00556795" w:rsidRPr="00E303F0" w:rsidRDefault="00556795" w:rsidP="00E303F0">
            <w:pPr>
              <w:spacing w:line="240" w:lineRule="auto"/>
              <w:ind w:right="-72"/>
              <w:jc w:val="right"/>
              <w:rPr>
                <w:rFonts w:eastAsia="Arial" w:cs="Arial"/>
                <w:i/>
                <w:iCs/>
                <w:sz w:val="16"/>
                <w:szCs w:val="16"/>
                <w:lang w:eastAsia="en-GB"/>
              </w:rPr>
            </w:pPr>
          </w:p>
        </w:tc>
        <w:tc>
          <w:tcPr>
            <w:tcW w:w="709" w:type="dxa"/>
            <w:tcBorders>
              <w:top w:val="nil"/>
              <w:left w:val="nil"/>
              <w:bottom w:val="nil"/>
              <w:right w:val="nil"/>
            </w:tcBorders>
          </w:tcPr>
          <w:p w14:paraId="6CEE1B82" w14:textId="77777777" w:rsidR="00556795" w:rsidRPr="00E303F0" w:rsidRDefault="00556795" w:rsidP="00E303F0">
            <w:pPr>
              <w:spacing w:line="240"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05A23B26" w14:textId="77777777" w:rsidR="00556795" w:rsidRPr="00E303F0" w:rsidRDefault="00556795" w:rsidP="00E303F0">
            <w:pPr>
              <w:spacing w:line="240" w:lineRule="auto"/>
              <w:ind w:right="-72"/>
              <w:jc w:val="right"/>
              <w:rPr>
                <w:rFonts w:eastAsia="Arial" w:cs="Arial"/>
                <w:i/>
                <w:iCs/>
                <w:sz w:val="16"/>
                <w:szCs w:val="16"/>
                <w:lang w:eastAsia="en-GB"/>
              </w:rPr>
            </w:pPr>
          </w:p>
        </w:tc>
        <w:tc>
          <w:tcPr>
            <w:tcW w:w="851" w:type="dxa"/>
            <w:tcBorders>
              <w:top w:val="nil"/>
              <w:left w:val="nil"/>
              <w:bottom w:val="nil"/>
              <w:right w:val="nil"/>
            </w:tcBorders>
            <w:shd w:val="clear" w:color="auto" w:fill="auto"/>
          </w:tcPr>
          <w:p w14:paraId="3BC3CA17" w14:textId="77777777" w:rsidR="00556795" w:rsidRPr="00E303F0" w:rsidRDefault="00556795" w:rsidP="00E303F0">
            <w:pPr>
              <w:spacing w:line="240"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612CB16A" w14:textId="77777777" w:rsidR="00556795" w:rsidRPr="00E303F0" w:rsidRDefault="00556795" w:rsidP="00E303F0">
            <w:pPr>
              <w:spacing w:line="240" w:lineRule="auto"/>
              <w:ind w:right="-72"/>
              <w:jc w:val="right"/>
              <w:rPr>
                <w:rFonts w:eastAsia="Arial" w:cs="Arial"/>
                <w:i/>
                <w:iCs/>
                <w:sz w:val="16"/>
                <w:szCs w:val="16"/>
                <w:lang w:eastAsia="en-GB"/>
              </w:rPr>
            </w:pPr>
          </w:p>
        </w:tc>
        <w:tc>
          <w:tcPr>
            <w:tcW w:w="855" w:type="dxa"/>
            <w:tcBorders>
              <w:top w:val="nil"/>
              <w:left w:val="nil"/>
              <w:bottom w:val="nil"/>
              <w:right w:val="nil"/>
            </w:tcBorders>
          </w:tcPr>
          <w:p w14:paraId="0A9F2047" w14:textId="77777777" w:rsidR="00556795" w:rsidRPr="00E303F0" w:rsidRDefault="00556795" w:rsidP="00E303F0">
            <w:pPr>
              <w:spacing w:line="240" w:lineRule="auto"/>
              <w:ind w:right="-72"/>
              <w:jc w:val="right"/>
              <w:rPr>
                <w:rFonts w:eastAsia="Arial" w:cs="Arial"/>
                <w:i/>
                <w:iCs/>
                <w:sz w:val="16"/>
                <w:szCs w:val="16"/>
                <w:lang w:eastAsia="en-GB"/>
              </w:rPr>
            </w:pPr>
          </w:p>
        </w:tc>
      </w:tr>
      <w:tr w:rsidR="00556795" w:rsidRPr="00E303F0" w14:paraId="4FE852D9" w14:textId="77777777" w:rsidTr="00AB6913">
        <w:trPr>
          <w:trHeight w:val="49"/>
        </w:trPr>
        <w:tc>
          <w:tcPr>
            <w:tcW w:w="4635" w:type="dxa"/>
            <w:gridSpan w:val="3"/>
            <w:tcBorders>
              <w:top w:val="nil"/>
              <w:left w:val="nil"/>
              <w:bottom w:val="nil"/>
              <w:right w:val="nil"/>
            </w:tcBorders>
          </w:tcPr>
          <w:p w14:paraId="7AE43608" w14:textId="77777777" w:rsidR="00556795" w:rsidRPr="00E303F0" w:rsidRDefault="00556795" w:rsidP="00E303F0">
            <w:pPr>
              <w:spacing w:line="240" w:lineRule="auto"/>
              <w:ind w:right="-72"/>
              <w:rPr>
                <w:rFonts w:eastAsia="Arial" w:cs="Arial"/>
                <w:i/>
                <w:iCs/>
                <w:sz w:val="16"/>
                <w:szCs w:val="16"/>
                <w:lang w:eastAsia="en-GB"/>
              </w:rPr>
            </w:pPr>
          </w:p>
        </w:tc>
        <w:tc>
          <w:tcPr>
            <w:tcW w:w="709" w:type="dxa"/>
            <w:tcBorders>
              <w:top w:val="nil"/>
              <w:left w:val="nil"/>
              <w:bottom w:val="nil"/>
              <w:right w:val="nil"/>
            </w:tcBorders>
            <w:shd w:val="clear" w:color="auto" w:fill="FAFAFA"/>
          </w:tcPr>
          <w:p w14:paraId="1FF9C8F2" w14:textId="77777777" w:rsidR="00556795" w:rsidRPr="00E303F0" w:rsidRDefault="00556795" w:rsidP="00E303F0">
            <w:pPr>
              <w:spacing w:line="240" w:lineRule="auto"/>
              <w:ind w:right="-72"/>
              <w:jc w:val="right"/>
              <w:rPr>
                <w:rFonts w:eastAsia="Arial" w:cs="Arial"/>
                <w:i/>
                <w:iCs/>
                <w:sz w:val="16"/>
                <w:szCs w:val="16"/>
                <w:lang w:eastAsia="en-GB"/>
              </w:rPr>
            </w:pPr>
          </w:p>
        </w:tc>
        <w:tc>
          <w:tcPr>
            <w:tcW w:w="709" w:type="dxa"/>
            <w:tcBorders>
              <w:top w:val="nil"/>
              <w:left w:val="nil"/>
              <w:bottom w:val="nil"/>
              <w:right w:val="nil"/>
            </w:tcBorders>
          </w:tcPr>
          <w:p w14:paraId="4C9E9F17" w14:textId="77777777" w:rsidR="00556795" w:rsidRPr="00E303F0" w:rsidRDefault="00556795" w:rsidP="00E303F0">
            <w:pPr>
              <w:spacing w:line="240"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7C4A1184" w14:textId="77777777" w:rsidR="00556795" w:rsidRPr="00E303F0" w:rsidRDefault="00556795" w:rsidP="00E303F0">
            <w:pPr>
              <w:spacing w:line="240" w:lineRule="auto"/>
              <w:ind w:right="-72"/>
              <w:jc w:val="right"/>
              <w:rPr>
                <w:rFonts w:eastAsia="Arial" w:cs="Arial"/>
                <w:i/>
                <w:iCs/>
                <w:sz w:val="16"/>
                <w:szCs w:val="16"/>
                <w:lang w:eastAsia="en-GB"/>
              </w:rPr>
            </w:pPr>
          </w:p>
        </w:tc>
        <w:tc>
          <w:tcPr>
            <w:tcW w:w="851" w:type="dxa"/>
            <w:tcBorders>
              <w:top w:val="nil"/>
              <w:left w:val="nil"/>
              <w:bottom w:val="nil"/>
              <w:right w:val="nil"/>
            </w:tcBorders>
            <w:shd w:val="clear" w:color="auto" w:fill="auto"/>
          </w:tcPr>
          <w:p w14:paraId="408EDED4" w14:textId="77777777" w:rsidR="00556795" w:rsidRPr="00E303F0" w:rsidRDefault="00556795" w:rsidP="00E303F0">
            <w:pPr>
              <w:spacing w:line="240"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440737D1" w14:textId="77777777" w:rsidR="00556795" w:rsidRPr="00E303F0" w:rsidRDefault="00556795" w:rsidP="00E303F0">
            <w:pPr>
              <w:spacing w:line="240" w:lineRule="auto"/>
              <w:ind w:right="-72"/>
              <w:jc w:val="right"/>
              <w:rPr>
                <w:rFonts w:eastAsia="Arial" w:cs="Arial"/>
                <w:i/>
                <w:iCs/>
                <w:sz w:val="16"/>
                <w:szCs w:val="16"/>
                <w:lang w:eastAsia="en-GB"/>
              </w:rPr>
            </w:pPr>
          </w:p>
        </w:tc>
        <w:tc>
          <w:tcPr>
            <w:tcW w:w="855" w:type="dxa"/>
            <w:tcBorders>
              <w:top w:val="nil"/>
              <w:left w:val="nil"/>
              <w:bottom w:val="nil"/>
              <w:right w:val="nil"/>
            </w:tcBorders>
          </w:tcPr>
          <w:p w14:paraId="63F52DBB" w14:textId="77777777" w:rsidR="00556795" w:rsidRPr="00E303F0" w:rsidRDefault="00556795" w:rsidP="00E303F0">
            <w:pPr>
              <w:spacing w:line="240" w:lineRule="auto"/>
              <w:ind w:right="-72"/>
              <w:jc w:val="right"/>
              <w:rPr>
                <w:rFonts w:eastAsia="Arial" w:cs="Arial"/>
                <w:i/>
                <w:iCs/>
                <w:sz w:val="16"/>
                <w:szCs w:val="16"/>
                <w:lang w:eastAsia="en-GB"/>
              </w:rPr>
            </w:pPr>
          </w:p>
        </w:tc>
      </w:tr>
      <w:tr w:rsidR="009F1E6E" w:rsidRPr="00E303F0" w14:paraId="3F7D7652" w14:textId="77777777" w:rsidTr="00AB6913">
        <w:tc>
          <w:tcPr>
            <w:tcW w:w="1872" w:type="dxa"/>
            <w:tcBorders>
              <w:top w:val="nil"/>
              <w:left w:val="nil"/>
              <w:bottom w:val="nil"/>
              <w:right w:val="nil"/>
            </w:tcBorders>
            <w:hideMark/>
          </w:tcPr>
          <w:p w14:paraId="04445165" w14:textId="77777777" w:rsidR="009F1E6E" w:rsidRPr="00E303F0" w:rsidRDefault="009F1E6E" w:rsidP="00E303F0">
            <w:pPr>
              <w:spacing w:line="240" w:lineRule="auto"/>
              <w:ind w:left="-107" w:right="-72"/>
              <w:rPr>
                <w:rFonts w:eastAsia="Arial" w:cs="Arial"/>
                <w:sz w:val="16"/>
                <w:szCs w:val="16"/>
                <w:lang w:eastAsia="en-GB"/>
              </w:rPr>
            </w:pPr>
            <w:r w:rsidRPr="00E303F0">
              <w:rPr>
                <w:rFonts w:eastAsia="Arial" w:cs="Arial"/>
                <w:sz w:val="16"/>
                <w:szCs w:val="16"/>
                <w:lang w:eastAsia="en-GB"/>
              </w:rPr>
              <w:t>One Central Tower</w:t>
            </w:r>
          </w:p>
          <w:p w14:paraId="1D2B2B4C" w14:textId="13D4AD42" w:rsidR="009F1E6E" w:rsidRPr="00E303F0" w:rsidRDefault="009F1E6E" w:rsidP="00E303F0">
            <w:pPr>
              <w:spacing w:line="240" w:lineRule="auto"/>
              <w:ind w:left="-107" w:right="-72"/>
              <w:rPr>
                <w:rFonts w:eastAsia="Arial" w:cs="Arial"/>
                <w:sz w:val="16"/>
                <w:szCs w:val="16"/>
                <w:lang w:eastAsia="en-GB"/>
              </w:rPr>
            </w:pPr>
            <w:r w:rsidRPr="00E303F0">
              <w:rPr>
                <w:rFonts w:eastAsia="Arial" w:cs="Arial"/>
                <w:sz w:val="16"/>
                <w:szCs w:val="16"/>
                <w:lang w:eastAsia="en-GB"/>
              </w:rPr>
              <w:t xml:space="preserve">   Company Limited</w:t>
            </w:r>
          </w:p>
        </w:tc>
        <w:tc>
          <w:tcPr>
            <w:tcW w:w="1195" w:type="dxa"/>
            <w:tcBorders>
              <w:top w:val="nil"/>
              <w:left w:val="nil"/>
              <w:bottom w:val="nil"/>
              <w:right w:val="nil"/>
            </w:tcBorders>
          </w:tcPr>
          <w:p w14:paraId="1C28D063" w14:textId="5C96990F" w:rsidR="009F1E6E" w:rsidRPr="00E303F0" w:rsidRDefault="009F1E6E" w:rsidP="00E303F0">
            <w:pPr>
              <w:spacing w:line="240" w:lineRule="auto"/>
              <w:ind w:right="-72"/>
              <w:jc w:val="center"/>
              <w:rPr>
                <w:rFonts w:eastAsia="Arial" w:cs="Arial"/>
                <w:sz w:val="16"/>
                <w:szCs w:val="16"/>
                <w:lang w:eastAsia="en-GB"/>
              </w:rPr>
            </w:pPr>
            <w:r w:rsidRPr="00E303F0">
              <w:rPr>
                <w:rFonts w:eastAsia="Arial" w:cs="Arial"/>
                <w:sz w:val="16"/>
                <w:szCs w:val="16"/>
                <w:lang w:eastAsia="en-GB"/>
              </w:rPr>
              <w:t>Kingdom of Cambodia</w:t>
            </w:r>
          </w:p>
        </w:tc>
        <w:tc>
          <w:tcPr>
            <w:tcW w:w="1568" w:type="dxa"/>
            <w:tcBorders>
              <w:top w:val="nil"/>
              <w:left w:val="nil"/>
              <w:bottom w:val="nil"/>
              <w:right w:val="nil"/>
            </w:tcBorders>
          </w:tcPr>
          <w:p w14:paraId="64CF2E45" w14:textId="55C39F84" w:rsidR="009F1E6E" w:rsidRPr="00E303F0" w:rsidRDefault="009F1E6E" w:rsidP="00E303F0">
            <w:pPr>
              <w:spacing w:line="240" w:lineRule="auto"/>
              <w:ind w:right="-72"/>
              <w:jc w:val="center"/>
              <w:rPr>
                <w:rFonts w:eastAsia="Arial" w:cs="Arial"/>
                <w:sz w:val="16"/>
                <w:szCs w:val="16"/>
                <w:lang w:eastAsia="en-GB"/>
              </w:rPr>
            </w:pPr>
            <w:r w:rsidRPr="00E303F0">
              <w:rPr>
                <w:rFonts w:eastAsia="Arial" w:cs="Arial"/>
                <w:sz w:val="16"/>
                <w:szCs w:val="16"/>
                <w:lang w:eastAsia="en-GB"/>
              </w:rPr>
              <w:t xml:space="preserve">Develop real estate project in Kingdom </w:t>
            </w:r>
            <w:r w:rsidR="005E0A99" w:rsidRPr="00E303F0">
              <w:rPr>
                <w:rFonts w:eastAsia="Arial" w:cs="Arial"/>
                <w:sz w:val="16"/>
                <w:szCs w:val="16"/>
                <w:lang w:eastAsia="en-GB"/>
              </w:rPr>
              <w:br/>
            </w:r>
            <w:r w:rsidRPr="00E303F0">
              <w:rPr>
                <w:rFonts w:eastAsia="Arial" w:cs="Arial"/>
                <w:sz w:val="16"/>
                <w:szCs w:val="16"/>
                <w:lang w:eastAsia="en-GB"/>
              </w:rPr>
              <w:t>of Cambodia</w:t>
            </w:r>
          </w:p>
        </w:tc>
        <w:tc>
          <w:tcPr>
            <w:tcW w:w="709" w:type="dxa"/>
            <w:tcBorders>
              <w:top w:val="nil"/>
              <w:left w:val="nil"/>
              <w:bottom w:val="nil"/>
              <w:right w:val="nil"/>
            </w:tcBorders>
            <w:shd w:val="clear" w:color="auto" w:fill="FAFAFA"/>
          </w:tcPr>
          <w:p w14:paraId="7B2EF1C4" w14:textId="3B49EE80" w:rsidR="009F1E6E" w:rsidRPr="00E303F0" w:rsidRDefault="005928E4"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33.84</w:t>
            </w:r>
          </w:p>
        </w:tc>
        <w:tc>
          <w:tcPr>
            <w:tcW w:w="709" w:type="dxa"/>
            <w:tcBorders>
              <w:top w:val="nil"/>
              <w:left w:val="nil"/>
              <w:bottom w:val="nil"/>
              <w:right w:val="nil"/>
            </w:tcBorders>
          </w:tcPr>
          <w:p w14:paraId="52FDF133" w14:textId="02B52C3D" w:rsidR="009F1E6E" w:rsidRPr="00E303F0" w:rsidRDefault="009F1E6E"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33.84</w:t>
            </w:r>
          </w:p>
        </w:tc>
        <w:tc>
          <w:tcPr>
            <w:tcW w:w="850" w:type="dxa"/>
            <w:tcBorders>
              <w:top w:val="nil"/>
              <w:left w:val="nil"/>
              <w:bottom w:val="nil"/>
              <w:right w:val="nil"/>
            </w:tcBorders>
            <w:shd w:val="clear" w:color="auto" w:fill="FAFAFA"/>
          </w:tcPr>
          <w:p w14:paraId="731B1B40" w14:textId="115EF7B1" w:rsidR="009F1E6E" w:rsidRPr="00E303F0" w:rsidRDefault="00A62A61"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461,17</w:t>
            </w:r>
            <w:r w:rsidR="00815D6D" w:rsidRPr="00E303F0">
              <w:rPr>
                <w:rFonts w:eastAsia="Arial" w:cs="Arial"/>
                <w:sz w:val="16"/>
                <w:szCs w:val="16"/>
                <w:lang w:eastAsia="en-GB"/>
              </w:rPr>
              <w:t>1</w:t>
            </w:r>
          </w:p>
        </w:tc>
        <w:tc>
          <w:tcPr>
            <w:tcW w:w="851" w:type="dxa"/>
            <w:tcBorders>
              <w:top w:val="nil"/>
              <w:left w:val="nil"/>
              <w:bottom w:val="nil"/>
              <w:right w:val="nil"/>
            </w:tcBorders>
            <w:shd w:val="clear" w:color="auto" w:fill="auto"/>
          </w:tcPr>
          <w:p w14:paraId="71F14B67" w14:textId="75EB61B0" w:rsidR="009F1E6E" w:rsidRPr="00E303F0" w:rsidRDefault="001D4B7A" w:rsidP="00E303F0">
            <w:pPr>
              <w:spacing w:line="240" w:lineRule="auto"/>
              <w:ind w:right="-72"/>
              <w:jc w:val="right"/>
              <w:rPr>
                <w:rFonts w:eastAsia="Arial" w:cs="Arial"/>
                <w:sz w:val="16"/>
                <w:szCs w:val="16"/>
                <w:cs/>
                <w:lang w:eastAsia="en-GB"/>
              </w:rPr>
            </w:pPr>
            <w:r w:rsidRPr="00E303F0">
              <w:rPr>
                <w:rFonts w:eastAsia="Arial" w:cs="Arial"/>
                <w:sz w:val="16"/>
                <w:szCs w:val="16"/>
                <w:lang w:eastAsia="en-GB"/>
              </w:rPr>
              <w:t>464,832</w:t>
            </w:r>
          </w:p>
        </w:tc>
        <w:tc>
          <w:tcPr>
            <w:tcW w:w="850" w:type="dxa"/>
            <w:tcBorders>
              <w:top w:val="nil"/>
              <w:left w:val="nil"/>
              <w:bottom w:val="nil"/>
              <w:right w:val="nil"/>
            </w:tcBorders>
            <w:shd w:val="clear" w:color="auto" w:fill="FAFAFA"/>
          </w:tcPr>
          <w:p w14:paraId="50E690A6" w14:textId="032013EA" w:rsidR="009F1E6E" w:rsidRPr="00E303F0" w:rsidRDefault="00A62A61"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460,000</w:t>
            </w:r>
          </w:p>
        </w:tc>
        <w:tc>
          <w:tcPr>
            <w:tcW w:w="855" w:type="dxa"/>
            <w:tcBorders>
              <w:top w:val="nil"/>
              <w:left w:val="nil"/>
              <w:bottom w:val="nil"/>
              <w:right w:val="nil"/>
            </w:tcBorders>
          </w:tcPr>
          <w:p w14:paraId="38480F3D" w14:textId="702DE298" w:rsidR="009F1E6E" w:rsidRPr="00E303F0" w:rsidRDefault="008312DC"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460,000</w:t>
            </w:r>
          </w:p>
        </w:tc>
      </w:tr>
    </w:tbl>
    <w:p w14:paraId="3E51ED90" w14:textId="0A1BE73D" w:rsidR="00556795" w:rsidRPr="00E303F0" w:rsidRDefault="00556795" w:rsidP="00E303F0">
      <w:pPr>
        <w:spacing w:line="240" w:lineRule="auto"/>
        <w:rPr>
          <w:rFonts w:cs="Arial"/>
          <w:sz w:val="18"/>
          <w:szCs w:val="18"/>
          <w:highlight w:val="white"/>
        </w:rPr>
      </w:pPr>
    </w:p>
    <w:p w14:paraId="03C2DF00" w14:textId="6BAE32CD" w:rsidR="009F1E6E" w:rsidRPr="00E303F0" w:rsidRDefault="009F1E6E" w:rsidP="00E303F0">
      <w:pPr>
        <w:spacing w:line="240" w:lineRule="auto"/>
        <w:rPr>
          <w:rFonts w:cs="Arial"/>
          <w:sz w:val="18"/>
          <w:szCs w:val="18"/>
        </w:rPr>
      </w:pPr>
      <w:r w:rsidRPr="00E303F0">
        <w:rPr>
          <w:rFonts w:cs="Arial"/>
          <w:sz w:val="18"/>
          <w:szCs w:val="18"/>
        </w:rPr>
        <w:t xml:space="preserve">The joint ventures as </w:t>
      </w:r>
      <w:proofErr w:type="gramStart"/>
      <w:r w:rsidRPr="00E303F0">
        <w:rPr>
          <w:rFonts w:cs="Arial"/>
          <w:sz w:val="18"/>
          <w:szCs w:val="18"/>
        </w:rPr>
        <w:t>at</w:t>
      </w:r>
      <w:proofErr w:type="gramEnd"/>
      <w:r w:rsidRPr="00E303F0">
        <w:rPr>
          <w:rFonts w:cs="Arial"/>
          <w:sz w:val="18"/>
          <w:szCs w:val="18"/>
        </w:rPr>
        <w:t xml:space="preserve"> 31 December</w:t>
      </w:r>
      <w:r w:rsidR="00AD04DA" w:rsidRPr="00E303F0">
        <w:rPr>
          <w:rFonts w:cs="Arial"/>
          <w:sz w:val="18"/>
          <w:szCs w:val="18"/>
        </w:rPr>
        <w:t xml:space="preserve"> are as follows;</w:t>
      </w:r>
    </w:p>
    <w:p w14:paraId="004CD28C" w14:textId="1E360274" w:rsidR="00556795" w:rsidRPr="00E303F0" w:rsidRDefault="00556795" w:rsidP="00E303F0">
      <w:pPr>
        <w:spacing w:line="240" w:lineRule="auto"/>
        <w:rPr>
          <w:rFonts w:cs="Arial"/>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2"/>
        <w:gridCol w:w="1247"/>
        <w:gridCol w:w="1516"/>
        <w:gridCol w:w="709"/>
        <w:gridCol w:w="709"/>
        <w:gridCol w:w="850"/>
        <w:gridCol w:w="851"/>
        <w:gridCol w:w="850"/>
        <w:gridCol w:w="855"/>
      </w:tblGrid>
      <w:tr w:rsidR="00556795" w:rsidRPr="00E303F0" w14:paraId="60F0E87D" w14:textId="77777777" w:rsidTr="00AB6913">
        <w:tc>
          <w:tcPr>
            <w:tcW w:w="1872" w:type="dxa"/>
            <w:vMerge w:val="restart"/>
            <w:tcBorders>
              <w:top w:val="single" w:sz="4" w:space="0" w:color="000000"/>
              <w:left w:val="nil"/>
              <w:bottom w:val="single" w:sz="4" w:space="0" w:color="000000"/>
              <w:right w:val="nil"/>
            </w:tcBorders>
            <w:shd w:val="clear" w:color="auto" w:fill="FFFFFF"/>
            <w:vAlign w:val="bottom"/>
            <w:hideMark/>
          </w:tcPr>
          <w:p w14:paraId="03D7EC07" w14:textId="77777777" w:rsidR="00556795" w:rsidRPr="00E303F0" w:rsidRDefault="00556795" w:rsidP="00E303F0">
            <w:pPr>
              <w:spacing w:line="240" w:lineRule="auto"/>
              <w:ind w:left="-72" w:right="-72"/>
              <w:jc w:val="center"/>
              <w:rPr>
                <w:rFonts w:eastAsia="Arial" w:cs="Arial"/>
                <w:b/>
                <w:sz w:val="16"/>
                <w:szCs w:val="16"/>
                <w:lang w:eastAsia="en-GB"/>
              </w:rPr>
            </w:pPr>
            <w:r w:rsidRPr="00E303F0">
              <w:rPr>
                <w:rFonts w:eastAsia="Arial" w:cs="Arial"/>
                <w:b/>
                <w:sz w:val="16"/>
                <w:szCs w:val="16"/>
                <w:lang w:eastAsia="en-GB"/>
              </w:rPr>
              <w:t>Name of entity</w:t>
            </w:r>
          </w:p>
        </w:tc>
        <w:tc>
          <w:tcPr>
            <w:tcW w:w="1247" w:type="dxa"/>
            <w:vMerge w:val="restart"/>
            <w:tcBorders>
              <w:top w:val="single" w:sz="4" w:space="0" w:color="000000"/>
              <w:left w:val="nil"/>
              <w:bottom w:val="single" w:sz="4" w:space="0" w:color="000000"/>
              <w:right w:val="nil"/>
            </w:tcBorders>
            <w:shd w:val="clear" w:color="auto" w:fill="FFFFFF"/>
            <w:vAlign w:val="bottom"/>
            <w:hideMark/>
          </w:tcPr>
          <w:p w14:paraId="0D8677D3" w14:textId="1A1BDFDB"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Country</w:t>
            </w:r>
          </w:p>
        </w:tc>
        <w:tc>
          <w:tcPr>
            <w:tcW w:w="1516" w:type="dxa"/>
            <w:vMerge w:val="restart"/>
            <w:tcBorders>
              <w:top w:val="single" w:sz="4" w:space="0" w:color="000000"/>
              <w:left w:val="nil"/>
              <w:bottom w:val="single" w:sz="4" w:space="0" w:color="000000"/>
              <w:right w:val="nil"/>
            </w:tcBorders>
            <w:shd w:val="clear" w:color="auto" w:fill="FFFFFF"/>
            <w:vAlign w:val="bottom"/>
            <w:hideMark/>
          </w:tcPr>
          <w:p w14:paraId="7AAFA4BA" w14:textId="77777777"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Nature of business</w:t>
            </w:r>
          </w:p>
        </w:tc>
        <w:tc>
          <w:tcPr>
            <w:tcW w:w="1418" w:type="dxa"/>
            <w:gridSpan w:val="2"/>
            <w:tcBorders>
              <w:top w:val="single" w:sz="4" w:space="0" w:color="000000"/>
              <w:left w:val="nil"/>
              <w:bottom w:val="nil"/>
              <w:right w:val="nil"/>
            </w:tcBorders>
            <w:shd w:val="clear" w:color="auto" w:fill="FFFFFF"/>
          </w:tcPr>
          <w:p w14:paraId="3F4F73EC" w14:textId="77777777" w:rsidR="00556795" w:rsidRPr="00E303F0" w:rsidRDefault="00556795" w:rsidP="00E303F0">
            <w:pPr>
              <w:spacing w:line="240" w:lineRule="auto"/>
              <w:ind w:right="-72"/>
              <w:jc w:val="center"/>
              <w:rPr>
                <w:rFonts w:eastAsia="Arial" w:cs="Arial"/>
                <w:b/>
                <w:sz w:val="16"/>
                <w:szCs w:val="16"/>
                <w:lang w:eastAsia="en-GB"/>
              </w:rPr>
            </w:pPr>
          </w:p>
        </w:tc>
        <w:tc>
          <w:tcPr>
            <w:tcW w:w="1701" w:type="dxa"/>
            <w:gridSpan w:val="2"/>
            <w:tcBorders>
              <w:top w:val="single" w:sz="4" w:space="0" w:color="000000"/>
              <w:left w:val="nil"/>
              <w:bottom w:val="single" w:sz="4" w:space="0" w:color="000000"/>
              <w:right w:val="nil"/>
            </w:tcBorders>
            <w:shd w:val="clear" w:color="auto" w:fill="FFFFFF"/>
            <w:hideMark/>
          </w:tcPr>
          <w:p w14:paraId="661F046A" w14:textId="77777777"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Consolidated</w:t>
            </w:r>
          </w:p>
          <w:p w14:paraId="4EF954FC" w14:textId="77777777"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financial statements</w:t>
            </w:r>
          </w:p>
        </w:tc>
        <w:tc>
          <w:tcPr>
            <w:tcW w:w="1705" w:type="dxa"/>
            <w:gridSpan w:val="2"/>
            <w:tcBorders>
              <w:top w:val="single" w:sz="4" w:space="0" w:color="000000"/>
              <w:left w:val="nil"/>
              <w:bottom w:val="single" w:sz="4" w:space="0" w:color="000000"/>
              <w:right w:val="nil"/>
            </w:tcBorders>
            <w:shd w:val="clear" w:color="auto" w:fill="FFFFFF"/>
            <w:hideMark/>
          </w:tcPr>
          <w:p w14:paraId="4E3E38C3" w14:textId="77777777"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Separate</w:t>
            </w:r>
          </w:p>
          <w:p w14:paraId="44147C49" w14:textId="77777777"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financial statements</w:t>
            </w:r>
          </w:p>
        </w:tc>
      </w:tr>
      <w:tr w:rsidR="00556795" w:rsidRPr="00E303F0" w14:paraId="29D9D55D" w14:textId="77777777" w:rsidTr="00F314AA">
        <w:trPr>
          <w:trHeight w:val="20"/>
        </w:trPr>
        <w:tc>
          <w:tcPr>
            <w:tcW w:w="1872" w:type="dxa"/>
            <w:vMerge/>
            <w:tcBorders>
              <w:top w:val="single" w:sz="4" w:space="0" w:color="000000"/>
              <w:left w:val="nil"/>
              <w:bottom w:val="single" w:sz="4" w:space="0" w:color="000000"/>
              <w:right w:val="nil"/>
            </w:tcBorders>
            <w:vAlign w:val="center"/>
            <w:hideMark/>
          </w:tcPr>
          <w:p w14:paraId="1513F9CD" w14:textId="77777777" w:rsidR="00556795" w:rsidRPr="00E303F0" w:rsidRDefault="00556795" w:rsidP="00E303F0">
            <w:pPr>
              <w:spacing w:line="240" w:lineRule="auto"/>
              <w:rPr>
                <w:rFonts w:eastAsia="Arial" w:cs="Arial"/>
                <w:b/>
                <w:sz w:val="16"/>
                <w:szCs w:val="16"/>
                <w:lang w:eastAsia="en-GB"/>
              </w:rPr>
            </w:pPr>
          </w:p>
        </w:tc>
        <w:tc>
          <w:tcPr>
            <w:tcW w:w="1247" w:type="dxa"/>
            <w:vMerge/>
            <w:tcBorders>
              <w:top w:val="single" w:sz="4" w:space="0" w:color="000000"/>
              <w:left w:val="nil"/>
              <w:bottom w:val="single" w:sz="4" w:space="0" w:color="000000"/>
              <w:right w:val="nil"/>
            </w:tcBorders>
            <w:vAlign w:val="center"/>
            <w:hideMark/>
          </w:tcPr>
          <w:p w14:paraId="3A62E0A6" w14:textId="77777777" w:rsidR="00556795" w:rsidRPr="00E303F0" w:rsidRDefault="00556795" w:rsidP="00E303F0">
            <w:pPr>
              <w:spacing w:line="240" w:lineRule="auto"/>
              <w:rPr>
                <w:rFonts w:eastAsia="Arial" w:cs="Arial"/>
                <w:b/>
                <w:sz w:val="16"/>
                <w:szCs w:val="16"/>
                <w:lang w:eastAsia="en-GB"/>
              </w:rPr>
            </w:pPr>
          </w:p>
        </w:tc>
        <w:tc>
          <w:tcPr>
            <w:tcW w:w="1516" w:type="dxa"/>
            <w:vMerge/>
            <w:tcBorders>
              <w:top w:val="single" w:sz="4" w:space="0" w:color="000000"/>
              <w:left w:val="nil"/>
              <w:bottom w:val="single" w:sz="4" w:space="0" w:color="000000"/>
              <w:right w:val="nil"/>
            </w:tcBorders>
            <w:vAlign w:val="center"/>
            <w:hideMark/>
          </w:tcPr>
          <w:p w14:paraId="7E511C77" w14:textId="77777777" w:rsidR="00556795" w:rsidRPr="00E303F0" w:rsidRDefault="00556795" w:rsidP="00E303F0">
            <w:pPr>
              <w:spacing w:line="240" w:lineRule="auto"/>
              <w:rPr>
                <w:rFonts w:eastAsia="Arial" w:cs="Arial"/>
                <w:b/>
                <w:sz w:val="16"/>
                <w:szCs w:val="16"/>
                <w:lang w:eastAsia="en-GB"/>
              </w:rPr>
            </w:pPr>
          </w:p>
        </w:tc>
        <w:tc>
          <w:tcPr>
            <w:tcW w:w="1418" w:type="dxa"/>
            <w:gridSpan w:val="2"/>
            <w:tcBorders>
              <w:top w:val="nil"/>
              <w:left w:val="nil"/>
              <w:bottom w:val="single" w:sz="4" w:space="0" w:color="auto"/>
              <w:right w:val="nil"/>
            </w:tcBorders>
            <w:shd w:val="clear" w:color="auto" w:fill="FFFFFF"/>
          </w:tcPr>
          <w:p w14:paraId="78F1379B" w14:textId="77777777"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 of ownership interest</w:t>
            </w:r>
          </w:p>
        </w:tc>
        <w:tc>
          <w:tcPr>
            <w:tcW w:w="1701" w:type="dxa"/>
            <w:gridSpan w:val="2"/>
            <w:tcBorders>
              <w:top w:val="single" w:sz="4" w:space="0" w:color="000000"/>
              <w:left w:val="nil"/>
              <w:bottom w:val="single" w:sz="4" w:space="0" w:color="auto"/>
              <w:right w:val="nil"/>
            </w:tcBorders>
            <w:shd w:val="clear" w:color="auto" w:fill="FFFFFF"/>
          </w:tcPr>
          <w:p w14:paraId="6CF0083B" w14:textId="77777777"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 xml:space="preserve">Investment at </w:t>
            </w:r>
          </w:p>
          <w:p w14:paraId="4F78BF8F" w14:textId="77777777"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equity method</w:t>
            </w:r>
          </w:p>
        </w:tc>
        <w:tc>
          <w:tcPr>
            <w:tcW w:w="1705" w:type="dxa"/>
            <w:gridSpan w:val="2"/>
            <w:tcBorders>
              <w:top w:val="single" w:sz="4" w:space="0" w:color="000000"/>
              <w:left w:val="nil"/>
              <w:bottom w:val="single" w:sz="4" w:space="0" w:color="auto"/>
              <w:right w:val="nil"/>
            </w:tcBorders>
            <w:shd w:val="clear" w:color="auto" w:fill="FFFFFF"/>
            <w:hideMark/>
          </w:tcPr>
          <w:p w14:paraId="6659C22A" w14:textId="7D6685A8"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 xml:space="preserve">Investment at </w:t>
            </w:r>
          </w:p>
          <w:p w14:paraId="1C7AB0B5" w14:textId="7C10BE87" w:rsidR="00556795" w:rsidRPr="00E303F0" w:rsidRDefault="00556795" w:rsidP="00E303F0">
            <w:pPr>
              <w:spacing w:line="240" w:lineRule="auto"/>
              <w:ind w:right="-72"/>
              <w:jc w:val="center"/>
              <w:rPr>
                <w:rFonts w:eastAsia="Arial" w:cs="Arial"/>
                <w:b/>
                <w:sz w:val="16"/>
                <w:szCs w:val="16"/>
                <w:lang w:eastAsia="en-GB"/>
              </w:rPr>
            </w:pPr>
            <w:r w:rsidRPr="00E303F0">
              <w:rPr>
                <w:rFonts w:eastAsia="Arial" w:cs="Arial"/>
                <w:b/>
                <w:sz w:val="16"/>
                <w:szCs w:val="16"/>
                <w:lang w:eastAsia="en-GB"/>
              </w:rPr>
              <w:t>cost</w:t>
            </w:r>
            <w:r w:rsidR="0053462A" w:rsidRPr="00E303F0">
              <w:rPr>
                <w:rFonts w:eastAsia="Arial" w:cs="Arial"/>
                <w:b/>
                <w:sz w:val="16"/>
                <w:szCs w:val="16"/>
                <w:lang w:eastAsia="en-GB"/>
              </w:rPr>
              <w:t xml:space="preserve"> method</w:t>
            </w:r>
          </w:p>
        </w:tc>
      </w:tr>
      <w:tr w:rsidR="00556795" w:rsidRPr="00E303F0" w14:paraId="3E6461CE" w14:textId="77777777" w:rsidTr="00F314AA">
        <w:tc>
          <w:tcPr>
            <w:tcW w:w="1872" w:type="dxa"/>
            <w:vMerge/>
            <w:tcBorders>
              <w:top w:val="single" w:sz="4" w:space="0" w:color="000000"/>
              <w:left w:val="nil"/>
              <w:bottom w:val="single" w:sz="4" w:space="0" w:color="000000"/>
              <w:right w:val="nil"/>
            </w:tcBorders>
            <w:vAlign w:val="center"/>
            <w:hideMark/>
          </w:tcPr>
          <w:p w14:paraId="24DB20D0" w14:textId="77777777" w:rsidR="00556795" w:rsidRPr="00E303F0" w:rsidRDefault="00556795" w:rsidP="00E303F0">
            <w:pPr>
              <w:spacing w:line="240" w:lineRule="auto"/>
              <w:rPr>
                <w:rFonts w:eastAsia="Arial" w:cs="Arial"/>
                <w:b/>
                <w:sz w:val="16"/>
                <w:szCs w:val="16"/>
                <w:lang w:eastAsia="en-GB"/>
              </w:rPr>
            </w:pPr>
          </w:p>
        </w:tc>
        <w:tc>
          <w:tcPr>
            <w:tcW w:w="1247" w:type="dxa"/>
            <w:vMerge/>
            <w:tcBorders>
              <w:top w:val="single" w:sz="4" w:space="0" w:color="000000"/>
              <w:left w:val="nil"/>
              <w:bottom w:val="single" w:sz="4" w:space="0" w:color="000000"/>
              <w:right w:val="nil"/>
            </w:tcBorders>
            <w:vAlign w:val="center"/>
            <w:hideMark/>
          </w:tcPr>
          <w:p w14:paraId="05867EBE" w14:textId="77777777" w:rsidR="00556795" w:rsidRPr="00E303F0" w:rsidRDefault="00556795" w:rsidP="00E303F0">
            <w:pPr>
              <w:spacing w:line="240" w:lineRule="auto"/>
              <w:rPr>
                <w:rFonts w:eastAsia="Arial" w:cs="Arial"/>
                <w:b/>
                <w:sz w:val="16"/>
                <w:szCs w:val="16"/>
                <w:lang w:eastAsia="en-GB"/>
              </w:rPr>
            </w:pPr>
          </w:p>
        </w:tc>
        <w:tc>
          <w:tcPr>
            <w:tcW w:w="1516" w:type="dxa"/>
            <w:vMerge/>
            <w:tcBorders>
              <w:top w:val="single" w:sz="4" w:space="0" w:color="000000"/>
              <w:left w:val="nil"/>
              <w:bottom w:val="single" w:sz="4" w:space="0" w:color="000000"/>
              <w:right w:val="nil"/>
            </w:tcBorders>
            <w:vAlign w:val="center"/>
            <w:hideMark/>
          </w:tcPr>
          <w:p w14:paraId="13B8F4D3" w14:textId="77777777" w:rsidR="00556795" w:rsidRPr="00E303F0" w:rsidRDefault="00556795" w:rsidP="00E303F0">
            <w:pPr>
              <w:spacing w:line="240" w:lineRule="auto"/>
              <w:rPr>
                <w:rFonts w:eastAsia="Arial" w:cs="Arial"/>
                <w:b/>
                <w:sz w:val="16"/>
                <w:szCs w:val="16"/>
                <w:lang w:eastAsia="en-GB"/>
              </w:rPr>
            </w:pPr>
          </w:p>
        </w:tc>
        <w:tc>
          <w:tcPr>
            <w:tcW w:w="709" w:type="dxa"/>
            <w:tcBorders>
              <w:top w:val="single" w:sz="4" w:space="0" w:color="auto"/>
              <w:left w:val="nil"/>
              <w:bottom w:val="nil"/>
              <w:right w:val="nil"/>
            </w:tcBorders>
            <w:shd w:val="clear" w:color="auto" w:fill="FFFFFF"/>
            <w:hideMark/>
          </w:tcPr>
          <w:p w14:paraId="3995062A" w14:textId="440CFF3E" w:rsidR="00556795" w:rsidRPr="00E303F0" w:rsidRDefault="00287596"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2023</w:t>
            </w:r>
          </w:p>
        </w:tc>
        <w:tc>
          <w:tcPr>
            <w:tcW w:w="709" w:type="dxa"/>
            <w:tcBorders>
              <w:top w:val="single" w:sz="4" w:space="0" w:color="auto"/>
              <w:left w:val="nil"/>
              <w:bottom w:val="nil"/>
              <w:right w:val="nil"/>
            </w:tcBorders>
            <w:shd w:val="clear" w:color="auto" w:fill="FFFFFF"/>
            <w:hideMark/>
          </w:tcPr>
          <w:p w14:paraId="251A45FD" w14:textId="6C912EAF" w:rsidR="00556795" w:rsidRPr="00E303F0" w:rsidRDefault="00A624E2"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2022</w:t>
            </w:r>
          </w:p>
        </w:tc>
        <w:tc>
          <w:tcPr>
            <w:tcW w:w="850" w:type="dxa"/>
            <w:tcBorders>
              <w:top w:val="single" w:sz="4" w:space="0" w:color="auto"/>
              <w:left w:val="nil"/>
              <w:bottom w:val="nil"/>
              <w:right w:val="nil"/>
            </w:tcBorders>
            <w:shd w:val="clear" w:color="auto" w:fill="FFFFFF"/>
            <w:hideMark/>
          </w:tcPr>
          <w:p w14:paraId="7BFBAE62" w14:textId="01937C5E" w:rsidR="00556795" w:rsidRPr="00E303F0" w:rsidRDefault="00287596"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2023</w:t>
            </w:r>
          </w:p>
        </w:tc>
        <w:tc>
          <w:tcPr>
            <w:tcW w:w="851" w:type="dxa"/>
            <w:tcBorders>
              <w:top w:val="single" w:sz="4" w:space="0" w:color="auto"/>
              <w:left w:val="nil"/>
              <w:bottom w:val="nil"/>
              <w:right w:val="nil"/>
            </w:tcBorders>
            <w:shd w:val="clear" w:color="auto" w:fill="FFFFFF"/>
            <w:hideMark/>
          </w:tcPr>
          <w:p w14:paraId="015DDDA4" w14:textId="0846C8E4" w:rsidR="00556795" w:rsidRPr="00E303F0" w:rsidRDefault="00A624E2"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2022</w:t>
            </w:r>
          </w:p>
        </w:tc>
        <w:tc>
          <w:tcPr>
            <w:tcW w:w="850" w:type="dxa"/>
            <w:tcBorders>
              <w:top w:val="single" w:sz="4" w:space="0" w:color="auto"/>
              <w:left w:val="nil"/>
              <w:bottom w:val="nil"/>
              <w:right w:val="nil"/>
            </w:tcBorders>
            <w:shd w:val="clear" w:color="auto" w:fill="FFFFFF"/>
            <w:hideMark/>
          </w:tcPr>
          <w:p w14:paraId="090C8FC2" w14:textId="12363F7B" w:rsidR="00556795" w:rsidRPr="00E303F0" w:rsidRDefault="00287596"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2023</w:t>
            </w:r>
          </w:p>
        </w:tc>
        <w:tc>
          <w:tcPr>
            <w:tcW w:w="855" w:type="dxa"/>
            <w:tcBorders>
              <w:top w:val="single" w:sz="4" w:space="0" w:color="auto"/>
              <w:left w:val="nil"/>
              <w:bottom w:val="nil"/>
              <w:right w:val="nil"/>
            </w:tcBorders>
            <w:shd w:val="clear" w:color="auto" w:fill="FFFFFF"/>
            <w:hideMark/>
          </w:tcPr>
          <w:p w14:paraId="41F3BB47" w14:textId="69459065" w:rsidR="00556795" w:rsidRPr="00E303F0" w:rsidRDefault="00A624E2"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2022</w:t>
            </w:r>
          </w:p>
        </w:tc>
      </w:tr>
      <w:tr w:rsidR="00556795" w:rsidRPr="00E303F0" w14:paraId="2E500289" w14:textId="77777777" w:rsidTr="00F314AA">
        <w:tc>
          <w:tcPr>
            <w:tcW w:w="1872" w:type="dxa"/>
            <w:vMerge/>
            <w:tcBorders>
              <w:top w:val="single" w:sz="4" w:space="0" w:color="000000"/>
              <w:left w:val="nil"/>
              <w:bottom w:val="single" w:sz="4" w:space="0" w:color="000000"/>
              <w:right w:val="nil"/>
            </w:tcBorders>
            <w:vAlign w:val="center"/>
            <w:hideMark/>
          </w:tcPr>
          <w:p w14:paraId="2C08F740" w14:textId="77777777" w:rsidR="00556795" w:rsidRPr="00E303F0" w:rsidRDefault="00556795" w:rsidP="00E303F0">
            <w:pPr>
              <w:spacing w:line="240" w:lineRule="auto"/>
              <w:rPr>
                <w:rFonts w:eastAsia="Arial" w:cs="Arial"/>
                <w:b/>
                <w:sz w:val="16"/>
                <w:szCs w:val="16"/>
                <w:lang w:eastAsia="en-GB"/>
              </w:rPr>
            </w:pPr>
          </w:p>
        </w:tc>
        <w:tc>
          <w:tcPr>
            <w:tcW w:w="1247" w:type="dxa"/>
            <w:vMerge/>
            <w:tcBorders>
              <w:top w:val="single" w:sz="4" w:space="0" w:color="000000"/>
              <w:left w:val="nil"/>
              <w:bottom w:val="single" w:sz="4" w:space="0" w:color="000000"/>
              <w:right w:val="nil"/>
            </w:tcBorders>
            <w:vAlign w:val="center"/>
            <w:hideMark/>
          </w:tcPr>
          <w:p w14:paraId="6F021CCD" w14:textId="77777777" w:rsidR="00556795" w:rsidRPr="00E303F0" w:rsidRDefault="00556795" w:rsidP="00E303F0">
            <w:pPr>
              <w:spacing w:line="240" w:lineRule="auto"/>
              <w:rPr>
                <w:rFonts w:eastAsia="Arial" w:cs="Arial"/>
                <w:b/>
                <w:sz w:val="16"/>
                <w:szCs w:val="16"/>
                <w:lang w:eastAsia="en-GB"/>
              </w:rPr>
            </w:pPr>
          </w:p>
        </w:tc>
        <w:tc>
          <w:tcPr>
            <w:tcW w:w="1516" w:type="dxa"/>
            <w:vMerge/>
            <w:tcBorders>
              <w:top w:val="single" w:sz="4" w:space="0" w:color="000000"/>
              <w:left w:val="nil"/>
              <w:bottom w:val="single" w:sz="4" w:space="0" w:color="000000"/>
              <w:right w:val="nil"/>
            </w:tcBorders>
            <w:vAlign w:val="center"/>
            <w:hideMark/>
          </w:tcPr>
          <w:p w14:paraId="3F17DA69" w14:textId="77777777" w:rsidR="00556795" w:rsidRPr="00E303F0" w:rsidRDefault="00556795" w:rsidP="00E303F0">
            <w:pPr>
              <w:spacing w:line="240" w:lineRule="auto"/>
              <w:rPr>
                <w:rFonts w:eastAsia="Arial" w:cs="Arial"/>
                <w:b/>
                <w:sz w:val="16"/>
                <w:szCs w:val="16"/>
                <w:lang w:eastAsia="en-GB"/>
              </w:rPr>
            </w:pPr>
          </w:p>
        </w:tc>
        <w:tc>
          <w:tcPr>
            <w:tcW w:w="709" w:type="dxa"/>
            <w:tcBorders>
              <w:top w:val="nil"/>
              <w:left w:val="nil"/>
              <w:bottom w:val="single" w:sz="4" w:space="0" w:color="auto"/>
              <w:right w:val="nil"/>
            </w:tcBorders>
            <w:shd w:val="clear" w:color="auto" w:fill="FFFFFF"/>
            <w:hideMark/>
          </w:tcPr>
          <w:p w14:paraId="1122C464" w14:textId="77777777" w:rsidR="00556795" w:rsidRPr="00E303F0" w:rsidRDefault="00556795"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w:t>
            </w:r>
          </w:p>
        </w:tc>
        <w:tc>
          <w:tcPr>
            <w:tcW w:w="709" w:type="dxa"/>
            <w:tcBorders>
              <w:top w:val="nil"/>
              <w:left w:val="nil"/>
              <w:bottom w:val="single" w:sz="4" w:space="0" w:color="auto"/>
              <w:right w:val="nil"/>
            </w:tcBorders>
            <w:shd w:val="clear" w:color="auto" w:fill="FFFFFF"/>
            <w:hideMark/>
          </w:tcPr>
          <w:p w14:paraId="7DD4E66C" w14:textId="77777777" w:rsidR="00556795" w:rsidRPr="00E303F0" w:rsidRDefault="00556795"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w:t>
            </w:r>
          </w:p>
        </w:tc>
        <w:tc>
          <w:tcPr>
            <w:tcW w:w="850" w:type="dxa"/>
            <w:tcBorders>
              <w:top w:val="nil"/>
              <w:left w:val="nil"/>
              <w:bottom w:val="single" w:sz="4" w:space="0" w:color="auto"/>
              <w:right w:val="nil"/>
            </w:tcBorders>
            <w:shd w:val="clear" w:color="auto" w:fill="FFFFFF"/>
            <w:hideMark/>
          </w:tcPr>
          <w:p w14:paraId="6B98C2FB" w14:textId="4ED917C3" w:rsidR="00556795" w:rsidRPr="00E303F0" w:rsidRDefault="00556795"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Baht</w:t>
            </w:r>
            <w:r w:rsidR="0057775D" w:rsidRPr="00E303F0">
              <w:rPr>
                <w:rFonts w:eastAsia="Arial" w:cs="Arial"/>
                <w:b/>
                <w:sz w:val="16"/>
                <w:szCs w:val="16"/>
                <w:lang w:eastAsia="en-GB"/>
              </w:rPr>
              <w:t>’000</w:t>
            </w:r>
          </w:p>
        </w:tc>
        <w:tc>
          <w:tcPr>
            <w:tcW w:w="851" w:type="dxa"/>
            <w:tcBorders>
              <w:top w:val="nil"/>
              <w:left w:val="nil"/>
              <w:bottom w:val="single" w:sz="4" w:space="0" w:color="auto"/>
              <w:right w:val="nil"/>
            </w:tcBorders>
            <w:shd w:val="clear" w:color="auto" w:fill="FFFFFF"/>
            <w:hideMark/>
          </w:tcPr>
          <w:p w14:paraId="5E7CF9DD" w14:textId="66EE3D76" w:rsidR="00556795" w:rsidRPr="00E303F0" w:rsidRDefault="00556795"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Baht</w:t>
            </w:r>
            <w:r w:rsidR="00946187" w:rsidRPr="00E303F0">
              <w:rPr>
                <w:rFonts w:eastAsia="Arial" w:cs="Arial"/>
                <w:b/>
                <w:sz w:val="16"/>
                <w:szCs w:val="16"/>
                <w:lang w:eastAsia="en-GB"/>
              </w:rPr>
              <w:t>’000</w:t>
            </w:r>
          </w:p>
        </w:tc>
        <w:tc>
          <w:tcPr>
            <w:tcW w:w="850" w:type="dxa"/>
            <w:tcBorders>
              <w:top w:val="nil"/>
              <w:left w:val="nil"/>
              <w:bottom w:val="single" w:sz="4" w:space="0" w:color="auto"/>
              <w:right w:val="nil"/>
            </w:tcBorders>
            <w:shd w:val="clear" w:color="auto" w:fill="FFFFFF"/>
            <w:hideMark/>
          </w:tcPr>
          <w:p w14:paraId="7B8A75AA" w14:textId="7A12FD9C" w:rsidR="00556795" w:rsidRPr="00E303F0" w:rsidRDefault="00556795"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Baht</w:t>
            </w:r>
            <w:r w:rsidR="006E728A" w:rsidRPr="00E303F0">
              <w:rPr>
                <w:rFonts w:eastAsia="Arial" w:cs="Arial"/>
                <w:b/>
                <w:sz w:val="16"/>
                <w:szCs w:val="16"/>
                <w:lang w:eastAsia="en-GB"/>
              </w:rPr>
              <w:t>’000</w:t>
            </w:r>
          </w:p>
        </w:tc>
        <w:tc>
          <w:tcPr>
            <w:tcW w:w="855" w:type="dxa"/>
            <w:tcBorders>
              <w:top w:val="nil"/>
              <w:left w:val="nil"/>
              <w:bottom w:val="single" w:sz="4" w:space="0" w:color="auto"/>
              <w:right w:val="nil"/>
            </w:tcBorders>
            <w:shd w:val="clear" w:color="auto" w:fill="FFFFFF"/>
            <w:hideMark/>
          </w:tcPr>
          <w:p w14:paraId="09D0E78F" w14:textId="20E87078" w:rsidR="00556795" w:rsidRPr="00E303F0" w:rsidRDefault="00556795" w:rsidP="00E303F0">
            <w:pPr>
              <w:spacing w:line="240" w:lineRule="auto"/>
              <w:ind w:right="-72"/>
              <w:jc w:val="right"/>
              <w:rPr>
                <w:rFonts w:eastAsia="Arial" w:cs="Arial"/>
                <w:b/>
                <w:sz w:val="16"/>
                <w:szCs w:val="16"/>
                <w:lang w:eastAsia="en-GB"/>
              </w:rPr>
            </w:pPr>
            <w:r w:rsidRPr="00E303F0">
              <w:rPr>
                <w:rFonts w:eastAsia="Arial" w:cs="Arial"/>
                <w:b/>
                <w:sz w:val="16"/>
                <w:szCs w:val="16"/>
                <w:lang w:eastAsia="en-GB"/>
              </w:rPr>
              <w:t>Baht</w:t>
            </w:r>
            <w:r w:rsidR="009B2295" w:rsidRPr="00E303F0">
              <w:rPr>
                <w:rFonts w:eastAsia="Arial" w:cs="Arial"/>
                <w:b/>
                <w:sz w:val="16"/>
                <w:szCs w:val="16"/>
                <w:lang w:eastAsia="en-GB"/>
              </w:rPr>
              <w:t>’000</w:t>
            </w:r>
          </w:p>
        </w:tc>
      </w:tr>
      <w:tr w:rsidR="00556795" w:rsidRPr="00E303F0" w14:paraId="34E838A4" w14:textId="77777777" w:rsidTr="00F314AA">
        <w:tc>
          <w:tcPr>
            <w:tcW w:w="1872" w:type="dxa"/>
            <w:tcBorders>
              <w:top w:val="single" w:sz="4" w:space="0" w:color="000000"/>
              <w:left w:val="nil"/>
              <w:bottom w:val="nil"/>
              <w:right w:val="nil"/>
            </w:tcBorders>
          </w:tcPr>
          <w:p w14:paraId="4E7E1457" w14:textId="77777777" w:rsidR="00556795" w:rsidRPr="00E303F0" w:rsidRDefault="00556795" w:rsidP="00E303F0">
            <w:pPr>
              <w:spacing w:line="240" w:lineRule="auto"/>
              <w:ind w:left="-72" w:right="-72"/>
              <w:rPr>
                <w:rFonts w:eastAsia="Arial" w:cs="Arial"/>
                <w:sz w:val="16"/>
                <w:szCs w:val="16"/>
                <w:highlight w:val="blue"/>
                <w:lang w:eastAsia="en-GB"/>
              </w:rPr>
            </w:pPr>
          </w:p>
        </w:tc>
        <w:tc>
          <w:tcPr>
            <w:tcW w:w="1247" w:type="dxa"/>
            <w:tcBorders>
              <w:top w:val="single" w:sz="4" w:space="0" w:color="000000"/>
              <w:left w:val="nil"/>
              <w:bottom w:val="nil"/>
              <w:right w:val="nil"/>
            </w:tcBorders>
          </w:tcPr>
          <w:p w14:paraId="55DF2DE3" w14:textId="77777777" w:rsidR="00556795" w:rsidRPr="00E303F0" w:rsidRDefault="00556795" w:rsidP="00E303F0">
            <w:pPr>
              <w:spacing w:line="240" w:lineRule="auto"/>
              <w:ind w:right="-72"/>
              <w:jc w:val="center"/>
              <w:rPr>
                <w:rFonts w:eastAsia="Arial" w:cs="Arial"/>
                <w:sz w:val="16"/>
                <w:szCs w:val="16"/>
                <w:lang w:eastAsia="en-GB"/>
              </w:rPr>
            </w:pPr>
          </w:p>
        </w:tc>
        <w:tc>
          <w:tcPr>
            <w:tcW w:w="1516" w:type="dxa"/>
            <w:tcBorders>
              <w:top w:val="single" w:sz="4" w:space="0" w:color="000000"/>
              <w:left w:val="nil"/>
              <w:bottom w:val="nil"/>
              <w:right w:val="nil"/>
            </w:tcBorders>
          </w:tcPr>
          <w:p w14:paraId="6DF046F6" w14:textId="77777777" w:rsidR="00556795" w:rsidRPr="00E303F0" w:rsidRDefault="00556795" w:rsidP="00E303F0">
            <w:pPr>
              <w:spacing w:line="240" w:lineRule="auto"/>
              <w:ind w:right="-72"/>
              <w:jc w:val="center"/>
              <w:rPr>
                <w:rFonts w:eastAsia="Arial" w:cs="Arial"/>
                <w:sz w:val="16"/>
                <w:szCs w:val="16"/>
                <w:lang w:eastAsia="en-GB"/>
              </w:rPr>
            </w:pPr>
          </w:p>
        </w:tc>
        <w:tc>
          <w:tcPr>
            <w:tcW w:w="709" w:type="dxa"/>
            <w:tcBorders>
              <w:top w:val="single" w:sz="4" w:space="0" w:color="auto"/>
              <w:left w:val="nil"/>
              <w:bottom w:val="nil"/>
              <w:right w:val="nil"/>
            </w:tcBorders>
            <w:shd w:val="clear" w:color="auto" w:fill="FAFAFA"/>
          </w:tcPr>
          <w:p w14:paraId="35DF41FB" w14:textId="77777777" w:rsidR="00556795" w:rsidRPr="00E303F0" w:rsidRDefault="00556795" w:rsidP="00E303F0">
            <w:pPr>
              <w:spacing w:line="240" w:lineRule="auto"/>
              <w:ind w:right="-72"/>
              <w:jc w:val="right"/>
              <w:rPr>
                <w:rFonts w:eastAsia="Arial" w:cs="Arial"/>
                <w:sz w:val="16"/>
                <w:szCs w:val="16"/>
                <w:lang w:eastAsia="en-GB"/>
              </w:rPr>
            </w:pPr>
          </w:p>
        </w:tc>
        <w:tc>
          <w:tcPr>
            <w:tcW w:w="709" w:type="dxa"/>
            <w:tcBorders>
              <w:top w:val="single" w:sz="4" w:space="0" w:color="auto"/>
              <w:left w:val="nil"/>
              <w:bottom w:val="nil"/>
              <w:right w:val="nil"/>
            </w:tcBorders>
          </w:tcPr>
          <w:p w14:paraId="50F30257" w14:textId="77777777" w:rsidR="00556795" w:rsidRPr="00E303F0" w:rsidRDefault="00556795" w:rsidP="00E303F0">
            <w:pPr>
              <w:spacing w:line="240" w:lineRule="auto"/>
              <w:ind w:right="-72"/>
              <w:jc w:val="right"/>
              <w:rPr>
                <w:rFonts w:eastAsia="Arial" w:cs="Arial"/>
                <w:sz w:val="16"/>
                <w:szCs w:val="16"/>
                <w:lang w:eastAsia="en-GB"/>
              </w:rPr>
            </w:pPr>
          </w:p>
        </w:tc>
        <w:tc>
          <w:tcPr>
            <w:tcW w:w="850" w:type="dxa"/>
            <w:tcBorders>
              <w:top w:val="single" w:sz="4" w:space="0" w:color="auto"/>
              <w:left w:val="nil"/>
              <w:bottom w:val="nil"/>
              <w:right w:val="nil"/>
            </w:tcBorders>
            <w:shd w:val="clear" w:color="auto" w:fill="FAFAFA"/>
          </w:tcPr>
          <w:p w14:paraId="15AD9A60" w14:textId="77777777" w:rsidR="00556795" w:rsidRPr="00E303F0" w:rsidRDefault="00556795" w:rsidP="00E303F0">
            <w:pPr>
              <w:spacing w:line="240" w:lineRule="auto"/>
              <w:ind w:right="-72"/>
              <w:jc w:val="right"/>
              <w:rPr>
                <w:rFonts w:eastAsia="Arial" w:cs="Arial"/>
                <w:sz w:val="16"/>
                <w:szCs w:val="16"/>
                <w:lang w:eastAsia="en-GB"/>
              </w:rPr>
            </w:pPr>
          </w:p>
        </w:tc>
        <w:tc>
          <w:tcPr>
            <w:tcW w:w="851" w:type="dxa"/>
            <w:tcBorders>
              <w:top w:val="single" w:sz="4" w:space="0" w:color="auto"/>
              <w:left w:val="nil"/>
              <w:bottom w:val="nil"/>
              <w:right w:val="nil"/>
            </w:tcBorders>
            <w:shd w:val="clear" w:color="auto" w:fill="auto"/>
          </w:tcPr>
          <w:p w14:paraId="40081563" w14:textId="77777777" w:rsidR="00556795" w:rsidRPr="00E303F0" w:rsidRDefault="00556795" w:rsidP="00E303F0">
            <w:pPr>
              <w:spacing w:line="240" w:lineRule="auto"/>
              <w:ind w:right="-72"/>
              <w:jc w:val="right"/>
              <w:rPr>
                <w:rFonts w:eastAsia="Arial" w:cs="Arial"/>
                <w:sz w:val="16"/>
                <w:szCs w:val="16"/>
                <w:lang w:eastAsia="en-GB"/>
              </w:rPr>
            </w:pPr>
          </w:p>
        </w:tc>
        <w:tc>
          <w:tcPr>
            <w:tcW w:w="850" w:type="dxa"/>
            <w:tcBorders>
              <w:top w:val="single" w:sz="4" w:space="0" w:color="auto"/>
              <w:left w:val="nil"/>
              <w:bottom w:val="nil"/>
              <w:right w:val="nil"/>
            </w:tcBorders>
            <w:shd w:val="clear" w:color="auto" w:fill="FAFAFA"/>
          </w:tcPr>
          <w:p w14:paraId="11295FDE" w14:textId="77777777" w:rsidR="00556795" w:rsidRPr="00E303F0" w:rsidRDefault="00556795" w:rsidP="00E303F0">
            <w:pPr>
              <w:spacing w:line="240" w:lineRule="auto"/>
              <w:ind w:right="-72"/>
              <w:jc w:val="right"/>
              <w:rPr>
                <w:rFonts w:eastAsia="Arial" w:cs="Arial"/>
                <w:sz w:val="16"/>
                <w:szCs w:val="16"/>
                <w:lang w:eastAsia="en-GB"/>
              </w:rPr>
            </w:pPr>
          </w:p>
        </w:tc>
        <w:tc>
          <w:tcPr>
            <w:tcW w:w="855" w:type="dxa"/>
            <w:tcBorders>
              <w:top w:val="single" w:sz="4" w:space="0" w:color="auto"/>
              <w:left w:val="nil"/>
              <w:bottom w:val="nil"/>
              <w:right w:val="nil"/>
            </w:tcBorders>
          </w:tcPr>
          <w:p w14:paraId="7B4F8683" w14:textId="77777777" w:rsidR="00556795" w:rsidRPr="00E303F0" w:rsidRDefault="00556795" w:rsidP="00E303F0">
            <w:pPr>
              <w:spacing w:line="240" w:lineRule="auto"/>
              <w:ind w:right="-72"/>
              <w:jc w:val="right"/>
              <w:rPr>
                <w:rFonts w:eastAsia="Arial" w:cs="Arial"/>
                <w:sz w:val="16"/>
                <w:szCs w:val="16"/>
                <w:lang w:eastAsia="en-GB"/>
              </w:rPr>
            </w:pPr>
          </w:p>
        </w:tc>
      </w:tr>
      <w:tr w:rsidR="00556795" w:rsidRPr="00E303F0" w14:paraId="5452CF7D" w14:textId="77777777" w:rsidTr="00AB6913">
        <w:tc>
          <w:tcPr>
            <w:tcW w:w="4635" w:type="dxa"/>
            <w:gridSpan w:val="3"/>
            <w:tcBorders>
              <w:top w:val="nil"/>
              <w:left w:val="nil"/>
              <w:bottom w:val="nil"/>
              <w:right w:val="nil"/>
            </w:tcBorders>
            <w:hideMark/>
          </w:tcPr>
          <w:p w14:paraId="47A101C9" w14:textId="28162615" w:rsidR="00556795" w:rsidRPr="00E303F0" w:rsidRDefault="00556795" w:rsidP="00E303F0">
            <w:pPr>
              <w:spacing w:line="240" w:lineRule="auto"/>
              <w:ind w:left="-109" w:right="-72"/>
              <w:rPr>
                <w:rFonts w:eastAsia="Arial" w:cs="Arial"/>
                <w:i/>
                <w:iCs/>
                <w:sz w:val="16"/>
                <w:szCs w:val="16"/>
                <w:lang w:eastAsia="en-GB"/>
              </w:rPr>
            </w:pPr>
            <w:r w:rsidRPr="00E303F0">
              <w:rPr>
                <w:rFonts w:eastAsia="Arial" w:cs="Arial"/>
                <w:i/>
                <w:iCs/>
                <w:sz w:val="16"/>
                <w:szCs w:val="16"/>
                <w:lang w:eastAsia="en-GB"/>
              </w:rPr>
              <w:t>Joint venture directly held by the Company</w:t>
            </w:r>
          </w:p>
        </w:tc>
        <w:tc>
          <w:tcPr>
            <w:tcW w:w="709" w:type="dxa"/>
            <w:tcBorders>
              <w:top w:val="nil"/>
              <w:left w:val="nil"/>
              <w:bottom w:val="nil"/>
              <w:right w:val="nil"/>
            </w:tcBorders>
            <w:shd w:val="clear" w:color="auto" w:fill="FAFAFA"/>
          </w:tcPr>
          <w:p w14:paraId="06CE67B2" w14:textId="77777777" w:rsidR="00556795" w:rsidRPr="00E303F0" w:rsidRDefault="00556795" w:rsidP="00E303F0">
            <w:pPr>
              <w:spacing w:line="240" w:lineRule="auto"/>
              <w:ind w:right="-72"/>
              <w:jc w:val="right"/>
              <w:rPr>
                <w:rFonts w:eastAsia="Arial" w:cs="Arial"/>
                <w:i/>
                <w:iCs/>
                <w:sz w:val="16"/>
                <w:szCs w:val="16"/>
                <w:lang w:eastAsia="en-GB"/>
              </w:rPr>
            </w:pPr>
          </w:p>
        </w:tc>
        <w:tc>
          <w:tcPr>
            <w:tcW w:w="709" w:type="dxa"/>
            <w:tcBorders>
              <w:top w:val="nil"/>
              <w:left w:val="nil"/>
              <w:bottom w:val="nil"/>
              <w:right w:val="nil"/>
            </w:tcBorders>
          </w:tcPr>
          <w:p w14:paraId="376CCBD1" w14:textId="77777777" w:rsidR="00556795" w:rsidRPr="00E303F0" w:rsidRDefault="00556795" w:rsidP="00E303F0">
            <w:pPr>
              <w:spacing w:line="240"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63D3D496" w14:textId="77777777" w:rsidR="00556795" w:rsidRPr="00E303F0" w:rsidRDefault="00556795" w:rsidP="00E303F0">
            <w:pPr>
              <w:spacing w:line="240" w:lineRule="auto"/>
              <w:ind w:right="-72"/>
              <w:jc w:val="right"/>
              <w:rPr>
                <w:rFonts w:eastAsia="Arial" w:cs="Arial"/>
                <w:i/>
                <w:iCs/>
                <w:sz w:val="16"/>
                <w:szCs w:val="16"/>
                <w:lang w:eastAsia="en-GB"/>
              </w:rPr>
            </w:pPr>
          </w:p>
        </w:tc>
        <w:tc>
          <w:tcPr>
            <w:tcW w:w="851" w:type="dxa"/>
            <w:tcBorders>
              <w:top w:val="nil"/>
              <w:left w:val="nil"/>
              <w:bottom w:val="nil"/>
              <w:right w:val="nil"/>
            </w:tcBorders>
            <w:shd w:val="clear" w:color="auto" w:fill="auto"/>
          </w:tcPr>
          <w:p w14:paraId="508F5928" w14:textId="77777777" w:rsidR="00556795" w:rsidRPr="00E303F0" w:rsidRDefault="00556795" w:rsidP="00E303F0">
            <w:pPr>
              <w:spacing w:line="240"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265C2521" w14:textId="77777777" w:rsidR="00556795" w:rsidRPr="00E303F0" w:rsidRDefault="00556795" w:rsidP="00E303F0">
            <w:pPr>
              <w:spacing w:line="240" w:lineRule="auto"/>
              <w:ind w:right="-72"/>
              <w:jc w:val="right"/>
              <w:rPr>
                <w:rFonts w:eastAsia="Arial" w:cs="Arial"/>
                <w:i/>
                <w:iCs/>
                <w:sz w:val="16"/>
                <w:szCs w:val="16"/>
                <w:lang w:eastAsia="en-GB"/>
              </w:rPr>
            </w:pPr>
          </w:p>
        </w:tc>
        <w:tc>
          <w:tcPr>
            <w:tcW w:w="855" w:type="dxa"/>
            <w:tcBorders>
              <w:top w:val="nil"/>
              <w:left w:val="nil"/>
              <w:bottom w:val="nil"/>
              <w:right w:val="nil"/>
            </w:tcBorders>
          </w:tcPr>
          <w:p w14:paraId="38093569" w14:textId="77777777" w:rsidR="00556795" w:rsidRPr="00E303F0" w:rsidRDefault="00556795" w:rsidP="00E303F0">
            <w:pPr>
              <w:spacing w:line="240" w:lineRule="auto"/>
              <w:ind w:right="-72"/>
              <w:jc w:val="right"/>
              <w:rPr>
                <w:rFonts w:eastAsia="Arial" w:cs="Arial"/>
                <w:i/>
                <w:iCs/>
                <w:sz w:val="16"/>
                <w:szCs w:val="16"/>
                <w:lang w:eastAsia="en-GB"/>
              </w:rPr>
            </w:pPr>
          </w:p>
        </w:tc>
      </w:tr>
      <w:tr w:rsidR="00556795" w:rsidRPr="00E303F0" w14:paraId="24FB5BB9" w14:textId="77777777" w:rsidTr="00AB6913">
        <w:trPr>
          <w:trHeight w:val="49"/>
        </w:trPr>
        <w:tc>
          <w:tcPr>
            <w:tcW w:w="4635" w:type="dxa"/>
            <w:gridSpan w:val="3"/>
            <w:tcBorders>
              <w:top w:val="nil"/>
              <w:left w:val="nil"/>
              <w:bottom w:val="nil"/>
              <w:right w:val="nil"/>
            </w:tcBorders>
          </w:tcPr>
          <w:p w14:paraId="378A3636" w14:textId="77777777" w:rsidR="00556795" w:rsidRPr="00E303F0" w:rsidRDefault="00556795" w:rsidP="00E303F0">
            <w:pPr>
              <w:spacing w:line="240" w:lineRule="auto"/>
              <w:ind w:right="-72"/>
              <w:rPr>
                <w:rFonts w:eastAsia="Arial" w:cs="Arial"/>
                <w:i/>
                <w:iCs/>
                <w:sz w:val="16"/>
                <w:szCs w:val="16"/>
                <w:lang w:eastAsia="en-GB"/>
              </w:rPr>
            </w:pPr>
          </w:p>
        </w:tc>
        <w:tc>
          <w:tcPr>
            <w:tcW w:w="709" w:type="dxa"/>
            <w:tcBorders>
              <w:top w:val="nil"/>
              <w:left w:val="nil"/>
              <w:bottom w:val="nil"/>
              <w:right w:val="nil"/>
            </w:tcBorders>
            <w:shd w:val="clear" w:color="auto" w:fill="FAFAFA"/>
          </w:tcPr>
          <w:p w14:paraId="4C4E803F" w14:textId="77777777" w:rsidR="00556795" w:rsidRPr="00E303F0" w:rsidRDefault="00556795" w:rsidP="00E303F0">
            <w:pPr>
              <w:spacing w:line="240" w:lineRule="auto"/>
              <w:ind w:right="-72"/>
              <w:jc w:val="right"/>
              <w:rPr>
                <w:rFonts w:eastAsia="Arial" w:cs="Arial"/>
                <w:i/>
                <w:iCs/>
                <w:sz w:val="16"/>
                <w:szCs w:val="16"/>
                <w:lang w:eastAsia="en-GB"/>
              </w:rPr>
            </w:pPr>
          </w:p>
        </w:tc>
        <w:tc>
          <w:tcPr>
            <w:tcW w:w="709" w:type="dxa"/>
            <w:tcBorders>
              <w:top w:val="nil"/>
              <w:left w:val="nil"/>
              <w:bottom w:val="nil"/>
              <w:right w:val="nil"/>
            </w:tcBorders>
          </w:tcPr>
          <w:p w14:paraId="7A9AC76D" w14:textId="77777777" w:rsidR="00556795" w:rsidRPr="00E303F0" w:rsidRDefault="00556795" w:rsidP="00E303F0">
            <w:pPr>
              <w:spacing w:line="240"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1EE198EF" w14:textId="77777777" w:rsidR="00556795" w:rsidRPr="00E303F0" w:rsidRDefault="00556795" w:rsidP="00E303F0">
            <w:pPr>
              <w:spacing w:line="240" w:lineRule="auto"/>
              <w:ind w:right="-72"/>
              <w:jc w:val="right"/>
              <w:rPr>
                <w:rFonts w:eastAsia="Arial" w:cs="Arial"/>
                <w:i/>
                <w:iCs/>
                <w:sz w:val="16"/>
                <w:szCs w:val="16"/>
                <w:lang w:eastAsia="en-GB"/>
              </w:rPr>
            </w:pPr>
          </w:p>
        </w:tc>
        <w:tc>
          <w:tcPr>
            <w:tcW w:w="851" w:type="dxa"/>
            <w:tcBorders>
              <w:top w:val="nil"/>
              <w:left w:val="nil"/>
              <w:bottom w:val="nil"/>
              <w:right w:val="nil"/>
            </w:tcBorders>
            <w:shd w:val="clear" w:color="auto" w:fill="auto"/>
          </w:tcPr>
          <w:p w14:paraId="4FB4D7DF" w14:textId="77777777" w:rsidR="00556795" w:rsidRPr="00E303F0" w:rsidRDefault="00556795" w:rsidP="00E303F0">
            <w:pPr>
              <w:spacing w:line="240" w:lineRule="auto"/>
              <w:ind w:right="-72"/>
              <w:jc w:val="right"/>
              <w:rPr>
                <w:rFonts w:eastAsia="Arial" w:cs="Arial"/>
                <w:i/>
                <w:iCs/>
                <w:sz w:val="16"/>
                <w:szCs w:val="16"/>
                <w:lang w:eastAsia="en-GB"/>
              </w:rPr>
            </w:pPr>
          </w:p>
        </w:tc>
        <w:tc>
          <w:tcPr>
            <w:tcW w:w="850" w:type="dxa"/>
            <w:tcBorders>
              <w:top w:val="nil"/>
              <w:left w:val="nil"/>
              <w:bottom w:val="nil"/>
              <w:right w:val="nil"/>
            </w:tcBorders>
            <w:shd w:val="clear" w:color="auto" w:fill="FAFAFA"/>
          </w:tcPr>
          <w:p w14:paraId="67CA780D" w14:textId="77777777" w:rsidR="00556795" w:rsidRPr="00E303F0" w:rsidRDefault="00556795" w:rsidP="00E303F0">
            <w:pPr>
              <w:spacing w:line="240" w:lineRule="auto"/>
              <w:ind w:right="-72"/>
              <w:jc w:val="right"/>
              <w:rPr>
                <w:rFonts w:eastAsia="Arial" w:cs="Arial"/>
                <w:i/>
                <w:iCs/>
                <w:sz w:val="16"/>
                <w:szCs w:val="16"/>
                <w:lang w:eastAsia="en-GB"/>
              </w:rPr>
            </w:pPr>
          </w:p>
        </w:tc>
        <w:tc>
          <w:tcPr>
            <w:tcW w:w="855" w:type="dxa"/>
            <w:tcBorders>
              <w:top w:val="nil"/>
              <w:left w:val="nil"/>
              <w:bottom w:val="nil"/>
              <w:right w:val="nil"/>
            </w:tcBorders>
          </w:tcPr>
          <w:p w14:paraId="5D6C7618" w14:textId="77777777" w:rsidR="00556795" w:rsidRPr="00E303F0" w:rsidRDefault="00556795" w:rsidP="00E303F0">
            <w:pPr>
              <w:spacing w:line="240" w:lineRule="auto"/>
              <w:ind w:right="-72"/>
              <w:jc w:val="right"/>
              <w:rPr>
                <w:rFonts w:eastAsia="Arial" w:cs="Arial"/>
                <w:i/>
                <w:iCs/>
                <w:sz w:val="16"/>
                <w:szCs w:val="16"/>
                <w:lang w:eastAsia="en-GB"/>
              </w:rPr>
            </w:pPr>
          </w:p>
        </w:tc>
      </w:tr>
      <w:tr w:rsidR="001D4B7A" w:rsidRPr="00E303F0" w14:paraId="3FB8D633" w14:textId="77777777" w:rsidTr="00AB6913">
        <w:tc>
          <w:tcPr>
            <w:tcW w:w="1872" w:type="dxa"/>
            <w:tcBorders>
              <w:top w:val="nil"/>
              <w:left w:val="nil"/>
              <w:bottom w:val="nil"/>
              <w:right w:val="nil"/>
            </w:tcBorders>
            <w:hideMark/>
          </w:tcPr>
          <w:p w14:paraId="73103FE3" w14:textId="77777777" w:rsidR="001D4B7A" w:rsidRPr="00E303F0" w:rsidRDefault="001D4B7A" w:rsidP="00E303F0">
            <w:pPr>
              <w:spacing w:line="240" w:lineRule="auto"/>
              <w:ind w:left="-107" w:right="-72"/>
              <w:rPr>
                <w:rFonts w:eastAsia="Arial" w:cs="Arial"/>
                <w:sz w:val="16"/>
                <w:szCs w:val="16"/>
                <w:lang w:eastAsia="en-GB"/>
              </w:rPr>
            </w:pPr>
            <w:r w:rsidRPr="00E303F0">
              <w:rPr>
                <w:rFonts w:eastAsia="Arial" w:cs="Arial"/>
                <w:sz w:val="16"/>
                <w:szCs w:val="16"/>
                <w:lang w:eastAsia="en-GB"/>
              </w:rPr>
              <w:t>AIDC Water Holding</w:t>
            </w:r>
          </w:p>
          <w:p w14:paraId="721A07AA" w14:textId="10CB67CA" w:rsidR="001D4B7A" w:rsidRPr="00E303F0" w:rsidRDefault="001D4B7A" w:rsidP="00E303F0">
            <w:pPr>
              <w:spacing w:line="240" w:lineRule="auto"/>
              <w:ind w:left="-107" w:right="-72"/>
              <w:rPr>
                <w:rFonts w:eastAsia="Arial" w:cs="Arial"/>
                <w:sz w:val="16"/>
                <w:szCs w:val="16"/>
                <w:lang w:eastAsia="en-GB"/>
              </w:rPr>
            </w:pPr>
            <w:r w:rsidRPr="00E303F0">
              <w:rPr>
                <w:rFonts w:eastAsia="Arial" w:cs="Arial"/>
                <w:sz w:val="16"/>
                <w:szCs w:val="16"/>
                <w:lang w:eastAsia="en-GB"/>
              </w:rPr>
              <w:t xml:space="preserve">   (Singapore) </w:t>
            </w:r>
            <w:proofErr w:type="spellStart"/>
            <w:r w:rsidRPr="00E303F0">
              <w:rPr>
                <w:rFonts w:eastAsia="Arial" w:cs="Arial"/>
                <w:sz w:val="16"/>
                <w:szCs w:val="16"/>
                <w:lang w:eastAsia="en-GB"/>
              </w:rPr>
              <w:t>Pte.</w:t>
            </w:r>
            <w:proofErr w:type="spellEnd"/>
            <w:r w:rsidRPr="00E303F0">
              <w:rPr>
                <w:rFonts w:eastAsia="Arial" w:cs="Arial"/>
                <w:sz w:val="16"/>
                <w:szCs w:val="16"/>
                <w:lang w:eastAsia="en-GB"/>
              </w:rPr>
              <w:t xml:space="preserve"> Ltd.</w:t>
            </w:r>
          </w:p>
        </w:tc>
        <w:tc>
          <w:tcPr>
            <w:tcW w:w="1247" w:type="dxa"/>
            <w:tcBorders>
              <w:top w:val="nil"/>
              <w:left w:val="nil"/>
              <w:bottom w:val="nil"/>
              <w:right w:val="nil"/>
            </w:tcBorders>
          </w:tcPr>
          <w:p w14:paraId="6BA4FA3E" w14:textId="07B5DFFB" w:rsidR="001D4B7A" w:rsidRPr="00E303F0" w:rsidRDefault="001D4B7A" w:rsidP="00E303F0">
            <w:pPr>
              <w:spacing w:line="240" w:lineRule="auto"/>
              <w:ind w:right="-72"/>
              <w:jc w:val="center"/>
              <w:rPr>
                <w:rFonts w:eastAsia="Arial" w:cs="Arial"/>
                <w:sz w:val="16"/>
                <w:szCs w:val="16"/>
                <w:lang w:eastAsia="en-GB"/>
              </w:rPr>
            </w:pPr>
            <w:r w:rsidRPr="00E303F0">
              <w:rPr>
                <w:rFonts w:eastAsia="Arial" w:cs="Arial"/>
                <w:sz w:val="16"/>
                <w:szCs w:val="16"/>
                <w:lang w:eastAsia="en-GB"/>
              </w:rPr>
              <w:t>Republic of Singapore</w:t>
            </w:r>
          </w:p>
        </w:tc>
        <w:tc>
          <w:tcPr>
            <w:tcW w:w="1516" w:type="dxa"/>
            <w:tcBorders>
              <w:top w:val="nil"/>
              <w:left w:val="nil"/>
              <w:bottom w:val="nil"/>
              <w:right w:val="nil"/>
            </w:tcBorders>
          </w:tcPr>
          <w:p w14:paraId="33211589" w14:textId="4CCB6F95" w:rsidR="001D4B7A" w:rsidRPr="00E303F0" w:rsidRDefault="001D4B7A" w:rsidP="00E303F0">
            <w:pPr>
              <w:spacing w:line="240" w:lineRule="auto"/>
              <w:ind w:right="-72"/>
              <w:jc w:val="center"/>
              <w:rPr>
                <w:rFonts w:eastAsia="Arial" w:cs="Arial"/>
                <w:sz w:val="16"/>
                <w:szCs w:val="16"/>
                <w:lang w:eastAsia="en-GB"/>
              </w:rPr>
            </w:pPr>
            <w:r w:rsidRPr="00E303F0">
              <w:rPr>
                <w:rFonts w:eastAsia="Arial" w:cs="Arial"/>
                <w:sz w:val="16"/>
                <w:szCs w:val="16"/>
                <w:lang w:eastAsia="en-GB"/>
              </w:rPr>
              <w:t xml:space="preserve">Investment in </w:t>
            </w:r>
            <w:r w:rsidRPr="00E303F0">
              <w:rPr>
                <w:rFonts w:eastAsia="Arial" w:cs="Arial"/>
                <w:sz w:val="16"/>
                <w:szCs w:val="16"/>
                <w:lang w:eastAsia="en-GB"/>
              </w:rPr>
              <w:br/>
              <w:t xml:space="preserve">San din Water Supply project </w:t>
            </w:r>
            <w:r w:rsidRPr="00E303F0">
              <w:rPr>
                <w:rFonts w:eastAsia="Arial" w:cs="Arial"/>
                <w:sz w:val="16"/>
                <w:szCs w:val="16"/>
                <w:lang w:eastAsia="en-GB"/>
              </w:rPr>
              <w:br/>
              <w:t>in Laos</w:t>
            </w:r>
          </w:p>
        </w:tc>
        <w:tc>
          <w:tcPr>
            <w:tcW w:w="709" w:type="dxa"/>
            <w:tcBorders>
              <w:top w:val="nil"/>
              <w:left w:val="nil"/>
              <w:bottom w:val="nil"/>
              <w:right w:val="nil"/>
            </w:tcBorders>
            <w:shd w:val="clear" w:color="auto" w:fill="FAFAFA"/>
          </w:tcPr>
          <w:p w14:paraId="1743E9BC" w14:textId="351CC6CA" w:rsidR="001D4B7A" w:rsidRPr="00E303F0" w:rsidRDefault="005928E4"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30.00</w:t>
            </w:r>
          </w:p>
        </w:tc>
        <w:tc>
          <w:tcPr>
            <w:tcW w:w="709" w:type="dxa"/>
            <w:tcBorders>
              <w:top w:val="nil"/>
              <w:left w:val="nil"/>
              <w:bottom w:val="nil"/>
              <w:right w:val="nil"/>
            </w:tcBorders>
          </w:tcPr>
          <w:p w14:paraId="236A9748" w14:textId="15BAC118" w:rsidR="001D4B7A" w:rsidRPr="00E303F0" w:rsidRDefault="001D4B7A"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30.00</w:t>
            </w:r>
          </w:p>
        </w:tc>
        <w:tc>
          <w:tcPr>
            <w:tcW w:w="850" w:type="dxa"/>
            <w:tcBorders>
              <w:top w:val="nil"/>
              <w:left w:val="nil"/>
              <w:bottom w:val="nil"/>
              <w:right w:val="nil"/>
            </w:tcBorders>
            <w:shd w:val="clear" w:color="auto" w:fill="FAFAFA"/>
          </w:tcPr>
          <w:p w14:paraId="4B3A71A8" w14:textId="09F6BD8B" w:rsidR="001D4B7A" w:rsidRPr="00E303F0" w:rsidRDefault="00DD2700"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83,847</w:t>
            </w:r>
          </w:p>
        </w:tc>
        <w:tc>
          <w:tcPr>
            <w:tcW w:w="851" w:type="dxa"/>
            <w:tcBorders>
              <w:top w:val="nil"/>
              <w:left w:val="nil"/>
              <w:bottom w:val="nil"/>
              <w:right w:val="nil"/>
            </w:tcBorders>
            <w:shd w:val="clear" w:color="auto" w:fill="auto"/>
          </w:tcPr>
          <w:p w14:paraId="1C272555" w14:textId="29772745" w:rsidR="001D4B7A" w:rsidRPr="00E303F0" w:rsidRDefault="001D4B7A"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82,857</w:t>
            </w:r>
          </w:p>
        </w:tc>
        <w:tc>
          <w:tcPr>
            <w:tcW w:w="850" w:type="dxa"/>
            <w:tcBorders>
              <w:top w:val="nil"/>
              <w:left w:val="nil"/>
              <w:bottom w:val="nil"/>
              <w:right w:val="nil"/>
            </w:tcBorders>
            <w:shd w:val="clear" w:color="auto" w:fill="FAFAFA"/>
          </w:tcPr>
          <w:p w14:paraId="24CFE58D" w14:textId="61E7F5AC" w:rsidR="001D4B7A" w:rsidRPr="00E303F0" w:rsidRDefault="00850448"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79,230</w:t>
            </w:r>
          </w:p>
        </w:tc>
        <w:tc>
          <w:tcPr>
            <w:tcW w:w="855" w:type="dxa"/>
            <w:tcBorders>
              <w:top w:val="nil"/>
              <w:left w:val="nil"/>
              <w:bottom w:val="nil"/>
              <w:right w:val="nil"/>
            </w:tcBorders>
          </w:tcPr>
          <w:p w14:paraId="56A62A7D" w14:textId="090C2789" w:rsidR="001D4B7A" w:rsidRPr="00E303F0" w:rsidRDefault="001D4B7A"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79,230</w:t>
            </w:r>
          </w:p>
        </w:tc>
      </w:tr>
      <w:tr w:rsidR="001D4B7A" w:rsidRPr="00E303F0" w14:paraId="6F17367F" w14:textId="77777777" w:rsidTr="00AB6913">
        <w:tc>
          <w:tcPr>
            <w:tcW w:w="1872" w:type="dxa"/>
            <w:tcBorders>
              <w:top w:val="nil"/>
              <w:left w:val="nil"/>
              <w:bottom w:val="nil"/>
              <w:right w:val="nil"/>
            </w:tcBorders>
          </w:tcPr>
          <w:p w14:paraId="619AFB39" w14:textId="77777777" w:rsidR="001D4B7A" w:rsidRPr="00E303F0" w:rsidRDefault="001D4B7A" w:rsidP="00E303F0">
            <w:pPr>
              <w:spacing w:line="240" w:lineRule="auto"/>
              <w:ind w:left="-72" w:right="-72"/>
              <w:rPr>
                <w:rFonts w:eastAsia="Arial" w:cs="Arial"/>
                <w:sz w:val="16"/>
                <w:szCs w:val="16"/>
                <w:lang w:eastAsia="en-GB"/>
              </w:rPr>
            </w:pPr>
          </w:p>
        </w:tc>
        <w:tc>
          <w:tcPr>
            <w:tcW w:w="1247" w:type="dxa"/>
            <w:tcBorders>
              <w:top w:val="nil"/>
              <w:left w:val="nil"/>
              <w:bottom w:val="nil"/>
              <w:right w:val="nil"/>
            </w:tcBorders>
          </w:tcPr>
          <w:p w14:paraId="11A49EA3" w14:textId="77777777" w:rsidR="001D4B7A" w:rsidRPr="00E303F0" w:rsidRDefault="001D4B7A" w:rsidP="00E303F0">
            <w:pPr>
              <w:spacing w:line="240" w:lineRule="auto"/>
              <w:ind w:right="-72"/>
              <w:jc w:val="center"/>
              <w:rPr>
                <w:rFonts w:eastAsia="Arial" w:cs="Arial"/>
                <w:sz w:val="16"/>
                <w:szCs w:val="16"/>
                <w:lang w:eastAsia="en-GB"/>
              </w:rPr>
            </w:pPr>
          </w:p>
        </w:tc>
        <w:tc>
          <w:tcPr>
            <w:tcW w:w="1516" w:type="dxa"/>
            <w:tcBorders>
              <w:top w:val="nil"/>
              <w:left w:val="nil"/>
              <w:bottom w:val="nil"/>
              <w:right w:val="nil"/>
            </w:tcBorders>
          </w:tcPr>
          <w:p w14:paraId="7366A063" w14:textId="77777777" w:rsidR="001D4B7A" w:rsidRPr="00E303F0" w:rsidRDefault="001D4B7A" w:rsidP="00E303F0">
            <w:pPr>
              <w:spacing w:line="240" w:lineRule="auto"/>
              <w:ind w:right="-72"/>
              <w:jc w:val="center"/>
              <w:rPr>
                <w:rFonts w:eastAsia="Arial" w:cs="Arial"/>
                <w:sz w:val="16"/>
                <w:szCs w:val="16"/>
                <w:lang w:eastAsia="en-GB"/>
              </w:rPr>
            </w:pPr>
          </w:p>
        </w:tc>
        <w:tc>
          <w:tcPr>
            <w:tcW w:w="709" w:type="dxa"/>
            <w:tcBorders>
              <w:top w:val="nil"/>
              <w:left w:val="nil"/>
              <w:bottom w:val="nil"/>
              <w:right w:val="nil"/>
            </w:tcBorders>
            <w:shd w:val="clear" w:color="auto" w:fill="FAFAFA"/>
          </w:tcPr>
          <w:p w14:paraId="4323F99D" w14:textId="77777777" w:rsidR="001D4B7A" w:rsidRPr="00E303F0" w:rsidRDefault="001D4B7A" w:rsidP="00E303F0">
            <w:pPr>
              <w:spacing w:line="240" w:lineRule="auto"/>
              <w:ind w:right="-72"/>
              <w:jc w:val="right"/>
              <w:rPr>
                <w:rFonts w:eastAsia="Arial" w:cs="Arial"/>
                <w:sz w:val="16"/>
                <w:szCs w:val="16"/>
                <w:lang w:eastAsia="en-GB"/>
              </w:rPr>
            </w:pPr>
          </w:p>
        </w:tc>
        <w:tc>
          <w:tcPr>
            <w:tcW w:w="709" w:type="dxa"/>
            <w:tcBorders>
              <w:top w:val="nil"/>
              <w:left w:val="nil"/>
              <w:bottom w:val="nil"/>
              <w:right w:val="nil"/>
            </w:tcBorders>
          </w:tcPr>
          <w:p w14:paraId="562BDB6B" w14:textId="77777777" w:rsidR="001D4B7A" w:rsidRPr="00E303F0" w:rsidRDefault="001D4B7A" w:rsidP="00E303F0">
            <w:pPr>
              <w:spacing w:line="240"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6B8D7A79" w14:textId="77777777" w:rsidR="001D4B7A" w:rsidRPr="00E303F0" w:rsidRDefault="001D4B7A" w:rsidP="00E303F0">
            <w:pPr>
              <w:spacing w:line="240" w:lineRule="auto"/>
              <w:ind w:right="-72"/>
              <w:jc w:val="right"/>
              <w:rPr>
                <w:rFonts w:eastAsia="Arial" w:cs="Arial"/>
                <w:sz w:val="16"/>
                <w:szCs w:val="16"/>
                <w:lang w:eastAsia="en-GB"/>
              </w:rPr>
            </w:pPr>
          </w:p>
        </w:tc>
        <w:tc>
          <w:tcPr>
            <w:tcW w:w="851" w:type="dxa"/>
            <w:tcBorders>
              <w:top w:val="nil"/>
              <w:left w:val="nil"/>
              <w:bottom w:val="nil"/>
              <w:right w:val="nil"/>
            </w:tcBorders>
            <w:shd w:val="clear" w:color="auto" w:fill="auto"/>
          </w:tcPr>
          <w:p w14:paraId="2DA075A9" w14:textId="77777777" w:rsidR="001D4B7A" w:rsidRPr="00E303F0" w:rsidRDefault="001D4B7A" w:rsidP="00E303F0">
            <w:pPr>
              <w:spacing w:line="240"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7FCE980D" w14:textId="77777777" w:rsidR="001D4B7A" w:rsidRPr="00E303F0" w:rsidRDefault="001D4B7A" w:rsidP="00E303F0">
            <w:pPr>
              <w:spacing w:line="240" w:lineRule="auto"/>
              <w:ind w:right="-72"/>
              <w:jc w:val="right"/>
              <w:rPr>
                <w:rFonts w:eastAsia="Arial" w:cs="Arial"/>
                <w:sz w:val="16"/>
                <w:szCs w:val="16"/>
                <w:lang w:eastAsia="en-GB"/>
              </w:rPr>
            </w:pPr>
          </w:p>
        </w:tc>
        <w:tc>
          <w:tcPr>
            <w:tcW w:w="855" w:type="dxa"/>
            <w:tcBorders>
              <w:top w:val="nil"/>
              <w:left w:val="nil"/>
              <w:bottom w:val="nil"/>
              <w:right w:val="nil"/>
            </w:tcBorders>
          </w:tcPr>
          <w:p w14:paraId="33AC2BC0" w14:textId="77777777" w:rsidR="001D4B7A" w:rsidRPr="00E303F0" w:rsidRDefault="001D4B7A" w:rsidP="00E303F0">
            <w:pPr>
              <w:spacing w:line="240" w:lineRule="auto"/>
              <w:ind w:right="-72"/>
              <w:jc w:val="right"/>
              <w:rPr>
                <w:rFonts w:eastAsia="Arial" w:cs="Arial"/>
                <w:sz w:val="16"/>
                <w:szCs w:val="16"/>
                <w:lang w:eastAsia="en-GB"/>
              </w:rPr>
            </w:pPr>
          </w:p>
        </w:tc>
      </w:tr>
      <w:tr w:rsidR="001D4B7A" w:rsidRPr="00E303F0" w14:paraId="04C04EEB" w14:textId="77777777" w:rsidTr="00AB6913">
        <w:tc>
          <w:tcPr>
            <w:tcW w:w="4635" w:type="dxa"/>
            <w:gridSpan w:val="3"/>
            <w:tcBorders>
              <w:top w:val="nil"/>
              <w:left w:val="nil"/>
              <w:bottom w:val="nil"/>
              <w:right w:val="nil"/>
            </w:tcBorders>
          </w:tcPr>
          <w:p w14:paraId="13AEDA21" w14:textId="74BFBB42" w:rsidR="001D4B7A" w:rsidRPr="00E303F0" w:rsidRDefault="001D4B7A" w:rsidP="00E303F0">
            <w:pPr>
              <w:spacing w:line="240" w:lineRule="auto"/>
              <w:ind w:left="-109" w:right="-72"/>
              <w:rPr>
                <w:rFonts w:eastAsia="Arial" w:cs="Arial"/>
                <w:sz w:val="16"/>
                <w:szCs w:val="16"/>
                <w:lang w:eastAsia="en-GB"/>
              </w:rPr>
            </w:pPr>
            <w:r w:rsidRPr="00E303F0">
              <w:rPr>
                <w:rFonts w:eastAsia="Arial" w:cs="Arial"/>
                <w:i/>
                <w:iCs/>
                <w:sz w:val="16"/>
                <w:szCs w:val="16"/>
                <w:lang w:eastAsia="en-GB"/>
              </w:rPr>
              <w:t>Joint venture indirectly held by the Company</w:t>
            </w:r>
          </w:p>
        </w:tc>
        <w:tc>
          <w:tcPr>
            <w:tcW w:w="709" w:type="dxa"/>
            <w:tcBorders>
              <w:top w:val="nil"/>
              <w:left w:val="nil"/>
              <w:bottom w:val="nil"/>
              <w:right w:val="nil"/>
            </w:tcBorders>
            <w:shd w:val="clear" w:color="auto" w:fill="FAFAFA"/>
          </w:tcPr>
          <w:p w14:paraId="35F2DD4F" w14:textId="77777777" w:rsidR="001D4B7A" w:rsidRPr="00E303F0" w:rsidRDefault="001D4B7A" w:rsidP="00E303F0">
            <w:pPr>
              <w:spacing w:line="240" w:lineRule="auto"/>
              <w:ind w:right="-72"/>
              <w:jc w:val="right"/>
              <w:rPr>
                <w:rFonts w:eastAsia="Arial" w:cs="Arial"/>
                <w:sz w:val="16"/>
                <w:szCs w:val="16"/>
                <w:lang w:eastAsia="en-GB"/>
              </w:rPr>
            </w:pPr>
          </w:p>
        </w:tc>
        <w:tc>
          <w:tcPr>
            <w:tcW w:w="709" w:type="dxa"/>
            <w:tcBorders>
              <w:top w:val="nil"/>
              <w:left w:val="nil"/>
              <w:bottom w:val="nil"/>
              <w:right w:val="nil"/>
            </w:tcBorders>
          </w:tcPr>
          <w:p w14:paraId="4120F7D1" w14:textId="77777777" w:rsidR="001D4B7A" w:rsidRPr="00E303F0" w:rsidRDefault="001D4B7A" w:rsidP="00E303F0">
            <w:pPr>
              <w:spacing w:line="240"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28CFD7C8" w14:textId="77777777" w:rsidR="001D4B7A" w:rsidRPr="00E303F0" w:rsidRDefault="001D4B7A" w:rsidP="00E303F0">
            <w:pPr>
              <w:spacing w:line="240" w:lineRule="auto"/>
              <w:ind w:right="-72"/>
              <w:jc w:val="right"/>
              <w:rPr>
                <w:rFonts w:eastAsia="Arial" w:cs="Arial"/>
                <w:sz w:val="16"/>
                <w:szCs w:val="16"/>
                <w:lang w:eastAsia="en-GB"/>
              </w:rPr>
            </w:pPr>
          </w:p>
        </w:tc>
        <w:tc>
          <w:tcPr>
            <w:tcW w:w="851" w:type="dxa"/>
            <w:tcBorders>
              <w:top w:val="nil"/>
              <w:left w:val="nil"/>
              <w:bottom w:val="nil"/>
              <w:right w:val="nil"/>
            </w:tcBorders>
            <w:shd w:val="clear" w:color="auto" w:fill="auto"/>
          </w:tcPr>
          <w:p w14:paraId="4895D8BD" w14:textId="77777777" w:rsidR="001D4B7A" w:rsidRPr="00E303F0" w:rsidRDefault="001D4B7A" w:rsidP="00E303F0">
            <w:pPr>
              <w:spacing w:line="240"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37A8B6A2" w14:textId="77777777" w:rsidR="001D4B7A" w:rsidRPr="00E303F0" w:rsidRDefault="001D4B7A" w:rsidP="00E303F0">
            <w:pPr>
              <w:spacing w:line="240" w:lineRule="auto"/>
              <w:ind w:right="-72"/>
              <w:jc w:val="right"/>
              <w:rPr>
                <w:rFonts w:eastAsia="Arial" w:cs="Arial"/>
                <w:sz w:val="16"/>
                <w:szCs w:val="16"/>
                <w:lang w:eastAsia="en-GB"/>
              </w:rPr>
            </w:pPr>
          </w:p>
        </w:tc>
        <w:tc>
          <w:tcPr>
            <w:tcW w:w="855" w:type="dxa"/>
            <w:tcBorders>
              <w:top w:val="nil"/>
              <w:left w:val="nil"/>
              <w:bottom w:val="nil"/>
              <w:right w:val="nil"/>
            </w:tcBorders>
          </w:tcPr>
          <w:p w14:paraId="5E7334E0" w14:textId="77777777" w:rsidR="001D4B7A" w:rsidRPr="00E303F0" w:rsidRDefault="001D4B7A" w:rsidP="00E303F0">
            <w:pPr>
              <w:spacing w:line="240" w:lineRule="auto"/>
              <w:ind w:right="-72"/>
              <w:jc w:val="right"/>
              <w:rPr>
                <w:rFonts w:eastAsia="Arial" w:cs="Arial"/>
                <w:sz w:val="16"/>
                <w:szCs w:val="16"/>
                <w:lang w:eastAsia="en-GB"/>
              </w:rPr>
            </w:pPr>
          </w:p>
        </w:tc>
      </w:tr>
      <w:tr w:rsidR="001D4B7A" w:rsidRPr="00E303F0" w14:paraId="176160A0" w14:textId="77777777" w:rsidTr="00AB6913">
        <w:tc>
          <w:tcPr>
            <w:tcW w:w="4635" w:type="dxa"/>
            <w:gridSpan w:val="3"/>
            <w:tcBorders>
              <w:top w:val="nil"/>
              <w:left w:val="nil"/>
              <w:bottom w:val="nil"/>
              <w:right w:val="nil"/>
            </w:tcBorders>
          </w:tcPr>
          <w:p w14:paraId="3774E377" w14:textId="77777777" w:rsidR="001D4B7A" w:rsidRPr="00E303F0" w:rsidRDefault="001D4B7A" w:rsidP="00E303F0">
            <w:pPr>
              <w:spacing w:line="240" w:lineRule="auto"/>
              <w:ind w:right="-72"/>
              <w:rPr>
                <w:rFonts w:eastAsia="Arial" w:cs="Arial"/>
                <w:i/>
                <w:iCs/>
                <w:sz w:val="16"/>
                <w:szCs w:val="16"/>
                <w:lang w:eastAsia="en-GB"/>
              </w:rPr>
            </w:pPr>
          </w:p>
        </w:tc>
        <w:tc>
          <w:tcPr>
            <w:tcW w:w="709" w:type="dxa"/>
            <w:tcBorders>
              <w:top w:val="nil"/>
              <w:left w:val="nil"/>
              <w:bottom w:val="nil"/>
              <w:right w:val="nil"/>
            </w:tcBorders>
            <w:shd w:val="clear" w:color="auto" w:fill="FAFAFA"/>
          </w:tcPr>
          <w:p w14:paraId="1A47265F" w14:textId="77777777" w:rsidR="001D4B7A" w:rsidRPr="00E303F0" w:rsidRDefault="001D4B7A" w:rsidP="00E303F0">
            <w:pPr>
              <w:spacing w:line="240" w:lineRule="auto"/>
              <w:ind w:right="-72"/>
              <w:jc w:val="right"/>
              <w:rPr>
                <w:rFonts w:eastAsia="Arial" w:cs="Arial"/>
                <w:sz w:val="16"/>
                <w:szCs w:val="16"/>
                <w:lang w:eastAsia="en-GB"/>
              </w:rPr>
            </w:pPr>
          </w:p>
        </w:tc>
        <w:tc>
          <w:tcPr>
            <w:tcW w:w="709" w:type="dxa"/>
            <w:tcBorders>
              <w:top w:val="nil"/>
              <w:left w:val="nil"/>
              <w:bottom w:val="nil"/>
              <w:right w:val="nil"/>
            </w:tcBorders>
          </w:tcPr>
          <w:p w14:paraId="3697D1B2" w14:textId="77777777" w:rsidR="001D4B7A" w:rsidRPr="00E303F0" w:rsidRDefault="001D4B7A" w:rsidP="00E303F0">
            <w:pPr>
              <w:spacing w:line="240"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79546291" w14:textId="77777777" w:rsidR="001D4B7A" w:rsidRPr="00E303F0" w:rsidRDefault="001D4B7A" w:rsidP="00E303F0">
            <w:pPr>
              <w:spacing w:line="240" w:lineRule="auto"/>
              <w:ind w:right="-72"/>
              <w:jc w:val="right"/>
              <w:rPr>
                <w:rFonts w:eastAsia="Arial" w:cs="Arial"/>
                <w:sz w:val="16"/>
                <w:szCs w:val="16"/>
                <w:lang w:eastAsia="en-GB"/>
              </w:rPr>
            </w:pPr>
          </w:p>
        </w:tc>
        <w:tc>
          <w:tcPr>
            <w:tcW w:w="851" w:type="dxa"/>
            <w:tcBorders>
              <w:top w:val="nil"/>
              <w:left w:val="nil"/>
              <w:bottom w:val="nil"/>
              <w:right w:val="nil"/>
            </w:tcBorders>
            <w:shd w:val="clear" w:color="auto" w:fill="auto"/>
          </w:tcPr>
          <w:p w14:paraId="35564AC4" w14:textId="77777777" w:rsidR="001D4B7A" w:rsidRPr="00E303F0" w:rsidRDefault="001D4B7A" w:rsidP="00E303F0">
            <w:pPr>
              <w:spacing w:line="240" w:lineRule="auto"/>
              <w:ind w:right="-72"/>
              <w:jc w:val="right"/>
              <w:rPr>
                <w:rFonts w:eastAsia="Arial" w:cs="Arial"/>
                <w:sz w:val="16"/>
                <w:szCs w:val="16"/>
                <w:lang w:eastAsia="en-GB"/>
              </w:rPr>
            </w:pPr>
          </w:p>
        </w:tc>
        <w:tc>
          <w:tcPr>
            <w:tcW w:w="850" w:type="dxa"/>
            <w:tcBorders>
              <w:top w:val="nil"/>
              <w:left w:val="nil"/>
              <w:bottom w:val="nil"/>
              <w:right w:val="nil"/>
            </w:tcBorders>
            <w:shd w:val="clear" w:color="auto" w:fill="FAFAFA"/>
          </w:tcPr>
          <w:p w14:paraId="4A7EFEDE" w14:textId="77777777" w:rsidR="001D4B7A" w:rsidRPr="00E303F0" w:rsidRDefault="001D4B7A" w:rsidP="00E303F0">
            <w:pPr>
              <w:spacing w:line="240" w:lineRule="auto"/>
              <w:ind w:right="-72"/>
              <w:jc w:val="right"/>
              <w:rPr>
                <w:rFonts w:eastAsia="Arial" w:cs="Arial"/>
                <w:sz w:val="16"/>
                <w:szCs w:val="16"/>
                <w:lang w:eastAsia="en-GB"/>
              </w:rPr>
            </w:pPr>
          </w:p>
        </w:tc>
        <w:tc>
          <w:tcPr>
            <w:tcW w:w="855" w:type="dxa"/>
            <w:tcBorders>
              <w:top w:val="nil"/>
              <w:left w:val="nil"/>
              <w:bottom w:val="nil"/>
              <w:right w:val="nil"/>
            </w:tcBorders>
          </w:tcPr>
          <w:p w14:paraId="0504774C" w14:textId="77777777" w:rsidR="001D4B7A" w:rsidRPr="00E303F0" w:rsidRDefault="001D4B7A" w:rsidP="00E303F0">
            <w:pPr>
              <w:spacing w:line="240" w:lineRule="auto"/>
              <w:ind w:right="-72"/>
              <w:jc w:val="right"/>
              <w:rPr>
                <w:rFonts w:eastAsia="Arial" w:cs="Arial"/>
                <w:sz w:val="16"/>
                <w:szCs w:val="16"/>
                <w:lang w:eastAsia="en-GB"/>
              </w:rPr>
            </w:pPr>
          </w:p>
        </w:tc>
      </w:tr>
      <w:tr w:rsidR="001D4B7A" w:rsidRPr="00E303F0" w14:paraId="6DCE54EF" w14:textId="77777777" w:rsidTr="00AB6913">
        <w:tc>
          <w:tcPr>
            <w:tcW w:w="1872" w:type="dxa"/>
            <w:tcBorders>
              <w:top w:val="nil"/>
              <w:left w:val="nil"/>
              <w:bottom w:val="nil"/>
              <w:right w:val="nil"/>
            </w:tcBorders>
          </w:tcPr>
          <w:p w14:paraId="43238794" w14:textId="3ED1EC8C" w:rsidR="001D4B7A" w:rsidRPr="00E303F0" w:rsidRDefault="001D4B7A" w:rsidP="00E303F0">
            <w:pPr>
              <w:spacing w:line="240" w:lineRule="auto"/>
              <w:ind w:left="-107" w:right="-72"/>
              <w:rPr>
                <w:rFonts w:eastAsia="Arial" w:cs="Arial"/>
                <w:sz w:val="16"/>
                <w:szCs w:val="16"/>
                <w:lang w:eastAsia="en-GB"/>
              </w:rPr>
            </w:pPr>
            <w:r w:rsidRPr="00E303F0">
              <w:rPr>
                <w:rFonts w:eastAsia="Arial" w:cs="Arial"/>
                <w:sz w:val="16"/>
                <w:szCs w:val="16"/>
                <w:lang w:eastAsia="en-GB"/>
              </w:rPr>
              <w:t>Central Wind Power</w:t>
            </w:r>
            <w:r w:rsidRPr="00E303F0">
              <w:rPr>
                <w:rFonts w:eastAsia="Arial" w:cs="Arial"/>
                <w:sz w:val="16"/>
                <w:szCs w:val="16"/>
                <w:lang w:eastAsia="en-GB"/>
              </w:rPr>
              <w:br/>
              <w:t xml:space="preserve">   Joint Stock Company</w:t>
            </w:r>
          </w:p>
        </w:tc>
        <w:tc>
          <w:tcPr>
            <w:tcW w:w="1247" w:type="dxa"/>
            <w:tcBorders>
              <w:top w:val="nil"/>
              <w:left w:val="nil"/>
              <w:bottom w:val="nil"/>
              <w:right w:val="nil"/>
            </w:tcBorders>
          </w:tcPr>
          <w:p w14:paraId="4515093D" w14:textId="439DCAB9" w:rsidR="001D4B7A" w:rsidRPr="00E303F0" w:rsidRDefault="001D4B7A" w:rsidP="00E303F0">
            <w:pPr>
              <w:spacing w:line="240" w:lineRule="auto"/>
              <w:ind w:right="-72"/>
              <w:jc w:val="center"/>
              <w:rPr>
                <w:rFonts w:eastAsia="Arial" w:cs="Arial"/>
                <w:sz w:val="16"/>
                <w:szCs w:val="16"/>
                <w:lang w:eastAsia="en-GB"/>
              </w:rPr>
            </w:pPr>
            <w:r w:rsidRPr="00E303F0">
              <w:rPr>
                <w:rFonts w:eastAsia="Arial" w:cs="Arial"/>
                <w:sz w:val="16"/>
                <w:szCs w:val="16"/>
                <w:lang w:eastAsia="en-GB"/>
              </w:rPr>
              <w:t>The Socialist Republic of Vietnam</w:t>
            </w:r>
          </w:p>
        </w:tc>
        <w:tc>
          <w:tcPr>
            <w:tcW w:w="1516" w:type="dxa"/>
            <w:tcBorders>
              <w:top w:val="nil"/>
              <w:left w:val="nil"/>
              <w:bottom w:val="nil"/>
              <w:right w:val="nil"/>
            </w:tcBorders>
          </w:tcPr>
          <w:p w14:paraId="53104625" w14:textId="4DDF761F" w:rsidR="001D4B7A" w:rsidRPr="00E303F0" w:rsidRDefault="001D4B7A" w:rsidP="00E303F0">
            <w:pPr>
              <w:spacing w:line="240" w:lineRule="auto"/>
              <w:ind w:right="-72"/>
              <w:jc w:val="center"/>
              <w:rPr>
                <w:rFonts w:eastAsia="Arial" w:cs="Arial"/>
                <w:sz w:val="16"/>
                <w:szCs w:val="16"/>
                <w:lang w:eastAsia="en-GB"/>
              </w:rPr>
            </w:pPr>
            <w:r w:rsidRPr="00E303F0">
              <w:rPr>
                <w:rFonts w:eastAsia="Arial" w:cs="Arial"/>
                <w:sz w:val="16"/>
                <w:szCs w:val="16"/>
                <w:lang w:eastAsia="en-GB"/>
              </w:rPr>
              <w:t>Electricity generation and distribution</w:t>
            </w:r>
          </w:p>
        </w:tc>
        <w:tc>
          <w:tcPr>
            <w:tcW w:w="709" w:type="dxa"/>
            <w:tcBorders>
              <w:top w:val="nil"/>
              <w:left w:val="nil"/>
              <w:bottom w:val="nil"/>
              <w:right w:val="nil"/>
            </w:tcBorders>
            <w:shd w:val="clear" w:color="auto" w:fill="FAFAFA"/>
          </w:tcPr>
          <w:p w14:paraId="325FE33E" w14:textId="74D35DBE" w:rsidR="001D4B7A" w:rsidRPr="00E303F0" w:rsidRDefault="005928E4"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35.20</w:t>
            </w:r>
          </w:p>
        </w:tc>
        <w:tc>
          <w:tcPr>
            <w:tcW w:w="709" w:type="dxa"/>
            <w:tcBorders>
              <w:top w:val="nil"/>
              <w:left w:val="nil"/>
              <w:bottom w:val="nil"/>
              <w:right w:val="nil"/>
            </w:tcBorders>
          </w:tcPr>
          <w:p w14:paraId="239D8749" w14:textId="63AB60E3" w:rsidR="001D4B7A" w:rsidRPr="00E303F0" w:rsidRDefault="001D4B7A"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35.20</w:t>
            </w:r>
          </w:p>
        </w:tc>
        <w:tc>
          <w:tcPr>
            <w:tcW w:w="850" w:type="dxa"/>
            <w:tcBorders>
              <w:top w:val="nil"/>
              <w:left w:val="nil"/>
              <w:bottom w:val="nil"/>
              <w:right w:val="nil"/>
            </w:tcBorders>
            <w:shd w:val="clear" w:color="auto" w:fill="FAFAFA"/>
          </w:tcPr>
          <w:p w14:paraId="6D5BB31D" w14:textId="59741D3D" w:rsidR="001D4B7A" w:rsidRPr="00E303F0" w:rsidRDefault="00CC69E4"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163,</w:t>
            </w:r>
            <w:r w:rsidR="00CA408D">
              <w:rPr>
                <w:rFonts w:eastAsia="Arial" w:cs="Arial"/>
                <w:sz w:val="16"/>
                <w:szCs w:val="16"/>
                <w:lang w:eastAsia="en-GB"/>
              </w:rPr>
              <w:t>9</w:t>
            </w:r>
            <w:r w:rsidRPr="00E303F0">
              <w:rPr>
                <w:rFonts w:eastAsia="Arial" w:cs="Arial"/>
                <w:sz w:val="16"/>
                <w:szCs w:val="16"/>
                <w:lang w:eastAsia="en-GB"/>
              </w:rPr>
              <w:t>27</w:t>
            </w:r>
          </w:p>
        </w:tc>
        <w:tc>
          <w:tcPr>
            <w:tcW w:w="851" w:type="dxa"/>
            <w:tcBorders>
              <w:top w:val="nil"/>
              <w:left w:val="nil"/>
              <w:bottom w:val="nil"/>
              <w:right w:val="nil"/>
            </w:tcBorders>
            <w:shd w:val="clear" w:color="auto" w:fill="auto"/>
          </w:tcPr>
          <w:p w14:paraId="71F35731" w14:textId="0356C1FC" w:rsidR="001D4B7A" w:rsidRPr="00E303F0" w:rsidRDefault="001D4B7A" w:rsidP="00E303F0">
            <w:pPr>
              <w:spacing w:line="240" w:lineRule="auto"/>
              <w:ind w:right="-72"/>
              <w:jc w:val="right"/>
              <w:rPr>
                <w:rFonts w:eastAsia="Arial" w:cs="Arial"/>
                <w:sz w:val="16"/>
                <w:szCs w:val="16"/>
                <w:lang w:eastAsia="en-GB"/>
              </w:rPr>
            </w:pPr>
            <w:r w:rsidRPr="00E303F0">
              <w:rPr>
                <w:rFonts w:eastAsia="Arial" w:cs="Arial"/>
                <w:sz w:val="16"/>
                <w:szCs w:val="16"/>
                <w:lang w:val="en-US" w:eastAsia="en-GB"/>
              </w:rPr>
              <w:t>188,917</w:t>
            </w:r>
          </w:p>
        </w:tc>
        <w:tc>
          <w:tcPr>
            <w:tcW w:w="850" w:type="dxa"/>
            <w:tcBorders>
              <w:top w:val="nil"/>
              <w:left w:val="nil"/>
              <w:bottom w:val="nil"/>
              <w:right w:val="nil"/>
            </w:tcBorders>
            <w:shd w:val="clear" w:color="auto" w:fill="FAFAFA"/>
          </w:tcPr>
          <w:p w14:paraId="1F64F627" w14:textId="7946358F" w:rsidR="001D4B7A" w:rsidRPr="00E303F0" w:rsidRDefault="00850448"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w:t>
            </w:r>
          </w:p>
        </w:tc>
        <w:tc>
          <w:tcPr>
            <w:tcW w:w="855" w:type="dxa"/>
            <w:tcBorders>
              <w:top w:val="nil"/>
              <w:left w:val="nil"/>
              <w:bottom w:val="nil"/>
              <w:right w:val="nil"/>
            </w:tcBorders>
          </w:tcPr>
          <w:p w14:paraId="7F43F9AD" w14:textId="0C8B583E" w:rsidR="001D4B7A" w:rsidRPr="00E303F0" w:rsidRDefault="001D4B7A" w:rsidP="00E303F0">
            <w:pPr>
              <w:spacing w:line="240" w:lineRule="auto"/>
              <w:ind w:right="-72"/>
              <w:jc w:val="right"/>
              <w:rPr>
                <w:rFonts w:eastAsia="Arial" w:cs="Arial"/>
                <w:sz w:val="16"/>
                <w:szCs w:val="16"/>
                <w:lang w:eastAsia="en-GB"/>
              </w:rPr>
            </w:pPr>
            <w:r w:rsidRPr="00E303F0">
              <w:rPr>
                <w:rFonts w:eastAsia="Arial" w:cs="Arial"/>
                <w:sz w:val="16"/>
                <w:szCs w:val="16"/>
                <w:lang w:eastAsia="en-GB"/>
              </w:rPr>
              <w:t>-</w:t>
            </w:r>
          </w:p>
        </w:tc>
      </w:tr>
      <w:tr w:rsidR="003C4A44" w:rsidRPr="00E303F0" w14:paraId="54B51074" w14:textId="77777777" w:rsidTr="008612ED">
        <w:tc>
          <w:tcPr>
            <w:tcW w:w="1872" w:type="dxa"/>
            <w:tcBorders>
              <w:top w:val="nil"/>
              <w:left w:val="nil"/>
              <w:bottom w:val="nil"/>
              <w:right w:val="nil"/>
            </w:tcBorders>
          </w:tcPr>
          <w:p w14:paraId="7AB6DAC7" w14:textId="77777777" w:rsidR="003C4A44" w:rsidRPr="00E303F0" w:rsidRDefault="003C4A44" w:rsidP="00E303F0">
            <w:pPr>
              <w:spacing w:line="240" w:lineRule="auto"/>
              <w:ind w:left="-107" w:right="-72"/>
              <w:rPr>
                <w:rFonts w:eastAsia="Arial" w:cs="Arial"/>
                <w:sz w:val="16"/>
                <w:szCs w:val="16"/>
                <w:lang w:eastAsia="en-GB"/>
              </w:rPr>
            </w:pPr>
          </w:p>
        </w:tc>
        <w:tc>
          <w:tcPr>
            <w:tcW w:w="1247" w:type="dxa"/>
            <w:tcBorders>
              <w:top w:val="nil"/>
              <w:left w:val="nil"/>
              <w:bottom w:val="nil"/>
              <w:right w:val="nil"/>
            </w:tcBorders>
          </w:tcPr>
          <w:p w14:paraId="53F4034C" w14:textId="77777777" w:rsidR="003C4A44" w:rsidRPr="00E303F0" w:rsidRDefault="003C4A44" w:rsidP="00E303F0">
            <w:pPr>
              <w:spacing w:line="240" w:lineRule="auto"/>
              <w:ind w:right="-72"/>
              <w:jc w:val="center"/>
              <w:rPr>
                <w:rFonts w:eastAsia="Arial" w:cs="Arial"/>
                <w:sz w:val="16"/>
                <w:szCs w:val="16"/>
                <w:lang w:eastAsia="en-GB"/>
              </w:rPr>
            </w:pPr>
          </w:p>
        </w:tc>
        <w:tc>
          <w:tcPr>
            <w:tcW w:w="1516" w:type="dxa"/>
            <w:tcBorders>
              <w:top w:val="nil"/>
              <w:left w:val="nil"/>
              <w:bottom w:val="nil"/>
              <w:right w:val="nil"/>
            </w:tcBorders>
          </w:tcPr>
          <w:p w14:paraId="532F4FF4" w14:textId="77777777" w:rsidR="003C4A44" w:rsidRPr="00E303F0" w:rsidRDefault="003C4A44" w:rsidP="00E303F0">
            <w:pPr>
              <w:spacing w:line="240" w:lineRule="auto"/>
              <w:ind w:right="-72"/>
              <w:jc w:val="center"/>
              <w:rPr>
                <w:rFonts w:eastAsia="Arial" w:cs="Arial"/>
                <w:sz w:val="16"/>
                <w:szCs w:val="16"/>
                <w:lang w:eastAsia="en-GB"/>
              </w:rPr>
            </w:pPr>
          </w:p>
        </w:tc>
        <w:tc>
          <w:tcPr>
            <w:tcW w:w="709" w:type="dxa"/>
            <w:tcBorders>
              <w:top w:val="nil"/>
              <w:left w:val="nil"/>
              <w:bottom w:val="nil"/>
              <w:right w:val="nil"/>
            </w:tcBorders>
            <w:shd w:val="clear" w:color="auto" w:fill="FAFAFA"/>
          </w:tcPr>
          <w:p w14:paraId="591B1935" w14:textId="77777777" w:rsidR="003C4A44" w:rsidRPr="00E303F0" w:rsidRDefault="003C4A44" w:rsidP="00E303F0">
            <w:pPr>
              <w:spacing w:line="240" w:lineRule="auto"/>
              <w:ind w:right="-72"/>
              <w:jc w:val="right"/>
              <w:rPr>
                <w:rFonts w:eastAsia="Arial" w:cs="Arial"/>
                <w:sz w:val="16"/>
                <w:szCs w:val="16"/>
                <w:lang w:eastAsia="en-GB"/>
              </w:rPr>
            </w:pPr>
          </w:p>
        </w:tc>
        <w:tc>
          <w:tcPr>
            <w:tcW w:w="709" w:type="dxa"/>
            <w:tcBorders>
              <w:top w:val="nil"/>
              <w:left w:val="nil"/>
              <w:bottom w:val="nil"/>
              <w:right w:val="nil"/>
            </w:tcBorders>
          </w:tcPr>
          <w:p w14:paraId="7FA2F0B9" w14:textId="77777777" w:rsidR="003C4A44" w:rsidRPr="00E303F0" w:rsidRDefault="003C4A44" w:rsidP="00E303F0">
            <w:pPr>
              <w:spacing w:line="240" w:lineRule="auto"/>
              <w:ind w:right="-72"/>
              <w:jc w:val="right"/>
              <w:rPr>
                <w:rFonts w:eastAsia="Arial" w:cs="Arial"/>
                <w:sz w:val="16"/>
                <w:szCs w:val="16"/>
                <w:lang w:eastAsia="en-GB"/>
              </w:rPr>
            </w:pPr>
          </w:p>
        </w:tc>
        <w:tc>
          <w:tcPr>
            <w:tcW w:w="850" w:type="dxa"/>
            <w:tcBorders>
              <w:top w:val="nil"/>
              <w:left w:val="nil"/>
              <w:bottom w:val="single" w:sz="4" w:space="0" w:color="auto"/>
              <w:right w:val="nil"/>
            </w:tcBorders>
            <w:shd w:val="clear" w:color="auto" w:fill="FAFAFA"/>
          </w:tcPr>
          <w:p w14:paraId="28F9EDAF" w14:textId="77777777" w:rsidR="003C4A44" w:rsidRPr="00E303F0" w:rsidRDefault="003C4A44" w:rsidP="00E303F0">
            <w:pPr>
              <w:spacing w:line="240" w:lineRule="auto"/>
              <w:ind w:right="-72"/>
              <w:jc w:val="right"/>
              <w:rPr>
                <w:rFonts w:eastAsia="Arial" w:cs="Arial"/>
                <w:sz w:val="16"/>
                <w:szCs w:val="16"/>
                <w:lang w:eastAsia="en-GB"/>
              </w:rPr>
            </w:pPr>
          </w:p>
        </w:tc>
        <w:tc>
          <w:tcPr>
            <w:tcW w:w="851" w:type="dxa"/>
            <w:tcBorders>
              <w:top w:val="nil"/>
              <w:left w:val="nil"/>
              <w:bottom w:val="single" w:sz="4" w:space="0" w:color="auto"/>
              <w:right w:val="nil"/>
            </w:tcBorders>
            <w:shd w:val="clear" w:color="auto" w:fill="auto"/>
          </w:tcPr>
          <w:p w14:paraId="17200B73" w14:textId="77777777" w:rsidR="003C4A44" w:rsidRPr="00E303F0" w:rsidRDefault="003C4A44" w:rsidP="00E303F0">
            <w:pPr>
              <w:spacing w:line="240" w:lineRule="auto"/>
              <w:ind w:right="-72"/>
              <w:jc w:val="right"/>
              <w:rPr>
                <w:rFonts w:eastAsia="Arial" w:cs="Arial"/>
                <w:sz w:val="16"/>
                <w:szCs w:val="16"/>
                <w:lang w:val="en-US" w:eastAsia="en-GB"/>
              </w:rPr>
            </w:pPr>
          </w:p>
        </w:tc>
        <w:tc>
          <w:tcPr>
            <w:tcW w:w="850" w:type="dxa"/>
            <w:tcBorders>
              <w:top w:val="nil"/>
              <w:left w:val="nil"/>
              <w:bottom w:val="single" w:sz="4" w:space="0" w:color="auto"/>
              <w:right w:val="nil"/>
            </w:tcBorders>
            <w:shd w:val="clear" w:color="auto" w:fill="FAFAFA"/>
          </w:tcPr>
          <w:p w14:paraId="4363E915" w14:textId="77777777" w:rsidR="003C4A44" w:rsidRPr="00E303F0" w:rsidRDefault="003C4A44" w:rsidP="00E303F0">
            <w:pPr>
              <w:spacing w:line="240" w:lineRule="auto"/>
              <w:ind w:right="-72"/>
              <w:jc w:val="right"/>
              <w:rPr>
                <w:rFonts w:eastAsia="Arial" w:cs="Arial"/>
                <w:sz w:val="16"/>
                <w:szCs w:val="16"/>
                <w:lang w:eastAsia="en-GB"/>
              </w:rPr>
            </w:pPr>
          </w:p>
        </w:tc>
        <w:tc>
          <w:tcPr>
            <w:tcW w:w="855" w:type="dxa"/>
            <w:tcBorders>
              <w:top w:val="nil"/>
              <w:left w:val="nil"/>
              <w:bottom w:val="single" w:sz="4" w:space="0" w:color="auto"/>
              <w:right w:val="nil"/>
            </w:tcBorders>
          </w:tcPr>
          <w:p w14:paraId="6AF1AE35" w14:textId="77777777" w:rsidR="003C4A44" w:rsidRPr="00E303F0" w:rsidRDefault="003C4A44" w:rsidP="00E303F0">
            <w:pPr>
              <w:spacing w:line="240" w:lineRule="auto"/>
              <w:ind w:right="-72"/>
              <w:jc w:val="right"/>
              <w:rPr>
                <w:rFonts w:eastAsia="Arial" w:cs="Arial"/>
                <w:sz w:val="16"/>
                <w:szCs w:val="16"/>
                <w:lang w:eastAsia="en-GB"/>
              </w:rPr>
            </w:pPr>
          </w:p>
        </w:tc>
      </w:tr>
      <w:tr w:rsidR="003C4A44" w:rsidRPr="00E303F0" w14:paraId="499F9920" w14:textId="77777777" w:rsidTr="008612ED">
        <w:tc>
          <w:tcPr>
            <w:tcW w:w="1872" w:type="dxa"/>
            <w:tcBorders>
              <w:top w:val="nil"/>
              <w:left w:val="nil"/>
              <w:bottom w:val="nil"/>
              <w:right w:val="nil"/>
            </w:tcBorders>
          </w:tcPr>
          <w:p w14:paraId="70D06C17" w14:textId="463A1A49" w:rsidR="003C4A44" w:rsidRPr="00E303F0" w:rsidRDefault="003C4A44" w:rsidP="003C4A44">
            <w:pPr>
              <w:spacing w:line="240" w:lineRule="auto"/>
              <w:ind w:left="-109" w:right="-72"/>
              <w:rPr>
                <w:rFonts w:eastAsia="Arial" w:cs="Arial"/>
                <w:sz w:val="16"/>
                <w:szCs w:val="16"/>
                <w:lang w:eastAsia="en-GB"/>
              </w:rPr>
            </w:pPr>
          </w:p>
        </w:tc>
        <w:tc>
          <w:tcPr>
            <w:tcW w:w="1247" w:type="dxa"/>
            <w:tcBorders>
              <w:top w:val="nil"/>
              <w:left w:val="nil"/>
              <w:bottom w:val="nil"/>
              <w:right w:val="nil"/>
            </w:tcBorders>
          </w:tcPr>
          <w:p w14:paraId="06CF9888" w14:textId="77777777" w:rsidR="003C4A44" w:rsidRPr="00E303F0" w:rsidRDefault="003C4A44" w:rsidP="00E303F0">
            <w:pPr>
              <w:spacing w:line="240" w:lineRule="auto"/>
              <w:ind w:right="-72"/>
              <w:jc w:val="center"/>
              <w:rPr>
                <w:rFonts w:eastAsia="Arial" w:cs="Arial"/>
                <w:sz w:val="16"/>
                <w:szCs w:val="16"/>
                <w:lang w:eastAsia="en-GB"/>
              </w:rPr>
            </w:pPr>
          </w:p>
        </w:tc>
        <w:tc>
          <w:tcPr>
            <w:tcW w:w="1516" w:type="dxa"/>
            <w:tcBorders>
              <w:top w:val="nil"/>
              <w:left w:val="nil"/>
              <w:bottom w:val="nil"/>
              <w:right w:val="nil"/>
            </w:tcBorders>
          </w:tcPr>
          <w:p w14:paraId="651B5BB7" w14:textId="77777777" w:rsidR="003C4A44" w:rsidRPr="00E303F0" w:rsidRDefault="003C4A44" w:rsidP="00E303F0">
            <w:pPr>
              <w:spacing w:line="240" w:lineRule="auto"/>
              <w:ind w:right="-72"/>
              <w:jc w:val="center"/>
              <w:rPr>
                <w:rFonts w:eastAsia="Arial" w:cs="Arial"/>
                <w:sz w:val="16"/>
                <w:szCs w:val="16"/>
                <w:lang w:eastAsia="en-GB"/>
              </w:rPr>
            </w:pPr>
          </w:p>
        </w:tc>
        <w:tc>
          <w:tcPr>
            <w:tcW w:w="709" w:type="dxa"/>
            <w:tcBorders>
              <w:top w:val="nil"/>
              <w:left w:val="nil"/>
              <w:bottom w:val="nil"/>
              <w:right w:val="nil"/>
            </w:tcBorders>
            <w:shd w:val="clear" w:color="auto" w:fill="FAFAFA"/>
          </w:tcPr>
          <w:p w14:paraId="659A722A" w14:textId="77777777" w:rsidR="003C4A44" w:rsidRPr="00E303F0" w:rsidRDefault="003C4A44" w:rsidP="00E303F0">
            <w:pPr>
              <w:spacing w:line="240" w:lineRule="auto"/>
              <w:ind w:right="-72"/>
              <w:jc w:val="right"/>
              <w:rPr>
                <w:rFonts w:eastAsia="Arial" w:cs="Arial"/>
                <w:sz w:val="16"/>
                <w:szCs w:val="16"/>
                <w:lang w:eastAsia="en-GB"/>
              </w:rPr>
            </w:pPr>
          </w:p>
        </w:tc>
        <w:tc>
          <w:tcPr>
            <w:tcW w:w="709" w:type="dxa"/>
            <w:tcBorders>
              <w:top w:val="nil"/>
              <w:left w:val="nil"/>
              <w:bottom w:val="nil"/>
              <w:right w:val="nil"/>
            </w:tcBorders>
          </w:tcPr>
          <w:p w14:paraId="711AAAAB" w14:textId="77777777" w:rsidR="003C4A44" w:rsidRPr="00E303F0" w:rsidRDefault="003C4A44" w:rsidP="00E303F0">
            <w:pPr>
              <w:spacing w:line="240" w:lineRule="auto"/>
              <w:ind w:right="-72"/>
              <w:jc w:val="right"/>
              <w:rPr>
                <w:rFonts w:eastAsia="Arial" w:cs="Arial"/>
                <w:sz w:val="16"/>
                <w:szCs w:val="16"/>
                <w:lang w:eastAsia="en-GB"/>
              </w:rPr>
            </w:pPr>
          </w:p>
        </w:tc>
        <w:tc>
          <w:tcPr>
            <w:tcW w:w="850" w:type="dxa"/>
            <w:tcBorders>
              <w:top w:val="single" w:sz="4" w:space="0" w:color="auto"/>
              <w:left w:val="nil"/>
              <w:bottom w:val="single" w:sz="4" w:space="0" w:color="auto"/>
              <w:right w:val="nil"/>
            </w:tcBorders>
            <w:shd w:val="clear" w:color="auto" w:fill="FAFAFA"/>
          </w:tcPr>
          <w:p w14:paraId="2712542A" w14:textId="4E7E2BBB" w:rsidR="003C4A44" w:rsidRPr="00E303F0" w:rsidRDefault="003C4A44" w:rsidP="00E303F0">
            <w:pPr>
              <w:spacing w:line="240" w:lineRule="auto"/>
              <w:ind w:right="-72"/>
              <w:jc w:val="right"/>
              <w:rPr>
                <w:rFonts w:eastAsia="Arial" w:cs="Arial"/>
                <w:sz w:val="16"/>
                <w:szCs w:val="16"/>
                <w:lang w:eastAsia="en-GB"/>
              </w:rPr>
            </w:pPr>
            <w:r>
              <w:rPr>
                <w:rFonts w:eastAsia="Arial" w:cs="Arial"/>
                <w:sz w:val="16"/>
                <w:szCs w:val="16"/>
                <w:lang w:eastAsia="en-GB"/>
              </w:rPr>
              <w:t>247,774</w:t>
            </w:r>
          </w:p>
        </w:tc>
        <w:tc>
          <w:tcPr>
            <w:tcW w:w="851" w:type="dxa"/>
            <w:tcBorders>
              <w:top w:val="single" w:sz="4" w:space="0" w:color="auto"/>
              <w:left w:val="nil"/>
              <w:bottom w:val="single" w:sz="4" w:space="0" w:color="auto"/>
              <w:right w:val="nil"/>
            </w:tcBorders>
            <w:shd w:val="clear" w:color="auto" w:fill="auto"/>
          </w:tcPr>
          <w:p w14:paraId="0533946C" w14:textId="76238003" w:rsidR="003C4A44" w:rsidRPr="003C4A44" w:rsidRDefault="003C4A44" w:rsidP="00E303F0">
            <w:pPr>
              <w:spacing w:line="240" w:lineRule="auto"/>
              <w:ind w:right="-72"/>
              <w:jc w:val="right"/>
              <w:rPr>
                <w:rFonts w:eastAsia="Arial" w:cs="Arial"/>
                <w:sz w:val="16"/>
                <w:szCs w:val="16"/>
                <w:lang w:eastAsia="en-GB"/>
              </w:rPr>
            </w:pPr>
            <w:r w:rsidRPr="003C4A44">
              <w:rPr>
                <w:rFonts w:eastAsia="Arial" w:cs="Arial"/>
                <w:sz w:val="16"/>
                <w:szCs w:val="16"/>
                <w:lang w:eastAsia="en-GB"/>
              </w:rPr>
              <w:t>271,774</w:t>
            </w:r>
          </w:p>
        </w:tc>
        <w:tc>
          <w:tcPr>
            <w:tcW w:w="850" w:type="dxa"/>
            <w:tcBorders>
              <w:top w:val="single" w:sz="4" w:space="0" w:color="auto"/>
              <w:left w:val="nil"/>
              <w:bottom w:val="single" w:sz="4" w:space="0" w:color="auto"/>
              <w:right w:val="nil"/>
            </w:tcBorders>
            <w:shd w:val="clear" w:color="auto" w:fill="FAFAFA"/>
          </w:tcPr>
          <w:p w14:paraId="26D19973" w14:textId="62715505" w:rsidR="003C4A44" w:rsidRPr="00E303F0" w:rsidRDefault="003C4A44" w:rsidP="00E303F0">
            <w:pPr>
              <w:spacing w:line="240" w:lineRule="auto"/>
              <w:ind w:right="-72"/>
              <w:jc w:val="right"/>
              <w:rPr>
                <w:rFonts w:eastAsia="Arial" w:cs="Arial"/>
                <w:sz w:val="16"/>
                <w:szCs w:val="16"/>
                <w:lang w:eastAsia="en-GB"/>
              </w:rPr>
            </w:pPr>
            <w:r>
              <w:rPr>
                <w:rFonts w:eastAsia="Arial" w:cs="Arial"/>
                <w:sz w:val="16"/>
                <w:szCs w:val="16"/>
                <w:lang w:eastAsia="en-GB"/>
              </w:rPr>
              <w:t>79,230</w:t>
            </w:r>
          </w:p>
        </w:tc>
        <w:tc>
          <w:tcPr>
            <w:tcW w:w="855" w:type="dxa"/>
            <w:tcBorders>
              <w:top w:val="single" w:sz="4" w:space="0" w:color="auto"/>
              <w:left w:val="nil"/>
              <w:bottom w:val="single" w:sz="4" w:space="0" w:color="auto"/>
              <w:right w:val="nil"/>
            </w:tcBorders>
          </w:tcPr>
          <w:p w14:paraId="51F89CAE" w14:textId="454ED8D3" w:rsidR="003C4A44" w:rsidRPr="00E303F0" w:rsidRDefault="003C4A44" w:rsidP="00E303F0">
            <w:pPr>
              <w:spacing w:line="240" w:lineRule="auto"/>
              <w:ind w:right="-72"/>
              <w:jc w:val="right"/>
              <w:rPr>
                <w:rFonts w:eastAsia="Arial" w:cs="Arial"/>
                <w:sz w:val="16"/>
                <w:szCs w:val="16"/>
                <w:lang w:eastAsia="en-GB"/>
              </w:rPr>
            </w:pPr>
            <w:r>
              <w:rPr>
                <w:rFonts w:eastAsia="Arial" w:cs="Arial"/>
                <w:sz w:val="16"/>
                <w:szCs w:val="16"/>
                <w:lang w:eastAsia="en-GB"/>
              </w:rPr>
              <w:t>79,230</w:t>
            </w:r>
          </w:p>
        </w:tc>
      </w:tr>
    </w:tbl>
    <w:p w14:paraId="66E37289" w14:textId="4F05F19A" w:rsidR="00B609A0" w:rsidRPr="00E303F0" w:rsidRDefault="00B609A0" w:rsidP="00E303F0">
      <w:pPr>
        <w:spacing w:line="240" w:lineRule="auto"/>
        <w:rPr>
          <w:rFonts w:cs="Arial"/>
          <w:b/>
          <w:color w:val="CF4A02"/>
          <w:sz w:val="18"/>
          <w:szCs w:val="18"/>
        </w:rPr>
      </w:pPr>
    </w:p>
    <w:p w14:paraId="3EADDEF1" w14:textId="77777777" w:rsidR="000959BE" w:rsidRPr="00E303F0" w:rsidRDefault="000959BE" w:rsidP="00E303F0">
      <w:pPr>
        <w:pStyle w:val="Heading2"/>
        <w:spacing w:line="240" w:lineRule="auto"/>
        <w:ind w:left="540" w:hanging="540"/>
        <w:jc w:val="both"/>
        <w:rPr>
          <w:rFonts w:cs="Arial"/>
          <w:b w:val="0"/>
          <w:color w:val="CF4A02"/>
          <w:sz w:val="18"/>
          <w:szCs w:val="18"/>
        </w:rPr>
      </w:pPr>
      <w:r w:rsidRPr="00E303F0">
        <w:rPr>
          <w:rFonts w:cs="Arial"/>
          <w:color w:val="CF4A02"/>
          <w:sz w:val="18"/>
          <w:szCs w:val="18"/>
        </w:rPr>
        <w:t>Movements of investments</w:t>
      </w:r>
    </w:p>
    <w:p w14:paraId="2F4E8FFB" w14:textId="77777777" w:rsidR="000959BE" w:rsidRPr="00E303F0" w:rsidRDefault="000959BE" w:rsidP="00E303F0">
      <w:pPr>
        <w:spacing w:line="240" w:lineRule="auto"/>
        <w:jc w:val="both"/>
        <w:rPr>
          <w:rFonts w:cs="Arial"/>
          <w:color w:val="CF4A02"/>
          <w:sz w:val="18"/>
          <w:szCs w:val="18"/>
        </w:rPr>
      </w:pPr>
    </w:p>
    <w:p w14:paraId="73F64E25" w14:textId="72BC086F" w:rsidR="000959BE" w:rsidRPr="00E303F0" w:rsidRDefault="000959BE" w:rsidP="00E303F0">
      <w:pPr>
        <w:spacing w:line="240" w:lineRule="auto"/>
        <w:jc w:val="both"/>
        <w:rPr>
          <w:rFonts w:eastAsia="Arial" w:cs="Arial"/>
          <w:color w:val="CF4A02"/>
          <w:sz w:val="18"/>
          <w:szCs w:val="18"/>
        </w:rPr>
      </w:pPr>
      <w:r w:rsidRPr="00E303F0">
        <w:rPr>
          <w:rFonts w:cs="Arial"/>
          <w:i/>
          <w:color w:val="CF4A02"/>
          <w:sz w:val="18"/>
          <w:szCs w:val="18"/>
        </w:rPr>
        <w:t>Investments in</w:t>
      </w:r>
      <w:r w:rsidR="0053462A" w:rsidRPr="00E303F0">
        <w:rPr>
          <w:rFonts w:cs="Arial"/>
          <w:i/>
          <w:color w:val="CF4A02"/>
          <w:sz w:val="18"/>
          <w:szCs w:val="18"/>
        </w:rPr>
        <w:t xml:space="preserve"> an</w:t>
      </w:r>
      <w:r w:rsidRPr="00E303F0">
        <w:rPr>
          <w:rFonts w:cs="Arial"/>
          <w:i/>
          <w:color w:val="CF4A02"/>
          <w:sz w:val="18"/>
          <w:szCs w:val="18"/>
        </w:rPr>
        <w:t xml:space="preserve"> associate and joint venture</w:t>
      </w:r>
      <w:r w:rsidR="0053462A" w:rsidRPr="00E303F0">
        <w:rPr>
          <w:rFonts w:cs="Arial"/>
          <w:i/>
          <w:color w:val="CF4A02"/>
          <w:sz w:val="18"/>
          <w:szCs w:val="18"/>
        </w:rPr>
        <w:t>s</w:t>
      </w:r>
    </w:p>
    <w:p w14:paraId="4B20E9F6" w14:textId="77777777" w:rsidR="000959BE" w:rsidRPr="00E303F0" w:rsidRDefault="000959BE" w:rsidP="00E303F0">
      <w:pPr>
        <w:spacing w:line="240" w:lineRule="auto"/>
        <w:jc w:val="both"/>
        <w:rPr>
          <w:rFonts w:cs="Arial"/>
          <w:sz w:val="18"/>
          <w:szCs w:val="18"/>
        </w:rPr>
      </w:pPr>
    </w:p>
    <w:p w14:paraId="48BC5A68" w14:textId="18368380" w:rsidR="000959BE" w:rsidRPr="00E303F0" w:rsidRDefault="000959BE" w:rsidP="00E303F0">
      <w:pPr>
        <w:spacing w:line="240" w:lineRule="auto"/>
        <w:jc w:val="both"/>
        <w:rPr>
          <w:rFonts w:cs="Arial"/>
          <w:sz w:val="18"/>
          <w:szCs w:val="18"/>
        </w:rPr>
      </w:pPr>
      <w:r w:rsidRPr="00E303F0">
        <w:rPr>
          <w:rFonts w:cs="Arial"/>
          <w:sz w:val="18"/>
          <w:szCs w:val="18"/>
        </w:rPr>
        <w:t>Movements of investments in associate and joint venture for the year ended 31 December are as follows:</w:t>
      </w:r>
    </w:p>
    <w:p w14:paraId="7CE53207" w14:textId="77777777" w:rsidR="000959BE" w:rsidRPr="00E303F0" w:rsidRDefault="000959BE" w:rsidP="00E303F0">
      <w:pPr>
        <w:spacing w:line="240" w:lineRule="auto"/>
        <w:jc w:val="both"/>
        <w:rPr>
          <w:rFonts w:cs="Arial"/>
          <w:sz w:val="18"/>
          <w:szCs w:val="18"/>
        </w:rPr>
      </w:pPr>
    </w:p>
    <w:tbl>
      <w:tblPr>
        <w:tblStyle w:val="afff9"/>
        <w:tblW w:w="9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1275"/>
        <w:gridCol w:w="1276"/>
        <w:gridCol w:w="1276"/>
        <w:gridCol w:w="1208"/>
      </w:tblGrid>
      <w:tr w:rsidR="001B6466" w:rsidRPr="00E303F0" w14:paraId="09CD0A2D" w14:textId="77777777" w:rsidTr="008A4F6B">
        <w:tc>
          <w:tcPr>
            <w:tcW w:w="4395" w:type="dxa"/>
            <w:tcBorders>
              <w:top w:val="nil"/>
              <w:left w:val="nil"/>
              <w:bottom w:val="nil"/>
              <w:right w:val="nil"/>
            </w:tcBorders>
            <w:shd w:val="clear" w:color="auto" w:fill="auto"/>
            <w:vAlign w:val="bottom"/>
          </w:tcPr>
          <w:p w14:paraId="7FBD261C" w14:textId="77777777" w:rsidR="001B6466" w:rsidRPr="00E303F0" w:rsidRDefault="001B6466" w:rsidP="00E303F0">
            <w:pPr>
              <w:spacing w:line="240" w:lineRule="auto"/>
              <w:ind w:left="91"/>
              <w:jc w:val="both"/>
              <w:rPr>
                <w:rFonts w:cs="Arial"/>
                <w:sz w:val="18"/>
                <w:szCs w:val="18"/>
              </w:rPr>
            </w:pPr>
          </w:p>
        </w:tc>
        <w:tc>
          <w:tcPr>
            <w:tcW w:w="2551" w:type="dxa"/>
            <w:gridSpan w:val="2"/>
            <w:tcBorders>
              <w:top w:val="single" w:sz="4" w:space="0" w:color="000000"/>
              <w:left w:val="nil"/>
              <w:bottom w:val="single" w:sz="4" w:space="0" w:color="000000"/>
              <w:right w:val="nil"/>
            </w:tcBorders>
            <w:shd w:val="clear" w:color="auto" w:fill="auto"/>
            <w:vAlign w:val="bottom"/>
          </w:tcPr>
          <w:p w14:paraId="0C54EB1E" w14:textId="77777777" w:rsidR="001B6466" w:rsidRPr="00E303F0" w:rsidRDefault="001B6466" w:rsidP="00E303F0">
            <w:pPr>
              <w:spacing w:line="240" w:lineRule="auto"/>
              <w:ind w:left="-40" w:right="-72"/>
              <w:jc w:val="center"/>
              <w:rPr>
                <w:rFonts w:cs="Arial"/>
                <w:b/>
                <w:sz w:val="18"/>
                <w:szCs w:val="18"/>
              </w:rPr>
            </w:pPr>
            <w:r w:rsidRPr="00E303F0">
              <w:rPr>
                <w:rFonts w:cs="Arial"/>
                <w:b/>
                <w:sz w:val="18"/>
                <w:szCs w:val="18"/>
              </w:rPr>
              <w:t xml:space="preserve">Consolidated </w:t>
            </w:r>
          </w:p>
          <w:p w14:paraId="292BE762" w14:textId="30CCA023" w:rsidR="001B6466" w:rsidRPr="00E303F0" w:rsidRDefault="001B6466" w:rsidP="00E303F0">
            <w:pPr>
              <w:spacing w:line="240" w:lineRule="auto"/>
              <w:ind w:left="-40" w:right="-72"/>
              <w:jc w:val="center"/>
              <w:rPr>
                <w:rFonts w:cs="Arial"/>
                <w:b/>
                <w:sz w:val="18"/>
                <w:szCs w:val="18"/>
              </w:rPr>
            </w:pPr>
            <w:r w:rsidRPr="00E303F0">
              <w:rPr>
                <w:rFonts w:cs="Arial"/>
                <w:b/>
                <w:sz w:val="18"/>
                <w:szCs w:val="18"/>
              </w:rPr>
              <w:t xml:space="preserve">financial </w:t>
            </w:r>
            <w:r w:rsidRPr="00E303F0">
              <w:rPr>
                <w:rFonts w:cs="Arial"/>
                <w:b/>
                <w:color w:val="000000"/>
                <w:sz w:val="18"/>
                <w:szCs w:val="18"/>
              </w:rPr>
              <w:t>statements</w:t>
            </w:r>
          </w:p>
        </w:tc>
        <w:tc>
          <w:tcPr>
            <w:tcW w:w="2484" w:type="dxa"/>
            <w:gridSpan w:val="2"/>
            <w:tcBorders>
              <w:top w:val="single" w:sz="4" w:space="0" w:color="000000"/>
              <w:left w:val="nil"/>
              <w:bottom w:val="single" w:sz="4" w:space="0" w:color="000000"/>
              <w:right w:val="nil"/>
            </w:tcBorders>
            <w:vAlign w:val="bottom"/>
          </w:tcPr>
          <w:p w14:paraId="63C3190C" w14:textId="77777777" w:rsidR="001B6466" w:rsidRPr="00E303F0" w:rsidRDefault="001B6466" w:rsidP="00E303F0">
            <w:pPr>
              <w:spacing w:line="240" w:lineRule="auto"/>
              <w:ind w:left="-40" w:right="-72"/>
              <w:jc w:val="center"/>
              <w:rPr>
                <w:rFonts w:cs="Arial"/>
                <w:b/>
                <w:sz w:val="18"/>
                <w:szCs w:val="18"/>
              </w:rPr>
            </w:pPr>
            <w:r w:rsidRPr="00E303F0">
              <w:rPr>
                <w:rFonts w:cs="Arial"/>
                <w:b/>
                <w:sz w:val="18"/>
                <w:szCs w:val="18"/>
              </w:rPr>
              <w:t xml:space="preserve">Separate </w:t>
            </w:r>
          </w:p>
          <w:p w14:paraId="5C4CCFCE" w14:textId="4EA4CC22" w:rsidR="001B6466" w:rsidRPr="00E303F0" w:rsidRDefault="001B6466" w:rsidP="00E303F0">
            <w:pPr>
              <w:spacing w:line="240" w:lineRule="auto"/>
              <w:ind w:left="-40" w:right="-72"/>
              <w:jc w:val="center"/>
              <w:rPr>
                <w:rFonts w:cs="Arial"/>
                <w:b/>
                <w:sz w:val="18"/>
                <w:szCs w:val="18"/>
              </w:rPr>
            </w:pPr>
            <w:r w:rsidRPr="00E303F0">
              <w:rPr>
                <w:rFonts w:cs="Arial"/>
                <w:b/>
                <w:sz w:val="18"/>
                <w:szCs w:val="18"/>
              </w:rPr>
              <w:t xml:space="preserve">financial </w:t>
            </w:r>
            <w:r w:rsidRPr="00E303F0">
              <w:rPr>
                <w:rFonts w:cs="Arial"/>
                <w:b/>
                <w:color w:val="000000"/>
                <w:sz w:val="18"/>
                <w:szCs w:val="18"/>
              </w:rPr>
              <w:t>statements</w:t>
            </w:r>
          </w:p>
        </w:tc>
      </w:tr>
      <w:tr w:rsidR="001B6466" w:rsidRPr="00E303F0" w14:paraId="2149B91F" w14:textId="77777777" w:rsidTr="008A4F6B">
        <w:tc>
          <w:tcPr>
            <w:tcW w:w="4395" w:type="dxa"/>
            <w:tcBorders>
              <w:top w:val="nil"/>
              <w:left w:val="nil"/>
              <w:bottom w:val="nil"/>
              <w:right w:val="nil"/>
            </w:tcBorders>
            <w:shd w:val="clear" w:color="auto" w:fill="auto"/>
            <w:vAlign w:val="bottom"/>
          </w:tcPr>
          <w:p w14:paraId="1A0C08E3" w14:textId="77777777" w:rsidR="001B6466" w:rsidRPr="00E303F0" w:rsidRDefault="001B6466" w:rsidP="00E303F0">
            <w:pPr>
              <w:spacing w:line="240" w:lineRule="auto"/>
              <w:ind w:left="91"/>
              <w:jc w:val="both"/>
              <w:rPr>
                <w:rFonts w:cs="Arial"/>
                <w:sz w:val="18"/>
                <w:szCs w:val="18"/>
              </w:rPr>
            </w:pPr>
          </w:p>
        </w:tc>
        <w:tc>
          <w:tcPr>
            <w:tcW w:w="2551" w:type="dxa"/>
            <w:gridSpan w:val="2"/>
            <w:tcBorders>
              <w:top w:val="single" w:sz="4" w:space="0" w:color="000000"/>
              <w:left w:val="nil"/>
              <w:bottom w:val="single" w:sz="4" w:space="0" w:color="auto"/>
              <w:right w:val="nil"/>
            </w:tcBorders>
            <w:shd w:val="clear" w:color="auto" w:fill="auto"/>
            <w:vAlign w:val="bottom"/>
          </w:tcPr>
          <w:p w14:paraId="1FCB6C7C" w14:textId="629FD7B9" w:rsidR="001B6466" w:rsidRPr="00E303F0" w:rsidRDefault="001B6466" w:rsidP="00E303F0">
            <w:pPr>
              <w:spacing w:line="240" w:lineRule="auto"/>
              <w:ind w:right="-72"/>
              <w:jc w:val="center"/>
              <w:rPr>
                <w:rFonts w:cs="Arial"/>
                <w:b/>
                <w:sz w:val="18"/>
                <w:szCs w:val="18"/>
              </w:rPr>
            </w:pPr>
            <w:r w:rsidRPr="00E303F0">
              <w:rPr>
                <w:rFonts w:cs="Arial"/>
                <w:b/>
                <w:sz w:val="18"/>
                <w:szCs w:val="18"/>
              </w:rPr>
              <w:t>Equity method</w:t>
            </w:r>
          </w:p>
        </w:tc>
        <w:tc>
          <w:tcPr>
            <w:tcW w:w="2484" w:type="dxa"/>
            <w:gridSpan w:val="2"/>
            <w:tcBorders>
              <w:top w:val="single" w:sz="4" w:space="0" w:color="000000"/>
              <w:left w:val="nil"/>
              <w:bottom w:val="single" w:sz="4" w:space="0" w:color="auto"/>
              <w:right w:val="nil"/>
            </w:tcBorders>
            <w:vAlign w:val="bottom"/>
          </w:tcPr>
          <w:p w14:paraId="39378081" w14:textId="06FB561A" w:rsidR="001B6466" w:rsidRPr="00E303F0" w:rsidRDefault="001B6466" w:rsidP="00E303F0">
            <w:pPr>
              <w:spacing w:line="240" w:lineRule="auto"/>
              <w:ind w:right="-72"/>
              <w:jc w:val="center"/>
              <w:rPr>
                <w:rFonts w:cs="Arial"/>
                <w:b/>
                <w:sz w:val="18"/>
                <w:szCs w:val="18"/>
              </w:rPr>
            </w:pPr>
            <w:r w:rsidRPr="00E303F0">
              <w:rPr>
                <w:rFonts w:cs="Arial"/>
                <w:b/>
                <w:sz w:val="18"/>
                <w:szCs w:val="18"/>
              </w:rPr>
              <w:t>Cost method</w:t>
            </w:r>
          </w:p>
        </w:tc>
      </w:tr>
      <w:tr w:rsidR="001B6466" w:rsidRPr="00E303F0" w14:paraId="18CBD832" w14:textId="77777777" w:rsidTr="008A4F6B">
        <w:tc>
          <w:tcPr>
            <w:tcW w:w="4395" w:type="dxa"/>
            <w:tcBorders>
              <w:top w:val="nil"/>
              <w:left w:val="nil"/>
              <w:bottom w:val="nil"/>
              <w:right w:val="nil"/>
            </w:tcBorders>
            <w:shd w:val="clear" w:color="auto" w:fill="auto"/>
            <w:vAlign w:val="bottom"/>
          </w:tcPr>
          <w:p w14:paraId="11EF92DB" w14:textId="77777777" w:rsidR="001B6466" w:rsidRPr="00E303F0" w:rsidRDefault="001B6466" w:rsidP="00E303F0">
            <w:pPr>
              <w:spacing w:line="240" w:lineRule="auto"/>
              <w:ind w:left="91"/>
              <w:jc w:val="both"/>
              <w:rPr>
                <w:rFonts w:cs="Arial"/>
                <w:sz w:val="18"/>
                <w:szCs w:val="18"/>
              </w:rPr>
            </w:pPr>
          </w:p>
        </w:tc>
        <w:tc>
          <w:tcPr>
            <w:tcW w:w="1275" w:type="dxa"/>
            <w:tcBorders>
              <w:top w:val="single" w:sz="4" w:space="0" w:color="auto"/>
              <w:left w:val="nil"/>
              <w:bottom w:val="nil"/>
              <w:right w:val="nil"/>
            </w:tcBorders>
            <w:shd w:val="clear" w:color="auto" w:fill="auto"/>
            <w:vAlign w:val="bottom"/>
          </w:tcPr>
          <w:p w14:paraId="2EE186F2" w14:textId="6FD1E8C2" w:rsidR="001B6466"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76" w:type="dxa"/>
            <w:tcBorders>
              <w:top w:val="single" w:sz="4" w:space="0" w:color="auto"/>
              <w:left w:val="nil"/>
              <w:bottom w:val="nil"/>
              <w:right w:val="nil"/>
            </w:tcBorders>
            <w:shd w:val="clear" w:color="auto" w:fill="auto"/>
            <w:vAlign w:val="bottom"/>
          </w:tcPr>
          <w:p w14:paraId="1D02ABE9" w14:textId="106ADA85" w:rsidR="001B6466" w:rsidRPr="00E303F0" w:rsidRDefault="00A624E2" w:rsidP="00E303F0">
            <w:pPr>
              <w:spacing w:line="240" w:lineRule="auto"/>
              <w:ind w:right="-72"/>
              <w:jc w:val="right"/>
              <w:rPr>
                <w:rFonts w:cs="Arial"/>
                <w:b/>
                <w:sz w:val="18"/>
                <w:szCs w:val="18"/>
              </w:rPr>
            </w:pPr>
            <w:r w:rsidRPr="00E303F0">
              <w:rPr>
                <w:rFonts w:cs="Arial"/>
                <w:b/>
                <w:sz w:val="18"/>
                <w:szCs w:val="18"/>
              </w:rPr>
              <w:t>2022</w:t>
            </w:r>
          </w:p>
        </w:tc>
        <w:tc>
          <w:tcPr>
            <w:tcW w:w="1276" w:type="dxa"/>
            <w:tcBorders>
              <w:top w:val="single" w:sz="4" w:space="0" w:color="auto"/>
              <w:left w:val="nil"/>
              <w:bottom w:val="nil"/>
              <w:right w:val="nil"/>
            </w:tcBorders>
            <w:vAlign w:val="bottom"/>
          </w:tcPr>
          <w:p w14:paraId="0A89D3C1" w14:textId="0F89AC8E" w:rsidR="001B6466"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08" w:type="dxa"/>
            <w:tcBorders>
              <w:top w:val="single" w:sz="4" w:space="0" w:color="auto"/>
              <w:left w:val="nil"/>
              <w:bottom w:val="nil"/>
              <w:right w:val="nil"/>
            </w:tcBorders>
            <w:shd w:val="clear" w:color="auto" w:fill="auto"/>
            <w:vAlign w:val="bottom"/>
          </w:tcPr>
          <w:p w14:paraId="648D38E0" w14:textId="3A3BCA7F" w:rsidR="001B6466"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B26502" w:rsidRPr="00E303F0" w14:paraId="1C9B4BF2" w14:textId="77777777" w:rsidTr="008A4F6B">
        <w:tc>
          <w:tcPr>
            <w:tcW w:w="4395" w:type="dxa"/>
            <w:tcBorders>
              <w:top w:val="nil"/>
              <w:left w:val="nil"/>
              <w:bottom w:val="nil"/>
              <w:right w:val="nil"/>
            </w:tcBorders>
            <w:shd w:val="clear" w:color="auto" w:fill="auto"/>
            <w:vAlign w:val="bottom"/>
          </w:tcPr>
          <w:p w14:paraId="244F8F17" w14:textId="77777777" w:rsidR="00B26502" w:rsidRPr="00E303F0" w:rsidRDefault="00B26502" w:rsidP="00E303F0">
            <w:pPr>
              <w:spacing w:line="240" w:lineRule="auto"/>
              <w:ind w:left="91"/>
              <w:jc w:val="both"/>
              <w:rPr>
                <w:rFonts w:cs="Arial"/>
                <w:sz w:val="18"/>
                <w:szCs w:val="18"/>
              </w:rPr>
            </w:pPr>
          </w:p>
        </w:tc>
        <w:tc>
          <w:tcPr>
            <w:tcW w:w="1275" w:type="dxa"/>
            <w:tcBorders>
              <w:top w:val="nil"/>
              <w:left w:val="nil"/>
              <w:bottom w:val="single" w:sz="4" w:space="0" w:color="000000"/>
              <w:right w:val="nil"/>
            </w:tcBorders>
            <w:shd w:val="clear" w:color="auto" w:fill="auto"/>
            <w:vAlign w:val="bottom"/>
          </w:tcPr>
          <w:p w14:paraId="1B311B02" w14:textId="77777777" w:rsidR="00B26502" w:rsidRPr="00E303F0" w:rsidRDefault="00B26502" w:rsidP="00E303F0">
            <w:pPr>
              <w:spacing w:line="240" w:lineRule="auto"/>
              <w:ind w:left="-40" w:right="-72"/>
              <w:jc w:val="right"/>
              <w:rPr>
                <w:rFonts w:cs="Arial"/>
                <w:b/>
                <w:sz w:val="18"/>
                <w:szCs w:val="18"/>
              </w:rPr>
            </w:pPr>
            <w:r w:rsidRPr="00E303F0">
              <w:rPr>
                <w:rFonts w:cs="Arial"/>
                <w:b/>
                <w:sz w:val="18"/>
                <w:szCs w:val="18"/>
              </w:rPr>
              <w:t>Baht’000</w:t>
            </w:r>
          </w:p>
        </w:tc>
        <w:tc>
          <w:tcPr>
            <w:tcW w:w="1276" w:type="dxa"/>
            <w:tcBorders>
              <w:top w:val="nil"/>
              <w:left w:val="nil"/>
              <w:bottom w:val="single" w:sz="4" w:space="0" w:color="000000"/>
              <w:right w:val="nil"/>
            </w:tcBorders>
            <w:shd w:val="clear" w:color="auto" w:fill="auto"/>
            <w:vAlign w:val="bottom"/>
          </w:tcPr>
          <w:p w14:paraId="561FFDA4" w14:textId="3F34F30C" w:rsidR="00B26502" w:rsidRPr="00E303F0" w:rsidRDefault="00B26502" w:rsidP="00E303F0">
            <w:pPr>
              <w:spacing w:line="240" w:lineRule="auto"/>
              <w:ind w:left="-40" w:right="-72"/>
              <w:jc w:val="right"/>
              <w:rPr>
                <w:rFonts w:cs="Arial"/>
                <w:b/>
                <w:sz w:val="18"/>
                <w:szCs w:val="18"/>
              </w:rPr>
            </w:pPr>
            <w:r w:rsidRPr="00E303F0">
              <w:rPr>
                <w:rFonts w:cs="Arial"/>
                <w:b/>
                <w:sz w:val="18"/>
                <w:szCs w:val="18"/>
              </w:rPr>
              <w:t>Baht’000</w:t>
            </w:r>
          </w:p>
        </w:tc>
        <w:tc>
          <w:tcPr>
            <w:tcW w:w="1276" w:type="dxa"/>
            <w:tcBorders>
              <w:top w:val="nil"/>
              <w:left w:val="nil"/>
              <w:bottom w:val="single" w:sz="4" w:space="0" w:color="000000"/>
              <w:right w:val="nil"/>
            </w:tcBorders>
            <w:vAlign w:val="bottom"/>
          </w:tcPr>
          <w:p w14:paraId="2F94859A" w14:textId="5A0D9528" w:rsidR="00B26502" w:rsidRPr="00E303F0" w:rsidRDefault="00B26502" w:rsidP="00E303F0">
            <w:pPr>
              <w:spacing w:line="240" w:lineRule="auto"/>
              <w:ind w:left="-40" w:right="-72"/>
              <w:jc w:val="right"/>
              <w:rPr>
                <w:rFonts w:cs="Arial"/>
                <w:b/>
                <w:sz w:val="18"/>
                <w:szCs w:val="18"/>
              </w:rPr>
            </w:pPr>
            <w:r w:rsidRPr="00E303F0">
              <w:rPr>
                <w:rFonts w:cs="Arial"/>
                <w:b/>
                <w:sz w:val="18"/>
                <w:szCs w:val="18"/>
              </w:rPr>
              <w:t>Baht’000</w:t>
            </w:r>
          </w:p>
        </w:tc>
        <w:tc>
          <w:tcPr>
            <w:tcW w:w="1208" w:type="dxa"/>
            <w:tcBorders>
              <w:top w:val="nil"/>
              <w:left w:val="nil"/>
              <w:bottom w:val="single" w:sz="4" w:space="0" w:color="000000"/>
              <w:right w:val="nil"/>
            </w:tcBorders>
            <w:shd w:val="clear" w:color="auto" w:fill="auto"/>
            <w:vAlign w:val="bottom"/>
          </w:tcPr>
          <w:p w14:paraId="45E5D14D" w14:textId="74B06EB8" w:rsidR="00B26502" w:rsidRPr="00E303F0" w:rsidRDefault="00B26502" w:rsidP="00E303F0">
            <w:pPr>
              <w:spacing w:line="240" w:lineRule="auto"/>
              <w:ind w:left="-40" w:right="-72"/>
              <w:jc w:val="right"/>
              <w:rPr>
                <w:rFonts w:cs="Arial"/>
                <w:b/>
                <w:sz w:val="18"/>
                <w:szCs w:val="18"/>
              </w:rPr>
            </w:pPr>
            <w:r w:rsidRPr="00E303F0">
              <w:rPr>
                <w:rFonts w:cs="Arial"/>
                <w:b/>
                <w:sz w:val="18"/>
                <w:szCs w:val="18"/>
              </w:rPr>
              <w:t>Baht’000</w:t>
            </w:r>
          </w:p>
        </w:tc>
      </w:tr>
      <w:tr w:rsidR="00B26502" w:rsidRPr="00E303F0" w14:paraId="4BCE4986" w14:textId="77777777" w:rsidTr="008A4F6B">
        <w:tc>
          <w:tcPr>
            <w:tcW w:w="4395" w:type="dxa"/>
            <w:tcBorders>
              <w:top w:val="nil"/>
              <w:left w:val="nil"/>
              <w:bottom w:val="nil"/>
              <w:right w:val="nil"/>
            </w:tcBorders>
            <w:vAlign w:val="bottom"/>
          </w:tcPr>
          <w:p w14:paraId="0CBD35A5" w14:textId="77777777" w:rsidR="00B26502" w:rsidRPr="00E303F0" w:rsidRDefault="00B26502" w:rsidP="00E303F0">
            <w:pPr>
              <w:spacing w:line="240" w:lineRule="auto"/>
              <w:ind w:left="91"/>
              <w:rPr>
                <w:rFonts w:cs="Arial"/>
                <w:sz w:val="18"/>
                <w:szCs w:val="18"/>
              </w:rPr>
            </w:pPr>
          </w:p>
        </w:tc>
        <w:tc>
          <w:tcPr>
            <w:tcW w:w="1275" w:type="dxa"/>
            <w:tcBorders>
              <w:top w:val="single" w:sz="4" w:space="0" w:color="000000"/>
              <w:left w:val="nil"/>
              <w:bottom w:val="nil"/>
              <w:right w:val="nil"/>
            </w:tcBorders>
            <w:shd w:val="clear" w:color="auto" w:fill="FAFAFA"/>
            <w:vAlign w:val="bottom"/>
          </w:tcPr>
          <w:p w14:paraId="51BFAD4B" w14:textId="77777777" w:rsidR="00B26502" w:rsidRPr="00E303F0" w:rsidRDefault="00B26502" w:rsidP="00E303F0">
            <w:pPr>
              <w:spacing w:line="240" w:lineRule="auto"/>
              <w:ind w:left="-40" w:right="-72"/>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06990F3C" w14:textId="77777777" w:rsidR="00B26502" w:rsidRPr="00E303F0" w:rsidRDefault="00B26502" w:rsidP="00E303F0">
            <w:pPr>
              <w:spacing w:line="240" w:lineRule="auto"/>
              <w:ind w:left="-40" w:right="-72"/>
              <w:jc w:val="right"/>
              <w:rPr>
                <w:rFonts w:cs="Arial"/>
                <w:sz w:val="18"/>
                <w:szCs w:val="18"/>
              </w:rPr>
            </w:pPr>
          </w:p>
        </w:tc>
        <w:tc>
          <w:tcPr>
            <w:tcW w:w="1276" w:type="dxa"/>
            <w:tcBorders>
              <w:top w:val="single" w:sz="4" w:space="0" w:color="000000"/>
              <w:left w:val="nil"/>
              <w:bottom w:val="nil"/>
              <w:right w:val="nil"/>
            </w:tcBorders>
            <w:shd w:val="clear" w:color="auto" w:fill="FAFAFA"/>
            <w:vAlign w:val="bottom"/>
          </w:tcPr>
          <w:p w14:paraId="05F1DC33" w14:textId="24525BD0" w:rsidR="00B26502" w:rsidRPr="00E303F0" w:rsidRDefault="00B26502" w:rsidP="00E303F0">
            <w:pPr>
              <w:spacing w:line="240" w:lineRule="auto"/>
              <w:ind w:left="-40" w:right="-72"/>
              <w:jc w:val="right"/>
              <w:rPr>
                <w:rFonts w:cs="Arial"/>
                <w:sz w:val="18"/>
                <w:szCs w:val="18"/>
              </w:rPr>
            </w:pPr>
          </w:p>
        </w:tc>
        <w:tc>
          <w:tcPr>
            <w:tcW w:w="1208" w:type="dxa"/>
            <w:tcBorders>
              <w:top w:val="single" w:sz="4" w:space="0" w:color="000000"/>
              <w:left w:val="nil"/>
              <w:bottom w:val="nil"/>
              <w:right w:val="nil"/>
            </w:tcBorders>
            <w:shd w:val="clear" w:color="auto" w:fill="auto"/>
            <w:vAlign w:val="bottom"/>
          </w:tcPr>
          <w:p w14:paraId="4167F27C" w14:textId="6FD6290D" w:rsidR="00B26502" w:rsidRPr="00E303F0" w:rsidRDefault="00B26502" w:rsidP="00E303F0">
            <w:pPr>
              <w:spacing w:line="240" w:lineRule="auto"/>
              <w:ind w:left="-40" w:right="-72"/>
              <w:jc w:val="right"/>
              <w:rPr>
                <w:rFonts w:cs="Arial"/>
                <w:sz w:val="18"/>
                <w:szCs w:val="18"/>
              </w:rPr>
            </w:pPr>
          </w:p>
        </w:tc>
      </w:tr>
      <w:tr w:rsidR="008A4F6B" w:rsidRPr="00E303F0" w14:paraId="10A1BE62" w14:textId="77777777" w:rsidTr="008A4F6B">
        <w:tc>
          <w:tcPr>
            <w:tcW w:w="4395" w:type="dxa"/>
            <w:tcBorders>
              <w:top w:val="nil"/>
              <w:left w:val="nil"/>
              <w:bottom w:val="nil"/>
              <w:right w:val="nil"/>
            </w:tcBorders>
            <w:vAlign w:val="bottom"/>
          </w:tcPr>
          <w:p w14:paraId="43E788A6" w14:textId="77777777" w:rsidR="008A4F6B" w:rsidRPr="00E303F0" w:rsidRDefault="008A4F6B" w:rsidP="00E303F0">
            <w:pPr>
              <w:spacing w:line="240" w:lineRule="auto"/>
              <w:ind w:left="-101"/>
              <w:rPr>
                <w:rFonts w:cs="Arial"/>
                <w:sz w:val="18"/>
                <w:szCs w:val="18"/>
              </w:rPr>
            </w:pPr>
            <w:r w:rsidRPr="00E303F0">
              <w:rPr>
                <w:rFonts w:cs="Arial"/>
                <w:sz w:val="18"/>
                <w:szCs w:val="18"/>
              </w:rPr>
              <w:t>Opening net book value</w:t>
            </w:r>
          </w:p>
        </w:tc>
        <w:tc>
          <w:tcPr>
            <w:tcW w:w="1275" w:type="dxa"/>
            <w:tcBorders>
              <w:top w:val="nil"/>
              <w:left w:val="nil"/>
              <w:bottom w:val="nil"/>
              <w:right w:val="nil"/>
            </w:tcBorders>
            <w:shd w:val="clear" w:color="auto" w:fill="FAFAFA"/>
            <w:vAlign w:val="bottom"/>
          </w:tcPr>
          <w:p w14:paraId="24722285" w14:textId="73C48749" w:rsidR="008A4F6B" w:rsidRPr="00E303F0" w:rsidRDefault="008A36E0" w:rsidP="00E303F0">
            <w:pPr>
              <w:spacing w:line="240" w:lineRule="auto"/>
              <w:ind w:left="-40" w:right="-72"/>
              <w:jc w:val="right"/>
              <w:rPr>
                <w:rFonts w:cs="Arial"/>
                <w:sz w:val="18"/>
                <w:szCs w:val="18"/>
              </w:rPr>
            </w:pPr>
            <w:r w:rsidRPr="00E303F0">
              <w:rPr>
                <w:rFonts w:cs="Arial"/>
                <w:sz w:val="18"/>
                <w:szCs w:val="18"/>
              </w:rPr>
              <w:t>736,606</w:t>
            </w:r>
          </w:p>
        </w:tc>
        <w:tc>
          <w:tcPr>
            <w:tcW w:w="1276" w:type="dxa"/>
            <w:tcBorders>
              <w:top w:val="nil"/>
              <w:left w:val="nil"/>
              <w:bottom w:val="nil"/>
              <w:right w:val="nil"/>
            </w:tcBorders>
            <w:shd w:val="clear" w:color="auto" w:fill="auto"/>
            <w:vAlign w:val="bottom"/>
          </w:tcPr>
          <w:p w14:paraId="0AF4124B" w14:textId="2B0DF531" w:rsidR="008A4F6B" w:rsidRPr="00E303F0" w:rsidRDefault="008A4F6B" w:rsidP="00E303F0">
            <w:pPr>
              <w:spacing w:line="240" w:lineRule="auto"/>
              <w:ind w:left="-40" w:right="-72"/>
              <w:jc w:val="right"/>
              <w:rPr>
                <w:rFonts w:cs="Arial"/>
                <w:sz w:val="18"/>
                <w:szCs w:val="18"/>
              </w:rPr>
            </w:pPr>
            <w:r w:rsidRPr="00E303F0">
              <w:rPr>
                <w:rFonts w:cs="Arial"/>
                <w:sz w:val="18"/>
                <w:szCs w:val="18"/>
              </w:rPr>
              <w:t>527,956</w:t>
            </w:r>
          </w:p>
        </w:tc>
        <w:tc>
          <w:tcPr>
            <w:tcW w:w="1276" w:type="dxa"/>
            <w:tcBorders>
              <w:top w:val="nil"/>
              <w:left w:val="nil"/>
              <w:bottom w:val="nil"/>
              <w:right w:val="nil"/>
            </w:tcBorders>
            <w:shd w:val="clear" w:color="auto" w:fill="FAFAFA"/>
            <w:vAlign w:val="bottom"/>
          </w:tcPr>
          <w:p w14:paraId="55A1A2B9" w14:textId="4BA458B1" w:rsidR="008A4F6B" w:rsidRPr="00E303F0" w:rsidRDefault="008A36E0" w:rsidP="00E303F0">
            <w:pPr>
              <w:spacing w:line="240" w:lineRule="auto"/>
              <w:ind w:left="-40" w:right="-72"/>
              <w:jc w:val="right"/>
              <w:rPr>
                <w:rFonts w:cs="Arial"/>
                <w:sz w:val="18"/>
                <w:szCs w:val="18"/>
              </w:rPr>
            </w:pPr>
            <w:r w:rsidRPr="00E303F0">
              <w:rPr>
                <w:rFonts w:cs="Arial"/>
                <w:sz w:val="18"/>
                <w:szCs w:val="18"/>
              </w:rPr>
              <w:t>539,230</w:t>
            </w:r>
          </w:p>
        </w:tc>
        <w:tc>
          <w:tcPr>
            <w:tcW w:w="1208" w:type="dxa"/>
            <w:tcBorders>
              <w:top w:val="nil"/>
              <w:left w:val="nil"/>
              <w:bottom w:val="nil"/>
              <w:right w:val="nil"/>
            </w:tcBorders>
            <w:shd w:val="clear" w:color="auto" w:fill="auto"/>
            <w:vAlign w:val="bottom"/>
          </w:tcPr>
          <w:p w14:paraId="49A31677" w14:textId="5B7F9947" w:rsidR="008A4F6B" w:rsidRPr="00E303F0" w:rsidRDefault="008A4F6B" w:rsidP="00E303F0">
            <w:pPr>
              <w:spacing w:line="240" w:lineRule="auto"/>
              <w:ind w:left="-40" w:right="-72"/>
              <w:jc w:val="right"/>
              <w:rPr>
                <w:rFonts w:cs="Arial"/>
                <w:sz w:val="18"/>
                <w:szCs w:val="18"/>
              </w:rPr>
            </w:pPr>
            <w:r w:rsidRPr="00E303F0">
              <w:rPr>
                <w:rFonts w:cs="Arial"/>
                <w:sz w:val="18"/>
                <w:szCs w:val="18"/>
              </w:rPr>
              <w:t>539,230</w:t>
            </w:r>
          </w:p>
        </w:tc>
      </w:tr>
      <w:tr w:rsidR="008A4F6B" w:rsidRPr="00E303F0" w14:paraId="17572EA2" w14:textId="77777777" w:rsidTr="008A4F6B">
        <w:tc>
          <w:tcPr>
            <w:tcW w:w="4395" w:type="dxa"/>
            <w:tcBorders>
              <w:top w:val="nil"/>
              <w:left w:val="nil"/>
              <w:bottom w:val="nil"/>
              <w:right w:val="nil"/>
            </w:tcBorders>
            <w:vAlign w:val="bottom"/>
          </w:tcPr>
          <w:p w14:paraId="28115F57" w14:textId="22A158D8" w:rsidR="008A4F6B" w:rsidRPr="00E303F0" w:rsidRDefault="008A4F6B" w:rsidP="00E303F0">
            <w:pPr>
              <w:spacing w:line="240" w:lineRule="auto"/>
              <w:ind w:left="-101"/>
              <w:rPr>
                <w:rFonts w:cs="Arial"/>
                <w:sz w:val="18"/>
                <w:szCs w:val="18"/>
              </w:rPr>
            </w:pPr>
            <w:r w:rsidRPr="00E303F0">
              <w:rPr>
                <w:rFonts w:cs="Arial"/>
                <w:sz w:val="18"/>
                <w:szCs w:val="18"/>
              </w:rPr>
              <w:t>Addition from business combination</w:t>
            </w:r>
          </w:p>
        </w:tc>
        <w:tc>
          <w:tcPr>
            <w:tcW w:w="1275" w:type="dxa"/>
            <w:tcBorders>
              <w:top w:val="nil"/>
              <w:left w:val="nil"/>
              <w:bottom w:val="nil"/>
              <w:right w:val="nil"/>
            </w:tcBorders>
            <w:shd w:val="clear" w:color="auto" w:fill="FAFAFA"/>
            <w:vAlign w:val="bottom"/>
          </w:tcPr>
          <w:p w14:paraId="3D8346C0" w14:textId="5534F959" w:rsidR="008A4F6B" w:rsidRPr="00E303F0" w:rsidRDefault="005928E4" w:rsidP="00E303F0">
            <w:pPr>
              <w:spacing w:line="240" w:lineRule="auto"/>
              <w:ind w:left="-40" w:right="-72"/>
              <w:jc w:val="right"/>
              <w:rPr>
                <w:rFonts w:cs="Arial"/>
                <w:sz w:val="18"/>
                <w:szCs w:val="18"/>
              </w:rPr>
            </w:pPr>
            <w:r w:rsidRPr="00E303F0">
              <w:rPr>
                <w:rFonts w:cs="Arial"/>
                <w:sz w:val="18"/>
                <w:szCs w:val="18"/>
              </w:rPr>
              <w:t>-</w:t>
            </w:r>
          </w:p>
        </w:tc>
        <w:tc>
          <w:tcPr>
            <w:tcW w:w="1276" w:type="dxa"/>
            <w:tcBorders>
              <w:top w:val="nil"/>
              <w:left w:val="nil"/>
              <w:bottom w:val="nil"/>
              <w:right w:val="nil"/>
            </w:tcBorders>
            <w:shd w:val="clear" w:color="auto" w:fill="auto"/>
            <w:vAlign w:val="bottom"/>
          </w:tcPr>
          <w:p w14:paraId="39895B54" w14:textId="4D9C45C5" w:rsidR="008A4F6B" w:rsidRPr="00E303F0" w:rsidRDefault="008A4F6B" w:rsidP="00E303F0">
            <w:pPr>
              <w:spacing w:line="240" w:lineRule="auto"/>
              <w:ind w:left="-40" w:right="-72"/>
              <w:jc w:val="right"/>
              <w:rPr>
                <w:rFonts w:cs="Arial"/>
                <w:sz w:val="18"/>
                <w:szCs w:val="18"/>
              </w:rPr>
            </w:pPr>
            <w:r w:rsidRPr="00E303F0">
              <w:rPr>
                <w:rFonts w:cs="Arial"/>
                <w:sz w:val="18"/>
                <w:szCs w:val="18"/>
              </w:rPr>
              <w:t>182,595</w:t>
            </w:r>
          </w:p>
        </w:tc>
        <w:tc>
          <w:tcPr>
            <w:tcW w:w="1276" w:type="dxa"/>
            <w:tcBorders>
              <w:top w:val="nil"/>
              <w:left w:val="nil"/>
              <w:bottom w:val="nil"/>
              <w:right w:val="nil"/>
            </w:tcBorders>
            <w:shd w:val="clear" w:color="auto" w:fill="FAFAFA"/>
            <w:vAlign w:val="bottom"/>
          </w:tcPr>
          <w:p w14:paraId="6E95E637" w14:textId="15E5A700" w:rsidR="008A4F6B" w:rsidRPr="00E303F0" w:rsidRDefault="005928E4" w:rsidP="00E303F0">
            <w:pPr>
              <w:spacing w:line="240" w:lineRule="auto"/>
              <w:ind w:left="-40" w:right="-72"/>
              <w:jc w:val="right"/>
              <w:rPr>
                <w:rFonts w:cs="Arial"/>
                <w:sz w:val="18"/>
                <w:szCs w:val="18"/>
              </w:rPr>
            </w:pPr>
            <w:r w:rsidRPr="00E303F0">
              <w:rPr>
                <w:rFonts w:cs="Arial"/>
                <w:sz w:val="18"/>
                <w:szCs w:val="18"/>
              </w:rPr>
              <w:t>-</w:t>
            </w:r>
          </w:p>
        </w:tc>
        <w:tc>
          <w:tcPr>
            <w:tcW w:w="1208" w:type="dxa"/>
            <w:tcBorders>
              <w:top w:val="nil"/>
              <w:left w:val="nil"/>
              <w:bottom w:val="nil"/>
              <w:right w:val="nil"/>
            </w:tcBorders>
            <w:shd w:val="clear" w:color="auto" w:fill="auto"/>
            <w:vAlign w:val="bottom"/>
          </w:tcPr>
          <w:p w14:paraId="703E0BCA" w14:textId="103DE351" w:rsidR="008A4F6B" w:rsidRPr="00E303F0" w:rsidRDefault="008A4F6B" w:rsidP="00E303F0">
            <w:pPr>
              <w:spacing w:line="240" w:lineRule="auto"/>
              <w:ind w:left="-40" w:right="-72"/>
              <w:jc w:val="right"/>
              <w:rPr>
                <w:rFonts w:cs="Arial"/>
                <w:sz w:val="18"/>
                <w:szCs w:val="18"/>
              </w:rPr>
            </w:pPr>
            <w:r w:rsidRPr="00E303F0">
              <w:rPr>
                <w:rFonts w:cs="Arial"/>
                <w:sz w:val="18"/>
                <w:szCs w:val="18"/>
              </w:rPr>
              <w:t>-</w:t>
            </w:r>
          </w:p>
        </w:tc>
      </w:tr>
      <w:tr w:rsidR="008A4F6B" w:rsidRPr="00E303F0" w14:paraId="296DC886" w14:textId="77777777" w:rsidTr="008A4F6B">
        <w:tc>
          <w:tcPr>
            <w:tcW w:w="4395" w:type="dxa"/>
            <w:tcBorders>
              <w:top w:val="nil"/>
              <w:left w:val="nil"/>
              <w:bottom w:val="nil"/>
              <w:right w:val="nil"/>
            </w:tcBorders>
            <w:vAlign w:val="bottom"/>
          </w:tcPr>
          <w:p w14:paraId="06A4C636" w14:textId="108CE6D9" w:rsidR="008A4F6B" w:rsidRPr="00E303F0" w:rsidRDefault="008A4F6B" w:rsidP="00E303F0">
            <w:pPr>
              <w:spacing w:line="240" w:lineRule="auto"/>
              <w:ind w:left="-101"/>
              <w:rPr>
                <w:rFonts w:cs="Arial"/>
                <w:sz w:val="18"/>
                <w:szCs w:val="18"/>
              </w:rPr>
            </w:pPr>
            <w:r w:rsidRPr="00E303F0">
              <w:rPr>
                <w:rFonts w:cs="Arial"/>
                <w:sz w:val="18"/>
                <w:szCs w:val="18"/>
              </w:rPr>
              <w:t>Share of profit (loss)</w:t>
            </w:r>
          </w:p>
        </w:tc>
        <w:tc>
          <w:tcPr>
            <w:tcW w:w="1275" w:type="dxa"/>
            <w:tcBorders>
              <w:top w:val="nil"/>
              <w:left w:val="nil"/>
              <w:bottom w:val="nil"/>
              <w:right w:val="nil"/>
            </w:tcBorders>
            <w:shd w:val="clear" w:color="auto" w:fill="FAFAFA"/>
            <w:vAlign w:val="bottom"/>
          </w:tcPr>
          <w:p w14:paraId="7A54B26C" w14:textId="0EDA9902" w:rsidR="008A4F6B" w:rsidRPr="00E303F0" w:rsidRDefault="005928E4" w:rsidP="00E303F0">
            <w:pPr>
              <w:spacing w:line="240" w:lineRule="auto"/>
              <w:ind w:left="-40" w:right="-72"/>
              <w:jc w:val="right"/>
              <w:rPr>
                <w:rFonts w:cs="Arial"/>
                <w:sz w:val="18"/>
                <w:szCs w:val="18"/>
              </w:rPr>
            </w:pPr>
            <w:r w:rsidRPr="00E303F0">
              <w:rPr>
                <w:rFonts w:cs="Arial"/>
                <w:sz w:val="18"/>
                <w:szCs w:val="18"/>
              </w:rPr>
              <w:t>(25,901)</w:t>
            </w:r>
          </w:p>
        </w:tc>
        <w:tc>
          <w:tcPr>
            <w:tcW w:w="1276" w:type="dxa"/>
            <w:tcBorders>
              <w:top w:val="nil"/>
              <w:left w:val="nil"/>
              <w:bottom w:val="nil"/>
              <w:right w:val="nil"/>
            </w:tcBorders>
            <w:shd w:val="clear" w:color="auto" w:fill="auto"/>
            <w:vAlign w:val="bottom"/>
          </w:tcPr>
          <w:p w14:paraId="3244EBA6" w14:textId="31465B04" w:rsidR="008A4F6B" w:rsidRPr="00E303F0" w:rsidRDefault="008A4F6B" w:rsidP="00E303F0">
            <w:pPr>
              <w:spacing w:line="240" w:lineRule="auto"/>
              <w:ind w:left="-40" w:right="-72"/>
              <w:jc w:val="right"/>
              <w:rPr>
                <w:rFonts w:cs="Arial"/>
                <w:sz w:val="18"/>
                <w:szCs w:val="18"/>
              </w:rPr>
            </w:pPr>
            <w:r w:rsidRPr="00E303F0">
              <w:rPr>
                <w:rFonts w:cs="Arial"/>
                <w:sz w:val="18"/>
                <w:szCs w:val="18"/>
              </w:rPr>
              <w:t>17,486</w:t>
            </w:r>
          </w:p>
        </w:tc>
        <w:tc>
          <w:tcPr>
            <w:tcW w:w="1276" w:type="dxa"/>
            <w:tcBorders>
              <w:top w:val="nil"/>
              <w:left w:val="nil"/>
              <w:bottom w:val="nil"/>
              <w:right w:val="nil"/>
            </w:tcBorders>
            <w:shd w:val="clear" w:color="auto" w:fill="FAFAFA"/>
            <w:vAlign w:val="bottom"/>
          </w:tcPr>
          <w:p w14:paraId="31A17745" w14:textId="264466CB" w:rsidR="008A4F6B" w:rsidRPr="00E303F0" w:rsidRDefault="005928E4" w:rsidP="00E303F0">
            <w:pPr>
              <w:spacing w:line="240" w:lineRule="auto"/>
              <w:ind w:left="-40" w:right="-72"/>
              <w:jc w:val="right"/>
              <w:rPr>
                <w:rFonts w:cs="Arial"/>
                <w:sz w:val="18"/>
                <w:szCs w:val="18"/>
              </w:rPr>
            </w:pPr>
            <w:r w:rsidRPr="00E303F0">
              <w:rPr>
                <w:rFonts w:cs="Arial"/>
                <w:sz w:val="18"/>
                <w:szCs w:val="18"/>
              </w:rPr>
              <w:t>-</w:t>
            </w:r>
          </w:p>
        </w:tc>
        <w:tc>
          <w:tcPr>
            <w:tcW w:w="1208" w:type="dxa"/>
            <w:tcBorders>
              <w:top w:val="nil"/>
              <w:left w:val="nil"/>
              <w:bottom w:val="nil"/>
              <w:right w:val="nil"/>
            </w:tcBorders>
            <w:shd w:val="clear" w:color="auto" w:fill="auto"/>
            <w:vAlign w:val="bottom"/>
          </w:tcPr>
          <w:p w14:paraId="1E4DCAE7" w14:textId="03F90C9A" w:rsidR="008A4F6B" w:rsidRPr="00E303F0" w:rsidRDefault="008A4F6B" w:rsidP="00E303F0">
            <w:pPr>
              <w:spacing w:line="240" w:lineRule="auto"/>
              <w:ind w:left="-40" w:right="-72"/>
              <w:jc w:val="right"/>
              <w:rPr>
                <w:rFonts w:cs="Arial"/>
                <w:sz w:val="18"/>
                <w:szCs w:val="18"/>
              </w:rPr>
            </w:pPr>
            <w:r w:rsidRPr="00E303F0">
              <w:rPr>
                <w:rFonts w:cs="Arial"/>
                <w:sz w:val="18"/>
                <w:szCs w:val="18"/>
              </w:rPr>
              <w:t>-</w:t>
            </w:r>
          </w:p>
        </w:tc>
      </w:tr>
      <w:tr w:rsidR="008A4F6B" w:rsidRPr="00E303F0" w14:paraId="7A618514" w14:textId="77777777" w:rsidTr="008A4F6B">
        <w:tc>
          <w:tcPr>
            <w:tcW w:w="4395" w:type="dxa"/>
            <w:tcBorders>
              <w:top w:val="nil"/>
              <w:left w:val="nil"/>
              <w:bottom w:val="nil"/>
              <w:right w:val="nil"/>
            </w:tcBorders>
            <w:vAlign w:val="bottom"/>
          </w:tcPr>
          <w:p w14:paraId="73B296E4" w14:textId="632DFC47" w:rsidR="008A4F6B" w:rsidRPr="00E303F0" w:rsidRDefault="008A4F6B" w:rsidP="00E303F0">
            <w:pPr>
              <w:spacing w:line="240" w:lineRule="auto"/>
              <w:ind w:left="-101"/>
              <w:rPr>
                <w:rFonts w:cs="Arial"/>
                <w:sz w:val="18"/>
                <w:szCs w:val="18"/>
              </w:rPr>
            </w:pPr>
            <w:r w:rsidRPr="00E303F0">
              <w:rPr>
                <w:rFonts w:cs="Arial"/>
                <w:sz w:val="18"/>
                <w:szCs w:val="18"/>
              </w:rPr>
              <w:t>Currency translation differences</w:t>
            </w:r>
          </w:p>
        </w:tc>
        <w:tc>
          <w:tcPr>
            <w:tcW w:w="1275" w:type="dxa"/>
            <w:tcBorders>
              <w:top w:val="nil"/>
              <w:left w:val="nil"/>
              <w:bottom w:val="single" w:sz="4" w:space="0" w:color="000000"/>
              <w:right w:val="nil"/>
            </w:tcBorders>
            <w:shd w:val="clear" w:color="auto" w:fill="FAFAFA"/>
            <w:vAlign w:val="bottom"/>
          </w:tcPr>
          <w:p w14:paraId="25539D58" w14:textId="23C0E982" w:rsidR="008A4F6B" w:rsidRPr="00E303F0" w:rsidRDefault="005928E4" w:rsidP="00E303F0">
            <w:pPr>
              <w:spacing w:line="240" w:lineRule="auto"/>
              <w:ind w:left="-40" w:right="-72"/>
              <w:jc w:val="right"/>
              <w:rPr>
                <w:rFonts w:cs="Arial"/>
                <w:sz w:val="18"/>
                <w:szCs w:val="18"/>
              </w:rPr>
            </w:pPr>
            <w:r w:rsidRPr="00E303F0">
              <w:rPr>
                <w:rFonts w:cs="Arial"/>
                <w:sz w:val="18"/>
                <w:szCs w:val="18"/>
              </w:rPr>
              <w:t>(1,760)</w:t>
            </w:r>
          </w:p>
        </w:tc>
        <w:tc>
          <w:tcPr>
            <w:tcW w:w="1276" w:type="dxa"/>
            <w:tcBorders>
              <w:top w:val="nil"/>
              <w:left w:val="nil"/>
              <w:bottom w:val="single" w:sz="4" w:space="0" w:color="000000"/>
              <w:right w:val="nil"/>
            </w:tcBorders>
            <w:shd w:val="clear" w:color="auto" w:fill="auto"/>
            <w:vAlign w:val="bottom"/>
          </w:tcPr>
          <w:p w14:paraId="3D4C9127" w14:textId="046512F1" w:rsidR="008A4F6B" w:rsidRPr="00E303F0" w:rsidRDefault="008A4F6B" w:rsidP="00E303F0">
            <w:pPr>
              <w:spacing w:line="240" w:lineRule="auto"/>
              <w:ind w:left="-40" w:right="-72"/>
              <w:jc w:val="right"/>
              <w:rPr>
                <w:rFonts w:cs="Arial"/>
                <w:sz w:val="18"/>
                <w:szCs w:val="18"/>
              </w:rPr>
            </w:pPr>
            <w:r w:rsidRPr="00E303F0">
              <w:rPr>
                <w:rFonts w:cs="Arial"/>
                <w:sz w:val="18"/>
                <w:szCs w:val="18"/>
              </w:rPr>
              <w:t>8,569</w:t>
            </w:r>
          </w:p>
        </w:tc>
        <w:tc>
          <w:tcPr>
            <w:tcW w:w="1276" w:type="dxa"/>
            <w:tcBorders>
              <w:top w:val="nil"/>
              <w:left w:val="nil"/>
              <w:bottom w:val="single" w:sz="4" w:space="0" w:color="000000"/>
              <w:right w:val="nil"/>
            </w:tcBorders>
            <w:shd w:val="clear" w:color="auto" w:fill="FAFAFA"/>
            <w:vAlign w:val="bottom"/>
          </w:tcPr>
          <w:p w14:paraId="58AE1CD7" w14:textId="292851A4" w:rsidR="008A4F6B" w:rsidRPr="00E303F0" w:rsidRDefault="005928E4" w:rsidP="00E303F0">
            <w:pPr>
              <w:spacing w:line="240" w:lineRule="auto"/>
              <w:ind w:left="-40" w:right="-72"/>
              <w:jc w:val="right"/>
              <w:rPr>
                <w:rFonts w:cs="Arial"/>
                <w:sz w:val="18"/>
                <w:szCs w:val="18"/>
              </w:rPr>
            </w:pPr>
            <w:r w:rsidRPr="00E303F0">
              <w:rPr>
                <w:rFonts w:cs="Arial"/>
                <w:sz w:val="18"/>
                <w:szCs w:val="18"/>
              </w:rPr>
              <w:t>-</w:t>
            </w:r>
          </w:p>
        </w:tc>
        <w:tc>
          <w:tcPr>
            <w:tcW w:w="1208" w:type="dxa"/>
            <w:tcBorders>
              <w:top w:val="nil"/>
              <w:left w:val="nil"/>
              <w:bottom w:val="single" w:sz="4" w:space="0" w:color="000000"/>
              <w:right w:val="nil"/>
            </w:tcBorders>
            <w:shd w:val="clear" w:color="auto" w:fill="auto"/>
            <w:vAlign w:val="bottom"/>
          </w:tcPr>
          <w:p w14:paraId="13C7FDD5" w14:textId="5C426019" w:rsidR="008A4F6B" w:rsidRPr="00E303F0" w:rsidRDefault="008A4F6B" w:rsidP="00E303F0">
            <w:pPr>
              <w:spacing w:line="240" w:lineRule="auto"/>
              <w:ind w:left="-40" w:right="-72"/>
              <w:jc w:val="right"/>
              <w:rPr>
                <w:rFonts w:cs="Arial"/>
                <w:sz w:val="18"/>
                <w:szCs w:val="18"/>
              </w:rPr>
            </w:pPr>
            <w:r w:rsidRPr="00E303F0">
              <w:rPr>
                <w:rFonts w:cs="Arial"/>
                <w:sz w:val="18"/>
                <w:szCs w:val="18"/>
              </w:rPr>
              <w:t>-</w:t>
            </w:r>
          </w:p>
        </w:tc>
      </w:tr>
      <w:tr w:rsidR="008A4F6B" w:rsidRPr="00E303F0" w14:paraId="31849EBB" w14:textId="77777777" w:rsidTr="008A4F6B">
        <w:tc>
          <w:tcPr>
            <w:tcW w:w="4395" w:type="dxa"/>
            <w:tcBorders>
              <w:top w:val="nil"/>
              <w:left w:val="nil"/>
              <w:bottom w:val="nil"/>
              <w:right w:val="nil"/>
            </w:tcBorders>
            <w:vAlign w:val="bottom"/>
          </w:tcPr>
          <w:p w14:paraId="0A3B5305" w14:textId="77777777" w:rsidR="008A4F6B" w:rsidRPr="00E303F0" w:rsidRDefault="008A4F6B" w:rsidP="00E303F0">
            <w:pPr>
              <w:spacing w:line="240" w:lineRule="auto"/>
              <w:ind w:left="-101"/>
              <w:rPr>
                <w:rFonts w:cs="Arial"/>
                <w:sz w:val="18"/>
                <w:szCs w:val="18"/>
              </w:rPr>
            </w:pPr>
          </w:p>
        </w:tc>
        <w:tc>
          <w:tcPr>
            <w:tcW w:w="1275" w:type="dxa"/>
            <w:tcBorders>
              <w:top w:val="single" w:sz="4" w:space="0" w:color="000000"/>
              <w:left w:val="nil"/>
              <w:bottom w:val="nil"/>
              <w:right w:val="nil"/>
            </w:tcBorders>
            <w:shd w:val="clear" w:color="auto" w:fill="FAFAFA"/>
            <w:vAlign w:val="bottom"/>
          </w:tcPr>
          <w:p w14:paraId="20EC98F2" w14:textId="77777777" w:rsidR="008A4F6B" w:rsidRPr="00E303F0" w:rsidRDefault="008A4F6B" w:rsidP="00E303F0">
            <w:pPr>
              <w:spacing w:line="240" w:lineRule="auto"/>
              <w:ind w:left="-40" w:right="-72"/>
              <w:jc w:val="right"/>
              <w:rPr>
                <w:rFonts w:cs="Arial"/>
                <w:b/>
                <w:sz w:val="18"/>
                <w:szCs w:val="18"/>
              </w:rPr>
            </w:pPr>
          </w:p>
        </w:tc>
        <w:tc>
          <w:tcPr>
            <w:tcW w:w="1276" w:type="dxa"/>
            <w:tcBorders>
              <w:top w:val="single" w:sz="4" w:space="0" w:color="000000"/>
              <w:left w:val="nil"/>
              <w:bottom w:val="nil"/>
              <w:right w:val="nil"/>
            </w:tcBorders>
            <w:shd w:val="clear" w:color="auto" w:fill="auto"/>
            <w:vAlign w:val="bottom"/>
          </w:tcPr>
          <w:p w14:paraId="0D1B70AA" w14:textId="77777777" w:rsidR="008A4F6B" w:rsidRPr="00E303F0" w:rsidRDefault="008A4F6B" w:rsidP="00E303F0">
            <w:pPr>
              <w:spacing w:line="240" w:lineRule="auto"/>
              <w:ind w:left="-40" w:right="-72"/>
              <w:jc w:val="right"/>
              <w:rPr>
                <w:rFonts w:cs="Arial"/>
                <w:b/>
                <w:sz w:val="18"/>
                <w:szCs w:val="18"/>
              </w:rPr>
            </w:pPr>
          </w:p>
        </w:tc>
        <w:tc>
          <w:tcPr>
            <w:tcW w:w="1276" w:type="dxa"/>
            <w:tcBorders>
              <w:top w:val="single" w:sz="4" w:space="0" w:color="000000"/>
              <w:left w:val="nil"/>
              <w:bottom w:val="nil"/>
              <w:right w:val="nil"/>
            </w:tcBorders>
            <w:shd w:val="clear" w:color="auto" w:fill="FAFAFA"/>
            <w:vAlign w:val="bottom"/>
          </w:tcPr>
          <w:p w14:paraId="3D927AC3" w14:textId="3D69562A" w:rsidR="008A4F6B" w:rsidRPr="00E303F0" w:rsidRDefault="008A4F6B" w:rsidP="00E303F0">
            <w:pPr>
              <w:spacing w:line="240" w:lineRule="auto"/>
              <w:ind w:left="-40" w:right="-72"/>
              <w:jc w:val="right"/>
              <w:rPr>
                <w:rFonts w:cs="Arial"/>
                <w:b/>
                <w:sz w:val="18"/>
                <w:szCs w:val="18"/>
              </w:rPr>
            </w:pPr>
          </w:p>
        </w:tc>
        <w:tc>
          <w:tcPr>
            <w:tcW w:w="1208" w:type="dxa"/>
            <w:tcBorders>
              <w:top w:val="single" w:sz="4" w:space="0" w:color="000000"/>
              <w:left w:val="nil"/>
              <w:bottom w:val="nil"/>
              <w:right w:val="nil"/>
            </w:tcBorders>
            <w:shd w:val="clear" w:color="auto" w:fill="auto"/>
            <w:vAlign w:val="bottom"/>
          </w:tcPr>
          <w:p w14:paraId="2FB4433F" w14:textId="2A9552B4" w:rsidR="008A4F6B" w:rsidRPr="00E303F0" w:rsidRDefault="008A4F6B" w:rsidP="00E303F0">
            <w:pPr>
              <w:spacing w:line="240" w:lineRule="auto"/>
              <w:ind w:left="-40" w:right="-72"/>
              <w:jc w:val="right"/>
              <w:rPr>
                <w:rFonts w:cs="Arial"/>
                <w:b/>
                <w:sz w:val="18"/>
                <w:szCs w:val="18"/>
              </w:rPr>
            </w:pPr>
          </w:p>
        </w:tc>
      </w:tr>
      <w:tr w:rsidR="008A4F6B" w:rsidRPr="00E303F0" w14:paraId="65CC86CA" w14:textId="77777777" w:rsidTr="008A4F6B">
        <w:tc>
          <w:tcPr>
            <w:tcW w:w="4395" w:type="dxa"/>
            <w:tcBorders>
              <w:top w:val="nil"/>
              <w:left w:val="nil"/>
              <w:bottom w:val="nil"/>
              <w:right w:val="nil"/>
            </w:tcBorders>
            <w:vAlign w:val="bottom"/>
          </w:tcPr>
          <w:p w14:paraId="47CA336A" w14:textId="77777777" w:rsidR="008A4F6B" w:rsidRPr="00E303F0" w:rsidRDefault="008A4F6B" w:rsidP="00E303F0">
            <w:pPr>
              <w:spacing w:line="240" w:lineRule="auto"/>
              <w:ind w:left="-101"/>
              <w:rPr>
                <w:rFonts w:cs="Arial"/>
                <w:sz w:val="18"/>
                <w:szCs w:val="18"/>
              </w:rPr>
            </w:pPr>
            <w:r w:rsidRPr="00E303F0">
              <w:rPr>
                <w:rFonts w:cs="Arial"/>
                <w:sz w:val="18"/>
                <w:szCs w:val="18"/>
              </w:rPr>
              <w:t>Closing net book value</w:t>
            </w:r>
          </w:p>
        </w:tc>
        <w:tc>
          <w:tcPr>
            <w:tcW w:w="1275" w:type="dxa"/>
            <w:tcBorders>
              <w:top w:val="nil"/>
              <w:left w:val="nil"/>
              <w:bottom w:val="single" w:sz="4" w:space="0" w:color="000000"/>
              <w:right w:val="nil"/>
            </w:tcBorders>
            <w:shd w:val="clear" w:color="auto" w:fill="FAFAFA"/>
            <w:vAlign w:val="bottom"/>
          </w:tcPr>
          <w:p w14:paraId="33234E4A" w14:textId="25708A9F" w:rsidR="008A4F6B" w:rsidRPr="00E303F0" w:rsidRDefault="005928E4" w:rsidP="00E303F0">
            <w:pPr>
              <w:spacing w:line="240" w:lineRule="auto"/>
              <w:ind w:left="-40" w:right="-72"/>
              <w:jc w:val="right"/>
              <w:rPr>
                <w:rFonts w:cs="Arial"/>
                <w:sz w:val="18"/>
                <w:szCs w:val="18"/>
              </w:rPr>
            </w:pPr>
            <w:r w:rsidRPr="00E303F0">
              <w:rPr>
                <w:rFonts w:cs="Arial"/>
                <w:sz w:val="18"/>
                <w:szCs w:val="18"/>
              </w:rPr>
              <w:t>708,945</w:t>
            </w:r>
          </w:p>
        </w:tc>
        <w:tc>
          <w:tcPr>
            <w:tcW w:w="1276" w:type="dxa"/>
            <w:tcBorders>
              <w:top w:val="nil"/>
              <w:left w:val="nil"/>
              <w:bottom w:val="single" w:sz="4" w:space="0" w:color="000000"/>
              <w:right w:val="nil"/>
            </w:tcBorders>
            <w:shd w:val="clear" w:color="auto" w:fill="auto"/>
            <w:vAlign w:val="bottom"/>
          </w:tcPr>
          <w:p w14:paraId="3CEEAEB7" w14:textId="796D98B0" w:rsidR="008A4F6B" w:rsidRPr="00E303F0" w:rsidRDefault="008A4F6B" w:rsidP="00E303F0">
            <w:pPr>
              <w:spacing w:line="240" w:lineRule="auto"/>
              <w:ind w:left="-40" w:right="-72"/>
              <w:jc w:val="right"/>
              <w:rPr>
                <w:rFonts w:cs="Arial"/>
                <w:sz w:val="18"/>
                <w:szCs w:val="18"/>
              </w:rPr>
            </w:pPr>
            <w:r w:rsidRPr="00E303F0">
              <w:rPr>
                <w:rFonts w:cs="Arial"/>
                <w:sz w:val="18"/>
                <w:szCs w:val="18"/>
              </w:rPr>
              <w:t>736,606</w:t>
            </w:r>
          </w:p>
        </w:tc>
        <w:tc>
          <w:tcPr>
            <w:tcW w:w="1276" w:type="dxa"/>
            <w:tcBorders>
              <w:top w:val="nil"/>
              <w:left w:val="nil"/>
              <w:bottom w:val="single" w:sz="4" w:space="0" w:color="000000"/>
              <w:right w:val="nil"/>
            </w:tcBorders>
            <w:shd w:val="clear" w:color="auto" w:fill="FAFAFA"/>
            <w:vAlign w:val="bottom"/>
          </w:tcPr>
          <w:p w14:paraId="3B85497E" w14:textId="5D72C2B5" w:rsidR="008A4F6B" w:rsidRPr="00E303F0" w:rsidRDefault="005928E4" w:rsidP="00E303F0">
            <w:pPr>
              <w:spacing w:line="240" w:lineRule="auto"/>
              <w:ind w:left="-40" w:right="-72"/>
              <w:jc w:val="right"/>
              <w:rPr>
                <w:rFonts w:cs="Arial"/>
                <w:sz w:val="18"/>
                <w:szCs w:val="18"/>
              </w:rPr>
            </w:pPr>
            <w:r w:rsidRPr="00E303F0">
              <w:rPr>
                <w:rFonts w:cs="Arial"/>
                <w:sz w:val="18"/>
                <w:szCs w:val="18"/>
              </w:rPr>
              <w:t>539,230</w:t>
            </w:r>
          </w:p>
        </w:tc>
        <w:tc>
          <w:tcPr>
            <w:tcW w:w="1208" w:type="dxa"/>
            <w:tcBorders>
              <w:top w:val="nil"/>
              <w:left w:val="nil"/>
              <w:bottom w:val="single" w:sz="4" w:space="0" w:color="000000"/>
              <w:right w:val="nil"/>
            </w:tcBorders>
            <w:shd w:val="clear" w:color="auto" w:fill="auto"/>
            <w:vAlign w:val="bottom"/>
          </w:tcPr>
          <w:p w14:paraId="6C7F2C1F" w14:textId="6CB78DFF" w:rsidR="008A4F6B" w:rsidRPr="00E303F0" w:rsidRDefault="008A4F6B" w:rsidP="00E303F0">
            <w:pPr>
              <w:spacing w:line="240" w:lineRule="auto"/>
              <w:ind w:left="-40" w:right="-72"/>
              <w:jc w:val="right"/>
              <w:rPr>
                <w:rFonts w:cs="Arial"/>
                <w:sz w:val="18"/>
                <w:szCs w:val="18"/>
              </w:rPr>
            </w:pPr>
            <w:r w:rsidRPr="00E303F0">
              <w:rPr>
                <w:rFonts w:cs="Arial"/>
                <w:sz w:val="18"/>
                <w:szCs w:val="18"/>
              </w:rPr>
              <w:t>539,230</w:t>
            </w:r>
          </w:p>
        </w:tc>
      </w:tr>
    </w:tbl>
    <w:p w14:paraId="704AE524" w14:textId="5FBB0964" w:rsidR="00883D95" w:rsidRDefault="00883D95" w:rsidP="00E303F0">
      <w:pPr>
        <w:spacing w:line="240" w:lineRule="auto"/>
        <w:jc w:val="both"/>
        <w:rPr>
          <w:rFonts w:cs="Arial"/>
          <w:sz w:val="18"/>
          <w:szCs w:val="18"/>
        </w:rPr>
      </w:pPr>
    </w:p>
    <w:p w14:paraId="0E50E1BC" w14:textId="77777777" w:rsidR="00BE2141" w:rsidRPr="00BE2141" w:rsidRDefault="00BE2141" w:rsidP="00BE2141">
      <w:pPr>
        <w:spacing w:line="240" w:lineRule="auto"/>
        <w:jc w:val="both"/>
        <w:rPr>
          <w:rFonts w:cs="Arial"/>
          <w:i/>
          <w:color w:val="CF4A02"/>
          <w:sz w:val="18"/>
          <w:szCs w:val="18"/>
        </w:rPr>
      </w:pPr>
      <w:bookmarkStart w:id="46" w:name="_Toc155779474"/>
      <w:r w:rsidRPr="00BE2141">
        <w:rPr>
          <w:rFonts w:cs="Arial"/>
          <w:i/>
          <w:color w:val="CF4A02"/>
          <w:sz w:val="18"/>
          <w:szCs w:val="18"/>
        </w:rPr>
        <w:t>Individually immaterial associates</w:t>
      </w:r>
      <w:bookmarkEnd w:id="46"/>
    </w:p>
    <w:p w14:paraId="38A4BA1F" w14:textId="77777777" w:rsidR="00883D95" w:rsidRPr="00E303F0" w:rsidRDefault="00883D95" w:rsidP="00E303F0">
      <w:pPr>
        <w:spacing w:line="240" w:lineRule="auto"/>
        <w:jc w:val="both"/>
        <w:rPr>
          <w:rFonts w:cs="Arial"/>
          <w:sz w:val="18"/>
          <w:szCs w:val="18"/>
        </w:rPr>
      </w:pPr>
    </w:p>
    <w:p w14:paraId="34D24886" w14:textId="596197D7" w:rsidR="00307C75" w:rsidRPr="00E303F0" w:rsidRDefault="004A4AF5" w:rsidP="00E303F0">
      <w:pPr>
        <w:spacing w:line="240" w:lineRule="auto"/>
        <w:jc w:val="both"/>
        <w:rPr>
          <w:rFonts w:cs="Arial"/>
          <w:sz w:val="18"/>
          <w:szCs w:val="18"/>
        </w:rPr>
      </w:pPr>
      <w:r w:rsidRPr="00E303F0">
        <w:rPr>
          <w:rFonts w:cs="Arial"/>
          <w:sz w:val="18"/>
          <w:szCs w:val="18"/>
        </w:rPr>
        <w:t>The table below is the carrying amount of its interests, in aggregate, all individually immaterial</w:t>
      </w:r>
      <w:r w:rsidR="0053462A" w:rsidRPr="00E303F0">
        <w:rPr>
          <w:rFonts w:cs="Arial"/>
          <w:sz w:val="18"/>
          <w:szCs w:val="18"/>
        </w:rPr>
        <w:t xml:space="preserve"> an</w:t>
      </w:r>
      <w:r w:rsidRPr="00E303F0">
        <w:rPr>
          <w:rFonts w:cs="Arial"/>
          <w:sz w:val="18"/>
          <w:szCs w:val="18"/>
        </w:rPr>
        <w:t xml:space="preserve"> associate</w:t>
      </w:r>
      <w:r w:rsidR="0053462A" w:rsidRPr="00E303F0">
        <w:rPr>
          <w:rFonts w:cs="Arial"/>
          <w:sz w:val="18"/>
          <w:szCs w:val="18"/>
        </w:rPr>
        <w:t xml:space="preserve"> and joint ventures</w:t>
      </w:r>
      <w:r w:rsidRPr="00E303F0">
        <w:rPr>
          <w:rFonts w:cs="Arial"/>
          <w:sz w:val="18"/>
          <w:szCs w:val="18"/>
        </w:rPr>
        <w:t xml:space="preserve"> that are accounted for using equity method.</w:t>
      </w:r>
    </w:p>
    <w:p w14:paraId="7BBB98B3" w14:textId="66DE041C" w:rsidR="004A4AF5" w:rsidRPr="00E303F0" w:rsidRDefault="004A4AF5" w:rsidP="00E303F0">
      <w:pPr>
        <w:spacing w:line="240" w:lineRule="auto"/>
        <w:jc w:val="both"/>
        <w:rPr>
          <w:rFonts w:cs="Arial"/>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3"/>
        <w:gridCol w:w="1368"/>
        <w:gridCol w:w="1368"/>
      </w:tblGrid>
      <w:tr w:rsidR="004A4AF5" w:rsidRPr="00E303F0" w14:paraId="66080384" w14:textId="77777777" w:rsidTr="00AB6913">
        <w:trPr>
          <w:tblHeader/>
        </w:trPr>
        <w:tc>
          <w:tcPr>
            <w:tcW w:w="6723" w:type="dxa"/>
            <w:tcBorders>
              <w:top w:val="nil"/>
              <w:left w:val="nil"/>
              <w:bottom w:val="nil"/>
              <w:right w:val="nil"/>
            </w:tcBorders>
            <w:shd w:val="clear" w:color="auto" w:fill="FFFFFF"/>
          </w:tcPr>
          <w:p w14:paraId="08375B7B" w14:textId="77777777" w:rsidR="004A4AF5" w:rsidRPr="00E303F0" w:rsidRDefault="004A4AF5" w:rsidP="00E303F0">
            <w:pPr>
              <w:spacing w:line="240" w:lineRule="auto"/>
              <w:ind w:left="-72"/>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FFFFFF"/>
            <w:hideMark/>
          </w:tcPr>
          <w:p w14:paraId="4EBD2CBD" w14:textId="3001ECDA" w:rsidR="004A4AF5" w:rsidRPr="00E303F0" w:rsidRDefault="00287596" w:rsidP="00E303F0">
            <w:pPr>
              <w:spacing w:line="240" w:lineRule="auto"/>
              <w:ind w:left="-40" w:right="-72" w:hanging="174"/>
              <w:jc w:val="right"/>
              <w:rPr>
                <w:rFonts w:eastAsia="Arial" w:cs="Arial"/>
                <w:b/>
                <w:sz w:val="18"/>
                <w:szCs w:val="18"/>
                <w:lang w:eastAsia="en-GB"/>
              </w:rPr>
            </w:pPr>
            <w:r w:rsidRPr="00E303F0">
              <w:rPr>
                <w:rFonts w:eastAsia="Arial" w:cs="Arial"/>
                <w:b/>
                <w:sz w:val="18"/>
                <w:szCs w:val="18"/>
                <w:lang w:eastAsia="en-GB"/>
              </w:rPr>
              <w:t>2023</w:t>
            </w:r>
          </w:p>
        </w:tc>
        <w:tc>
          <w:tcPr>
            <w:tcW w:w="1368" w:type="dxa"/>
            <w:tcBorders>
              <w:top w:val="single" w:sz="4" w:space="0" w:color="000000"/>
              <w:left w:val="nil"/>
              <w:bottom w:val="nil"/>
              <w:right w:val="nil"/>
            </w:tcBorders>
            <w:shd w:val="clear" w:color="auto" w:fill="FFFFFF"/>
            <w:hideMark/>
          </w:tcPr>
          <w:p w14:paraId="4A6A2B32" w14:textId="447A1CE8" w:rsidR="004A4AF5" w:rsidRPr="00E303F0" w:rsidRDefault="00A624E2" w:rsidP="00E303F0">
            <w:pPr>
              <w:spacing w:line="240" w:lineRule="auto"/>
              <w:ind w:left="-40" w:right="-72"/>
              <w:jc w:val="right"/>
              <w:rPr>
                <w:rFonts w:eastAsia="Arial" w:cs="Arial"/>
                <w:b/>
                <w:sz w:val="18"/>
                <w:szCs w:val="18"/>
                <w:lang w:eastAsia="en-GB"/>
              </w:rPr>
            </w:pPr>
            <w:r w:rsidRPr="00E303F0">
              <w:rPr>
                <w:rFonts w:eastAsia="Arial" w:cs="Arial"/>
                <w:b/>
                <w:sz w:val="18"/>
                <w:szCs w:val="18"/>
                <w:lang w:eastAsia="en-GB"/>
              </w:rPr>
              <w:t>2022</w:t>
            </w:r>
          </w:p>
        </w:tc>
      </w:tr>
      <w:tr w:rsidR="004A4AF5" w:rsidRPr="00E303F0" w14:paraId="6CC2DC22" w14:textId="77777777" w:rsidTr="00AB6913">
        <w:trPr>
          <w:tblHeader/>
        </w:trPr>
        <w:tc>
          <w:tcPr>
            <w:tcW w:w="6723" w:type="dxa"/>
            <w:tcBorders>
              <w:top w:val="nil"/>
              <w:left w:val="nil"/>
              <w:bottom w:val="nil"/>
              <w:right w:val="nil"/>
            </w:tcBorders>
            <w:shd w:val="clear" w:color="auto" w:fill="FFFFFF"/>
          </w:tcPr>
          <w:p w14:paraId="5C7BBD70" w14:textId="77777777" w:rsidR="004A4AF5" w:rsidRPr="00E303F0" w:rsidRDefault="004A4AF5" w:rsidP="00E303F0">
            <w:pPr>
              <w:spacing w:line="240" w:lineRule="auto"/>
              <w:ind w:left="-72"/>
              <w:jc w:val="both"/>
              <w:rPr>
                <w:rFonts w:eastAsia="Arial" w:cs="Arial"/>
                <w:sz w:val="18"/>
                <w:szCs w:val="18"/>
                <w:lang w:eastAsia="en-GB"/>
              </w:rPr>
            </w:pPr>
          </w:p>
        </w:tc>
        <w:tc>
          <w:tcPr>
            <w:tcW w:w="1368" w:type="dxa"/>
            <w:tcBorders>
              <w:top w:val="nil"/>
              <w:left w:val="nil"/>
              <w:bottom w:val="single" w:sz="4" w:space="0" w:color="000000"/>
              <w:right w:val="nil"/>
            </w:tcBorders>
            <w:shd w:val="clear" w:color="auto" w:fill="FFFFFF"/>
            <w:hideMark/>
          </w:tcPr>
          <w:p w14:paraId="121F4D67" w14:textId="77777777" w:rsidR="004A4AF5" w:rsidRPr="00E303F0" w:rsidRDefault="004A4AF5" w:rsidP="00E303F0">
            <w:pPr>
              <w:spacing w:line="240" w:lineRule="auto"/>
              <w:ind w:left="-40" w:right="-72"/>
              <w:jc w:val="right"/>
              <w:rPr>
                <w:rFonts w:eastAsia="Arial" w:cs="Arial"/>
                <w:b/>
                <w:sz w:val="18"/>
                <w:szCs w:val="18"/>
                <w:lang w:eastAsia="en-GB"/>
              </w:rPr>
            </w:pPr>
            <w:r w:rsidRPr="00E303F0">
              <w:rPr>
                <w:rFonts w:eastAsia="Arial" w:cs="Arial"/>
                <w:b/>
                <w:sz w:val="18"/>
                <w:szCs w:val="18"/>
                <w:lang w:eastAsia="en-GB"/>
              </w:rPr>
              <w:t>Baht</w:t>
            </w:r>
          </w:p>
        </w:tc>
        <w:tc>
          <w:tcPr>
            <w:tcW w:w="1368" w:type="dxa"/>
            <w:tcBorders>
              <w:top w:val="nil"/>
              <w:left w:val="nil"/>
              <w:bottom w:val="single" w:sz="4" w:space="0" w:color="000000"/>
              <w:right w:val="nil"/>
            </w:tcBorders>
            <w:shd w:val="clear" w:color="auto" w:fill="FFFFFF"/>
            <w:hideMark/>
          </w:tcPr>
          <w:p w14:paraId="55E9287B" w14:textId="77777777" w:rsidR="004A4AF5" w:rsidRPr="00E303F0" w:rsidRDefault="004A4AF5" w:rsidP="00E303F0">
            <w:pPr>
              <w:spacing w:line="240" w:lineRule="auto"/>
              <w:ind w:left="-40" w:right="-72"/>
              <w:jc w:val="right"/>
              <w:rPr>
                <w:rFonts w:eastAsia="Arial" w:cs="Arial"/>
                <w:b/>
                <w:sz w:val="18"/>
                <w:szCs w:val="18"/>
                <w:lang w:eastAsia="en-GB"/>
              </w:rPr>
            </w:pPr>
            <w:r w:rsidRPr="00E303F0">
              <w:rPr>
                <w:rFonts w:eastAsia="Arial" w:cs="Arial"/>
                <w:b/>
                <w:sz w:val="18"/>
                <w:szCs w:val="18"/>
                <w:lang w:eastAsia="en-GB"/>
              </w:rPr>
              <w:t>Baht</w:t>
            </w:r>
          </w:p>
        </w:tc>
      </w:tr>
      <w:tr w:rsidR="004A4AF5" w:rsidRPr="00E303F0" w14:paraId="22AF462F" w14:textId="77777777" w:rsidTr="00AB6913">
        <w:tc>
          <w:tcPr>
            <w:tcW w:w="6723" w:type="dxa"/>
            <w:tcBorders>
              <w:top w:val="nil"/>
              <w:left w:val="nil"/>
              <w:bottom w:val="nil"/>
              <w:right w:val="nil"/>
            </w:tcBorders>
            <w:hideMark/>
          </w:tcPr>
          <w:p w14:paraId="0A84024F" w14:textId="0E7BA5C4" w:rsidR="004A4AF5" w:rsidRPr="00E303F0" w:rsidRDefault="004A4AF5" w:rsidP="00E303F0">
            <w:pPr>
              <w:spacing w:line="240" w:lineRule="auto"/>
              <w:ind w:left="-101"/>
              <w:rPr>
                <w:rFonts w:eastAsia="Arial" w:cs="Arial"/>
                <w:b/>
                <w:sz w:val="18"/>
                <w:szCs w:val="18"/>
                <w:lang w:eastAsia="en-GB"/>
              </w:rPr>
            </w:pPr>
            <w:r w:rsidRPr="00E303F0">
              <w:rPr>
                <w:rFonts w:eastAsia="Arial" w:cs="Arial"/>
                <w:b/>
                <w:sz w:val="18"/>
                <w:szCs w:val="18"/>
                <w:lang w:eastAsia="en-GB"/>
              </w:rPr>
              <w:t>Aggregate carrying amount of individually immaterial associate</w:t>
            </w:r>
            <w:r w:rsidR="005A2EE7" w:rsidRPr="00E303F0">
              <w:rPr>
                <w:rFonts w:eastAsia="Arial" w:cs="Arial"/>
                <w:b/>
                <w:sz w:val="18"/>
                <w:szCs w:val="18"/>
                <w:lang w:eastAsia="en-GB"/>
              </w:rPr>
              <w:t>s</w:t>
            </w:r>
          </w:p>
        </w:tc>
        <w:tc>
          <w:tcPr>
            <w:tcW w:w="1368" w:type="dxa"/>
            <w:tcBorders>
              <w:top w:val="single" w:sz="4" w:space="0" w:color="000000"/>
              <w:left w:val="nil"/>
              <w:bottom w:val="nil"/>
              <w:right w:val="nil"/>
            </w:tcBorders>
            <w:shd w:val="clear" w:color="auto" w:fill="FAFAFA"/>
          </w:tcPr>
          <w:p w14:paraId="05595137" w14:textId="77777777" w:rsidR="004A4AF5" w:rsidRPr="00E303F0" w:rsidRDefault="004A4AF5" w:rsidP="00E303F0">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4E8D6D84" w14:textId="77777777" w:rsidR="004A4AF5" w:rsidRPr="00E303F0" w:rsidRDefault="004A4AF5" w:rsidP="00E303F0">
            <w:pPr>
              <w:spacing w:line="240" w:lineRule="auto"/>
              <w:ind w:left="-40" w:right="-72"/>
              <w:jc w:val="right"/>
              <w:rPr>
                <w:rFonts w:eastAsia="Arial" w:cs="Arial"/>
                <w:b/>
                <w:sz w:val="18"/>
                <w:szCs w:val="18"/>
                <w:lang w:eastAsia="en-GB"/>
              </w:rPr>
            </w:pPr>
          </w:p>
        </w:tc>
      </w:tr>
      <w:tr w:rsidR="004A4AF5" w:rsidRPr="00E303F0" w14:paraId="286ADB84" w14:textId="77777777" w:rsidTr="00AB6913">
        <w:tc>
          <w:tcPr>
            <w:tcW w:w="6723" w:type="dxa"/>
            <w:tcBorders>
              <w:top w:val="nil"/>
              <w:left w:val="nil"/>
              <w:bottom w:val="nil"/>
              <w:right w:val="nil"/>
            </w:tcBorders>
          </w:tcPr>
          <w:p w14:paraId="39243BC3" w14:textId="77777777" w:rsidR="004A4AF5" w:rsidRPr="00E303F0" w:rsidRDefault="004A4AF5" w:rsidP="00E303F0">
            <w:pPr>
              <w:spacing w:line="240" w:lineRule="auto"/>
              <w:ind w:left="-101"/>
              <w:rPr>
                <w:rFonts w:eastAsia="Arial" w:cs="Arial"/>
                <w:b/>
                <w:sz w:val="18"/>
                <w:szCs w:val="18"/>
                <w:lang w:eastAsia="en-GB"/>
              </w:rPr>
            </w:pPr>
          </w:p>
        </w:tc>
        <w:tc>
          <w:tcPr>
            <w:tcW w:w="1368" w:type="dxa"/>
            <w:tcBorders>
              <w:top w:val="nil"/>
              <w:left w:val="nil"/>
              <w:bottom w:val="nil"/>
              <w:right w:val="nil"/>
            </w:tcBorders>
            <w:shd w:val="clear" w:color="auto" w:fill="FAFAFA"/>
          </w:tcPr>
          <w:p w14:paraId="3E1574A4" w14:textId="77777777" w:rsidR="004A4AF5" w:rsidRPr="00E303F0" w:rsidRDefault="004A4AF5" w:rsidP="00E303F0">
            <w:pPr>
              <w:spacing w:line="240"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58289862" w14:textId="77777777" w:rsidR="004A4AF5" w:rsidRPr="00E303F0" w:rsidRDefault="004A4AF5" w:rsidP="00E303F0">
            <w:pPr>
              <w:spacing w:line="240" w:lineRule="auto"/>
              <w:ind w:left="-40" w:right="-72"/>
              <w:jc w:val="right"/>
              <w:rPr>
                <w:rFonts w:eastAsia="Arial" w:cs="Arial"/>
                <w:b/>
                <w:sz w:val="18"/>
                <w:szCs w:val="18"/>
                <w:lang w:eastAsia="en-GB"/>
              </w:rPr>
            </w:pPr>
          </w:p>
        </w:tc>
      </w:tr>
      <w:tr w:rsidR="004A4AF5" w:rsidRPr="00E303F0" w14:paraId="1495775D" w14:textId="77777777" w:rsidTr="00AB6913">
        <w:tc>
          <w:tcPr>
            <w:tcW w:w="6723" w:type="dxa"/>
            <w:tcBorders>
              <w:top w:val="nil"/>
              <w:left w:val="nil"/>
              <w:bottom w:val="nil"/>
              <w:right w:val="nil"/>
            </w:tcBorders>
            <w:hideMark/>
          </w:tcPr>
          <w:p w14:paraId="267430B8" w14:textId="77777777" w:rsidR="004A4AF5" w:rsidRPr="00E303F0" w:rsidRDefault="004A4AF5" w:rsidP="00E303F0">
            <w:pPr>
              <w:spacing w:line="240" w:lineRule="auto"/>
              <w:ind w:left="-101"/>
              <w:rPr>
                <w:rFonts w:eastAsia="Arial" w:cs="Arial"/>
                <w:b/>
                <w:sz w:val="18"/>
                <w:szCs w:val="18"/>
                <w:lang w:eastAsia="en-GB"/>
              </w:rPr>
            </w:pPr>
            <w:r w:rsidRPr="00E303F0">
              <w:rPr>
                <w:rFonts w:eastAsia="Arial" w:cs="Arial"/>
                <w:b/>
                <w:sz w:val="18"/>
                <w:szCs w:val="18"/>
                <w:lang w:eastAsia="en-GB"/>
              </w:rPr>
              <w:t>Aggregate amounts of the Group’s share of:</w:t>
            </w:r>
          </w:p>
        </w:tc>
        <w:tc>
          <w:tcPr>
            <w:tcW w:w="1368" w:type="dxa"/>
            <w:tcBorders>
              <w:top w:val="nil"/>
              <w:left w:val="nil"/>
              <w:bottom w:val="nil"/>
              <w:right w:val="nil"/>
            </w:tcBorders>
            <w:shd w:val="clear" w:color="auto" w:fill="FAFAFA"/>
          </w:tcPr>
          <w:p w14:paraId="527DCD8C" w14:textId="77777777" w:rsidR="004A4AF5" w:rsidRPr="00E303F0" w:rsidRDefault="004A4AF5" w:rsidP="00E303F0">
            <w:pPr>
              <w:spacing w:line="240"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3F43515F" w14:textId="77777777" w:rsidR="004A4AF5" w:rsidRPr="00E303F0" w:rsidRDefault="004A4AF5" w:rsidP="00E303F0">
            <w:pPr>
              <w:spacing w:line="240" w:lineRule="auto"/>
              <w:ind w:left="-40" w:right="-72"/>
              <w:jc w:val="right"/>
              <w:rPr>
                <w:rFonts w:eastAsia="Arial" w:cs="Arial"/>
                <w:b/>
                <w:sz w:val="18"/>
                <w:szCs w:val="18"/>
                <w:lang w:eastAsia="en-GB"/>
              </w:rPr>
            </w:pPr>
          </w:p>
        </w:tc>
      </w:tr>
      <w:tr w:rsidR="00564C2F" w:rsidRPr="00E303F0" w14:paraId="4846EC6E" w14:textId="77777777" w:rsidTr="00AB6913">
        <w:tc>
          <w:tcPr>
            <w:tcW w:w="6723" w:type="dxa"/>
            <w:tcBorders>
              <w:top w:val="nil"/>
              <w:left w:val="nil"/>
              <w:bottom w:val="nil"/>
              <w:right w:val="nil"/>
            </w:tcBorders>
          </w:tcPr>
          <w:p w14:paraId="66963CF7" w14:textId="77777777" w:rsidR="00564C2F" w:rsidRPr="00E303F0" w:rsidRDefault="00564C2F" w:rsidP="00E303F0">
            <w:pPr>
              <w:spacing w:line="240" w:lineRule="auto"/>
              <w:ind w:left="-101"/>
              <w:rPr>
                <w:rFonts w:eastAsia="Arial" w:cs="Arial"/>
                <w:b/>
                <w:sz w:val="18"/>
                <w:szCs w:val="18"/>
                <w:lang w:eastAsia="en-GB"/>
              </w:rPr>
            </w:pPr>
          </w:p>
        </w:tc>
        <w:tc>
          <w:tcPr>
            <w:tcW w:w="1368" w:type="dxa"/>
            <w:tcBorders>
              <w:top w:val="nil"/>
              <w:left w:val="nil"/>
              <w:bottom w:val="nil"/>
              <w:right w:val="nil"/>
            </w:tcBorders>
            <w:shd w:val="clear" w:color="auto" w:fill="FAFAFA"/>
          </w:tcPr>
          <w:p w14:paraId="2CADCBE3" w14:textId="77777777" w:rsidR="00564C2F" w:rsidRPr="00E303F0" w:rsidRDefault="00564C2F" w:rsidP="00E303F0">
            <w:pPr>
              <w:spacing w:line="240"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22739C7B" w14:textId="77777777" w:rsidR="00564C2F" w:rsidRPr="00E303F0" w:rsidRDefault="00564C2F" w:rsidP="00E303F0">
            <w:pPr>
              <w:spacing w:line="240" w:lineRule="auto"/>
              <w:ind w:left="-40" w:right="-72"/>
              <w:jc w:val="right"/>
              <w:rPr>
                <w:rFonts w:eastAsia="Arial" w:cs="Arial"/>
                <w:b/>
                <w:sz w:val="18"/>
                <w:szCs w:val="18"/>
                <w:lang w:eastAsia="en-GB"/>
              </w:rPr>
            </w:pPr>
          </w:p>
        </w:tc>
      </w:tr>
      <w:tr w:rsidR="008A4F6B" w:rsidRPr="00E303F0" w14:paraId="79F72622" w14:textId="77777777" w:rsidTr="00AB6913">
        <w:tc>
          <w:tcPr>
            <w:tcW w:w="6723" w:type="dxa"/>
            <w:tcBorders>
              <w:top w:val="nil"/>
              <w:left w:val="nil"/>
              <w:bottom w:val="nil"/>
              <w:right w:val="nil"/>
            </w:tcBorders>
            <w:hideMark/>
          </w:tcPr>
          <w:p w14:paraId="4510FA0F" w14:textId="3EA0B160" w:rsidR="008A4F6B" w:rsidRPr="00E303F0" w:rsidRDefault="008A4F6B" w:rsidP="00E303F0">
            <w:pPr>
              <w:spacing w:line="240" w:lineRule="auto"/>
              <w:ind w:left="-101"/>
              <w:rPr>
                <w:rFonts w:eastAsia="Arial" w:cs="Arial"/>
                <w:sz w:val="18"/>
                <w:szCs w:val="18"/>
                <w:lang w:eastAsia="en-GB"/>
              </w:rPr>
            </w:pPr>
            <w:r w:rsidRPr="00E303F0">
              <w:rPr>
                <w:rFonts w:eastAsia="Arial" w:cs="Arial"/>
                <w:sz w:val="18"/>
                <w:szCs w:val="18"/>
                <w:lang w:eastAsia="en-GB"/>
              </w:rPr>
              <w:t>Profit (loss) from continuing operations</w:t>
            </w:r>
          </w:p>
        </w:tc>
        <w:tc>
          <w:tcPr>
            <w:tcW w:w="1368" w:type="dxa"/>
            <w:tcBorders>
              <w:top w:val="nil"/>
              <w:left w:val="nil"/>
              <w:bottom w:val="nil"/>
              <w:right w:val="nil"/>
            </w:tcBorders>
            <w:shd w:val="clear" w:color="auto" w:fill="FAFAFA"/>
          </w:tcPr>
          <w:p w14:paraId="3755F208" w14:textId="4D4A5D01" w:rsidR="008A4F6B" w:rsidRPr="00E303F0" w:rsidRDefault="00FB096A" w:rsidP="00E303F0">
            <w:pPr>
              <w:spacing w:line="240" w:lineRule="auto"/>
              <w:ind w:left="-40" w:right="-72"/>
              <w:jc w:val="right"/>
              <w:rPr>
                <w:rFonts w:eastAsia="Arial" w:cs="Arial"/>
                <w:sz w:val="18"/>
                <w:szCs w:val="18"/>
                <w:lang w:eastAsia="en-GB"/>
              </w:rPr>
            </w:pPr>
            <w:r w:rsidRPr="00E303F0">
              <w:rPr>
                <w:rFonts w:eastAsia="Arial" w:cs="Arial"/>
                <w:sz w:val="18"/>
                <w:szCs w:val="18"/>
                <w:lang w:eastAsia="en-GB"/>
              </w:rPr>
              <w:t>(3,66</w:t>
            </w:r>
            <w:r w:rsidR="005A2BF5" w:rsidRPr="00E303F0">
              <w:rPr>
                <w:rFonts w:eastAsia="Arial" w:cs="Arial"/>
                <w:sz w:val="18"/>
                <w:szCs w:val="18"/>
                <w:lang w:eastAsia="en-GB"/>
              </w:rPr>
              <w:t>1</w:t>
            </w:r>
            <w:r w:rsidRPr="00E303F0">
              <w:rPr>
                <w:rFonts w:eastAsia="Arial" w:cs="Arial"/>
                <w:sz w:val="18"/>
                <w:szCs w:val="18"/>
                <w:lang w:eastAsia="en-GB"/>
              </w:rPr>
              <w:t>)</w:t>
            </w:r>
          </w:p>
        </w:tc>
        <w:tc>
          <w:tcPr>
            <w:tcW w:w="1368" w:type="dxa"/>
            <w:tcBorders>
              <w:top w:val="nil"/>
              <w:left w:val="nil"/>
              <w:bottom w:val="nil"/>
              <w:right w:val="nil"/>
            </w:tcBorders>
          </w:tcPr>
          <w:p w14:paraId="7732FBEA" w14:textId="425B2A13" w:rsidR="008A4F6B" w:rsidRPr="00E303F0" w:rsidRDefault="008A4F6B" w:rsidP="00E303F0">
            <w:pPr>
              <w:spacing w:line="240" w:lineRule="auto"/>
              <w:ind w:left="-40" w:right="-72"/>
              <w:jc w:val="right"/>
              <w:rPr>
                <w:rFonts w:eastAsia="Arial" w:cs="Arial"/>
                <w:sz w:val="18"/>
                <w:szCs w:val="18"/>
                <w:lang w:eastAsia="en-GB"/>
              </w:rPr>
            </w:pPr>
            <w:r w:rsidRPr="00E303F0">
              <w:rPr>
                <w:rFonts w:eastAsia="Arial" w:cs="Arial"/>
                <w:sz w:val="18"/>
                <w:szCs w:val="18"/>
                <w:lang w:val="en-US" w:eastAsia="en-GB"/>
              </w:rPr>
              <w:t>18,686</w:t>
            </w:r>
          </w:p>
        </w:tc>
      </w:tr>
      <w:tr w:rsidR="008A4F6B" w:rsidRPr="00E303F0" w14:paraId="5A828C59" w14:textId="77777777" w:rsidTr="00AB6913">
        <w:tc>
          <w:tcPr>
            <w:tcW w:w="6723" w:type="dxa"/>
            <w:tcBorders>
              <w:top w:val="nil"/>
              <w:left w:val="nil"/>
              <w:bottom w:val="nil"/>
              <w:right w:val="nil"/>
            </w:tcBorders>
          </w:tcPr>
          <w:p w14:paraId="1F6D5C53" w14:textId="77777777" w:rsidR="008A4F6B" w:rsidRPr="00E303F0" w:rsidRDefault="008A4F6B" w:rsidP="00E303F0">
            <w:pPr>
              <w:spacing w:line="240" w:lineRule="auto"/>
              <w:ind w:left="-101"/>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417B971F" w14:textId="77777777" w:rsidR="008A4F6B" w:rsidRPr="00E303F0" w:rsidRDefault="008A4F6B" w:rsidP="00E303F0">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3D61583A" w14:textId="77777777" w:rsidR="008A4F6B" w:rsidRPr="00E303F0" w:rsidRDefault="008A4F6B" w:rsidP="00E303F0">
            <w:pPr>
              <w:spacing w:line="240" w:lineRule="auto"/>
              <w:ind w:left="-40" w:right="-72"/>
              <w:jc w:val="right"/>
              <w:rPr>
                <w:rFonts w:eastAsia="Arial" w:cs="Arial"/>
                <w:b/>
                <w:sz w:val="18"/>
                <w:szCs w:val="18"/>
                <w:lang w:eastAsia="en-GB"/>
              </w:rPr>
            </w:pPr>
          </w:p>
        </w:tc>
      </w:tr>
      <w:tr w:rsidR="008A4F6B" w:rsidRPr="00E303F0" w14:paraId="7456EE69" w14:textId="77777777" w:rsidTr="003205DC">
        <w:tc>
          <w:tcPr>
            <w:tcW w:w="6723" w:type="dxa"/>
            <w:tcBorders>
              <w:top w:val="nil"/>
              <w:left w:val="nil"/>
              <w:bottom w:val="nil"/>
              <w:right w:val="nil"/>
            </w:tcBorders>
            <w:hideMark/>
          </w:tcPr>
          <w:p w14:paraId="5D4F2605" w14:textId="4E0F71B0" w:rsidR="008A4F6B" w:rsidRPr="00E303F0" w:rsidRDefault="008A4F6B" w:rsidP="00E303F0">
            <w:pPr>
              <w:spacing w:line="240" w:lineRule="auto"/>
              <w:ind w:left="-101"/>
              <w:rPr>
                <w:rFonts w:eastAsia="Arial" w:cs="Arial"/>
                <w:sz w:val="18"/>
                <w:szCs w:val="18"/>
                <w:lang w:eastAsia="en-GB"/>
              </w:rPr>
            </w:pPr>
            <w:r w:rsidRPr="00E303F0">
              <w:rPr>
                <w:rFonts w:eastAsia="Arial" w:cs="Arial"/>
                <w:sz w:val="18"/>
                <w:szCs w:val="18"/>
                <w:lang w:eastAsia="en-GB"/>
              </w:rPr>
              <w:t>Total comprehensive income</w:t>
            </w:r>
            <w:r w:rsidR="00895EEF" w:rsidRPr="00E303F0">
              <w:rPr>
                <w:rFonts w:eastAsia="Arial" w:cs="Arial"/>
                <w:sz w:val="18"/>
                <w:szCs w:val="18"/>
                <w:lang w:eastAsia="en-GB"/>
              </w:rPr>
              <w:t xml:space="preserve"> (expense)</w:t>
            </w:r>
          </w:p>
        </w:tc>
        <w:tc>
          <w:tcPr>
            <w:tcW w:w="1368" w:type="dxa"/>
            <w:tcBorders>
              <w:top w:val="nil"/>
              <w:left w:val="nil"/>
              <w:bottom w:val="single" w:sz="4" w:space="0" w:color="auto"/>
              <w:right w:val="nil"/>
            </w:tcBorders>
            <w:shd w:val="clear" w:color="auto" w:fill="FAFAFA"/>
          </w:tcPr>
          <w:p w14:paraId="4072790A" w14:textId="53D9F895" w:rsidR="008A4F6B" w:rsidRPr="00E303F0" w:rsidRDefault="00FB096A" w:rsidP="00E303F0">
            <w:pPr>
              <w:spacing w:line="240" w:lineRule="auto"/>
              <w:ind w:left="-40" w:right="-72"/>
              <w:jc w:val="right"/>
              <w:rPr>
                <w:rFonts w:eastAsia="Arial" w:cs="Arial"/>
                <w:bCs/>
                <w:sz w:val="18"/>
                <w:szCs w:val="18"/>
                <w:lang w:eastAsia="en-GB"/>
              </w:rPr>
            </w:pPr>
            <w:r w:rsidRPr="00E303F0">
              <w:rPr>
                <w:rFonts w:eastAsia="Arial" w:cs="Arial"/>
                <w:bCs/>
                <w:sz w:val="18"/>
                <w:szCs w:val="18"/>
                <w:lang w:eastAsia="en-GB"/>
              </w:rPr>
              <w:t>(3,66</w:t>
            </w:r>
            <w:r w:rsidR="005A2BF5" w:rsidRPr="00E303F0">
              <w:rPr>
                <w:rFonts w:eastAsia="Arial" w:cs="Arial"/>
                <w:bCs/>
                <w:sz w:val="18"/>
                <w:szCs w:val="18"/>
                <w:lang w:eastAsia="en-GB"/>
              </w:rPr>
              <w:t>1</w:t>
            </w:r>
            <w:r w:rsidRPr="00E303F0">
              <w:rPr>
                <w:rFonts w:eastAsia="Arial" w:cs="Arial"/>
                <w:bCs/>
                <w:sz w:val="18"/>
                <w:szCs w:val="18"/>
                <w:lang w:eastAsia="en-GB"/>
              </w:rPr>
              <w:t>)</w:t>
            </w:r>
          </w:p>
        </w:tc>
        <w:tc>
          <w:tcPr>
            <w:tcW w:w="1368" w:type="dxa"/>
            <w:tcBorders>
              <w:top w:val="nil"/>
              <w:left w:val="nil"/>
              <w:bottom w:val="single" w:sz="4" w:space="0" w:color="auto"/>
              <w:right w:val="nil"/>
            </w:tcBorders>
          </w:tcPr>
          <w:p w14:paraId="029A4BB4" w14:textId="000D43A6" w:rsidR="008A4F6B" w:rsidRPr="00E303F0" w:rsidRDefault="008A4F6B" w:rsidP="00E303F0">
            <w:pPr>
              <w:spacing w:line="240" w:lineRule="auto"/>
              <w:ind w:left="-40" w:right="-72"/>
              <w:jc w:val="right"/>
              <w:rPr>
                <w:rFonts w:eastAsia="Arial" w:cs="Arial"/>
                <w:b/>
                <w:sz w:val="18"/>
                <w:szCs w:val="18"/>
                <w:lang w:eastAsia="en-GB"/>
              </w:rPr>
            </w:pPr>
            <w:r w:rsidRPr="00E303F0">
              <w:rPr>
                <w:rFonts w:eastAsia="Arial" w:cs="Arial"/>
                <w:sz w:val="18"/>
                <w:szCs w:val="18"/>
                <w:lang w:val="en-US" w:eastAsia="en-GB"/>
              </w:rPr>
              <w:t>18,686</w:t>
            </w:r>
          </w:p>
        </w:tc>
      </w:tr>
      <w:tr w:rsidR="008A4F6B" w:rsidRPr="00E303F0" w14:paraId="5D0531CF" w14:textId="77777777" w:rsidTr="003205DC">
        <w:tc>
          <w:tcPr>
            <w:tcW w:w="6723" w:type="dxa"/>
            <w:tcBorders>
              <w:top w:val="nil"/>
              <w:left w:val="nil"/>
              <w:bottom w:val="nil"/>
              <w:right w:val="nil"/>
            </w:tcBorders>
          </w:tcPr>
          <w:p w14:paraId="460530ED" w14:textId="77777777" w:rsidR="008A4F6B" w:rsidRPr="00E303F0" w:rsidRDefault="008A4F6B" w:rsidP="00E303F0">
            <w:pPr>
              <w:spacing w:line="240" w:lineRule="auto"/>
              <w:ind w:left="-101"/>
              <w:rPr>
                <w:rFonts w:eastAsia="Arial" w:cs="Arial"/>
                <w:sz w:val="18"/>
                <w:szCs w:val="18"/>
                <w:lang w:eastAsia="en-GB"/>
              </w:rPr>
            </w:pPr>
          </w:p>
        </w:tc>
        <w:tc>
          <w:tcPr>
            <w:tcW w:w="1368" w:type="dxa"/>
            <w:tcBorders>
              <w:top w:val="single" w:sz="4" w:space="0" w:color="auto"/>
              <w:left w:val="nil"/>
              <w:bottom w:val="nil"/>
              <w:right w:val="nil"/>
            </w:tcBorders>
            <w:shd w:val="clear" w:color="auto" w:fill="FAFAFA"/>
          </w:tcPr>
          <w:p w14:paraId="5032CB8A" w14:textId="77777777" w:rsidR="008A4F6B" w:rsidRPr="00E303F0" w:rsidRDefault="008A4F6B" w:rsidP="00E303F0">
            <w:pPr>
              <w:spacing w:line="240" w:lineRule="auto"/>
              <w:ind w:left="-40" w:right="-72"/>
              <w:jc w:val="right"/>
              <w:rPr>
                <w:rFonts w:eastAsia="Arial" w:cs="Arial"/>
                <w:b/>
                <w:sz w:val="18"/>
                <w:szCs w:val="18"/>
                <w:lang w:eastAsia="en-GB"/>
              </w:rPr>
            </w:pPr>
          </w:p>
        </w:tc>
        <w:tc>
          <w:tcPr>
            <w:tcW w:w="1368" w:type="dxa"/>
            <w:tcBorders>
              <w:top w:val="single" w:sz="4" w:space="0" w:color="auto"/>
              <w:left w:val="nil"/>
              <w:bottom w:val="nil"/>
              <w:right w:val="nil"/>
            </w:tcBorders>
          </w:tcPr>
          <w:p w14:paraId="47B745FF" w14:textId="77777777" w:rsidR="008A4F6B" w:rsidRPr="00E303F0" w:rsidRDefault="008A4F6B" w:rsidP="00E303F0">
            <w:pPr>
              <w:spacing w:line="240" w:lineRule="auto"/>
              <w:ind w:left="-40" w:right="-72"/>
              <w:jc w:val="right"/>
              <w:rPr>
                <w:rFonts w:eastAsia="Arial" w:cs="Arial"/>
                <w:b/>
                <w:sz w:val="18"/>
                <w:szCs w:val="18"/>
                <w:lang w:eastAsia="en-GB"/>
              </w:rPr>
            </w:pPr>
          </w:p>
        </w:tc>
      </w:tr>
      <w:tr w:rsidR="008A4F6B" w:rsidRPr="00E303F0" w14:paraId="23341FE4" w14:textId="77777777" w:rsidTr="00AB6913">
        <w:tc>
          <w:tcPr>
            <w:tcW w:w="6723" w:type="dxa"/>
            <w:tcBorders>
              <w:top w:val="nil"/>
              <w:left w:val="nil"/>
              <w:bottom w:val="nil"/>
              <w:right w:val="nil"/>
            </w:tcBorders>
          </w:tcPr>
          <w:p w14:paraId="2B54BACD" w14:textId="77777777" w:rsidR="008A4F6B" w:rsidRPr="00E303F0" w:rsidRDefault="008A4F6B" w:rsidP="00E303F0">
            <w:pPr>
              <w:spacing w:line="240" w:lineRule="auto"/>
              <w:ind w:left="-101"/>
              <w:rPr>
                <w:rFonts w:eastAsia="Arial" w:cs="Arial"/>
                <w:sz w:val="18"/>
                <w:szCs w:val="18"/>
                <w:lang w:eastAsia="en-GB"/>
              </w:rPr>
            </w:pPr>
            <w:r w:rsidRPr="00E303F0">
              <w:rPr>
                <w:rFonts w:eastAsia="Arial" w:cs="Arial"/>
                <w:b/>
                <w:sz w:val="18"/>
                <w:szCs w:val="18"/>
                <w:lang w:eastAsia="en-GB"/>
              </w:rPr>
              <w:t>Aggregate carrying amount of individually immaterial joint ventures</w:t>
            </w:r>
          </w:p>
        </w:tc>
        <w:tc>
          <w:tcPr>
            <w:tcW w:w="1368" w:type="dxa"/>
            <w:tcBorders>
              <w:top w:val="nil"/>
              <w:left w:val="nil"/>
              <w:bottom w:val="nil"/>
              <w:right w:val="nil"/>
            </w:tcBorders>
            <w:shd w:val="clear" w:color="auto" w:fill="FAFAFA"/>
          </w:tcPr>
          <w:p w14:paraId="6C8F13D3" w14:textId="77777777" w:rsidR="008A4F6B" w:rsidRPr="00E303F0" w:rsidRDefault="008A4F6B" w:rsidP="00E303F0">
            <w:pPr>
              <w:spacing w:line="240"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47F87F30" w14:textId="77777777" w:rsidR="008A4F6B" w:rsidRPr="00E303F0" w:rsidRDefault="008A4F6B" w:rsidP="00E303F0">
            <w:pPr>
              <w:spacing w:line="240" w:lineRule="auto"/>
              <w:ind w:left="-40" w:right="-72"/>
              <w:jc w:val="right"/>
              <w:rPr>
                <w:rFonts w:eastAsia="Arial" w:cs="Arial"/>
                <w:b/>
                <w:sz w:val="18"/>
                <w:szCs w:val="18"/>
                <w:lang w:eastAsia="en-GB"/>
              </w:rPr>
            </w:pPr>
          </w:p>
        </w:tc>
      </w:tr>
      <w:tr w:rsidR="008A4F6B" w:rsidRPr="00E303F0" w14:paraId="784B20D0" w14:textId="77777777" w:rsidTr="00AB6913">
        <w:tc>
          <w:tcPr>
            <w:tcW w:w="6723" w:type="dxa"/>
            <w:tcBorders>
              <w:top w:val="nil"/>
              <w:left w:val="nil"/>
              <w:bottom w:val="nil"/>
              <w:right w:val="nil"/>
            </w:tcBorders>
          </w:tcPr>
          <w:p w14:paraId="21B8444C" w14:textId="77777777" w:rsidR="008A4F6B" w:rsidRPr="00E303F0" w:rsidRDefault="008A4F6B" w:rsidP="00E303F0">
            <w:pPr>
              <w:spacing w:line="240" w:lineRule="auto"/>
              <w:ind w:left="-101"/>
              <w:rPr>
                <w:rFonts w:eastAsia="Arial" w:cs="Arial"/>
                <w:sz w:val="18"/>
                <w:szCs w:val="18"/>
                <w:lang w:eastAsia="en-GB"/>
              </w:rPr>
            </w:pPr>
          </w:p>
        </w:tc>
        <w:tc>
          <w:tcPr>
            <w:tcW w:w="1368" w:type="dxa"/>
            <w:tcBorders>
              <w:top w:val="nil"/>
              <w:left w:val="nil"/>
              <w:bottom w:val="nil"/>
              <w:right w:val="nil"/>
            </w:tcBorders>
            <w:shd w:val="clear" w:color="auto" w:fill="FAFAFA"/>
          </w:tcPr>
          <w:p w14:paraId="3520E29D" w14:textId="77777777" w:rsidR="008A4F6B" w:rsidRPr="00E303F0" w:rsidRDefault="008A4F6B" w:rsidP="00E303F0">
            <w:pPr>
              <w:spacing w:line="240"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49A2740E" w14:textId="77777777" w:rsidR="008A4F6B" w:rsidRPr="00E303F0" w:rsidRDefault="008A4F6B" w:rsidP="00E303F0">
            <w:pPr>
              <w:spacing w:line="240" w:lineRule="auto"/>
              <w:ind w:left="-40" w:right="-72"/>
              <w:jc w:val="right"/>
              <w:rPr>
                <w:rFonts w:eastAsia="Arial" w:cs="Arial"/>
                <w:b/>
                <w:sz w:val="18"/>
                <w:szCs w:val="18"/>
                <w:lang w:eastAsia="en-GB"/>
              </w:rPr>
            </w:pPr>
          </w:p>
        </w:tc>
      </w:tr>
      <w:tr w:rsidR="008A4F6B" w:rsidRPr="00E303F0" w14:paraId="5F7A218B" w14:textId="77777777" w:rsidTr="00AB6913">
        <w:tc>
          <w:tcPr>
            <w:tcW w:w="6723" w:type="dxa"/>
            <w:tcBorders>
              <w:top w:val="nil"/>
              <w:left w:val="nil"/>
              <w:bottom w:val="nil"/>
              <w:right w:val="nil"/>
            </w:tcBorders>
          </w:tcPr>
          <w:p w14:paraId="7536C2B2" w14:textId="77777777" w:rsidR="008A4F6B" w:rsidRPr="00E303F0" w:rsidRDefault="008A4F6B" w:rsidP="00E303F0">
            <w:pPr>
              <w:spacing w:line="240" w:lineRule="auto"/>
              <w:ind w:left="-101"/>
              <w:rPr>
                <w:rFonts w:eastAsia="Arial" w:cs="Arial"/>
                <w:b/>
                <w:sz w:val="18"/>
                <w:szCs w:val="18"/>
                <w:lang w:eastAsia="en-GB"/>
              </w:rPr>
            </w:pPr>
            <w:r w:rsidRPr="00E303F0">
              <w:rPr>
                <w:rFonts w:eastAsia="Arial" w:cs="Arial"/>
                <w:b/>
                <w:sz w:val="18"/>
                <w:szCs w:val="18"/>
                <w:lang w:eastAsia="en-GB"/>
              </w:rPr>
              <w:t>Aggregate amounts of the Group’s share of:</w:t>
            </w:r>
          </w:p>
        </w:tc>
        <w:tc>
          <w:tcPr>
            <w:tcW w:w="1368" w:type="dxa"/>
            <w:tcBorders>
              <w:top w:val="nil"/>
              <w:left w:val="nil"/>
              <w:bottom w:val="nil"/>
              <w:right w:val="nil"/>
            </w:tcBorders>
            <w:shd w:val="clear" w:color="auto" w:fill="FAFAFA"/>
          </w:tcPr>
          <w:p w14:paraId="50D81FAC" w14:textId="77777777" w:rsidR="008A4F6B" w:rsidRPr="00E303F0" w:rsidRDefault="008A4F6B" w:rsidP="00E303F0">
            <w:pPr>
              <w:spacing w:line="240"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0E43F0D0" w14:textId="77777777" w:rsidR="008A4F6B" w:rsidRPr="00E303F0" w:rsidRDefault="008A4F6B" w:rsidP="00E303F0">
            <w:pPr>
              <w:spacing w:line="240" w:lineRule="auto"/>
              <w:ind w:left="-40" w:right="-72"/>
              <w:jc w:val="right"/>
              <w:rPr>
                <w:rFonts w:eastAsia="Arial" w:cs="Arial"/>
                <w:b/>
                <w:sz w:val="18"/>
                <w:szCs w:val="18"/>
                <w:lang w:eastAsia="en-GB"/>
              </w:rPr>
            </w:pPr>
          </w:p>
        </w:tc>
      </w:tr>
      <w:tr w:rsidR="00564C2F" w:rsidRPr="00E303F0" w14:paraId="706A0DB5" w14:textId="77777777" w:rsidTr="00AB6913">
        <w:tc>
          <w:tcPr>
            <w:tcW w:w="6723" w:type="dxa"/>
            <w:tcBorders>
              <w:top w:val="nil"/>
              <w:left w:val="nil"/>
              <w:bottom w:val="nil"/>
              <w:right w:val="nil"/>
            </w:tcBorders>
          </w:tcPr>
          <w:p w14:paraId="4688FE3F" w14:textId="77777777" w:rsidR="00564C2F" w:rsidRPr="00E303F0" w:rsidRDefault="00564C2F" w:rsidP="00E303F0">
            <w:pPr>
              <w:spacing w:line="240" w:lineRule="auto"/>
              <w:ind w:left="-101"/>
              <w:rPr>
                <w:rFonts w:eastAsia="Arial" w:cs="Arial"/>
                <w:b/>
                <w:sz w:val="18"/>
                <w:szCs w:val="18"/>
                <w:lang w:eastAsia="en-GB"/>
              </w:rPr>
            </w:pPr>
          </w:p>
        </w:tc>
        <w:tc>
          <w:tcPr>
            <w:tcW w:w="1368" w:type="dxa"/>
            <w:tcBorders>
              <w:top w:val="nil"/>
              <w:left w:val="nil"/>
              <w:bottom w:val="nil"/>
              <w:right w:val="nil"/>
            </w:tcBorders>
            <w:shd w:val="clear" w:color="auto" w:fill="FAFAFA"/>
          </w:tcPr>
          <w:p w14:paraId="108E918E" w14:textId="77777777" w:rsidR="00564C2F" w:rsidRPr="00E303F0" w:rsidRDefault="00564C2F" w:rsidP="00E303F0">
            <w:pPr>
              <w:spacing w:line="240" w:lineRule="auto"/>
              <w:ind w:left="-40" w:right="-72"/>
              <w:jc w:val="right"/>
              <w:rPr>
                <w:rFonts w:eastAsia="Arial" w:cs="Arial"/>
                <w:b/>
                <w:sz w:val="18"/>
                <w:szCs w:val="18"/>
                <w:lang w:eastAsia="en-GB"/>
              </w:rPr>
            </w:pPr>
          </w:p>
        </w:tc>
        <w:tc>
          <w:tcPr>
            <w:tcW w:w="1368" w:type="dxa"/>
            <w:tcBorders>
              <w:top w:val="nil"/>
              <w:left w:val="nil"/>
              <w:bottom w:val="nil"/>
              <w:right w:val="nil"/>
            </w:tcBorders>
          </w:tcPr>
          <w:p w14:paraId="48729FD2" w14:textId="77777777" w:rsidR="00564C2F" w:rsidRPr="00E303F0" w:rsidRDefault="00564C2F" w:rsidP="00E303F0">
            <w:pPr>
              <w:spacing w:line="240" w:lineRule="auto"/>
              <w:ind w:left="-40" w:right="-72"/>
              <w:jc w:val="right"/>
              <w:rPr>
                <w:rFonts w:eastAsia="Arial" w:cs="Arial"/>
                <w:b/>
                <w:sz w:val="18"/>
                <w:szCs w:val="18"/>
                <w:lang w:eastAsia="en-GB"/>
              </w:rPr>
            </w:pPr>
          </w:p>
        </w:tc>
      </w:tr>
      <w:tr w:rsidR="008A4F6B" w:rsidRPr="00E303F0" w14:paraId="6A776800" w14:textId="77777777" w:rsidTr="00AB6913">
        <w:tc>
          <w:tcPr>
            <w:tcW w:w="6723" w:type="dxa"/>
            <w:tcBorders>
              <w:top w:val="nil"/>
              <w:left w:val="nil"/>
              <w:bottom w:val="nil"/>
              <w:right w:val="nil"/>
            </w:tcBorders>
          </w:tcPr>
          <w:p w14:paraId="6B65C45C" w14:textId="1FA02709" w:rsidR="008A4F6B" w:rsidRPr="00E303F0" w:rsidRDefault="005247E9" w:rsidP="00E303F0">
            <w:pPr>
              <w:spacing w:line="240" w:lineRule="auto"/>
              <w:ind w:left="-101"/>
              <w:rPr>
                <w:rFonts w:eastAsia="Arial" w:cs="Arial"/>
                <w:b/>
                <w:sz w:val="18"/>
                <w:szCs w:val="18"/>
                <w:lang w:eastAsia="en-GB"/>
              </w:rPr>
            </w:pPr>
            <w:r w:rsidRPr="005247E9">
              <w:rPr>
                <w:rFonts w:eastAsia="Arial" w:cs="Browallia New"/>
                <w:sz w:val="18"/>
                <w:szCs w:val="22"/>
                <w:lang w:val="en-US" w:eastAsia="en-GB"/>
              </w:rPr>
              <w:t>Loss from continuing operations</w:t>
            </w:r>
          </w:p>
        </w:tc>
        <w:tc>
          <w:tcPr>
            <w:tcW w:w="1368" w:type="dxa"/>
            <w:tcBorders>
              <w:top w:val="nil"/>
              <w:left w:val="nil"/>
              <w:bottom w:val="nil"/>
              <w:right w:val="nil"/>
            </w:tcBorders>
            <w:shd w:val="clear" w:color="auto" w:fill="FAFAFA"/>
          </w:tcPr>
          <w:p w14:paraId="3A2AE8B8" w14:textId="12E7C70E" w:rsidR="008A4F6B" w:rsidRPr="00E303F0" w:rsidRDefault="00974695" w:rsidP="00E303F0">
            <w:pPr>
              <w:spacing w:line="240" w:lineRule="auto"/>
              <w:ind w:left="-40" w:right="-72"/>
              <w:jc w:val="right"/>
              <w:rPr>
                <w:rFonts w:eastAsia="Arial" w:cs="Arial"/>
                <w:bCs/>
                <w:sz w:val="18"/>
                <w:szCs w:val="18"/>
                <w:lang w:eastAsia="en-GB"/>
              </w:rPr>
            </w:pPr>
            <w:r w:rsidRPr="00E303F0">
              <w:rPr>
                <w:rFonts w:eastAsia="Arial" w:cs="Arial"/>
                <w:bCs/>
                <w:sz w:val="18"/>
                <w:szCs w:val="18"/>
                <w:lang w:eastAsia="en-GB"/>
              </w:rPr>
              <w:t>(22,240)</w:t>
            </w:r>
          </w:p>
        </w:tc>
        <w:tc>
          <w:tcPr>
            <w:tcW w:w="1368" w:type="dxa"/>
            <w:tcBorders>
              <w:top w:val="nil"/>
              <w:left w:val="nil"/>
              <w:bottom w:val="nil"/>
              <w:right w:val="nil"/>
            </w:tcBorders>
          </w:tcPr>
          <w:p w14:paraId="1B2EB8E2" w14:textId="5FC2B276" w:rsidR="008A4F6B" w:rsidRPr="00E303F0" w:rsidRDefault="008A4F6B" w:rsidP="00E303F0">
            <w:pPr>
              <w:spacing w:line="240" w:lineRule="auto"/>
              <w:ind w:left="-40" w:right="-72"/>
              <w:jc w:val="right"/>
              <w:rPr>
                <w:rFonts w:eastAsia="Arial" w:cs="Arial"/>
                <w:bCs/>
                <w:sz w:val="18"/>
                <w:szCs w:val="18"/>
                <w:lang w:eastAsia="en-GB"/>
              </w:rPr>
            </w:pPr>
            <w:r w:rsidRPr="00E303F0">
              <w:rPr>
                <w:rFonts w:eastAsia="Arial" w:cs="Arial"/>
                <w:bCs/>
                <w:sz w:val="18"/>
                <w:szCs w:val="18"/>
                <w:lang w:val="en-US" w:eastAsia="en-GB"/>
              </w:rPr>
              <w:t>(1,200)</w:t>
            </w:r>
          </w:p>
        </w:tc>
      </w:tr>
      <w:tr w:rsidR="008A4F6B" w:rsidRPr="00E303F0" w14:paraId="6D53005B" w14:textId="77777777" w:rsidTr="00AB6913">
        <w:tc>
          <w:tcPr>
            <w:tcW w:w="6723" w:type="dxa"/>
            <w:tcBorders>
              <w:top w:val="nil"/>
              <w:left w:val="nil"/>
              <w:bottom w:val="nil"/>
              <w:right w:val="nil"/>
            </w:tcBorders>
          </w:tcPr>
          <w:p w14:paraId="1F13383D" w14:textId="77777777" w:rsidR="008A4F6B" w:rsidRPr="00E303F0" w:rsidRDefault="008A4F6B" w:rsidP="00E303F0">
            <w:pPr>
              <w:spacing w:line="240" w:lineRule="auto"/>
              <w:ind w:left="-101"/>
              <w:rPr>
                <w:rFonts w:eastAsia="Arial" w:cs="Arial"/>
                <w:sz w:val="18"/>
                <w:szCs w:val="18"/>
                <w:lang w:eastAsia="en-GB"/>
              </w:rPr>
            </w:pPr>
          </w:p>
        </w:tc>
        <w:tc>
          <w:tcPr>
            <w:tcW w:w="1368" w:type="dxa"/>
            <w:tcBorders>
              <w:top w:val="single" w:sz="4" w:space="0" w:color="auto"/>
              <w:left w:val="nil"/>
              <w:bottom w:val="nil"/>
              <w:right w:val="nil"/>
            </w:tcBorders>
            <w:shd w:val="clear" w:color="auto" w:fill="FAFAFA"/>
          </w:tcPr>
          <w:p w14:paraId="3F6136D4" w14:textId="77777777" w:rsidR="008A4F6B" w:rsidRPr="00E303F0" w:rsidRDefault="008A4F6B" w:rsidP="00E303F0">
            <w:pPr>
              <w:spacing w:line="240" w:lineRule="auto"/>
              <w:ind w:left="-40" w:right="-72"/>
              <w:jc w:val="right"/>
              <w:rPr>
                <w:rFonts w:eastAsia="Arial" w:cs="Arial"/>
                <w:b/>
                <w:sz w:val="18"/>
                <w:szCs w:val="18"/>
                <w:lang w:eastAsia="en-GB"/>
              </w:rPr>
            </w:pPr>
          </w:p>
        </w:tc>
        <w:tc>
          <w:tcPr>
            <w:tcW w:w="1368" w:type="dxa"/>
            <w:tcBorders>
              <w:top w:val="single" w:sz="4" w:space="0" w:color="auto"/>
              <w:left w:val="nil"/>
              <w:bottom w:val="nil"/>
              <w:right w:val="nil"/>
            </w:tcBorders>
          </w:tcPr>
          <w:p w14:paraId="0F81457A" w14:textId="77777777" w:rsidR="008A4F6B" w:rsidRPr="00E303F0" w:rsidRDefault="008A4F6B" w:rsidP="00E303F0">
            <w:pPr>
              <w:spacing w:line="240" w:lineRule="auto"/>
              <w:ind w:left="-40" w:right="-72"/>
              <w:jc w:val="right"/>
              <w:rPr>
                <w:rFonts w:eastAsia="Arial" w:cs="Arial"/>
                <w:b/>
                <w:sz w:val="18"/>
                <w:szCs w:val="18"/>
                <w:lang w:eastAsia="en-GB"/>
              </w:rPr>
            </w:pPr>
          </w:p>
        </w:tc>
      </w:tr>
      <w:tr w:rsidR="008A4F6B" w:rsidRPr="00E303F0" w14:paraId="1E7C2DFF" w14:textId="77777777" w:rsidTr="00AB6913">
        <w:tc>
          <w:tcPr>
            <w:tcW w:w="6723" w:type="dxa"/>
            <w:tcBorders>
              <w:top w:val="nil"/>
              <w:left w:val="nil"/>
              <w:bottom w:val="nil"/>
              <w:right w:val="nil"/>
            </w:tcBorders>
          </w:tcPr>
          <w:p w14:paraId="24419540" w14:textId="745B0548" w:rsidR="008A4F6B" w:rsidRPr="00E303F0" w:rsidRDefault="008A4F6B" w:rsidP="00E303F0">
            <w:pPr>
              <w:spacing w:line="240" w:lineRule="auto"/>
              <w:ind w:left="-101"/>
              <w:rPr>
                <w:rFonts w:eastAsia="Arial" w:cs="Arial"/>
                <w:sz w:val="18"/>
                <w:szCs w:val="18"/>
                <w:lang w:eastAsia="en-GB"/>
              </w:rPr>
            </w:pPr>
            <w:r w:rsidRPr="00E303F0">
              <w:rPr>
                <w:rFonts w:eastAsia="Arial" w:cs="Arial"/>
                <w:sz w:val="18"/>
                <w:szCs w:val="18"/>
                <w:lang w:eastAsia="en-GB"/>
              </w:rPr>
              <w:t xml:space="preserve">Total comprehensive </w:t>
            </w:r>
            <w:r w:rsidR="00C11FB7" w:rsidRPr="00E303F0">
              <w:rPr>
                <w:rFonts w:eastAsia="Arial" w:cs="Arial"/>
                <w:sz w:val="18"/>
                <w:szCs w:val="18"/>
                <w:lang w:eastAsia="en-GB"/>
              </w:rPr>
              <w:t>expense</w:t>
            </w:r>
          </w:p>
        </w:tc>
        <w:tc>
          <w:tcPr>
            <w:tcW w:w="1368" w:type="dxa"/>
            <w:tcBorders>
              <w:top w:val="nil"/>
              <w:left w:val="nil"/>
              <w:bottom w:val="single" w:sz="4" w:space="0" w:color="auto"/>
              <w:right w:val="nil"/>
            </w:tcBorders>
            <w:shd w:val="clear" w:color="auto" w:fill="FAFAFA"/>
          </w:tcPr>
          <w:p w14:paraId="03078B33" w14:textId="4717E4D5" w:rsidR="008A4F6B" w:rsidRPr="00E303F0" w:rsidRDefault="00974695" w:rsidP="00E303F0">
            <w:pPr>
              <w:spacing w:line="240" w:lineRule="auto"/>
              <w:ind w:left="-40" w:right="-72"/>
              <w:jc w:val="right"/>
              <w:rPr>
                <w:rFonts w:eastAsia="Arial" w:cs="Arial"/>
                <w:bCs/>
                <w:sz w:val="18"/>
                <w:szCs w:val="18"/>
                <w:lang w:eastAsia="en-GB"/>
              </w:rPr>
            </w:pPr>
            <w:r w:rsidRPr="00E303F0">
              <w:rPr>
                <w:rFonts w:eastAsia="Arial" w:cs="Arial"/>
                <w:bCs/>
                <w:sz w:val="18"/>
                <w:szCs w:val="18"/>
                <w:lang w:eastAsia="en-GB"/>
              </w:rPr>
              <w:t>(22,240)</w:t>
            </w:r>
          </w:p>
        </w:tc>
        <w:tc>
          <w:tcPr>
            <w:tcW w:w="1368" w:type="dxa"/>
            <w:tcBorders>
              <w:top w:val="nil"/>
              <w:left w:val="nil"/>
              <w:bottom w:val="single" w:sz="4" w:space="0" w:color="auto"/>
              <w:right w:val="nil"/>
            </w:tcBorders>
          </w:tcPr>
          <w:p w14:paraId="5373D9ED" w14:textId="3DA89A79" w:rsidR="008A4F6B" w:rsidRPr="00E303F0" w:rsidRDefault="008A4F6B" w:rsidP="00E303F0">
            <w:pPr>
              <w:spacing w:line="240" w:lineRule="auto"/>
              <w:ind w:left="-40" w:right="-72"/>
              <w:jc w:val="right"/>
              <w:rPr>
                <w:rFonts w:eastAsia="Arial" w:cs="Arial"/>
                <w:bCs/>
                <w:sz w:val="18"/>
                <w:szCs w:val="18"/>
                <w:lang w:eastAsia="en-GB"/>
              </w:rPr>
            </w:pPr>
            <w:r w:rsidRPr="00E303F0">
              <w:rPr>
                <w:rFonts w:eastAsia="Arial" w:cs="Arial"/>
                <w:bCs/>
                <w:sz w:val="18"/>
                <w:szCs w:val="18"/>
                <w:lang w:val="en-US" w:eastAsia="en-GB"/>
              </w:rPr>
              <w:t>(1,200)</w:t>
            </w:r>
          </w:p>
        </w:tc>
      </w:tr>
    </w:tbl>
    <w:p w14:paraId="6E5DE0AC" w14:textId="77777777" w:rsidR="004A4AF5" w:rsidRPr="00E303F0" w:rsidRDefault="004A4AF5" w:rsidP="00E303F0">
      <w:pPr>
        <w:spacing w:line="240" w:lineRule="auto"/>
        <w:jc w:val="both"/>
        <w:rPr>
          <w:rFonts w:cs="Arial"/>
          <w:sz w:val="18"/>
          <w:szCs w:val="18"/>
        </w:rPr>
      </w:pPr>
    </w:p>
    <w:p w14:paraId="23D45C92" w14:textId="38D2954B" w:rsidR="00175063" w:rsidRDefault="00175063" w:rsidP="00E303F0">
      <w:pPr>
        <w:spacing w:line="240" w:lineRule="auto"/>
        <w:jc w:val="both"/>
        <w:rPr>
          <w:rFonts w:cs="Arial"/>
          <w:sz w:val="18"/>
          <w:szCs w:val="18"/>
        </w:rPr>
      </w:pPr>
    </w:p>
    <w:p w14:paraId="59AF3C4B" w14:textId="77777777" w:rsidR="00157542" w:rsidRDefault="00157542" w:rsidP="00E303F0">
      <w:pPr>
        <w:spacing w:line="240" w:lineRule="auto"/>
        <w:jc w:val="both"/>
        <w:rPr>
          <w:rFonts w:cs="Arial"/>
          <w:sz w:val="18"/>
          <w:szCs w:val="18"/>
        </w:rPr>
      </w:pPr>
    </w:p>
    <w:p w14:paraId="183B8534" w14:textId="77777777" w:rsidR="00157542" w:rsidRDefault="00157542" w:rsidP="00E303F0">
      <w:pPr>
        <w:spacing w:line="240" w:lineRule="auto"/>
        <w:jc w:val="both"/>
        <w:rPr>
          <w:rFonts w:cs="Arial"/>
          <w:sz w:val="18"/>
          <w:szCs w:val="18"/>
        </w:rPr>
      </w:pPr>
    </w:p>
    <w:p w14:paraId="04459B9B" w14:textId="32A8FE96" w:rsidR="00157542" w:rsidRPr="00E303F0" w:rsidRDefault="00157542" w:rsidP="00E303F0">
      <w:pPr>
        <w:spacing w:line="240" w:lineRule="auto"/>
        <w:jc w:val="both"/>
        <w:rPr>
          <w:rFonts w:cs="Arial"/>
          <w:sz w:val="18"/>
          <w:szCs w:val="18"/>
        </w:rPr>
        <w:sectPr w:rsidR="00157542" w:rsidRPr="00E303F0" w:rsidSect="00DE131D">
          <w:headerReference w:type="default" r:id="rId9"/>
          <w:footerReference w:type="default" r:id="rId10"/>
          <w:pgSz w:w="11907" w:h="16840" w:code="9"/>
          <w:pgMar w:top="1440" w:right="720" w:bottom="720" w:left="1728" w:header="706" w:footer="706" w:gutter="0"/>
          <w:pgNumType w:start="16"/>
          <w:cols w:space="720"/>
        </w:sectPr>
      </w:pPr>
    </w:p>
    <w:tbl>
      <w:tblPr>
        <w:tblStyle w:val="affe"/>
        <w:tblW w:w="15390" w:type="dxa"/>
        <w:tblLayout w:type="fixed"/>
        <w:tblLook w:val="0400" w:firstRow="0" w:lastRow="0" w:firstColumn="0" w:lastColumn="0" w:noHBand="0" w:noVBand="1"/>
      </w:tblPr>
      <w:tblGrid>
        <w:gridCol w:w="15390"/>
      </w:tblGrid>
      <w:tr w:rsidR="00307C75" w:rsidRPr="00E303F0" w14:paraId="4D007D55" w14:textId="77777777">
        <w:trPr>
          <w:trHeight w:val="389"/>
        </w:trPr>
        <w:tc>
          <w:tcPr>
            <w:tcW w:w="15390" w:type="dxa"/>
            <w:shd w:val="clear" w:color="auto" w:fill="FFA543"/>
            <w:vAlign w:val="center"/>
          </w:tcPr>
          <w:p w14:paraId="2DAFD163" w14:textId="259C4FFC"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1</w:t>
            </w:r>
            <w:r w:rsidR="00B43F10" w:rsidRPr="00E303F0">
              <w:rPr>
                <w:rFonts w:eastAsia="Arial" w:cs="Arial"/>
                <w:b/>
                <w:color w:val="FFFFFF"/>
                <w:sz w:val="18"/>
                <w:szCs w:val="18"/>
              </w:rPr>
              <w:t>6</w:t>
            </w:r>
            <w:r w:rsidRPr="00E303F0">
              <w:rPr>
                <w:rFonts w:eastAsia="Arial" w:cs="Arial"/>
                <w:b/>
                <w:color w:val="FFFFFF"/>
                <w:sz w:val="18"/>
                <w:szCs w:val="18"/>
              </w:rPr>
              <w:tab/>
              <w:t xml:space="preserve">Investments in subsidiaries, net </w:t>
            </w:r>
          </w:p>
        </w:tc>
      </w:tr>
    </w:tbl>
    <w:p w14:paraId="26D512D4" w14:textId="77777777" w:rsidR="00307C75" w:rsidRPr="00E303F0" w:rsidRDefault="00307C75" w:rsidP="00E303F0">
      <w:pPr>
        <w:spacing w:line="240" w:lineRule="auto"/>
        <w:jc w:val="both"/>
        <w:rPr>
          <w:rFonts w:cs="Arial"/>
          <w:sz w:val="18"/>
          <w:szCs w:val="18"/>
          <w:highlight w:val="white"/>
        </w:rPr>
      </w:pPr>
    </w:p>
    <w:p w14:paraId="57400689" w14:textId="77777777" w:rsidR="00307C75" w:rsidRPr="00E303F0" w:rsidRDefault="0047780F" w:rsidP="00E303F0">
      <w:pPr>
        <w:spacing w:line="240" w:lineRule="auto"/>
        <w:rPr>
          <w:rFonts w:cs="Arial"/>
          <w:sz w:val="18"/>
          <w:szCs w:val="18"/>
        </w:rPr>
      </w:pPr>
      <w:r w:rsidRPr="00E303F0">
        <w:rPr>
          <w:rFonts w:cs="Arial"/>
          <w:sz w:val="18"/>
          <w:szCs w:val="18"/>
        </w:rPr>
        <w:t xml:space="preserve">The Group had the following subsidiaries at 31 </w:t>
      </w:r>
      <w:proofErr w:type="gramStart"/>
      <w:r w:rsidRPr="00E303F0">
        <w:rPr>
          <w:rFonts w:cs="Arial"/>
          <w:sz w:val="18"/>
          <w:szCs w:val="18"/>
        </w:rPr>
        <w:t>December</w:t>
      </w:r>
      <w:proofErr w:type="gramEnd"/>
    </w:p>
    <w:p w14:paraId="4E47A676" w14:textId="77777777" w:rsidR="00307C75" w:rsidRPr="00E303F0" w:rsidRDefault="00307C75" w:rsidP="00E303F0">
      <w:pPr>
        <w:spacing w:line="240" w:lineRule="auto"/>
        <w:rPr>
          <w:rFonts w:cs="Arial"/>
          <w:sz w:val="18"/>
          <w:szCs w:val="18"/>
        </w:rPr>
      </w:pPr>
    </w:p>
    <w:tbl>
      <w:tblPr>
        <w:tblStyle w:val="afff"/>
        <w:tblW w:w="15398" w:type="dxa"/>
        <w:tblInd w:w="9" w:type="dxa"/>
        <w:tblLayout w:type="fixed"/>
        <w:tblLook w:val="0000" w:firstRow="0" w:lastRow="0" w:firstColumn="0" w:lastColumn="0" w:noHBand="0" w:noVBand="0"/>
      </w:tblPr>
      <w:tblGrid>
        <w:gridCol w:w="2401"/>
        <w:gridCol w:w="973"/>
        <w:gridCol w:w="2086"/>
        <w:gridCol w:w="830"/>
        <w:gridCol w:w="794"/>
        <w:gridCol w:w="794"/>
        <w:gridCol w:w="833"/>
        <w:gridCol w:w="844"/>
        <w:gridCol w:w="834"/>
        <w:gridCol w:w="843"/>
        <w:gridCol w:w="812"/>
        <w:gridCol w:w="866"/>
        <w:gridCol w:w="810"/>
        <w:gridCol w:w="867"/>
        <w:gridCol w:w="811"/>
      </w:tblGrid>
      <w:tr w:rsidR="00307C75" w:rsidRPr="00E303F0" w14:paraId="061B28B7" w14:textId="77777777" w:rsidTr="006D17D8">
        <w:trPr>
          <w:trHeight w:val="20"/>
          <w:tblHeader/>
        </w:trPr>
        <w:tc>
          <w:tcPr>
            <w:tcW w:w="2401" w:type="dxa"/>
            <w:vMerge w:val="restart"/>
            <w:tcBorders>
              <w:top w:val="single" w:sz="4" w:space="0" w:color="auto"/>
              <w:bottom w:val="single" w:sz="4" w:space="0" w:color="000000"/>
            </w:tcBorders>
            <w:shd w:val="clear" w:color="auto" w:fill="auto"/>
            <w:vAlign w:val="bottom"/>
          </w:tcPr>
          <w:p w14:paraId="2DC9DDE7" w14:textId="77777777" w:rsidR="00307C75" w:rsidRPr="00E303F0" w:rsidRDefault="0047780F" w:rsidP="00E303F0">
            <w:pPr>
              <w:spacing w:line="240" w:lineRule="auto"/>
              <w:ind w:left="-120"/>
              <w:jc w:val="center"/>
              <w:rPr>
                <w:rFonts w:cs="Arial"/>
                <w:sz w:val="14"/>
                <w:szCs w:val="14"/>
              </w:rPr>
            </w:pPr>
            <w:r w:rsidRPr="00E303F0">
              <w:rPr>
                <w:rFonts w:cs="Arial"/>
                <w:b/>
                <w:sz w:val="14"/>
                <w:szCs w:val="14"/>
              </w:rPr>
              <w:t>Name</w:t>
            </w:r>
          </w:p>
        </w:tc>
        <w:tc>
          <w:tcPr>
            <w:tcW w:w="973" w:type="dxa"/>
            <w:vMerge w:val="restart"/>
            <w:tcBorders>
              <w:top w:val="single" w:sz="4" w:space="0" w:color="auto"/>
              <w:bottom w:val="single" w:sz="4" w:space="0" w:color="000000"/>
            </w:tcBorders>
            <w:shd w:val="clear" w:color="auto" w:fill="auto"/>
            <w:vAlign w:val="bottom"/>
          </w:tcPr>
          <w:p w14:paraId="3452A303" w14:textId="77777777" w:rsidR="00307C75" w:rsidRPr="00E303F0" w:rsidRDefault="0047780F" w:rsidP="00E303F0">
            <w:pPr>
              <w:spacing w:line="240" w:lineRule="auto"/>
              <w:ind w:left="-50" w:right="-26" w:firstLine="50"/>
              <w:jc w:val="center"/>
              <w:rPr>
                <w:rFonts w:cs="Arial"/>
                <w:sz w:val="14"/>
                <w:szCs w:val="14"/>
              </w:rPr>
            </w:pPr>
            <w:r w:rsidRPr="00E303F0">
              <w:rPr>
                <w:rFonts w:cs="Arial"/>
                <w:b/>
                <w:sz w:val="14"/>
                <w:szCs w:val="14"/>
              </w:rPr>
              <w:t>Country of incorporation/ place of business</w:t>
            </w:r>
          </w:p>
        </w:tc>
        <w:tc>
          <w:tcPr>
            <w:tcW w:w="2086" w:type="dxa"/>
            <w:vMerge w:val="restart"/>
            <w:tcBorders>
              <w:top w:val="single" w:sz="4" w:space="0" w:color="auto"/>
              <w:bottom w:val="single" w:sz="4" w:space="0" w:color="000000"/>
            </w:tcBorders>
            <w:shd w:val="clear" w:color="auto" w:fill="auto"/>
            <w:vAlign w:val="bottom"/>
          </w:tcPr>
          <w:p w14:paraId="6144777D" w14:textId="77777777" w:rsidR="00307C75" w:rsidRPr="00E303F0" w:rsidRDefault="0047780F" w:rsidP="00E303F0">
            <w:pPr>
              <w:spacing w:line="240" w:lineRule="auto"/>
              <w:ind w:left="-31"/>
              <w:jc w:val="center"/>
              <w:rPr>
                <w:rFonts w:cs="Arial"/>
                <w:sz w:val="14"/>
                <w:szCs w:val="14"/>
              </w:rPr>
            </w:pPr>
            <w:r w:rsidRPr="00E303F0">
              <w:rPr>
                <w:rFonts w:cs="Arial"/>
                <w:b/>
                <w:sz w:val="14"/>
                <w:szCs w:val="14"/>
              </w:rPr>
              <w:t>Nature of business</w:t>
            </w:r>
          </w:p>
        </w:tc>
        <w:tc>
          <w:tcPr>
            <w:tcW w:w="1624" w:type="dxa"/>
            <w:gridSpan w:val="2"/>
            <w:tcBorders>
              <w:top w:val="single" w:sz="4" w:space="0" w:color="auto"/>
              <w:bottom w:val="single" w:sz="4" w:space="0" w:color="000000"/>
            </w:tcBorders>
            <w:shd w:val="clear" w:color="auto" w:fill="auto"/>
            <w:vAlign w:val="bottom"/>
          </w:tcPr>
          <w:p w14:paraId="1AA8E89A" w14:textId="77777777" w:rsidR="00307C75" w:rsidRPr="00E303F0" w:rsidRDefault="0047780F" w:rsidP="00E303F0">
            <w:pPr>
              <w:spacing w:line="240" w:lineRule="auto"/>
              <w:ind w:right="-72"/>
              <w:jc w:val="center"/>
              <w:rPr>
                <w:rFonts w:cs="Arial"/>
                <w:b/>
                <w:sz w:val="14"/>
                <w:szCs w:val="14"/>
              </w:rPr>
            </w:pPr>
            <w:r w:rsidRPr="00E303F0">
              <w:rPr>
                <w:rFonts w:cs="Arial"/>
                <w:b/>
                <w:sz w:val="14"/>
                <w:szCs w:val="14"/>
              </w:rPr>
              <w:t>Proportion of ordinary shares directly held by parent</w:t>
            </w:r>
          </w:p>
        </w:tc>
        <w:tc>
          <w:tcPr>
            <w:tcW w:w="1627" w:type="dxa"/>
            <w:gridSpan w:val="2"/>
            <w:tcBorders>
              <w:top w:val="single" w:sz="4" w:space="0" w:color="auto"/>
              <w:bottom w:val="single" w:sz="4" w:space="0" w:color="000000"/>
            </w:tcBorders>
            <w:shd w:val="clear" w:color="auto" w:fill="auto"/>
            <w:vAlign w:val="bottom"/>
          </w:tcPr>
          <w:p w14:paraId="5CF02EE4" w14:textId="77777777" w:rsidR="00307C75" w:rsidRPr="00E303F0" w:rsidRDefault="0047780F" w:rsidP="00E303F0">
            <w:pPr>
              <w:spacing w:line="240" w:lineRule="auto"/>
              <w:ind w:right="-72"/>
              <w:jc w:val="center"/>
              <w:rPr>
                <w:rFonts w:cs="Arial"/>
                <w:b/>
                <w:sz w:val="14"/>
                <w:szCs w:val="14"/>
              </w:rPr>
            </w:pPr>
            <w:r w:rsidRPr="00E303F0">
              <w:rPr>
                <w:rFonts w:cs="Arial"/>
                <w:b/>
                <w:sz w:val="14"/>
                <w:szCs w:val="14"/>
              </w:rPr>
              <w:t>Proportion of ordinary shares held by the group</w:t>
            </w:r>
          </w:p>
        </w:tc>
        <w:tc>
          <w:tcPr>
            <w:tcW w:w="1678" w:type="dxa"/>
            <w:gridSpan w:val="2"/>
            <w:tcBorders>
              <w:top w:val="single" w:sz="4" w:space="0" w:color="auto"/>
              <w:bottom w:val="single" w:sz="4" w:space="0" w:color="000000"/>
            </w:tcBorders>
            <w:shd w:val="clear" w:color="auto" w:fill="auto"/>
            <w:vAlign w:val="bottom"/>
          </w:tcPr>
          <w:p w14:paraId="0543BD98" w14:textId="77777777" w:rsidR="00307C75" w:rsidRPr="00E303F0" w:rsidRDefault="0047780F" w:rsidP="00E303F0">
            <w:pPr>
              <w:spacing w:line="240" w:lineRule="auto"/>
              <w:ind w:right="-72"/>
              <w:jc w:val="center"/>
              <w:rPr>
                <w:rFonts w:cs="Arial"/>
                <w:b/>
                <w:sz w:val="14"/>
                <w:szCs w:val="14"/>
              </w:rPr>
            </w:pPr>
            <w:r w:rsidRPr="00E303F0">
              <w:rPr>
                <w:rFonts w:cs="Arial"/>
                <w:b/>
                <w:sz w:val="14"/>
                <w:szCs w:val="14"/>
              </w:rPr>
              <w:t>Proportion of ordinary shares held by non-controlling interests</w:t>
            </w:r>
          </w:p>
        </w:tc>
        <w:tc>
          <w:tcPr>
            <w:tcW w:w="1655" w:type="dxa"/>
            <w:gridSpan w:val="2"/>
            <w:tcBorders>
              <w:top w:val="single" w:sz="4" w:space="0" w:color="auto"/>
              <w:bottom w:val="single" w:sz="4" w:space="0" w:color="000000"/>
            </w:tcBorders>
            <w:shd w:val="clear" w:color="auto" w:fill="auto"/>
            <w:vAlign w:val="bottom"/>
          </w:tcPr>
          <w:p w14:paraId="12CD1EC1" w14:textId="77777777" w:rsidR="00307C75" w:rsidRPr="00E303F0" w:rsidRDefault="00307C75" w:rsidP="00E303F0">
            <w:pPr>
              <w:spacing w:line="240" w:lineRule="auto"/>
              <w:ind w:right="-72"/>
              <w:jc w:val="center"/>
              <w:rPr>
                <w:rFonts w:cs="Arial"/>
                <w:b/>
                <w:sz w:val="14"/>
                <w:szCs w:val="14"/>
              </w:rPr>
            </w:pPr>
          </w:p>
          <w:p w14:paraId="62217DDF" w14:textId="77777777" w:rsidR="00307C75" w:rsidRPr="00E303F0" w:rsidRDefault="00307C75" w:rsidP="00E303F0">
            <w:pPr>
              <w:spacing w:line="240" w:lineRule="auto"/>
              <w:ind w:right="-72"/>
              <w:jc w:val="center"/>
              <w:rPr>
                <w:rFonts w:cs="Arial"/>
                <w:b/>
                <w:sz w:val="14"/>
                <w:szCs w:val="14"/>
              </w:rPr>
            </w:pPr>
          </w:p>
          <w:p w14:paraId="39E6B0D9" w14:textId="77777777" w:rsidR="00307C75" w:rsidRPr="00E303F0" w:rsidRDefault="0047780F" w:rsidP="00E303F0">
            <w:pPr>
              <w:spacing w:line="240" w:lineRule="auto"/>
              <w:ind w:right="-72"/>
              <w:jc w:val="center"/>
              <w:rPr>
                <w:rFonts w:cs="Arial"/>
                <w:b/>
                <w:sz w:val="14"/>
                <w:szCs w:val="14"/>
              </w:rPr>
            </w:pPr>
            <w:r w:rsidRPr="00E303F0">
              <w:rPr>
                <w:rFonts w:cs="Arial"/>
                <w:b/>
                <w:sz w:val="14"/>
                <w:szCs w:val="14"/>
              </w:rPr>
              <w:t>Investment cost</w:t>
            </w:r>
          </w:p>
        </w:tc>
        <w:tc>
          <w:tcPr>
            <w:tcW w:w="1676" w:type="dxa"/>
            <w:gridSpan w:val="2"/>
            <w:tcBorders>
              <w:top w:val="single" w:sz="4" w:space="0" w:color="auto"/>
              <w:bottom w:val="single" w:sz="4" w:space="0" w:color="000000"/>
            </w:tcBorders>
            <w:shd w:val="clear" w:color="auto" w:fill="auto"/>
            <w:vAlign w:val="bottom"/>
          </w:tcPr>
          <w:p w14:paraId="621B50B1" w14:textId="77777777" w:rsidR="00307C75" w:rsidRPr="00E303F0" w:rsidRDefault="00307C75" w:rsidP="00E303F0">
            <w:pPr>
              <w:spacing w:line="240" w:lineRule="auto"/>
              <w:ind w:right="-72"/>
              <w:jc w:val="center"/>
              <w:rPr>
                <w:rFonts w:cs="Arial"/>
                <w:b/>
                <w:sz w:val="14"/>
                <w:szCs w:val="14"/>
              </w:rPr>
            </w:pPr>
          </w:p>
          <w:p w14:paraId="4CF38AAA" w14:textId="77777777" w:rsidR="00307C75" w:rsidRPr="00E303F0" w:rsidRDefault="0047780F" w:rsidP="00E303F0">
            <w:pPr>
              <w:spacing w:line="240" w:lineRule="auto"/>
              <w:ind w:right="-72"/>
              <w:jc w:val="center"/>
              <w:rPr>
                <w:rFonts w:cs="Arial"/>
                <w:b/>
                <w:sz w:val="14"/>
                <w:szCs w:val="14"/>
              </w:rPr>
            </w:pPr>
            <w:r w:rsidRPr="00E303F0">
              <w:rPr>
                <w:rFonts w:cs="Arial"/>
                <w:b/>
                <w:sz w:val="14"/>
                <w:szCs w:val="14"/>
              </w:rPr>
              <w:t>Allowance for impairment</w:t>
            </w:r>
          </w:p>
        </w:tc>
        <w:tc>
          <w:tcPr>
            <w:tcW w:w="1678" w:type="dxa"/>
            <w:gridSpan w:val="2"/>
            <w:tcBorders>
              <w:top w:val="single" w:sz="4" w:space="0" w:color="auto"/>
              <w:bottom w:val="single" w:sz="4" w:space="0" w:color="000000"/>
            </w:tcBorders>
            <w:shd w:val="clear" w:color="auto" w:fill="auto"/>
            <w:vAlign w:val="bottom"/>
          </w:tcPr>
          <w:p w14:paraId="361B78F8" w14:textId="77777777" w:rsidR="00307C75" w:rsidRPr="00E303F0" w:rsidRDefault="00307C75" w:rsidP="00E303F0">
            <w:pPr>
              <w:spacing w:line="240" w:lineRule="auto"/>
              <w:ind w:right="-72"/>
              <w:jc w:val="center"/>
              <w:rPr>
                <w:rFonts w:cs="Arial"/>
                <w:b/>
                <w:sz w:val="14"/>
                <w:szCs w:val="14"/>
              </w:rPr>
            </w:pPr>
          </w:p>
          <w:p w14:paraId="56FC9A6F" w14:textId="77777777" w:rsidR="00307C75" w:rsidRPr="00E303F0" w:rsidRDefault="00307C75" w:rsidP="00E303F0">
            <w:pPr>
              <w:spacing w:line="240" w:lineRule="auto"/>
              <w:ind w:right="-72"/>
              <w:jc w:val="center"/>
              <w:rPr>
                <w:rFonts w:cs="Arial"/>
                <w:b/>
                <w:sz w:val="14"/>
                <w:szCs w:val="14"/>
              </w:rPr>
            </w:pPr>
          </w:p>
          <w:p w14:paraId="33BD7415" w14:textId="77777777" w:rsidR="00307C75" w:rsidRPr="00E303F0" w:rsidRDefault="0047780F" w:rsidP="00E303F0">
            <w:pPr>
              <w:spacing w:line="240" w:lineRule="auto"/>
              <w:ind w:right="-72"/>
              <w:jc w:val="center"/>
              <w:rPr>
                <w:rFonts w:cs="Arial"/>
                <w:b/>
                <w:sz w:val="14"/>
                <w:szCs w:val="14"/>
              </w:rPr>
            </w:pPr>
            <w:r w:rsidRPr="00E303F0">
              <w:rPr>
                <w:rFonts w:cs="Arial"/>
                <w:b/>
                <w:sz w:val="14"/>
                <w:szCs w:val="14"/>
              </w:rPr>
              <w:t>Net book value</w:t>
            </w:r>
          </w:p>
        </w:tc>
      </w:tr>
      <w:tr w:rsidR="00307C75" w:rsidRPr="00E303F0" w14:paraId="5633919D" w14:textId="77777777" w:rsidTr="006D17D8">
        <w:trPr>
          <w:trHeight w:val="20"/>
          <w:tblHeader/>
        </w:trPr>
        <w:tc>
          <w:tcPr>
            <w:tcW w:w="2401" w:type="dxa"/>
            <w:vMerge/>
            <w:tcBorders>
              <w:bottom w:val="single" w:sz="4" w:space="0" w:color="000000"/>
            </w:tcBorders>
            <w:shd w:val="clear" w:color="auto" w:fill="auto"/>
          </w:tcPr>
          <w:p w14:paraId="5AF5BB36" w14:textId="77777777" w:rsidR="00307C75" w:rsidRPr="00E303F0" w:rsidRDefault="00307C75" w:rsidP="00E303F0">
            <w:pPr>
              <w:widowControl w:val="0"/>
              <w:pBdr>
                <w:top w:val="nil"/>
                <w:left w:val="nil"/>
                <w:bottom w:val="nil"/>
                <w:right w:val="nil"/>
                <w:between w:val="nil"/>
              </w:pBdr>
              <w:spacing w:line="240" w:lineRule="auto"/>
              <w:rPr>
                <w:rFonts w:cs="Arial"/>
                <w:b/>
                <w:sz w:val="14"/>
                <w:szCs w:val="14"/>
              </w:rPr>
            </w:pPr>
          </w:p>
        </w:tc>
        <w:tc>
          <w:tcPr>
            <w:tcW w:w="973" w:type="dxa"/>
            <w:vMerge/>
            <w:tcBorders>
              <w:bottom w:val="single" w:sz="4" w:space="0" w:color="000000"/>
            </w:tcBorders>
            <w:shd w:val="clear" w:color="auto" w:fill="auto"/>
          </w:tcPr>
          <w:p w14:paraId="201BF271" w14:textId="77777777" w:rsidR="00307C75" w:rsidRPr="00E303F0" w:rsidRDefault="00307C75" w:rsidP="00E303F0">
            <w:pPr>
              <w:widowControl w:val="0"/>
              <w:pBdr>
                <w:top w:val="nil"/>
                <w:left w:val="nil"/>
                <w:bottom w:val="nil"/>
                <w:right w:val="nil"/>
                <w:between w:val="nil"/>
              </w:pBdr>
              <w:spacing w:line="240" w:lineRule="auto"/>
              <w:rPr>
                <w:rFonts w:cs="Arial"/>
                <w:b/>
                <w:sz w:val="14"/>
                <w:szCs w:val="14"/>
              </w:rPr>
            </w:pPr>
          </w:p>
        </w:tc>
        <w:tc>
          <w:tcPr>
            <w:tcW w:w="2086" w:type="dxa"/>
            <w:vMerge/>
            <w:tcBorders>
              <w:bottom w:val="single" w:sz="4" w:space="0" w:color="000000"/>
            </w:tcBorders>
            <w:shd w:val="clear" w:color="auto" w:fill="auto"/>
          </w:tcPr>
          <w:p w14:paraId="6B309B23" w14:textId="77777777" w:rsidR="00307C75" w:rsidRPr="00E303F0" w:rsidRDefault="00307C75" w:rsidP="00E303F0">
            <w:pPr>
              <w:widowControl w:val="0"/>
              <w:pBdr>
                <w:top w:val="nil"/>
                <w:left w:val="nil"/>
                <w:bottom w:val="nil"/>
                <w:right w:val="nil"/>
                <w:between w:val="nil"/>
              </w:pBdr>
              <w:spacing w:line="240" w:lineRule="auto"/>
              <w:rPr>
                <w:rFonts w:cs="Arial"/>
                <w:b/>
                <w:sz w:val="14"/>
                <w:szCs w:val="14"/>
              </w:rPr>
            </w:pPr>
          </w:p>
        </w:tc>
        <w:tc>
          <w:tcPr>
            <w:tcW w:w="830" w:type="dxa"/>
            <w:tcBorders>
              <w:top w:val="single" w:sz="4" w:space="0" w:color="000000"/>
            </w:tcBorders>
            <w:shd w:val="clear" w:color="auto" w:fill="auto"/>
          </w:tcPr>
          <w:p w14:paraId="42BC6F7F" w14:textId="6B8439EA" w:rsidR="00307C75" w:rsidRPr="00E303F0" w:rsidRDefault="00287596" w:rsidP="00E303F0">
            <w:pPr>
              <w:spacing w:line="240" w:lineRule="auto"/>
              <w:ind w:right="-72"/>
              <w:jc w:val="right"/>
              <w:rPr>
                <w:rFonts w:cs="Arial"/>
                <w:b/>
                <w:sz w:val="14"/>
                <w:szCs w:val="14"/>
              </w:rPr>
            </w:pPr>
            <w:r w:rsidRPr="00E303F0">
              <w:rPr>
                <w:rFonts w:cs="Arial"/>
                <w:b/>
                <w:sz w:val="14"/>
                <w:szCs w:val="14"/>
              </w:rPr>
              <w:t>2023</w:t>
            </w:r>
          </w:p>
        </w:tc>
        <w:tc>
          <w:tcPr>
            <w:tcW w:w="794" w:type="dxa"/>
            <w:tcBorders>
              <w:top w:val="single" w:sz="4" w:space="0" w:color="000000"/>
            </w:tcBorders>
            <w:shd w:val="clear" w:color="auto" w:fill="auto"/>
          </w:tcPr>
          <w:p w14:paraId="520E36A0" w14:textId="5A722389" w:rsidR="00307C75" w:rsidRPr="00E303F0" w:rsidRDefault="00A624E2" w:rsidP="00E303F0">
            <w:pPr>
              <w:spacing w:line="240" w:lineRule="auto"/>
              <w:ind w:right="-72"/>
              <w:jc w:val="right"/>
              <w:rPr>
                <w:rFonts w:cs="Arial"/>
                <w:b/>
                <w:sz w:val="14"/>
                <w:szCs w:val="14"/>
              </w:rPr>
            </w:pPr>
            <w:r w:rsidRPr="00E303F0">
              <w:rPr>
                <w:rFonts w:cs="Arial"/>
                <w:b/>
                <w:sz w:val="14"/>
                <w:szCs w:val="14"/>
              </w:rPr>
              <w:t>2022</w:t>
            </w:r>
          </w:p>
        </w:tc>
        <w:tc>
          <w:tcPr>
            <w:tcW w:w="794" w:type="dxa"/>
            <w:tcBorders>
              <w:top w:val="single" w:sz="4" w:space="0" w:color="000000"/>
            </w:tcBorders>
            <w:shd w:val="clear" w:color="auto" w:fill="auto"/>
          </w:tcPr>
          <w:p w14:paraId="065269A7" w14:textId="2D80FCBE" w:rsidR="00307C75" w:rsidRPr="00E303F0" w:rsidRDefault="00287596" w:rsidP="00E303F0">
            <w:pPr>
              <w:spacing w:line="240" w:lineRule="auto"/>
              <w:ind w:right="-72"/>
              <w:jc w:val="right"/>
              <w:rPr>
                <w:rFonts w:cs="Arial"/>
                <w:b/>
                <w:sz w:val="14"/>
                <w:szCs w:val="14"/>
              </w:rPr>
            </w:pPr>
            <w:r w:rsidRPr="00E303F0">
              <w:rPr>
                <w:rFonts w:cs="Arial"/>
                <w:b/>
                <w:sz w:val="14"/>
                <w:szCs w:val="14"/>
              </w:rPr>
              <w:t>2023</w:t>
            </w:r>
          </w:p>
        </w:tc>
        <w:tc>
          <w:tcPr>
            <w:tcW w:w="833" w:type="dxa"/>
            <w:tcBorders>
              <w:top w:val="single" w:sz="4" w:space="0" w:color="000000"/>
            </w:tcBorders>
            <w:shd w:val="clear" w:color="auto" w:fill="auto"/>
          </w:tcPr>
          <w:p w14:paraId="22ABD0C2" w14:textId="53B3B594" w:rsidR="00307C75" w:rsidRPr="00E303F0" w:rsidRDefault="00A624E2" w:rsidP="00E303F0">
            <w:pPr>
              <w:spacing w:line="240" w:lineRule="auto"/>
              <w:ind w:right="-72"/>
              <w:jc w:val="right"/>
              <w:rPr>
                <w:rFonts w:cs="Arial"/>
                <w:b/>
                <w:sz w:val="14"/>
                <w:szCs w:val="14"/>
              </w:rPr>
            </w:pPr>
            <w:r w:rsidRPr="00E303F0">
              <w:rPr>
                <w:rFonts w:cs="Arial"/>
                <w:b/>
                <w:sz w:val="14"/>
                <w:szCs w:val="14"/>
              </w:rPr>
              <w:t>2022</w:t>
            </w:r>
          </w:p>
        </w:tc>
        <w:tc>
          <w:tcPr>
            <w:tcW w:w="844" w:type="dxa"/>
            <w:tcBorders>
              <w:top w:val="single" w:sz="4" w:space="0" w:color="000000"/>
            </w:tcBorders>
            <w:shd w:val="clear" w:color="auto" w:fill="auto"/>
          </w:tcPr>
          <w:p w14:paraId="347478F2" w14:textId="12474620" w:rsidR="00307C75" w:rsidRPr="00E303F0" w:rsidRDefault="00287596" w:rsidP="00E303F0">
            <w:pPr>
              <w:spacing w:line="240" w:lineRule="auto"/>
              <w:ind w:right="-72"/>
              <w:jc w:val="right"/>
              <w:rPr>
                <w:rFonts w:cs="Arial"/>
                <w:b/>
                <w:sz w:val="14"/>
                <w:szCs w:val="14"/>
              </w:rPr>
            </w:pPr>
            <w:r w:rsidRPr="00E303F0">
              <w:rPr>
                <w:rFonts w:cs="Arial"/>
                <w:b/>
                <w:sz w:val="14"/>
                <w:szCs w:val="14"/>
              </w:rPr>
              <w:t>2023</w:t>
            </w:r>
          </w:p>
        </w:tc>
        <w:tc>
          <w:tcPr>
            <w:tcW w:w="834" w:type="dxa"/>
            <w:tcBorders>
              <w:top w:val="single" w:sz="4" w:space="0" w:color="000000"/>
            </w:tcBorders>
            <w:shd w:val="clear" w:color="auto" w:fill="auto"/>
          </w:tcPr>
          <w:p w14:paraId="7350A6EA" w14:textId="1A8D6961" w:rsidR="00307C75" w:rsidRPr="00E303F0" w:rsidRDefault="00A624E2" w:rsidP="00E303F0">
            <w:pPr>
              <w:spacing w:line="240" w:lineRule="auto"/>
              <w:ind w:right="-72"/>
              <w:jc w:val="right"/>
              <w:rPr>
                <w:rFonts w:cs="Arial"/>
                <w:b/>
                <w:sz w:val="14"/>
                <w:szCs w:val="14"/>
              </w:rPr>
            </w:pPr>
            <w:r w:rsidRPr="00E303F0">
              <w:rPr>
                <w:rFonts w:cs="Arial"/>
                <w:b/>
                <w:sz w:val="14"/>
                <w:szCs w:val="14"/>
              </w:rPr>
              <w:t>2022</w:t>
            </w:r>
          </w:p>
        </w:tc>
        <w:tc>
          <w:tcPr>
            <w:tcW w:w="843" w:type="dxa"/>
            <w:tcBorders>
              <w:top w:val="single" w:sz="4" w:space="0" w:color="000000"/>
            </w:tcBorders>
            <w:shd w:val="clear" w:color="auto" w:fill="auto"/>
          </w:tcPr>
          <w:p w14:paraId="78205863" w14:textId="3E4E1492" w:rsidR="00307C75" w:rsidRPr="00E303F0" w:rsidRDefault="00287596" w:rsidP="00E303F0">
            <w:pPr>
              <w:spacing w:line="240" w:lineRule="auto"/>
              <w:ind w:right="-72"/>
              <w:jc w:val="right"/>
              <w:rPr>
                <w:rFonts w:cs="Arial"/>
                <w:b/>
                <w:sz w:val="14"/>
                <w:szCs w:val="14"/>
              </w:rPr>
            </w:pPr>
            <w:r w:rsidRPr="00E303F0">
              <w:rPr>
                <w:rFonts w:cs="Arial"/>
                <w:b/>
                <w:sz w:val="14"/>
                <w:szCs w:val="14"/>
              </w:rPr>
              <w:t>2023</w:t>
            </w:r>
          </w:p>
        </w:tc>
        <w:tc>
          <w:tcPr>
            <w:tcW w:w="812" w:type="dxa"/>
            <w:tcBorders>
              <w:top w:val="single" w:sz="4" w:space="0" w:color="000000"/>
            </w:tcBorders>
            <w:shd w:val="clear" w:color="auto" w:fill="auto"/>
          </w:tcPr>
          <w:p w14:paraId="0BEBD810" w14:textId="1689EF42" w:rsidR="00307C75" w:rsidRPr="00E303F0" w:rsidRDefault="00A624E2" w:rsidP="00E303F0">
            <w:pPr>
              <w:spacing w:line="240" w:lineRule="auto"/>
              <w:ind w:right="-72"/>
              <w:jc w:val="right"/>
              <w:rPr>
                <w:rFonts w:cs="Arial"/>
                <w:b/>
                <w:sz w:val="14"/>
                <w:szCs w:val="14"/>
              </w:rPr>
            </w:pPr>
            <w:r w:rsidRPr="00E303F0">
              <w:rPr>
                <w:rFonts w:cs="Arial"/>
                <w:b/>
                <w:sz w:val="14"/>
                <w:szCs w:val="14"/>
              </w:rPr>
              <w:t>2022</w:t>
            </w:r>
          </w:p>
        </w:tc>
        <w:tc>
          <w:tcPr>
            <w:tcW w:w="866" w:type="dxa"/>
            <w:tcBorders>
              <w:top w:val="single" w:sz="4" w:space="0" w:color="000000"/>
            </w:tcBorders>
            <w:shd w:val="clear" w:color="auto" w:fill="auto"/>
          </w:tcPr>
          <w:p w14:paraId="71CC884B" w14:textId="1B17E84D" w:rsidR="00307C75" w:rsidRPr="00E303F0" w:rsidRDefault="00287596" w:rsidP="00E303F0">
            <w:pPr>
              <w:spacing w:line="240" w:lineRule="auto"/>
              <w:ind w:right="-72"/>
              <w:jc w:val="right"/>
              <w:rPr>
                <w:rFonts w:cs="Arial"/>
                <w:b/>
                <w:sz w:val="14"/>
                <w:szCs w:val="14"/>
              </w:rPr>
            </w:pPr>
            <w:r w:rsidRPr="00E303F0">
              <w:rPr>
                <w:rFonts w:cs="Arial"/>
                <w:b/>
                <w:sz w:val="14"/>
                <w:szCs w:val="14"/>
              </w:rPr>
              <w:t>2023</w:t>
            </w:r>
          </w:p>
        </w:tc>
        <w:tc>
          <w:tcPr>
            <w:tcW w:w="810" w:type="dxa"/>
            <w:tcBorders>
              <w:top w:val="single" w:sz="4" w:space="0" w:color="000000"/>
            </w:tcBorders>
            <w:shd w:val="clear" w:color="auto" w:fill="auto"/>
          </w:tcPr>
          <w:p w14:paraId="4E95A513" w14:textId="2617EED5" w:rsidR="00307C75" w:rsidRPr="00E303F0" w:rsidRDefault="00A624E2" w:rsidP="00E303F0">
            <w:pPr>
              <w:spacing w:line="240" w:lineRule="auto"/>
              <w:ind w:right="-72"/>
              <w:jc w:val="right"/>
              <w:rPr>
                <w:rFonts w:cs="Arial"/>
                <w:b/>
                <w:sz w:val="14"/>
                <w:szCs w:val="14"/>
              </w:rPr>
            </w:pPr>
            <w:r w:rsidRPr="00E303F0">
              <w:rPr>
                <w:rFonts w:cs="Arial"/>
                <w:b/>
                <w:sz w:val="14"/>
                <w:szCs w:val="14"/>
              </w:rPr>
              <w:t>2022</w:t>
            </w:r>
          </w:p>
        </w:tc>
        <w:tc>
          <w:tcPr>
            <w:tcW w:w="867" w:type="dxa"/>
            <w:tcBorders>
              <w:top w:val="single" w:sz="4" w:space="0" w:color="000000"/>
            </w:tcBorders>
            <w:shd w:val="clear" w:color="auto" w:fill="auto"/>
          </w:tcPr>
          <w:p w14:paraId="5DEA9F3F" w14:textId="107D3926" w:rsidR="00307C75" w:rsidRPr="00E303F0" w:rsidRDefault="00287596" w:rsidP="00E303F0">
            <w:pPr>
              <w:spacing w:line="240" w:lineRule="auto"/>
              <w:ind w:right="-72"/>
              <w:jc w:val="right"/>
              <w:rPr>
                <w:rFonts w:cs="Arial"/>
                <w:b/>
                <w:sz w:val="14"/>
                <w:szCs w:val="14"/>
              </w:rPr>
            </w:pPr>
            <w:r w:rsidRPr="00E303F0">
              <w:rPr>
                <w:rFonts w:cs="Arial"/>
                <w:b/>
                <w:sz w:val="14"/>
                <w:szCs w:val="14"/>
              </w:rPr>
              <w:t>2023</w:t>
            </w:r>
          </w:p>
        </w:tc>
        <w:tc>
          <w:tcPr>
            <w:tcW w:w="811" w:type="dxa"/>
            <w:tcBorders>
              <w:top w:val="single" w:sz="4" w:space="0" w:color="000000"/>
            </w:tcBorders>
            <w:shd w:val="clear" w:color="auto" w:fill="auto"/>
          </w:tcPr>
          <w:p w14:paraId="0CEC0975" w14:textId="406ADAD1" w:rsidR="00307C75" w:rsidRPr="00E303F0" w:rsidRDefault="00A624E2" w:rsidP="00E303F0">
            <w:pPr>
              <w:spacing w:line="240" w:lineRule="auto"/>
              <w:ind w:right="-72"/>
              <w:jc w:val="right"/>
              <w:rPr>
                <w:rFonts w:cs="Arial"/>
                <w:b/>
                <w:sz w:val="14"/>
                <w:szCs w:val="14"/>
              </w:rPr>
            </w:pPr>
            <w:r w:rsidRPr="00E303F0">
              <w:rPr>
                <w:rFonts w:cs="Arial"/>
                <w:b/>
                <w:sz w:val="14"/>
                <w:szCs w:val="14"/>
              </w:rPr>
              <w:t>2022</w:t>
            </w:r>
          </w:p>
        </w:tc>
      </w:tr>
      <w:tr w:rsidR="00307C75" w:rsidRPr="00E303F0" w14:paraId="3E361A7F" w14:textId="77777777" w:rsidTr="006D17D8">
        <w:trPr>
          <w:trHeight w:val="20"/>
          <w:tblHeader/>
        </w:trPr>
        <w:tc>
          <w:tcPr>
            <w:tcW w:w="2401" w:type="dxa"/>
            <w:vMerge/>
            <w:tcBorders>
              <w:bottom w:val="single" w:sz="4" w:space="0" w:color="000000"/>
            </w:tcBorders>
            <w:shd w:val="clear" w:color="auto" w:fill="auto"/>
          </w:tcPr>
          <w:p w14:paraId="13661226" w14:textId="77777777" w:rsidR="00307C75" w:rsidRPr="00E303F0" w:rsidRDefault="00307C75" w:rsidP="00E303F0">
            <w:pPr>
              <w:widowControl w:val="0"/>
              <w:pBdr>
                <w:top w:val="nil"/>
                <w:left w:val="nil"/>
                <w:bottom w:val="nil"/>
                <w:right w:val="nil"/>
                <w:between w:val="nil"/>
              </w:pBdr>
              <w:spacing w:line="240" w:lineRule="auto"/>
              <w:rPr>
                <w:rFonts w:cs="Arial"/>
                <w:b/>
                <w:sz w:val="14"/>
                <w:szCs w:val="14"/>
              </w:rPr>
            </w:pPr>
          </w:p>
        </w:tc>
        <w:tc>
          <w:tcPr>
            <w:tcW w:w="973" w:type="dxa"/>
            <w:vMerge/>
            <w:tcBorders>
              <w:bottom w:val="single" w:sz="4" w:space="0" w:color="000000"/>
            </w:tcBorders>
            <w:shd w:val="clear" w:color="auto" w:fill="auto"/>
          </w:tcPr>
          <w:p w14:paraId="4DD2F4AD" w14:textId="77777777" w:rsidR="00307C75" w:rsidRPr="00E303F0" w:rsidRDefault="00307C75" w:rsidP="00E303F0">
            <w:pPr>
              <w:widowControl w:val="0"/>
              <w:pBdr>
                <w:top w:val="nil"/>
                <w:left w:val="nil"/>
                <w:bottom w:val="nil"/>
                <w:right w:val="nil"/>
                <w:between w:val="nil"/>
              </w:pBdr>
              <w:spacing w:line="240" w:lineRule="auto"/>
              <w:rPr>
                <w:rFonts w:cs="Arial"/>
                <w:b/>
                <w:sz w:val="14"/>
                <w:szCs w:val="14"/>
              </w:rPr>
            </w:pPr>
          </w:p>
        </w:tc>
        <w:tc>
          <w:tcPr>
            <w:tcW w:w="2086" w:type="dxa"/>
            <w:vMerge/>
            <w:tcBorders>
              <w:bottom w:val="single" w:sz="4" w:space="0" w:color="000000"/>
            </w:tcBorders>
            <w:shd w:val="clear" w:color="auto" w:fill="auto"/>
          </w:tcPr>
          <w:p w14:paraId="31016585" w14:textId="77777777" w:rsidR="00307C75" w:rsidRPr="00E303F0" w:rsidRDefault="00307C75" w:rsidP="00E303F0">
            <w:pPr>
              <w:widowControl w:val="0"/>
              <w:pBdr>
                <w:top w:val="nil"/>
                <w:left w:val="nil"/>
                <w:bottom w:val="nil"/>
                <w:right w:val="nil"/>
                <w:between w:val="nil"/>
              </w:pBdr>
              <w:spacing w:line="240" w:lineRule="auto"/>
              <w:rPr>
                <w:rFonts w:cs="Arial"/>
                <w:b/>
                <w:sz w:val="14"/>
                <w:szCs w:val="14"/>
              </w:rPr>
            </w:pPr>
          </w:p>
        </w:tc>
        <w:tc>
          <w:tcPr>
            <w:tcW w:w="830" w:type="dxa"/>
            <w:tcBorders>
              <w:bottom w:val="single" w:sz="4" w:space="0" w:color="000000"/>
            </w:tcBorders>
            <w:shd w:val="clear" w:color="auto" w:fill="auto"/>
          </w:tcPr>
          <w:p w14:paraId="1DA05C89" w14:textId="77777777" w:rsidR="00307C75" w:rsidRPr="00E303F0" w:rsidRDefault="0047780F" w:rsidP="00E303F0">
            <w:pPr>
              <w:spacing w:line="240" w:lineRule="auto"/>
              <w:ind w:right="-72"/>
              <w:jc w:val="right"/>
              <w:rPr>
                <w:rFonts w:cs="Arial"/>
                <w:sz w:val="14"/>
                <w:szCs w:val="14"/>
              </w:rPr>
            </w:pPr>
            <w:r w:rsidRPr="00E303F0">
              <w:rPr>
                <w:rFonts w:cs="Arial"/>
                <w:b/>
                <w:sz w:val="14"/>
                <w:szCs w:val="14"/>
              </w:rPr>
              <w:t>%</w:t>
            </w:r>
          </w:p>
        </w:tc>
        <w:tc>
          <w:tcPr>
            <w:tcW w:w="794" w:type="dxa"/>
            <w:tcBorders>
              <w:bottom w:val="single" w:sz="4" w:space="0" w:color="000000"/>
            </w:tcBorders>
            <w:shd w:val="clear" w:color="auto" w:fill="auto"/>
          </w:tcPr>
          <w:p w14:paraId="2C0AB69B" w14:textId="77777777" w:rsidR="00307C75" w:rsidRPr="00E303F0" w:rsidRDefault="0047780F" w:rsidP="00E303F0">
            <w:pPr>
              <w:spacing w:line="240" w:lineRule="auto"/>
              <w:ind w:right="-72"/>
              <w:jc w:val="right"/>
              <w:rPr>
                <w:rFonts w:cs="Arial"/>
                <w:sz w:val="14"/>
                <w:szCs w:val="14"/>
              </w:rPr>
            </w:pPr>
            <w:r w:rsidRPr="00E303F0">
              <w:rPr>
                <w:rFonts w:cs="Arial"/>
                <w:b/>
                <w:sz w:val="14"/>
                <w:szCs w:val="14"/>
              </w:rPr>
              <w:t>%</w:t>
            </w:r>
          </w:p>
        </w:tc>
        <w:tc>
          <w:tcPr>
            <w:tcW w:w="794" w:type="dxa"/>
            <w:tcBorders>
              <w:bottom w:val="single" w:sz="4" w:space="0" w:color="000000"/>
            </w:tcBorders>
            <w:shd w:val="clear" w:color="auto" w:fill="auto"/>
          </w:tcPr>
          <w:p w14:paraId="320C330C" w14:textId="77777777" w:rsidR="00307C75" w:rsidRPr="00E303F0" w:rsidRDefault="0047780F" w:rsidP="00E303F0">
            <w:pPr>
              <w:spacing w:line="240" w:lineRule="auto"/>
              <w:ind w:right="-72"/>
              <w:jc w:val="right"/>
              <w:rPr>
                <w:rFonts w:cs="Arial"/>
                <w:sz w:val="14"/>
                <w:szCs w:val="14"/>
              </w:rPr>
            </w:pPr>
            <w:r w:rsidRPr="00E303F0">
              <w:rPr>
                <w:rFonts w:cs="Arial"/>
                <w:b/>
                <w:sz w:val="14"/>
                <w:szCs w:val="14"/>
              </w:rPr>
              <w:t>%</w:t>
            </w:r>
          </w:p>
        </w:tc>
        <w:tc>
          <w:tcPr>
            <w:tcW w:w="833" w:type="dxa"/>
            <w:tcBorders>
              <w:bottom w:val="single" w:sz="4" w:space="0" w:color="000000"/>
            </w:tcBorders>
            <w:shd w:val="clear" w:color="auto" w:fill="auto"/>
          </w:tcPr>
          <w:p w14:paraId="190F2BED" w14:textId="77777777" w:rsidR="00307C75" w:rsidRPr="00E303F0" w:rsidRDefault="0047780F" w:rsidP="00E303F0">
            <w:pPr>
              <w:spacing w:line="240" w:lineRule="auto"/>
              <w:ind w:right="-72"/>
              <w:jc w:val="right"/>
              <w:rPr>
                <w:rFonts w:cs="Arial"/>
                <w:sz w:val="14"/>
                <w:szCs w:val="14"/>
              </w:rPr>
            </w:pPr>
            <w:r w:rsidRPr="00E303F0">
              <w:rPr>
                <w:rFonts w:cs="Arial"/>
                <w:b/>
                <w:sz w:val="14"/>
                <w:szCs w:val="14"/>
              </w:rPr>
              <w:t>%</w:t>
            </w:r>
          </w:p>
        </w:tc>
        <w:tc>
          <w:tcPr>
            <w:tcW w:w="844" w:type="dxa"/>
            <w:tcBorders>
              <w:bottom w:val="single" w:sz="4" w:space="0" w:color="000000"/>
            </w:tcBorders>
            <w:shd w:val="clear" w:color="auto" w:fill="auto"/>
          </w:tcPr>
          <w:p w14:paraId="7614F165" w14:textId="77777777" w:rsidR="00307C75" w:rsidRPr="00E303F0" w:rsidRDefault="0047780F" w:rsidP="00E303F0">
            <w:pPr>
              <w:spacing w:line="240" w:lineRule="auto"/>
              <w:ind w:right="-72"/>
              <w:jc w:val="right"/>
              <w:rPr>
                <w:rFonts w:cs="Arial"/>
                <w:sz w:val="14"/>
                <w:szCs w:val="14"/>
              </w:rPr>
            </w:pPr>
            <w:r w:rsidRPr="00E303F0">
              <w:rPr>
                <w:rFonts w:cs="Arial"/>
                <w:b/>
                <w:sz w:val="14"/>
                <w:szCs w:val="14"/>
              </w:rPr>
              <w:t>%</w:t>
            </w:r>
          </w:p>
        </w:tc>
        <w:tc>
          <w:tcPr>
            <w:tcW w:w="834" w:type="dxa"/>
            <w:tcBorders>
              <w:bottom w:val="single" w:sz="4" w:space="0" w:color="000000"/>
            </w:tcBorders>
            <w:shd w:val="clear" w:color="auto" w:fill="auto"/>
          </w:tcPr>
          <w:p w14:paraId="1C7DA8C7" w14:textId="77777777" w:rsidR="00307C75" w:rsidRPr="00E303F0" w:rsidRDefault="0047780F" w:rsidP="00E303F0">
            <w:pPr>
              <w:spacing w:line="240" w:lineRule="auto"/>
              <w:ind w:right="-72"/>
              <w:jc w:val="right"/>
              <w:rPr>
                <w:rFonts w:cs="Arial"/>
                <w:sz w:val="14"/>
                <w:szCs w:val="14"/>
              </w:rPr>
            </w:pPr>
            <w:r w:rsidRPr="00E303F0">
              <w:rPr>
                <w:rFonts w:cs="Arial"/>
                <w:b/>
                <w:sz w:val="14"/>
                <w:szCs w:val="14"/>
              </w:rPr>
              <w:t>%</w:t>
            </w:r>
          </w:p>
        </w:tc>
        <w:tc>
          <w:tcPr>
            <w:tcW w:w="843" w:type="dxa"/>
            <w:tcBorders>
              <w:bottom w:val="single" w:sz="4" w:space="0" w:color="000000"/>
            </w:tcBorders>
            <w:shd w:val="clear" w:color="auto" w:fill="auto"/>
          </w:tcPr>
          <w:p w14:paraId="1BC0A227" w14:textId="77777777" w:rsidR="00307C75" w:rsidRPr="00E303F0" w:rsidRDefault="0047780F" w:rsidP="00E303F0">
            <w:pPr>
              <w:spacing w:line="240" w:lineRule="auto"/>
              <w:ind w:right="-72"/>
              <w:jc w:val="right"/>
              <w:rPr>
                <w:rFonts w:cs="Arial"/>
                <w:b/>
                <w:sz w:val="14"/>
                <w:szCs w:val="14"/>
              </w:rPr>
            </w:pPr>
            <w:r w:rsidRPr="00E303F0">
              <w:rPr>
                <w:rFonts w:cs="Arial"/>
                <w:b/>
                <w:sz w:val="14"/>
                <w:szCs w:val="14"/>
                <w:highlight w:val="white"/>
              </w:rPr>
              <w:t>Baht’000</w:t>
            </w:r>
          </w:p>
        </w:tc>
        <w:tc>
          <w:tcPr>
            <w:tcW w:w="812" w:type="dxa"/>
            <w:tcBorders>
              <w:bottom w:val="single" w:sz="4" w:space="0" w:color="000000"/>
            </w:tcBorders>
            <w:shd w:val="clear" w:color="auto" w:fill="auto"/>
          </w:tcPr>
          <w:p w14:paraId="48196D10" w14:textId="77777777" w:rsidR="00307C75" w:rsidRPr="00E303F0" w:rsidRDefault="0047780F" w:rsidP="00E303F0">
            <w:pPr>
              <w:spacing w:line="240" w:lineRule="auto"/>
              <w:ind w:right="-72"/>
              <w:jc w:val="right"/>
              <w:rPr>
                <w:rFonts w:cs="Arial"/>
                <w:b/>
                <w:sz w:val="14"/>
                <w:szCs w:val="14"/>
              </w:rPr>
            </w:pPr>
            <w:r w:rsidRPr="00E303F0">
              <w:rPr>
                <w:rFonts w:cs="Arial"/>
                <w:b/>
                <w:sz w:val="14"/>
                <w:szCs w:val="14"/>
                <w:highlight w:val="white"/>
              </w:rPr>
              <w:t>Baht’000</w:t>
            </w:r>
          </w:p>
        </w:tc>
        <w:tc>
          <w:tcPr>
            <w:tcW w:w="866" w:type="dxa"/>
            <w:tcBorders>
              <w:bottom w:val="single" w:sz="4" w:space="0" w:color="000000"/>
            </w:tcBorders>
            <w:shd w:val="clear" w:color="auto" w:fill="auto"/>
          </w:tcPr>
          <w:p w14:paraId="1279CFD0" w14:textId="77777777" w:rsidR="00307C75" w:rsidRPr="00E303F0" w:rsidRDefault="0047780F" w:rsidP="00E303F0">
            <w:pPr>
              <w:spacing w:line="240" w:lineRule="auto"/>
              <w:ind w:right="-72"/>
              <w:jc w:val="right"/>
              <w:rPr>
                <w:rFonts w:cs="Arial"/>
                <w:b/>
                <w:sz w:val="14"/>
                <w:szCs w:val="14"/>
              </w:rPr>
            </w:pPr>
            <w:r w:rsidRPr="00E303F0">
              <w:rPr>
                <w:rFonts w:cs="Arial"/>
                <w:b/>
                <w:sz w:val="14"/>
                <w:szCs w:val="14"/>
                <w:highlight w:val="white"/>
              </w:rPr>
              <w:t>Baht’000</w:t>
            </w:r>
          </w:p>
        </w:tc>
        <w:tc>
          <w:tcPr>
            <w:tcW w:w="810" w:type="dxa"/>
            <w:tcBorders>
              <w:bottom w:val="single" w:sz="4" w:space="0" w:color="000000"/>
            </w:tcBorders>
            <w:shd w:val="clear" w:color="auto" w:fill="auto"/>
          </w:tcPr>
          <w:p w14:paraId="66261F99" w14:textId="77777777" w:rsidR="00307C75" w:rsidRPr="00E303F0" w:rsidRDefault="0047780F" w:rsidP="00E303F0">
            <w:pPr>
              <w:spacing w:line="240" w:lineRule="auto"/>
              <w:ind w:right="-72"/>
              <w:jc w:val="right"/>
              <w:rPr>
                <w:rFonts w:cs="Arial"/>
                <w:b/>
                <w:sz w:val="14"/>
                <w:szCs w:val="14"/>
              </w:rPr>
            </w:pPr>
            <w:r w:rsidRPr="00E303F0">
              <w:rPr>
                <w:rFonts w:cs="Arial"/>
                <w:b/>
                <w:sz w:val="14"/>
                <w:szCs w:val="14"/>
                <w:highlight w:val="white"/>
              </w:rPr>
              <w:t>Baht’000</w:t>
            </w:r>
          </w:p>
        </w:tc>
        <w:tc>
          <w:tcPr>
            <w:tcW w:w="867" w:type="dxa"/>
            <w:tcBorders>
              <w:bottom w:val="single" w:sz="4" w:space="0" w:color="000000"/>
            </w:tcBorders>
            <w:shd w:val="clear" w:color="auto" w:fill="auto"/>
          </w:tcPr>
          <w:p w14:paraId="5F9723E5" w14:textId="77777777" w:rsidR="00307C75" w:rsidRPr="00E303F0" w:rsidRDefault="0047780F" w:rsidP="00E303F0">
            <w:pPr>
              <w:spacing w:line="240" w:lineRule="auto"/>
              <w:ind w:right="-72"/>
              <w:jc w:val="right"/>
              <w:rPr>
                <w:rFonts w:cs="Arial"/>
                <w:b/>
                <w:sz w:val="14"/>
                <w:szCs w:val="14"/>
              </w:rPr>
            </w:pPr>
            <w:r w:rsidRPr="00E303F0">
              <w:rPr>
                <w:rFonts w:cs="Arial"/>
                <w:b/>
                <w:sz w:val="14"/>
                <w:szCs w:val="14"/>
                <w:highlight w:val="white"/>
              </w:rPr>
              <w:t>Baht’000</w:t>
            </w:r>
          </w:p>
        </w:tc>
        <w:tc>
          <w:tcPr>
            <w:tcW w:w="811" w:type="dxa"/>
            <w:tcBorders>
              <w:bottom w:val="single" w:sz="4" w:space="0" w:color="000000"/>
            </w:tcBorders>
            <w:shd w:val="clear" w:color="auto" w:fill="auto"/>
          </w:tcPr>
          <w:p w14:paraId="4448F6EF" w14:textId="77777777" w:rsidR="00307C75" w:rsidRPr="00E303F0" w:rsidRDefault="0047780F" w:rsidP="00E303F0">
            <w:pPr>
              <w:spacing w:line="240" w:lineRule="auto"/>
              <w:ind w:right="-72"/>
              <w:jc w:val="right"/>
              <w:rPr>
                <w:rFonts w:cs="Arial"/>
                <w:b/>
                <w:sz w:val="14"/>
                <w:szCs w:val="14"/>
              </w:rPr>
            </w:pPr>
            <w:r w:rsidRPr="00E303F0">
              <w:rPr>
                <w:rFonts w:cs="Arial"/>
                <w:b/>
                <w:sz w:val="14"/>
                <w:szCs w:val="14"/>
                <w:highlight w:val="white"/>
              </w:rPr>
              <w:t>Baht’000</w:t>
            </w:r>
          </w:p>
        </w:tc>
      </w:tr>
      <w:tr w:rsidR="00307C75" w:rsidRPr="00E303F0" w14:paraId="33B3A0D1" w14:textId="77777777" w:rsidTr="006D17D8">
        <w:trPr>
          <w:trHeight w:val="20"/>
        </w:trPr>
        <w:tc>
          <w:tcPr>
            <w:tcW w:w="2401" w:type="dxa"/>
            <w:tcBorders>
              <w:top w:val="single" w:sz="4" w:space="0" w:color="000000"/>
            </w:tcBorders>
            <w:shd w:val="clear" w:color="auto" w:fill="auto"/>
          </w:tcPr>
          <w:p w14:paraId="3CA354A7" w14:textId="77777777" w:rsidR="00307C75" w:rsidRPr="00E303F0" w:rsidRDefault="00307C75" w:rsidP="00E303F0">
            <w:pPr>
              <w:spacing w:line="240" w:lineRule="auto"/>
              <w:ind w:left="-120"/>
              <w:jc w:val="both"/>
              <w:rPr>
                <w:rFonts w:cs="Arial"/>
                <w:sz w:val="14"/>
                <w:szCs w:val="14"/>
              </w:rPr>
            </w:pPr>
          </w:p>
        </w:tc>
        <w:tc>
          <w:tcPr>
            <w:tcW w:w="973" w:type="dxa"/>
            <w:tcBorders>
              <w:top w:val="single" w:sz="4" w:space="0" w:color="000000"/>
            </w:tcBorders>
            <w:shd w:val="clear" w:color="auto" w:fill="auto"/>
          </w:tcPr>
          <w:p w14:paraId="60F34E54" w14:textId="77777777" w:rsidR="00307C75" w:rsidRPr="00E303F0" w:rsidRDefault="00307C75" w:rsidP="00E303F0">
            <w:pPr>
              <w:spacing w:line="240" w:lineRule="auto"/>
              <w:jc w:val="center"/>
              <w:rPr>
                <w:rFonts w:cs="Arial"/>
                <w:sz w:val="14"/>
                <w:szCs w:val="14"/>
              </w:rPr>
            </w:pPr>
          </w:p>
        </w:tc>
        <w:tc>
          <w:tcPr>
            <w:tcW w:w="2086" w:type="dxa"/>
            <w:tcBorders>
              <w:top w:val="single" w:sz="4" w:space="0" w:color="000000"/>
            </w:tcBorders>
            <w:shd w:val="clear" w:color="auto" w:fill="auto"/>
          </w:tcPr>
          <w:p w14:paraId="7110C72D" w14:textId="77777777" w:rsidR="00307C75" w:rsidRPr="00E303F0" w:rsidRDefault="00307C75" w:rsidP="00E303F0">
            <w:pPr>
              <w:spacing w:line="240" w:lineRule="auto"/>
              <w:ind w:left="-31"/>
              <w:jc w:val="center"/>
              <w:rPr>
                <w:rFonts w:cs="Arial"/>
                <w:sz w:val="14"/>
                <w:szCs w:val="14"/>
              </w:rPr>
            </w:pPr>
          </w:p>
        </w:tc>
        <w:tc>
          <w:tcPr>
            <w:tcW w:w="830" w:type="dxa"/>
            <w:tcBorders>
              <w:top w:val="single" w:sz="4" w:space="0" w:color="000000"/>
            </w:tcBorders>
            <w:shd w:val="clear" w:color="auto" w:fill="FAFAFA"/>
          </w:tcPr>
          <w:p w14:paraId="2BB6014F" w14:textId="77777777" w:rsidR="00307C75" w:rsidRPr="00E303F0" w:rsidRDefault="00307C75" w:rsidP="00E303F0">
            <w:pPr>
              <w:spacing w:line="240" w:lineRule="auto"/>
              <w:ind w:right="-72"/>
              <w:jc w:val="right"/>
              <w:rPr>
                <w:rFonts w:cs="Arial"/>
                <w:sz w:val="14"/>
                <w:szCs w:val="14"/>
              </w:rPr>
            </w:pPr>
          </w:p>
        </w:tc>
        <w:tc>
          <w:tcPr>
            <w:tcW w:w="794" w:type="dxa"/>
            <w:tcBorders>
              <w:top w:val="single" w:sz="4" w:space="0" w:color="000000"/>
            </w:tcBorders>
            <w:shd w:val="clear" w:color="auto" w:fill="auto"/>
          </w:tcPr>
          <w:p w14:paraId="005D0633" w14:textId="77777777" w:rsidR="00307C75" w:rsidRPr="00E303F0" w:rsidRDefault="00307C75" w:rsidP="00E303F0">
            <w:pPr>
              <w:spacing w:line="240" w:lineRule="auto"/>
              <w:ind w:right="-72"/>
              <w:jc w:val="right"/>
              <w:rPr>
                <w:rFonts w:cs="Arial"/>
                <w:sz w:val="14"/>
                <w:szCs w:val="14"/>
              </w:rPr>
            </w:pPr>
          </w:p>
        </w:tc>
        <w:tc>
          <w:tcPr>
            <w:tcW w:w="794" w:type="dxa"/>
            <w:tcBorders>
              <w:top w:val="single" w:sz="4" w:space="0" w:color="000000"/>
            </w:tcBorders>
            <w:shd w:val="clear" w:color="auto" w:fill="FAFAFA"/>
          </w:tcPr>
          <w:p w14:paraId="0BC3857B" w14:textId="77777777" w:rsidR="00307C75" w:rsidRPr="00E303F0" w:rsidRDefault="00307C75" w:rsidP="00E303F0">
            <w:pPr>
              <w:spacing w:line="240" w:lineRule="auto"/>
              <w:ind w:right="-72"/>
              <w:jc w:val="right"/>
              <w:rPr>
                <w:rFonts w:cs="Arial"/>
                <w:sz w:val="14"/>
                <w:szCs w:val="14"/>
              </w:rPr>
            </w:pPr>
          </w:p>
        </w:tc>
        <w:tc>
          <w:tcPr>
            <w:tcW w:w="833" w:type="dxa"/>
            <w:tcBorders>
              <w:top w:val="single" w:sz="4" w:space="0" w:color="000000"/>
            </w:tcBorders>
            <w:shd w:val="clear" w:color="auto" w:fill="auto"/>
          </w:tcPr>
          <w:p w14:paraId="66E486F1" w14:textId="77777777" w:rsidR="00307C75" w:rsidRPr="00E303F0" w:rsidRDefault="00307C75" w:rsidP="00E303F0">
            <w:pPr>
              <w:spacing w:line="240" w:lineRule="auto"/>
              <w:ind w:right="-72"/>
              <w:jc w:val="right"/>
              <w:rPr>
                <w:rFonts w:cs="Arial"/>
                <w:sz w:val="14"/>
                <w:szCs w:val="14"/>
              </w:rPr>
            </w:pPr>
          </w:p>
        </w:tc>
        <w:tc>
          <w:tcPr>
            <w:tcW w:w="844" w:type="dxa"/>
            <w:tcBorders>
              <w:top w:val="single" w:sz="4" w:space="0" w:color="000000"/>
            </w:tcBorders>
            <w:shd w:val="clear" w:color="auto" w:fill="FAFAFA"/>
          </w:tcPr>
          <w:p w14:paraId="6819A9CD" w14:textId="77777777" w:rsidR="00307C75" w:rsidRPr="00E303F0" w:rsidRDefault="00307C75" w:rsidP="00E303F0">
            <w:pPr>
              <w:spacing w:line="240" w:lineRule="auto"/>
              <w:ind w:right="-72"/>
              <w:jc w:val="right"/>
              <w:rPr>
                <w:rFonts w:cs="Arial"/>
                <w:sz w:val="14"/>
                <w:szCs w:val="14"/>
              </w:rPr>
            </w:pPr>
          </w:p>
        </w:tc>
        <w:tc>
          <w:tcPr>
            <w:tcW w:w="834" w:type="dxa"/>
            <w:tcBorders>
              <w:top w:val="single" w:sz="4" w:space="0" w:color="000000"/>
            </w:tcBorders>
            <w:shd w:val="clear" w:color="auto" w:fill="auto"/>
          </w:tcPr>
          <w:p w14:paraId="3B93FB5C" w14:textId="77777777" w:rsidR="00307C75" w:rsidRPr="00E303F0" w:rsidRDefault="00307C75" w:rsidP="00E303F0">
            <w:pPr>
              <w:spacing w:line="240" w:lineRule="auto"/>
              <w:ind w:right="-72"/>
              <w:jc w:val="right"/>
              <w:rPr>
                <w:rFonts w:cs="Arial"/>
                <w:sz w:val="14"/>
                <w:szCs w:val="14"/>
              </w:rPr>
            </w:pPr>
          </w:p>
        </w:tc>
        <w:tc>
          <w:tcPr>
            <w:tcW w:w="843" w:type="dxa"/>
            <w:tcBorders>
              <w:top w:val="single" w:sz="4" w:space="0" w:color="000000"/>
            </w:tcBorders>
            <w:shd w:val="clear" w:color="auto" w:fill="FAFAFA"/>
          </w:tcPr>
          <w:p w14:paraId="371EC2C0" w14:textId="77777777" w:rsidR="00307C75" w:rsidRPr="00E303F0" w:rsidRDefault="00307C75" w:rsidP="00E303F0">
            <w:pPr>
              <w:spacing w:line="240" w:lineRule="auto"/>
              <w:ind w:right="-72"/>
              <w:jc w:val="right"/>
              <w:rPr>
                <w:rFonts w:cs="Arial"/>
                <w:sz w:val="14"/>
                <w:szCs w:val="14"/>
              </w:rPr>
            </w:pPr>
          </w:p>
        </w:tc>
        <w:tc>
          <w:tcPr>
            <w:tcW w:w="812" w:type="dxa"/>
            <w:tcBorders>
              <w:top w:val="single" w:sz="4" w:space="0" w:color="000000"/>
            </w:tcBorders>
            <w:shd w:val="clear" w:color="auto" w:fill="auto"/>
          </w:tcPr>
          <w:p w14:paraId="322220C9" w14:textId="77777777" w:rsidR="00307C75" w:rsidRPr="00E303F0" w:rsidRDefault="00307C75" w:rsidP="00E303F0">
            <w:pPr>
              <w:spacing w:line="240" w:lineRule="auto"/>
              <w:ind w:right="-72"/>
              <w:jc w:val="right"/>
              <w:rPr>
                <w:rFonts w:cs="Arial"/>
                <w:sz w:val="14"/>
                <w:szCs w:val="14"/>
              </w:rPr>
            </w:pPr>
          </w:p>
        </w:tc>
        <w:tc>
          <w:tcPr>
            <w:tcW w:w="866" w:type="dxa"/>
            <w:tcBorders>
              <w:top w:val="single" w:sz="4" w:space="0" w:color="000000"/>
            </w:tcBorders>
            <w:shd w:val="clear" w:color="auto" w:fill="FAFAFA"/>
          </w:tcPr>
          <w:p w14:paraId="62507B1C" w14:textId="77777777" w:rsidR="00307C75" w:rsidRPr="00E303F0" w:rsidRDefault="00307C75" w:rsidP="00E303F0">
            <w:pPr>
              <w:spacing w:line="240" w:lineRule="auto"/>
              <w:ind w:right="-72"/>
              <w:jc w:val="right"/>
              <w:rPr>
                <w:rFonts w:cs="Arial"/>
                <w:sz w:val="14"/>
                <w:szCs w:val="14"/>
              </w:rPr>
            </w:pPr>
          </w:p>
        </w:tc>
        <w:tc>
          <w:tcPr>
            <w:tcW w:w="810" w:type="dxa"/>
            <w:tcBorders>
              <w:top w:val="single" w:sz="4" w:space="0" w:color="000000"/>
            </w:tcBorders>
            <w:shd w:val="clear" w:color="auto" w:fill="auto"/>
          </w:tcPr>
          <w:p w14:paraId="448FD4F0" w14:textId="77777777" w:rsidR="00307C75" w:rsidRPr="00E303F0" w:rsidRDefault="00307C75" w:rsidP="00E303F0">
            <w:pPr>
              <w:spacing w:line="240" w:lineRule="auto"/>
              <w:ind w:right="-72"/>
              <w:jc w:val="right"/>
              <w:rPr>
                <w:rFonts w:cs="Arial"/>
                <w:sz w:val="14"/>
                <w:szCs w:val="14"/>
              </w:rPr>
            </w:pPr>
          </w:p>
        </w:tc>
        <w:tc>
          <w:tcPr>
            <w:tcW w:w="867" w:type="dxa"/>
            <w:tcBorders>
              <w:top w:val="single" w:sz="4" w:space="0" w:color="000000"/>
            </w:tcBorders>
            <w:shd w:val="clear" w:color="auto" w:fill="FAFAFA"/>
          </w:tcPr>
          <w:p w14:paraId="5CE8C703" w14:textId="77777777" w:rsidR="00307C75" w:rsidRPr="00E303F0" w:rsidRDefault="00307C75" w:rsidP="00E303F0">
            <w:pPr>
              <w:spacing w:line="240" w:lineRule="auto"/>
              <w:ind w:right="-72"/>
              <w:jc w:val="right"/>
              <w:rPr>
                <w:rFonts w:cs="Arial"/>
                <w:sz w:val="14"/>
                <w:szCs w:val="14"/>
              </w:rPr>
            </w:pPr>
          </w:p>
        </w:tc>
        <w:tc>
          <w:tcPr>
            <w:tcW w:w="811" w:type="dxa"/>
            <w:tcBorders>
              <w:top w:val="single" w:sz="4" w:space="0" w:color="000000"/>
            </w:tcBorders>
            <w:shd w:val="clear" w:color="auto" w:fill="auto"/>
          </w:tcPr>
          <w:p w14:paraId="6927B766" w14:textId="77777777" w:rsidR="00307C75" w:rsidRPr="00E303F0" w:rsidRDefault="00307C75" w:rsidP="00E303F0">
            <w:pPr>
              <w:spacing w:line="240" w:lineRule="auto"/>
              <w:ind w:right="-72"/>
              <w:jc w:val="right"/>
              <w:rPr>
                <w:rFonts w:cs="Arial"/>
                <w:sz w:val="14"/>
                <w:szCs w:val="14"/>
              </w:rPr>
            </w:pPr>
          </w:p>
        </w:tc>
      </w:tr>
      <w:tr w:rsidR="00307C75" w:rsidRPr="00E303F0" w14:paraId="552F89B5" w14:textId="77777777" w:rsidTr="006D17D8">
        <w:trPr>
          <w:trHeight w:val="20"/>
        </w:trPr>
        <w:tc>
          <w:tcPr>
            <w:tcW w:w="3374" w:type="dxa"/>
            <w:gridSpan w:val="2"/>
            <w:shd w:val="clear" w:color="auto" w:fill="auto"/>
          </w:tcPr>
          <w:p w14:paraId="0D2D46D3" w14:textId="77777777" w:rsidR="00307C75" w:rsidRPr="00E303F0" w:rsidRDefault="0047780F" w:rsidP="00E303F0">
            <w:pPr>
              <w:spacing w:line="240" w:lineRule="auto"/>
              <w:ind w:left="-120"/>
              <w:rPr>
                <w:rFonts w:cs="Arial"/>
                <w:b/>
                <w:sz w:val="14"/>
                <w:szCs w:val="14"/>
              </w:rPr>
            </w:pPr>
            <w:r w:rsidRPr="00E303F0">
              <w:rPr>
                <w:rFonts w:cs="Arial"/>
                <w:b/>
                <w:sz w:val="14"/>
                <w:szCs w:val="14"/>
              </w:rPr>
              <w:t>Subsidiaries directly held by the Company</w:t>
            </w:r>
          </w:p>
        </w:tc>
        <w:tc>
          <w:tcPr>
            <w:tcW w:w="2086" w:type="dxa"/>
            <w:shd w:val="clear" w:color="auto" w:fill="auto"/>
          </w:tcPr>
          <w:p w14:paraId="1D02B86A" w14:textId="77777777" w:rsidR="00307C75" w:rsidRPr="00E303F0" w:rsidRDefault="00307C75" w:rsidP="00E303F0">
            <w:pPr>
              <w:spacing w:line="240" w:lineRule="auto"/>
              <w:ind w:left="-31"/>
              <w:jc w:val="center"/>
              <w:rPr>
                <w:rFonts w:cs="Arial"/>
                <w:sz w:val="14"/>
                <w:szCs w:val="14"/>
              </w:rPr>
            </w:pPr>
          </w:p>
        </w:tc>
        <w:tc>
          <w:tcPr>
            <w:tcW w:w="830" w:type="dxa"/>
            <w:shd w:val="clear" w:color="auto" w:fill="FAFAFA"/>
          </w:tcPr>
          <w:p w14:paraId="0C6970FC" w14:textId="77777777" w:rsidR="00307C75" w:rsidRPr="00E303F0" w:rsidRDefault="00307C75" w:rsidP="00E303F0">
            <w:pPr>
              <w:spacing w:line="240" w:lineRule="auto"/>
              <w:ind w:right="-72"/>
              <w:jc w:val="right"/>
              <w:rPr>
                <w:rFonts w:cs="Arial"/>
                <w:sz w:val="14"/>
                <w:szCs w:val="14"/>
              </w:rPr>
            </w:pPr>
          </w:p>
        </w:tc>
        <w:tc>
          <w:tcPr>
            <w:tcW w:w="794" w:type="dxa"/>
            <w:shd w:val="clear" w:color="auto" w:fill="auto"/>
          </w:tcPr>
          <w:p w14:paraId="4420290C" w14:textId="77777777" w:rsidR="00307C75" w:rsidRPr="00E303F0" w:rsidRDefault="00307C75" w:rsidP="00E303F0">
            <w:pPr>
              <w:spacing w:line="240" w:lineRule="auto"/>
              <w:ind w:right="-72"/>
              <w:jc w:val="right"/>
              <w:rPr>
                <w:rFonts w:cs="Arial"/>
                <w:sz w:val="14"/>
                <w:szCs w:val="14"/>
              </w:rPr>
            </w:pPr>
          </w:p>
        </w:tc>
        <w:tc>
          <w:tcPr>
            <w:tcW w:w="794" w:type="dxa"/>
            <w:shd w:val="clear" w:color="auto" w:fill="FAFAFA"/>
          </w:tcPr>
          <w:p w14:paraId="20D37F5D" w14:textId="77777777" w:rsidR="00307C75" w:rsidRPr="00E303F0" w:rsidRDefault="00307C75" w:rsidP="00E303F0">
            <w:pPr>
              <w:spacing w:line="240" w:lineRule="auto"/>
              <w:ind w:right="-72"/>
              <w:jc w:val="right"/>
              <w:rPr>
                <w:rFonts w:cs="Arial"/>
                <w:sz w:val="14"/>
                <w:szCs w:val="14"/>
              </w:rPr>
            </w:pPr>
          </w:p>
        </w:tc>
        <w:tc>
          <w:tcPr>
            <w:tcW w:w="833" w:type="dxa"/>
            <w:shd w:val="clear" w:color="auto" w:fill="auto"/>
          </w:tcPr>
          <w:p w14:paraId="6CC9C9A1" w14:textId="77777777" w:rsidR="00307C75" w:rsidRPr="00E303F0" w:rsidRDefault="00307C75" w:rsidP="00E303F0">
            <w:pPr>
              <w:spacing w:line="240" w:lineRule="auto"/>
              <w:ind w:right="-72"/>
              <w:jc w:val="right"/>
              <w:rPr>
                <w:rFonts w:cs="Arial"/>
                <w:sz w:val="14"/>
                <w:szCs w:val="14"/>
              </w:rPr>
            </w:pPr>
          </w:p>
        </w:tc>
        <w:tc>
          <w:tcPr>
            <w:tcW w:w="844" w:type="dxa"/>
            <w:shd w:val="clear" w:color="auto" w:fill="FAFAFA"/>
          </w:tcPr>
          <w:p w14:paraId="14492432" w14:textId="77777777" w:rsidR="00307C75" w:rsidRPr="00E303F0" w:rsidRDefault="00307C75" w:rsidP="00E303F0">
            <w:pPr>
              <w:spacing w:line="240" w:lineRule="auto"/>
              <w:ind w:right="-72"/>
              <w:jc w:val="right"/>
              <w:rPr>
                <w:rFonts w:cs="Arial"/>
                <w:sz w:val="14"/>
                <w:szCs w:val="14"/>
              </w:rPr>
            </w:pPr>
          </w:p>
        </w:tc>
        <w:tc>
          <w:tcPr>
            <w:tcW w:w="834" w:type="dxa"/>
            <w:shd w:val="clear" w:color="auto" w:fill="auto"/>
          </w:tcPr>
          <w:p w14:paraId="54FE4BA2" w14:textId="77777777" w:rsidR="00307C75" w:rsidRPr="00E303F0" w:rsidRDefault="00307C75" w:rsidP="00E303F0">
            <w:pPr>
              <w:spacing w:line="240" w:lineRule="auto"/>
              <w:ind w:right="-72"/>
              <w:jc w:val="right"/>
              <w:rPr>
                <w:rFonts w:cs="Arial"/>
                <w:sz w:val="14"/>
                <w:szCs w:val="14"/>
              </w:rPr>
            </w:pPr>
          </w:p>
        </w:tc>
        <w:tc>
          <w:tcPr>
            <w:tcW w:w="843" w:type="dxa"/>
            <w:shd w:val="clear" w:color="auto" w:fill="FAFAFA"/>
          </w:tcPr>
          <w:p w14:paraId="3AA86BE8" w14:textId="77777777" w:rsidR="00307C75" w:rsidRPr="00E303F0" w:rsidRDefault="00307C75" w:rsidP="00E303F0">
            <w:pPr>
              <w:spacing w:line="240" w:lineRule="auto"/>
              <w:ind w:right="-72"/>
              <w:jc w:val="right"/>
              <w:rPr>
                <w:rFonts w:cs="Arial"/>
                <w:sz w:val="14"/>
                <w:szCs w:val="14"/>
              </w:rPr>
            </w:pPr>
          </w:p>
        </w:tc>
        <w:tc>
          <w:tcPr>
            <w:tcW w:w="812" w:type="dxa"/>
            <w:shd w:val="clear" w:color="auto" w:fill="auto"/>
          </w:tcPr>
          <w:p w14:paraId="6A4065E4" w14:textId="77777777" w:rsidR="00307C75" w:rsidRPr="00E303F0" w:rsidRDefault="00307C75" w:rsidP="00E303F0">
            <w:pPr>
              <w:spacing w:line="240" w:lineRule="auto"/>
              <w:ind w:right="-72"/>
              <w:jc w:val="right"/>
              <w:rPr>
                <w:rFonts w:cs="Arial"/>
                <w:sz w:val="14"/>
                <w:szCs w:val="14"/>
              </w:rPr>
            </w:pPr>
          </w:p>
        </w:tc>
        <w:tc>
          <w:tcPr>
            <w:tcW w:w="866" w:type="dxa"/>
            <w:shd w:val="clear" w:color="auto" w:fill="FAFAFA"/>
          </w:tcPr>
          <w:p w14:paraId="4391C806" w14:textId="77777777" w:rsidR="00307C75" w:rsidRPr="00E303F0" w:rsidRDefault="00307C75" w:rsidP="00E303F0">
            <w:pPr>
              <w:spacing w:line="240" w:lineRule="auto"/>
              <w:ind w:right="-72"/>
              <w:jc w:val="right"/>
              <w:rPr>
                <w:rFonts w:cs="Arial"/>
                <w:sz w:val="14"/>
                <w:szCs w:val="14"/>
              </w:rPr>
            </w:pPr>
          </w:p>
        </w:tc>
        <w:tc>
          <w:tcPr>
            <w:tcW w:w="810" w:type="dxa"/>
            <w:shd w:val="clear" w:color="auto" w:fill="auto"/>
          </w:tcPr>
          <w:p w14:paraId="4AB3731C" w14:textId="77777777" w:rsidR="00307C75" w:rsidRPr="00E303F0" w:rsidRDefault="00307C75" w:rsidP="00E303F0">
            <w:pPr>
              <w:spacing w:line="240" w:lineRule="auto"/>
              <w:ind w:right="-72"/>
              <w:jc w:val="right"/>
              <w:rPr>
                <w:rFonts w:cs="Arial"/>
                <w:sz w:val="14"/>
                <w:szCs w:val="14"/>
              </w:rPr>
            </w:pPr>
          </w:p>
        </w:tc>
        <w:tc>
          <w:tcPr>
            <w:tcW w:w="867" w:type="dxa"/>
            <w:shd w:val="clear" w:color="auto" w:fill="FAFAFA"/>
          </w:tcPr>
          <w:p w14:paraId="6153C659" w14:textId="77777777" w:rsidR="00307C75" w:rsidRPr="00E303F0" w:rsidRDefault="00307C75" w:rsidP="00E303F0">
            <w:pPr>
              <w:spacing w:line="240" w:lineRule="auto"/>
              <w:ind w:right="-72"/>
              <w:jc w:val="right"/>
              <w:rPr>
                <w:rFonts w:cs="Arial"/>
                <w:sz w:val="14"/>
                <w:szCs w:val="14"/>
              </w:rPr>
            </w:pPr>
          </w:p>
        </w:tc>
        <w:tc>
          <w:tcPr>
            <w:tcW w:w="811" w:type="dxa"/>
            <w:shd w:val="clear" w:color="auto" w:fill="auto"/>
          </w:tcPr>
          <w:p w14:paraId="65ED219E" w14:textId="77777777" w:rsidR="00307C75" w:rsidRPr="00E303F0" w:rsidRDefault="00307C75" w:rsidP="00E303F0">
            <w:pPr>
              <w:spacing w:line="240" w:lineRule="auto"/>
              <w:ind w:right="-72"/>
              <w:jc w:val="right"/>
              <w:rPr>
                <w:rFonts w:cs="Arial"/>
                <w:sz w:val="14"/>
                <w:szCs w:val="14"/>
              </w:rPr>
            </w:pPr>
          </w:p>
        </w:tc>
      </w:tr>
      <w:tr w:rsidR="00307C75" w:rsidRPr="00E303F0" w14:paraId="0656757B" w14:textId="77777777" w:rsidTr="006D17D8">
        <w:trPr>
          <w:trHeight w:val="20"/>
        </w:trPr>
        <w:tc>
          <w:tcPr>
            <w:tcW w:w="2401" w:type="dxa"/>
            <w:shd w:val="clear" w:color="auto" w:fill="auto"/>
          </w:tcPr>
          <w:p w14:paraId="1BC2C065" w14:textId="77777777" w:rsidR="00307C75" w:rsidRPr="00E303F0" w:rsidRDefault="00307C75" w:rsidP="00E303F0">
            <w:pPr>
              <w:spacing w:line="240" w:lineRule="auto"/>
              <w:ind w:left="-120"/>
              <w:jc w:val="both"/>
              <w:rPr>
                <w:rFonts w:cs="Arial"/>
                <w:sz w:val="14"/>
                <w:szCs w:val="14"/>
              </w:rPr>
            </w:pPr>
          </w:p>
        </w:tc>
        <w:tc>
          <w:tcPr>
            <w:tcW w:w="973" w:type="dxa"/>
            <w:shd w:val="clear" w:color="auto" w:fill="auto"/>
          </w:tcPr>
          <w:p w14:paraId="195B9BCA" w14:textId="77777777" w:rsidR="00307C75" w:rsidRPr="00E303F0" w:rsidRDefault="00307C75" w:rsidP="00E303F0">
            <w:pPr>
              <w:spacing w:line="240" w:lineRule="auto"/>
              <w:jc w:val="center"/>
              <w:rPr>
                <w:rFonts w:cs="Arial"/>
                <w:sz w:val="14"/>
                <w:szCs w:val="14"/>
              </w:rPr>
            </w:pPr>
          </w:p>
        </w:tc>
        <w:tc>
          <w:tcPr>
            <w:tcW w:w="2086" w:type="dxa"/>
            <w:shd w:val="clear" w:color="auto" w:fill="auto"/>
          </w:tcPr>
          <w:p w14:paraId="6A745797" w14:textId="77777777" w:rsidR="00307C75" w:rsidRPr="00E303F0" w:rsidRDefault="00307C75" w:rsidP="00E303F0">
            <w:pPr>
              <w:spacing w:line="240" w:lineRule="auto"/>
              <w:ind w:left="-31"/>
              <w:jc w:val="center"/>
              <w:rPr>
                <w:rFonts w:cs="Arial"/>
                <w:sz w:val="14"/>
                <w:szCs w:val="14"/>
              </w:rPr>
            </w:pPr>
          </w:p>
        </w:tc>
        <w:tc>
          <w:tcPr>
            <w:tcW w:w="830" w:type="dxa"/>
            <w:shd w:val="clear" w:color="auto" w:fill="FAFAFA"/>
          </w:tcPr>
          <w:p w14:paraId="0C513970" w14:textId="77777777" w:rsidR="00307C75" w:rsidRPr="00E303F0" w:rsidRDefault="00307C75" w:rsidP="00E303F0">
            <w:pPr>
              <w:spacing w:line="240" w:lineRule="auto"/>
              <w:ind w:right="-72"/>
              <w:jc w:val="right"/>
              <w:rPr>
                <w:rFonts w:cs="Arial"/>
                <w:sz w:val="14"/>
                <w:szCs w:val="14"/>
              </w:rPr>
            </w:pPr>
          </w:p>
        </w:tc>
        <w:tc>
          <w:tcPr>
            <w:tcW w:w="794" w:type="dxa"/>
            <w:shd w:val="clear" w:color="auto" w:fill="auto"/>
          </w:tcPr>
          <w:p w14:paraId="231541A6" w14:textId="77777777" w:rsidR="00307C75" w:rsidRPr="00E303F0" w:rsidRDefault="00307C75" w:rsidP="00E303F0">
            <w:pPr>
              <w:spacing w:line="240" w:lineRule="auto"/>
              <w:ind w:right="-72"/>
              <w:jc w:val="right"/>
              <w:rPr>
                <w:rFonts w:cs="Arial"/>
                <w:sz w:val="14"/>
                <w:szCs w:val="14"/>
              </w:rPr>
            </w:pPr>
          </w:p>
        </w:tc>
        <w:tc>
          <w:tcPr>
            <w:tcW w:w="794" w:type="dxa"/>
            <w:shd w:val="clear" w:color="auto" w:fill="FAFAFA"/>
          </w:tcPr>
          <w:p w14:paraId="01844D7B" w14:textId="77777777" w:rsidR="00307C75" w:rsidRPr="00E303F0" w:rsidRDefault="00307C75" w:rsidP="00E303F0">
            <w:pPr>
              <w:spacing w:line="240" w:lineRule="auto"/>
              <w:ind w:right="-72"/>
              <w:jc w:val="right"/>
              <w:rPr>
                <w:rFonts w:cs="Arial"/>
                <w:sz w:val="14"/>
                <w:szCs w:val="14"/>
              </w:rPr>
            </w:pPr>
          </w:p>
        </w:tc>
        <w:tc>
          <w:tcPr>
            <w:tcW w:w="833" w:type="dxa"/>
            <w:shd w:val="clear" w:color="auto" w:fill="auto"/>
          </w:tcPr>
          <w:p w14:paraId="4B9D28CC" w14:textId="77777777" w:rsidR="00307C75" w:rsidRPr="00E303F0" w:rsidRDefault="00307C75" w:rsidP="00E303F0">
            <w:pPr>
              <w:spacing w:line="240" w:lineRule="auto"/>
              <w:ind w:right="-72"/>
              <w:jc w:val="right"/>
              <w:rPr>
                <w:rFonts w:cs="Arial"/>
                <w:sz w:val="14"/>
                <w:szCs w:val="14"/>
              </w:rPr>
            </w:pPr>
          </w:p>
        </w:tc>
        <w:tc>
          <w:tcPr>
            <w:tcW w:w="844" w:type="dxa"/>
            <w:shd w:val="clear" w:color="auto" w:fill="FAFAFA"/>
          </w:tcPr>
          <w:p w14:paraId="6732EE07" w14:textId="77777777" w:rsidR="00307C75" w:rsidRPr="00E303F0" w:rsidRDefault="00307C75" w:rsidP="00E303F0">
            <w:pPr>
              <w:spacing w:line="240" w:lineRule="auto"/>
              <w:ind w:right="-72"/>
              <w:jc w:val="right"/>
              <w:rPr>
                <w:rFonts w:cs="Arial"/>
                <w:sz w:val="14"/>
                <w:szCs w:val="14"/>
              </w:rPr>
            </w:pPr>
          </w:p>
        </w:tc>
        <w:tc>
          <w:tcPr>
            <w:tcW w:w="834" w:type="dxa"/>
            <w:shd w:val="clear" w:color="auto" w:fill="auto"/>
          </w:tcPr>
          <w:p w14:paraId="27E278A2" w14:textId="77777777" w:rsidR="00307C75" w:rsidRPr="00E303F0" w:rsidRDefault="00307C75" w:rsidP="00E303F0">
            <w:pPr>
              <w:spacing w:line="240" w:lineRule="auto"/>
              <w:ind w:right="-72"/>
              <w:jc w:val="right"/>
              <w:rPr>
                <w:rFonts w:cs="Arial"/>
                <w:sz w:val="14"/>
                <w:szCs w:val="14"/>
              </w:rPr>
            </w:pPr>
          </w:p>
        </w:tc>
        <w:tc>
          <w:tcPr>
            <w:tcW w:w="843" w:type="dxa"/>
            <w:shd w:val="clear" w:color="auto" w:fill="FAFAFA"/>
          </w:tcPr>
          <w:p w14:paraId="363A9C85" w14:textId="77777777" w:rsidR="00307C75" w:rsidRPr="00E303F0" w:rsidRDefault="00307C75" w:rsidP="00E303F0">
            <w:pPr>
              <w:spacing w:line="240" w:lineRule="auto"/>
              <w:ind w:right="-72"/>
              <w:jc w:val="right"/>
              <w:rPr>
                <w:rFonts w:cs="Arial"/>
                <w:sz w:val="14"/>
                <w:szCs w:val="14"/>
              </w:rPr>
            </w:pPr>
          </w:p>
        </w:tc>
        <w:tc>
          <w:tcPr>
            <w:tcW w:w="812" w:type="dxa"/>
            <w:shd w:val="clear" w:color="auto" w:fill="auto"/>
          </w:tcPr>
          <w:p w14:paraId="0193609A" w14:textId="77777777" w:rsidR="00307C75" w:rsidRPr="00E303F0" w:rsidRDefault="00307C75" w:rsidP="00E303F0">
            <w:pPr>
              <w:spacing w:line="240" w:lineRule="auto"/>
              <w:ind w:right="-72"/>
              <w:jc w:val="right"/>
              <w:rPr>
                <w:rFonts w:cs="Arial"/>
                <w:sz w:val="14"/>
                <w:szCs w:val="14"/>
              </w:rPr>
            </w:pPr>
          </w:p>
        </w:tc>
        <w:tc>
          <w:tcPr>
            <w:tcW w:w="866" w:type="dxa"/>
            <w:shd w:val="clear" w:color="auto" w:fill="FAFAFA"/>
          </w:tcPr>
          <w:p w14:paraId="0DEDB5F6" w14:textId="77777777" w:rsidR="00307C75" w:rsidRPr="00E303F0" w:rsidRDefault="00307C75" w:rsidP="00E303F0">
            <w:pPr>
              <w:spacing w:line="240" w:lineRule="auto"/>
              <w:ind w:right="-72"/>
              <w:jc w:val="right"/>
              <w:rPr>
                <w:rFonts w:cs="Arial"/>
                <w:sz w:val="14"/>
                <w:szCs w:val="14"/>
              </w:rPr>
            </w:pPr>
          </w:p>
        </w:tc>
        <w:tc>
          <w:tcPr>
            <w:tcW w:w="810" w:type="dxa"/>
            <w:shd w:val="clear" w:color="auto" w:fill="auto"/>
          </w:tcPr>
          <w:p w14:paraId="736A52D1" w14:textId="77777777" w:rsidR="00307C75" w:rsidRPr="00E303F0" w:rsidRDefault="00307C75" w:rsidP="00E303F0">
            <w:pPr>
              <w:spacing w:line="240" w:lineRule="auto"/>
              <w:ind w:right="-72"/>
              <w:jc w:val="right"/>
              <w:rPr>
                <w:rFonts w:cs="Arial"/>
                <w:sz w:val="14"/>
                <w:szCs w:val="14"/>
              </w:rPr>
            </w:pPr>
          </w:p>
        </w:tc>
        <w:tc>
          <w:tcPr>
            <w:tcW w:w="867" w:type="dxa"/>
            <w:shd w:val="clear" w:color="auto" w:fill="FAFAFA"/>
          </w:tcPr>
          <w:p w14:paraId="50F806F6" w14:textId="77777777" w:rsidR="00307C75" w:rsidRPr="00E303F0" w:rsidRDefault="00307C75" w:rsidP="00E303F0">
            <w:pPr>
              <w:spacing w:line="240" w:lineRule="auto"/>
              <w:ind w:right="-72"/>
              <w:jc w:val="right"/>
              <w:rPr>
                <w:rFonts w:cs="Arial"/>
                <w:sz w:val="14"/>
                <w:szCs w:val="14"/>
              </w:rPr>
            </w:pPr>
          </w:p>
        </w:tc>
        <w:tc>
          <w:tcPr>
            <w:tcW w:w="811" w:type="dxa"/>
            <w:shd w:val="clear" w:color="auto" w:fill="auto"/>
          </w:tcPr>
          <w:p w14:paraId="562FE44E" w14:textId="77777777" w:rsidR="00307C75" w:rsidRPr="00E303F0" w:rsidRDefault="00307C75" w:rsidP="00E303F0">
            <w:pPr>
              <w:spacing w:line="240" w:lineRule="auto"/>
              <w:ind w:right="-72"/>
              <w:jc w:val="right"/>
              <w:rPr>
                <w:rFonts w:cs="Arial"/>
                <w:sz w:val="14"/>
                <w:szCs w:val="14"/>
              </w:rPr>
            </w:pPr>
          </w:p>
        </w:tc>
      </w:tr>
      <w:tr w:rsidR="008A4F6B" w:rsidRPr="00E303F0" w14:paraId="0E22A58C" w14:textId="77777777" w:rsidTr="006D17D8">
        <w:trPr>
          <w:trHeight w:val="20"/>
        </w:trPr>
        <w:tc>
          <w:tcPr>
            <w:tcW w:w="2401" w:type="dxa"/>
            <w:shd w:val="clear" w:color="auto" w:fill="auto"/>
          </w:tcPr>
          <w:p w14:paraId="3DE5ADCD" w14:textId="591B315C" w:rsidR="008A4F6B" w:rsidRPr="00E303F0" w:rsidRDefault="008A4F6B" w:rsidP="00E303F0">
            <w:pPr>
              <w:spacing w:line="240" w:lineRule="auto"/>
              <w:ind w:left="-120"/>
              <w:jc w:val="both"/>
              <w:rPr>
                <w:rFonts w:cs="Arial"/>
                <w:sz w:val="14"/>
                <w:szCs w:val="14"/>
              </w:rPr>
            </w:pPr>
            <w:proofErr w:type="spellStart"/>
            <w:r w:rsidRPr="00E303F0">
              <w:rPr>
                <w:rFonts w:cs="Arial"/>
                <w:sz w:val="14"/>
                <w:szCs w:val="14"/>
              </w:rPr>
              <w:t>Domeland</w:t>
            </w:r>
            <w:proofErr w:type="spellEnd"/>
            <w:r w:rsidRPr="00E303F0">
              <w:rPr>
                <w:rFonts w:cs="Arial"/>
                <w:sz w:val="14"/>
                <w:szCs w:val="14"/>
              </w:rPr>
              <w:t xml:space="preserve"> Estate Co</w:t>
            </w:r>
            <w:r w:rsidR="00C44E71">
              <w:rPr>
                <w:rFonts w:cs="Arial"/>
                <w:sz w:val="14"/>
                <w:szCs w:val="14"/>
              </w:rPr>
              <w:t>mpany</w:t>
            </w:r>
            <w:r w:rsidRPr="00E303F0">
              <w:rPr>
                <w:rFonts w:cs="Arial"/>
                <w:sz w:val="14"/>
                <w:szCs w:val="14"/>
              </w:rPr>
              <w:t xml:space="preserve"> </w:t>
            </w:r>
            <w:r w:rsidR="00C44E71">
              <w:rPr>
                <w:rFonts w:cs="Arial"/>
                <w:sz w:val="14"/>
                <w:szCs w:val="14"/>
              </w:rPr>
              <w:t>Limited</w:t>
            </w:r>
            <w:r w:rsidRPr="00E303F0">
              <w:rPr>
                <w:rFonts w:cs="Arial"/>
                <w:sz w:val="14"/>
                <w:szCs w:val="14"/>
              </w:rPr>
              <w:t>.</w:t>
            </w:r>
          </w:p>
        </w:tc>
        <w:tc>
          <w:tcPr>
            <w:tcW w:w="973" w:type="dxa"/>
            <w:shd w:val="clear" w:color="auto" w:fill="auto"/>
          </w:tcPr>
          <w:p w14:paraId="2F495B34" w14:textId="77777777" w:rsidR="008A4F6B" w:rsidRPr="00E303F0" w:rsidRDefault="008A4F6B" w:rsidP="00E303F0">
            <w:pPr>
              <w:spacing w:line="240" w:lineRule="auto"/>
              <w:jc w:val="center"/>
              <w:rPr>
                <w:rFonts w:cs="Arial"/>
                <w:sz w:val="14"/>
                <w:szCs w:val="14"/>
              </w:rPr>
            </w:pPr>
            <w:r w:rsidRPr="00E303F0">
              <w:rPr>
                <w:rFonts w:cs="Arial"/>
                <w:sz w:val="14"/>
                <w:szCs w:val="14"/>
              </w:rPr>
              <w:t>Thailand</w:t>
            </w:r>
          </w:p>
        </w:tc>
        <w:tc>
          <w:tcPr>
            <w:tcW w:w="2086" w:type="dxa"/>
            <w:shd w:val="clear" w:color="auto" w:fill="auto"/>
          </w:tcPr>
          <w:p w14:paraId="2C3CA98A" w14:textId="77777777" w:rsidR="008A4F6B" w:rsidRPr="00E303F0" w:rsidRDefault="008A4F6B" w:rsidP="00E303F0">
            <w:pPr>
              <w:spacing w:line="240" w:lineRule="auto"/>
              <w:ind w:left="-31"/>
              <w:jc w:val="center"/>
              <w:rPr>
                <w:rFonts w:cs="Arial"/>
                <w:sz w:val="14"/>
                <w:szCs w:val="14"/>
              </w:rPr>
            </w:pPr>
            <w:r w:rsidRPr="00E303F0">
              <w:rPr>
                <w:rFonts w:cs="Arial"/>
                <w:sz w:val="14"/>
                <w:szCs w:val="14"/>
              </w:rPr>
              <w:t>Property development</w:t>
            </w:r>
          </w:p>
        </w:tc>
        <w:tc>
          <w:tcPr>
            <w:tcW w:w="830" w:type="dxa"/>
            <w:shd w:val="clear" w:color="auto" w:fill="FAFAFA"/>
          </w:tcPr>
          <w:p w14:paraId="2E40F032" w14:textId="73ABF623" w:rsidR="008A4F6B" w:rsidRPr="00E303F0" w:rsidRDefault="008D2757" w:rsidP="00E303F0">
            <w:pPr>
              <w:spacing w:line="240" w:lineRule="auto"/>
              <w:ind w:right="-72"/>
              <w:jc w:val="right"/>
              <w:rPr>
                <w:rFonts w:eastAsia="Arial" w:cs="Arial"/>
                <w:sz w:val="14"/>
                <w:szCs w:val="14"/>
              </w:rPr>
            </w:pPr>
            <w:r w:rsidRPr="00E303F0">
              <w:rPr>
                <w:rFonts w:eastAsia="Arial" w:cs="Arial"/>
                <w:sz w:val="14"/>
                <w:szCs w:val="14"/>
              </w:rPr>
              <w:t>98.00</w:t>
            </w:r>
          </w:p>
        </w:tc>
        <w:tc>
          <w:tcPr>
            <w:tcW w:w="794" w:type="dxa"/>
            <w:shd w:val="clear" w:color="auto" w:fill="auto"/>
          </w:tcPr>
          <w:p w14:paraId="0C4B7892" w14:textId="28D28042" w:rsidR="008A4F6B" w:rsidRPr="00E303F0" w:rsidRDefault="008A4F6B" w:rsidP="00E303F0">
            <w:pPr>
              <w:spacing w:line="240" w:lineRule="auto"/>
              <w:ind w:right="-72"/>
              <w:jc w:val="right"/>
              <w:rPr>
                <w:rFonts w:eastAsia="Arial" w:cs="Arial"/>
                <w:sz w:val="14"/>
                <w:szCs w:val="14"/>
                <w:highlight w:val="white"/>
              </w:rPr>
            </w:pPr>
            <w:r w:rsidRPr="00E303F0">
              <w:rPr>
                <w:rFonts w:cs="Arial"/>
                <w:sz w:val="14"/>
                <w:szCs w:val="14"/>
              </w:rPr>
              <w:t>98.00</w:t>
            </w:r>
          </w:p>
        </w:tc>
        <w:tc>
          <w:tcPr>
            <w:tcW w:w="794" w:type="dxa"/>
            <w:shd w:val="clear" w:color="auto" w:fill="FAFAFA"/>
          </w:tcPr>
          <w:p w14:paraId="465D3AAD" w14:textId="2E46591F" w:rsidR="008A4F6B" w:rsidRPr="00E303F0" w:rsidRDefault="008D2757" w:rsidP="00E303F0">
            <w:pPr>
              <w:spacing w:line="240" w:lineRule="auto"/>
              <w:ind w:right="-72"/>
              <w:jc w:val="right"/>
              <w:rPr>
                <w:rFonts w:eastAsia="Arial" w:cs="Arial"/>
                <w:sz w:val="14"/>
                <w:szCs w:val="14"/>
              </w:rPr>
            </w:pPr>
            <w:r w:rsidRPr="00E303F0">
              <w:rPr>
                <w:rFonts w:eastAsia="Arial" w:cs="Arial"/>
                <w:sz w:val="14"/>
                <w:szCs w:val="14"/>
              </w:rPr>
              <w:t>98.00</w:t>
            </w:r>
          </w:p>
        </w:tc>
        <w:tc>
          <w:tcPr>
            <w:tcW w:w="833" w:type="dxa"/>
            <w:shd w:val="clear" w:color="auto" w:fill="auto"/>
          </w:tcPr>
          <w:p w14:paraId="01A0DD30" w14:textId="45CAE90D" w:rsidR="008A4F6B" w:rsidRPr="00E303F0" w:rsidRDefault="008A4F6B" w:rsidP="00E303F0">
            <w:pPr>
              <w:spacing w:line="240" w:lineRule="auto"/>
              <w:ind w:right="-72"/>
              <w:jc w:val="right"/>
              <w:rPr>
                <w:rFonts w:eastAsia="Arial" w:cs="Arial"/>
                <w:sz w:val="14"/>
                <w:szCs w:val="14"/>
                <w:highlight w:val="white"/>
              </w:rPr>
            </w:pPr>
            <w:r w:rsidRPr="00E303F0">
              <w:rPr>
                <w:rFonts w:cs="Arial"/>
                <w:sz w:val="14"/>
                <w:szCs w:val="14"/>
              </w:rPr>
              <w:t>98.00</w:t>
            </w:r>
          </w:p>
        </w:tc>
        <w:tc>
          <w:tcPr>
            <w:tcW w:w="844" w:type="dxa"/>
            <w:shd w:val="clear" w:color="auto" w:fill="FAFAFA"/>
          </w:tcPr>
          <w:p w14:paraId="135221DA" w14:textId="2E39E4DE" w:rsidR="008A4F6B" w:rsidRPr="00E303F0" w:rsidRDefault="008D2757" w:rsidP="00E303F0">
            <w:pPr>
              <w:spacing w:line="240" w:lineRule="auto"/>
              <w:ind w:right="-72"/>
              <w:jc w:val="right"/>
              <w:rPr>
                <w:rFonts w:eastAsia="Arial" w:cs="Arial"/>
                <w:sz w:val="14"/>
                <w:szCs w:val="14"/>
              </w:rPr>
            </w:pPr>
            <w:r w:rsidRPr="00E303F0">
              <w:rPr>
                <w:rFonts w:eastAsia="Arial" w:cs="Arial"/>
                <w:sz w:val="14"/>
                <w:szCs w:val="14"/>
              </w:rPr>
              <w:t>2.00</w:t>
            </w:r>
          </w:p>
        </w:tc>
        <w:tc>
          <w:tcPr>
            <w:tcW w:w="834" w:type="dxa"/>
            <w:shd w:val="clear" w:color="auto" w:fill="auto"/>
          </w:tcPr>
          <w:p w14:paraId="50E97080" w14:textId="10F2CC14" w:rsidR="008A4F6B" w:rsidRPr="00E303F0" w:rsidRDefault="008A4F6B" w:rsidP="00E303F0">
            <w:pPr>
              <w:spacing w:line="240" w:lineRule="auto"/>
              <w:ind w:right="-72"/>
              <w:jc w:val="right"/>
              <w:rPr>
                <w:rFonts w:eastAsia="Arial" w:cs="Arial"/>
                <w:sz w:val="14"/>
                <w:szCs w:val="14"/>
                <w:highlight w:val="white"/>
              </w:rPr>
            </w:pPr>
            <w:r w:rsidRPr="00E303F0">
              <w:rPr>
                <w:rFonts w:cs="Arial"/>
                <w:sz w:val="14"/>
                <w:szCs w:val="14"/>
              </w:rPr>
              <w:t>2.00</w:t>
            </w:r>
          </w:p>
        </w:tc>
        <w:tc>
          <w:tcPr>
            <w:tcW w:w="843" w:type="dxa"/>
            <w:shd w:val="clear" w:color="auto" w:fill="FAFAFA"/>
          </w:tcPr>
          <w:p w14:paraId="268DCEB5" w14:textId="050D0FE2" w:rsidR="008A4F6B" w:rsidRPr="00E303F0" w:rsidRDefault="00F3684E" w:rsidP="00E303F0">
            <w:pPr>
              <w:spacing w:line="240" w:lineRule="auto"/>
              <w:ind w:right="-72"/>
              <w:jc w:val="right"/>
              <w:rPr>
                <w:rFonts w:eastAsia="Arial" w:cs="Arial"/>
                <w:sz w:val="14"/>
                <w:szCs w:val="14"/>
              </w:rPr>
            </w:pPr>
            <w:r w:rsidRPr="00E303F0">
              <w:rPr>
                <w:rFonts w:eastAsia="Arial" w:cs="Arial"/>
                <w:sz w:val="14"/>
                <w:szCs w:val="14"/>
              </w:rPr>
              <w:t>49,500</w:t>
            </w:r>
          </w:p>
        </w:tc>
        <w:tc>
          <w:tcPr>
            <w:tcW w:w="812" w:type="dxa"/>
            <w:shd w:val="clear" w:color="auto" w:fill="auto"/>
          </w:tcPr>
          <w:p w14:paraId="293FBCA3" w14:textId="068A2C14" w:rsidR="008A4F6B" w:rsidRPr="00E303F0" w:rsidRDefault="008A4F6B" w:rsidP="00E303F0">
            <w:pPr>
              <w:spacing w:line="240" w:lineRule="auto"/>
              <w:ind w:right="-72"/>
              <w:jc w:val="right"/>
              <w:rPr>
                <w:rFonts w:eastAsia="Arial" w:cs="Arial"/>
                <w:sz w:val="14"/>
                <w:szCs w:val="14"/>
                <w:highlight w:val="white"/>
              </w:rPr>
            </w:pPr>
            <w:r w:rsidRPr="00E303F0">
              <w:rPr>
                <w:rFonts w:cs="Arial"/>
                <w:sz w:val="14"/>
                <w:szCs w:val="14"/>
              </w:rPr>
              <w:t>49,500</w:t>
            </w:r>
          </w:p>
        </w:tc>
        <w:tc>
          <w:tcPr>
            <w:tcW w:w="866" w:type="dxa"/>
            <w:shd w:val="clear" w:color="auto" w:fill="FAFAFA"/>
          </w:tcPr>
          <w:p w14:paraId="0D348C9D" w14:textId="476B40AF" w:rsidR="008A4F6B" w:rsidRPr="00E303F0" w:rsidRDefault="00F3684E" w:rsidP="00E303F0">
            <w:pPr>
              <w:spacing w:line="240" w:lineRule="auto"/>
              <w:ind w:right="-72"/>
              <w:jc w:val="right"/>
              <w:rPr>
                <w:rFonts w:eastAsia="Arial" w:cs="Arial"/>
                <w:sz w:val="14"/>
                <w:szCs w:val="14"/>
              </w:rPr>
            </w:pPr>
            <w:r w:rsidRPr="00E303F0">
              <w:rPr>
                <w:rFonts w:eastAsia="Arial" w:cs="Arial"/>
                <w:sz w:val="14"/>
                <w:szCs w:val="14"/>
              </w:rPr>
              <w:t>(49,500)</w:t>
            </w:r>
          </w:p>
        </w:tc>
        <w:tc>
          <w:tcPr>
            <w:tcW w:w="810" w:type="dxa"/>
            <w:shd w:val="clear" w:color="auto" w:fill="auto"/>
          </w:tcPr>
          <w:p w14:paraId="34031CE1" w14:textId="3FCB2378" w:rsidR="008A4F6B" w:rsidRPr="00E303F0" w:rsidRDefault="008A4F6B" w:rsidP="00E303F0">
            <w:pPr>
              <w:spacing w:line="240" w:lineRule="auto"/>
              <w:ind w:right="-72"/>
              <w:jc w:val="right"/>
              <w:rPr>
                <w:rFonts w:eastAsia="Arial" w:cs="Arial"/>
                <w:sz w:val="14"/>
                <w:szCs w:val="14"/>
                <w:highlight w:val="white"/>
              </w:rPr>
            </w:pPr>
            <w:r w:rsidRPr="00E303F0">
              <w:rPr>
                <w:rFonts w:cs="Arial"/>
                <w:sz w:val="14"/>
                <w:szCs w:val="14"/>
              </w:rPr>
              <w:t>(49,500)</w:t>
            </w:r>
          </w:p>
        </w:tc>
        <w:tc>
          <w:tcPr>
            <w:tcW w:w="867" w:type="dxa"/>
            <w:shd w:val="clear" w:color="auto" w:fill="FAFAFA"/>
          </w:tcPr>
          <w:p w14:paraId="7677C644" w14:textId="4620007B" w:rsidR="008A4F6B" w:rsidRPr="00E303F0" w:rsidRDefault="00F3684E" w:rsidP="00E303F0">
            <w:pPr>
              <w:spacing w:line="240" w:lineRule="auto"/>
              <w:ind w:right="-72"/>
              <w:jc w:val="right"/>
              <w:rPr>
                <w:rFonts w:eastAsia="Arial" w:cs="Arial"/>
                <w:sz w:val="14"/>
                <w:szCs w:val="14"/>
              </w:rPr>
            </w:pPr>
            <w:r w:rsidRPr="00E303F0">
              <w:rPr>
                <w:rFonts w:eastAsia="Arial" w:cs="Arial"/>
                <w:sz w:val="14"/>
                <w:szCs w:val="14"/>
              </w:rPr>
              <w:t>-</w:t>
            </w:r>
          </w:p>
        </w:tc>
        <w:tc>
          <w:tcPr>
            <w:tcW w:w="811" w:type="dxa"/>
            <w:shd w:val="clear" w:color="auto" w:fill="auto"/>
          </w:tcPr>
          <w:p w14:paraId="6BFE196F" w14:textId="58088B5B" w:rsidR="008A4F6B" w:rsidRPr="00E303F0" w:rsidRDefault="008A4F6B" w:rsidP="00E303F0">
            <w:pPr>
              <w:spacing w:line="240" w:lineRule="auto"/>
              <w:ind w:right="-72"/>
              <w:jc w:val="right"/>
              <w:rPr>
                <w:rFonts w:eastAsia="Arial" w:cs="Arial"/>
                <w:sz w:val="14"/>
                <w:szCs w:val="14"/>
                <w:highlight w:val="white"/>
              </w:rPr>
            </w:pPr>
            <w:r w:rsidRPr="00E303F0">
              <w:rPr>
                <w:rFonts w:cs="Arial"/>
                <w:sz w:val="14"/>
                <w:szCs w:val="14"/>
              </w:rPr>
              <w:t>-</w:t>
            </w:r>
          </w:p>
        </w:tc>
      </w:tr>
      <w:tr w:rsidR="008A4F6B" w:rsidRPr="00E303F0" w14:paraId="29609888" w14:textId="77777777" w:rsidTr="008C0629">
        <w:trPr>
          <w:trHeight w:val="20"/>
        </w:trPr>
        <w:tc>
          <w:tcPr>
            <w:tcW w:w="2401" w:type="dxa"/>
            <w:shd w:val="clear" w:color="auto" w:fill="auto"/>
          </w:tcPr>
          <w:p w14:paraId="5C76B354" w14:textId="77777777" w:rsidR="00F314AA" w:rsidRDefault="008A4F6B" w:rsidP="00C44E71">
            <w:pPr>
              <w:spacing w:line="240" w:lineRule="auto"/>
              <w:ind w:left="21" w:hanging="141"/>
              <w:rPr>
                <w:rFonts w:cs="Arial"/>
                <w:sz w:val="14"/>
                <w:szCs w:val="14"/>
              </w:rPr>
            </w:pPr>
            <w:r w:rsidRPr="00E303F0">
              <w:rPr>
                <w:rFonts w:cs="Arial"/>
                <w:sz w:val="14"/>
                <w:szCs w:val="14"/>
              </w:rPr>
              <w:t>Parabolic Solar Power Co</w:t>
            </w:r>
            <w:r w:rsidR="00031566" w:rsidRPr="00E303F0">
              <w:rPr>
                <w:rFonts w:cs="Arial"/>
                <w:sz w:val="14"/>
                <w:szCs w:val="14"/>
              </w:rPr>
              <w:t xml:space="preserve">mpany </w:t>
            </w:r>
          </w:p>
          <w:p w14:paraId="31EFEC4A" w14:textId="3FC512DD" w:rsidR="008A4F6B" w:rsidRPr="00E303F0" w:rsidRDefault="00F314AA" w:rsidP="00C44E71">
            <w:pPr>
              <w:spacing w:line="240" w:lineRule="auto"/>
              <w:ind w:left="21" w:hanging="141"/>
              <w:rPr>
                <w:rFonts w:cs="Arial"/>
                <w:sz w:val="14"/>
                <w:szCs w:val="14"/>
              </w:rPr>
            </w:pPr>
            <w:r>
              <w:rPr>
                <w:rFonts w:cs="Arial"/>
                <w:sz w:val="14"/>
                <w:szCs w:val="14"/>
              </w:rPr>
              <w:t xml:space="preserve">   </w:t>
            </w:r>
            <w:r w:rsidR="00031566" w:rsidRPr="00E303F0">
              <w:rPr>
                <w:rFonts w:cs="Arial"/>
                <w:sz w:val="14"/>
                <w:szCs w:val="14"/>
              </w:rPr>
              <w:t>Limited</w:t>
            </w:r>
          </w:p>
        </w:tc>
        <w:tc>
          <w:tcPr>
            <w:tcW w:w="973" w:type="dxa"/>
            <w:shd w:val="clear" w:color="auto" w:fill="auto"/>
          </w:tcPr>
          <w:p w14:paraId="5C48A7A0" w14:textId="77777777" w:rsidR="008A4F6B" w:rsidRPr="00E303F0" w:rsidRDefault="008A4F6B" w:rsidP="00E303F0">
            <w:pPr>
              <w:spacing w:line="240" w:lineRule="auto"/>
              <w:jc w:val="center"/>
              <w:rPr>
                <w:rFonts w:cs="Arial"/>
                <w:sz w:val="14"/>
                <w:szCs w:val="14"/>
              </w:rPr>
            </w:pPr>
            <w:r w:rsidRPr="00E303F0">
              <w:rPr>
                <w:rFonts w:cs="Arial"/>
                <w:sz w:val="14"/>
                <w:szCs w:val="14"/>
              </w:rPr>
              <w:t>Thailand</w:t>
            </w:r>
          </w:p>
        </w:tc>
        <w:tc>
          <w:tcPr>
            <w:tcW w:w="2086" w:type="dxa"/>
            <w:shd w:val="clear" w:color="auto" w:fill="auto"/>
          </w:tcPr>
          <w:p w14:paraId="6A538FAC" w14:textId="77777777" w:rsidR="008A4F6B" w:rsidRPr="00E303F0" w:rsidRDefault="008A4F6B" w:rsidP="00E303F0">
            <w:pPr>
              <w:spacing w:line="240" w:lineRule="auto"/>
              <w:ind w:left="-31"/>
              <w:jc w:val="center"/>
              <w:rPr>
                <w:rFonts w:cs="Arial"/>
                <w:sz w:val="14"/>
                <w:szCs w:val="14"/>
              </w:rPr>
            </w:pPr>
            <w:r w:rsidRPr="00E303F0">
              <w:rPr>
                <w:rFonts w:cs="Arial"/>
                <w:sz w:val="14"/>
                <w:szCs w:val="14"/>
              </w:rPr>
              <w:t>Electricity generation and distribution</w:t>
            </w:r>
          </w:p>
        </w:tc>
        <w:tc>
          <w:tcPr>
            <w:tcW w:w="830" w:type="dxa"/>
            <w:shd w:val="clear" w:color="auto" w:fill="FAFAFA"/>
          </w:tcPr>
          <w:p w14:paraId="22BB9E91" w14:textId="6D544028" w:rsidR="008A4F6B" w:rsidRPr="00E303F0" w:rsidRDefault="008D2757" w:rsidP="00E303F0">
            <w:pPr>
              <w:spacing w:line="240" w:lineRule="auto"/>
              <w:ind w:right="-72"/>
              <w:jc w:val="right"/>
              <w:rPr>
                <w:rFonts w:eastAsia="Arial" w:cs="Arial"/>
                <w:sz w:val="14"/>
                <w:szCs w:val="14"/>
              </w:rPr>
            </w:pPr>
            <w:r w:rsidRPr="00E303F0">
              <w:rPr>
                <w:rFonts w:eastAsia="Arial" w:cs="Arial"/>
                <w:sz w:val="14"/>
                <w:szCs w:val="14"/>
              </w:rPr>
              <w:t>99.99</w:t>
            </w:r>
          </w:p>
        </w:tc>
        <w:tc>
          <w:tcPr>
            <w:tcW w:w="794" w:type="dxa"/>
            <w:shd w:val="clear" w:color="auto" w:fill="auto"/>
          </w:tcPr>
          <w:p w14:paraId="12BED56E" w14:textId="42E9F8D1"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99.99</w:t>
            </w:r>
          </w:p>
        </w:tc>
        <w:tc>
          <w:tcPr>
            <w:tcW w:w="794" w:type="dxa"/>
            <w:shd w:val="clear" w:color="auto" w:fill="FAFAFA"/>
          </w:tcPr>
          <w:p w14:paraId="3E0E8BA4" w14:textId="2D2359CF" w:rsidR="008A4F6B" w:rsidRPr="00E303F0" w:rsidRDefault="008D2757" w:rsidP="00E303F0">
            <w:pPr>
              <w:spacing w:line="240" w:lineRule="auto"/>
              <w:ind w:right="-72"/>
              <w:jc w:val="right"/>
              <w:rPr>
                <w:rFonts w:eastAsia="Arial" w:cs="Arial"/>
                <w:sz w:val="14"/>
                <w:szCs w:val="14"/>
              </w:rPr>
            </w:pPr>
            <w:r w:rsidRPr="00E303F0">
              <w:rPr>
                <w:rFonts w:eastAsia="Arial" w:cs="Arial"/>
                <w:sz w:val="14"/>
                <w:szCs w:val="14"/>
              </w:rPr>
              <w:t>99.99</w:t>
            </w:r>
          </w:p>
        </w:tc>
        <w:tc>
          <w:tcPr>
            <w:tcW w:w="833" w:type="dxa"/>
            <w:shd w:val="clear" w:color="auto" w:fill="auto"/>
          </w:tcPr>
          <w:p w14:paraId="4F0FF2A3" w14:textId="55D6AE36"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99.99</w:t>
            </w:r>
          </w:p>
        </w:tc>
        <w:tc>
          <w:tcPr>
            <w:tcW w:w="844" w:type="dxa"/>
            <w:shd w:val="clear" w:color="auto" w:fill="FAFAFA"/>
          </w:tcPr>
          <w:p w14:paraId="31DC2BCF" w14:textId="63184FA2" w:rsidR="008A4F6B" w:rsidRPr="00E303F0" w:rsidRDefault="008D2757" w:rsidP="00E303F0">
            <w:pPr>
              <w:spacing w:line="240" w:lineRule="auto"/>
              <w:ind w:right="-72"/>
              <w:jc w:val="right"/>
              <w:rPr>
                <w:rFonts w:eastAsia="Arial" w:cs="Arial"/>
                <w:sz w:val="14"/>
                <w:szCs w:val="14"/>
              </w:rPr>
            </w:pPr>
            <w:r w:rsidRPr="00E303F0">
              <w:rPr>
                <w:rFonts w:eastAsia="Arial" w:cs="Arial"/>
                <w:sz w:val="14"/>
                <w:szCs w:val="14"/>
              </w:rPr>
              <w:t>0.01</w:t>
            </w:r>
          </w:p>
        </w:tc>
        <w:tc>
          <w:tcPr>
            <w:tcW w:w="834" w:type="dxa"/>
            <w:shd w:val="clear" w:color="auto" w:fill="auto"/>
          </w:tcPr>
          <w:p w14:paraId="668980CF" w14:textId="44F7547E"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0.01</w:t>
            </w:r>
          </w:p>
        </w:tc>
        <w:tc>
          <w:tcPr>
            <w:tcW w:w="843" w:type="dxa"/>
            <w:shd w:val="clear" w:color="auto" w:fill="FAFAFA"/>
          </w:tcPr>
          <w:p w14:paraId="441F7285" w14:textId="5682B6F2" w:rsidR="008A4F6B" w:rsidRPr="00E303F0" w:rsidRDefault="009C3054" w:rsidP="00E303F0">
            <w:pPr>
              <w:spacing w:line="240" w:lineRule="auto"/>
              <w:ind w:right="-72"/>
              <w:jc w:val="right"/>
              <w:rPr>
                <w:rFonts w:cs="Arial"/>
                <w:sz w:val="14"/>
                <w:szCs w:val="14"/>
              </w:rPr>
            </w:pPr>
            <w:r w:rsidRPr="00E303F0">
              <w:rPr>
                <w:rFonts w:cs="Arial"/>
                <w:sz w:val="14"/>
                <w:szCs w:val="14"/>
              </w:rPr>
              <w:t>74,16</w:t>
            </w:r>
            <w:r w:rsidR="00162EFA" w:rsidRPr="00E303F0">
              <w:rPr>
                <w:rFonts w:cs="Arial"/>
                <w:sz w:val="14"/>
                <w:szCs w:val="14"/>
              </w:rPr>
              <w:t>7</w:t>
            </w:r>
          </w:p>
        </w:tc>
        <w:tc>
          <w:tcPr>
            <w:tcW w:w="812" w:type="dxa"/>
            <w:shd w:val="clear" w:color="auto" w:fill="auto"/>
          </w:tcPr>
          <w:p w14:paraId="057932AF" w14:textId="5C3A571D"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74,16</w:t>
            </w:r>
            <w:r w:rsidR="00162EFA" w:rsidRPr="00E303F0">
              <w:rPr>
                <w:rFonts w:cs="Arial"/>
                <w:sz w:val="14"/>
                <w:szCs w:val="14"/>
              </w:rPr>
              <w:t>7</w:t>
            </w:r>
          </w:p>
        </w:tc>
        <w:tc>
          <w:tcPr>
            <w:tcW w:w="866" w:type="dxa"/>
            <w:shd w:val="clear" w:color="auto" w:fill="FAFAFA"/>
          </w:tcPr>
          <w:p w14:paraId="159A194D" w14:textId="039CD929" w:rsidR="008A4F6B" w:rsidRPr="00E303F0" w:rsidRDefault="00377274" w:rsidP="00E303F0">
            <w:pPr>
              <w:spacing w:line="240" w:lineRule="auto"/>
              <w:ind w:right="-72"/>
              <w:jc w:val="right"/>
              <w:rPr>
                <w:rFonts w:eastAsia="Arial" w:cs="Arial"/>
                <w:sz w:val="14"/>
                <w:szCs w:val="14"/>
              </w:rPr>
            </w:pPr>
            <w:r w:rsidRPr="00E303F0">
              <w:rPr>
                <w:rFonts w:eastAsia="Arial" w:cs="Arial"/>
                <w:sz w:val="14"/>
                <w:szCs w:val="14"/>
              </w:rPr>
              <w:t>(38</w:t>
            </w:r>
            <w:r w:rsidR="00FE24B2" w:rsidRPr="00E303F0">
              <w:rPr>
                <w:rFonts w:eastAsia="Arial" w:cs="Arial"/>
                <w:sz w:val="14"/>
                <w:szCs w:val="14"/>
              </w:rPr>
              <w:t>,</w:t>
            </w:r>
            <w:r w:rsidRPr="00E303F0">
              <w:rPr>
                <w:rFonts w:eastAsia="Arial" w:cs="Arial"/>
                <w:sz w:val="14"/>
                <w:szCs w:val="14"/>
              </w:rPr>
              <w:t>7</w:t>
            </w:r>
            <w:r w:rsidR="00FE24B2" w:rsidRPr="00E303F0">
              <w:rPr>
                <w:rFonts w:eastAsia="Arial" w:cs="Arial"/>
                <w:sz w:val="14"/>
                <w:szCs w:val="14"/>
              </w:rPr>
              <w:t>6</w:t>
            </w:r>
            <w:r w:rsidR="0011467E" w:rsidRPr="00E303F0">
              <w:rPr>
                <w:rFonts w:eastAsia="Arial" w:cs="Arial"/>
                <w:sz w:val="14"/>
                <w:szCs w:val="14"/>
              </w:rPr>
              <w:t>7</w:t>
            </w:r>
            <w:r w:rsidRPr="00E303F0">
              <w:rPr>
                <w:rFonts w:eastAsia="Arial" w:cs="Arial"/>
                <w:sz w:val="14"/>
                <w:szCs w:val="14"/>
              </w:rPr>
              <w:t>)</w:t>
            </w:r>
          </w:p>
        </w:tc>
        <w:tc>
          <w:tcPr>
            <w:tcW w:w="810" w:type="dxa"/>
            <w:shd w:val="clear" w:color="auto" w:fill="auto"/>
          </w:tcPr>
          <w:p w14:paraId="53C95B84" w14:textId="54761F40"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w:t>
            </w:r>
          </w:p>
        </w:tc>
        <w:tc>
          <w:tcPr>
            <w:tcW w:w="867" w:type="dxa"/>
            <w:shd w:val="clear" w:color="auto" w:fill="FAFAFA"/>
          </w:tcPr>
          <w:p w14:paraId="6EC8A7CC" w14:textId="0C2D52CD" w:rsidR="008A4F6B" w:rsidRPr="00E303F0" w:rsidRDefault="001C30ED" w:rsidP="00E303F0">
            <w:pPr>
              <w:spacing w:line="240" w:lineRule="auto"/>
              <w:ind w:right="-72"/>
              <w:jc w:val="right"/>
              <w:rPr>
                <w:rFonts w:eastAsia="Arial" w:cs="Arial"/>
                <w:sz w:val="14"/>
                <w:szCs w:val="14"/>
              </w:rPr>
            </w:pPr>
            <w:r w:rsidRPr="00E303F0">
              <w:rPr>
                <w:rFonts w:eastAsia="Arial" w:cs="Arial"/>
                <w:sz w:val="14"/>
                <w:szCs w:val="14"/>
              </w:rPr>
              <w:t>35,</w:t>
            </w:r>
            <w:r w:rsidR="00227D14">
              <w:rPr>
                <w:rFonts w:eastAsia="Arial" w:cs="Arial"/>
                <w:sz w:val="14"/>
                <w:szCs w:val="14"/>
              </w:rPr>
              <w:t>400</w:t>
            </w:r>
          </w:p>
        </w:tc>
        <w:tc>
          <w:tcPr>
            <w:tcW w:w="811" w:type="dxa"/>
            <w:shd w:val="clear" w:color="auto" w:fill="auto"/>
          </w:tcPr>
          <w:p w14:paraId="22DA3CF0" w14:textId="28519D0F"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74,16</w:t>
            </w:r>
            <w:r w:rsidR="00162EFA" w:rsidRPr="00E303F0">
              <w:rPr>
                <w:rFonts w:cs="Arial"/>
                <w:sz w:val="14"/>
                <w:szCs w:val="14"/>
              </w:rPr>
              <w:t>7</w:t>
            </w:r>
          </w:p>
        </w:tc>
      </w:tr>
      <w:tr w:rsidR="008A4F6B" w:rsidRPr="00E303F0" w14:paraId="32D8E392" w14:textId="77777777" w:rsidTr="008C0629">
        <w:trPr>
          <w:trHeight w:val="20"/>
        </w:trPr>
        <w:tc>
          <w:tcPr>
            <w:tcW w:w="2401" w:type="dxa"/>
            <w:shd w:val="clear" w:color="auto" w:fill="auto"/>
          </w:tcPr>
          <w:p w14:paraId="79C86EF9" w14:textId="77777777" w:rsidR="008A4F6B" w:rsidRPr="00E303F0" w:rsidRDefault="008A4F6B" w:rsidP="00C44E71">
            <w:pPr>
              <w:spacing w:line="240" w:lineRule="auto"/>
              <w:ind w:left="-120"/>
              <w:rPr>
                <w:rFonts w:cs="Arial"/>
                <w:sz w:val="14"/>
                <w:szCs w:val="14"/>
              </w:rPr>
            </w:pPr>
            <w:r w:rsidRPr="00E303F0">
              <w:rPr>
                <w:rFonts w:cs="Arial"/>
                <w:sz w:val="14"/>
                <w:szCs w:val="14"/>
              </w:rPr>
              <w:t>Canna Care Company Limited</w:t>
            </w:r>
          </w:p>
        </w:tc>
        <w:tc>
          <w:tcPr>
            <w:tcW w:w="973" w:type="dxa"/>
            <w:shd w:val="clear" w:color="auto" w:fill="auto"/>
          </w:tcPr>
          <w:p w14:paraId="195630EF" w14:textId="77777777" w:rsidR="008A4F6B" w:rsidRPr="00E303F0" w:rsidRDefault="008A4F6B" w:rsidP="00E303F0">
            <w:pPr>
              <w:spacing w:line="240" w:lineRule="auto"/>
              <w:jc w:val="center"/>
              <w:rPr>
                <w:rFonts w:cs="Arial"/>
                <w:sz w:val="14"/>
                <w:szCs w:val="14"/>
              </w:rPr>
            </w:pPr>
            <w:r w:rsidRPr="00E303F0">
              <w:rPr>
                <w:rFonts w:cs="Arial"/>
                <w:sz w:val="14"/>
                <w:szCs w:val="14"/>
              </w:rPr>
              <w:t>Thailand</w:t>
            </w:r>
          </w:p>
        </w:tc>
        <w:tc>
          <w:tcPr>
            <w:tcW w:w="2086" w:type="dxa"/>
            <w:shd w:val="clear" w:color="auto" w:fill="auto"/>
          </w:tcPr>
          <w:p w14:paraId="1A9FF8A6" w14:textId="77777777" w:rsidR="008A4F6B" w:rsidRPr="00E303F0" w:rsidRDefault="008A4F6B" w:rsidP="00E303F0">
            <w:pPr>
              <w:spacing w:line="240" w:lineRule="auto"/>
              <w:ind w:left="-31"/>
              <w:jc w:val="center"/>
              <w:rPr>
                <w:rFonts w:cs="Arial"/>
                <w:sz w:val="14"/>
                <w:szCs w:val="14"/>
              </w:rPr>
            </w:pPr>
            <w:r w:rsidRPr="00E303F0">
              <w:rPr>
                <w:rFonts w:cs="Arial"/>
                <w:sz w:val="14"/>
                <w:szCs w:val="14"/>
              </w:rPr>
              <w:t>Investment in hemp and cannabis for medical purpose</w:t>
            </w:r>
          </w:p>
        </w:tc>
        <w:tc>
          <w:tcPr>
            <w:tcW w:w="830" w:type="dxa"/>
            <w:shd w:val="clear" w:color="auto" w:fill="FAFAFA"/>
          </w:tcPr>
          <w:p w14:paraId="0612B826" w14:textId="5678D468" w:rsidR="008A4F6B" w:rsidRPr="00E303F0" w:rsidRDefault="008D2757" w:rsidP="00E303F0">
            <w:pPr>
              <w:spacing w:line="240" w:lineRule="auto"/>
              <w:ind w:right="-72"/>
              <w:jc w:val="right"/>
              <w:rPr>
                <w:rFonts w:cs="Arial"/>
                <w:sz w:val="14"/>
                <w:szCs w:val="14"/>
              </w:rPr>
            </w:pPr>
            <w:r w:rsidRPr="00E303F0">
              <w:rPr>
                <w:rFonts w:cs="Arial"/>
                <w:sz w:val="14"/>
                <w:szCs w:val="14"/>
              </w:rPr>
              <w:t>100.00</w:t>
            </w:r>
          </w:p>
        </w:tc>
        <w:tc>
          <w:tcPr>
            <w:tcW w:w="794" w:type="dxa"/>
            <w:shd w:val="clear" w:color="auto" w:fill="auto"/>
          </w:tcPr>
          <w:p w14:paraId="172F33FE" w14:textId="31CB89B4"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100.00</w:t>
            </w:r>
          </w:p>
        </w:tc>
        <w:tc>
          <w:tcPr>
            <w:tcW w:w="794" w:type="dxa"/>
            <w:shd w:val="clear" w:color="auto" w:fill="FAFAFA"/>
          </w:tcPr>
          <w:p w14:paraId="08EA54DE" w14:textId="3BAB8761" w:rsidR="008A4F6B" w:rsidRPr="00E303F0" w:rsidRDefault="008D2757" w:rsidP="00E303F0">
            <w:pPr>
              <w:spacing w:line="240" w:lineRule="auto"/>
              <w:ind w:right="-72"/>
              <w:jc w:val="right"/>
              <w:rPr>
                <w:rFonts w:cs="Arial"/>
                <w:sz w:val="14"/>
                <w:szCs w:val="14"/>
              </w:rPr>
            </w:pPr>
            <w:r w:rsidRPr="00E303F0">
              <w:rPr>
                <w:rFonts w:cs="Arial"/>
                <w:sz w:val="14"/>
                <w:szCs w:val="14"/>
              </w:rPr>
              <w:t>100.00</w:t>
            </w:r>
          </w:p>
        </w:tc>
        <w:tc>
          <w:tcPr>
            <w:tcW w:w="833" w:type="dxa"/>
            <w:shd w:val="clear" w:color="auto" w:fill="auto"/>
          </w:tcPr>
          <w:p w14:paraId="20C687F7" w14:textId="76571B27"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100.00</w:t>
            </w:r>
          </w:p>
        </w:tc>
        <w:tc>
          <w:tcPr>
            <w:tcW w:w="844" w:type="dxa"/>
            <w:shd w:val="clear" w:color="auto" w:fill="FAFAFA"/>
          </w:tcPr>
          <w:p w14:paraId="7B5AD4DC" w14:textId="36B3F7E2" w:rsidR="008A4F6B" w:rsidRPr="00E303F0" w:rsidRDefault="008D2757" w:rsidP="00E303F0">
            <w:pPr>
              <w:spacing w:line="240" w:lineRule="auto"/>
              <w:ind w:right="-72"/>
              <w:jc w:val="right"/>
              <w:rPr>
                <w:rFonts w:cs="Arial"/>
                <w:sz w:val="14"/>
                <w:szCs w:val="14"/>
              </w:rPr>
            </w:pPr>
            <w:r w:rsidRPr="00E303F0">
              <w:rPr>
                <w:rFonts w:cs="Arial"/>
                <w:sz w:val="14"/>
                <w:szCs w:val="14"/>
              </w:rPr>
              <w:t>-</w:t>
            </w:r>
          </w:p>
        </w:tc>
        <w:tc>
          <w:tcPr>
            <w:tcW w:w="834" w:type="dxa"/>
            <w:shd w:val="clear" w:color="auto" w:fill="auto"/>
          </w:tcPr>
          <w:p w14:paraId="66A4FCB9" w14:textId="1B9BB628"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w:t>
            </w:r>
          </w:p>
        </w:tc>
        <w:tc>
          <w:tcPr>
            <w:tcW w:w="843" w:type="dxa"/>
            <w:shd w:val="clear" w:color="auto" w:fill="FAFAFA"/>
          </w:tcPr>
          <w:p w14:paraId="62802856" w14:textId="22F543E3" w:rsidR="008A4F6B" w:rsidRPr="00E303F0" w:rsidRDefault="00F3684E" w:rsidP="00E303F0">
            <w:pPr>
              <w:spacing w:line="240" w:lineRule="auto"/>
              <w:ind w:right="-72"/>
              <w:jc w:val="right"/>
              <w:rPr>
                <w:rFonts w:cs="Arial"/>
                <w:sz w:val="14"/>
                <w:szCs w:val="14"/>
              </w:rPr>
            </w:pPr>
            <w:r w:rsidRPr="00E303F0">
              <w:rPr>
                <w:rFonts w:cs="Arial"/>
                <w:sz w:val="14"/>
                <w:szCs w:val="14"/>
              </w:rPr>
              <w:t>250</w:t>
            </w:r>
          </w:p>
        </w:tc>
        <w:tc>
          <w:tcPr>
            <w:tcW w:w="812" w:type="dxa"/>
            <w:shd w:val="clear" w:color="auto" w:fill="auto"/>
          </w:tcPr>
          <w:p w14:paraId="699850FE" w14:textId="274AA737"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250</w:t>
            </w:r>
          </w:p>
        </w:tc>
        <w:tc>
          <w:tcPr>
            <w:tcW w:w="866" w:type="dxa"/>
            <w:shd w:val="clear" w:color="auto" w:fill="FAFAFA"/>
          </w:tcPr>
          <w:p w14:paraId="136813BE" w14:textId="789D5057" w:rsidR="008A4F6B" w:rsidRPr="00E303F0" w:rsidRDefault="00F3684E" w:rsidP="00E303F0">
            <w:pPr>
              <w:spacing w:line="240" w:lineRule="auto"/>
              <w:ind w:right="-72"/>
              <w:jc w:val="right"/>
              <w:rPr>
                <w:rFonts w:cs="Arial"/>
                <w:sz w:val="14"/>
                <w:szCs w:val="14"/>
              </w:rPr>
            </w:pPr>
            <w:r w:rsidRPr="00E303F0">
              <w:rPr>
                <w:rFonts w:cs="Arial"/>
                <w:sz w:val="14"/>
                <w:szCs w:val="14"/>
              </w:rPr>
              <w:t>-</w:t>
            </w:r>
          </w:p>
        </w:tc>
        <w:tc>
          <w:tcPr>
            <w:tcW w:w="810" w:type="dxa"/>
            <w:shd w:val="clear" w:color="auto" w:fill="auto"/>
          </w:tcPr>
          <w:p w14:paraId="1ACA0FFB" w14:textId="1FEEC914"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w:t>
            </w:r>
          </w:p>
        </w:tc>
        <w:tc>
          <w:tcPr>
            <w:tcW w:w="867" w:type="dxa"/>
            <w:shd w:val="clear" w:color="auto" w:fill="FAFAFA"/>
          </w:tcPr>
          <w:p w14:paraId="54D3CD40" w14:textId="5618F9FF" w:rsidR="008A4F6B" w:rsidRPr="00E303F0" w:rsidRDefault="00F3684E" w:rsidP="00E303F0">
            <w:pPr>
              <w:spacing w:line="240" w:lineRule="auto"/>
              <w:ind w:right="-72"/>
              <w:jc w:val="right"/>
              <w:rPr>
                <w:rFonts w:cs="Arial"/>
                <w:sz w:val="14"/>
                <w:szCs w:val="14"/>
              </w:rPr>
            </w:pPr>
            <w:r w:rsidRPr="00E303F0">
              <w:rPr>
                <w:rFonts w:cs="Arial"/>
                <w:sz w:val="14"/>
                <w:szCs w:val="14"/>
              </w:rPr>
              <w:t>250</w:t>
            </w:r>
          </w:p>
        </w:tc>
        <w:tc>
          <w:tcPr>
            <w:tcW w:w="811" w:type="dxa"/>
            <w:shd w:val="clear" w:color="auto" w:fill="auto"/>
          </w:tcPr>
          <w:p w14:paraId="5C75EB83" w14:textId="0117D123" w:rsidR="008A4F6B" w:rsidRPr="00E303F0" w:rsidRDefault="008A4F6B" w:rsidP="00E303F0">
            <w:pPr>
              <w:spacing w:line="240" w:lineRule="auto"/>
              <w:ind w:right="-72"/>
              <w:jc w:val="right"/>
              <w:rPr>
                <w:rFonts w:cs="Arial"/>
                <w:sz w:val="14"/>
                <w:szCs w:val="14"/>
                <w:highlight w:val="white"/>
              </w:rPr>
            </w:pPr>
            <w:r w:rsidRPr="00E303F0">
              <w:rPr>
                <w:rFonts w:cs="Arial"/>
                <w:sz w:val="14"/>
                <w:szCs w:val="14"/>
              </w:rPr>
              <w:t>250</w:t>
            </w:r>
          </w:p>
        </w:tc>
      </w:tr>
      <w:tr w:rsidR="001476FB" w:rsidRPr="00E303F0" w14:paraId="7F7CF204" w14:textId="77777777" w:rsidTr="008A6A7D">
        <w:trPr>
          <w:trHeight w:val="20"/>
        </w:trPr>
        <w:tc>
          <w:tcPr>
            <w:tcW w:w="2401" w:type="dxa"/>
            <w:shd w:val="clear" w:color="auto" w:fill="auto"/>
          </w:tcPr>
          <w:p w14:paraId="428E1313" w14:textId="7D4F9B1E" w:rsidR="001476FB" w:rsidRPr="00E303F0" w:rsidRDefault="001476FB" w:rsidP="00C44E71">
            <w:pPr>
              <w:spacing w:line="240" w:lineRule="auto"/>
              <w:ind w:left="-120"/>
              <w:rPr>
                <w:rFonts w:cs="Arial"/>
                <w:sz w:val="14"/>
                <w:szCs w:val="14"/>
              </w:rPr>
            </w:pPr>
            <w:r w:rsidRPr="00E303F0">
              <w:rPr>
                <w:rFonts w:cs="Arial"/>
                <w:sz w:val="14"/>
                <w:szCs w:val="14"/>
              </w:rPr>
              <w:t>KSS Solar Company Limited</w:t>
            </w:r>
          </w:p>
        </w:tc>
        <w:tc>
          <w:tcPr>
            <w:tcW w:w="973" w:type="dxa"/>
            <w:shd w:val="clear" w:color="auto" w:fill="auto"/>
          </w:tcPr>
          <w:p w14:paraId="5F7EA5BA" w14:textId="3C789EB4" w:rsidR="001476FB" w:rsidRPr="00E303F0" w:rsidRDefault="001476FB" w:rsidP="00E303F0">
            <w:pPr>
              <w:spacing w:line="240" w:lineRule="auto"/>
              <w:jc w:val="center"/>
              <w:rPr>
                <w:rFonts w:cs="Arial"/>
                <w:sz w:val="14"/>
                <w:szCs w:val="14"/>
              </w:rPr>
            </w:pPr>
            <w:r w:rsidRPr="00E303F0">
              <w:rPr>
                <w:rFonts w:cs="Arial"/>
                <w:sz w:val="14"/>
                <w:szCs w:val="14"/>
              </w:rPr>
              <w:t>Thailand</w:t>
            </w:r>
          </w:p>
        </w:tc>
        <w:tc>
          <w:tcPr>
            <w:tcW w:w="2086" w:type="dxa"/>
            <w:shd w:val="clear" w:color="auto" w:fill="auto"/>
          </w:tcPr>
          <w:p w14:paraId="18A8CB02" w14:textId="63CEA627" w:rsidR="001476FB" w:rsidRPr="00E303F0" w:rsidRDefault="00FA4411" w:rsidP="00E303F0">
            <w:pPr>
              <w:spacing w:line="240" w:lineRule="auto"/>
              <w:ind w:left="-31"/>
              <w:jc w:val="center"/>
              <w:rPr>
                <w:rFonts w:cs="Arial"/>
                <w:sz w:val="14"/>
                <w:szCs w:val="14"/>
              </w:rPr>
            </w:pPr>
            <w:r w:rsidRPr="00E303F0">
              <w:rPr>
                <w:rFonts w:cs="Arial"/>
                <w:sz w:val="14"/>
                <w:szCs w:val="14"/>
              </w:rPr>
              <w:t>Electricity generation and distribution</w:t>
            </w:r>
          </w:p>
        </w:tc>
        <w:tc>
          <w:tcPr>
            <w:tcW w:w="830" w:type="dxa"/>
            <w:shd w:val="clear" w:color="auto" w:fill="FAFAFA"/>
          </w:tcPr>
          <w:p w14:paraId="1E80B790" w14:textId="3B465FE1" w:rsidR="001476FB" w:rsidRPr="00E303F0" w:rsidRDefault="003B0772" w:rsidP="00E303F0">
            <w:pPr>
              <w:spacing w:line="240" w:lineRule="auto"/>
              <w:ind w:right="-72"/>
              <w:jc w:val="right"/>
              <w:rPr>
                <w:rFonts w:cs="Arial"/>
                <w:sz w:val="14"/>
                <w:szCs w:val="14"/>
              </w:rPr>
            </w:pPr>
            <w:r w:rsidRPr="00E303F0">
              <w:rPr>
                <w:rFonts w:cs="Arial"/>
                <w:sz w:val="14"/>
                <w:szCs w:val="14"/>
              </w:rPr>
              <w:t>9</w:t>
            </w:r>
            <w:r w:rsidR="00EC7E08">
              <w:rPr>
                <w:rFonts w:cs="Arial"/>
                <w:sz w:val="14"/>
                <w:szCs w:val="14"/>
              </w:rPr>
              <w:t>9</w:t>
            </w:r>
            <w:r w:rsidRPr="00E303F0">
              <w:rPr>
                <w:rFonts w:cs="Arial"/>
                <w:sz w:val="14"/>
                <w:szCs w:val="14"/>
              </w:rPr>
              <w:t>.00</w:t>
            </w:r>
          </w:p>
        </w:tc>
        <w:tc>
          <w:tcPr>
            <w:tcW w:w="794" w:type="dxa"/>
            <w:shd w:val="clear" w:color="auto" w:fill="auto"/>
          </w:tcPr>
          <w:p w14:paraId="4B0ECCC1" w14:textId="6454E568" w:rsidR="001476FB" w:rsidRPr="00E303F0" w:rsidRDefault="00A31A52" w:rsidP="00E303F0">
            <w:pPr>
              <w:spacing w:line="240" w:lineRule="auto"/>
              <w:ind w:right="-72"/>
              <w:jc w:val="right"/>
              <w:rPr>
                <w:rFonts w:cs="Arial"/>
                <w:sz w:val="14"/>
                <w:szCs w:val="14"/>
              </w:rPr>
            </w:pPr>
            <w:r w:rsidRPr="00E303F0">
              <w:rPr>
                <w:rFonts w:cs="Arial"/>
                <w:sz w:val="14"/>
                <w:szCs w:val="14"/>
              </w:rPr>
              <w:t>-</w:t>
            </w:r>
          </w:p>
        </w:tc>
        <w:tc>
          <w:tcPr>
            <w:tcW w:w="794" w:type="dxa"/>
            <w:shd w:val="clear" w:color="auto" w:fill="FAFAFA"/>
          </w:tcPr>
          <w:p w14:paraId="11D1DFDC" w14:textId="41212B76" w:rsidR="001476FB" w:rsidRPr="00E303F0" w:rsidRDefault="00A40990" w:rsidP="00E303F0">
            <w:pPr>
              <w:spacing w:line="240" w:lineRule="auto"/>
              <w:ind w:right="-72"/>
              <w:jc w:val="right"/>
              <w:rPr>
                <w:rFonts w:cs="Arial"/>
                <w:sz w:val="14"/>
                <w:szCs w:val="14"/>
              </w:rPr>
            </w:pPr>
            <w:r>
              <w:rPr>
                <w:rFonts w:cs="Arial"/>
                <w:sz w:val="14"/>
                <w:szCs w:val="14"/>
              </w:rPr>
              <w:t>99.0</w:t>
            </w:r>
            <w:r w:rsidR="00CF07A4">
              <w:rPr>
                <w:rFonts w:cs="Arial"/>
                <w:sz w:val="14"/>
                <w:szCs w:val="14"/>
              </w:rPr>
              <w:t>0</w:t>
            </w:r>
          </w:p>
        </w:tc>
        <w:tc>
          <w:tcPr>
            <w:tcW w:w="833" w:type="dxa"/>
            <w:shd w:val="clear" w:color="auto" w:fill="auto"/>
          </w:tcPr>
          <w:p w14:paraId="3B85A2EF" w14:textId="27F1B454" w:rsidR="001476FB" w:rsidRPr="00E303F0" w:rsidRDefault="00A31A52" w:rsidP="00E303F0">
            <w:pPr>
              <w:spacing w:line="240" w:lineRule="auto"/>
              <w:ind w:right="-72"/>
              <w:jc w:val="right"/>
              <w:rPr>
                <w:rFonts w:cs="Arial"/>
                <w:sz w:val="14"/>
                <w:szCs w:val="14"/>
              </w:rPr>
            </w:pPr>
            <w:r w:rsidRPr="00E303F0">
              <w:rPr>
                <w:rFonts w:cs="Arial"/>
                <w:sz w:val="14"/>
                <w:szCs w:val="14"/>
              </w:rPr>
              <w:t>-</w:t>
            </w:r>
          </w:p>
        </w:tc>
        <w:tc>
          <w:tcPr>
            <w:tcW w:w="844" w:type="dxa"/>
            <w:shd w:val="clear" w:color="auto" w:fill="FAFAFA"/>
          </w:tcPr>
          <w:p w14:paraId="10C88484" w14:textId="40510D78" w:rsidR="001476FB" w:rsidRPr="00E303F0" w:rsidRDefault="00EC7E08" w:rsidP="00E303F0">
            <w:pPr>
              <w:spacing w:line="240" w:lineRule="auto"/>
              <w:ind w:right="-72"/>
              <w:jc w:val="right"/>
              <w:rPr>
                <w:rFonts w:cs="Arial"/>
                <w:sz w:val="14"/>
                <w:szCs w:val="14"/>
              </w:rPr>
            </w:pPr>
            <w:r>
              <w:rPr>
                <w:rFonts w:cs="Arial"/>
                <w:sz w:val="14"/>
                <w:szCs w:val="14"/>
              </w:rPr>
              <w:t>1</w:t>
            </w:r>
            <w:r w:rsidR="003B0772" w:rsidRPr="00E303F0">
              <w:rPr>
                <w:rFonts w:cs="Arial"/>
                <w:sz w:val="14"/>
                <w:szCs w:val="14"/>
              </w:rPr>
              <w:t>.00</w:t>
            </w:r>
          </w:p>
        </w:tc>
        <w:tc>
          <w:tcPr>
            <w:tcW w:w="834" w:type="dxa"/>
            <w:shd w:val="clear" w:color="auto" w:fill="auto"/>
          </w:tcPr>
          <w:p w14:paraId="77907FAF" w14:textId="5218D5F5" w:rsidR="001476FB" w:rsidRPr="00E303F0" w:rsidRDefault="00A31A52" w:rsidP="00E303F0">
            <w:pPr>
              <w:spacing w:line="240" w:lineRule="auto"/>
              <w:ind w:right="-72"/>
              <w:jc w:val="right"/>
              <w:rPr>
                <w:rFonts w:cs="Arial"/>
                <w:sz w:val="14"/>
                <w:szCs w:val="14"/>
              </w:rPr>
            </w:pPr>
            <w:r w:rsidRPr="00E303F0">
              <w:rPr>
                <w:rFonts w:cs="Arial"/>
                <w:sz w:val="14"/>
                <w:szCs w:val="14"/>
              </w:rPr>
              <w:t>-</w:t>
            </w:r>
          </w:p>
        </w:tc>
        <w:tc>
          <w:tcPr>
            <w:tcW w:w="843" w:type="dxa"/>
            <w:shd w:val="clear" w:color="auto" w:fill="FAFAFA"/>
          </w:tcPr>
          <w:p w14:paraId="7D7F6491" w14:textId="29BA86B9" w:rsidR="001476FB" w:rsidRPr="00E303F0" w:rsidRDefault="00C5698E" w:rsidP="00E303F0">
            <w:pPr>
              <w:spacing w:line="240" w:lineRule="auto"/>
              <w:ind w:right="-72"/>
              <w:jc w:val="right"/>
              <w:rPr>
                <w:rFonts w:cs="Arial"/>
                <w:sz w:val="14"/>
                <w:szCs w:val="14"/>
              </w:rPr>
            </w:pPr>
            <w:r w:rsidRPr="00E303F0">
              <w:rPr>
                <w:rFonts w:cs="Arial"/>
                <w:sz w:val="14"/>
                <w:szCs w:val="14"/>
              </w:rPr>
              <w:t>10</w:t>
            </w:r>
          </w:p>
        </w:tc>
        <w:tc>
          <w:tcPr>
            <w:tcW w:w="812" w:type="dxa"/>
            <w:shd w:val="clear" w:color="auto" w:fill="auto"/>
          </w:tcPr>
          <w:p w14:paraId="1B420298" w14:textId="1DD4FC09" w:rsidR="001476FB" w:rsidRPr="00E303F0" w:rsidRDefault="00A31A52" w:rsidP="00E303F0">
            <w:pPr>
              <w:spacing w:line="240" w:lineRule="auto"/>
              <w:ind w:right="-72"/>
              <w:jc w:val="right"/>
              <w:rPr>
                <w:rFonts w:cs="Arial"/>
                <w:sz w:val="14"/>
                <w:szCs w:val="14"/>
              </w:rPr>
            </w:pPr>
            <w:r w:rsidRPr="00E303F0">
              <w:rPr>
                <w:rFonts w:cs="Arial"/>
                <w:sz w:val="14"/>
                <w:szCs w:val="14"/>
              </w:rPr>
              <w:t>-</w:t>
            </w:r>
          </w:p>
        </w:tc>
        <w:tc>
          <w:tcPr>
            <w:tcW w:w="866" w:type="dxa"/>
            <w:shd w:val="clear" w:color="auto" w:fill="FAFAFA"/>
          </w:tcPr>
          <w:p w14:paraId="4E6A34B2" w14:textId="36232899" w:rsidR="001476FB" w:rsidRPr="00E303F0" w:rsidRDefault="00A31A52" w:rsidP="00E303F0">
            <w:pPr>
              <w:spacing w:line="240" w:lineRule="auto"/>
              <w:ind w:right="-72"/>
              <w:jc w:val="right"/>
              <w:rPr>
                <w:rFonts w:cs="Arial"/>
                <w:sz w:val="14"/>
                <w:szCs w:val="14"/>
              </w:rPr>
            </w:pPr>
            <w:r w:rsidRPr="00E303F0">
              <w:rPr>
                <w:rFonts w:cs="Arial"/>
                <w:sz w:val="14"/>
                <w:szCs w:val="14"/>
              </w:rPr>
              <w:t>-</w:t>
            </w:r>
          </w:p>
        </w:tc>
        <w:tc>
          <w:tcPr>
            <w:tcW w:w="810" w:type="dxa"/>
            <w:shd w:val="clear" w:color="auto" w:fill="auto"/>
          </w:tcPr>
          <w:p w14:paraId="5B746256" w14:textId="0ED5AB8E" w:rsidR="001476FB" w:rsidRPr="00E303F0" w:rsidRDefault="00A31A52" w:rsidP="00E303F0">
            <w:pPr>
              <w:spacing w:line="240" w:lineRule="auto"/>
              <w:ind w:right="-72"/>
              <w:jc w:val="right"/>
              <w:rPr>
                <w:rFonts w:cs="Arial"/>
                <w:sz w:val="14"/>
                <w:szCs w:val="14"/>
              </w:rPr>
            </w:pPr>
            <w:r w:rsidRPr="00E303F0">
              <w:rPr>
                <w:rFonts w:cs="Arial"/>
                <w:sz w:val="14"/>
                <w:szCs w:val="14"/>
              </w:rPr>
              <w:t>-</w:t>
            </w:r>
          </w:p>
        </w:tc>
        <w:tc>
          <w:tcPr>
            <w:tcW w:w="867" w:type="dxa"/>
            <w:shd w:val="clear" w:color="auto" w:fill="FAFAFA"/>
          </w:tcPr>
          <w:p w14:paraId="1AED56A2" w14:textId="707D5230" w:rsidR="001476FB" w:rsidRPr="00E303F0" w:rsidRDefault="00593924" w:rsidP="00E303F0">
            <w:pPr>
              <w:spacing w:line="240" w:lineRule="auto"/>
              <w:ind w:right="-72"/>
              <w:jc w:val="right"/>
              <w:rPr>
                <w:rFonts w:cs="Arial"/>
                <w:sz w:val="14"/>
                <w:szCs w:val="14"/>
              </w:rPr>
            </w:pPr>
            <w:r w:rsidRPr="00E303F0">
              <w:rPr>
                <w:rFonts w:cs="Arial"/>
                <w:sz w:val="14"/>
                <w:szCs w:val="14"/>
              </w:rPr>
              <w:t>10</w:t>
            </w:r>
          </w:p>
        </w:tc>
        <w:tc>
          <w:tcPr>
            <w:tcW w:w="811" w:type="dxa"/>
            <w:shd w:val="clear" w:color="auto" w:fill="auto"/>
          </w:tcPr>
          <w:p w14:paraId="1E215314" w14:textId="0CAC7615" w:rsidR="001476FB" w:rsidRPr="00E303F0" w:rsidRDefault="0026345B" w:rsidP="00E303F0">
            <w:pPr>
              <w:spacing w:line="240" w:lineRule="auto"/>
              <w:ind w:right="-72"/>
              <w:jc w:val="right"/>
              <w:rPr>
                <w:rFonts w:cs="Arial"/>
                <w:sz w:val="14"/>
                <w:szCs w:val="14"/>
              </w:rPr>
            </w:pPr>
            <w:r w:rsidRPr="00E303F0">
              <w:rPr>
                <w:rFonts w:cs="Arial"/>
                <w:sz w:val="14"/>
                <w:szCs w:val="14"/>
              </w:rPr>
              <w:t>-</w:t>
            </w:r>
          </w:p>
        </w:tc>
      </w:tr>
      <w:tr w:rsidR="008A4F6B" w:rsidRPr="00E303F0" w14:paraId="49599296" w14:textId="77777777" w:rsidTr="00E6113A">
        <w:trPr>
          <w:trHeight w:val="20"/>
        </w:trPr>
        <w:tc>
          <w:tcPr>
            <w:tcW w:w="2401" w:type="dxa"/>
            <w:shd w:val="clear" w:color="auto" w:fill="auto"/>
          </w:tcPr>
          <w:p w14:paraId="485B1CAC" w14:textId="77777777" w:rsidR="00F314AA" w:rsidRDefault="0011467E" w:rsidP="00C44E71">
            <w:pPr>
              <w:spacing w:line="240" w:lineRule="auto"/>
              <w:ind w:left="21" w:hanging="141"/>
              <w:rPr>
                <w:rFonts w:eastAsia="Arial" w:cs="Arial"/>
                <w:sz w:val="14"/>
                <w:szCs w:val="14"/>
              </w:rPr>
            </w:pPr>
            <w:proofErr w:type="spellStart"/>
            <w:r w:rsidRPr="00E303F0">
              <w:rPr>
                <w:rFonts w:eastAsia="Arial" w:cs="Arial"/>
                <w:sz w:val="14"/>
                <w:szCs w:val="14"/>
              </w:rPr>
              <w:t>Champasack</w:t>
            </w:r>
            <w:proofErr w:type="spellEnd"/>
            <w:r w:rsidRPr="00E303F0">
              <w:rPr>
                <w:rFonts w:eastAsia="Arial" w:cs="Arial"/>
                <w:sz w:val="14"/>
                <w:szCs w:val="14"/>
              </w:rPr>
              <w:t xml:space="preserve"> Plant IT Solution Sole </w:t>
            </w:r>
          </w:p>
          <w:p w14:paraId="459F2FDB" w14:textId="66C7492E" w:rsidR="008A4F6B" w:rsidRPr="00E303F0" w:rsidRDefault="00F314AA" w:rsidP="00C44E71">
            <w:pPr>
              <w:spacing w:line="240" w:lineRule="auto"/>
              <w:ind w:left="21" w:hanging="141"/>
              <w:rPr>
                <w:rFonts w:eastAsia="Arial" w:cs="Arial"/>
                <w:sz w:val="14"/>
                <w:szCs w:val="14"/>
              </w:rPr>
            </w:pPr>
            <w:r>
              <w:rPr>
                <w:rFonts w:eastAsia="Arial" w:cs="Arial"/>
                <w:sz w:val="14"/>
                <w:szCs w:val="14"/>
              </w:rPr>
              <w:t xml:space="preserve">   </w:t>
            </w:r>
            <w:r w:rsidR="0011467E" w:rsidRPr="00E303F0">
              <w:rPr>
                <w:rFonts w:eastAsia="Arial" w:cs="Arial"/>
                <w:sz w:val="14"/>
                <w:szCs w:val="14"/>
              </w:rPr>
              <w:t>Co.,</w:t>
            </w:r>
            <w:r>
              <w:rPr>
                <w:rFonts w:eastAsia="Arial" w:cs="Arial"/>
                <w:sz w:val="14"/>
                <w:szCs w:val="14"/>
              </w:rPr>
              <w:t xml:space="preserve"> </w:t>
            </w:r>
            <w:r w:rsidR="0011467E" w:rsidRPr="00E303F0">
              <w:rPr>
                <w:rFonts w:eastAsia="Arial" w:cs="Arial"/>
                <w:sz w:val="14"/>
                <w:szCs w:val="14"/>
              </w:rPr>
              <w:t>Ltd.</w:t>
            </w:r>
          </w:p>
        </w:tc>
        <w:tc>
          <w:tcPr>
            <w:tcW w:w="973" w:type="dxa"/>
            <w:shd w:val="clear" w:color="auto" w:fill="auto"/>
          </w:tcPr>
          <w:p w14:paraId="06FBB9E8" w14:textId="48B9C2B4" w:rsidR="008A4F6B" w:rsidRPr="00E303F0" w:rsidRDefault="00564C2F" w:rsidP="00564C2F">
            <w:pPr>
              <w:tabs>
                <w:tab w:val="left" w:pos="190"/>
                <w:tab w:val="center" w:pos="371"/>
              </w:tabs>
              <w:spacing w:line="240" w:lineRule="auto"/>
              <w:rPr>
                <w:rFonts w:cs="Arial"/>
                <w:sz w:val="14"/>
                <w:szCs w:val="14"/>
              </w:rPr>
            </w:pPr>
            <w:r>
              <w:rPr>
                <w:rFonts w:cs="Arial"/>
                <w:sz w:val="14"/>
                <w:szCs w:val="14"/>
              </w:rPr>
              <w:t>Republic of</w:t>
            </w:r>
            <w:r>
              <w:rPr>
                <w:rFonts w:cs="Arial"/>
                <w:sz w:val="14"/>
                <w:szCs w:val="14"/>
              </w:rPr>
              <w:tab/>
            </w:r>
            <w:r w:rsidR="0011467E" w:rsidRPr="00E303F0">
              <w:rPr>
                <w:rFonts w:cs="Arial"/>
                <w:sz w:val="14"/>
                <w:szCs w:val="14"/>
              </w:rPr>
              <w:t>Laos</w:t>
            </w:r>
          </w:p>
        </w:tc>
        <w:tc>
          <w:tcPr>
            <w:tcW w:w="2086" w:type="dxa"/>
            <w:shd w:val="clear" w:color="auto" w:fill="auto"/>
          </w:tcPr>
          <w:p w14:paraId="0217A87D" w14:textId="1D157EB5" w:rsidR="008A4F6B" w:rsidRPr="00E303F0" w:rsidRDefault="00E6113A" w:rsidP="00E303F0">
            <w:pPr>
              <w:spacing w:line="240" w:lineRule="auto"/>
              <w:ind w:left="-31"/>
              <w:jc w:val="center"/>
              <w:rPr>
                <w:rFonts w:cs="Arial"/>
                <w:sz w:val="14"/>
                <w:szCs w:val="14"/>
              </w:rPr>
            </w:pPr>
            <w:r w:rsidRPr="00E303F0">
              <w:rPr>
                <w:rFonts w:cs="Arial"/>
                <w:sz w:val="14"/>
                <w:szCs w:val="14"/>
              </w:rPr>
              <w:t>Cryptocurrency mining</w:t>
            </w:r>
          </w:p>
        </w:tc>
        <w:tc>
          <w:tcPr>
            <w:tcW w:w="830" w:type="dxa"/>
            <w:shd w:val="clear" w:color="auto" w:fill="FAFAFA"/>
          </w:tcPr>
          <w:p w14:paraId="60A78785" w14:textId="161540CC" w:rsidR="008A4F6B" w:rsidRPr="00C44E71" w:rsidRDefault="0011467E" w:rsidP="00E303F0">
            <w:pPr>
              <w:spacing w:line="240" w:lineRule="auto"/>
              <w:ind w:right="-72"/>
              <w:jc w:val="right"/>
              <w:rPr>
                <w:rFonts w:cs="Arial"/>
                <w:sz w:val="14"/>
                <w:szCs w:val="14"/>
              </w:rPr>
            </w:pPr>
            <w:r w:rsidRPr="00C44E71">
              <w:rPr>
                <w:rFonts w:cs="Arial"/>
                <w:sz w:val="14"/>
                <w:szCs w:val="14"/>
              </w:rPr>
              <w:t>100.00</w:t>
            </w:r>
          </w:p>
        </w:tc>
        <w:tc>
          <w:tcPr>
            <w:tcW w:w="794" w:type="dxa"/>
            <w:shd w:val="clear" w:color="auto" w:fill="auto"/>
          </w:tcPr>
          <w:p w14:paraId="1606D76E" w14:textId="48638968" w:rsidR="008A4F6B" w:rsidRPr="00C44E71" w:rsidRDefault="0011467E" w:rsidP="00E303F0">
            <w:pPr>
              <w:spacing w:line="240" w:lineRule="auto"/>
              <w:ind w:right="-72"/>
              <w:jc w:val="right"/>
              <w:rPr>
                <w:rFonts w:cs="Arial"/>
                <w:sz w:val="14"/>
                <w:szCs w:val="14"/>
              </w:rPr>
            </w:pPr>
            <w:r w:rsidRPr="00C44E71">
              <w:rPr>
                <w:rFonts w:cs="Arial"/>
                <w:sz w:val="14"/>
                <w:szCs w:val="14"/>
              </w:rPr>
              <w:t>-</w:t>
            </w:r>
          </w:p>
        </w:tc>
        <w:tc>
          <w:tcPr>
            <w:tcW w:w="794" w:type="dxa"/>
            <w:shd w:val="clear" w:color="auto" w:fill="FAFAFA"/>
          </w:tcPr>
          <w:p w14:paraId="1F8366D6" w14:textId="0E253BC6" w:rsidR="008A4F6B" w:rsidRPr="00C44E71" w:rsidRDefault="0011467E" w:rsidP="00E303F0">
            <w:pPr>
              <w:spacing w:line="240" w:lineRule="auto"/>
              <w:ind w:right="-72"/>
              <w:jc w:val="right"/>
              <w:rPr>
                <w:rFonts w:cs="Arial"/>
                <w:sz w:val="14"/>
                <w:szCs w:val="14"/>
              </w:rPr>
            </w:pPr>
            <w:r w:rsidRPr="00C44E71">
              <w:rPr>
                <w:rFonts w:cs="Arial"/>
                <w:sz w:val="14"/>
                <w:szCs w:val="14"/>
              </w:rPr>
              <w:t>100.00</w:t>
            </w:r>
          </w:p>
        </w:tc>
        <w:tc>
          <w:tcPr>
            <w:tcW w:w="833" w:type="dxa"/>
            <w:shd w:val="clear" w:color="auto" w:fill="auto"/>
          </w:tcPr>
          <w:p w14:paraId="0F0CEB59" w14:textId="4572DFCA" w:rsidR="008A4F6B" w:rsidRPr="00C44E71" w:rsidRDefault="0011467E" w:rsidP="00E303F0">
            <w:pPr>
              <w:spacing w:line="240" w:lineRule="auto"/>
              <w:ind w:right="-72"/>
              <w:jc w:val="right"/>
              <w:rPr>
                <w:rFonts w:cs="Arial"/>
                <w:sz w:val="14"/>
                <w:szCs w:val="14"/>
              </w:rPr>
            </w:pPr>
            <w:r w:rsidRPr="00C44E71">
              <w:rPr>
                <w:rFonts w:cs="Arial"/>
                <w:sz w:val="14"/>
                <w:szCs w:val="14"/>
              </w:rPr>
              <w:t>-</w:t>
            </w:r>
          </w:p>
        </w:tc>
        <w:tc>
          <w:tcPr>
            <w:tcW w:w="844" w:type="dxa"/>
            <w:shd w:val="clear" w:color="auto" w:fill="FAFAFA"/>
          </w:tcPr>
          <w:p w14:paraId="7DAD735F" w14:textId="63001F73" w:rsidR="008A4F6B" w:rsidRPr="00C44E71" w:rsidRDefault="0011467E" w:rsidP="00E303F0">
            <w:pPr>
              <w:spacing w:line="240" w:lineRule="auto"/>
              <w:ind w:right="-72"/>
              <w:jc w:val="right"/>
              <w:rPr>
                <w:rFonts w:cs="Arial"/>
                <w:sz w:val="14"/>
                <w:szCs w:val="14"/>
              </w:rPr>
            </w:pPr>
            <w:r w:rsidRPr="00C44E71">
              <w:rPr>
                <w:rFonts w:cs="Arial"/>
                <w:sz w:val="14"/>
                <w:szCs w:val="14"/>
              </w:rPr>
              <w:t>-</w:t>
            </w:r>
          </w:p>
        </w:tc>
        <w:tc>
          <w:tcPr>
            <w:tcW w:w="834" w:type="dxa"/>
            <w:shd w:val="clear" w:color="auto" w:fill="auto"/>
          </w:tcPr>
          <w:p w14:paraId="022FECA4" w14:textId="16C35B2B" w:rsidR="008A4F6B" w:rsidRPr="00C44E71" w:rsidRDefault="0011467E" w:rsidP="00E303F0">
            <w:pPr>
              <w:spacing w:line="240" w:lineRule="auto"/>
              <w:ind w:right="-72"/>
              <w:jc w:val="right"/>
              <w:rPr>
                <w:rFonts w:cs="Arial"/>
                <w:sz w:val="14"/>
                <w:szCs w:val="14"/>
              </w:rPr>
            </w:pPr>
            <w:r w:rsidRPr="00C44E71">
              <w:rPr>
                <w:rFonts w:cs="Arial"/>
                <w:sz w:val="14"/>
                <w:szCs w:val="14"/>
              </w:rPr>
              <w:t>-</w:t>
            </w:r>
          </w:p>
        </w:tc>
        <w:tc>
          <w:tcPr>
            <w:tcW w:w="843" w:type="dxa"/>
            <w:tcBorders>
              <w:bottom w:val="single" w:sz="4" w:space="0" w:color="auto"/>
            </w:tcBorders>
            <w:shd w:val="clear" w:color="auto" w:fill="FAFAFA"/>
          </w:tcPr>
          <w:p w14:paraId="0395FD10" w14:textId="76282FED" w:rsidR="008A4F6B" w:rsidRPr="00E303F0" w:rsidRDefault="0011467E" w:rsidP="00E303F0">
            <w:pPr>
              <w:spacing w:line="240" w:lineRule="auto"/>
              <w:ind w:right="-72"/>
              <w:jc w:val="right"/>
              <w:rPr>
                <w:rFonts w:cs="Arial"/>
                <w:sz w:val="14"/>
                <w:szCs w:val="14"/>
              </w:rPr>
            </w:pPr>
            <w:r w:rsidRPr="00E303F0">
              <w:rPr>
                <w:rFonts w:cs="Arial"/>
                <w:sz w:val="14"/>
                <w:szCs w:val="14"/>
              </w:rPr>
              <w:t>1,980</w:t>
            </w:r>
          </w:p>
        </w:tc>
        <w:tc>
          <w:tcPr>
            <w:tcW w:w="812" w:type="dxa"/>
            <w:tcBorders>
              <w:bottom w:val="single" w:sz="4" w:space="0" w:color="auto"/>
            </w:tcBorders>
            <w:shd w:val="clear" w:color="auto" w:fill="auto"/>
          </w:tcPr>
          <w:p w14:paraId="2C1A0C1C" w14:textId="7EC39DAA" w:rsidR="008A4F6B" w:rsidRPr="00E303F0" w:rsidRDefault="0011467E" w:rsidP="00E303F0">
            <w:pPr>
              <w:spacing w:line="240" w:lineRule="auto"/>
              <w:ind w:right="-72"/>
              <w:jc w:val="right"/>
              <w:rPr>
                <w:rFonts w:cs="Arial"/>
                <w:sz w:val="14"/>
                <w:szCs w:val="14"/>
              </w:rPr>
            </w:pPr>
            <w:r w:rsidRPr="00E303F0">
              <w:rPr>
                <w:rFonts w:cs="Arial"/>
                <w:sz w:val="14"/>
                <w:szCs w:val="14"/>
              </w:rPr>
              <w:t>-</w:t>
            </w:r>
          </w:p>
        </w:tc>
        <w:tc>
          <w:tcPr>
            <w:tcW w:w="866" w:type="dxa"/>
            <w:tcBorders>
              <w:bottom w:val="single" w:sz="4" w:space="0" w:color="auto"/>
            </w:tcBorders>
            <w:shd w:val="clear" w:color="auto" w:fill="FAFAFA"/>
          </w:tcPr>
          <w:p w14:paraId="7E4F489A" w14:textId="31848BA7" w:rsidR="008A4F6B" w:rsidRPr="00E303F0" w:rsidRDefault="0011467E" w:rsidP="00E303F0">
            <w:pPr>
              <w:spacing w:line="240" w:lineRule="auto"/>
              <w:ind w:right="-72"/>
              <w:jc w:val="right"/>
              <w:rPr>
                <w:rFonts w:cs="Arial"/>
                <w:sz w:val="14"/>
                <w:szCs w:val="14"/>
              </w:rPr>
            </w:pPr>
            <w:r w:rsidRPr="00E303F0">
              <w:rPr>
                <w:rFonts w:cs="Arial"/>
                <w:sz w:val="14"/>
                <w:szCs w:val="14"/>
              </w:rPr>
              <w:t>-</w:t>
            </w:r>
          </w:p>
        </w:tc>
        <w:tc>
          <w:tcPr>
            <w:tcW w:w="810" w:type="dxa"/>
            <w:tcBorders>
              <w:bottom w:val="single" w:sz="4" w:space="0" w:color="auto"/>
            </w:tcBorders>
            <w:shd w:val="clear" w:color="auto" w:fill="auto"/>
          </w:tcPr>
          <w:p w14:paraId="42A146FA" w14:textId="44EE5A1D" w:rsidR="008A4F6B" w:rsidRPr="00E303F0" w:rsidRDefault="0011467E" w:rsidP="00E303F0">
            <w:pPr>
              <w:spacing w:line="240" w:lineRule="auto"/>
              <w:ind w:right="-72"/>
              <w:jc w:val="right"/>
              <w:rPr>
                <w:rFonts w:cs="Arial"/>
                <w:sz w:val="14"/>
                <w:szCs w:val="14"/>
              </w:rPr>
            </w:pPr>
            <w:r w:rsidRPr="00E303F0">
              <w:rPr>
                <w:rFonts w:cs="Arial"/>
                <w:sz w:val="14"/>
                <w:szCs w:val="14"/>
              </w:rPr>
              <w:t>-</w:t>
            </w:r>
          </w:p>
        </w:tc>
        <w:tc>
          <w:tcPr>
            <w:tcW w:w="867" w:type="dxa"/>
            <w:tcBorders>
              <w:bottom w:val="single" w:sz="4" w:space="0" w:color="auto"/>
            </w:tcBorders>
            <w:shd w:val="clear" w:color="auto" w:fill="FAFAFA"/>
          </w:tcPr>
          <w:p w14:paraId="402CACD4" w14:textId="4BC70718" w:rsidR="008A4F6B" w:rsidRPr="00E303F0" w:rsidRDefault="0011467E" w:rsidP="00E303F0">
            <w:pPr>
              <w:spacing w:line="240" w:lineRule="auto"/>
              <w:ind w:right="-72"/>
              <w:jc w:val="right"/>
              <w:rPr>
                <w:rFonts w:cs="Arial"/>
                <w:sz w:val="14"/>
                <w:szCs w:val="14"/>
              </w:rPr>
            </w:pPr>
            <w:r w:rsidRPr="00E303F0">
              <w:rPr>
                <w:rFonts w:cs="Arial"/>
                <w:sz w:val="14"/>
                <w:szCs w:val="14"/>
              </w:rPr>
              <w:t>1,980</w:t>
            </w:r>
          </w:p>
        </w:tc>
        <w:tc>
          <w:tcPr>
            <w:tcW w:w="811" w:type="dxa"/>
            <w:tcBorders>
              <w:bottom w:val="single" w:sz="4" w:space="0" w:color="auto"/>
            </w:tcBorders>
            <w:shd w:val="clear" w:color="auto" w:fill="auto"/>
          </w:tcPr>
          <w:p w14:paraId="0CEF09D9" w14:textId="2D67F0D2" w:rsidR="008A4F6B" w:rsidRPr="00E303F0" w:rsidRDefault="0011467E" w:rsidP="00E303F0">
            <w:pPr>
              <w:spacing w:line="240" w:lineRule="auto"/>
              <w:ind w:right="-72"/>
              <w:jc w:val="right"/>
              <w:rPr>
                <w:rFonts w:cs="Arial"/>
                <w:sz w:val="14"/>
                <w:szCs w:val="14"/>
              </w:rPr>
            </w:pPr>
            <w:r w:rsidRPr="00E303F0">
              <w:rPr>
                <w:rFonts w:cs="Arial"/>
                <w:sz w:val="14"/>
                <w:szCs w:val="14"/>
              </w:rPr>
              <w:t>-</w:t>
            </w:r>
          </w:p>
        </w:tc>
      </w:tr>
      <w:tr w:rsidR="008A4F6B" w:rsidRPr="00E303F0" w14:paraId="5D731248" w14:textId="77777777" w:rsidTr="008A6A7D">
        <w:trPr>
          <w:trHeight w:val="20"/>
        </w:trPr>
        <w:tc>
          <w:tcPr>
            <w:tcW w:w="2401" w:type="dxa"/>
            <w:shd w:val="clear" w:color="auto" w:fill="auto"/>
          </w:tcPr>
          <w:p w14:paraId="0C596CA5" w14:textId="77777777" w:rsidR="008A4F6B" w:rsidRPr="00E303F0" w:rsidRDefault="008A4F6B" w:rsidP="00E303F0">
            <w:pPr>
              <w:spacing w:line="240" w:lineRule="auto"/>
              <w:ind w:left="-120"/>
              <w:jc w:val="both"/>
              <w:rPr>
                <w:rFonts w:cs="Arial"/>
                <w:sz w:val="14"/>
                <w:szCs w:val="14"/>
              </w:rPr>
            </w:pPr>
          </w:p>
        </w:tc>
        <w:tc>
          <w:tcPr>
            <w:tcW w:w="973" w:type="dxa"/>
            <w:shd w:val="clear" w:color="auto" w:fill="auto"/>
          </w:tcPr>
          <w:p w14:paraId="5DA9BBD9" w14:textId="77777777" w:rsidR="008A4F6B" w:rsidRPr="00E303F0" w:rsidRDefault="008A4F6B" w:rsidP="00E303F0">
            <w:pPr>
              <w:spacing w:line="240" w:lineRule="auto"/>
              <w:jc w:val="both"/>
              <w:rPr>
                <w:rFonts w:cs="Arial"/>
                <w:sz w:val="14"/>
                <w:szCs w:val="14"/>
              </w:rPr>
            </w:pPr>
          </w:p>
        </w:tc>
        <w:tc>
          <w:tcPr>
            <w:tcW w:w="2086" w:type="dxa"/>
            <w:shd w:val="clear" w:color="auto" w:fill="auto"/>
          </w:tcPr>
          <w:p w14:paraId="53985FBA" w14:textId="77777777" w:rsidR="008A4F6B" w:rsidRPr="00E303F0" w:rsidRDefault="008A4F6B" w:rsidP="00E303F0">
            <w:pPr>
              <w:spacing w:line="240" w:lineRule="auto"/>
              <w:ind w:hanging="108"/>
              <w:jc w:val="both"/>
              <w:rPr>
                <w:rFonts w:cs="Arial"/>
                <w:sz w:val="14"/>
                <w:szCs w:val="14"/>
              </w:rPr>
            </w:pPr>
          </w:p>
        </w:tc>
        <w:tc>
          <w:tcPr>
            <w:tcW w:w="830" w:type="dxa"/>
            <w:shd w:val="clear" w:color="auto" w:fill="FAFAFA"/>
          </w:tcPr>
          <w:p w14:paraId="179D51FE" w14:textId="77777777" w:rsidR="008A4F6B" w:rsidRPr="00E303F0" w:rsidRDefault="008A4F6B" w:rsidP="00E303F0">
            <w:pPr>
              <w:spacing w:line="240" w:lineRule="auto"/>
              <w:ind w:right="-72"/>
              <w:jc w:val="right"/>
              <w:rPr>
                <w:rFonts w:cs="Arial"/>
                <w:sz w:val="14"/>
                <w:szCs w:val="14"/>
                <w:highlight w:val="white"/>
              </w:rPr>
            </w:pPr>
          </w:p>
        </w:tc>
        <w:tc>
          <w:tcPr>
            <w:tcW w:w="794" w:type="dxa"/>
            <w:shd w:val="clear" w:color="auto" w:fill="auto"/>
          </w:tcPr>
          <w:p w14:paraId="095F3493" w14:textId="77777777" w:rsidR="008A4F6B" w:rsidRPr="00E303F0" w:rsidRDefault="008A4F6B" w:rsidP="00E303F0">
            <w:pPr>
              <w:spacing w:line="240" w:lineRule="auto"/>
              <w:ind w:right="-72"/>
              <w:jc w:val="right"/>
              <w:rPr>
                <w:rFonts w:cs="Arial"/>
                <w:sz w:val="14"/>
                <w:szCs w:val="14"/>
                <w:highlight w:val="white"/>
              </w:rPr>
            </w:pPr>
          </w:p>
        </w:tc>
        <w:tc>
          <w:tcPr>
            <w:tcW w:w="794" w:type="dxa"/>
            <w:shd w:val="clear" w:color="auto" w:fill="FAFAFA"/>
          </w:tcPr>
          <w:p w14:paraId="2470A0D4" w14:textId="77777777" w:rsidR="008A4F6B" w:rsidRPr="00E303F0" w:rsidRDefault="008A4F6B" w:rsidP="00E303F0">
            <w:pPr>
              <w:spacing w:line="240" w:lineRule="auto"/>
              <w:ind w:right="-72"/>
              <w:jc w:val="right"/>
              <w:rPr>
                <w:rFonts w:cs="Arial"/>
                <w:sz w:val="14"/>
                <w:szCs w:val="14"/>
                <w:highlight w:val="white"/>
              </w:rPr>
            </w:pPr>
          </w:p>
        </w:tc>
        <w:tc>
          <w:tcPr>
            <w:tcW w:w="833" w:type="dxa"/>
            <w:shd w:val="clear" w:color="auto" w:fill="auto"/>
          </w:tcPr>
          <w:p w14:paraId="0FD6AC0D" w14:textId="77777777" w:rsidR="008A4F6B" w:rsidRPr="00E303F0" w:rsidRDefault="008A4F6B" w:rsidP="00E303F0">
            <w:pPr>
              <w:spacing w:line="240" w:lineRule="auto"/>
              <w:ind w:right="-72"/>
              <w:jc w:val="right"/>
              <w:rPr>
                <w:rFonts w:cs="Arial"/>
                <w:sz w:val="14"/>
                <w:szCs w:val="14"/>
                <w:highlight w:val="white"/>
              </w:rPr>
            </w:pPr>
          </w:p>
        </w:tc>
        <w:tc>
          <w:tcPr>
            <w:tcW w:w="844" w:type="dxa"/>
            <w:shd w:val="clear" w:color="auto" w:fill="FAFAFA"/>
          </w:tcPr>
          <w:p w14:paraId="399329B1" w14:textId="77777777" w:rsidR="008A4F6B" w:rsidRPr="00E303F0" w:rsidRDefault="008A4F6B" w:rsidP="00E303F0">
            <w:pPr>
              <w:spacing w:line="240" w:lineRule="auto"/>
              <w:ind w:right="-72"/>
              <w:jc w:val="right"/>
              <w:rPr>
                <w:rFonts w:cs="Arial"/>
                <w:sz w:val="14"/>
                <w:szCs w:val="14"/>
                <w:highlight w:val="white"/>
              </w:rPr>
            </w:pPr>
          </w:p>
        </w:tc>
        <w:tc>
          <w:tcPr>
            <w:tcW w:w="834" w:type="dxa"/>
            <w:shd w:val="clear" w:color="auto" w:fill="auto"/>
          </w:tcPr>
          <w:p w14:paraId="5DB34344" w14:textId="77777777" w:rsidR="008A4F6B" w:rsidRPr="00E303F0" w:rsidRDefault="008A4F6B" w:rsidP="00E303F0">
            <w:pPr>
              <w:spacing w:line="240" w:lineRule="auto"/>
              <w:ind w:right="-72"/>
              <w:jc w:val="right"/>
              <w:rPr>
                <w:rFonts w:cs="Arial"/>
                <w:sz w:val="14"/>
                <w:szCs w:val="14"/>
                <w:highlight w:val="white"/>
              </w:rPr>
            </w:pPr>
          </w:p>
        </w:tc>
        <w:tc>
          <w:tcPr>
            <w:tcW w:w="843" w:type="dxa"/>
            <w:tcBorders>
              <w:top w:val="single" w:sz="4" w:space="0" w:color="auto"/>
              <w:bottom w:val="single" w:sz="4" w:space="0" w:color="000000"/>
            </w:tcBorders>
            <w:shd w:val="clear" w:color="auto" w:fill="FAFAFA"/>
          </w:tcPr>
          <w:p w14:paraId="41286AFC" w14:textId="012B004D" w:rsidR="008A4F6B" w:rsidRPr="00E303F0" w:rsidRDefault="00572AB1" w:rsidP="00E303F0">
            <w:pPr>
              <w:spacing w:line="240" w:lineRule="auto"/>
              <w:ind w:right="-72"/>
              <w:jc w:val="right"/>
              <w:rPr>
                <w:rFonts w:cs="Arial"/>
                <w:sz w:val="14"/>
                <w:szCs w:val="14"/>
              </w:rPr>
            </w:pPr>
            <w:r w:rsidRPr="00E303F0">
              <w:rPr>
                <w:rFonts w:cs="Arial"/>
                <w:sz w:val="14"/>
                <w:szCs w:val="14"/>
              </w:rPr>
              <w:t>12</w:t>
            </w:r>
            <w:r w:rsidR="0011467E" w:rsidRPr="00E303F0">
              <w:rPr>
                <w:rFonts w:cs="Arial"/>
                <w:sz w:val="14"/>
                <w:szCs w:val="14"/>
              </w:rPr>
              <w:t>5</w:t>
            </w:r>
            <w:r w:rsidRPr="00E303F0">
              <w:rPr>
                <w:rFonts w:cs="Arial"/>
                <w:sz w:val="14"/>
                <w:szCs w:val="14"/>
              </w:rPr>
              <w:t>,9</w:t>
            </w:r>
            <w:r w:rsidR="0011467E" w:rsidRPr="00E303F0">
              <w:rPr>
                <w:rFonts w:cs="Arial"/>
                <w:sz w:val="14"/>
                <w:szCs w:val="14"/>
              </w:rPr>
              <w:t>0</w:t>
            </w:r>
            <w:r w:rsidR="00162EFA" w:rsidRPr="00E303F0">
              <w:rPr>
                <w:rFonts w:cs="Arial"/>
                <w:sz w:val="14"/>
                <w:szCs w:val="14"/>
              </w:rPr>
              <w:t>7</w:t>
            </w:r>
          </w:p>
        </w:tc>
        <w:tc>
          <w:tcPr>
            <w:tcW w:w="812" w:type="dxa"/>
            <w:tcBorders>
              <w:top w:val="single" w:sz="4" w:space="0" w:color="auto"/>
              <w:bottom w:val="single" w:sz="4" w:space="0" w:color="000000"/>
            </w:tcBorders>
            <w:shd w:val="clear" w:color="auto" w:fill="auto"/>
          </w:tcPr>
          <w:p w14:paraId="469D12DF" w14:textId="35F6B3DD" w:rsidR="008A4F6B" w:rsidRPr="00E303F0" w:rsidRDefault="008A4F6B" w:rsidP="00E303F0">
            <w:pPr>
              <w:spacing w:line="240" w:lineRule="auto"/>
              <w:ind w:right="-72"/>
              <w:jc w:val="right"/>
              <w:rPr>
                <w:rFonts w:cs="Arial"/>
                <w:sz w:val="14"/>
                <w:szCs w:val="14"/>
              </w:rPr>
            </w:pPr>
            <w:r w:rsidRPr="00E303F0">
              <w:rPr>
                <w:rFonts w:cs="Arial"/>
                <w:sz w:val="14"/>
                <w:szCs w:val="14"/>
              </w:rPr>
              <w:t>123,91</w:t>
            </w:r>
            <w:r w:rsidR="00162EFA" w:rsidRPr="00E303F0">
              <w:rPr>
                <w:rFonts w:cs="Arial"/>
                <w:sz w:val="14"/>
                <w:szCs w:val="14"/>
              </w:rPr>
              <w:t>7</w:t>
            </w:r>
          </w:p>
        </w:tc>
        <w:tc>
          <w:tcPr>
            <w:tcW w:w="866" w:type="dxa"/>
            <w:tcBorders>
              <w:top w:val="single" w:sz="4" w:space="0" w:color="auto"/>
              <w:bottom w:val="single" w:sz="4" w:space="0" w:color="000000"/>
            </w:tcBorders>
            <w:shd w:val="clear" w:color="auto" w:fill="FAFAFA"/>
          </w:tcPr>
          <w:p w14:paraId="12E9E03D" w14:textId="0E3FECE9" w:rsidR="008A4F6B" w:rsidRPr="00E303F0" w:rsidRDefault="00230930" w:rsidP="00E303F0">
            <w:pPr>
              <w:spacing w:line="240" w:lineRule="auto"/>
              <w:ind w:right="-72"/>
              <w:jc w:val="right"/>
              <w:rPr>
                <w:rFonts w:cs="Arial"/>
                <w:sz w:val="14"/>
                <w:szCs w:val="14"/>
              </w:rPr>
            </w:pPr>
            <w:r w:rsidRPr="00E303F0">
              <w:rPr>
                <w:rFonts w:cs="Arial"/>
                <w:sz w:val="14"/>
                <w:szCs w:val="14"/>
              </w:rPr>
              <w:t>(88,26</w:t>
            </w:r>
            <w:r w:rsidR="0011467E" w:rsidRPr="00E303F0">
              <w:rPr>
                <w:rFonts w:cs="Arial"/>
                <w:sz w:val="14"/>
                <w:szCs w:val="14"/>
              </w:rPr>
              <w:t>7</w:t>
            </w:r>
            <w:r w:rsidRPr="00E303F0">
              <w:rPr>
                <w:rFonts w:cs="Arial"/>
                <w:sz w:val="14"/>
                <w:szCs w:val="14"/>
              </w:rPr>
              <w:t>)</w:t>
            </w:r>
          </w:p>
        </w:tc>
        <w:tc>
          <w:tcPr>
            <w:tcW w:w="810" w:type="dxa"/>
            <w:tcBorders>
              <w:top w:val="single" w:sz="4" w:space="0" w:color="auto"/>
              <w:bottom w:val="single" w:sz="4" w:space="0" w:color="000000"/>
            </w:tcBorders>
            <w:shd w:val="clear" w:color="auto" w:fill="auto"/>
          </w:tcPr>
          <w:p w14:paraId="314C34DD" w14:textId="03B3681D" w:rsidR="008A4F6B" w:rsidRPr="00E303F0" w:rsidRDefault="008A4F6B" w:rsidP="00E303F0">
            <w:pPr>
              <w:spacing w:line="240" w:lineRule="auto"/>
              <w:ind w:right="-72"/>
              <w:jc w:val="right"/>
              <w:rPr>
                <w:rFonts w:cs="Arial"/>
                <w:sz w:val="14"/>
                <w:szCs w:val="14"/>
              </w:rPr>
            </w:pPr>
            <w:r w:rsidRPr="00E303F0">
              <w:rPr>
                <w:rFonts w:cs="Arial"/>
                <w:sz w:val="14"/>
                <w:szCs w:val="14"/>
              </w:rPr>
              <w:t>(49,500)</w:t>
            </w:r>
          </w:p>
        </w:tc>
        <w:tc>
          <w:tcPr>
            <w:tcW w:w="867" w:type="dxa"/>
            <w:tcBorders>
              <w:top w:val="single" w:sz="4" w:space="0" w:color="auto"/>
              <w:bottom w:val="single" w:sz="4" w:space="0" w:color="000000"/>
            </w:tcBorders>
            <w:shd w:val="clear" w:color="auto" w:fill="FAFAFA"/>
          </w:tcPr>
          <w:p w14:paraId="5394DEAC" w14:textId="58C633FC" w:rsidR="008A4F6B" w:rsidRPr="00E303F0" w:rsidRDefault="00841957" w:rsidP="00E303F0">
            <w:pPr>
              <w:spacing w:line="240" w:lineRule="auto"/>
              <w:ind w:right="-72"/>
              <w:jc w:val="right"/>
              <w:rPr>
                <w:rFonts w:cs="Arial"/>
                <w:sz w:val="14"/>
                <w:szCs w:val="14"/>
              </w:rPr>
            </w:pPr>
            <w:r w:rsidRPr="00E303F0">
              <w:rPr>
                <w:rFonts w:cs="Arial"/>
                <w:sz w:val="14"/>
                <w:szCs w:val="14"/>
              </w:rPr>
              <w:t>3</w:t>
            </w:r>
            <w:r w:rsidR="0011467E" w:rsidRPr="00E303F0">
              <w:rPr>
                <w:rFonts w:cs="Arial"/>
                <w:sz w:val="14"/>
                <w:szCs w:val="14"/>
              </w:rPr>
              <w:t>7</w:t>
            </w:r>
            <w:r w:rsidRPr="00E303F0">
              <w:rPr>
                <w:rFonts w:cs="Arial"/>
                <w:sz w:val="14"/>
                <w:szCs w:val="14"/>
              </w:rPr>
              <w:t>,6</w:t>
            </w:r>
            <w:r w:rsidR="00162EFA" w:rsidRPr="00E303F0">
              <w:rPr>
                <w:rFonts w:cs="Arial"/>
                <w:sz w:val="14"/>
                <w:szCs w:val="14"/>
              </w:rPr>
              <w:t>40</w:t>
            </w:r>
          </w:p>
        </w:tc>
        <w:tc>
          <w:tcPr>
            <w:tcW w:w="811" w:type="dxa"/>
            <w:tcBorders>
              <w:top w:val="single" w:sz="4" w:space="0" w:color="auto"/>
              <w:bottom w:val="single" w:sz="4" w:space="0" w:color="000000"/>
            </w:tcBorders>
            <w:shd w:val="clear" w:color="auto" w:fill="auto"/>
          </w:tcPr>
          <w:p w14:paraId="112F44E7" w14:textId="17CEF093" w:rsidR="008A4F6B" w:rsidRPr="00E303F0" w:rsidRDefault="008A4F6B" w:rsidP="00E303F0">
            <w:pPr>
              <w:spacing w:line="240" w:lineRule="auto"/>
              <w:ind w:right="-72"/>
              <w:jc w:val="right"/>
              <w:rPr>
                <w:rFonts w:cs="Arial"/>
                <w:sz w:val="14"/>
                <w:szCs w:val="14"/>
              </w:rPr>
            </w:pPr>
            <w:r w:rsidRPr="00E303F0">
              <w:rPr>
                <w:rFonts w:cs="Arial"/>
                <w:sz w:val="14"/>
                <w:szCs w:val="14"/>
              </w:rPr>
              <w:t>74,41</w:t>
            </w:r>
            <w:r w:rsidR="00162EFA" w:rsidRPr="00E303F0">
              <w:rPr>
                <w:rFonts w:cs="Arial"/>
                <w:sz w:val="14"/>
                <w:szCs w:val="14"/>
              </w:rPr>
              <w:t>7</w:t>
            </w:r>
          </w:p>
        </w:tc>
      </w:tr>
    </w:tbl>
    <w:p w14:paraId="22912F1F" w14:textId="77777777" w:rsidR="00307C75" w:rsidRPr="00E303F0" w:rsidRDefault="00307C75"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6"/>
          <w:szCs w:val="16"/>
          <w:highlight w:val="white"/>
        </w:rPr>
        <w:sectPr w:rsidR="00307C75" w:rsidRPr="00E303F0">
          <w:footerReference w:type="default" r:id="rId11"/>
          <w:pgSz w:w="16840" w:h="11907" w:orient="landscape"/>
          <w:pgMar w:top="1440" w:right="720" w:bottom="720" w:left="720" w:header="706" w:footer="706" w:gutter="0"/>
          <w:cols w:space="720"/>
        </w:sectPr>
      </w:pPr>
    </w:p>
    <w:tbl>
      <w:tblPr>
        <w:tblStyle w:val="afff0"/>
        <w:tblW w:w="9446" w:type="dxa"/>
        <w:tblInd w:w="9" w:type="dxa"/>
        <w:tblLayout w:type="fixed"/>
        <w:tblLook w:val="0000" w:firstRow="0" w:lastRow="0" w:firstColumn="0" w:lastColumn="0" w:noHBand="0" w:noVBand="0"/>
      </w:tblPr>
      <w:tblGrid>
        <w:gridCol w:w="2685"/>
        <w:gridCol w:w="1275"/>
        <w:gridCol w:w="2127"/>
        <w:gridCol w:w="850"/>
        <w:gridCol w:w="851"/>
        <w:gridCol w:w="850"/>
        <w:gridCol w:w="808"/>
      </w:tblGrid>
      <w:tr w:rsidR="00307C75" w:rsidRPr="00E303F0" w14:paraId="2B088044" w14:textId="77777777" w:rsidTr="00F314AA">
        <w:trPr>
          <w:trHeight w:val="20"/>
          <w:tblHeader/>
        </w:trPr>
        <w:tc>
          <w:tcPr>
            <w:tcW w:w="2685" w:type="dxa"/>
            <w:vMerge w:val="restart"/>
            <w:tcBorders>
              <w:top w:val="single" w:sz="4" w:space="0" w:color="auto"/>
              <w:bottom w:val="single" w:sz="4" w:space="0" w:color="000000"/>
            </w:tcBorders>
            <w:shd w:val="clear" w:color="auto" w:fill="auto"/>
            <w:vAlign w:val="bottom"/>
          </w:tcPr>
          <w:p w14:paraId="6B282172" w14:textId="77777777" w:rsidR="00307C75" w:rsidRPr="00E303F0" w:rsidRDefault="0047780F" w:rsidP="00E303F0">
            <w:pPr>
              <w:spacing w:line="240" w:lineRule="auto"/>
              <w:ind w:left="-120"/>
              <w:jc w:val="center"/>
              <w:rPr>
                <w:rFonts w:cs="Arial"/>
                <w:sz w:val="16"/>
                <w:szCs w:val="16"/>
              </w:rPr>
            </w:pPr>
            <w:r w:rsidRPr="00E303F0">
              <w:rPr>
                <w:rFonts w:cs="Arial"/>
                <w:b/>
                <w:sz w:val="16"/>
                <w:szCs w:val="16"/>
              </w:rPr>
              <w:lastRenderedPageBreak/>
              <w:t>Name</w:t>
            </w:r>
          </w:p>
        </w:tc>
        <w:tc>
          <w:tcPr>
            <w:tcW w:w="1275" w:type="dxa"/>
            <w:vMerge w:val="restart"/>
            <w:tcBorders>
              <w:top w:val="single" w:sz="4" w:space="0" w:color="auto"/>
              <w:bottom w:val="single" w:sz="4" w:space="0" w:color="000000"/>
            </w:tcBorders>
            <w:shd w:val="clear" w:color="auto" w:fill="auto"/>
            <w:vAlign w:val="bottom"/>
          </w:tcPr>
          <w:p w14:paraId="7D980C9E" w14:textId="77777777" w:rsidR="00307C75" w:rsidRPr="00E303F0" w:rsidRDefault="0047780F" w:rsidP="00E303F0">
            <w:pPr>
              <w:spacing w:line="240" w:lineRule="auto"/>
              <w:ind w:left="-50" w:right="-26" w:firstLine="50"/>
              <w:jc w:val="center"/>
              <w:rPr>
                <w:rFonts w:cs="Arial"/>
                <w:sz w:val="16"/>
                <w:szCs w:val="16"/>
              </w:rPr>
            </w:pPr>
            <w:r w:rsidRPr="00E303F0">
              <w:rPr>
                <w:rFonts w:cs="Arial"/>
                <w:b/>
                <w:sz w:val="16"/>
                <w:szCs w:val="16"/>
              </w:rPr>
              <w:t>Country of incorporation/ place of business</w:t>
            </w:r>
          </w:p>
        </w:tc>
        <w:tc>
          <w:tcPr>
            <w:tcW w:w="2127" w:type="dxa"/>
            <w:vMerge w:val="restart"/>
            <w:tcBorders>
              <w:top w:val="single" w:sz="4" w:space="0" w:color="auto"/>
              <w:bottom w:val="single" w:sz="4" w:space="0" w:color="000000"/>
            </w:tcBorders>
            <w:shd w:val="clear" w:color="auto" w:fill="auto"/>
            <w:vAlign w:val="bottom"/>
          </w:tcPr>
          <w:p w14:paraId="4D29137E" w14:textId="77777777" w:rsidR="00307C75" w:rsidRPr="00E303F0" w:rsidRDefault="0047780F" w:rsidP="00E303F0">
            <w:pPr>
              <w:spacing w:line="240" w:lineRule="auto"/>
              <w:ind w:left="-31"/>
              <w:jc w:val="center"/>
              <w:rPr>
                <w:rFonts w:cs="Arial"/>
                <w:sz w:val="16"/>
                <w:szCs w:val="16"/>
              </w:rPr>
            </w:pPr>
            <w:r w:rsidRPr="00E303F0">
              <w:rPr>
                <w:rFonts w:cs="Arial"/>
                <w:b/>
                <w:sz w:val="16"/>
                <w:szCs w:val="16"/>
              </w:rPr>
              <w:t>Nature of business</w:t>
            </w:r>
          </w:p>
        </w:tc>
        <w:tc>
          <w:tcPr>
            <w:tcW w:w="1701" w:type="dxa"/>
            <w:gridSpan w:val="2"/>
            <w:tcBorders>
              <w:top w:val="single" w:sz="4" w:space="0" w:color="auto"/>
              <w:bottom w:val="single" w:sz="4" w:space="0" w:color="000000"/>
            </w:tcBorders>
            <w:shd w:val="clear" w:color="auto" w:fill="auto"/>
            <w:vAlign w:val="bottom"/>
          </w:tcPr>
          <w:p w14:paraId="3BDD999F" w14:textId="77777777" w:rsidR="00307C75" w:rsidRPr="00E303F0" w:rsidRDefault="0047780F" w:rsidP="00E303F0">
            <w:pPr>
              <w:spacing w:line="240" w:lineRule="auto"/>
              <w:ind w:right="-72"/>
              <w:jc w:val="center"/>
              <w:rPr>
                <w:rFonts w:cs="Arial"/>
                <w:b/>
                <w:sz w:val="16"/>
                <w:szCs w:val="16"/>
              </w:rPr>
            </w:pPr>
            <w:r w:rsidRPr="00E303F0">
              <w:rPr>
                <w:rFonts w:cs="Arial"/>
                <w:b/>
                <w:sz w:val="16"/>
                <w:szCs w:val="16"/>
              </w:rPr>
              <w:t>Proportion of ordinary shares held by the group</w:t>
            </w:r>
          </w:p>
        </w:tc>
        <w:tc>
          <w:tcPr>
            <w:tcW w:w="1658" w:type="dxa"/>
            <w:gridSpan w:val="2"/>
            <w:tcBorders>
              <w:top w:val="single" w:sz="4" w:space="0" w:color="auto"/>
              <w:bottom w:val="single" w:sz="4" w:space="0" w:color="000000"/>
            </w:tcBorders>
            <w:shd w:val="clear" w:color="auto" w:fill="auto"/>
            <w:vAlign w:val="bottom"/>
          </w:tcPr>
          <w:p w14:paraId="3F5B423A" w14:textId="77777777" w:rsidR="00307C75" w:rsidRPr="00E303F0" w:rsidRDefault="0047780F" w:rsidP="00E303F0">
            <w:pPr>
              <w:spacing w:line="240" w:lineRule="auto"/>
              <w:ind w:right="-72"/>
              <w:jc w:val="center"/>
              <w:rPr>
                <w:rFonts w:cs="Arial"/>
                <w:b/>
                <w:sz w:val="16"/>
                <w:szCs w:val="16"/>
              </w:rPr>
            </w:pPr>
            <w:r w:rsidRPr="00E303F0">
              <w:rPr>
                <w:rFonts w:cs="Arial"/>
                <w:b/>
                <w:sz w:val="16"/>
                <w:szCs w:val="16"/>
              </w:rPr>
              <w:t>Proportion of ordinary shares held by non-controlling interests</w:t>
            </w:r>
          </w:p>
        </w:tc>
      </w:tr>
      <w:tr w:rsidR="00307C75" w:rsidRPr="00E303F0" w14:paraId="030C6561" w14:textId="77777777" w:rsidTr="00F314AA">
        <w:trPr>
          <w:trHeight w:val="20"/>
          <w:tblHeader/>
        </w:trPr>
        <w:tc>
          <w:tcPr>
            <w:tcW w:w="2685" w:type="dxa"/>
            <w:vMerge/>
            <w:tcBorders>
              <w:bottom w:val="single" w:sz="4" w:space="0" w:color="000000"/>
            </w:tcBorders>
            <w:shd w:val="clear" w:color="auto" w:fill="auto"/>
            <w:vAlign w:val="bottom"/>
          </w:tcPr>
          <w:p w14:paraId="002D7857" w14:textId="77777777" w:rsidR="00307C75" w:rsidRPr="00E303F0" w:rsidRDefault="00307C75" w:rsidP="00E303F0">
            <w:pPr>
              <w:widowControl w:val="0"/>
              <w:pBdr>
                <w:top w:val="nil"/>
                <w:left w:val="nil"/>
                <w:bottom w:val="nil"/>
                <w:right w:val="nil"/>
                <w:between w:val="nil"/>
              </w:pBdr>
              <w:spacing w:line="240" w:lineRule="auto"/>
              <w:rPr>
                <w:rFonts w:cs="Arial"/>
                <w:b/>
                <w:sz w:val="16"/>
                <w:szCs w:val="16"/>
              </w:rPr>
            </w:pPr>
          </w:p>
        </w:tc>
        <w:tc>
          <w:tcPr>
            <w:tcW w:w="1275" w:type="dxa"/>
            <w:vMerge/>
            <w:tcBorders>
              <w:bottom w:val="single" w:sz="4" w:space="0" w:color="000000"/>
            </w:tcBorders>
            <w:shd w:val="clear" w:color="auto" w:fill="auto"/>
            <w:vAlign w:val="bottom"/>
          </w:tcPr>
          <w:p w14:paraId="6B6E4797" w14:textId="77777777" w:rsidR="00307C75" w:rsidRPr="00E303F0" w:rsidRDefault="00307C75" w:rsidP="00E303F0">
            <w:pPr>
              <w:widowControl w:val="0"/>
              <w:pBdr>
                <w:top w:val="nil"/>
                <w:left w:val="nil"/>
                <w:bottom w:val="nil"/>
                <w:right w:val="nil"/>
                <w:between w:val="nil"/>
              </w:pBdr>
              <w:spacing w:line="240" w:lineRule="auto"/>
              <w:rPr>
                <w:rFonts w:cs="Arial"/>
                <w:b/>
                <w:sz w:val="16"/>
                <w:szCs w:val="16"/>
              </w:rPr>
            </w:pPr>
          </w:p>
        </w:tc>
        <w:tc>
          <w:tcPr>
            <w:tcW w:w="2127" w:type="dxa"/>
            <w:vMerge/>
            <w:tcBorders>
              <w:bottom w:val="single" w:sz="4" w:space="0" w:color="000000"/>
            </w:tcBorders>
            <w:shd w:val="clear" w:color="auto" w:fill="auto"/>
            <w:vAlign w:val="bottom"/>
          </w:tcPr>
          <w:p w14:paraId="00BD6F96" w14:textId="77777777" w:rsidR="00307C75" w:rsidRPr="00E303F0" w:rsidRDefault="00307C75" w:rsidP="00E303F0">
            <w:pPr>
              <w:widowControl w:val="0"/>
              <w:pBdr>
                <w:top w:val="nil"/>
                <w:left w:val="nil"/>
                <w:bottom w:val="nil"/>
                <w:right w:val="nil"/>
                <w:between w:val="nil"/>
              </w:pBdr>
              <w:spacing w:line="240" w:lineRule="auto"/>
              <w:rPr>
                <w:rFonts w:cs="Arial"/>
                <w:b/>
                <w:sz w:val="16"/>
                <w:szCs w:val="16"/>
              </w:rPr>
            </w:pPr>
          </w:p>
        </w:tc>
        <w:tc>
          <w:tcPr>
            <w:tcW w:w="850" w:type="dxa"/>
            <w:tcBorders>
              <w:top w:val="single" w:sz="4" w:space="0" w:color="000000"/>
            </w:tcBorders>
            <w:shd w:val="clear" w:color="auto" w:fill="auto"/>
            <w:vAlign w:val="bottom"/>
          </w:tcPr>
          <w:p w14:paraId="7E6E756D" w14:textId="1B896708" w:rsidR="00307C75" w:rsidRPr="00E303F0" w:rsidRDefault="00287596" w:rsidP="00E303F0">
            <w:pPr>
              <w:spacing w:line="240" w:lineRule="auto"/>
              <w:ind w:right="-72"/>
              <w:jc w:val="right"/>
              <w:rPr>
                <w:rFonts w:cs="Arial"/>
                <w:b/>
                <w:sz w:val="16"/>
                <w:szCs w:val="16"/>
              </w:rPr>
            </w:pPr>
            <w:r w:rsidRPr="00E303F0">
              <w:rPr>
                <w:rFonts w:cs="Arial"/>
                <w:b/>
                <w:sz w:val="16"/>
                <w:szCs w:val="16"/>
              </w:rPr>
              <w:t>2023</w:t>
            </w:r>
          </w:p>
        </w:tc>
        <w:tc>
          <w:tcPr>
            <w:tcW w:w="851" w:type="dxa"/>
            <w:tcBorders>
              <w:top w:val="single" w:sz="4" w:space="0" w:color="000000"/>
            </w:tcBorders>
            <w:shd w:val="clear" w:color="auto" w:fill="auto"/>
            <w:vAlign w:val="bottom"/>
          </w:tcPr>
          <w:p w14:paraId="6E9BCFAE" w14:textId="23978F16" w:rsidR="00307C75" w:rsidRPr="00E303F0" w:rsidRDefault="00A624E2" w:rsidP="00E303F0">
            <w:pPr>
              <w:spacing w:line="240" w:lineRule="auto"/>
              <w:ind w:right="-72"/>
              <w:jc w:val="right"/>
              <w:rPr>
                <w:rFonts w:cs="Arial"/>
                <w:b/>
                <w:sz w:val="16"/>
                <w:szCs w:val="16"/>
              </w:rPr>
            </w:pPr>
            <w:r w:rsidRPr="00E303F0">
              <w:rPr>
                <w:rFonts w:cs="Arial"/>
                <w:b/>
                <w:sz w:val="16"/>
                <w:szCs w:val="16"/>
              </w:rPr>
              <w:t>2022</w:t>
            </w:r>
          </w:p>
        </w:tc>
        <w:tc>
          <w:tcPr>
            <w:tcW w:w="850" w:type="dxa"/>
            <w:tcBorders>
              <w:top w:val="single" w:sz="4" w:space="0" w:color="000000"/>
            </w:tcBorders>
            <w:shd w:val="clear" w:color="auto" w:fill="auto"/>
            <w:vAlign w:val="bottom"/>
          </w:tcPr>
          <w:p w14:paraId="6A7B3FF8" w14:textId="6C99FBD5" w:rsidR="00307C75" w:rsidRPr="00E303F0" w:rsidRDefault="00287596" w:rsidP="00E303F0">
            <w:pPr>
              <w:spacing w:line="240" w:lineRule="auto"/>
              <w:ind w:right="-72"/>
              <w:jc w:val="right"/>
              <w:rPr>
                <w:rFonts w:cs="Arial"/>
                <w:b/>
                <w:sz w:val="16"/>
                <w:szCs w:val="16"/>
              </w:rPr>
            </w:pPr>
            <w:r w:rsidRPr="00E303F0">
              <w:rPr>
                <w:rFonts w:cs="Arial"/>
                <w:b/>
                <w:sz w:val="16"/>
                <w:szCs w:val="16"/>
              </w:rPr>
              <w:t>2023</w:t>
            </w:r>
          </w:p>
        </w:tc>
        <w:tc>
          <w:tcPr>
            <w:tcW w:w="808" w:type="dxa"/>
            <w:tcBorders>
              <w:top w:val="single" w:sz="4" w:space="0" w:color="000000"/>
            </w:tcBorders>
            <w:shd w:val="clear" w:color="auto" w:fill="auto"/>
            <w:vAlign w:val="bottom"/>
          </w:tcPr>
          <w:p w14:paraId="1551ED61" w14:textId="5AD5CF2C" w:rsidR="00307C75" w:rsidRPr="00E303F0" w:rsidRDefault="00A624E2" w:rsidP="00E303F0">
            <w:pPr>
              <w:spacing w:line="240" w:lineRule="auto"/>
              <w:ind w:right="-72"/>
              <w:jc w:val="right"/>
              <w:rPr>
                <w:rFonts w:cs="Arial"/>
                <w:b/>
                <w:sz w:val="16"/>
                <w:szCs w:val="16"/>
              </w:rPr>
            </w:pPr>
            <w:r w:rsidRPr="00E303F0">
              <w:rPr>
                <w:rFonts w:cs="Arial"/>
                <w:b/>
                <w:sz w:val="16"/>
                <w:szCs w:val="16"/>
              </w:rPr>
              <w:t>2022</w:t>
            </w:r>
          </w:p>
        </w:tc>
      </w:tr>
      <w:tr w:rsidR="00307C75" w:rsidRPr="00E303F0" w14:paraId="70843CBD" w14:textId="77777777" w:rsidTr="00F314AA">
        <w:trPr>
          <w:trHeight w:val="20"/>
          <w:tblHeader/>
        </w:trPr>
        <w:tc>
          <w:tcPr>
            <w:tcW w:w="2685" w:type="dxa"/>
            <w:vMerge/>
            <w:tcBorders>
              <w:bottom w:val="single" w:sz="4" w:space="0" w:color="000000"/>
            </w:tcBorders>
            <w:shd w:val="clear" w:color="auto" w:fill="auto"/>
            <w:vAlign w:val="bottom"/>
          </w:tcPr>
          <w:p w14:paraId="0D99E420" w14:textId="77777777" w:rsidR="00307C75" w:rsidRPr="00E303F0" w:rsidRDefault="00307C75" w:rsidP="00E303F0">
            <w:pPr>
              <w:widowControl w:val="0"/>
              <w:pBdr>
                <w:top w:val="nil"/>
                <w:left w:val="nil"/>
                <w:bottom w:val="nil"/>
                <w:right w:val="nil"/>
                <w:between w:val="nil"/>
              </w:pBdr>
              <w:spacing w:line="240" w:lineRule="auto"/>
              <w:rPr>
                <w:rFonts w:cs="Arial"/>
                <w:b/>
                <w:sz w:val="16"/>
                <w:szCs w:val="16"/>
              </w:rPr>
            </w:pPr>
          </w:p>
        </w:tc>
        <w:tc>
          <w:tcPr>
            <w:tcW w:w="1275" w:type="dxa"/>
            <w:vMerge/>
            <w:tcBorders>
              <w:bottom w:val="single" w:sz="4" w:space="0" w:color="000000"/>
            </w:tcBorders>
            <w:shd w:val="clear" w:color="auto" w:fill="auto"/>
            <w:vAlign w:val="bottom"/>
          </w:tcPr>
          <w:p w14:paraId="63D167B5" w14:textId="77777777" w:rsidR="00307C75" w:rsidRPr="00E303F0" w:rsidRDefault="00307C75" w:rsidP="00E303F0">
            <w:pPr>
              <w:widowControl w:val="0"/>
              <w:pBdr>
                <w:top w:val="nil"/>
                <w:left w:val="nil"/>
                <w:bottom w:val="nil"/>
                <w:right w:val="nil"/>
                <w:between w:val="nil"/>
              </w:pBdr>
              <w:spacing w:line="240" w:lineRule="auto"/>
              <w:rPr>
                <w:rFonts w:cs="Arial"/>
                <w:b/>
                <w:sz w:val="16"/>
                <w:szCs w:val="16"/>
              </w:rPr>
            </w:pPr>
          </w:p>
        </w:tc>
        <w:tc>
          <w:tcPr>
            <w:tcW w:w="2127" w:type="dxa"/>
            <w:vMerge/>
            <w:tcBorders>
              <w:bottom w:val="single" w:sz="4" w:space="0" w:color="000000"/>
            </w:tcBorders>
            <w:shd w:val="clear" w:color="auto" w:fill="auto"/>
            <w:vAlign w:val="bottom"/>
          </w:tcPr>
          <w:p w14:paraId="7384718D" w14:textId="77777777" w:rsidR="00307C75" w:rsidRPr="00E303F0" w:rsidRDefault="00307C75" w:rsidP="00E303F0">
            <w:pPr>
              <w:widowControl w:val="0"/>
              <w:pBdr>
                <w:top w:val="nil"/>
                <w:left w:val="nil"/>
                <w:bottom w:val="nil"/>
                <w:right w:val="nil"/>
                <w:between w:val="nil"/>
              </w:pBdr>
              <w:spacing w:line="240" w:lineRule="auto"/>
              <w:rPr>
                <w:rFonts w:cs="Arial"/>
                <w:b/>
                <w:sz w:val="16"/>
                <w:szCs w:val="16"/>
              </w:rPr>
            </w:pPr>
          </w:p>
        </w:tc>
        <w:tc>
          <w:tcPr>
            <w:tcW w:w="850" w:type="dxa"/>
            <w:tcBorders>
              <w:bottom w:val="single" w:sz="4" w:space="0" w:color="000000"/>
            </w:tcBorders>
            <w:shd w:val="clear" w:color="auto" w:fill="auto"/>
            <w:vAlign w:val="bottom"/>
          </w:tcPr>
          <w:p w14:paraId="3B053685" w14:textId="77777777" w:rsidR="00307C75" w:rsidRPr="00E303F0" w:rsidRDefault="0047780F" w:rsidP="00E303F0">
            <w:pPr>
              <w:spacing w:line="240" w:lineRule="auto"/>
              <w:ind w:right="-72"/>
              <w:jc w:val="right"/>
              <w:rPr>
                <w:rFonts w:cs="Arial"/>
                <w:sz w:val="16"/>
                <w:szCs w:val="16"/>
              </w:rPr>
            </w:pPr>
            <w:r w:rsidRPr="00E303F0">
              <w:rPr>
                <w:rFonts w:cs="Arial"/>
                <w:b/>
                <w:sz w:val="16"/>
                <w:szCs w:val="16"/>
              </w:rPr>
              <w:t>%</w:t>
            </w:r>
          </w:p>
        </w:tc>
        <w:tc>
          <w:tcPr>
            <w:tcW w:w="851" w:type="dxa"/>
            <w:tcBorders>
              <w:bottom w:val="single" w:sz="4" w:space="0" w:color="000000"/>
            </w:tcBorders>
            <w:shd w:val="clear" w:color="auto" w:fill="auto"/>
            <w:vAlign w:val="bottom"/>
          </w:tcPr>
          <w:p w14:paraId="52094F60" w14:textId="77777777" w:rsidR="00307C75" w:rsidRPr="00E303F0" w:rsidRDefault="0047780F" w:rsidP="00E303F0">
            <w:pPr>
              <w:spacing w:line="240" w:lineRule="auto"/>
              <w:ind w:right="-72"/>
              <w:jc w:val="right"/>
              <w:rPr>
                <w:rFonts w:cs="Arial"/>
                <w:sz w:val="16"/>
                <w:szCs w:val="16"/>
              </w:rPr>
            </w:pPr>
            <w:r w:rsidRPr="00E303F0">
              <w:rPr>
                <w:rFonts w:cs="Arial"/>
                <w:b/>
                <w:sz w:val="16"/>
                <w:szCs w:val="16"/>
              </w:rPr>
              <w:t>%</w:t>
            </w:r>
          </w:p>
        </w:tc>
        <w:tc>
          <w:tcPr>
            <w:tcW w:w="850" w:type="dxa"/>
            <w:tcBorders>
              <w:bottom w:val="single" w:sz="4" w:space="0" w:color="000000"/>
            </w:tcBorders>
            <w:shd w:val="clear" w:color="auto" w:fill="auto"/>
            <w:vAlign w:val="bottom"/>
          </w:tcPr>
          <w:p w14:paraId="4A370585" w14:textId="77777777" w:rsidR="00307C75" w:rsidRPr="00E303F0" w:rsidRDefault="0047780F" w:rsidP="00E303F0">
            <w:pPr>
              <w:spacing w:line="240" w:lineRule="auto"/>
              <w:ind w:right="-72"/>
              <w:jc w:val="right"/>
              <w:rPr>
                <w:rFonts w:cs="Arial"/>
                <w:sz w:val="16"/>
                <w:szCs w:val="16"/>
              </w:rPr>
            </w:pPr>
            <w:r w:rsidRPr="00E303F0">
              <w:rPr>
                <w:rFonts w:cs="Arial"/>
                <w:b/>
                <w:sz w:val="16"/>
                <w:szCs w:val="16"/>
              </w:rPr>
              <w:t>%</w:t>
            </w:r>
          </w:p>
        </w:tc>
        <w:tc>
          <w:tcPr>
            <w:tcW w:w="808" w:type="dxa"/>
            <w:tcBorders>
              <w:bottom w:val="single" w:sz="4" w:space="0" w:color="000000"/>
            </w:tcBorders>
            <w:shd w:val="clear" w:color="auto" w:fill="auto"/>
            <w:vAlign w:val="bottom"/>
          </w:tcPr>
          <w:p w14:paraId="3BDB8B85" w14:textId="77777777" w:rsidR="00307C75" w:rsidRPr="00E303F0" w:rsidRDefault="0047780F" w:rsidP="00E303F0">
            <w:pPr>
              <w:spacing w:line="240" w:lineRule="auto"/>
              <w:ind w:right="-72"/>
              <w:jc w:val="right"/>
              <w:rPr>
                <w:rFonts w:cs="Arial"/>
                <w:sz w:val="16"/>
                <w:szCs w:val="16"/>
              </w:rPr>
            </w:pPr>
            <w:r w:rsidRPr="00E303F0">
              <w:rPr>
                <w:rFonts w:cs="Arial"/>
                <w:b/>
                <w:sz w:val="16"/>
                <w:szCs w:val="16"/>
              </w:rPr>
              <w:t>%</w:t>
            </w:r>
          </w:p>
        </w:tc>
      </w:tr>
      <w:tr w:rsidR="008A4F6B" w:rsidRPr="00E303F0" w14:paraId="63E7D66D" w14:textId="77777777" w:rsidTr="00F314AA">
        <w:trPr>
          <w:trHeight w:val="20"/>
        </w:trPr>
        <w:tc>
          <w:tcPr>
            <w:tcW w:w="2685" w:type="dxa"/>
          </w:tcPr>
          <w:p w14:paraId="480523AF" w14:textId="77777777" w:rsidR="008A4F6B" w:rsidRPr="00E303F0" w:rsidRDefault="008A4F6B" w:rsidP="00E303F0">
            <w:pPr>
              <w:spacing w:line="240" w:lineRule="auto"/>
              <w:ind w:left="-120"/>
              <w:jc w:val="both"/>
              <w:rPr>
                <w:rFonts w:cs="Arial"/>
                <w:sz w:val="16"/>
                <w:szCs w:val="16"/>
              </w:rPr>
            </w:pPr>
          </w:p>
        </w:tc>
        <w:tc>
          <w:tcPr>
            <w:tcW w:w="1275" w:type="dxa"/>
          </w:tcPr>
          <w:p w14:paraId="0836CF36" w14:textId="77777777" w:rsidR="008A4F6B" w:rsidRPr="00E303F0" w:rsidRDefault="008A4F6B" w:rsidP="00E303F0">
            <w:pPr>
              <w:spacing w:line="240" w:lineRule="auto"/>
              <w:jc w:val="center"/>
              <w:rPr>
                <w:rFonts w:cs="Arial"/>
                <w:sz w:val="16"/>
                <w:szCs w:val="16"/>
              </w:rPr>
            </w:pPr>
          </w:p>
        </w:tc>
        <w:tc>
          <w:tcPr>
            <w:tcW w:w="2127" w:type="dxa"/>
          </w:tcPr>
          <w:p w14:paraId="39B80DE7" w14:textId="77777777" w:rsidR="008A4F6B" w:rsidRPr="00E303F0" w:rsidRDefault="008A4F6B" w:rsidP="00E303F0">
            <w:pPr>
              <w:spacing w:line="240" w:lineRule="auto"/>
              <w:ind w:left="-31"/>
              <w:jc w:val="center"/>
              <w:rPr>
                <w:rFonts w:cs="Arial"/>
                <w:sz w:val="16"/>
                <w:szCs w:val="16"/>
              </w:rPr>
            </w:pPr>
          </w:p>
        </w:tc>
        <w:tc>
          <w:tcPr>
            <w:tcW w:w="850" w:type="dxa"/>
            <w:shd w:val="clear" w:color="auto" w:fill="FAFAFA"/>
          </w:tcPr>
          <w:p w14:paraId="64FA351A" w14:textId="77777777" w:rsidR="008A4F6B" w:rsidRPr="00E303F0" w:rsidRDefault="008A4F6B" w:rsidP="00E303F0">
            <w:pPr>
              <w:spacing w:line="240" w:lineRule="auto"/>
              <w:ind w:right="-72"/>
              <w:jc w:val="right"/>
              <w:rPr>
                <w:rFonts w:cs="Arial"/>
                <w:sz w:val="16"/>
                <w:szCs w:val="16"/>
              </w:rPr>
            </w:pPr>
          </w:p>
        </w:tc>
        <w:tc>
          <w:tcPr>
            <w:tcW w:w="851" w:type="dxa"/>
          </w:tcPr>
          <w:p w14:paraId="6DD40CA5" w14:textId="77777777" w:rsidR="008A4F6B" w:rsidRPr="00E303F0" w:rsidRDefault="008A4F6B" w:rsidP="00E303F0">
            <w:pPr>
              <w:spacing w:line="240" w:lineRule="auto"/>
              <w:ind w:right="-72"/>
              <w:jc w:val="right"/>
              <w:rPr>
                <w:rFonts w:cs="Arial"/>
                <w:sz w:val="16"/>
                <w:szCs w:val="16"/>
              </w:rPr>
            </w:pPr>
          </w:p>
        </w:tc>
        <w:tc>
          <w:tcPr>
            <w:tcW w:w="850" w:type="dxa"/>
            <w:shd w:val="clear" w:color="auto" w:fill="FAFAFA"/>
          </w:tcPr>
          <w:p w14:paraId="7AF60CD9" w14:textId="77777777" w:rsidR="008A4F6B" w:rsidRPr="00E303F0" w:rsidRDefault="008A4F6B" w:rsidP="00E303F0">
            <w:pPr>
              <w:spacing w:line="240" w:lineRule="auto"/>
              <w:ind w:right="-72"/>
              <w:jc w:val="right"/>
              <w:rPr>
                <w:rFonts w:cs="Arial"/>
                <w:sz w:val="16"/>
                <w:szCs w:val="16"/>
              </w:rPr>
            </w:pPr>
          </w:p>
        </w:tc>
        <w:tc>
          <w:tcPr>
            <w:tcW w:w="808" w:type="dxa"/>
          </w:tcPr>
          <w:p w14:paraId="4C57EB39" w14:textId="77777777" w:rsidR="008A4F6B" w:rsidRPr="00E303F0" w:rsidRDefault="008A4F6B" w:rsidP="00E303F0">
            <w:pPr>
              <w:spacing w:line="240" w:lineRule="auto"/>
              <w:ind w:right="-72"/>
              <w:jc w:val="right"/>
              <w:rPr>
                <w:rFonts w:cs="Arial"/>
                <w:sz w:val="16"/>
                <w:szCs w:val="16"/>
              </w:rPr>
            </w:pPr>
          </w:p>
        </w:tc>
      </w:tr>
      <w:tr w:rsidR="008A4F6B" w:rsidRPr="00E303F0" w14:paraId="67DAB0B6" w14:textId="77777777" w:rsidTr="00F314AA">
        <w:trPr>
          <w:trHeight w:val="20"/>
        </w:trPr>
        <w:tc>
          <w:tcPr>
            <w:tcW w:w="6087" w:type="dxa"/>
            <w:gridSpan w:val="3"/>
            <w:vAlign w:val="bottom"/>
          </w:tcPr>
          <w:p w14:paraId="0C56DC9D" w14:textId="77777777" w:rsidR="008A4F6B" w:rsidRPr="00E303F0" w:rsidRDefault="008A4F6B" w:rsidP="00E303F0">
            <w:pPr>
              <w:spacing w:line="240" w:lineRule="auto"/>
              <w:ind w:hanging="108"/>
              <w:rPr>
                <w:rFonts w:cs="Arial"/>
                <w:b/>
                <w:sz w:val="16"/>
                <w:szCs w:val="16"/>
              </w:rPr>
            </w:pPr>
            <w:r w:rsidRPr="00E303F0">
              <w:rPr>
                <w:rFonts w:cs="Arial"/>
                <w:b/>
                <w:sz w:val="16"/>
                <w:szCs w:val="16"/>
              </w:rPr>
              <w:t>Subsidiary held by Parabolic Solar Power Co., Ltd.</w:t>
            </w:r>
          </w:p>
        </w:tc>
        <w:tc>
          <w:tcPr>
            <w:tcW w:w="850" w:type="dxa"/>
            <w:shd w:val="clear" w:color="auto" w:fill="FAFAFA"/>
          </w:tcPr>
          <w:p w14:paraId="7B5A26BC" w14:textId="77777777" w:rsidR="008A4F6B" w:rsidRPr="00E303F0" w:rsidRDefault="008A4F6B" w:rsidP="00E303F0">
            <w:pPr>
              <w:spacing w:line="240" w:lineRule="auto"/>
              <w:ind w:right="-72"/>
              <w:jc w:val="right"/>
              <w:rPr>
                <w:rFonts w:cs="Arial"/>
                <w:sz w:val="16"/>
                <w:szCs w:val="16"/>
                <w:highlight w:val="white"/>
              </w:rPr>
            </w:pPr>
          </w:p>
        </w:tc>
        <w:tc>
          <w:tcPr>
            <w:tcW w:w="851" w:type="dxa"/>
          </w:tcPr>
          <w:p w14:paraId="4C8CEC60" w14:textId="77777777" w:rsidR="008A4F6B" w:rsidRPr="00E303F0" w:rsidRDefault="008A4F6B" w:rsidP="00E303F0">
            <w:pPr>
              <w:spacing w:line="240" w:lineRule="auto"/>
              <w:ind w:right="-72"/>
              <w:jc w:val="right"/>
              <w:rPr>
                <w:rFonts w:cs="Arial"/>
                <w:sz w:val="16"/>
                <w:szCs w:val="16"/>
                <w:highlight w:val="white"/>
              </w:rPr>
            </w:pPr>
          </w:p>
        </w:tc>
        <w:tc>
          <w:tcPr>
            <w:tcW w:w="850" w:type="dxa"/>
            <w:shd w:val="clear" w:color="auto" w:fill="FAFAFA"/>
          </w:tcPr>
          <w:p w14:paraId="5554FAA9" w14:textId="77777777" w:rsidR="008A4F6B" w:rsidRPr="00E303F0" w:rsidRDefault="008A4F6B" w:rsidP="00E303F0">
            <w:pPr>
              <w:spacing w:line="240" w:lineRule="auto"/>
              <w:ind w:right="-72"/>
              <w:jc w:val="right"/>
              <w:rPr>
                <w:rFonts w:cs="Arial"/>
                <w:sz w:val="16"/>
                <w:szCs w:val="16"/>
                <w:highlight w:val="white"/>
              </w:rPr>
            </w:pPr>
          </w:p>
        </w:tc>
        <w:tc>
          <w:tcPr>
            <w:tcW w:w="808" w:type="dxa"/>
          </w:tcPr>
          <w:p w14:paraId="382112CA" w14:textId="77777777" w:rsidR="008A4F6B" w:rsidRPr="00E303F0" w:rsidRDefault="008A4F6B" w:rsidP="00E303F0">
            <w:pPr>
              <w:spacing w:line="240" w:lineRule="auto"/>
              <w:ind w:right="-72"/>
              <w:jc w:val="right"/>
              <w:rPr>
                <w:rFonts w:cs="Arial"/>
                <w:sz w:val="16"/>
                <w:szCs w:val="16"/>
                <w:highlight w:val="white"/>
              </w:rPr>
            </w:pPr>
          </w:p>
        </w:tc>
      </w:tr>
      <w:tr w:rsidR="008A4F6B" w:rsidRPr="00E303F0" w14:paraId="7D720D0D" w14:textId="77777777" w:rsidTr="00F314AA">
        <w:trPr>
          <w:trHeight w:val="20"/>
        </w:trPr>
        <w:tc>
          <w:tcPr>
            <w:tcW w:w="2685" w:type="dxa"/>
          </w:tcPr>
          <w:p w14:paraId="4BBA3472" w14:textId="77777777" w:rsidR="008A4F6B" w:rsidRPr="00E303F0" w:rsidRDefault="008A4F6B" w:rsidP="00E303F0">
            <w:pPr>
              <w:spacing w:line="240" w:lineRule="auto"/>
              <w:ind w:left="-104" w:right="-72" w:firstLine="450"/>
              <w:jc w:val="both"/>
              <w:rPr>
                <w:rFonts w:eastAsia="Arial" w:cs="Arial"/>
                <w:sz w:val="16"/>
                <w:szCs w:val="16"/>
              </w:rPr>
            </w:pPr>
          </w:p>
        </w:tc>
        <w:tc>
          <w:tcPr>
            <w:tcW w:w="1275" w:type="dxa"/>
          </w:tcPr>
          <w:p w14:paraId="417ADCB2" w14:textId="77777777" w:rsidR="008A4F6B" w:rsidRPr="00E303F0" w:rsidRDefault="008A4F6B" w:rsidP="00E303F0">
            <w:pPr>
              <w:spacing w:line="240" w:lineRule="auto"/>
              <w:ind w:left="-104" w:right="-72" w:firstLine="450"/>
              <w:jc w:val="right"/>
              <w:rPr>
                <w:rFonts w:eastAsia="Arial" w:cs="Arial"/>
                <w:sz w:val="16"/>
                <w:szCs w:val="16"/>
              </w:rPr>
            </w:pPr>
          </w:p>
        </w:tc>
        <w:tc>
          <w:tcPr>
            <w:tcW w:w="2127" w:type="dxa"/>
          </w:tcPr>
          <w:p w14:paraId="217165FE" w14:textId="77777777" w:rsidR="008A4F6B" w:rsidRPr="00E303F0" w:rsidRDefault="008A4F6B" w:rsidP="00E303F0">
            <w:pPr>
              <w:spacing w:line="240" w:lineRule="auto"/>
              <w:ind w:left="-104" w:right="-72" w:firstLine="450"/>
              <w:jc w:val="right"/>
              <w:rPr>
                <w:rFonts w:eastAsia="Arial" w:cs="Arial"/>
                <w:sz w:val="16"/>
                <w:szCs w:val="16"/>
              </w:rPr>
            </w:pPr>
          </w:p>
        </w:tc>
        <w:tc>
          <w:tcPr>
            <w:tcW w:w="850" w:type="dxa"/>
            <w:shd w:val="clear" w:color="auto" w:fill="FAFAFA"/>
          </w:tcPr>
          <w:p w14:paraId="16628623" w14:textId="77777777" w:rsidR="008A4F6B" w:rsidRPr="00E303F0" w:rsidRDefault="008A4F6B" w:rsidP="00E303F0">
            <w:pPr>
              <w:spacing w:line="240" w:lineRule="auto"/>
              <w:ind w:left="-104" w:right="-72" w:firstLine="450"/>
              <w:jc w:val="right"/>
              <w:rPr>
                <w:rFonts w:eastAsia="Arial" w:cs="Arial"/>
                <w:sz w:val="16"/>
                <w:szCs w:val="16"/>
              </w:rPr>
            </w:pPr>
          </w:p>
        </w:tc>
        <w:tc>
          <w:tcPr>
            <w:tcW w:w="851" w:type="dxa"/>
          </w:tcPr>
          <w:p w14:paraId="5CC09D6B" w14:textId="77777777" w:rsidR="008A4F6B" w:rsidRPr="00E303F0" w:rsidRDefault="008A4F6B" w:rsidP="00E303F0">
            <w:pPr>
              <w:spacing w:line="240" w:lineRule="auto"/>
              <w:ind w:left="-104" w:right="-72" w:firstLine="450"/>
              <w:jc w:val="right"/>
              <w:rPr>
                <w:rFonts w:eastAsia="Arial" w:cs="Arial"/>
                <w:sz w:val="16"/>
                <w:szCs w:val="16"/>
              </w:rPr>
            </w:pPr>
          </w:p>
        </w:tc>
        <w:tc>
          <w:tcPr>
            <w:tcW w:w="850" w:type="dxa"/>
            <w:shd w:val="clear" w:color="auto" w:fill="FAFAFA"/>
          </w:tcPr>
          <w:p w14:paraId="6463EE41" w14:textId="77777777" w:rsidR="008A4F6B" w:rsidRPr="00E303F0" w:rsidRDefault="008A4F6B" w:rsidP="00E303F0">
            <w:pPr>
              <w:spacing w:line="240" w:lineRule="auto"/>
              <w:ind w:left="-104" w:right="-72" w:firstLine="450"/>
              <w:jc w:val="right"/>
              <w:rPr>
                <w:rFonts w:eastAsia="Arial" w:cs="Arial"/>
                <w:sz w:val="16"/>
                <w:szCs w:val="16"/>
              </w:rPr>
            </w:pPr>
          </w:p>
        </w:tc>
        <w:tc>
          <w:tcPr>
            <w:tcW w:w="808" w:type="dxa"/>
          </w:tcPr>
          <w:p w14:paraId="68B83264" w14:textId="77777777" w:rsidR="008A4F6B" w:rsidRPr="00E303F0" w:rsidRDefault="008A4F6B" w:rsidP="00E303F0">
            <w:pPr>
              <w:spacing w:line="240" w:lineRule="auto"/>
              <w:ind w:left="-104" w:right="-72" w:firstLine="450"/>
              <w:jc w:val="right"/>
              <w:rPr>
                <w:rFonts w:eastAsia="Arial" w:cs="Arial"/>
                <w:sz w:val="16"/>
                <w:szCs w:val="16"/>
              </w:rPr>
            </w:pPr>
          </w:p>
        </w:tc>
      </w:tr>
      <w:tr w:rsidR="008A4F6B" w:rsidRPr="00E303F0" w14:paraId="700E172D" w14:textId="77777777" w:rsidTr="00F314AA">
        <w:trPr>
          <w:trHeight w:val="20"/>
        </w:trPr>
        <w:tc>
          <w:tcPr>
            <w:tcW w:w="2685" w:type="dxa"/>
          </w:tcPr>
          <w:p w14:paraId="0CDA92FC" w14:textId="01AFF725" w:rsidR="008A4F6B" w:rsidRPr="00E303F0" w:rsidRDefault="008A4F6B" w:rsidP="00E303F0">
            <w:pPr>
              <w:spacing w:line="240" w:lineRule="auto"/>
              <w:ind w:left="-120"/>
              <w:jc w:val="both"/>
              <w:rPr>
                <w:rFonts w:cs="Arial"/>
                <w:sz w:val="16"/>
                <w:szCs w:val="16"/>
              </w:rPr>
            </w:pPr>
            <w:r w:rsidRPr="00E303F0">
              <w:rPr>
                <w:rFonts w:cs="Arial"/>
                <w:sz w:val="16"/>
                <w:szCs w:val="16"/>
              </w:rPr>
              <w:t xml:space="preserve">AIDC Solar Power Number 1 </w:t>
            </w:r>
          </w:p>
        </w:tc>
        <w:tc>
          <w:tcPr>
            <w:tcW w:w="1275" w:type="dxa"/>
            <w:vMerge w:val="restart"/>
          </w:tcPr>
          <w:p w14:paraId="3845770F" w14:textId="77777777" w:rsidR="008A4F6B" w:rsidRPr="00E303F0" w:rsidRDefault="008A4F6B" w:rsidP="00E303F0">
            <w:pPr>
              <w:spacing w:line="240" w:lineRule="auto"/>
              <w:jc w:val="center"/>
              <w:rPr>
                <w:rFonts w:cs="Arial"/>
                <w:sz w:val="16"/>
                <w:szCs w:val="16"/>
              </w:rPr>
            </w:pPr>
            <w:r w:rsidRPr="00E303F0">
              <w:rPr>
                <w:rFonts w:cs="Arial"/>
                <w:sz w:val="16"/>
                <w:szCs w:val="16"/>
              </w:rPr>
              <w:t>Republic of Singapore</w:t>
            </w:r>
          </w:p>
        </w:tc>
        <w:tc>
          <w:tcPr>
            <w:tcW w:w="2127" w:type="dxa"/>
            <w:vMerge w:val="restart"/>
          </w:tcPr>
          <w:p w14:paraId="5BF5460D" w14:textId="69A4B164" w:rsidR="008A4F6B" w:rsidRPr="00E303F0" w:rsidRDefault="008A4F6B" w:rsidP="00E303F0">
            <w:pPr>
              <w:spacing w:line="240" w:lineRule="auto"/>
              <w:ind w:left="-31"/>
              <w:jc w:val="center"/>
              <w:rPr>
                <w:rFonts w:cs="Arial"/>
                <w:sz w:val="16"/>
                <w:szCs w:val="16"/>
              </w:rPr>
            </w:pPr>
            <w:r w:rsidRPr="00E303F0">
              <w:rPr>
                <w:rFonts w:cs="Arial"/>
                <w:sz w:val="16"/>
                <w:szCs w:val="16"/>
              </w:rPr>
              <w:t xml:space="preserve">Investment in Electricity generation in Song </w:t>
            </w:r>
            <w:proofErr w:type="spellStart"/>
            <w:r w:rsidRPr="00E303F0">
              <w:rPr>
                <w:rFonts w:cs="Arial"/>
                <w:sz w:val="16"/>
                <w:szCs w:val="16"/>
              </w:rPr>
              <w:t>Luy</w:t>
            </w:r>
            <w:proofErr w:type="spellEnd"/>
            <w:r w:rsidRPr="00E303F0">
              <w:rPr>
                <w:rFonts w:cs="Arial"/>
                <w:sz w:val="16"/>
                <w:szCs w:val="16"/>
              </w:rPr>
              <w:t xml:space="preserve"> 1 project</w:t>
            </w:r>
          </w:p>
        </w:tc>
        <w:tc>
          <w:tcPr>
            <w:tcW w:w="850" w:type="dxa"/>
            <w:shd w:val="clear" w:color="auto" w:fill="FAFAFA"/>
          </w:tcPr>
          <w:p w14:paraId="6B8D4520" w14:textId="1B957E17" w:rsidR="008A4F6B" w:rsidRPr="00E303F0" w:rsidRDefault="00593924" w:rsidP="00E303F0">
            <w:pPr>
              <w:spacing w:line="240" w:lineRule="auto"/>
              <w:ind w:right="-72"/>
              <w:jc w:val="right"/>
              <w:rPr>
                <w:rFonts w:cs="Arial"/>
                <w:sz w:val="16"/>
                <w:szCs w:val="16"/>
              </w:rPr>
            </w:pPr>
            <w:r w:rsidRPr="00E303F0">
              <w:rPr>
                <w:rFonts w:cs="Arial"/>
                <w:sz w:val="16"/>
                <w:szCs w:val="16"/>
              </w:rPr>
              <w:t>83.33</w:t>
            </w:r>
          </w:p>
        </w:tc>
        <w:tc>
          <w:tcPr>
            <w:tcW w:w="851" w:type="dxa"/>
          </w:tcPr>
          <w:p w14:paraId="25A1C5C0" w14:textId="40C03EE9" w:rsidR="008A4F6B" w:rsidRPr="00E303F0" w:rsidRDefault="008A4F6B" w:rsidP="00E303F0">
            <w:pPr>
              <w:spacing w:line="240" w:lineRule="auto"/>
              <w:ind w:right="-72"/>
              <w:jc w:val="right"/>
              <w:rPr>
                <w:rFonts w:cs="Arial"/>
                <w:sz w:val="16"/>
                <w:szCs w:val="16"/>
                <w:highlight w:val="white"/>
              </w:rPr>
            </w:pPr>
            <w:r w:rsidRPr="00E303F0">
              <w:rPr>
                <w:rFonts w:cs="Arial"/>
                <w:sz w:val="16"/>
                <w:szCs w:val="16"/>
              </w:rPr>
              <w:t>83.33</w:t>
            </w:r>
          </w:p>
        </w:tc>
        <w:tc>
          <w:tcPr>
            <w:tcW w:w="850" w:type="dxa"/>
            <w:shd w:val="clear" w:color="auto" w:fill="FAFAFA"/>
          </w:tcPr>
          <w:p w14:paraId="4A2C2A98" w14:textId="2FF956CF" w:rsidR="008A4F6B" w:rsidRPr="00E303F0" w:rsidRDefault="00593924" w:rsidP="00E303F0">
            <w:pPr>
              <w:spacing w:line="240" w:lineRule="auto"/>
              <w:ind w:right="-72"/>
              <w:jc w:val="right"/>
              <w:rPr>
                <w:rFonts w:cs="Arial"/>
                <w:sz w:val="16"/>
                <w:szCs w:val="16"/>
              </w:rPr>
            </w:pPr>
            <w:r w:rsidRPr="00E303F0">
              <w:rPr>
                <w:rFonts w:cs="Arial"/>
                <w:sz w:val="16"/>
                <w:szCs w:val="16"/>
              </w:rPr>
              <w:t>16.67</w:t>
            </w:r>
          </w:p>
        </w:tc>
        <w:tc>
          <w:tcPr>
            <w:tcW w:w="808" w:type="dxa"/>
          </w:tcPr>
          <w:p w14:paraId="1B6AECE0" w14:textId="77777777" w:rsidR="008A4F6B" w:rsidRPr="00E303F0" w:rsidRDefault="008A4F6B" w:rsidP="00E303F0">
            <w:pPr>
              <w:spacing w:line="240" w:lineRule="auto"/>
              <w:ind w:right="-72"/>
              <w:jc w:val="right"/>
              <w:rPr>
                <w:rFonts w:cs="Arial"/>
                <w:sz w:val="16"/>
                <w:szCs w:val="16"/>
                <w:highlight w:val="white"/>
              </w:rPr>
            </w:pPr>
            <w:r w:rsidRPr="00E303F0">
              <w:rPr>
                <w:rFonts w:cs="Arial"/>
                <w:sz w:val="16"/>
                <w:szCs w:val="16"/>
              </w:rPr>
              <w:t>16.67</w:t>
            </w:r>
          </w:p>
        </w:tc>
      </w:tr>
      <w:tr w:rsidR="008A4F6B" w:rsidRPr="00E303F0" w14:paraId="0911212B" w14:textId="77777777" w:rsidTr="00F314AA">
        <w:trPr>
          <w:trHeight w:val="20"/>
        </w:trPr>
        <w:tc>
          <w:tcPr>
            <w:tcW w:w="2685" w:type="dxa"/>
          </w:tcPr>
          <w:p w14:paraId="0F1B4E2B" w14:textId="3ECC6CB0" w:rsidR="008A4F6B" w:rsidRPr="00E303F0" w:rsidRDefault="008A4F6B" w:rsidP="00E303F0">
            <w:pPr>
              <w:spacing w:line="240" w:lineRule="auto"/>
              <w:ind w:left="-120"/>
              <w:jc w:val="both"/>
              <w:rPr>
                <w:rFonts w:cs="Arial"/>
                <w:sz w:val="16"/>
                <w:szCs w:val="16"/>
              </w:rPr>
            </w:pPr>
            <w:r w:rsidRPr="00E303F0">
              <w:rPr>
                <w:rFonts w:cs="Arial"/>
                <w:sz w:val="16"/>
                <w:szCs w:val="16"/>
              </w:rPr>
              <w:t xml:space="preserve">   </w:t>
            </w:r>
            <w:proofErr w:type="spellStart"/>
            <w:r w:rsidRPr="00E303F0">
              <w:rPr>
                <w:rFonts w:cs="Arial"/>
                <w:sz w:val="16"/>
                <w:szCs w:val="16"/>
              </w:rPr>
              <w:t>Pte.</w:t>
            </w:r>
            <w:proofErr w:type="spellEnd"/>
            <w:r w:rsidRPr="00E303F0">
              <w:rPr>
                <w:rFonts w:cs="Arial"/>
                <w:sz w:val="16"/>
                <w:szCs w:val="16"/>
              </w:rPr>
              <w:t xml:space="preserve"> Ltd</w:t>
            </w:r>
          </w:p>
        </w:tc>
        <w:tc>
          <w:tcPr>
            <w:tcW w:w="1275" w:type="dxa"/>
            <w:vMerge/>
          </w:tcPr>
          <w:p w14:paraId="25928417" w14:textId="77777777" w:rsidR="008A4F6B" w:rsidRPr="00E303F0" w:rsidRDefault="008A4F6B" w:rsidP="00E303F0">
            <w:pPr>
              <w:spacing w:line="240" w:lineRule="auto"/>
              <w:jc w:val="center"/>
              <w:rPr>
                <w:rFonts w:cs="Arial"/>
                <w:sz w:val="16"/>
                <w:szCs w:val="16"/>
              </w:rPr>
            </w:pPr>
          </w:p>
        </w:tc>
        <w:tc>
          <w:tcPr>
            <w:tcW w:w="2127" w:type="dxa"/>
            <w:vMerge/>
          </w:tcPr>
          <w:p w14:paraId="00E2303D" w14:textId="77777777" w:rsidR="008A4F6B" w:rsidRPr="00E303F0" w:rsidRDefault="008A4F6B" w:rsidP="00E303F0">
            <w:pPr>
              <w:spacing w:line="240" w:lineRule="auto"/>
              <w:ind w:left="-31"/>
              <w:jc w:val="center"/>
              <w:rPr>
                <w:rFonts w:cs="Arial"/>
                <w:sz w:val="16"/>
                <w:szCs w:val="16"/>
              </w:rPr>
            </w:pPr>
          </w:p>
        </w:tc>
        <w:tc>
          <w:tcPr>
            <w:tcW w:w="850" w:type="dxa"/>
            <w:shd w:val="clear" w:color="auto" w:fill="FAFAFA"/>
          </w:tcPr>
          <w:p w14:paraId="00614B63" w14:textId="77777777" w:rsidR="008A4F6B" w:rsidRPr="00E303F0" w:rsidRDefault="008A4F6B" w:rsidP="00E303F0">
            <w:pPr>
              <w:spacing w:line="240" w:lineRule="auto"/>
              <w:ind w:right="-72"/>
              <w:jc w:val="right"/>
              <w:rPr>
                <w:rFonts w:cs="Arial"/>
                <w:sz w:val="16"/>
                <w:szCs w:val="16"/>
              </w:rPr>
            </w:pPr>
          </w:p>
        </w:tc>
        <w:tc>
          <w:tcPr>
            <w:tcW w:w="851" w:type="dxa"/>
          </w:tcPr>
          <w:p w14:paraId="2F95C36C" w14:textId="77777777" w:rsidR="008A4F6B" w:rsidRPr="00E303F0" w:rsidRDefault="008A4F6B" w:rsidP="00E303F0">
            <w:pPr>
              <w:spacing w:line="240" w:lineRule="auto"/>
              <w:ind w:right="-72"/>
              <w:jc w:val="right"/>
              <w:rPr>
                <w:rFonts w:cs="Arial"/>
                <w:sz w:val="16"/>
                <w:szCs w:val="16"/>
              </w:rPr>
            </w:pPr>
          </w:p>
        </w:tc>
        <w:tc>
          <w:tcPr>
            <w:tcW w:w="850" w:type="dxa"/>
            <w:shd w:val="clear" w:color="auto" w:fill="FAFAFA"/>
          </w:tcPr>
          <w:p w14:paraId="1F76DCE4" w14:textId="77777777" w:rsidR="008A4F6B" w:rsidRPr="00E303F0" w:rsidRDefault="008A4F6B" w:rsidP="00E303F0">
            <w:pPr>
              <w:spacing w:line="240" w:lineRule="auto"/>
              <w:ind w:right="-72"/>
              <w:jc w:val="right"/>
              <w:rPr>
                <w:rFonts w:cs="Arial"/>
                <w:sz w:val="16"/>
                <w:szCs w:val="16"/>
              </w:rPr>
            </w:pPr>
          </w:p>
        </w:tc>
        <w:tc>
          <w:tcPr>
            <w:tcW w:w="808" w:type="dxa"/>
          </w:tcPr>
          <w:p w14:paraId="2E04CBF4" w14:textId="77777777" w:rsidR="008A4F6B" w:rsidRPr="00E303F0" w:rsidRDefault="008A4F6B" w:rsidP="00E303F0">
            <w:pPr>
              <w:spacing w:line="240" w:lineRule="auto"/>
              <w:ind w:right="-72"/>
              <w:jc w:val="right"/>
              <w:rPr>
                <w:rFonts w:cs="Arial"/>
                <w:sz w:val="16"/>
                <w:szCs w:val="16"/>
              </w:rPr>
            </w:pPr>
          </w:p>
        </w:tc>
      </w:tr>
      <w:tr w:rsidR="008A4F6B" w:rsidRPr="00E303F0" w14:paraId="0D681CF7" w14:textId="77777777" w:rsidTr="00F314AA">
        <w:trPr>
          <w:trHeight w:val="20"/>
        </w:trPr>
        <w:tc>
          <w:tcPr>
            <w:tcW w:w="2685" w:type="dxa"/>
          </w:tcPr>
          <w:p w14:paraId="2A35F489" w14:textId="77777777" w:rsidR="008A4F6B" w:rsidRPr="00E303F0" w:rsidRDefault="008A4F6B" w:rsidP="00E303F0">
            <w:pPr>
              <w:spacing w:line="240" w:lineRule="auto"/>
              <w:ind w:left="-120"/>
              <w:rPr>
                <w:rFonts w:cs="Arial"/>
                <w:sz w:val="16"/>
                <w:szCs w:val="16"/>
              </w:rPr>
            </w:pPr>
            <w:r w:rsidRPr="00E303F0">
              <w:rPr>
                <w:rFonts w:cs="Arial"/>
                <w:sz w:val="16"/>
                <w:szCs w:val="16"/>
              </w:rPr>
              <w:t>BS Solar Energy Company Limited</w:t>
            </w:r>
          </w:p>
        </w:tc>
        <w:tc>
          <w:tcPr>
            <w:tcW w:w="1275" w:type="dxa"/>
          </w:tcPr>
          <w:p w14:paraId="72F301DC" w14:textId="77777777" w:rsidR="008A4F6B" w:rsidRPr="00E303F0" w:rsidRDefault="008A4F6B" w:rsidP="00E303F0">
            <w:pPr>
              <w:spacing w:line="240" w:lineRule="auto"/>
              <w:jc w:val="center"/>
              <w:rPr>
                <w:rFonts w:cs="Arial"/>
                <w:sz w:val="16"/>
                <w:szCs w:val="16"/>
              </w:rPr>
            </w:pPr>
            <w:r w:rsidRPr="00E303F0">
              <w:rPr>
                <w:rFonts w:cs="Arial"/>
                <w:sz w:val="16"/>
                <w:szCs w:val="16"/>
              </w:rPr>
              <w:t>Thailand</w:t>
            </w:r>
          </w:p>
        </w:tc>
        <w:tc>
          <w:tcPr>
            <w:tcW w:w="2127" w:type="dxa"/>
          </w:tcPr>
          <w:p w14:paraId="6F9B49CF" w14:textId="6B14573E" w:rsidR="008A4F6B" w:rsidRPr="00E303F0" w:rsidRDefault="008A4F6B" w:rsidP="00E303F0">
            <w:pPr>
              <w:spacing w:line="240" w:lineRule="auto"/>
              <w:ind w:left="-31"/>
              <w:jc w:val="center"/>
              <w:rPr>
                <w:rFonts w:cs="Arial"/>
                <w:sz w:val="16"/>
                <w:szCs w:val="16"/>
              </w:rPr>
            </w:pPr>
            <w:r w:rsidRPr="00E303F0">
              <w:rPr>
                <w:rFonts w:cs="Arial"/>
                <w:sz w:val="16"/>
                <w:szCs w:val="16"/>
              </w:rPr>
              <w:t xml:space="preserve">Electricity generation </w:t>
            </w:r>
          </w:p>
        </w:tc>
        <w:tc>
          <w:tcPr>
            <w:tcW w:w="850" w:type="dxa"/>
            <w:shd w:val="clear" w:color="auto" w:fill="FAFAFA"/>
          </w:tcPr>
          <w:p w14:paraId="336B71D3" w14:textId="2A58D4DF" w:rsidR="008A4F6B" w:rsidRPr="00E303F0" w:rsidRDefault="00593924" w:rsidP="00E303F0">
            <w:pPr>
              <w:spacing w:line="240" w:lineRule="auto"/>
              <w:ind w:right="-72"/>
              <w:jc w:val="right"/>
              <w:rPr>
                <w:rFonts w:cs="Arial"/>
                <w:sz w:val="16"/>
                <w:szCs w:val="16"/>
              </w:rPr>
            </w:pPr>
            <w:r w:rsidRPr="00E303F0">
              <w:rPr>
                <w:rFonts w:cs="Arial"/>
                <w:sz w:val="16"/>
                <w:szCs w:val="16"/>
              </w:rPr>
              <w:t>100.00</w:t>
            </w:r>
          </w:p>
        </w:tc>
        <w:tc>
          <w:tcPr>
            <w:tcW w:w="851" w:type="dxa"/>
          </w:tcPr>
          <w:p w14:paraId="3BFA8D96" w14:textId="192B8A04" w:rsidR="008A4F6B" w:rsidRPr="00E303F0" w:rsidRDefault="008A4F6B" w:rsidP="00E303F0">
            <w:pPr>
              <w:spacing w:line="240" w:lineRule="auto"/>
              <w:ind w:right="-72"/>
              <w:jc w:val="right"/>
              <w:rPr>
                <w:rFonts w:cs="Arial"/>
                <w:sz w:val="16"/>
                <w:szCs w:val="16"/>
              </w:rPr>
            </w:pPr>
            <w:r w:rsidRPr="00E303F0">
              <w:rPr>
                <w:rFonts w:cs="Arial"/>
                <w:sz w:val="16"/>
                <w:szCs w:val="16"/>
              </w:rPr>
              <w:t>100.00</w:t>
            </w:r>
          </w:p>
        </w:tc>
        <w:tc>
          <w:tcPr>
            <w:tcW w:w="850" w:type="dxa"/>
            <w:shd w:val="clear" w:color="auto" w:fill="FAFAFA"/>
          </w:tcPr>
          <w:p w14:paraId="1616767B" w14:textId="2CEB4A6D" w:rsidR="008A4F6B" w:rsidRPr="00E303F0" w:rsidRDefault="00593924" w:rsidP="00E303F0">
            <w:pPr>
              <w:spacing w:line="240" w:lineRule="auto"/>
              <w:ind w:right="-72"/>
              <w:jc w:val="right"/>
              <w:rPr>
                <w:rFonts w:cs="Arial"/>
                <w:sz w:val="16"/>
                <w:szCs w:val="16"/>
              </w:rPr>
            </w:pPr>
            <w:r w:rsidRPr="00E303F0">
              <w:rPr>
                <w:rFonts w:cs="Arial"/>
                <w:sz w:val="16"/>
                <w:szCs w:val="16"/>
              </w:rPr>
              <w:t>-</w:t>
            </w:r>
          </w:p>
        </w:tc>
        <w:tc>
          <w:tcPr>
            <w:tcW w:w="808" w:type="dxa"/>
          </w:tcPr>
          <w:p w14:paraId="76CC0EFE" w14:textId="77777777" w:rsidR="008A4F6B" w:rsidRPr="00E303F0" w:rsidRDefault="008A4F6B" w:rsidP="00E303F0">
            <w:pPr>
              <w:spacing w:line="240" w:lineRule="auto"/>
              <w:ind w:right="-72"/>
              <w:jc w:val="right"/>
              <w:rPr>
                <w:rFonts w:cs="Arial"/>
                <w:sz w:val="16"/>
                <w:szCs w:val="16"/>
                <w:highlight w:val="white"/>
              </w:rPr>
            </w:pPr>
            <w:r w:rsidRPr="00E303F0">
              <w:rPr>
                <w:rFonts w:cs="Arial"/>
                <w:sz w:val="16"/>
                <w:szCs w:val="16"/>
              </w:rPr>
              <w:t>-</w:t>
            </w:r>
          </w:p>
        </w:tc>
      </w:tr>
      <w:tr w:rsidR="008A4F6B" w:rsidRPr="00E303F0" w14:paraId="5E226CA3" w14:textId="77777777" w:rsidTr="00F314AA">
        <w:trPr>
          <w:trHeight w:val="20"/>
        </w:trPr>
        <w:tc>
          <w:tcPr>
            <w:tcW w:w="2685" w:type="dxa"/>
          </w:tcPr>
          <w:p w14:paraId="6E2BD86A" w14:textId="7C40DF55" w:rsidR="008A4F6B" w:rsidRPr="00E303F0" w:rsidRDefault="008A4F6B" w:rsidP="00E303F0">
            <w:pPr>
              <w:spacing w:line="240" w:lineRule="auto"/>
              <w:ind w:left="-120"/>
              <w:rPr>
                <w:rFonts w:cs="Arial"/>
                <w:sz w:val="16"/>
                <w:szCs w:val="16"/>
              </w:rPr>
            </w:pPr>
            <w:r w:rsidRPr="00E303F0">
              <w:rPr>
                <w:rFonts w:cs="Arial"/>
                <w:sz w:val="16"/>
                <w:szCs w:val="16"/>
              </w:rPr>
              <w:t xml:space="preserve">Asia Energy and Utilities </w:t>
            </w:r>
            <w:r w:rsidR="00F314AA" w:rsidRPr="00E303F0">
              <w:rPr>
                <w:rFonts w:cs="Arial"/>
                <w:sz w:val="16"/>
                <w:szCs w:val="16"/>
              </w:rPr>
              <w:t>Holding</w:t>
            </w:r>
            <w:r w:rsidRPr="00E303F0">
              <w:rPr>
                <w:rFonts w:cs="Arial"/>
                <w:sz w:val="16"/>
                <w:szCs w:val="16"/>
              </w:rPr>
              <w:t xml:space="preserve"> </w:t>
            </w:r>
            <w:r w:rsidRPr="00E303F0">
              <w:rPr>
                <w:rFonts w:eastAsia="Arial" w:cs="Arial"/>
                <w:sz w:val="16"/>
                <w:szCs w:val="16"/>
              </w:rPr>
              <w:br/>
            </w:r>
            <w:proofErr w:type="gramStart"/>
            <w:r w:rsidRPr="00E303F0">
              <w:rPr>
                <w:rFonts w:eastAsia="Arial" w:cs="Arial"/>
                <w:sz w:val="16"/>
                <w:szCs w:val="16"/>
              </w:rPr>
              <w:t xml:space="preserve">   </w:t>
            </w:r>
            <w:r w:rsidRPr="00E303F0">
              <w:rPr>
                <w:rFonts w:cs="Arial"/>
                <w:sz w:val="16"/>
                <w:szCs w:val="16"/>
              </w:rPr>
              <w:t>(</w:t>
            </w:r>
            <w:proofErr w:type="gramEnd"/>
            <w:r w:rsidRPr="00E303F0">
              <w:rPr>
                <w:rFonts w:cs="Arial"/>
                <w:sz w:val="16"/>
                <w:szCs w:val="16"/>
              </w:rPr>
              <w:t xml:space="preserve">Singapore) </w:t>
            </w:r>
            <w:proofErr w:type="spellStart"/>
            <w:r w:rsidRPr="00E303F0">
              <w:rPr>
                <w:rFonts w:cs="Arial"/>
                <w:sz w:val="16"/>
                <w:szCs w:val="16"/>
              </w:rPr>
              <w:t>Pte.</w:t>
            </w:r>
            <w:proofErr w:type="spellEnd"/>
            <w:r w:rsidRPr="00E303F0">
              <w:rPr>
                <w:rFonts w:cs="Arial"/>
                <w:sz w:val="16"/>
                <w:szCs w:val="16"/>
              </w:rPr>
              <w:t xml:space="preserve"> Ltd</w:t>
            </w:r>
          </w:p>
        </w:tc>
        <w:tc>
          <w:tcPr>
            <w:tcW w:w="1275" w:type="dxa"/>
          </w:tcPr>
          <w:p w14:paraId="231A4C8D" w14:textId="77777777" w:rsidR="008A4F6B" w:rsidRPr="00E303F0" w:rsidRDefault="008A4F6B" w:rsidP="00E303F0">
            <w:pPr>
              <w:spacing w:line="240" w:lineRule="auto"/>
              <w:jc w:val="center"/>
              <w:rPr>
                <w:rFonts w:cs="Arial"/>
                <w:sz w:val="16"/>
                <w:szCs w:val="16"/>
              </w:rPr>
            </w:pPr>
            <w:r w:rsidRPr="00E303F0">
              <w:rPr>
                <w:rFonts w:cs="Arial"/>
                <w:sz w:val="16"/>
                <w:szCs w:val="16"/>
              </w:rPr>
              <w:t>Republic of Singapore</w:t>
            </w:r>
          </w:p>
        </w:tc>
        <w:tc>
          <w:tcPr>
            <w:tcW w:w="2127" w:type="dxa"/>
          </w:tcPr>
          <w:p w14:paraId="42F78262" w14:textId="0CB48C28" w:rsidR="008A4F6B" w:rsidRPr="00E303F0" w:rsidRDefault="008A4F6B" w:rsidP="00E303F0">
            <w:pPr>
              <w:spacing w:line="240" w:lineRule="auto"/>
              <w:ind w:left="-31"/>
              <w:jc w:val="center"/>
              <w:rPr>
                <w:rFonts w:cs="Arial"/>
                <w:sz w:val="16"/>
                <w:szCs w:val="16"/>
              </w:rPr>
            </w:pPr>
            <w:r w:rsidRPr="00E303F0">
              <w:rPr>
                <w:rFonts w:cs="Arial"/>
                <w:sz w:val="16"/>
                <w:szCs w:val="16"/>
              </w:rPr>
              <w:t>Investment in Electricity generation in Phoung Mai</w:t>
            </w:r>
          </w:p>
        </w:tc>
        <w:tc>
          <w:tcPr>
            <w:tcW w:w="850" w:type="dxa"/>
            <w:shd w:val="clear" w:color="auto" w:fill="FAFAFA"/>
          </w:tcPr>
          <w:p w14:paraId="2C51B62E" w14:textId="274DECE1" w:rsidR="008A4F6B" w:rsidRPr="00E303F0" w:rsidRDefault="00593924" w:rsidP="00E303F0">
            <w:pPr>
              <w:spacing w:line="240" w:lineRule="auto"/>
              <w:ind w:right="-72"/>
              <w:jc w:val="right"/>
              <w:rPr>
                <w:rFonts w:cs="Arial"/>
                <w:sz w:val="16"/>
                <w:szCs w:val="16"/>
              </w:rPr>
            </w:pPr>
            <w:r w:rsidRPr="00E303F0">
              <w:rPr>
                <w:rFonts w:cs="Arial"/>
                <w:sz w:val="16"/>
                <w:szCs w:val="16"/>
              </w:rPr>
              <w:t>80.00</w:t>
            </w:r>
          </w:p>
        </w:tc>
        <w:tc>
          <w:tcPr>
            <w:tcW w:w="851" w:type="dxa"/>
          </w:tcPr>
          <w:p w14:paraId="55C6CE9D" w14:textId="46BA6DFF" w:rsidR="008A4F6B" w:rsidRPr="00E303F0" w:rsidRDefault="008A4F6B" w:rsidP="00E303F0">
            <w:pPr>
              <w:spacing w:line="240" w:lineRule="auto"/>
              <w:ind w:right="-72"/>
              <w:jc w:val="right"/>
              <w:rPr>
                <w:rFonts w:cs="Arial"/>
                <w:sz w:val="16"/>
                <w:szCs w:val="16"/>
              </w:rPr>
            </w:pPr>
            <w:r w:rsidRPr="00E303F0">
              <w:rPr>
                <w:rFonts w:cs="Arial"/>
                <w:sz w:val="16"/>
                <w:szCs w:val="16"/>
              </w:rPr>
              <w:t>80.00</w:t>
            </w:r>
          </w:p>
        </w:tc>
        <w:tc>
          <w:tcPr>
            <w:tcW w:w="850" w:type="dxa"/>
            <w:shd w:val="clear" w:color="auto" w:fill="FAFAFA"/>
          </w:tcPr>
          <w:p w14:paraId="46F136F3" w14:textId="029DC19E" w:rsidR="008A4F6B" w:rsidRPr="00E303F0" w:rsidRDefault="00593924" w:rsidP="00E303F0">
            <w:pPr>
              <w:spacing w:line="240" w:lineRule="auto"/>
              <w:ind w:right="-72"/>
              <w:jc w:val="right"/>
              <w:rPr>
                <w:rFonts w:cs="Arial"/>
                <w:sz w:val="16"/>
                <w:szCs w:val="16"/>
              </w:rPr>
            </w:pPr>
            <w:r w:rsidRPr="00E303F0">
              <w:rPr>
                <w:rFonts w:cs="Arial"/>
                <w:sz w:val="16"/>
                <w:szCs w:val="16"/>
              </w:rPr>
              <w:t>20.00</w:t>
            </w:r>
          </w:p>
        </w:tc>
        <w:tc>
          <w:tcPr>
            <w:tcW w:w="808" w:type="dxa"/>
          </w:tcPr>
          <w:p w14:paraId="2ED5E0EB" w14:textId="1BF2478E" w:rsidR="008A4F6B" w:rsidRPr="00E303F0" w:rsidRDefault="008A4F6B" w:rsidP="00E303F0">
            <w:pPr>
              <w:spacing w:line="240" w:lineRule="auto"/>
              <w:ind w:right="-72"/>
              <w:jc w:val="right"/>
              <w:rPr>
                <w:rFonts w:cs="Arial"/>
                <w:sz w:val="16"/>
                <w:szCs w:val="16"/>
              </w:rPr>
            </w:pPr>
            <w:r w:rsidRPr="00E303F0">
              <w:rPr>
                <w:rFonts w:cs="Arial"/>
                <w:sz w:val="16"/>
                <w:szCs w:val="16"/>
              </w:rPr>
              <w:t>20.00</w:t>
            </w:r>
          </w:p>
        </w:tc>
      </w:tr>
      <w:tr w:rsidR="008A4F6B" w:rsidRPr="00E303F0" w14:paraId="56ABB126" w14:textId="77777777" w:rsidTr="00F314AA">
        <w:trPr>
          <w:trHeight w:val="20"/>
        </w:trPr>
        <w:tc>
          <w:tcPr>
            <w:tcW w:w="2685" w:type="dxa"/>
          </w:tcPr>
          <w:p w14:paraId="11EE5512" w14:textId="77777777" w:rsidR="008A4F6B" w:rsidRPr="00E303F0" w:rsidRDefault="008A4F6B" w:rsidP="00E303F0">
            <w:pPr>
              <w:spacing w:line="240" w:lineRule="auto"/>
              <w:ind w:left="-120"/>
              <w:rPr>
                <w:rFonts w:cs="Arial"/>
                <w:sz w:val="16"/>
                <w:szCs w:val="16"/>
              </w:rPr>
            </w:pPr>
          </w:p>
        </w:tc>
        <w:tc>
          <w:tcPr>
            <w:tcW w:w="1275" w:type="dxa"/>
          </w:tcPr>
          <w:p w14:paraId="7F4243DD" w14:textId="77777777" w:rsidR="008A4F6B" w:rsidRPr="00E303F0" w:rsidRDefault="008A4F6B" w:rsidP="00E303F0">
            <w:pPr>
              <w:spacing w:line="240" w:lineRule="auto"/>
              <w:jc w:val="center"/>
              <w:rPr>
                <w:rFonts w:cs="Arial"/>
                <w:sz w:val="16"/>
                <w:szCs w:val="16"/>
              </w:rPr>
            </w:pPr>
          </w:p>
        </w:tc>
        <w:tc>
          <w:tcPr>
            <w:tcW w:w="2127" w:type="dxa"/>
          </w:tcPr>
          <w:p w14:paraId="2C327B8F" w14:textId="77777777" w:rsidR="008A4F6B" w:rsidRPr="00E303F0" w:rsidRDefault="008A4F6B" w:rsidP="00E303F0">
            <w:pPr>
              <w:spacing w:line="240" w:lineRule="auto"/>
              <w:ind w:left="-31"/>
              <w:jc w:val="center"/>
              <w:rPr>
                <w:rFonts w:cs="Arial"/>
                <w:sz w:val="16"/>
                <w:szCs w:val="16"/>
              </w:rPr>
            </w:pPr>
          </w:p>
        </w:tc>
        <w:tc>
          <w:tcPr>
            <w:tcW w:w="850" w:type="dxa"/>
            <w:shd w:val="clear" w:color="auto" w:fill="FAFAFA"/>
          </w:tcPr>
          <w:p w14:paraId="27BAE39C" w14:textId="77777777" w:rsidR="008A4F6B" w:rsidRPr="00E303F0" w:rsidRDefault="008A4F6B" w:rsidP="00E303F0">
            <w:pPr>
              <w:spacing w:line="240" w:lineRule="auto"/>
              <w:ind w:right="-72"/>
              <w:jc w:val="right"/>
              <w:rPr>
                <w:rFonts w:cs="Arial"/>
                <w:sz w:val="16"/>
                <w:szCs w:val="16"/>
              </w:rPr>
            </w:pPr>
          </w:p>
        </w:tc>
        <w:tc>
          <w:tcPr>
            <w:tcW w:w="851" w:type="dxa"/>
          </w:tcPr>
          <w:p w14:paraId="47BA9629" w14:textId="77777777" w:rsidR="008A4F6B" w:rsidRPr="00E303F0" w:rsidRDefault="008A4F6B" w:rsidP="00E303F0">
            <w:pPr>
              <w:spacing w:line="240" w:lineRule="auto"/>
              <w:ind w:right="-72"/>
              <w:jc w:val="right"/>
              <w:rPr>
                <w:rFonts w:cs="Arial"/>
                <w:sz w:val="16"/>
                <w:szCs w:val="16"/>
              </w:rPr>
            </w:pPr>
          </w:p>
        </w:tc>
        <w:tc>
          <w:tcPr>
            <w:tcW w:w="850" w:type="dxa"/>
            <w:shd w:val="clear" w:color="auto" w:fill="FAFAFA"/>
          </w:tcPr>
          <w:p w14:paraId="5C1F8F77" w14:textId="77777777" w:rsidR="008A4F6B" w:rsidRPr="00E303F0" w:rsidRDefault="008A4F6B" w:rsidP="00E303F0">
            <w:pPr>
              <w:spacing w:line="240" w:lineRule="auto"/>
              <w:ind w:right="-72"/>
              <w:jc w:val="right"/>
              <w:rPr>
                <w:rFonts w:cs="Arial"/>
                <w:sz w:val="16"/>
                <w:szCs w:val="16"/>
              </w:rPr>
            </w:pPr>
          </w:p>
        </w:tc>
        <w:tc>
          <w:tcPr>
            <w:tcW w:w="808" w:type="dxa"/>
          </w:tcPr>
          <w:p w14:paraId="41CFA9A3" w14:textId="77777777" w:rsidR="008A4F6B" w:rsidRPr="00E303F0" w:rsidRDefault="008A4F6B" w:rsidP="00E303F0">
            <w:pPr>
              <w:spacing w:line="240" w:lineRule="auto"/>
              <w:ind w:right="-72"/>
              <w:jc w:val="right"/>
              <w:rPr>
                <w:rFonts w:cs="Arial"/>
                <w:sz w:val="16"/>
                <w:szCs w:val="16"/>
              </w:rPr>
            </w:pPr>
          </w:p>
        </w:tc>
      </w:tr>
      <w:tr w:rsidR="008A4F6B" w:rsidRPr="00E303F0" w14:paraId="4C8E96FD" w14:textId="77777777" w:rsidTr="00F314AA">
        <w:trPr>
          <w:trHeight w:val="20"/>
        </w:trPr>
        <w:tc>
          <w:tcPr>
            <w:tcW w:w="6087" w:type="dxa"/>
            <w:gridSpan w:val="3"/>
            <w:vAlign w:val="bottom"/>
          </w:tcPr>
          <w:p w14:paraId="69AE9E2D" w14:textId="77777777" w:rsidR="008A4F6B" w:rsidRPr="00E303F0" w:rsidRDefault="008A4F6B" w:rsidP="00E303F0">
            <w:pPr>
              <w:spacing w:line="240" w:lineRule="auto"/>
              <w:ind w:hanging="108"/>
              <w:rPr>
                <w:rFonts w:cs="Arial"/>
                <w:sz w:val="16"/>
                <w:szCs w:val="16"/>
              </w:rPr>
            </w:pPr>
            <w:r w:rsidRPr="00E303F0">
              <w:rPr>
                <w:rFonts w:cs="Arial"/>
                <w:b/>
                <w:sz w:val="16"/>
                <w:szCs w:val="16"/>
              </w:rPr>
              <w:t xml:space="preserve">Subsidiary held by AIDC Solar Power Number 1 </w:t>
            </w:r>
            <w:proofErr w:type="spellStart"/>
            <w:r w:rsidRPr="00E303F0">
              <w:rPr>
                <w:rFonts w:cs="Arial"/>
                <w:b/>
                <w:sz w:val="16"/>
                <w:szCs w:val="16"/>
              </w:rPr>
              <w:t>Pte.</w:t>
            </w:r>
            <w:proofErr w:type="spellEnd"/>
            <w:r w:rsidRPr="00E303F0">
              <w:rPr>
                <w:rFonts w:cs="Arial"/>
                <w:b/>
                <w:sz w:val="16"/>
                <w:szCs w:val="16"/>
              </w:rPr>
              <w:t xml:space="preserve"> Ltd.</w:t>
            </w:r>
          </w:p>
        </w:tc>
        <w:tc>
          <w:tcPr>
            <w:tcW w:w="850" w:type="dxa"/>
            <w:shd w:val="clear" w:color="auto" w:fill="FAFAFA"/>
          </w:tcPr>
          <w:p w14:paraId="6AF712F1" w14:textId="77777777" w:rsidR="008A4F6B" w:rsidRPr="00E303F0" w:rsidRDefault="008A4F6B" w:rsidP="00E303F0">
            <w:pPr>
              <w:spacing w:line="240" w:lineRule="auto"/>
              <w:ind w:right="-72"/>
              <w:jc w:val="right"/>
              <w:rPr>
                <w:rFonts w:cs="Arial"/>
                <w:sz w:val="16"/>
                <w:szCs w:val="16"/>
                <w:highlight w:val="white"/>
              </w:rPr>
            </w:pPr>
          </w:p>
        </w:tc>
        <w:tc>
          <w:tcPr>
            <w:tcW w:w="851" w:type="dxa"/>
          </w:tcPr>
          <w:p w14:paraId="239E854A" w14:textId="77777777" w:rsidR="008A4F6B" w:rsidRPr="00E303F0" w:rsidRDefault="008A4F6B" w:rsidP="00E303F0">
            <w:pPr>
              <w:spacing w:line="240" w:lineRule="auto"/>
              <w:ind w:right="-72"/>
              <w:jc w:val="right"/>
              <w:rPr>
                <w:rFonts w:cs="Arial"/>
                <w:sz w:val="16"/>
                <w:szCs w:val="16"/>
                <w:highlight w:val="white"/>
              </w:rPr>
            </w:pPr>
          </w:p>
        </w:tc>
        <w:tc>
          <w:tcPr>
            <w:tcW w:w="850" w:type="dxa"/>
            <w:shd w:val="clear" w:color="auto" w:fill="FAFAFA"/>
          </w:tcPr>
          <w:p w14:paraId="136C245A" w14:textId="77777777" w:rsidR="008A4F6B" w:rsidRPr="00E303F0" w:rsidRDefault="008A4F6B" w:rsidP="00E303F0">
            <w:pPr>
              <w:spacing w:line="240" w:lineRule="auto"/>
              <w:ind w:right="-72"/>
              <w:jc w:val="right"/>
              <w:rPr>
                <w:rFonts w:cs="Arial"/>
                <w:sz w:val="16"/>
                <w:szCs w:val="16"/>
                <w:highlight w:val="white"/>
              </w:rPr>
            </w:pPr>
          </w:p>
        </w:tc>
        <w:tc>
          <w:tcPr>
            <w:tcW w:w="808" w:type="dxa"/>
          </w:tcPr>
          <w:p w14:paraId="36BB5A93" w14:textId="77777777" w:rsidR="008A4F6B" w:rsidRPr="00E303F0" w:rsidRDefault="008A4F6B" w:rsidP="00E303F0">
            <w:pPr>
              <w:spacing w:line="240" w:lineRule="auto"/>
              <w:ind w:right="-72"/>
              <w:jc w:val="right"/>
              <w:rPr>
                <w:rFonts w:cs="Arial"/>
                <w:sz w:val="16"/>
                <w:szCs w:val="16"/>
                <w:highlight w:val="white"/>
              </w:rPr>
            </w:pPr>
          </w:p>
        </w:tc>
      </w:tr>
      <w:tr w:rsidR="008A4F6B" w:rsidRPr="00E303F0" w14:paraId="54A49075" w14:textId="77777777" w:rsidTr="00F314AA">
        <w:trPr>
          <w:trHeight w:val="20"/>
        </w:trPr>
        <w:tc>
          <w:tcPr>
            <w:tcW w:w="2685" w:type="dxa"/>
          </w:tcPr>
          <w:p w14:paraId="15433CBB" w14:textId="77777777" w:rsidR="008A4F6B" w:rsidRPr="00E303F0" w:rsidRDefault="008A4F6B" w:rsidP="00E303F0">
            <w:pPr>
              <w:spacing w:line="240" w:lineRule="auto"/>
              <w:ind w:left="-104" w:right="-72" w:firstLine="450"/>
              <w:jc w:val="both"/>
              <w:rPr>
                <w:rFonts w:eastAsia="Arial" w:cs="Arial"/>
                <w:sz w:val="16"/>
                <w:szCs w:val="16"/>
              </w:rPr>
            </w:pPr>
          </w:p>
        </w:tc>
        <w:tc>
          <w:tcPr>
            <w:tcW w:w="1275" w:type="dxa"/>
          </w:tcPr>
          <w:p w14:paraId="4F7D9D16" w14:textId="77777777" w:rsidR="008A4F6B" w:rsidRPr="00E303F0" w:rsidRDefault="008A4F6B" w:rsidP="00E303F0">
            <w:pPr>
              <w:spacing w:line="240" w:lineRule="auto"/>
              <w:ind w:left="-104" w:right="-72" w:firstLine="450"/>
              <w:jc w:val="right"/>
              <w:rPr>
                <w:rFonts w:eastAsia="Arial" w:cs="Arial"/>
                <w:sz w:val="16"/>
                <w:szCs w:val="16"/>
              </w:rPr>
            </w:pPr>
          </w:p>
        </w:tc>
        <w:tc>
          <w:tcPr>
            <w:tcW w:w="2127" w:type="dxa"/>
          </w:tcPr>
          <w:p w14:paraId="210035F4" w14:textId="77777777" w:rsidR="008A4F6B" w:rsidRPr="00E303F0" w:rsidRDefault="008A4F6B" w:rsidP="00E303F0">
            <w:pPr>
              <w:spacing w:line="240" w:lineRule="auto"/>
              <w:ind w:left="-104" w:right="-72" w:firstLine="450"/>
              <w:jc w:val="right"/>
              <w:rPr>
                <w:rFonts w:eastAsia="Arial" w:cs="Arial"/>
                <w:sz w:val="16"/>
                <w:szCs w:val="16"/>
              </w:rPr>
            </w:pPr>
          </w:p>
        </w:tc>
        <w:tc>
          <w:tcPr>
            <w:tcW w:w="850" w:type="dxa"/>
            <w:shd w:val="clear" w:color="auto" w:fill="FAFAFA"/>
          </w:tcPr>
          <w:p w14:paraId="202286C4" w14:textId="77777777" w:rsidR="008A4F6B" w:rsidRPr="00E303F0" w:rsidRDefault="008A4F6B" w:rsidP="00E303F0">
            <w:pPr>
              <w:spacing w:line="240" w:lineRule="auto"/>
              <w:ind w:left="-104" w:right="-72" w:firstLine="450"/>
              <w:jc w:val="right"/>
              <w:rPr>
                <w:rFonts w:eastAsia="Arial" w:cs="Arial"/>
                <w:sz w:val="16"/>
                <w:szCs w:val="16"/>
              </w:rPr>
            </w:pPr>
          </w:p>
        </w:tc>
        <w:tc>
          <w:tcPr>
            <w:tcW w:w="851" w:type="dxa"/>
          </w:tcPr>
          <w:p w14:paraId="6798DEB9" w14:textId="77777777" w:rsidR="008A4F6B" w:rsidRPr="00E303F0" w:rsidRDefault="008A4F6B" w:rsidP="00E303F0">
            <w:pPr>
              <w:spacing w:line="240" w:lineRule="auto"/>
              <w:ind w:left="-104" w:right="-72" w:firstLine="450"/>
              <w:jc w:val="right"/>
              <w:rPr>
                <w:rFonts w:eastAsia="Arial" w:cs="Arial"/>
                <w:sz w:val="16"/>
                <w:szCs w:val="16"/>
              </w:rPr>
            </w:pPr>
          </w:p>
        </w:tc>
        <w:tc>
          <w:tcPr>
            <w:tcW w:w="850" w:type="dxa"/>
            <w:shd w:val="clear" w:color="auto" w:fill="FAFAFA"/>
          </w:tcPr>
          <w:p w14:paraId="6EA55105" w14:textId="77777777" w:rsidR="008A4F6B" w:rsidRPr="00E303F0" w:rsidRDefault="008A4F6B" w:rsidP="00E303F0">
            <w:pPr>
              <w:spacing w:line="240" w:lineRule="auto"/>
              <w:ind w:left="-104" w:right="-72" w:firstLine="450"/>
              <w:jc w:val="right"/>
              <w:rPr>
                <w:rFonts w:eastAsia="Arial" w:cs="Arial"/>
                <w:sz w:val="16"/>
                <w:szCs w:val="16"/>
              </w:rPr>
            </w:pPr>
          </w:p>
        </w:tc>
        <w:tc>
          <w:tcPr>
            <w:tcW w:w="808" w:type="dxa"/>
          </w:tcPr>
          <w:p w14:paraId="572229A5" w14:textId="77777777" w:rsidR="008A4F6B" w:rsidRPr="00E303F0" w:rsidRDefault="008A4F6B" w:rsidP="00E303F0">
            <w:pPr>
              <w:spacing w:line="240" w:lineRule="auto"/>
              <w:ind w:left="-104" w:right="-72" w:firstLine="450"/>
              <w:jc w:val="right"/>
              <w:rPr>
                <w:rFonts w:eastAsia="Arial" w:cs="Arial"/>
                <w:sz w:val="16"/>
                <w:szCs w:val="16"/>
              </w:rPr>
            </w:pPr>
          </w:p>
        </w:tc>
      </w:tr>
      <w:tr w:rsidR="008A4F6B" w:rsidRPr="00E303F0" w14:paraId="3AE37286" w14:textId="77777777" w:rsidTr="00F314AA">
        <w:trPr>
          <w:trHeight w:val="20"/>
        </w:trPr>
        <w:tc>
          <w:tcPr>
            <w:tcW w:w="2685" w:type="dxa"/>
          </w:tcPr>
          <w:p w14:paraId="4846B976" w14:textId="77777777" w:rsidR="008A4F6B" w:rsidRPr="00E303F0" w:rsidRDefault="008A4F6B" w:rsidP="00E303F0">
            <w:pPr>
              <w:spacing w:line="240" w:lineRule="auto"/>
              <w:ind w:left="26" w:right="-68" w:hanging="146"/>
              <w:rPr>
                <w:rFonts w:cs="Arial"/>
                <w:sz w:val="16"/>
                <w:szCs w:val="16"/>
              </w:rPr>
            </w:pPr>
            <w:r w:rsidRPr="00E303F0">
              <w:rPr>
                <w:rFonts w:cs="Arial"/>
                <w:sz w:val="16"/>
                <w:szCs w:val="16"/>
              </w:rPr>
              <w:t>Binh Thuan Solar Power Investment Joint Stock Company</w:t>
            </w:r>
          </w:p>
        </w:tc>
        <w:tc>
          <w:tcPr>
            <w:tcW w:w="1275" w:type="dxa"/>
          </w:tcPr>
          <w:p w14:paraId="5C45BF5A" w14:textId="77777777" w:rsidR="008A4F6B" w:rsidRPr="00E303F0" w:rsidRDefault="008A4F6B" w:rsidP="00E303F0">
            <w:pPr>
              <w:spacing w:line="240" w:lineRule="auto"/>
              <w:jc w:val="center"/>
              <w:rPr>
                <w:rFonts w:cs="Arial"/>
                <w:sz w:val="16"/>
                <w:szCs w:val="16"/>
              </w:rPr>
            </w:pPr>
            <w:r w:rsidRPr="00E303F0">
              <w:rPr>
                <w:rFonts w:cs="Arial"/>
                <w:sz w:val="16"/>
                <w:szCs w:val="16"/>
              </w:rPr>
              <w:t>The Socialist Republic of Vietnam</w:t>
            </w:r>
          </w:p>
        </w:tc>
        <w:tc>
          <w:tcPr>
            <w:tcW w:w="2127" w:type="dxa"/>
          </w:tcPr>
          <w:p w14:paraId="7ACAD794" w14:textId="057198CD" w:rsidR="008A4F6B" w:rsidRPr="00E303F0" w:rsidRDefault="008A4F6B" w:rsidP="00E303F0">
            <w:pPr>
              <w:spacing w:line="240" w:lineRule="auto"/>
              <w:ind w:hanging="108"/>
              <w:jc w:val="center"/>
              <w:rPr>
                <w:rFonts w:cs="Arial"/>
                <w:sz w:val="16"/>
                <w:szCs w:val="16"/>
              </w:rPr>
            </w:pPr>
            <w:r w:rsidRPr="00E303F0">
              <w:rPr>
                <w:rFonts w:cs="Arial"/>
                <w:sz w:val="16"/>
                <w:szCs w:val="16"/>
              </w:rPr>
              <w:t xml:space="preserve">Electricity generation </w:t>
            </w:r>
          </w:p>
        </w:tc>
        <w:tc>
          <w:tcPr>
            <w:tcW w:w="850" w:type="dxa"/>
            <w:shd w:val="clear" w:color="auto" w:fill="FAFAFA"/>
          </w:tcPr>
          <w:p w14:paraId="52BD3A95" w14:textId="1657A8E7" w:rsidR="008A4F6B" w:rsidRPr="00E303F0" w:rsidRDefault="00593924" w:rsidP="00E303F0">
            <w:pPr>
              <w:spacing w:line="240" w:lineRule="auto"/>
              <w:ind w:right="-72"/>
              <w:jc w:val="right"/>
              <w:rPr>
                <w:rFonts w:cs="Arial"/>
                <w:sz w:val="16"/>
                <w:szCs w:val="16"/>
              </w:rPr>
            </w:pPr>
            <w:r w:rsidRPr="00E303F0">
              <w:rPr>
                <w:rFonts w:cs="Arial"/>
                <w:sz w:val="16"/>
                <w:szCs w:val="16"/>
              </w:rPr>
              <w:t>80.00</w:t>
            </w:r>
          </w:p>
        </w:tc>
        <w:tc>
          <w:tcPr>
            <w:tcW w:w="851" w:type="dxa"/>
          </w:tcPr>
          <w:p w14:paraId="407D3CAC" w14:textId="0C4F5CBE" w:rsidR="008A4F6B" w:rsidRPr="00E303F0" w:rsidRDefault="008A4F6B" w:rsidP="00E303F0">
            <w:pPr>
              <w:spacing w:line="240" w:lineRule="auto"/>
              <w:ind w:right="-72"/>
              <w:jc w:val="right"/>
              <w:rPr>
                <w:rFonts w:cs="Arial"/>
                <w:sz w:val="16"/>
                <w:szCs w:val="16"/>
                <w:highlight w:val="white"/>
              </w:rPr>
            </w:pPr>
            <w:r w:rsidRPr="00E303F0">
              <w:rPr>
                <w:rFonts w:cs="Arial"/>
                <w:sz w:val="16"/>
              </w:rPr>
              <w:t>80</w:t>
            </w:r>
            <w:r w:rsidRPr="00E303F0">
              <w:rPr>
                <w:rFonts w:cs="Arial"/>
                <w:sz w:val="16"/>
                <w:szCs w:val="16"/>
              </w:rPr>
              <w:t>.00</w:t>
            </w:r>
          </w:p>
        </w:tc>
        <w:tc>
          <w:tcPr>
            <w:tcW w:w="850" w:type="dxa"/>
            <w:shd w:val="clear" w:color="auto" w:fill="FAFAFA"/>
          </w:tcPr>
          <w:p w14:paraId="1F8D6475" w14:textId="3B26C505" w:rsidR="008A4F6B" w:rsidRPr="00E303F0" w:rsidRDefault="00593924" w:rsidP="00E303F0">
            <w:pPr>
              <w:spacing w:line="240" w:lineRule="auto"/>
              <w:ind w:right="-72"/>
              <w:jc w:val="right"/>
              <w:rPr>
                <w:rFonts w:cs="Arial"/>
                <w:sz w:val="16"/>
                <w:szCs w:val="16"/>
              </w:rPr>
            </w:pPr>
            <w:r w:rsidRPr="00E303F0">
              <w:rPr>
                <w:rFonts w:cs="Arial"/>
                <w:sz w:val="16"/>
                <w:szCs w:val="16"/>
              </w:rPr>
              <w:t>20.00</w:t>
            </w:r>
          </w:p>
        </w:tc>
        <w:tc>
          <w:tcPr>
            <w:tcW w:w="808" w:type="dxa"/>
          </w:tcPr>
          <w:p w14:paraId="0E53AB68" w14:textId="55FD20C7" w:rsidR="008A4F6B" w:rsidRPr="00E303F0" w:rsidRDefault="008A4F6B" w:rsidP="00E303F0">
            <w:pPr>
              <w:spacing w:line="240" w:lineRule="auto"/>
              <w:ind w:right="-72"/>
              <w:jc w:val="right"/>
              <w:rPr>
                <w:rFonts w:cs="Arial"/>
                <w:sz w:val="16"/>
                <w:szCs w:val="16"/>
                <w:highlight w:val="white"/>
              </w:rPr>
            </w:pPr>
            <w:r w:rsidRPr="00E303F0">
              <w:rPr>
                <w:rFonts w:cs="Arial"/>
                <w:sz w:val="16"/>
                <w:szCs w:val="16"/>
              </w:rPr>
              <w:t>20.00</w:t>
            </w:r>
          </w:p>
        </w:tc>
      </w:tr>
    </w:tbl>
    <w:p w14:paraId="42AD4BEE" w14:textId="77777777" w:rsidR="00307C75" w:rsidRPr="00E303F0" w:rsidRDefault="00307C75"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p w14:paraId="0D46CDB8" w14:textId="77777777" w:rsidR="00307C75" w:rsidRPr="00E303F0" w:rsidRDefault="0047780F"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E303F0">
        <w:rPr>
          <w:rFonts w:eastAsia="Arial" w:cs="Arial"/>
          <w:color w:val="000000"/>
          <w:sz w:val="18"/>
          <w:szCs w:val="18"/>
          <w:highlight w:val="white"/>
        </w:rPr>
        <w:t>The subsidiaries have only ordinary shares in which the Group directly holds those shares. The proportion of ownership interests held by the Group is equal to voting rights in subsidiaries held by the Group.</w:t>
      </w:r>
    </w:p>
    <w:p w14:paraId="4009C04A" w14:textId="77777777" w:rsidR="00307C75" w:rsidRPr="00E303F0" w:rsidRDefault="00307C75"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rPr>
      </w:pPr>
    </w:p>
    <w:p w14:paraId="5122ABDA" w14:textId="7EF4C6C3" w:rsidR="00307C75" w:rsidRPr="00E303F0" w:rsidRDefault="0047780F"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rPr>
      </w:pPr>
      <w:r w:rsidRPr="00E303F0">
        <w:rPr>
          <w:rFonts w:eastAsia="Arial" w:cs="Arial"/>
          <w:color w:val="000000"/>
          <w:sz w:val="18"/>
          <w:szCs w:val="18"/>
        </w:rPr>
        <w:t xml:space="preserve">The total non-controlling interests as </w:t>
      </w:r>
      <w:proofErr w:type="gramStart"/>
      <w:r w:rsidRPr="00E303F0">
        <w:rPr>
          <w:rFonts w:eastAsia="Arial" w:cs="Arial"/>
          <w:color w:val="000000"/>
          <w:sz w:val="18"/>
          <w:szCs w:val="18"/>
        </w:rPr>
        <w:t>at</w:t>
      </w:r>
      <w:proofErr w:type="gramEnd"/>
      <w:r w:rsidRPr="00E303F0">
        <w:rPr>
          <w:rFonts w:eastAsia="Arial" w:cs="Arial"/>
          <w:color w:val="000000"/>
          <w:sz w:val="18"/>
          <w:szCs w:val="18"/>
        </w:rPr>
        <w:t xml:space="preserve"> 31 December </w:t>
      </w:r>
      <w:r w:rsidR="00287596" w:rsidRPr="00E303F0">
        <w:rPr>
          <w:rFonts w:eastAsia="Arial" w:cs="Arial"/>
          <w:color w:val="000000"/>
          <w:sz w:val="18"/>
          <w:szCs w:val="18"/>
        </w:rPr>
        <w:t>2023</w:t>
      </w:r>
      <w:r w:rsidRPr="00E303F0">
        <w:rPr>
          <w:rFonts w:eastAsia="Arial" w:cs="Arial"/>
          <w:color w:val="000000"/>
          <w:sz w:val="18"/>
          <w:szCs w:val="18"/>
        </w:rPr>
        <w:t xml:space="preserve"> amounting to Baht </w:t>
      </w:r>
      <w:r w:rsidR="00847B65" w:rsidRPr="00E303F0">
        <w:rPr>
          <w:rFonts w:eastAsia="Arial" w:cs="Arial"/>
          <w:color w:val="000000"/>
          <w:sz w:val="18"/>
          <w:szCs w:val="18"/>
        </w:rPr>
        <w:t>242.</w:t>
      </w:r>
      <w:r w:rsidR="00B97296">
        <w:rPr>
          <w:rFonts w:eastAsia="Arial" w:cs="Arial"/>
          <w:color w:val="000000"/>
          <w:sz w:val="18"/>
          <w:szCs w:val="18"/>
        </w:rPr>
        <w:t>51</w:t>
      </w:r>
      <w:r w:rsidRPr="00E303F0">
        <w:rPr>
          <w:rFonts w:eastAsia="Arial" w:cs="Arial"/>
          <w:color w:val="000000"/>
          <w:sz w:val="18"/>
          <w:szCs w:val="18"/>
        </w:rPr>
        <w:t xml:space="preserve"> million</w:t>
      </w:r>
      <w:r w:rsidR="00847B65" w:rsidRPr="00E303F0">
        <w:rPr>
          <w:rFonts w:eastAsia="Arial" w:cs="Arial"/>
          <w:color w:val="000000"/>
          <w:sz w:val="18"/>
          <w:szCs w:val="18"/>
        </w:rPr>
        <w:t xml:space="preserve"> (2022: Baht 229.22 million)</w:t>
      </w:r>
      <w:r w:rsidRPr="00E303F0">
        <w:rPr>
          <w:rFonts w:eastAsia="Arial" w:cs="Arial"/>
          <w:color w:val="000000"/>
          <w:sz w:val="18"/>
          <w:szCs w:val="18"/>
        </w:rPr>
        <w:t xml:space="preserve"> mainly belongs </w:t>
      </w:r>
      <w:r w:rsidRPr="00E303F0">
        <w:rPr>
          <w:rFonts w:eastAsia="Arial" w:cs="Arial"/>
          <w:color w:val="000000"/>
          <w:sz w:val="18"/>
          <w:szCs w:val="18"/>
          <w:highlight w:val="white"/>
        </w:rPr>
        <w:t xml:space="preserve">to Binh Thuan Solar Power Investment Joint Stock Company which the Group acquired </w:t>
      </w:r>
      <w:r w:rsidRPr="00E303F0">
        <w:rPr>
          <w:rFonts w:eastAsia="Arial" w:cs="Arial"/>
          <w:color w:val="000000"/>
          <w:sz w:val="18"/>
          <w:szCs w:val="18"/>
        </w:rPr>
        <w:t xml:space="preserve">business during </w:t>
      </w:r>
      <w:r w:rsidR="00A624E2" w:rsidRPr="00E303F0">
        <w:rPr>
          <w:rFonts w:eastAsia="Arial" w:cs="Arial"/>
          <w:color w:val="000000"/>
          <w:sz w:val="18"/>
          <w:szCs w:val="18"/>
        </w:rPr>
        <w:t>202</w:t>
      </w:r>
      <w:r w:rsidR="00847B65" w:rsidRPr="00E303F0">
        <w:rPr>
          <w:rFonts w:eastAsia="Arial" w:cs="Arial"/>
          <w:color w:val="000000"/>
          <w:sz w:val="18"/>
          <w:szCs w:val="18"/>
        </w:rPr>
        <w:t>1</w:t>
      </w:r>
      <w:r w:rsidRPr="00E303F0">
        <w:rPr>
          <w:rFonts w:eastAsia="Arial" w:cs="Arial"/>
          <w:color w:val="000000"/>
          <w:sz w:val="18"/>
          <w:szCs w:val="18"/>
        </w:rPr>
        <w:t xml:space="preserve">. The Group allocate fair value of net identifiable assets acquired to non-controlling interest amounting to Baht </w:t>
      </w:r>
      <w:r w:rsidR="003C5456" w:rsidRPr="00E303F0">
        <w:rPr>
          <w:rFonts w:eastAsia="Arial" w:cs="Arial"/>
          <w:color w:val="000000"/>
          <w:sz w:val="18"/>
          <w:szCs w:val="18"/>
        </w:rPr>
        <w:t>156.37</w:t>
      </w:r>
      <w:r w:rsidRPr="00E303F0">
        <w:rPr>
          <w:rFonts w:eastAsia="Arial" w:cs="Arial"/>
          <w:color w:val="000000"/>
          <w:sz w:val="18"/>
          <w:szCs w:val="18"/>
        </w:rPr>
        <w:t xml:space="preserve"> million</w:t>
      </w:r>
      <w:r w:rsidR="0096284A" w:rsidRPr="00E303F0">
        <w:rPr>
          <w:rFonts w:eastAsia="Arial" w:cs="Arial"/>
          <w:color w:val="000000"/>
          <w:sz w:val="18"/>
          <w:szCs w:val="18"/>
        </w:rPr>
        <w:t xml:space="preserve"> </w:t>
      </w:r>
      <w:r w:rsidR="008C7C61" w:rsidRPr="00E303F0">
        <w:rPr>
          <w:rFonts w:eastAsia="Arial" w:cs="Arial"/>
          <w:color w:val="000000"/>
          <w:sz w:val="18"/>
          <w:szCs w:val="18"/>
        </w:rPr>
        <w:t>on the acquisition date</w:t>
      </w:r>
      <w:r w:rsidRPr="00E303F0">
        <w:rPr>
          <w:rFonts w:eastAsia="Arial" w:cs="Arial"/>
          <w:color w:val="000000"/>
          <w:sz w:val="18"/>
          <w:szCs w:val="18"/>
        </w:rPr>
        <w:t>.</w:t>
      </w:r>
      <w:r w:rsidR="00847B65" w:rsidRPr="00E303F0">
        <w:rPr>
          <w:rFonts w:eastAsia="Arial" w:cs="Arial"/>
          <w:color w:val="000000"/>
          <w:sz w:val="18"/>
          <w:szCs w:val="18"/>
        </w:rPr>
        <w:t xml:space="preserve"> The </w:t>
      </w:r>
      <w:r w:rsidR="0040191B" w:rsidRPr="00E303F0">
        <w:rPr>
          <w:rFonts w:eastAsia="Arial" w:cs="Arial"/>
          <w:color w:val="000000"/>
          <w:sz w:val="18"/>
          <w:szCs w:val="18"/>
        </w:rPr>
        <w:t>non-controlling</w:t>
      </w:r>
      <w:r w:rsidR="00847B65" w:rsidRPr="00E303F0">
        <w:rPr>
          <w:rFonts w:eastAsia="Arial" w:cs="Arial"/>
          <w:color w:val="000000"/>
          <w:sz w:val="18"/>
          <w:szCs w:val="18"/>
        </w:rPr>
        <w:t xml:space="preserve"> </w:t>
      </w:r>
      <w:r w:rsidR="00700916" w:rsidRPr="00E303F0">
        <w:rPr>
          <w:rFonts w:eastAsia="Arial" w:cs="Arial"/>
          <w:color w:val="000000"/>
          <w:sz w:val="18"/>
          <w:szCs w:val="18"/>
        </w:rPr>
        <w:t xml:space="preserve">interests </w:t>
      </w:r>
      <w:r w:rsidR="00847B65" w:rsidRPr="00E303F0">
        <w:rPr>
          <w:rFonts w:eastAsia="Arial" w:cs="Arial"/>
          <w:color w:val="000000"/>
          <w:sz w:val="18"/>
          <w:szCs w:val="18"/>
        </w:rPr>
        <w:t>in respect of the others is not material.</w:t>
      </w:r>
    </w:p>
    <w:p w14:paraId="4B40BFB7" w14:textId="0E079B89" w:rsidR="00B0697E" w:rsidRPr="00E303F0" w:rsidRDefault="00B0697E"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rPr>
      </w:pPr>
    </w:p>
    <w:p w14:paraId="7472AD4B" w14:textId="2BF2F227" w:rsidR="00996B8B" w:rsidRDefault="00996B8B" w:rsidP="00996B8B">
      <w:pPr>
        <w:spacing w:line="240" w:lineRule="auto"/>
        <w:jc w:val="both"/>
        <w:rPr>
          <w:rFonts w:eastAsia="Arial" w:cs="Arial"/>
          <w:color w:val="000000"/>
          <w:sz w:val="18"/>
          <w:szCs w:val="18"/>
        </w:rPr>
      </w:pPr>
      <w:r w:rsidRPr="00E303F0">
        <w:rPr>
          <w:rFonts w:eastAsia="Arial" w:cs="Arial"/>
          <w:color w:val="000000"/>
          <w:sz w:val="18"/>
          <w:szCs w:val="18"/>
        </w:rPr>
        <w:t xml:space="preserve">As </w:t>
      </w:r>
      <w:proofErr w:type="gramStart"/>
      <w:r w:rsidRPr="00E303F0">
        <w:rPr>
          <w:rFonts w:eastAsia="Arial" w:cs="Arial"/>
          <w:color w:val="000000"/>
          <w:sz w:val="18"/>
          <w:szCs w:val="18"/>
        </w:rPr>
        <w:t>at</w:t>
      </w:r>
      <w:proofErr w:type="gramEnd"/>
      <w:r w:rsidRPr="00E303F0">
        <w:rPr>
          <w:rFonts w:eastAsia="Arial" w:cs="Arial"/>
          <w:color w:val="000000"/>
          <w:sz w:val="18"/>
          <w:szCs w:val="18"/>
        </w:rPr>
        <w:t xml:space="preserve"> 31 December 2023, the group pledged </w:t>
      </w:r>
      <w:r>
        <w:rPr>
          <w:rFonts w:eastAsia="Arial" w:cs="Arial"/>
          <w:color w:val="000000"/>
          <w:sz w:val="18"/>
          <w:szCs w:val="18"/>
        </w:rPr>
        <w:t xml:space="preserve">an </w:t>
      </w:r>
      <w:r w:rsidRPr="00E303F0">
        <w:rPr>
          <w:rFonts w:eastAsia="Arial" w:cs="Arial"/>
          <w:color w:val="000000"/>
          <w:sz w:val="18"/>
          <w:szCs w:val="18"/>
        </w:rPr>
        <w:t xml:space="preserve">investment </w:t>
      </w:r>
      <w:r>
        <w:rPr>
          <w:rFonts w:eastAsia="Arial" w:cs="Arial"/>
          <w:color w:val="000000"/>
          <w:sz w:val="18"/>
          <w:szCs w:val="18"/>
        </w:rPr>
        <w:t xml:space="preserve">in </w:t>
      </w:r>
      <w:r w:rsidR="000F382A">
        <w:rPr>
          <w:rFonts w:eastAsia="Arial" w:cs="Arial"/>
          <w:color w:val="000000"/>
          <w:sz w:val="18"/>
          <w:szCs w:val="18"/>
        </w:rPr>
        <w:t xml:space="preserve">a </w:t>
      </w:r>
      <w:r>
        <w:rPr>
          <w:rFonts w:eastAsia="Arial" w:cs="Arial"/>
          <w:color w:val="000000"/>
          <w:sz w:val="18"/>
          <w:szCs w:val="18"/>
        </w:rPr>
        <w:t xml:space="preserve">subsidiary </w:t>
      </w:r>
      <w:r w:rsidRPr="00E303F0">
        <w:rPr>
          <w:rFonts w:eastAsia="Arial" w:cs="Arial"/>
          <w:color w:val="000000"/>
          <w:sz w:val="18"/>
          <w:szCs w:val="18"/>
        </w:rPr>
        <w:t>with carrying amount Baht 149.3</w:t>
      </w:r>
      <w:r>
        <w:rPr>
          <w:rFonts w:eastAsia="Arial" w:cs="Arial"/>
          <w:color w:val="000000"/>
          <w:sz w:val="18"/>
          <w:szCs w:val="18"/>
        </w:rPr>
        <w:t>8</w:t>
      </w:r>
      <w:r w:rsidRPr="00E303F0">
        <w:rPr>
          <w:rFonts w:eastAsia="Arial" w:cs="Arial"/>
          <w:color w:val="000000"/>
          <w:sz w:val="18"/>
          <w:szCs w:val="18"/>
        </w:rPr>
        <w:t xml:space="preserve"> million (2022: Baht 149.38 million) as collateral for the borrowings from financial institutions. (Note 24)</w:t>
      </w:r>
    </w:p>
    <w:p w14:paraId="2F5D5455" w14:textId="41176C7B" w:rsidR="00F70743" w:rsidRPr="00E303F0" w:rsidRDefault="00F70743" w:rsidP="00157542">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ind w:left="360" w:hanging="360"/>
        <w:jc w:val="both"/>
        <w:rPr>
          <w:rFonts w:eastAsia="Arial" w:cs="Arial"/>
          <w:color w:val="000000"/>
          <w:sz w:val="18"/>
          <w:szCs w:val="18"/>
        </w:rPr>
      </w:pPr>
    </w:p>
    <w:p w14:paraId="6FEBBC26" w14:textId="13204FF8" w:rsidR="0075736C" w:rsidRPr="00E303F0" w:rsidRDefault="0075736C" w:rsidP="00E303F0">
      <w:pPr>
        <w:spacing w:line="240" w:lineRule="auto"/>
        <w:jc w:val="both"/>
        <w:rPr>
          <w:rFonts w:cs="Arial"/>
          <w:b/>
          <w:color w:val="CF4A02"/>
          <w:sz w:val="18"/>
          <w:szCs w:val="18"/>
        </w:rPr>
      </w:pPr>
      <w:r w:rsidRPr="00E303F0">
        <w:rPr>
          <w:rFonts w:cs="Arial"/>
          <w:b/>
          <w:color w:val="CF4A02"/>
          <w:sz w:val="18"/>
          <w:szCs w:val="18"/>
        </w:rPr>
        <w:t>Changes in investment in subsidiary</w:t>
      </w:r>
    </w:p>
    <w:p w14:paraId="6238264D" w14:textId="77777777" w:rsidR="0075736C" w:rsidRPr="00E303F0" w:rsidRDefault="0075736C" w:rsidP="00E303F0">
      <w:pPr>
        <w:spacing w:line="240" w:lineRule="auto"/>
        <w:jc w:val="both"/>
        <w:rPr>
          <w:rFonts w:cs="Arial"/>
          <w:b/>
          <w:color w:val="CF4A02"/>
          <w:sz w:val="18"/>
          <w:szCs w:val="18"/>
        </w:rPr>
      </w:pPr>
    </w:p>
    <w:p w14:paraId="4E3FA4AF" w14:textId="419DEA73" w:rsidR="00032F96" w:rsidRPr="00E303F0" w:rsidRDefault="00032F96" w:rsidP="00E303F0">
      <w:pPr>
        <w:spacing w:line="240" w:lineRule="auto"/>
        <w:jc w:val="both"/>
        <w:rPr>
          <w:rFonts w:cs="Arial"/>
          <w:b/>
          <w:color w:val="CF4A02"/>
          <w:sz w:val="18"/>
          <w:szCs w:val="18"/>
        </w:rPr>
      </w:pPr>
      <w:r w:rsidRPr="00E303F0">
        <w:rPr>
          <w:rFonts w:cs="Arial"/>
          <w:b/>
          <w:color w:val="CF4A02"/>
          <w:sz w:val="18"/>
          <w:szCs w:val="18"/>
        </w:rPr>
        <w:t xml:space="preserve">Subsidiary directly held by the </w:t>
      </w:r>
      <w:proofErr w:type="gramStart"/>
      <w:r w:rsidRPr="00E303F0">
        <w:rPr>
          <w:rFonts w:cs="Arial"/>
          <w:b/>
          <w:color w:val="CF4A02"/>
          <w:sz w:val="18"/>
          <w:szCs w:val="18"/>
        </w:rPr>
        <w:t>Company</w:t>
      </w:r>
      <w:proofErr w:type="gramEnd"/>
    </w:p>
    <w:p w14:paraId="7A9DBDE3" w14:textId="589256E2" w:rsidR="00032F96" w:rsidRDefault="00032F96" w:rsidP="00E303F0">
      <w:pPr>
        <w:spacing w:line="240" w:lineRule="auto"/>
        <w:jc w:val="both"/>
        <w:rPr>
          <w:rFonts w:cs="Arial"/>
          <w:b/>
          <w:color w:val="CF4A02"/>
          <w:sz w:val="18"/>
          <w:szCs w:val="18"/>
        </w:rPr>
      </w:pPr>
    </w:p>
    <w:p w14:paraId="23C88707" w14:textId="77777777" w:rsidR="0033437B" w:rsidRPr="00E303F0" w:rsidRDefault="0033437B" w:rsidP="0033437B">
      <w:pPr>
        <w:spacing w:line="240" w:lineRule="auto"/>
        <w:jc w:val="both"/>
        <w:rPr>
          <w:rFonts w:cs="Arial"/>
          <w:i/>
          <w:color w:val="CF4A02"/>
          <w:sz w:val="18"/>
          <w:szCs w:val="18"/>
        </w:rPr>
      </w:pPr>
      <w:proofErr w:type="spellStart"/>
      <w:r w:rsidRPr="00E303F0">
        <w:rPr>
          <w:rFonts w:cs="Arial"/>
          <w:i/>
          <w:color w:val="CF4A02"/>
          <w:sz w:val="18"/>
          <w:szCs w:val="18"/>
        </w:rPr>
        <w:t>Champasack</w:t>
      </w:r>
      <w:proofErr w:type="spellEnd"/>
      <w:r w:rsidRPr="00E303F0">
        <w:rPr>
          <w:rFonts w:cs="Arial"/>
          <w:i/>
          <w:color w:val="CF4A02"/>
          <w:sz w:val="18"/>
          <w:szCs w:val="18"/>
        </w:rPr>
        <w:t xml:space="preserve"> Plant IT Solution Sole Co., Ltd.</w:t>
      </w:r>
    </w:p>
    <w:p w14:paraId="5EF0CE3D" w14:textId="77777777" w:rsidR="0033437B" w:rsidRPr="00D674E1" w:rsidRDefault="0033437B" w:rsidP="0033437B">
      <w:pPr>
        <w:spacing w:line="240" w:lineRule="auto"/>
        <w:jc w:val="both"/>
        <w:rPr>
          <w:rFonts w:cstheme="minorBidi"/>
          <w:spacing w:val="2"/>
          <w:sz w:val="18"/>
          <w:szCs w:val="18"/>
          <w:lang w:val="en-US"/>
        </w:rPr>
      </w:pPr>
    </w:p>
    <w:p w14:paraId="5724EAED" w14:textId="77777777" w:rsidR="0033437B" w:rsidRPr="00E303F0" w:rsidRDefault="0033437B" w:rsidP="0033437B">
      <w:pPr>
        <w:spacing w:line="240" w:lineRule="auto"/>
        <w:jc w:val="both"/>
        <w:rPr>
          <w:rFonts w:cs="Arial"/>
          <w:spacing w:val="2"/>
          <w:sz w:val="18"/>
          <w:szCs w:val="18"/>
        </w:rPr>
      </w:pPr>
      <w:r w:rsidRPr="00E303F0">
        <w:rPr>
          <w:rFonts w:cs="Arial"/>
          <w:spacing w:val="2"/>
          <w:sz w:val="18"/>
          <w:szCs w:val="18"/>
        </w:rPr>
        <w:t xml:space="preserve">On 21 March 2023, the Company acquired 100,000 ordinary shares, equivalent to 100% of the share capital of </w:t>
      </w:r>
      <w:proofErr w:type="spellStart"/>
      <w:r w:rsidRPr="00E303F0">
        <w:rPr>
          <w:rFonts w:cs="Arial"/>
          <w:spacing w:val="2"/>
          <w:sz w:val="18"/>
          <w:szCs w:val="18"/>
        </w:rPr>
        <w:t>Champasack</w:t>
      </w:r>
      <w:proofErr w:type="spellEnd"/>
      <w:r w:rsidRPr="00E303F0">
        <w:rPr>
          <w:rFonts w:cs="Arial"/>
          <w:spacing w:val="2"/>
          <w:sz w:val="18"/>
          <w:szCs w:val="18"/>
        </w:rPr>
        <w:t xml:space="preserve"> Plant IT Solution Sole Co., Ltd. (CPIS) from Asia Investment and Financial Services Sole Co., Ltd. for a total consideration of LAK 1,000 million (or Baht 1.98 million) and the Company fully paid the consideration on that date (</w:t>
      </w:r>
      <w:r w:rsidRPr="00E303F0">
        <w:rPr>
          <w:rFonts w:cs="Arial"/>
          <w:spacing w:val="2"/>
          <w:sz w:val="18"/>
          <w:szCs w:val="22"/>
        </w:rPr>
        <w:t>completion</w:t>
      </w:r>
      <w:r w:rsidRPr="00E303F0">
        <w:rPr>
          <w:rFonts w:cs="Arial"/>
          <w:spacing w:val="2"/>
          <w:sz w:val="18"/>
          <w:szCs w:val="18"/>
        </w:rPr>
        <w:t xml:space="preserve"> </w:t>
      </w:r>
      <w:r w:rsidRPr="00E303F0">
        <w:rPr>
          <w:rFonts w:cs="Arial"/>
          <w:spacing w:val="2"/>
          <w:sz w:val="18"/>
          <w:szCs w:val="22"/>
        </w:rPr>
        <w:t>date</w:t>
      </w:r>
      <w:r w:rsidRPr="00E303F0">
        <w:rPr>
          <w:rFonts w:cs="Arial"/>
          <w:spacing w:val="2"/>
          <w:sz w:val="18"/>
          <w:szCs w:val="18"/>
        </w:rPr>
        <w:t xml:space="preserve">). As a result, CPIS became a subsidiary of the </w:t>
      </w:r>
      <w:r w:rsidRPr="00E303F0">
        <w:rPr>
          <w:rFonts w:cs="Arial"/>
          <w:spacing w:val="2"/>
          <w:sz w:val="18"/>
          <w:szCs w:val="22"/>
        </w:rPr>
        <w:t>Company</w:t>
      </w:r>
      <w:r w:rsidRPr="00E303F0">
        <w:rPr>
          <w:rFonts w:cs="Arial"/>
          <w:spacing w:val="2"/>
          <w:sz w:val="18"/>
          <w:szCs w:val="18"/>
        </w:rPr>
        <w:t xml:space="preserve"> from the acquisition date onwards (Note 31).</w:t>
      </w:r>
    </w:p>
    <w:p w14:paraId="2231CD1E" w14:textId="77777777" w:rsidR="0033437B" w:rsidRDefault="0033437B" w:rsidP="00E303F0">
      <w:pPr>
        <w:spacing w:line="240" w:lineRule="auto"/>
        <w:jc w:val="both"/>
        <w:rPr>
          <w:rFonts w:cs="Arial"/>
          <w:i/>
          <w:color w:val="CF4A02"/>
          <w:sz w:val="18"/>
          <w:szCs w:val="18"/>
        </w:rPr>
      </w:pPr>
    </w:p>
    <w:p w14:paraId="011BFFD6" w14:textId="7DED5237" w:rsidR="00230ACA" w:rsidRPr="006E33F9" w:rsidRDefault="00230ACA" w:rsidP="00E303F0">
      <w:pPr>
        <w:spacing w:line="240" w:lineRule="auto"/>
        <w:jc w:val="both"/>
        <w:rPr>
          <w:rFonts w:cs="Arial"/>
          <w:i/>
          <w:color w:val="CF4A02"/>
          <w:sz w:val="18"/>
          <w:szCs w:val="18"/>
        </w:rPr>
      </w:pPr>
      <w:r w:rsidRPr="006E33F9">
        <w:rPr>
          <w:rFonts w:cs="Arial"/>
          <w:i/>
          <w:color w:val="CF4A02"/>
          <w:sz w:val="18"/>
          <w:szCs w:val="18"/>
        </w:rPr>
        <w:t>KSS Solar Co</w:t>
      </w:r>
      <w:r w:rsidR="00807D8E">
        <w:rPr>
          <w:rFonts w:cs="Arial"/>
          <w:i/>
          <w:color w:val="CF4A02"/>
          <w:sz w:val="18"/>
          <w:szCs w:val="18"/>
        </w:rPr>
        <w:t>mpany Limited</w:t>
      </w:r>
    </w:p>
    <w:p w14:paraId="6F598085" w14:textId="57A4714A" w:rsidR="006E33F9" w:rsidRPr="00D674E1" w:rsidRDefault="006E33F9" w:rsidP="00E303F0">
      <w:pPr>
        <w:spacing w:line="240" w:lineRule="auto"/>
        <w:jc w:val="both"/>
        <w:rPr>
          <w:rFonts w:cstheme="minorBidi"/>
          <w:spacing w:val="2"/>
          <w:sz w:val="18"/>
          <w:szCs w:val="18"/>
          <w:lang w:val="en-US"/>
        </w:rPr>
      </w:pPr>
    </w:p>
    <w:p w14:paraId="69792DAA" w14:textId="068B6C94" w:rsidR="00230ACA" w:rsidRDefault="006E33F9" w:rsidP="00E303F0">
      <w:pPr>
        <w:spacing w:line="240" w:lineRule="auto"/>
        <w:jc w:val="both"/>
        <w:rPr>
          <w:rFonts w:cs="Arial"/>
          <w:spacing w:val="2"/>
          <w:sz w:val="18"/>
          <w:szCs w:val="18"/>
          <w:lang w:val="en-US"/>
        </w:rPr>
      </w:pPr>
      <w:r w:rsidRPr="00C51EE4">
        <w:rPr>
          <w:rFonts w:cs="Arial"/>
          <w:spacing w:val="2"/>
          <w:sz w:val="18"/>
          <w:szCs w:val="18"/>
        </w:rPr>
        <w:t>On</w:t>
      </w:r>
      <w:r w:rsidR="00C51EE4" w:rsidRPr="00C51EE4">
        <w:rPr>
          <w:rFonts w:cs="Arial"/>
          <w:spacing w:val="2"/>
          <w:sz w:val="18"/>
          <w:szCs w:val="18"/>
          <w:lang w:val="en-US"/>
        </w:rPr>
        <w:t xml:space="preserve"> 15 November</w:t>
      </w:r>
      <w:r w:rsidRPr="00C51EE4">
        <w:rPr>
          <w:rFonts w:cs="Arial"/>
          <w:spacing w:val="2"/>
          <w:sz w:val="18"/>
          <w:szCs w:val="18"/>
        </w:rPr>
        <w:t xml:space="preserve"> 2023, the Board of Directors meeting had a resolution to approve the establishment of KSS Solar Co</w:t>
      </w:r>
      <w:r w:rsidR="00807D8E" w:rsidRPr="00C51EE4">
        <w:rPr>
          <w:rFonts w:cs="Arial"/>
          <w:spacing w:val="2"/>
          <w:sz w:val="18"/>
          <w:szCs w:val="18"/>
        </w:rPr>
        <w:t>mpany Limited</w:t>
      </w:r>
      <w:r w:rsidR="00812B70" w:rsidRPr="00C51EE4">
        <w:rPr>
          <w:rFonts w:cs="Arial"/>
          <w:spacing w:val="2"/>
          <w:sz w:val="18"/>
          <w:szCs w:val="18"/>
        </w:rPr>
        <w:t xml:space="preserve"> (KSS)</w:t>
      </w:r>
      <w:r w:rsidR="00C80A19" w:rsidRPr="00C51EE4">
        <w:rPr>
          <w:rFonts w:cs="Browallia New"/>
          <w:spacing w:val="2"/>
          <w:sz w:val="18"/>
          <w:szCs w:val="22"/>
          <w:lang w:val="en-US"/>
        </w:rPr>
        <w:t>. The Company</w:t>
      </w:r>
      <w:r w:rsidR="00C80A19">
        <w:rPr>
          <w:rFonts w:cs="Browallia New"/>
          <w:spacing w:val="2"/>
          <w:sz w:val="18"/>
          <w:szCs w:val="22"/>
          <w:lang w:val="en-US"/>
        </w:rPr>
        <w:t xml:space="preserve"> held 9</w:t>
      </w:r>
      <w:r w:rsidR="007426C3">
        <w:rPr>
          <w:rFonts w:cs="Browallia New"/>
          <w:spacing w:val="2"/>
          <w:sz w:val="18"/>
          <w:szCs w:val="22"/>
          <w:lang w:val="en-US"/>
        </w:rPr>
        <w:t>9</w:t>
      </w:r>
      <w:r w:rsidR="00C80A19">
        <w:rPr>
          <w:rFonts w:cs="Browallia New"/>
          <w:spacing w:val="2"/>
          <w:sz w:val="18"/>
          <w:szCs w:val="22"/>
          <w:lang w:val="en-US"/>
        </w:rPr>
        <w:t xml:space="preserve"> ordinary shares, equivalent to 9</w:t>
      </w:r>
      <w:r w:rsidR="00EC7E08">
        <w:rPr>
          <w:rFonts w:cs="Browallia New"/>
          <w:spacing w:val="2"/>
          <w:sz w:val="18"/>
          <w:szCs w:val="22"/>
          <w:lang w:val="en-US"/>
        </w:rPr>
        <w:t>9</w:t>
      </w:r>
      <w:r w:rsidR="00C80A19">
        <w:rPr>
          <w:rFonts w:cs="Browallia New"/>
          <w:spacing w:val="2"/>
          <w:sz w:val="18"/>
          <w:szCs w:val="22"/>
          <w:lang w:val="en-US"/>
        </w:rPr>
        <w:t xml:space="preserve">% of shares capital of KSS </w:t>
      </w:r>
      <w:r w:rsidR="00D11BAE">
        <w:rPr>
          <w:rFonts w:cs="Browallia New"/>
          <w:spacing w:val="2"/>
          <w:sz w:val="18"/>
          <w:szCs w:val="22"/>
          <w:lang w:val="en-US"/>
        </w:rPr>
        <w:t>for an</w:t>
      </w:r>
      <w:r w:rsidR="00C80A19">
        <w:rPr>
          <w:rFonts w:cs="Browallia New"/>
          <w:spacing w:val="2"/>
          <w:sz w:val="18"/>
          <w:szCs w:val="22"/>
          <w:lang w:val="en-US"/>
        </w:rPr>
        <w:t xml:space="preserve"> </w:t>
      </w:r>
      <w:r w:rsidR="00C80A19" w:rsidRPr="00F314AA">
        <w:rPr>
          <w:rFonts w:cs="Browallia New"/>
          <w:spacing w:val="-4"/>
          <w:sz w:val="18"/>
          <w:szCs w:val="22"/>
          <w:lang w:val="en-US"/>
        </w:rPr>
        <w:t>investment</w:t>
      </w:r>
      <w:r w:rsidR="001D7DFE" w:rsidRPr="00F314AA">
        <w:rPr>
          <w:rFonts w:cs="Browallia New"/>
          <w:spacing w:val="-4"/>
          <w:sz w:val="18"/>
          <w:szCs w:val="22"/>
          <w:lang w:val="en-US"/>
        </w:rPr>
        <w:t xml:space="preserve"> cost an</w:t>
      </w:r>
      <w:r w:rsidR="00C80A19" w:rsidRPr="00F314AA">
        <w:rPr>
          <w:rFonts w:cs="Browallia New"/>
          <w:spacing w:val="-4"/>
          <w:sz w:val="18"/>
          <w:szCs w:val="22"/>
          <w:lang w:val="en-US"/>
        </w:rPr>
        <w:t xml:space="preserve"> amount</w:t>
      </w:r>
      <w:r w:rsidR="001D7DFE" w:rsidRPr="00F314AA">
        <w:rPr>
          <w:rFonts w:cs="Browallia New"/>
          <w:spacing w:val="-4"/>
          <w:sz w:val="18"/>
          <w:szCs w:val="22"/>
          <w:lang w:val="en-US"/>
        </w:rPr>
        <w:t>ing to</w:t>
      </w:r>
      <w:r w:rsidR="00C80A19" w:rsidRPr="00F314AA">
        <w:rPr>
          <w:rFonts w:cs="Browallia New"/>
          <w:spacing w:val="-4"/>
          <w:sz w:val="18"/>
          <w:szCs w:val="22"/>
          <w:lang w:val="en-US"/>
        </w:rPr>
        <w:t xml:space="preserve"> Baht 9,</w:t>
      </w:r>
      <w:r w:rsidR="00EC7E08" w:rsidRPr="00F314AA">
        <w:rPr>
          <w:rFonts w:cs="Browallia New"/>
          <w:spacing w:val="-4"/>
          <w:sz w:val="18"/>
          <w:szCs w:val="22"/>
          <w:lang w:val="en-US"/>
        </w:rPr>
        <w:t>9</w:t>
      </w:r>
      <w:r w:rsidR="00C80A19" w:rsidRPr="00F314AA">
        <w:rPr>
          <w:rFonts w:cs="Browallia New"/>
          <w:spacing w:val="-4"/>
          <w:sz w:val="18"/>
          <w:szCs w:val="22"/>
          <w:lang w:val="en-US"/>
        </w:rPr>
        <w:t>00.</w:t>
      </w:r>
      <w:r w:rsidR="00812B70" w:rsidRPr="00F314AA">
        <w:rPr>
          <w:rFonts w:cs="Arial"/>
          <w:spacing w:val="-4"/>
          <w:sz w:val="18"/>
          <w:szCs w:val="18"/>
        </w:rPr>
        <w:t xml:space="preserve"> The purpose of investment is to transfer</w:t>
      </w:r>
      <w:r w:rsidR="001A17D6" w:rsidRPr="00F314AA">
        <w:rPr>
          <w:rFonts w:cs="Arial"/>
          <w:spacing w:val="-4"/>
          <w:sz w:val="18"/>
          <w:szCs w:val="18"/>
        </w:rPr>
        <w:t xml:space="preserve"> the</w:t>
      </w:r>
      <w:r w:rsidR="00C80A19" w:rsidRPr="00F314AA">
        <w:rPr>
          <w:rFonts w:cs="Arial"/>
          <w:spacing w:val="-4"/>
          <w:sz w:val="18"/>
          <w:szCs w:val="18"/>
        </w:rPr>
        <w:t xml:space="preserve"> assets under </w:t>
      </w:r>
      <w:r w:rsidR="00AE303F" w:rsidRPr="00F314AA">
        <w:rPr>
          <w:rFonts w:cs="Browallia New"/>
          <w:spacing w:val="-4"/>
          <w:sz w:val="18"/>
          <w:szCs w:val="22"/>
          <w:lang w:val="en-US"/>
        </w:rPr>
        <w:t>Solar Power Plant</w:t>
      </w:r>
      <w:r w:rsidR="00D674E1" w:rsidRPr="00D674E1">
        <w:rPr>
          <w:rFonts w:cs="Browallia New"/>
          <w:spacing w:val="2"/>
          <w:sz w:val="18"/>
          <w:szCs w:val="22"/>
          <w:lang w:val="en-US"/>
        </w:rPr>
        <w:t xml:space="preserve"> </w:t>
      </w:r>
      <w:r w:rsidR="001D7DFE">
        <w:rPr>
          <w:rFonts w:cs="Browallia New"/>
          <w:spacing w:val="2"/>
          <w:sz w:val="18"/>
          <w:szCs w:val="22"/>
          <w:lang w:val="en-US"/>
        </w:rPr>
        <w:t>including</w:t>
      </w:r>
      <w:r w:rsidR="00D674E1" w:rsidRPr="00D674E1">
        <w:rPr>
          <w:rFonts w:cs="Browallia New"/>
          <w:spacing w:val="2"/>
          <w:sz w:val="18"/>
          <w:szCs w:val="22"/>
          <w:lang w:val="en-US"/>
        </w:rPr>
        <w:t xml:space="preserve"> </w:t>
      </w:r>
      <w:r w:rsidR="001D7DFE">
        <w:rPr>
          <w:rFonts w:cs="Browallia New"/>
          <w:spacing w:val="2"/>
          <w:sz w:val="18"/>
          <w:szCs w:val="22"/>
          <w:lang w:val="en-US"/>
        </w:rPr>
        <w:t>Power Purchase Agreement (PPA)</w:t>
      </w:r>
      <w:r w:rsidR="00C80A19">
        <w:rPr>
          <w:rFonts w:cs="Browallia New"/>
          <w:spacing w:val="2"/>
          <w:sz w:val="18"/>
          <w:szCs w:val="22"/>
          <w:lang w:val="en-US"/>
        </w:rPr>
        <w:t xml:space="preserve"> of the </w:t>
      </w:r>
      <w:r w:rsidR="00A037FA">
        <w:rPr>
          <w:rFonts w:cs="Browallia New"/>
          <w:spacing w:val="2"/>
          <w:sz w:val="18"/>
          <w:szCs w:val="22"/>
          <w:lang w:val="en-US"/>
        </w:rPr>
        <w:t>C</w:t>
      </w:r>
      <w:r w:rsidR="00D674E1" w:rsidRPr="00D674E1">
        <w:rPr>
          <w:rFonts w:cs="Browallia New"/>
          <w:spacing w:val="2"/>
          <w:sz w:val="18"/>
          <w:szCs w:val="22"/>
          <w:lang w:val="en-US"/>
        </w:rPr>
        <w:t>ompany to the</w:t>
      </w:r>
      <w:r w:rsidR="00C80A19">
        <w:rPr>
          <w:rFonts w:cs="Browallia New"/>
          <w:spacing w:val="2"/>
          <w:sz w:val="18"/>
          <w:szCs w:val="22"/>
          <w:lang w:val="en-US"/>
        </w:rPr>
        <w:t xml:space="preserve"> newly</w:t>
      </w:r>
      <w:r w:rsidR="00D674E1" w:rsidRPr="00D674E1">
        <w:rPr>
          <w:rFonts w:cs="Browallia New"/>
          <w:spacing w:val="2"/>
          <w:sz w:val="18"/>
          <w:szCs w:val="22"/>
          <w:lang w:val="en-US"/>
        </w:rPr>
        <w:t xml:space="preserve"> established company.</w:t>
      </w:r>
      <w:r w:rsidR="00C80A19">
        <w:rPr>
          <w:rFonts w:cs="Browallia New"/>
          <w:spacing w:val="2"/>
          <w:sz w:val="18"/>
          <w:szCs w:val="22"/>
          <w:lang w:val="en-US"/>
        </w:rPr>
        <w:t xml:space="preserve"> The establishment </w:t>
      </w:r>
      <w:r w:rsidR="001D7DFE">
        <w:rPr>
          <w:rFonts w:cs="Browallia New"/>
          <w:spacing w:val="2"/>
          <w:sz w:val="18"/>
          <w:szCs w:val="22"/>
          <w:lang w:val="en-US"/>
        </w:rPr>
        <w:t xml:space="preserve">was </w:t>
      </w:r>
      <w:r w:rsidR="00C80A19">
        <w:rPr>
          <w:rFonts w:cs="Browallia New"/>
          <w:spacing w:val="2"/>
          <w:sz w:val="18"/>
          <w:szCs w:val="22"/>
          <w:lang w:val="en-US"/>
        </w:rPr>
        <w:t>completed on 27 December 2023.</w:t>
      </w:r>
    </w:p>
    <w:p w14:paraId="5CAED8B7" w14:textId="05760278" w:rsidR="009F4EBF" w:rsidRDefault="009F4EBF">
      <w:pPr>
        <w:spacing w:line="259" w:lineRule="auto"/>
        <w:rPr>
          <w:rFonts w:cs="Arial"/>
          <w:sz w:val="18"/>
          <w:szCs w:val="18"/>
          <w:highlight w:val="yellow"/>
        </w:rPr>
      </w:pPr>
      <w:r>
        <w:rPr>
          <w:rFonts w:cs="Arial"/>
          <w:sz w:val="18"/>
          <w:szCs w:val="18"/>
          <w:highlight w:val="yellow"/>
        </w:rPr>
        <w:br w:type="page"/>
      </w:r>
    </w:p>
    <w:p w14:paraId="3ABCD27A" w14:textId="1F9C281F" w:rsidR="00032F96" w:rsidRPr="00E303F0" w:rsidRDefault="00032F96"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rPr>
      </w:pPr>
      <w:r w:rsidRPr="00E303F0">
        <w:rPr>
          <w:rFonts w:eastAsia="Arial" w:cs="Arial"/>
          <w:color w:val="000000"/>
          <w:sz w:val="18"/>
          <w:szCs w:val="18"/>
        </w:rPr>
        <w:lastRenderedPageBreak/>
        <w:t>Cha</w:t>
      </w:r>
      <w:r w:rsidR="00C030DF" w:rsidRPr="00E303F0">
        <w:rPr>
          <w:rFonts w:eastAsia="Arial" w:cs="Arial"/>
          <w:color w:val="000000"/>
          <w:sz w:val="18"/>
          <w:szCs w:val="18"/>
        </w:rPr>
        <w:t>n</w:t>
      </w:r>
      <w:r w:rsidRPr="00E303F0">
        <w:rPr>
          <w:rFonts w:eastAsia="Arial" w:cs="Arial"/>
          <w:color w:val="000000"/>
          <w:sz w:val="18"/>
          <w:szCs w:val="18"/>
        </w:rPr>
        <w:t>ges in investments in subsidiaries during the year ended 31 December are as follows:</w:t>
      </w:r>
    </w:p>
    <w:p w14:paraId="78E35EAB" w14:textId="77777777" w:rsidR="00032F96" w:rsidRPr="00E303F0" w:rsidRDefault="00032F96" w:rsidP="00E303F0">
      <w:pPr>
        <w:spacing w:line="240" w:lineRule="auto"/>
        <w:jc w:val="both"/>
        <w:rPr>
          <w:rFonts w:cs="Arial"/>
          <w:sz w:val="16"/>
          <w:szCs w:val="16"/>
        </w:rPr>
      </w:pPr>
    </w:p>
    <w:tbl>
      <w:tblPr>
        <w:tblStyle w:val="afff4"/>
        <w:tblW w:w="9463" w:type="dxa"/>
        <w:tblLayout w:type="fixed"/>
        <w:tblLook w:val="0000" w:firstRow="0" w:lastRow="0" w:firstColumn="0" w:lastColumn="0" w:noHBand="0" w:noVBand="0"/>
      </w:tblPr>
      <w:tblGrid>
        <w:gridCol w:w="5954"/>
        <w:gridCol w:w="1843"/>
        <w:gridCol w:w="1666"/>
      </w:tblGrid>
      <w:tr w:rsidR="00032F96" w:rsidRPr="00E303F0" w14:paraId="1F46BBA6" w14:textId="77777777" w:rsidTr="00FD1B12">
        <w:tc>
          <w:tcPr>
            <w:tcW w:w="5954" w:type="dxa"/>
            <w:shd w:val="clear" w:color="auto" w:fill="auto"/>
            <w:vAlign w:val="bottom"/>
          </w:tcPr>
          <w:p w14:paraId="45B3C9D8" w14:textId="77777777" w:rsidR="00032F96" w:rsidRPr="00E303F0" w:rsidRDefault="00032F96" w:rsidP="00E303F0">
            <w:pPr>
              <w:spacing w:line="240" w:lineRule="auto"/>
              <w:ind w:left="-105"/>
              <w:jc w:val="both"/>
              <w:rPr>
                <w:rFonts w:cs="Arial"/>
                <w:b/>
                <w:sz w:val="18"/>
                <w:szCs w:val="18"/>
              </w:rPr>
            </w:pPr>
          </w:p>
        </w:tc>
        <w:tc>
          <w:tcPr>
            <w:tcW w:w="3509" w:type="dxa"/>
            <w:gridSpan w:val="2"/>
            <w:tcBorders>
              <w:top w:val="single" w:sz="4" w:space="0" w:color="000000"/>
              <w:bottom w:val="single" w:sz="4" w:space="0" w:color="000000"/>
            </w:tcBorders>
            <w:vAlign w:val="bottom"/>
          </w:tcPr>
          <w:p w14:paraId="1D5349E6" w14:textId="77777777" w:rsidR="00032F96" w:rsidRPr="00E303F0" w:rsidRDefault="00032F96" w:rsidP="00E303F0">
            <w:pPr>
              <w:tabs>
                <w:tab w:val="left" w:pos="1595"/>
              </w:tabs>
              <w:spacing w:line="240" w:lineRule="auto"/>
              <w:ind w:left="-24" w:right="-72"/>
              <w:jc w:val="center"/>
              <w:rPr>
                <w:rFonts w:cs="Arial"/>
                <w:b/>
                <w:sz w:val="18"/>
                <w:szCs w:val="18"/>
              </w:rPr>
            </w:pPr>
            <w:r w:rsidRPr="00E303F0">
              <w:rPr>
                <w:rFonts w:cs="Arial"/>
                <w:b/>
                <w:sz w:val="18"/>
                <w:szCs w:val="18"/>
              </w:rPr>
              <w:t>Separate financial statements</w:t>
            </w:r>
          </w:p>
        </w:tc>
      </w:tr>
      <w:tr w:rsidR="00032F96" w:rsidRPr="00E303F0" w14:paraId="623FA36C" w14:textId="77777777" w:rsidTr="00FD1B12">
        <w:tc>
          <w:tcPr>
            <w:tcW w:w="5954" w:type="dxa"/>
            <w:shd w:val="clear" w:color="auto" w:fill="auto"/>
            <w:vAlign w:val="bottom"/>
          </w:tcPr>
          <w:p w14:paraId="77998088" w14:textId="77777777" w:rsidR="00032F96" w:rsidRPr="00E303F0" w:rsidRDefault="00032F96" w:rsidP="00E303F0">
            <w:pPr>
              <w:spacing w:line="240" w:lineRule="auto"/>
              <w:ind w:left="-105"/>
              <w:jc w:val="both"/>
              <w:rPr>
                <w:rFonts w:eastAsia="Arial" w:cs="Arial"/>
                <w:b/>
                <w:sz w:val="18"/>
                <w:szCs w:val="18"/>
              </w:rPr>
            </w:pPr>
          </w:p>
        </w:tc>
        <w:tc>
          <w:tcPr>
            <w:tcW w:w="1843" w:type="dxa"/>
            <w:tcBorders>
              <w:top w:val="single" w:sz="4" w:space="0" w:color="000000"/>
            </w:tcBorders>
            <w:vAlign w:val="bottom"/>
          </w:tcPr>
          <w:p w14:paraId="56E4C835" w14:textId="7E8D4F4B" w:rsidR="00032F96" w:rsidRPr="00E303F0" w:rsidRDefault="00287596" w:rsidP="00E303F0">
            <w:pPr>
              <w:spacing w:line="240" w:lineRule="auto"/>
              <w:ind w:left="-24" w:right="-72"/>
              <w:jc w:val="right"/>
              <w:rPr>
                <w:rFonts w:cs="Arial"/>
                <w:b/>
                <w:sz w:val="18"/>
                <w:szCs w:val="18"/>
              </w:rPr>
            </w:pPr>
            <w:r w:rsidRPr="00E303F0">
              <w:rPr>
                <w:rFonts w:cs="Arial"/>
                <w:b/>
                <w:sz w:val="18"/>
                <w:szCs w:val="18"/>
              </w:rPr>
              <w:t>2023</w:t>
            </w:r>
          </w:p>
        </w:tc>
        <w:tc>
          <w:tcPr>
            <w:tcW w:w="1666" w:type="dxa"/>
            <w:tcBorders>
              <w:top w:val="single" w:sz="4" w:space="0" w:color="000000"/>
            </w:tcBorders>
            <w:vAlign w:val="bottom"/>
          </w:tcPr>
          <w:p w14:paraId="21E17B30" w14:textId="5B29932B" w:rsidR="00032F96" w:rsidRPr="00E303F0" w:rsidRDefault="00A624E2" w:rsidP="00E303F0">
            <w:pPr>
              <w:spacing w:line="240" w:lineRule="auto"/>
              <w:ind w:left="-24" w:right="-72"/>
              <w:jc w:val="right"/>
              <w:rPr>
                <w:rFonts w:cs="Arial"/>
                <w:b/>
                <w:sz w:val="18"/>
                <w:szCs w:val="18"/>
              </w:rPr>
            </w:pPr>
            <w:r w:rsidRPr="00E303F0">
              <w:rPr>
                <w:rFonts w:cs="Arial"/>
                <w:b/>
                <w:sz w:val="18"/>
                <w:szCs w:val="18"/>
              </w:rPr>
              <w:t>2022</w:t>
            </w:r>
          </w:p>
        </w:tc>
      </w:tr>
      <w:tr w:rsidR="00032F96" w:rsidRPr="00E303F0" w14:paraId="290D5C20" w14:textId="77777777" w:rsidTr="00FD1B12">
        <w:tc>
          <w:tcPr>
            <w:tcW w:w="5954" w:type="dxa"/>
            <w:shd w:val="clear" w:color="auto" w:fill="auto"/>
            <w:vAlign w:val="bottom"/>
          </w:tcPr>
          <w:p w14:paraId="3E6D4EE9" w14:textId="77777777" w:rsidR="00032F96" w:rsidRPr="00E303F0" w:rsidRDefault="00032F96" w:rsidP="00E303F0">
            <w:pPr>
              <w:spacing w:line="240" w:lineRule="auto"/>
              <w:ind w:left="-105"/>
              <w:jc w:val="both"/>
              <w:rPr>
                <w:rFonts w:eastAsia="Arial" w:cs="Arial"/>
                <w:b/>
                <w:sz w:val="18"/>
                <w:szCs w:val="18"/>
              </w:rPr>
            </w:pPr>
          </w:p>
        </w:tc>
        <w:tc>
          <w:tcPr>
            <w:tcW w:w="1843" w:type="dxa"/>
            <w:tcBorders>
              <w:bottom w:val="single" w:sz="4" w:space="0" w:color="000000"/>
            </w:tcBorders>
            <w:vAlign w:val="bottom"/>
          </w:tcPr>
          <w:p w14:paraId="027910F9" w14:textId="77777777" w:rsidR="00032F96" w:rsidRPr="00E303F0" w:rsidRDefault="00032F96" w:rsidP="00E303F0">
            <w:pPr>
              <w:pBdr>
                <w:top w:val="nil"/>
                <w:left w:val="nil"/>
                <w:bottom w:val="nil"/>
                <w:right w:val="nil"/>
                <w:between w:val="nil"/>
              </w:pBdr>
              <w:tabs>
                <w:tab w:val="center" w:pos="4153"/>
                <w:tab w:val="right" w:pos="8306"/>
              </w:tabs>
              <w:spacing w:line="240" w:lineRule="auto"/>
              <w:ind w:left="-24" w:right="-72"/>
              <w:jc w:val="right"/>
              <w:rPr>
                <w:rFonts w:eastAsia="Arial" w:cs="Arial"/>
                <w:b/>
                <w:color w:val="000000"/>
                <w:sz w:val="18"/>
                <w:szCs w:val="18"/>
              </w:rPr>
            </w:pPr>
            <w:r w:rsidRPr="00E303F0">
              <w:rPr>
                <w:rFonts w:eastAsia="Arial" w:cs="Arial"/>
                <w:b/>
                <w:color w:val="000000"/>
                <w:sz w:val="18"/>
                <w:szCs w:val="18"/>
              </w:rPr>
              <w:t>Baht’000</w:t>
            </w:r>
          </w:p>
        </w:tc>
        <w:tc>
          <w:tcPr>
            <w:tcW w:w="1666" w:type="dxa"/>
            <w:tcBorders>
              <w:bottom w:val="single" w:sz="4" w:space="0" w:color="000000"/>
            </w:tcBorders>
            <w:vAlign w:val="bottom"/>
          </w:tcPr>
          <w:p w14:paraId="798CC924" w14:textId="77777777" w:rsidR="00032F96" w:rsidRPr="00E303F0" w:rsidRDefault="00032F96" w:rsidP="00E303F0">
            <w:pPr>
              <w:pBdr>
                <w:top w:val="nil"/>
                <w:left w:val="nil"/>
                <w:bottom w:val="nil"/>
                <w:right w:val="nil"/>
                <w:between w:val="nil"/>
              </w:pBdr>
              <w:tabs>
                <w:tab w:val="center" w:pos="4153"/>
                <w:tab w:val="right" w:pos="8306"/>
              </w:tabs>
              <w:spacing w:line="240" w:lineRule="auto"/>
              <w:ind w:left="-24" w:right="-72"/>
              <w:jc w:val="right"/>
              <w:rPr>
                <w:rFonts w:eastAsia="Arial" w:cs="Arial"/>
                <w:b/>
                <w:color w:val="000000"/>
                <w:sz w:val="18"/>
                <w:szCs w:val="18"/>
              </w:rPr>
            </w:pPr>
            <w:r w:rsidRPr="00E303F0">
              <w:rPr>
                <w:rFonts w:eastAsia="Arial" w:cs="Arial"/>
                <w:b/>
                <w:color w:val="000000"/>
                <w:sz w:val="18"/>
                <w:szCs w:val="18"/>
              </w:rPr>
              <w:t>Baht’000</w:t>
            </w:r>
          </w:p>
        </w:tc>
      </w:tr>
      <w:tr w:rsidR="00032F96" w:rsidRPr="00E303F0" w14:paraId="4A1C94A8" w14:textId="77777777" w:rsidTr="00FD1B12">
        <w:tc>
          <w:tcPr>
            <w:tcW w:w="5954" w:type="dxa"/>
            <w:shd w:val="clear" w:color="auto" w:fill="auto"/>
            <w:vAlign w:val="bottom"/>
          </w:tcPr>
          <w:p w14:paraId="0093ED5A" w14:textId="77777777" w:rsidR="00032F96" w:rsidRPr="00E303F0" w:rsidRDefault="00032F96" w:rsidP="00E303F0">
            <w:pPr>
              <w:spacing w:line="240" w:lineRule="auto"/>
              <w:ind w:left="-105"/>
              <w:jc w:val="both"/>
              <w:rPr>
                <w:rFonts w:cs="Arial"/>
                <w:sz w:val="18"/>
                <w:szCs w:val="18"/>
              </w:rPr>
            </w:pPr>
          </w:p>
        </w:tc>
        <w:tc>
          <w:tcPr>
            <w:tcW w:w="1843" w:type="dxa"/>
            <w:tcBorders>
              <w:top w:val="single" w:sz="4" w:space="0" w:color="000000"/>
            </w:tcBorders>
            <w:shd w:val="clear" w:color="auto" w:fill="FAFAFA"/>
          </w:tcPr>
          <w:p w14:paraId="4605523D" w14:textId="77777777" w:rsidR="00032F96" w:rsidRPr="00E303F0" w:rsidRDefault="00032F96" w:rsidP="00E303F0">
            <w:pPr>
              <w:spacing w:line="240" w:lineRule="auto"/>
              <w:ind w:left="-24" w:right="-72"/>
              <w:jc w:val="right"/>
              <w:rPr>
                <w:rFonts w:cs="Arial"/>
                <w:sz w:val="18"/>
                <w:szCs w:val="18"/>
              </w:rPr>
            </w:pPr>
          </w:p>
        </w:tc>
        <w:tc>
          <w:tcPr>
            <w:tcW w:w="1666" w:type="dxa"/>
            <w:tcBorders>
              <w:top w:val="single" w:sz="4" w:space="0" w:color="000000"/>
            </w:tcBorders>
          </w:tcPr>
          <w:p w14:paraId="5530BF02" w14:textId="77777777" w:rsidR="00032F96" w:rsidRPr="00E303F0" w:rsidRDefault="00032F96" w:rsidP="00E303F0">
            <w:pPr>
              <w:spacing w:line="240" w:lineRule="auto"/>
              <w:ind w:left="-24" w:right="-72"/>
              <w:jc w:val="right"/>
              <w:rPr>
                <w:rFonts w:cs="Arial"/>
                <w:sz w:val="18"/>
                <w:szCs w:val="18"/>
              </w:rPr>
            </w:pPr>
          </w:p>
        </w:tc>
      </w:tr>
      <w:tr w:rsidR="008A4F6B" w:rsidRPr="00E303F0" w14:paraId="049677B1" w14:textId="77777777" w:rsidTr="00FD1B12">
        <w:tc>
          <w:tcPr>
            <w:tcW w:w="5954" w:type="dxa"/>
            <w:shd w:val="clear" w:color="auto" w:fill="auto"/>
            <w:vAlign w:val="bottom"/>
          </w:tcPr>
          <w:p w14:paraId="457FBE35" w14:textId="74A5037F" w:rsidR="008A4F6B" w:rsidRPr="00E303F0" w:rsidRDefault="008A4F6B" w:rsidP="00E303F0">
            <w:pPr>
              <w:spacing w:line="240" w:lineRule="auto"/>
              <w:ind w:left="-105"/>
              <w:jc w:val="both"/>
              <w:rPr>
                <w:rFonts w:cs="Arial"/>
                <w:sz w:val="18"/>
                <w:szCs w:val="18"/>
              </w:rPr>
            </w:pPr>
            <w:r w:rsidRPr="00E303F0">
              <w:rPr>
                <w:rFonts w:cs="Arial"/>
                <w:sz w:val="18"/>
                <w:szCs w:val="18"/>
              </w:rPr>
              <w:t>Opening net book amount</w:t>
            </w:r>
            <w:r w:rsidR="00A037FA">
              <w:rPr>
                <w:rFonts w:cs="Arial"/>
                <w:sz w:val="18"/>
                <w:szCs w:val="18"/>
              </w:rPr>
              <w:t>, net</w:t>
            </w:r>
          </w:p>
        </w:tc>
        <w:tc>
          <w:tcPr>
            <w:tcW w:w="1843" w:type="dxa"/>
            <w:shd w:val="clear" w:color="auto" w:fill="FAFAFA"/>
            <w:vAlign w:val="bottom"/>
          </w:tcPr>
          <w:p w14:paraId="50B0D48A" w14:textId="01BA6800" w:rsidR="008A4F6B" w:rsidRPr="00E303F0" w:rsidRDefault="008A4F6B" w:rsidP="00E303F0">
            <w:pPr>
              <w:spacing w:line="240" w:lineRule="auto"/>
              <w:ind w:left="-24" w:right="-72"/>
              <w:jc w:val="right"/>
              <w:rPr>
                <w:rFonts w:cs="Arial"/>
                <w:sz w:val="18"/>
                <w:szCs w:val="18"/>
              </w:rPr>
            </w:pPr>
            <w:r w:rsidRPr="00E303F0">
              <w:rPr>
                <w:rFonts w:eastAsia="Arial" w:cs="Arial"/>
                <w:color w:val="000000"/>
                <w:sz w:val="18"/>
                <w:szCs w:val="18"/>
              </w:rPr>
              <w:t>74,417</w:t>
            </w:r>
          </w:p>
        </w:tc>
        <w:tc>
          <w:tcPr>
            <w:tcW w:w="1666" w:type="dxa"/>
            <w:vAlign w:val="bottom"/>
          </w:tcPr>
          <w:p w14:paraId="2AD69171" w14:textId="0DBAD113" w:rsidR="008A4F6B" w:rsidRPr="00E303F0" w:rsidRDefault="008A4F6B" w:rsidP="00E303F0">
            <w:pPr>
              <w:spacing w:line="240" w:lineRule="auto"/>
              <w:ind w:left="-24" w:right="-72"/>
              <w:jc w:val="right"/>
              <w:rPr>
                <w:rFonts w:cs="Arial"/>
                <w:sz w:val="18"/>
                <w:szCs w:val="18"/>
              </w:rPr>
            </w:pPr>
            <w:r w:rsidRPr="00E303F0">
              <w:rPr>
                <w:rFonts w:cs="Arial"/>
                <w:sz w:val="18"/>
                <w:szCs w:val="18"/>
              </w:rPr>
              <w:t>164,638</w:t>
            </w:r>
          </w:p>
        </w:tc>
      </w:tr>
      <w:tr w:rsidR="008A4F6B" w:rsidRPr="00E303F0" w14:paraId="162D7AB2" w14:textId="77777777" w:rsidTr="00FD1B12">
        <w:tc>
          <w:tcPr>
            <w:tcW w:w="5954" w:type="dxa"/>
            <w:shd w:val="clear" w:color="auto" w:fill="auto"/>
            <w:vAlign w:val="bottom"/>
          </w:tcPr>
          <w:p w14:paraId="1B7A7A66" w14:textId="77777777" w:rsidR="008A4F6B" w:rsidRPr="00E303F0" w:rsidRDefault="008A4F6B" w:rsidP="00E303F0">
            <w:pPr>
              <w:spacing w:line="240" w:lineRule="auto"/>
              <w:ind w:left="-105"/>
              <w:jc w:val="both"/>
              <w:rPr>
                <w:rFonts w:cs="Arial"/>
                <w:sz w:val="18"/>
                <w:szCs w:val="18"/>
              </w:rPr>
            </w:pPr>
            <w:r w:rsidRPr="00E303F0">
              <w:rPr>
                <w:rFonts w:cs="Arial"/>
                <w:sz w:val="18"/>
                <w:szCs w:val="18"/>
              </w:rPr>
              <w:t>Additions</w:t>
            </w:r>
          </w:p>
        </w:tc>
        <w:tc>
          <w:tcPr>
            <w:tcW w:w="1843" w:type="dxa"/>
            <w:shd w:val="clear" w:color="auto" w:fill="FAFAFA"/>
            <w:vAlign w:val="bottom"/>
          </w:tcPr>
          <w:p w14:paraId="44B65E44" w14:textId="22ABE182" w:rsidR="008A4F6B" w:rsidRPr="00E303F0" w:rsidRDefault="003C5456" w:rsidP="00E303F0">
            <w:pPr>
              <w:spacing w:line="240" w:lineRule="auto"/>
              <w:ind w:left="-24" w:right="-72"/>
              <w:jc w:val="right"/>
              <w:rPr>
                <w:rFonts w:cs="Arial"/>
                <w:sz w:val="18"/>
                <w:szCs w:val="18"/>
              </w:rPr>
            </w:pPr>
            <w:r w:rsidRPr="00E303F0">
              <w:rPr>
                <w:rFonts w:cs="Arial"/>
                <w:sz w:val="18"/>
                <w:szCs w:val="18"/>
              </w:rPr>
              <w:t>1,990</w:t>
            </w:r>
          </w:p>
        </w:tc>
        <w:tc>
          <w:tcPr>
            <w:tcW w:w="1666" w:type="dxa"/>
            <w:vAlign w:val="bottom"/>
          </w:tcPr>
          <w:p w14:paraId="234B2DEC" w14:textId="5F84A6EE" w:rsidR="008A4F6B" w:rsidRPr="00E303F0" w:rsidRDefault="008A4F6B" w:rsidP="00E303F0">
            <w:pPr>
              <w:spacing w:line="240" w:lineRule="auto"/>
              <w:ind w:left="-24" w:right="-72"/>
              <w:jc w:val="right"/>
              <w:rPr>
                <w:rFonts w:cs="Arial"/>
                <w:sz w:val="18"/>
                <w:szCs w:val="18"/>
              </w:rPr>
            </w:pPr>
            <w:r w:rsidRPr="00E303F0">
              <w:rPr>
                <w:rFonts w:cs="Arial"/>
                <w:sz w:val="18"/>
                <w:szCs w:val="18"/>
              </w:rPr>
              <w:t>193,745</w:t>
            </w:r>
          </w:p>
        </w:tc>
      </w:tr>
      <w:tr w:rsidR="008A4F6B" w:rsidRPr="00E303F0" w14:paraId="251CD3F7" w14:textId="77777777" w:rsidTr="00FD1B12">
        <w:tc>
          <w:tcPr>
            <w:tcW w:w="5954" w:type="dxa"/>
            <w:shd w:val="clear" w:color="auto" w:fill="auto"/>
            <w:vAlign w:val="bottom"/>
          </w:tcPr>
          <w:p w14:paraId="69C8CED6" w14:textId="77777777" w:rsidR="008A4F6B" w:rsidRPr="00E303F0" w:rsidRDefault="008A4F6B" w:rsidP="00E303F0">
            <w:pPr>
              <w:spacing w:line="240" w:lineRule="auto"/>
              <w:ind w:left="-105"/>
              <w:jc w:val="both"/>
              <w:rPr>
                <w:rFonts w:cs="Arial"/>
                <w:sz w:val="18"/>
                <w:szCs w:val="18"/>
              </w:rPr>
            </w:pPr>
            <w:r w:rsidRPr="00E303F0">
              <w:rPr>
                <w:rFonts w:cs="Arial"/>
                <w:sz w:val="18"/>
                <w:szCs w:val="18"/>
              </w:rPr>
              <w:t>Disposals</w:t>
            </w:r>
          </w:p>
        </w:tc>
        <w:tc>
          <w:tcPr>
            <w:tcW w:w="1843" w:type="dxa"/>
            <w:shd w:val="clear" w:color="auto" w:fill="FAFAFA"/>
            <w:vAlign w:val="bottom"/>
          </w:tcPr>
          <w:p w14:paraId="57B3CF38" w14:textId="36F6FE23" w:rsidR="008A4F6B" w:rsidRPr="00E303F0" w:rsidRDefault="003C5456" w:rsidP="00E303F0">
            <w:pPr>
              <w:spacing w:line="240" w:lineRule="auto"/>
              <w:ind w:left="-24" w:right="-72"/>
              <w:jc w:val="right"/>
              <w:rPr>
                <w:rFonts w:cs="Arial"/>
                <w:sz w:val="18"/>
                <w:szCs w:val="18"/>
              </w:rPr>
            </w:pPr>
            <w:r w:rsidRPr="00E303F0">
              <w:rPr>
                <w:rFonts w:cs="Arial"/>
                <w:sz w:val="18"/>
                <w:szCs w:val="18"/>
              </w:rPr>
              <w:t>-</w:t>
            </w:r>
          </w:p>
        </w:tc>
        <w:tc>
          <w:tcPr>
            <w:tcW w:w="1666" w:type="dxa"/>
            <w:vAlign w:val="bottom"/>
          </w:tcPr>
          <w:p w14:paraId="28216B44" w14:textId="77A59E66" w:rsidR="008A4F6B" w:rsidRPr="00E303F0" w:rsidRDefault="008A4F6B" w:rsidP="00E303F0">
            <w:pPr>
              <w:spacing w:line="240" w:lineRule="auto"/>
              <w:ind w:left="-24" w:right="-72"/>
              <w:jc w:val="right"/>
              <w:rPr>
                <w:rFonts w:cs="Arial"/>
                <w:sz w:val="18"/>
                <w:szCs w:val="18"/>
              </w:rPr>
            </w:pPr>
            <w:r w:rsidRPr="00E303F0">
              <w:rPr>
                <w:rFonts w:cs="Arial"/>
                <w:sz w:val="18"/>
                <w:szCs w:val="18"/>
              </w:rPr>
              <w:t>(283,948)</w:t>
            </w:r>
          </w:p>
        </w:tc>
      </w:tr>
      <w:tr w:rsidR="008A4F6B" w:rsidRPr="00E303F0" w14:paraId="4B63B758" w14:textId="77777777" w:rsidTr="00FD1B12">
        <w:tc>
          <w:tcPr>
            <w:tcW w:w="5954" w:type="dxa"/>
            <w:shd w:val="clear" w:color="auto" w:fill="auto"/>
            <w:vAlign w:val="bottom"/>
          </w:tcPr>
          <w:p w14:paraId="0910F9B6" w14:textId="24F86BE6" w:rsidR="008A4F6B" w:rsidRPr="00F00577" w:rsidRDefault="00F00577" w:rsidP="00E303F0">
            <w:pPr>
              <w:spacing w:line="240" w:lineRule="auto"/>
              <w:ind w:left="-105"/>
              <w:jc w:val="both"/>
              <w:rPr>
                <w:rFonts w:cstheme="minorBidi"/>
                <w:sz w:val="18"/>
                <w:szCs w:val="18"/>
              </w:rPr>
            </w:pPr>
            <w:r>
              <w:rPr>
                <w:rFonts w:cs="Browallia New"/>
                <w:sz w:val="18"/>
                <w:szCs w:val="22"/>
              </w:rPr>
              <w:t>Impairment loss</w:t>
            </w:r>
            <w:r w:rsidR="009B55C5">
              <w:rPr>
                <w:rFonts w:cs="Browallia New"/>
                <w:sz w:val="18"/>
                <w:szCs w:val="22"/>
              </w:rPr>
              <w:t>es</w:t>
            </w:r>
          </w:p>
        </w:tc>
        <w:tc>
          <w:tcPr>
            <w:tcW w:w="1843" w:type="dxa"/>
            <w:shd w:val="clear" w:color="auto" w:fill="FAFAFA"/>
            <w:vAlign w:val="bottom"/>
          </w:tcPr>
          <w:p w14:paraId="6B487A34" w14:textId="0D67E7F3" w:rsidR="008A4F6B" w:rsidRPr="00E303F0" w:rsidRDefault="003C5456" w:rsidP="00E303F0">
            <w:pPr>
              <w:pBdr>
                <w:top w:val="nil"/>
                <w:left w:val="nil"/>
                <w:bottom w:val="nil"/>
                <w:right w:val="nil"/>
                <w:between w:val="nil"/>
              </w:pBdr>
              <w:spacing w:line="240" w:lineRule="auto"/>
              <w:ind w:left="-24" w:right="-72"/>
              <w:jc w:val="right"/>
              <w:rPr>
                <w:rFonts w:cs="Arial"/>
                <w:sz w:val="18"/>
                <w:szCs w:val="18"/>
              </w:rPr>
            </w:pPr>
            <w:r w:rsidRPr="00E303F0">
              <w:rPr>
                <w:rFonts w:cs="Arial"/>
                <w:sz w:val="18"/>
                <w:szCs w:val="18"/>
                <w:cs/>
              </w:rPr>
              <w:t>(38</w:t>
            </w:r>
            <w:r w:rsidRPr="00E303F0">
              <w:rPr>
                <w:rFonts w:cs="Arial"/>
                <w:sz w:val="18"/>
                <w:szCs w:val="18"/>
              </w:rPr>
              <w:t>,</w:t>
            </w:r>
            <w:r w:rsidRPr="00E303F0">
              <w:rPr>
                <w:rFonts w:cs="Arial"/>
                <w:sz w:val="18"/>
                <w:szCs w:val="18"/>
                <w:cs/>
              </w:rPr>
              <w:t>767)</w:t>
            </w:r>
          </w:p>
        </w:tc>
        <w:tc>
          <w:tcPr>
            <w:tcW w:w="1666" w:type="dxa"/>
            <w:vAlign w:val="bottom"/>
          </w:tcPr>
          <w:p w14:paraId="56851AD8" w14:textId="47D6DF59" w:rsidR="008A4F6B" w:rsidRPr="00E303F0" w:rsidRDefault="008A4F6B" w:rsidP="00E303F0">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E303F0">
              <w:rPr>
                <w:rFonts w:eastAsia="Arial" w:cs="Arial"/>
                <w:color w:val="000000"/>
                <w:sz w:val="18"/>
                <w:szCs w:val="18"/>
              </w:rPr>
              <w:t>-</w:t>
            </w:r>
          </w:p>
        </w:tc>
      </w:tr>
      <w:tr w:rsidR="008A4F6B" w:rsidRPr="00E303F0" w14:paraId="20EA8467" w14:textId="77777777" w:rsidTr="00FD1B12">
        <w:tc>
          <w:tcPr>
            <w:tcW w:w="5954" w:type="dxa"/>
            <w:shd w:val="clear" w:color="auto" w:fill="auto"/>
            <w:vAlign w:val="bottom"/>
          </w:tcPr>
          <w:p w14:paraId="4B7D93DE" w14:textId="77777777" w:rsidR="008A4F6B" w:rsidRPr="00E303F0" w:rsidRDefault="008A4F6B" w:rsidP="00E303F0">
            <w:pPr>
              <w:spacing w:line="240" w:lineRule="auto"/>
              <w:ind w:left="-105"/>
              <w:jc w:val="both"/>
              <w:rPr>
                <w:rFonts w:cs="Arial"/>
                <w:sz w:val="18"/>
                <w:szCs w:val="18"/>
              </w:rPr>
            </w:pPr>
            <w:r w:rsidRPr="00E303F0">
              <w:rPr>
                <w:rFonts w:cs="Arial"/>
                <w:sz w:val="18"/>
                <w:szCs w:val="18"/>
              </w:rPr>
              <w:t>Reclassify of investment due to loss of control in subsidiaries</w:t>
            </w:r>
          </w:p>
        </w:tc>
        <w:tc>
          <w:tcPr>
            <w:tcW w:w="1843" w:type="dxa"/>
            <w:shd w:val="clear" w:color="auto" w:fill="FAFAFA"/>
            <w:vAlign w:val="bottom"/>
          </w:tcPr>
          <w:p w14:paraId="2B9E90E1" w14:textId="19A4836E" w:rsidR="008A4F6B" w:rsidRPr="00E303F0" w:rsidRDefault="003C5456" w:rsidP="00E303F0">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22"/>
              </w:rPr>
            </w:pPr>
            <w:r w:rsidRPr="00E303F0">
              <w:rPr>
                <w:rFonts w:eastAsia="Arial" w:cs="Arial"/>
                <w:color w:val="000000"/>
                <w:sz w:val="18"/>
                <w:szCs w:val="22"/>
              </w:rPr>
              <w:t>-</w:t>
            </w:r>
          </w:p>
        </w:tc>
        <w:tc>
          <w:tcPr>
            <w:tcW w:w="1666" w:type="dxa"/>
            <w:vAlign w:val="bottom"/>
          </w:tcPr>
          <w:p w14:paraId="7D28CA6C" w14:textId="40966199" w:rsidR="008A4F6B" w:rsidRPr="00E303F0" w:rsidRDefault="008A4F6B" w:rsidP="00E303F0">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E303F0">
              <w:rPr>
                <w:rFonts w:eastAsia="Arial" w:cs="Arial"/>
                <w:color w:val="000000"/>
                <w:sz w:val="18"/>
                <w:szCs w:val="18"/>
              </w:rPr>
              <w:t>(18)</w:t>
            </w:r>
          </w:p>
        </w:tc>
      </w:tr>
      <w:tr w:rsidR="008A4F6B" w:rsidRPr="00E303F0" w14:paraId="48530922" w14:textId="77777777" w:rsidTr="00FD1B12">
        <w:tc>
          <w:tcPr>
            <w:tcW w:w="5954" w:type="dxa"/>
            <w:shd w:val="clear" w:color="auto" w:fill="auto"/>
            <w:vAlign w:val="bottom"/>
          </w:tcPr>
          <w:p w14:paraId="5FE61DEF" w14:textId="77777777" w:rsidR="008A4F6B" w:rsidRPr="00E303F0" w:rsidRDefault="008A4F6B" w:rsidP="00E303F0">
            <w:pPr>
              <w:tabs>
                <w:tab w:val="left" w:pos="1134"/>
              </w:tabs>
              <w:spacing w:line="240" w:lineRule="auto"/>
              <w:ind w:left="-105"/>
              <w:jc w:val="both"/>
              <w:rPr>
                <w:rFonts w:cs="Arial"/>
                <w:sz w:val="18"/>
                <w:szCs w:val="18"/>
              </w:rPr>
            </w:pPr>
          </w:p>
        </w:tc>
        <w:tc>
          <w:tcPr>
            <w:tcW w:w="1843" w:type="dxa"/>
            <w:tcBorders>
              <w:top w:val="single" w:sz="4" w:space="0" w:color="000000"/>
            </w:tcBorders>
            <w:shd w:val="clear" w:color="auto" w:fill="FAFAFA"/>
            <w:vAlign w:val="bottom"/>
          </w:tcPr>
          <w:p w14:paraId="1A1754B6" w14:textId="77777777" w:rsidR="008A4F6B" w:rsidRPr="00E303F0" w:rsidRDefault="008A4F6B" w:rsidP="00E303F0">
            <w:pPr>
              <w:tabs>
                <w:tab w:val="left" w:pos="1134"/>
              </w:tabs>
              <w:spacing w:line="240" w:lineRule="auto"/>
              <w:ind w:left="-24" w:right="-72"/>
              <w:jc w:val="right"/>
              <w:rPr>
                <w:rFonts w:cs="Arial"/>
                <w:sz w:val="18"/>
                <w:szCs w:val="18"/>
              </w:rPr>
            </w:pPr>
          </w:p>
        </w:tc>
        <w:tc>
          <w:tcPr>
            <w:tcW w:w="1666" w:type="dxa"/>
            <w:tcBorders>
              <w:top w:val="single" w:sz="4" w:space="0" w:color="000000"/>
            </w:tcBorders>
            <w:vAlign w:val="bottom"/>
          </w:tcPr>
          <w:p w14:paraId="0C197967" w14:textId="77777777" w:rsidR="008A4F6B" w:rsidRPr="00E303F0" w:rsidRDefault="008A4F6B" w:rsidP="00E303F0">
            <w:pPr>
              <w:tabs>
                <w:tab w:val="left" w:pos="1134"/>
              </w:tabs>
              <w:spacing w:line="240" w:lineRule="auto"/>
              <w:ind w:left="-24" w:right="-72"/>
              <w:jc w:val="right"/>
              <w:rPr>
                <w:rFonts w:cs="Arial"/>
                <w:sz w:val="18"/>
                <w:szCs w:val="18"/>
              </w:rPr>
            </w:pPr>
          </w:p>
        </w:tc>
      </w:tr>
      <w:tr w:rsidR="008A4F6B" w:rsidRPr="00E303F0" w14:paraId="682237F6" w14:textId="77777777" w:rsidTr="00FD1B12">
        <w:tc>
          <w:tcPr>
            <w:tcW w:w="5954" w:type="dxa"/>
            <w:shd w:val="clear" w:color="auto" w:fill="auto"/>
            <w:vAlign w:val="bottom"/>
          </w:tcPr>
          <w:p w14:paraId="34923757" w14:textId="77777777" w:rsidR="008A4F6B" w:rsidRPr="00E303F0" w:rsidRDefault="008A4F6B" w:rsidP="00E303F0">
            <w:pPr>
              <w:spacing w:line="240" w:lineRule="auto"/>
              <w:ind w:left="-105"/>
              <w:jc w:val="both"/>
              <w:rPr>
                <w:rFonts w:cs="Arial"/>
                <w:sz w:val="18"/>
                <w:szCs w:val="18"/>
              </w:rPr>
            </w:pPr>
            <w:r w:rsidRPr="00E303F0">
              <w:rPr>
                <w:rFonts w:cs="Arial"/>
                <w:sz w:val="18"/>
                <w:szCs w:val="18"/>
              </w:rPr>
              <w:t>Closing net book amount, net</w:t>
            </w:r>
          </w:p>
        </w:tc>
        <w:tc>
          <w:tcPr>
            <w:tcW w:w="1843" w:type="dxa"/>
            <w:tcBorders>
              <w:bottom w:val="single" w:sz="4" w:space="0" w:color="000000"/>
            </w:tcBorders>
            <w:shd w:val="clear" w:color="auto" w:fill="FAFAFA"/>
            <w:vAlign w:val="bottom"/>
          </w:tcPr>
          <w:p w14:paraId="6861E436" w14:textId="761BFF87" w:rsidR="008A4F6B" w:rsidRPr="00E303F0" w:rsidRDefault="003C5456" w:rsidP="00E303F0">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E303F0">
              <w:rPr>
                <w:rFonts w:eastAsia="Arial" w:cs="Arial"/>
                <w:color w:val="000000"/>
                <w:sz w:val="18"/>
                <w:szCs w:val="18"/>
              </w:rPr>
              <w:t>37,640</w:t>
            </w:r>
          </w:p>
        </w:tc>
        <w:tc>
          <w:tcPr>
            <w:tcW w:w="1666" w:type="dxa"/>
            <w:tcBorders>
              <w:bottom w:val="single" w:sz="4" w:space="0" w:color="000000"/>
            </w:tcBorders>
            <w:vAlign w:val="bottom"/>
          </w:tcPr>
          <w:p w14:paraId="0E7CE322" w14:textId="61AE90E5" w:rsidR="008A4F6B" w:rsidRPr="00E303F0" w:rsidRDefault="008A4F6B" w:rsidP="00E303F0">
            <w:pPr>
              <w:pBdr>
                <w:top w:val="nil"/>
                <w:left w:val="nil"/>
                <w:bottom w:val="nil"/>
                <w:right w:val="nil"/>
                <w:between w:val="nil"/>
              </w:pBdr>
              <w:tabs>
                <w:tab w:val="center" w:pos="4153"/>
                <w:tab w:val="right" w:pos="8306"/>
              </w:tabs>
              <w:spacing w:line="240" w:lineRule="auto"/>
              <w:ind w:left="-24" w:right="-72"/>
              <w:jc w:val="right"/>
              <w:rPr>
                <w:rFonts w:eastAsia="Arial" w:cs="Arial"/>
                <w:color w:val="000000"/>
                <w:sz w:val="18"/>
                <w:szCs w:val="18"/>
              </w:rPr>
            </w:pPr>
            <w:r w:rsidRPr="00E303F0">
              <w:rPr>
                <w:rFonts w:eastAsia="Arial" w:cs="Arial"/>
                <w:color w:val="000000"/>
                <w:sz w:val="18"/>
                <w:szCs w:val="18"/>
              </w:rPr>
              <w:t>74,417</w:t>
            </w:r>
          </w:p>
        </w:tc>
      </w:tr>
    </w:tbl>
    <w:p w14:paraId="0775E965" w14:textId="518781FC" w:rsidR="00032F96" w:rsidRPr="00E303F0" w:rsidRDefault="00032F96" w:rsidP="00E303F0">
      <w:pPr>
        <w:spacing w:line="240" w:lineRule="auto"/>
        <w:jc w:val="thaiDistribute"/>
        <w:rPr>
          <w:rFonts w:cs="Arial"/>
          <w:sz w:val="18"/>
          <w:szCs w:val="18"/>
          <w:highlight w:val="yellow"/>
        </w:rPr>
      </w:pPr>
    </w:p>
    <w:p w14:paraId="768774C0" w14:textId="17094285" w:rsidR="00D11BAE" w:rsidRPr="00E303F0" w:rsidRDefault="00D11BAE" w:rsidP="00157542">
      <w:pPr>
        <w:spacing w:line="240" w:lineRule="auto"/>
        <w:jc w:val="both"/>
        <w:rPr>
          <w:rFonts w:cs="Arial"/>
          <w:sz w:val="18"/>
          <w:szCs w:val="18"/>
          <w:highlight w:val="yellow"/>
        </w:rPr>
      </w:pPr>
      <w:r w:rsidRPr="00FD5C4B">
        <w:rPr>
          <w:sz w:val="18"/>
          <w:szCs w:val="18"/>
        </w:rPr>
        <w:t>The Company assess</w:t>
      </w:r>
      <w:r w:rsidR="00A037FA">
        <w:rPr>
          <w:sz w:val="18"/>
          <w:szCs w:val="18"/>
        </w:rPr>
        <w:t>ed</w:t>
      </w:r>
      <w:r w:rsidRPr="00FD5C4B">
        <w:rPr>
          <w:sz w:val="18"/>
          <w:szCs w:val="18"/>
        </w:rPr>
        <w:t xml:space="preserve"> for impairment of investment in a subsidiary and found that the fair value less costs to sell </w:t>
      </w:r>
      <w:r w:rsidR="00A037FA">
        <w:rPr>
          <w:sz w:val="18"/>
          <w:szCs w:val="18"/>
        </w:rPr>
        <w:t xml:space="preserve">of the investment </w:t>
      </w:r>
      <w:r w:rsidRPr="00FD5C4B">
        <w:rPr>
          <w:sz w:val="18"/>
          <w:szCs w:val="18"/>
        </w:rPr>
        <w:t xml:space="preserve">as </w:t>
      </w:r>
      <w:proofErr w:type="gramStart"/>
      <w:r w:rsidRPr="00FD5C4B">
        <w:rPr>
          <w:sz w:val="18"/>
          <w:szCs w:val="18"/>
        </w:rPr>
        <w:t>at</w:t>
      </w:r>
      <w:proofErr w:type="gramEnd"/>
      <w:r w:rsidRPr="00FD5C4B">
        <w:rPr>
          <w:sz w:val="18"/>
          <w:szCs w:val="18"/>
        </w:rPr>
        <w:t xml:space="preserve"> </w:t>
      </w:r>
      <w:r w:rsidR="006F099E">
        <w:rPr>
          <w:sz w:val="18"/>
          <w:szCs w:val="18"/>
        </w:rPr>
        <w:t>31 Decembe</w:t>
      </w:r>
      <w:r w:rsidRPr="00FD5C4B">
        <w:rPr>
          <w:sz w:val="18"/>
          <w:szCs w:val="18"/>
        </w:rPr>
        <w:t xml:space="preserve">r 2023 is lower than the carrying value. As a result, the Company recognised impairment losses amounting to Baht 38.77 million in the statements of comprehensive income during the </w:t>
      </w:r>
      <w:r w:rsidR="007245CA">
        <w:rPr>
          <w:sz w:val="18"/>
          <w:szCs w:val="18"/>
        </w:rPr>
        <w:t>year</w:t>
      </w:r>
      <w:r w:rsidRPr="00FD5C4B">
        <w:rPr>
          <w:sz w:val="18"/>
          <w:szCs w:val="18"/>
        </w:rPr>
        <w:t>.</w:t>
      </w:r>
    </w:p>
    <w:p w14:paraId="1BDE425F" w14:textId="77777777" w:rsidR="00F314AA" w:rsidRDefault="00F314AA" w:rsidP="00E303F0">
      <w:pPr>
        <w:spacing w:line="240" w:lineRule="auto"/>
        <w:jc w:val="both"/>
        <w:rPr>
          <w:rFonts w:cs="Arial"/>
          <w:b/>
          <w:color w:val="CF4A02"/>
          <w:sz w:val="18"/>
          <w:szCs w:val="18"/>
        </w:rPr>
      </w:pPr>
    </w:p>
    <w:p w14:paraId="1DB0003D" w14:textId="5FC4CC4B" w:rsidR="00307C75" w:rsidRPr="00E303F0" w:rsidRDefault="0047780F" w:rsidP="00E303F0">
      <w:pPr>
        <w:spacing w:line="240" w:lineRule="auto"/>
        <w:jc w:val="both"/>
        <w:rPr>
          <w:rFonts w:cs="Arial"/>
          <w:b/>
          <w:color w:val="CF4A02"/>
          <w:sz w:val="18"/>
          <w:szCs w:val="18"/>
        </w:rPr>
      </w:pPr>
      <w:r w:rsidRPr="00E303F0">
        <w:rPr>
          <w:rFonts w:cs="Arial"/>
          <w:b/>
          <w:color w:val="CF4A02"/>
          <w:sz w:val="18"/>
          <w:szCs w:val="18"/>
        </w:rPr>
        <w:t xml:space="preserve">Summarised of financial information of the subsidiaries that have material non-controlling </w:t>
      </w:r>
      <w:proofErr w:type="gramStart"/>
      <w:r w:rsidRPr="00E303F0">
        <w:rPr>
          <w:rFonts w:cs="Arial"/>
          <w:b/>
          <w:color w:val="CF4A02"/>
          <w:sz w:val="18"/>
          <w:szCs w:val="18"/>
        </w:rPr>
        <w:t>interests</w:t>
      </w:r>
      <w:proofErr w:type="gramEnd"/>
    </w:p>
    <w:p w14:paraId="0405DA0A" w14:textId="77777777" w:rsidR="00307C75" w:rsidRPr="00E303F0" w:rsidRDefault="00307C75"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p w14:paraId="6F8A55BF" w14:textId="1E432E79" w:rsidR="00307C75" w:rsidRPr="00E303F0" w:rsidRDefault="0047780F"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E303F0">
        <w:rPr>
          <w:rFonts w:eastAsia="Arial" w:cs="Arial"/>
          <w:color w:val="000000"/>
          <w:sz w:val="18"/>
          <w:szCs w:val="18"/>
          <w:highlight w:val="white"/>
        </w:rPr>
        <w:t>The summary financial information of each</w:t>
      </w:r>
      <w:r w:rsidR="00623684" w:rsidRPr="00E303F0">
        <w:rPr>
          <w:rFonts w:eastAsia="Arial" w:cs="Arial"/>
          <w:color w:val="000000"/>
          <w:sz w:val="18"/>
          <w:szCs w:val="18"/>
          <w:highlight w:val="white"/>
        </w:rPr>
        <w:t xml:space="preserve"> non-controlling </w:t>
      </w:r>
      <w:proofErr w:type="gramStart"/>
      <w:r w:rsidR="00623684" w:rsidRPr="00E303F0">
        <w:rPr>
          <w:rFonts w:eastAsia="Arial" w:cs="Arial"/>
          <w:color w:val="000000"/>
          <w:sz w:val="18"/>
          <w:szCs w:val="18"/>
          <w:highlight w:val="white"/>
        </w:rPr>
        <w:t>interests</w:t>
      </w:r>
      <w:proofErr w:type="gramEnd"/>
      <w:r w:rsidRPr="00E303F0">
        <w:rPr>
          <w:rFonts w:eastAsia="Arial" w:cs="Arial"/>
          <w:color w:val="000000"/>
          <w:sz w:val="18"/>
          <w:szCs w:val="18"/>
          <w:highlight w:val="white"/>
        </w:rPr>
        <w:t xml:space="preserve"> subsidiary that are significant to the Group are </w:t>
      </w:r>
      <w:r w:rsidRPr="00E303F0">
        <w:rPr>
          <w:rFonts w:eastAsia="Arial" w:cs="Arial"/>
          <w:color w:val="000000"/>
          <w:spacing w:val="-4"/>
          <w:sz w:val="18"/>
          <w:szCs w:val="18"/>
          <w:highlight w:val="white"/>
        </w:rPr>
        <w:t>summarised below. The amounts disclosed for each subsidiary is shown by the amount before the inter-company elimination.</w:t>
      </w:r>
    </w:p>
    <w:p w14:paraId="637B17A1" w14:textId="2F108A42" w:rsidR="006D17D8" w:rsidRPr="00E303F0" w:rsidRDefault="006D17D8" w:rsidP="00E303F0">
      <w:pPr>
        <w:spacing w:line="240" w:lineRule="auto"/>
        <w:rPr>
          <w:rFonts w:eastAsia="Arial" w:cs="Arial"/>
          <w:color w:val="000000"/>
          <w:sz w:val="18"/>
          <w:szCs w:val="18"/>
          <w:highlight w:val="white"/>
        </w:rPr>
      </w:pPr>
    </w:p>
    <w:p w14:paraId="43A4D059" w14:textId="77777777" w:rsidR="00307C75" w:rsidRPr="00E303F0" w:rsidRDefault="0047780F"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E303F0">
        <w:rPr>
          <w:rFonts w:eastAsia="Arial" w:cs="Arial"/>
          <w:color w:val="000000"/>
          <w:sz w:val="18"/>
          <w:szCs w:val="18"/>
          <w:highlight w:val="white"/>
        </w:rPr>
        <w:t>Summarised statement of financial position</w:t>
      </w:r>
    </w:p>
    <w:p w14:paraId="24D9BB74" w14:textId="77777777" w:rsidR="00307C75" w:rsidRPr="00E303F0" w:rsidRDefault="00307C75"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tbl>
      <w:tblPr>
        <w:tblStyle w:val="afff1"/>
        <w:tblW w:w="9544" w:type="dxa"/>
        <w:tblInd w:w="-90" w:type="dxa"/>
        <w:tblLayout w:type="fixed"/>
        <w:tblLook w:val="0400" w:firstRow="0" w:lastRow="0" w:firstColumn="0" w:lastColumn="0" w:noHBand="0" w:noVBand="1"/>
      </w:tblPr>
      <w:tblGrid>
        <w:gridCol w:w="5940"/>
        <w:gridCol w:w="1843"/>
        <w:gridCol w:w="1761"/>
      </w:tblGrid>
      <w:tr w:rsidR="00AC3BC5" w:rsidRPr="00F314AA" w14:paraId="510C9FAF" w14:textId="15DAF020" w:rsidTr="00157542">
        <w:trPr>
          <w:trHeight w:val="20"/>
        </w:trPr>
        <w:tc>
          <w:tcPr>
            <w:tcW w:w="5940" w:type="dxa"/>
            <w:vAlign w:val="bottom"/>
          </w:tcPr>
          <w:p w14:paraId="4FF911CE" w14:textId="77777777" w:rsidR="00AC3BC5" w:rsidRPr="00F314AA" w:rsidRDefault="00AC3BC5" w:rsidP="00E303F0">
            <w:pPr>
              <w:spacing w:line="240" w:lineRule="auto"/>
              <w:ind w:left="157" w:right="-126" w:hanging="157"/>
              <w:rPr>
                <w:rFonts w:cs="Arial"/>
                <w:sz w:val="18"/>
                <w:szCs w:val="18"/>
              </w:rPr>
            </w:pPr>
          </w:p>
        </w:tc>
        <w:tc>
          <w:tcPr>
            <w:tcW w:w="3604" w:type="dxa"/>
            <w:gridSpan w:val="2"/>
            <w:tcBorders>
              <w:top w:val="single" w:sz="4" w:space="0" w:color="000000"/>
              <w:left w:val="nil"/>
              <w:bottom w:val="single" w:sz="4" w:space="0" w:color="000000"/>
              <w:right w:val="nil"/>
            </w:tcBorders>
            <w:vAlign w:val="bottom"/>
          </w:tcPr>
          <w:p w14:paraId="0B3AB39A" w14:textId="12999923" w:rsidR="00AC3BC5" w:rsidRPr="00F314AA" w:rsidRDefault="00AC3BC5" w:rsidP="00E303F0">
            <w:pPr>
              <w:spacing w:line="240" w:lineRule="auto"/>
              <w:ind w:left="-43" w:right="-72"/>
              <w:jc w:val="center"/>
              <w:rPr>
                <w:rFonts w:cs="Arial"/>
                <w:b/>
                <w:sz w:val="18"/>
                <w:szCs w:val="18"/>
              </w:rPr>
            </w:pPr>
            <w:r w:rsidRPr="00F314AA">
              <w:rPr>
                <w:rFonts w:cs="Arial"/>
                <w:b/>
                <w:sz w:val="18"/>
                <w:szCs w:val="18"/>
              </w:rPr>
              <w:t xml:space="preserve">As </w:t>
            </w:r>
            <w:proofErr w:type="gramStart"/>
            <w:r w:rsidRPr="00F314AA">
              <w:rPr>
                <w:rFonts w:cs="Arial"/>
                <w:b/>
                <w:sz w:val="18"/>
                <w:szCs w:val="18"/>
              </w:rPr>
              <w:t>at</w:t>
            </w:r>
            <w:proofErr w:type="gramEnd"/>
            <w:r w:rsidRPr="00F314AA">
              <w:rPr>
                <w:rFonts w:cs="Arial"/>
                <w:b/>
                <w:sz w:val="18"/>
                <w:szCs w:val="18"/>
              </w:rPr>
              <w:t xml:space="preserve"> 31 December</w:t>
            </w:r>
          </w:p>
        </w:tc>
      </w:tr>
      <w:tr w:rsidR="00AC3BC5" w:rsidRPr="00F314AA" w14:paraId="4DFB42E3" w14:textId="6608C25B" w:rsidTr="00157542">
        <w:trPr>
          <w:trHeight w:val="20"/>
        </w:trPr>
        <w:tc>
          <w:tcPr>
            <w:tcW w:w="5940" w:type="dxa"/>
            <w:vAlign w:val="bottom"/>
          </w:tcPr>
          <w:p w14:paraId="6C56E65F" w14:textId="77777777" w:rsidR="00AC3BC5" w:rsidRPr="00F314AA" w:rsidRDefault="00AC3BC5" w:rsidP="00E303F0">
            <w:pPr>
              <w:spacing w:line="240" w:lineRule="auto"/>
              <w:ind w:left="157" w:right="-126" w:hanging="157"/>
              <w:rPr>
                <w:rFonts w:cs="Arial"/>
                <w:sz w:val="18"/>
                <w:szCs w:val="18"/>
              </w:rPr>
            </w:pPr>
          </w:p>
        </w:tc>
        <w:tc>
          <w:tcPr>
            <w:tcW w:w="3604" w:type="dxa"/>
            <w:gridSpan w:val="2"/>
            <w:tcBorders>
              <w:top w:val="single" w:sz="4" w:space="0" w:color="000000"/>
              <w:left w:val="nil"/>
              <w:bottom w:val="nil"/>
              <w:right w:val="nil"/>
            </w:tcBorders>
            <w:vAlign w:val="bottom"/>
          </w:tcPr>
          <w:p w14:paraId="79150BB9" w14:textId="60AECD4C" w:rsidR="00AC3BC5" w:rsidRPr="00F314AA" w:rsidRDefault="00AC3BC5" w:rsidP="00E303F0">
            <w:pPr>
              <w:spacing w:line="240" w:lineRule="auto"/>
              <w:ind w:left="-43" w:right="-72"/>
              <w:jc w:val="center"/>
              <w:rPr>
                <w:rFonts w:cs="Arial"/>
                <w:b/>
                <w:sz w:val="18"/>
                <w:szCs w:val="18"/>
              </w:rPr>
            </w:pPr>
            <w:r w:rsidRPr="00F314AA">
              <w:rPr>
                <w:rFonts w:cs="Arial"/>
                <w:b/>
                <w:sz w:val="18"/>
                <w:szCs w:val="18"/>
              </w:rPr>
              <w:t>Binh Thuan Solar Power Investment Joint Stock Company</w:t>
            </w:r>
          </w:p>
        </w:tc>
      </w:tr>
      <w:tr w:rsidR="00AC3BC5" w:rsidRPr="00F314AA" w14:paraId="55A44869" w14:textId="376FC346" w:rsidTr="00157542">
        <w:trPr>
          <w:trHeight w:val="20"/>
        </w:trPr>
        <w:tc>
          <w:tcPr>
            <w:tcW w:w="5940" w:type="dxa"/>
            <w:vAlign w:val="bottom"/>
          </w:tcPr>
          <w:p w14:paraId="3B41D6BB" w14:textId="77777777" w:rsidR="00AC3BC5" w:rsidRPr="00F314AA" w:rsidRDefault="00AC3BC5"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vAlign w:val="bottom"/>
          </w:tcPr>
          <w:p w14:paraId="67D79CB9" w14:textId="1E84D4F9" w:rsidR="00AC3BC5" w:rsidRPr="00F314AA" w:rsidRDefault="00287596" w:rsidP="00E303F0">
            <w:pPr>
              <w:spacing w:line="240" w:lineRule="auto"/>
              <w:ind w:left="-43" w:right="-72"/>
              <w:jc w:val="right"/>
              <w:rPr>
                <w:rFonts w:cs="Arial"/>
                <w:b/>
                <w:sz w:val="18"/>
                <w:szCs w:val="18"/>
              </w:rPr>
            </w:pPr>
            <w:r w:rsidRPr="00F314AA">
              <w:rPr>
                <w:rFonts w:cs="Arial"/>
                <w:b/>
                <w:sz w:val="18"/>
                <w:szCs w:val="18"/>
              </w:rPr>
              <w:t>2023</w:t>
            </w:r>
          </w:p>
        </w:tc>
        <w:tc>
          <w:tcPr>
            <w:tcW w:w="1761" w:type="dxa"/>
            <w:tcBorders>
              <w:top w:val="single" w:sz="4" w:space="0" w:color="000000"/>
              <w:left w:val="nil"/>
              <w:bottom w:val="nil"/>
              <w:right w:val="nil"/>
            </w:tcBorders>
            <w:vAlign w:val="bottom"/>
          </w:tcPr>
          <w:p w14:paraId="55A33310" w14:textId="01766C05" w:rsidR="00AC3BC5" w:rsidRPr="00F314AA" w:rsidRDefault="00A624E2" w:rsidP="00E303F0">
            <w:pPr>
              <w:spacing w:line="240" w:lineRule="auto"/>
              <w:ind w:left="-43" w:right="-72"/>
              <w:jc w:val="right"/>
              <w:rPr>
                <w:rFonts w:cs="Arial"/>
                <w:b/>
                <w:sz w:val="18"/>
                <w:szCs w:val="18"/>
              </w:rPr>
            </w:pPr>
            <w:r w:rsidRPr="00F314AA">
              <w:rPr>
                <w:rFonts w:cs="Arial"/>
                <w:b/>
                <w:sz w:val="18"/>
                <w:szCs w:val="18"/>
              </w:rPr>
              <w:t>2022</w:t>
            </w:r>
          </w:p>
        </w:tc>
      </w:tr>
      <w:tr w:rsidR="00AC3BC5" w:rsidRPr="00F314AA" w14:paraId="76CB002D" w14:textId="70EAD675" w:rsidTr="00157542">
        <w:trPr>
          <w:trHeight w:val="20"/>
        </w:trPr>
        <w:tc>
          <w:tcPr>
            <w:tcW w:w="5940" w:type="dxa"/>
            <w:vAlign w:val="bottom"/>
          </w:tcPr>
          <w:p w14:paraId="1A7AD0DE" w14:textId="77777777" w:rsidR="00AC3BC5" w:rsidRPr="00F314AA" w:rsidRDefault="00AC3BC5" w:rsidP="00E303F0">
            <w:pPr>
              <w:spacing w:line="240" w:lineRule="auto"/>
              <w:ind w:left="157" w:right="-126" w:hanging="157"/>
              <w:rPr>
                <w:rFonts w:cs="Arial"/>
                <w:sz w:val="18"/>
                <w:szCs w:val="18"/>
              </w:rPr>
            </w:pPr>
          </w:p>
        </w:tc>
        <w:tc>
          <w:tcPr>
            <w:tcW w:w="1843" w:type="dxa"/>
            <w:tcBorders>
              <w:top w:val="nil"/>
              <w:left w:val="nil"/>
              <w:bottom w:val="single" w:sz="4" w:space="0" w:color="000000"/>
              <w:right w:val="nil"/>
            </w:tcBorders>
            <w:vAlign w:val="bottom"/>
          </w:tcPr>
          <w:p w14:paraId="74AB9DA0" w14:textId="77777777" w:rsidR="00AC3BC5" w:rsidRPr="00F314AA" w:rsidRDefault="00AC3BC5" w:rsidP="00E303F0">
            <w:pPr>
              <w:spacing w:line="240" w:lineRule="auto"/>
              <w:ind w:left="-43" w:right="-72"/>
              <w:jc w:val="right"/>
              <w:rPr>
                <w:rFonts w:cs="Arial"/>
                <w:b/>
                <w:sz w:val="18"/>
                <w:szCs w:val="18"/>
              </w:rPr>
            </w:pPr>
            <w:r w:rsidRPr="00F314AA">
              <w:rPr>
                <w:rFonts w:cs="Arial"/>
                <w:b/>
                <w:sz w:val="18"/>
                <w:szCs w:val="18"/>
              </w:rPr>
              <w:t>Baht’000</w:t>
            </w:r>
          </w:p>
        </w:tc>
        <w:tc>
          <w:tcPr>
            <w:tcW w:w="1761" w:type="dxa"/>
            <w:tcBorders>
              <w:top w:val="nil"/>
              <w:left w:val="nil"/>
              <w:bottom w:val="single" w:sz="4" w:space="0" w:color="000000"/>
              <w:right w:val="nil"/>
            </w:tcBorders>
            <w:vAlign w:val="bottom"/>
          </w:tcPr>
          <w:p w14:paraId="7C324B0C" w14:textId="65A163FA" w:rsidR="00AC3BC5" w:rsidRPr="00F314AA" w:rsidRDefault="00AC3BC5" w:rsidP="00E303F0">
            <w:pPr>
              <w:spacing w:line="240" w:lineRule="auto"/>
              <w:ind w:left="-43" w:right="-72"/>
              <w:jc w:val="right"/>
              <w:rPr>
                <w:rFonts w:cs="Arial"/>
                <w:b/>
                <w:sz w:val="18"/>
                <w:szCs w:val="18"/>
              </w:rPr>
            </w:pPr>
            <w:r w:rsidRPr="00F314AA">
              <w:rPr>
                <w:rFonts w:cs="Arial"/>
                <w:b/>
                <w:sz w:val="18"/>
                <w:szCs w:val="18"/>
              </w:rPr>
              <w:t>Baht’000</w:t>
            </w:r>
          </w:p>
        </w:tc>
      </w:tr>
      <w:tr w:rsidR="00AC3BC5" w:rsidRPr="00F314AA" w14:paraId="54BE0D7C" w14:textId="30761800" w:rsidTr="00157542">
        <w:trPr>
          <w:trHeight w:val="20"/>
        </w:trPr>
        <w:tc>
          <w:tcPr>
            <w:tcW w:w="5940" w:type="dxa"/>
            <w:vAlign w:val="bottom"/>
          </w:tcPr>
          <w:p w14:paraId="64D2C4B1" w14:textId="77777777" w:rsidR="00AC3BC5" w:rsidRPr="00F314AA" w:rsidRDefault="00AC3BC5"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shd w:val="clear" w:color="auto" w:fill="FAFAFA"/>
            <w:vAlign w:val="bottom"/>
          </w:tcPr>
          <w:p w14:paraId="04D0AE5E" w14:textId="77777777" w:rsidR="00AC3BC5" w:rsidRPr="00F314AA" w:rsidRDefault="00AC3BC5" w:rsidP="00E303F0">
            <w:pPr>
              <w:spacing w:line="240" w:lineRule="auto"/>
              <w:ind w:left="-43" w:right="-72"/>
              <w:jc w:val="right"/>
              <w:rPr>
                <w:rFonts w:cs="Arial"/>
                <w:sz w:val="18"/>
                <w:szCs w:val="18"/>
              </w:rPr>
            </w:pPr>
          </w:p>
        </w:tc>
        <w:tc>
          <w:tcPr>
            <w:tcW w:w="1761" w:type="dxa"/>
            <w:tcBorders>
              <w:top w:val="single" w:sz="4" w:space="0" w:color="000000"/>
              <w:left w:val="nil"/>
              <w:bottom w:val="nil"/>
              <w:right w:val="nil"/>
            </w:tcBorders>
            <w:shd w:val="clear" w:color="auto" w:fill="auto"/>
            <w:vAlign w:val="bottom"/>
          </w:tcPr>
          <w:p w14:paraId="3D838F97" w14:textId="77777777" w:rsidR="00AC3BC5" w:rsidRPr="00F314AA" w:rsidRDefault="00AC3BC5" w:rsidP="00E303F0">
            <w:pPr>
              <w:spacing w:line="240" w:lineRule="auto"/>
              <w:ind w:left="-43" w:right="-72"/>
              <w:jc w:val="right"/>
              <w:rPr>
                <w:rFonts w:cs="Arial"/>
                <w:sz w:val="18"/>
                <w:szCs w:val="18"/>
              </w:rPr>
            </w:pPr>
          </w:p>
        </w:tc>
      </w:tr>
      <w:tr w:rsidR="008A4F6B" w:rsidRPr="00F314AA" w14:paraId="009E2F3E" w14:textId="7B287AA7" w:rsidTr="00157542">
        <w:trPr>
          <w:trHeight w:val="20"/>
        </w:trPr>
        <w:tc>
          <w:tcPr>
            <w:tcW w:w="5940" w:type="dxa"/>
            <w:vAlign w:val="bottom"/>
          </w:tcPr>
          <w:p w14:paraId="1A1836E0"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Current assets</w:t>
            </w:r>
          </w:p>
        </w:tc>
        <w:tc>
          <w:tcPr>
            <w:tcW w:w="1843" w:type="dxa"/>
            <w:shd w:val="clear" w:color="auto" w:fill="FAFAFA"/>
            <w:vAlign w:val="bottom"/>
          </w:tcPr>
          <w:p w14:paraId="2DFDE746" w14:textId="4C401F4F" w:rsidR="008A4F6B" w:rsidRPr="00F314AA" w:rsidRDefault="007E510F" w:rsidP="00E303F0">
            <w:pPr>
              <w:spacing w:line="240" w:lineRule="auto"/>
              <w:ind w:left="-43" w:right="-72"/>
              <w:jc w:val="right"/>
              <w:rPr>
                <w:rFonts w:cs="Arial"/>
                <w:sz w:val="18"/>
                <w:szCs w:val="18"/>
              </w:rPr>
            </w:pPr>
            <w:r w:rsidRPr="00F314AA">
              <w:rPr>
                <w:rFonts w:cs="Arial"/>
                <w:sz w:val="18"/>
                <w:szCs w:val="18"/>
              </w:rPr>
              <w:t>162,830</w:t>
            </w:r>
          </w:p>
        </w:tc>
        <w:tc>
          <w:tcPr>
            <w:tcW w:w="1761" w:type="dxa"/>
            <w:shd w:val="clear" w:color="auto" w:fill="auto"/>
            <w:vAlign w:val="bottom"/>
          </w:tcPr>
          <w:p w14:paraId="5AF660F6" w14:textId="67E4CBD1" w:rsidR="008A4F6B" w:rsidRPr="00F314AA" w:rsidRDefault="008A4F6B" w:rsidP="00E303F0">
            <w:pPr>
              <w:spacing w:line="240" w:lineRule="auto"/>
              <w:ind w:left="-43" w:right="-72"/>
              <w:jc w:val="right"/>
              <w:rPr>
                <w:rFonts w:cs="Arial"/>
                <w:sz w:val="18"/>
                <w:szCs w:val="18"/>
              </w:rPr>
            </w:pPr>
            <w:r w:rsidRPr="00F314AA">
              <w:rPr>
                <w:rFonts w:cs="Arial"/>
                <w:sz w:val="18"/>
                <w:szCs w:val="18"/>
              </w:rPr>
              <w:t>197,804</w:t>
            </w:r>
          </w:p>
        </w:tc>
      </w:tr>
      <w:tr w:rsidR="008A4F6B" w:rsidRPr="00F314AA" w14:paraId="1231E6EA" w14:textId="38F2A6CB" w:rsidTr="00157542">
        <w:trPr>
          <w:trHeight w:val="20"/>
        </w:trPr>
        <w:tc>
          <w:tcPr>
            <w:tcW w:w="5940" w:type="dxa"/>
            <w:vAlign w:val="bottom"/>
          </w:tcPr>
          <w:p w14:paraId="4F870396"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Current liabilities</w:t>
            </w:r>
          </w:p>
        </w:tc>
        <w:tc>
          <w:tcPr>
            <w:tcW w:w="1843" w:type="dxa"/>
            <w:tcBorders>
              <w:top w:val="nil"/>
              <w:left w:val="nil"/>
              <w:bottom w:val="single" w:sz="4" w:space="0" w:color="000000"/>
              <w:right w:val="nil"/>
            </w:tcBorders>
            <w:shd w:val="clear" w:color="auto" w:fill="FAFAFA"/>
            <w:vAlign w:val="bottom"/>
          </w:tcPr>
          <w:p w14:paraId="09A175D3" w14:textId="45D61C5B" w:rsidR="008A4F6B" w:rsidRPr="00F314AA" w:rsidRDefault="007E510F" w:rsidP="00E303F0">
            <w:pPr>
              <w:spacing w:line="240" w:lineRule="auto"/>
              <w:ind w:left="-43" w:right="-72"/>
              <w:jc w:val="right"/>
              <w:rPr>
                <w:rFonts w:cs="Arial"/>
                <w:sz w:val="18"/>
                <w:szCs w:val="18"/>
              </w:rPr>
            </w:pPr>
            <w:r w:rsidRPr="00F314AA">
              <w:rPr>
                <w:rFonts w:cs="Arial"/>
                <w:sz w:val="18"/>
                <w:szCs w:val="18"/>
              </w:rPr>
              <w:t>(83,</w:t>
            </w:r>
            <w:r w:rsidR="000E4571" w:rsidRPr="00F314AA">
              <w:rPr>
                <w:rFonts w:cs="Arial"/>
                <w:sz w:val="18"/>
                <w:szCs w:val="18"/>
              </w:rPr>
              <w:t>252</w:t>
            </w:r>
            <w:r w:rsidRPr="00F314AA">
              <w:rPr>
                <w:rFonts w:cs="Arial"/>
                <w:sz w:val="18"/>
                <w:szCs w:val="18"/>
              </w:rPr>
              <w:t>)</w:t>
            </w:r>
          </w:p>
        </w:tc>
        <w:tc>
          <w:tcPr>
            <w:tcW w:w="1761" w:type="dxa"/>
            <w:tcBorders>
              <w:top w:val="nil"/>
              <w:left w:val="nil"/>
              <w:bottom w:val="single" w:sz="4" w:space="0" w:color="000000"/>
              <w:right w:val="nil"/>
            </w:tcBorders>
            <w:shd w:val="clear" w:color="auto" w:fill="auto"/>
            <w:vAlign w:val="bottom"/>
          </w:tcPr>
          <w:p w14:paraId="4FF58306" w14:textId="7BDA9EB2" w:rsidR="008A4F6B" w:rsidRPr="00F314AA" w:rsidRDefault="008A4F6B" w:rsidP="00E303F0">
            <w:pPr>
              <w:spacing w:line="240" w:lineRule="auto"/>
              <w:ind w:left="-43" w:right="-72"/>
              <w:jc w:val="right"/>
              <w:rPr>
                <w:rFonts w:cs="Arial"/>
                <w:sz w:val="18"/>
                <w:szCs w:val="18"/>
              </w:rPr>
            </w:pPr>
            <w:r w:rsidRPr="00F314AA">
              <w:rPr>
                <w:rFonts w:cs="Arial"/>
                <w:sz w:val="18"/>
                <w:szCs w:val="18"/>
              </w:rPr>
              <w:t>(70,173)</w:t>
            </w:r>
          </w:p>
        </w:tc>
      </w:tr>
      <w:tr w:rsidR="008A4F6B" w:rsidRPr="00F314AA" w14:paraId="14FDD8C7" w14:textId="18B06FBF" w:rsidTr="00157542">
        <w:trPr>
          <w:trHeight w:val="20"/>
        </w:trPr>
        <w:tc>
          <w:tcPr>
            <w:tcW w:w="5940" w:type="dxa"/>
            <w:vAlign w:val="bottom"/>
          </w:tcPr>
          <w:p w14:paraId="1F744885"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shd w:val="clear" w:color="auto" w:fill="FAFAFA"/>
            <w:vAlign w:val="bottom"/>
          </w:tcPr>
          <w:p w14:paraId="4B0EE1EB" w14:textId="77777777" w:rsidR="008A4F6B" w:rsidRPr="00F314AA" w:rsidRDefault="008A4F6B" w:rsidP="00E303F0">
            <w:pPr>
              <w:spacing w:line="240" w:lineRule="auto"/>
              <w:ind w:left="-43" w:right="-72"/>
              <w:jc w:val="right"/>
              <w:rPr>
                <w:rFonts w:cs="Arial"/>
                <w:sz w:val="18"/>
                <w:szCs w:val="18"/>
              </w:rPr>
            </w:pPr>
          </w:p>
        </w:tc>
        <w:tc>
          <w:tcPr>
            <w:tcW w:w="1761" w:type="dxa"/>
            <w:tcBorders>
              <w:top w:val="single" w:sz="4" w:space="0" w:color="000000"/>
              <w:left w:val="nil"/>
              <w:bottom w:val="nil"/>
              <w:right w:val="nil"/>
            </w:tcBorders>
            <w:shd w:val="clear" w:color="auto" w:fill="auto"/>
            <w:vAlign w:val="bottom"/>
          </w:tcPr>
          <w:p w14:paraId="43BBC1D0" w14:textId="77777777" w:rsidR="008A4F6B" w:rsidRPr="00F314AA" w:rsidRDefault="008A4F6B" w:rsidP="00E303F0">
            <w:pPr>
              <w:spacing w:line="240" w:lineRule="auto"/>
              <w:ind w:left="-43" w:right="-72"/>
              <w:jc w:val="right"/>
              <w:rPr>
                <w:rFonts w:cs="Arial"/>
                <w:sz w:val="18"/>
                <w:szCs w:val="18"/>
              </w:rPr>
            </w:pPr>
          </w:p>
        </w:tc>
      </w:tr>
      <w:tr w:rsidR="008A4F6B" w:rsidRPr="00F314AA" w14:paraId="57C69F3E" w14:textId="150710B9" w:rsidTr="00157542">
        <w:trPr>
          <w:trHeight w:val="20"/>
        </w:trPr>
        <w:tc>
          <w:tcPr>
            <w:tcW w:w="5940" w:type="dxa"/>
            <w:vAlign w:val="bottom"/>
          </w:tcPr>
          <w:p w14:paraId="69720D0D"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Total net current assets</w:t>
            </w:r>
          </w:p>
        </w:tc>
        <w:tc>
          <w:tcPr>
            <w:tcW w:w="1843" w:type="dxa"/>
            <w:tcBorders>
              <w:top w:val="nil"/>
              <w:left w:val="nil"/>
              <w:bottom w:val="single" w:sz="4" w:space="0" w:color="000000"/>
              <w:right w:val="nil"/>
            </w:tcBorders>
            <w:shd w:val="clear" w:color="auto" w:fill="FAFAFA"/>
            <w:vAlign w:val="bottom"/>
          </w:tcPr>
          <w:p w14:paraId="576BA5DB" w14:textId="4B8533C5" w:rsidR="008A4F6B" w:rsidRPr="00F314AA" w:rsidRDefault="007E510F" w:rsidP="00E303F0">
            <w:pPr>
              <w:spacing w:line="240" w:lineRule="auto"/>
              <w:ind w:left="-43" w:right="-72"/>
              <w:jc w:val="right"/>
              <w:rPr>
                <w:rFonts w:cs="Arial"/>
                <w:sz w:val="18"/>
                <w:szCs w:val="18"/>
              </w:rPr>
            </w:pPr>
            <w:r w:rsidRPr="00F314AA">
              <w:rPr>
                <w:rFonts w:cs="Arial"/>
                <w:sz w:val="18"/>
                <w:szCs w:val="18"/>
              </w:rPr>
              <w:t>79,</w:t>
            </w:r>
            <w:r w:rsidR="000E4571" w:rsidRPr="00F314AA">
              <w:rPr>
                <w:rFonts w:cs="Arial"/>
                <w:sz w:val="18"/>
                <w:szCs w:val="18"/>
              </w:rPr>
              <w:t>578</w:t>
            </w:r>
          </w:p>
        </w:tc>
        <w:tc>
          <w:tcPr>
            <w:tcW w:w="1761" w:type="dxa"/>
            <w:tcBorders>
              <w:top w:val="nil"/>
              <w:left w:val="nil"/>
              <w:bottom w:val="single" w:sz="4" w:space="0" w:color="000000"/>
              <w:right w:val="nil"/>
            </w:tcBorders>
            <w:shd w:val="clear" w:color="auto" w:fill="auto"/>
            <w:vAlign w:val="bottom"/>
          </w:tcPr>
          <w:p w14:paraId="4B19399C" w14:textId="64BED122" w:rsidR="008A4F6B" w:rsidRPr="00F314AA" w:rsidRDefault="008A4F6B" w:rsidP="00E303F0">
            <w:pPr>
              <w:spacing w:line="240" w:lineRule="auto"/>
              <w:ind w:left="-43" w:right="-72"/>
              <w:jc w:val="right"/>
              <w:rPr>
                <w:rFonts w:cs="Arial"/>
                <w:sz w:val="18"/>
                <w:szCs w:val="18"/>
              </w:rPr>
            </w:pPr>
            <w:r w:rsidRPr="00F314AA">
              <w:rPr>
                <w:rFonts w:cs="Arial"/>
                <w:sz w:val="18"/>
                <w:szCs w:val="18"/>
              </w:rPr>
              <w:t>127,631</w:t>
            </w:r>
          </w:p>
        </w:tc>
      </w:tr>
      <w:tr w:rsidR="008A4F6B" w:rsidRPr="00F314AA" w14:paraId="64A3E15F" w14:textId="21C3FC8D" w:rsidTr="00157542">
        <w:trPr>
          <w:trHeight w:val="20"/>
        </w:trPr>
        <w:tc>
          <w:tcPr>
            <w:tcW w:w="5940" w:type="dxa"/>
            <w:vAlign w:val="bottom"/>
          </w:tcPr>
          <w:p w14:paraId="79D801CF"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shd w:val="clear" w:color="auto" w:fill="FAFAFA"/>
            <w:vAlign w:val="bottom"/>
          </w:tcPr>
          <w:p w14:paraId="6ECA5ECD" w14:textId="77777777" w:rsidR="008A4F6B" w:rsidRPr="00F314AA" w:rsidRDefault="008A4F6B" w:rsidP="00E303F0">
            <w:pPr>
              <w:spacing w:line="240" w:lineRule="auto"/>
              <w:ind w:left="-43" w:right="-72"/>
              <w:jc w:val="right"/>
              <w:rPr>
                <w:rFonts w:cs="Arial"/>
                <w:sz w:val="18"/>
                <w:szCs w:val="18"/>
              </w:rPr>
            </w:pPr>
          </w:p>
        </w:tc>
        <w:tc>
          <w:tcPr>
            <w:tcW w:w="1761" w:type="dxa"/>
            <w:tcBorders>
              <w:top w:val="single" w:sz="4" w:space="0" w:color="000000"/>
              <w:left w:val="nil"/>
              <w:bottom w:val="nil"/>
              <w:right w:val="nil"/>
            </w:tcBorders>
            <w:shd w:val="clear" w:color="auto" w:fill="auto"/>
            <w:vAlign w:val="bottom"/>
          </w:tcPr>
          <w:p w14:paraId="76BC6FC2" w14:textId="77777777" w:rsidR="008A4F6B" w:rsidRPr="00F314AA" w:rsidRDefault="008A4F6B" w:rsidP="00E303F0">
            <w:pPr>
              <w:spacing w:line="240" w:lineRule="auto"/>
              <w:ind w:left="-43" w:right="-72"/>
              <w:jc w:val="right"/>
              <w:rPr>
                <w:rFonts w:cs="Arial"/>
                <w:sz w:val="18"/>
                <w:szCs w:val="18"/>
              </w:rPr>
            </w:pPr>
          </w:p>
        </w:tc>
      </w:tr>
      <w:tr w:rsidR="008A4F6B" w:rsidRPr="00F314AA" w14:paraId="5CF06E51" w14:textId="36184AB5" w:rsidTr="00157542">
        <w:trPr>
          <w:trHeight w:val="20"/>
        </w:trPr>
        <w:tc>
          <w:tcPr>
            <w:tcW w:w="5940" w:type="dxa"/>
            <w:vAlign w:val="bottom"/>
          </w:tcPr>
          <w:p w14:paraId="7E09DFEF"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Non-current assets</w:t>
            </w:r>
          </w:p>
        </w:tc>
        <w:tc>
          <w:tcPr>
            <w:tcW w:w="1843" w:type="dxa"/>
            <w:shd w:val="clear" w:color="auto" w:fill="FAFAFA"/>
            <w:vAlign w:val="bottom"/>
          </w:tcPr>
          <w:p w14:paraId="5BE0DFA4" w14:textId="40247F51" w:rsidR="008A4F6B" w:rsidRPr="00F314AA" w:rsidRDefault="007E510F" w:rsidP="00E303F0">
            <w:pPr>
              <w:spacing w:line="240" w:lineRule="auto"/>
              <w:ind w:left="-43" w:right="-72"/>
              <w:jc w:val="right"/>
              <w:rPr>
                <w:rFonts w:cs="Arial"/>
                <w:sz w:val="18"/>
                <w:szCs w:val="18"/>
              </w:rPr>
            </w:pPr>
            <w:r w:rsidRPr="00F314AA">
              <w:rPr>
                <w:rFonts w:cs="Arial"/>
                <w:sz w:val="18"/>
                <w:szCs w:val="18"/>
              </w:rPr>
              <w:t>1,4</w:t>
            </w:r>
            <w:r w:rsidR="002D4D86" w:rsidRPr="00F314AA">
              <w:rPr>
                <w:rFonts w:cs="Arial"/>
                <w:sz w:val="18"/>
                <w:szCs w:val="18"/>
              </w:rPr>
              <w:t>37,464</w:t>
            </w:r>
          </w:p>
        </w:tc>
        <w:tc>
          <w:tcPr>
            <w:tcW w:w="1761" w:type="dxa"/>
            <w:shd w:val="clear" w:color="auto" w:fill="auto"/>
            <w:vAlign w:val="bottom"/>
          </w:tcPr>
          <w:p w14:paraId="5CF6C483" w14:textId="067B6BC2" w:rsidR="008A4F6B" w:rsidRPr="00F314AA" w:rsidRDefault="008A4F6B" w:rsidP="00E303F0">
            <w:pPr>
              <w:spacing w:line="240" w:lineRule="auto"/>
              <w:ind w:left="-43" w:right="-72"/>
              <w:jc w:val="right"/>
              <w:rPr>
                <w:rFonts w:cs="Arial"/>
                <w:sz w:val="18"/>
                <w:szCs w:val="18"/>
              </w:rPr>
            </w:pPr>
            <w:r w:rsidRPr="00F314AA">
              <w:rPr>
                <w:rFonts w:cs="Arial"/>
                <w:sz w:val="18"/>
                <w:szCs w:val="18"/>
              </w:rPr>
              <w:t>1,562,648</w:t>
            </w:r>
          </w:p>
        </w:tc>
      </w:tr>
      <w:tr w:rsidR="008A4F6B" w:rsidRPr="00F314AA" w14:paraId="4E8B4003" w14:textId="01DDCFBA" w:rsidTr="00157542">
        <w:trPr>
          <w:trHeight w:val="20"/>
        </w:trPr>
        <w:tc>
          <w:tcPr>
            <w:tcW w:w="5940" w:type="dxa"/>
            <w:vAlign w:val="bottom"/>
          </w:tcPr>
          <w:p w14:paraId="0EC50E2B"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Non-current liabilities</w:t>
            </w:r>
          </w:p>
        </w:tc>
        <w:tc>
          <w:tcPr>
            <w:tcW w:w="1843" w:type="dxa"/>
            <w:tcBorders>
              <w:top w:val="nil"/>
              <w:left w:val="nil"/>
              <w:bottom w:val="single" w:sz="4" w:space="0" w:color="000000"/>
              <w:right w:val="nil"/>
            </w:tcBorders>
            <w:shd w:val="clear" w:color="auto" w:fill="FAFAFA"/>
            <w:vAlign w:val="bottom"/>
          </w:tcPr>
          <w:p w14:paraId="38BD3AF3" w14:textId="6B3A088B" w:rsidR="008A4F6B" w:rsidRPr="00F314AA" w:rsidRDefault="007E510F" w:rsidP="00E303F0">
            <w:pPr>
              <w:spacing w:line="240" w:lineRule="auto"/>
              <w:ind w:left="-43" w:right="-72"/>
              <w:jc w:val="right"/>
              <w:rPr>
                <w:rFonts w:cs="Arial"/>
                <w:sz w:val="18"/>
                <w:szCs w:val="18"/>
              </w:rPr>
            </w:pPr>
            <w:r w:rsidRPr="00F314AA">
              <w:rPr>
                <w:rFonts w:cs="Arial"/>
                <w:sz w:val="18"/>
                <w:szCs w:val="18"/>
              </w:rPr>
              <w:t>(6</w:t>
            </w:r>
            <w:r w:rsidR="002D4D86" w:rsidRPr="00F314AA">
              <w:rPr>
                <w:rFonts w:cs="Arial"/>
                <w:sz w:val="18"/>
                <w:szCs w:val="18"/>
              </w:rPr>
              <w:t>49,312</w:t>
            </w:r>
            <w:r w:rsidRPr="00F314AA">
              <w:rPr>
                <w:rFonts w:cs="Arial"/>
                <w:sz w:val="18"/>
                <w:szCs w:val="18"/>
              </w:rPr>
              <w:t>)</w:t>
            </w:r>
          </w:p>
        </w:tc>
        <w:tc>
          <w:tcPr>
            <w:tcW w:w="1761" w:type="dxa"/>
            <w:tcBorders>
              <w:top w:val="nil"/>
              <w:left w:val="nil"/>
              <w:bottom w:val="single" w:sz="4" w:space="0" w:color="000000"/>
              <w:right w:val="nil"/>
            </w:tcBorders>
            <w:shd w:val="clear" w:color="auto" w:fill="auto"/>
            <w:vAlign w:val="bottom"/>
          </w:tcPr>
          <w:p w14:paraId="3576C8E5" w14:textId="356B22DC" w:rsidR="008A4F6B" w:rsidRPr="00F314AA" w:rsidRDefault="008A4F6B" w:rsidP="00E303F0">
            <w:pPr>
              <w:spacing w:line="240" w:lineRule="auto"/>
              <w:ind w:left="-43" w:right="-72"/>
              <w:jc w:val="right"/>
              <w:rPr>
                <w:rFonts w:cs="Arial"/>
                <w:sz w:val="18"/>
                <w:szCs w:val="18"/>
              </w:rPr>
            </w:pPr>
            <w:r w:rsidRPr="00F314AA">
              <w:rPr>
                <w:rFonts w:cs="Arial"/>
                <w:sz w:val="18"/>
                <w:szCs w:val="18"/>
              </w:rPr>
              <w:t>(725,849)</w:t>
            </w:r>
          </w:p>
        </w:tc>
      </w:tr>
      <w:tr w:rsidR="008A4F6B" w:rsidRPr="00F314AA" w14:paraId="4FF6EE5F" w14:textId="2905C71F" w:rsidTr="00157542">
        <w:trPr>
          <w:trHeight w:val="20"/>
        </w:trPr>
        <w:tc>
          <w:tcPr>
            <w:tcW w:w="5940" w:type="dxa"/>
            <w:vAlign w:val="bottom"/>
          </w:tcPr>
          <w:p w14:paraId="4F2394B9"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shd w:val="clear" w:color="auto" w:fill="FAFAFA"/>
            <w:vAlign w:val="bottom"/>
          </w:tcPr>
          <w:p w14:paraId="230D4AAF" w14:textId="77777777" w:rsidR="008A4F6B" w:rsidRPr="00F314AA" w:rsidRDefault="008A4F6B" w:rsidP="00E303F0">
            <w:pPr>
              <w:spacing w:line="240" w:lineRule="auto"/>
              <w:ind w:left="-43" w:right="-72"/>
              <w:jc w:val="right"/>
              <w:rPr>
                <w:rFonts w:cs="Arial"/>
                <w:sz w:val="18"/>
                <w:szCs w:val="18"/>
              </w:rPr>
            </w:pPr>
          </w:p>
        </w:tc>
        <w:tc>
          <w:tcPr>
            <w:tcW w:w="1761" w:type="dxa"/>
            <w:tcBorders>
              <w:top w:val="single" w:sz="4" w:space="0" w:color="000000"/>
              <w:left w:val="nil"/>
              <w:bottom w:val="nil"/>
              <w:right w:val="nil"/>
            </w:tcBorders>
            <w:shd w:val="clear" w:color="auto" w:fill="auto"/>
            <w:vAlign w:val="bottom"/>
          </w:tcPr>
          <w:p w14:paraId="5DB4B724" w14:textId="77777777" w:rsidR="008A4F6B" w:rsidRPr="00F314AA" w:rsidRDefault="008A4F6B" w:rsidP="00E303F0">
            <w:pPr>
              <w:spacing w:line="240" w:lineRule="auto"/>
              <w:ind w:left="-43" w:right="-72"/>
              <w:jc w:val="right"/>
              <w:rPr>
                <w:rFonts w:cs="Arial"/>
                <w:sz w:val="18"/>
                <w:szCs w:val="18"/>
              </w:rPr>
            </w:pPr>
          </w:p>
        </w:tc>
      </w:tr>
      <w:tr w:rsidR="008A4F6B" w:rsidRPr="00F314AA" w14:paraId="5E13639C" w14:textId="78E2D9D5" w:rsidTr="00157542">
        <w:trPr>
          <w:trHeight w:val="20"/>
        </w:trPr>
        <w:tc>
          <w:tcPr>
            <w:tcW w:w="5940" w:type="dxa"/>
            <w:vAlign w:val="bottom"/>
          </w:tcPr>
          <w:p w14:paraId="4F238156"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Total net non-current assets</w:t>
            </w:r>
          </w:p>
        </w:tc>
        <w:tc>
          <w:tcPr>
            <w:tcW w:w="1843" w:type="dxa"/>
            <w:tcBorders>
              <w:top w:val="nil"/>
              <w:left w:val="nil"/>
              <w:bottom w:val="single" w:sz="4" w:space="0" w:color="000000"/>
              <w:right w:val="nil"/>
            </w:tcBorders>
            <w:shd w:val="clear" w:color="auto" w:fill="FAFAFA"/>
            <w:vAlign w:val="bottom"/>
          </w:tcPr>
          <w:p w14:paraId="20259D61" w14:textId="114E213F" w:rsidR="008A4F6B" w:rsidRPr="00F314AA" w:rsidRDefault="007E510F" w:rsidP="00E303F0">
            <w:pPr>
              <w:spacing w:line="240" w:lineRule="auto"/>
              <w:ind w:left="-43" w:right="-72"/>
              <w:jc w:val="right"/>
              <w:rPr>
                <w:rFonts w:cs="Arial"/>
                <w:sz w:val="18"/>
                <w:szCs w:val="18"/>
              </w:rPr>
            </w:pPr>
            <w:r w:rsidRPr="00F314AA">
              <w:rPr>
                <w:rFonts w:cs="Arial"/>
                <w:sz w:val="18"/>
                <w:szCs w:val="18"/>
              </w:rPr>
              <w:t>78</w:t>
            </w:r>
            <w:r w:rsidR="002D4D86" w:rsidRPr="00F314AA">
              <w:rPr>
                <w:rFonts w:cs="Arial"/>
                <w:sz w:val="18"/>
                <w:szCs w:val="18"/>
              </w:rPr>
              <w:t>8</w:t>
            </w:r>
            <w:r w:rsidRPr="00F314AA">
              <w:rPr>
                <w:rFonts w:cs="Arial"/>
                <w:sz w:val="18"/>
                <w:szCs w:val="18"/>
              </w:rPr>
              <w:t>,</w:t>
            </w:r>
            <w:r w:rsidR="002D4D86" w:rsidRPr="00F314AA">
              <w:rPr>
                <w:rFonts w:cs="Arial"/>
                <w:sz w:val="18"/>
                <w:szCs w:val="18"/>
              </w:rPr>
              <w:t>152</w:t>
            </w:r>
          </w:p>
        </w:tc>
        <w:tc>
          <w:tcPr>
            <w:tcW w:w="1761" w:type="dxa"/>
            <w:tcBorders>
              <w:top w:val="nil"/>
              <w:left w:val="nil"/>
              <w:bottom w:val="single" w:sz="4" w:space="0" w:color="000000"/>
              <w:right w:val="nil"/>
            </w:tcBorders>
            <w:shd w:val="clear" w:color="auto" w:fill="auto"/>
            <w:vAlign w:val="bottom"/>
          </w:tcPr>
          <w:p w14:paraId="31CBC6F4" w14:textId="2BA5B0B3" w:rsidR="008A4F6B" w:rsidRPr="00F314AA" w:rsidRDefault="008A4F6B" w:rsidP="00E303F0">
            <w:pPr>
              <w:spacing w:line="240" w:lineRule="auto"/>
              <w:ind w:left="-43" w:right="-72"/>
              <w:jc w:val="right"/>
              <w:rPr>
                <w:rFonts w:cs="Arial"/>
                <w:sz w:val="18"/>
                <w:szCs w:val="18"/>
              </w:rPr>
            </w:pPr>
            <w:r w:rsidRPr="00F314AA">
              <w:rPr>
                <w:rFonts w:cs="Arial"/>
                <w:sz w:val="18"/>
                <w:szCs w:val="18"/>
              </w:rPr>
              <w:t>836,799</w:t>
            </w:r>
          </w:p>
        </w:tc>
      </w:tr>
      <w:tr w:rsidR="008A4F6B" w:rsidRPr="00F314AA" w14:paraId="68CA9113" w14:textId="719C3ACE" w:rsidTr="00157542">
        <w:trPr>
          <w:trHeight w:val="20"/>
        </w:trPr>
        <w:tc>
          <w:tcPr>
            <w:tcW w:w="5940" w:type="dxa"/>
            <w:vAlign w:val="bottom"/>
          </w:tcPr>
          <w:p w14:paraId="28E13B8E"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right w:val="nil"/>
            </w:tcBorders>
            <w:shd w:val="clear" w:color="auto" w:fill="FAFAFA"/>
            <w:vAlign w:val="bottom"/>
          </w:tcPr>
          <w:p w14:paraId="63B66EEE" w14:textId="77777777" w:rsidR="008A4F6B" w:rsidRPr="00F314AA" w:rsidRDefault="008A4F6B" w:rsidP="00E303F0">
            <w:pPr>
              <w:spacing w:line="240" w:lineRule="auto"/>
              <w:ind w:left="-43" w:right="-72"/>
              <w:jc w:val="right"/>
              <w:rPr>
                <w:rFonts w:cs="Arial"/>
                <w:sz w:val="18"/>
                <w:szCs w:val="18"/>
              </w:rPr>
            </w:pPr>
          </w:p>
        </w:tc>
        <w:tc>
          <w:tcPr>
            <w:tcW w:w="1761" w:type="dxa"/>
            <w:tcBorders>
              <w:top w:val="single" w:sz="4" w:space="0" w:color="000000"/>
              <w:left w:val="nil"/>
              <w:right w:val="nil"/>
            </w:tcBorders>
            <w:shd w:val="clear" w:color="auto" w:fill="auto"/>
            <w:vAlign w:val="bottom"/>
          </w:tcPr>
          <w:p w14:paraId="1188EB92" w14:textId="77777777" w:rsidR="008A4F6B" w:rsidRPr="00F314AA" w:rsidRDefault="008A4F6B" w:rsidP="00E303F0">
            <w:pPr>
              <w:spacing w:line="240" w:lineRule="auto"/>
              <w:ind w:left="-43" w:right="-72"/>
              <w:jc w:val="right"/>
              <w:rPr>
                <w:rFonts w:cs="Arial"/>
                <w:sz w:val="18"/>
                <w:szCs w:val="18"/>
              </w:rPr>
            </w:pPr>
          </w:p>
        </w:tc>
      </w:tr>
      <w:tr w:rsidR="008A4F6B" w:rsidRPr="00F314AA" w14:paraId="65C404BE" w14:textId="4CC207E5" w:rsidTr="00157542">
        <w:trPr>
          <w:trHeight w:val="20"/>
        </w:trPr>
        <w:tc>
          <w:tcPr>
            <w:tcW w:w="5940" w:type="dxa"/>
            <w:vAlign w:val="bottom"/>
          </w:tcPr>
          <w:p w14:paraId="3E2C8654"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Net assets</w:t>
            </w:r>
          </w:p>
        </w:tc>
        <w:tc>
          <w:tcPr>
            <w:tcW w:w="1843" w:type="dxa"/>
            <w:tcBorders>
              <w:left w:val="nil"/>
              <w:bottom w:val="single" w:sz="4" w:space="0" w:color="000000"/>
              <w:right w:val="nil"/>
            </w:tcBorders>
            <w:shd w:val="clear" w:color="auto" w:fill="FAFAFA"/>
            <w:vAlign w:val="bottom"/>
          </w:tcPr>
          <w:p w14:paraId="4D2A2B18" w14:textId="55B623BA" w:rsidR="008A4F6B" w:rsidRPr="00F314AA" w:rsidRDefault="007E510F" w:rsidP="00E303F0">
            <w:pPr>
              <w:spacing w:line="240" w:lineRule="auto"/>
              <w:ind w:left="-43" w:right="-72"/>
              <w:jc w:val="right"/>
              <w:rPr>
                <w:rFonts w:cs="Arial"/>
                <w:sz w:val="18"/>
                <w:szCs w:val="18"/>
              </w:rPr>
            </w:pPr>
            <w:r w:rsidRPr="00F314AA">
              <w:rPr>
                <w:rFonts w:cs="Arial"/>
                <w:sz w:val="18"/>
                <w:szCs w:val="18"/>
              </w:rPr>
              <w:t>86</w:t>
            </w:r>
            <w:r w:rsidR="002D4D86" w:rsidRPr="00F314AA">
              <w:rPr>
                <w:rFonts w:cs="Arial"/>
                <w:sz w:val="18"/>
                <w:szCs w:val="18"/>
              </w:rPr>
              <w:t>7</w:t>
            </w:r>
            <w:r w:rsidRPr="00F314AA">
              <w:rPr>
                <w:rFonts w:cs="Arial"/>
                <w:sz w:val="18"/>
                <w:szCs w:val="18"/>
              </w:rPr>
              <w:t>,</w:t>
            </w:r>
            <w:r w:rsidR="000E4571" w:rsidRPr="00F314AA">
              <w:rPr>
                <w:rFonts w:cs="Arial"/>
                <w:sz w:val="18"/>
                <w:szCs w:val="18"/>
              </w:rPr>
              <w:t>730</w:t>
            </w:r>
          </w:p>
        </w:tc>
        <w:tc>
          <w:tcPr>
            <w:tcW w:w="1761" w:type="dxa"/>
            <w:tcBorders>
              <w:left w:val="nil"/>
              <w:bottom w:val="single" w:sz="4" w:space="0" w:color="000000"/>
              <w:right w:val="nil"/>
            </w:tcBorders>
            <w:shd w:val="clear" w:color="auto" w:fill="auto"/>
            <w:vAlign w:val="bottom"/>
          </w:tcPr>
          <w:p w14:paraId="4AB5BD73" w14:textId="417D80F9" w:rsidR="008A4F6B" w:rsidRPr="00F314AA" w:rsidRDefault="008A4F6B" w:rsidP="00E303F0">
            <w:pPr>
              <w:spacing w:line="240" w:lineRule="auto"/>
              <w:ind w:left="-43" w:right="-72"/>
              <w:jc w:val="right"/>
              <w:rPr>
                <w:rFonts w:cs="Arial"/>
                <w:sz w:val="18"/>
                <w:szCs w:val="18"/>
              </w:rPr>
            </w:pPr>
            <w:r w:rsidRPr="00F314AA">
              <w:rPr>
                <w:rFonts w:cs="Arial"/>
                <w:sz w:val="18"/>
                <w:szCs w:val="18"/>
              </w:rPr>
              <w:t>964,430</w:t>
            </w:r>
          </w:p>
        </w:tc>
      </w:tr>
      <w:tr w:rsidR="008A4F6B" w:rsidRPr="00F314AA" w14:paraId="799CB8B8" w14:textId="3931B5C7" w:rsidTr="00157542">
        <w:trPr>
          <w:trHeight w:val="20"/>
        </w:trPr>
        <w:tc>
          <w:tcPr>
            <w:tcW w:w="5940" w:type="dxa"/>
            <w:vAlign w:val="bottom"/>
          </w:tcPr>
          <w:p w14:paraId="2BF6E2BD"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right w:val="nil"/>
            </w:tcBorders>
            <w:shd w:val="clear" w:color="auto" w:fill="FAFAFA"/>
            <w:vAlign w:val="bottom"/>
          </w:tcPr>
          <w:p w14:paraId="39652DD9" w14:textId="77777777" w:rsidR="008A4F6B" w:rsidRPr="00F314AA" w:rsidRDefault="008A4F6B" w:rsidP="00E303F0">
            <w:pPr>
              <w:spacing w:line="240" w:lineRule="auto"/>
              <w:ind w:left="-43" w:right="-72"/>
              <w:jc w:val="right"/>
              <w:rPr>
                <w:rFonts w:cs="Arial"/>
                <w:sz w:val="18"/>
                <w:szCs w:val="18"/>
              </w:rPr>
            </w:pPr>
          </w:p>
        </w:tc>
        <w:tc>
          <w:tcPr>
            <w:tcW w:w="1761" w:type="dxa"/>
            <w:tcBorders>
              <w:top w:val="single" w:sz="4" w:space="0" w:color="000000"/>
              <w:left w:val="nil"/>
              <w:right w:val="nil"/>
            </w:tcBorders>
            <w:shd w:val="clear" w:color="auto" w:fill="auto"/>
            <w:vAlign w:val="bottom"/>
          </w:tcPr>
          <w:p w14:paraId="43175455" w14:textId="77777777" w:rsidR="008A4F6B" w:rsidRPr="00F314AA" w:rsidRDefault="008A4F6B" w:rsidP="00E303F0">
            <w:pPr>
              <w:spacing w:line="240" w:lineRule="auto"/>
              <w:ind w:left="-43" w:right="-72"/>
              <w:jc w:val="right"/>
              <w:rPr>
                <w:rFonts w:cs="Arial"/>
                <w:sz w:val="18"/>
                <w:szCs w:val="18"/>
              </w:rPr>
            </w:pPr>
          </w:p>
        </w:tc>
      </w:tr>
      <w:tr w:rsidR="008A4F6B" w:rsidRPr="00F314AA" w14:paraId="46AB94CC" w14:textId="710B0DD4" w:rsidTr="00157542">
        <w:trPr>
          <w:trHeight w:val="20"/>
        </w:trPr>
        <w:tc>
          <w:tcPr>
            <w:tcW w:w="5940" w:type="dxa"/>
            <w:vAlign w:val="bottom"/>
          </w:tcPr>
          <w:p w14:paraId="0C675159"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Non-controlling interests</w:t>
            </w:r>
          </w:p>
        </w:tc>
        <w:tc>
          <w:tcPr>
            <w:tcW w:w="1843" w:type="dxa"/>
            <w:tcBorders>
              <w:left w:val="nil"/>
              <w:bottom w:val="single" w:sz="4" w:space="0" w:color="000000"/>
              <w:right w:val="nil"/>
            </w:tcBorders>
            <w:shd w:val="clear" w:color="auto" w:fill="FAFAFA"/>
            <w:vAlign w:val="bottom"/>
          </w:tcPr>
          <w:p w14:paraId="72A88963" w14:textId="5BE1A47A" w:rsidR="008A4F6B" w:rsidRPr="00F314AA" w:rsidRDefault="007E510F" w:rsidP="00E303F0">
            <w:pPr>
              <w:spacing w:line="240" w:lineRule="auto"/>
              <w:ind w:left="-43" w:right="-72"/>
              <w:jc w:val="right"/>
              <w:rPr>
                <w:rFonts w:cs="Arial"/>
                <w:sz w:val="18"/>
                <w:szCs w:val="18"/>
              </w:rPr>
            </w:pPr>
            <w:r w:rsidRPr="00F314AA">
              <w:rPr>
                <w:rFonts w:cs="Arial"/>
                <w:sz w:val="18"/>
                <w:szCs w:val="18"/>
              </w:rPr>
              <w:t>173,</w:t>
            </w:r>
            <w:r w:rsidR="002D4D86" w:rsidRPr="00F314AA">
              <w:rPr>
                <w:rFonts w:cs="Arial"/>
                <w:sz w:val="18"/>
                <w:szCs w:val="18"/>
              </w:rPr>
              <w:t>5</w:t>
            </w:r>
            <w:r w:rsidR="000E4571" w:rsidRPr="00F314AA">
              <w:rPr>
                <w:rFonts w:cs="Arial"/>
                <w:sz w:val="18"/>
                <w:szCs w:val="18"/>
              </w:rPr>
              <w:t>46</w:t>
            </w:r>
          </w:p>
        </w:tc>
        <w:tc>
          <w:tcPr>
            <w:tcW w:w="1761" w:type="dxa"/>
            <w:tcBorders>
              <w:left w:val="nil"/>
              <w:bottom w:val="single" w:sz="4" w:space="0" w:color="000000"/>
              <w:right w:val="nil"/>
            </w:tcBorders>
            <w:shd w:val="clear" w:color="auto" w:fill="auto"/>
            <w:vAlign w:val="bottom"/>
          </w:tcPr>
          <w:p w14:paraId="501E6CC2" w14:textId="7E697BE0" w:rsidR="008A4F6B" w:rsidRPr="00F314AA" w:rsidRDefault="008A4F6B" w:rsidP="00E303F0">
            <w:pPr>
              <w:spacing w:line="240" w:lineRule="auto"/>
              <w:ind w:left="-43" w:right="-72"/>
              <w:jc w:val="right"/>
              <w:rPr>
                <w:rFonts w:cs="Arial"/>
                <w:sz w:val="18"/>
                <w:szCs w:val="18"/>
              </w:rPr>
            </w:pPr>
            <w:r w:rsidRPr="00F314AA">
              <w:rPr>
                <w:rFonts w:cs="Arial"/>
                <w:sz w:val="18"/>
                <w:szCs w:val="18"/>
              </w:rPr>
              <w:t>192,886</w:t>
            </w:r>
          </w:p>
        </w:tc>
      </w:tr>
    </w:tbl>
    <w:p w14:paraId="01531089" w14:textId="77777777" w:rsidR="008D03E5" w:rsidRDefault="008D03E5"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p w14:paraId="75680DFC" w14:textId="0EFFAB15" w:rsidR="00307C75" w:rsidRPr="00E303F0" w:rsidRDefault="0047780F"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E303F0">
        <w:rPr>
          <w:rFonts w:eastAsia="Arial" w:cs="Arial"/>
          <w:color w:val="000000"/>
          <w:sz w:val="18"/>
          <w:szCs w:val="18"/>
          <w:highlight w:val="white"/>
        </w:rPr>
        <w:t>Summarised statement of comprehensive income</w:t>
      </w:r>
    </w:p>
    <w:p w14:paraId="33ED67D9" w14:textId="77777777" w:rsidR="00307C75" w:rsidRPr="00E303F0" w:rsidRDefault="00307C75"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tbl>
      <w:tblPr>
        <w:tblStyle w:val="afff2"/>
        <w:tblW w:w="9546" w:type="dxa"/>
        <w:tblInd w:w="-90" w:type="dxa"/>
        <w:tblLayout w:type="fixed"/>
        <w:tblLook w:val="0400" w:firstRow="0" w:lastRow="0" w:firstColumn="0" w:lastColumn="0" w:noHBand="0" w:noVBand="1"/>
      </w:tblPr>
      <w:tblGrid>
        <w:gridCol w:w="6044"/>
        <w:gridCol w:w="1843"/>
        <w:gridCol w:w="1659"/>
      </w:tblGrid>
      <w:tr w:rsidR="00385054" w:rsidRPr="00F314AA" w14:paraId="4A12A91A" w14:textId="5BE5D3E3" w:rsidTr="006D17D8">
        <w:trPr>
          <w:trHeight w:val="20"/>
        </w:trPr>
        <w:tc>
          <w:tcPr>
            <w:tcW w:w="6044" w:type="dxa"/>
            <w:vAlign w:val="bottom"/>
          </w:tcPr>
          <w:p w14:paraId="35B5BE95" w14:textId="77777777" w:rsidR="00385054" w:rsidRPr="00F314AA" w:rsidRDefault="00385054" w:rsidP="00E303F0">
            <w:pPr>
              <w:spacing w:line="240" w:lineRule="auto"/>
              <w:ind w:left="157" w:right="-126" w:hanging="157"/>
              <w:rPr>
                <w:rFonts w:cs="Arial"/>
                <w:sz w:val="18"/>
                <w:szCs w:val="18"/>
              </w:rPr>
            </w:pPr>
          </w:p>
        </w:tc>
        <w:tc>
          <w:tcPr>
            <w:tcW w:w="3502" w:type="dxa"/>
            <w:gridSpan w:val="2"/>
            <w:tcBorders>
              <w:top w:val="single" w:sz="4" w:space="0" w:color="000000"/>
              <w:left w:val="nil"/>
              <w:bottom w:val="single" w:sz="4" w:space="0" w:color="000000"/>
              <w:right w:val="nil"/>
            </w:tcBorders>
            <w:vAlign w:val="bottom"/>
          </w:tcPr>
          <w:p w14:paraId="1AFE90EC" w14:textId="02D85052" w:rsidR="00385054" w:rsidRPr="00F314AA" w:rsidRDefault="00385054" w:rsidP="00E303F0">
            <w:pPr>
              <w:spacing w:line="240" w:lineRule="auto"/>
              <w:ind w:left="-43" w:right="-72"/>
              <w:jc w:val="center"/>
              <w:rPr>
                <w:rFonts w:cs="Arial"/>
                <w:b/>
                <w:sz w:val="18"/>
                <w:szCs w:val="18"/>
              </w:rPr>
            </w:pPr>
            <w:r w:rsidRPr="00F314AA">
              <w:rPr>
                <w:rFonts w:cs="Arial"/>
                <w:b/>
                <w:sz w:val="18"/>
                <w:szCs w:val="18"/>
              </w:rPr>
              <w:t>For the year ended 31 December</w:t>
            </w:r>
          </w:p>
        </w:tc>
      </w:tr>
      <w:tr w:rsidR="00385054" w:rsidRPr="00F314AA" w14:paraId="7A8B4B15" w14:textId="330A5EF7" w:rsidTr="006D17D8">
        <w:trPr>
          <w:trHeight w:val="20"/>
        </w:trPr>
        <w:tc>
          <w:tcPr>
            <w:tcW w:w="6044" w:type="dxa"/>
            <w:vAlign w:val="bottom"/>
          </w:tcPr>
          <w:p w14:paraId="48EE2DF3" w14:textId="77777777" w:rsidR="00385054" w:rsidRPr="00F314AA" w:rsidRDefault="00385054" w:rsidP="00E303F0">
            <w:pPr>
              <w:spacing w:line="240" w:lineRule="auto"/>
              <w:ind w:left="157" w:right="-126" w:hanging="157"/>
              <w:rPr>
                <w:rFonts w:cs="Arial"/>
                <w:sz w:val="18"/>
                <w:szCs w:val="18"/>
              </w:rPr>
            </w:pPr>
          </w:p>
        </w:tc>
        <w:tc>
          <w:tcPr>
            <w:tcW w:w="3502" w:type="dxa"/>
            <w:gridSpan w:val="2"/>
            <w:tcBorders>
              <w:top w:val="single" w:sz="4" w:space="0" w:color="000000"/>
              <w:left w:val="nil"/>
              <w:bottom w:val="nil"/>
              <w:right w:val="nil"/>
            </w:tcBorders>
            <w:vAlign w:val="bottom"/>
          </w:tcPr>
          <w:p w14:paraId="2FE9EA2C" w14:textId="4D741E1F" w:rsidR="00385054" w:rsidRPr="00F314AA" w:rsidRDefault="00385054" w:rsidP="00E303F0">
            <w:pPr>
              <w:spacing w:line="240" w:lineRule="auto"/>
              <w:ind w:left="-43" w:right="-72"/>
              <w:jc w:val="center"/>
              <w:rPr>
                <w:rFonts w:cs="Arial"/>
                <w:b/>
                <w:sz w:val="18"/>
                <w:szCs w:val="18"/>
              </w:rPr>
            </w:pPr>
            <w:r w:rsidRPr="00F314AA">
              <w:rPr>
                <w:rFonts w:cs="Arial"/>
                <w:b/>
                <w:sz w:val="18"/>
                <w:szCs w:val="18"/>
              </w:rPr>
              <w:t>Binh Thuan Solar Power Investment Joint Stock Company</w:t>
            </w:r>
          </w:p>
        </w:tc>
      </w:tr>
      <w:tr w:rsidR="00385054" w:rsidRPr="00F314AA" w14:paraId="4F2E932B" w14:textId="3BC9558E" w:rsidTr="006D17D8">
        <w:trPr>
          <w:trHeight w:val="20"/>
        </w:trPr>
        <w:tc>
          <w:tcPr>
            <w:tcW w:w="6044" w:type="dxa"/>
            <w:vAlign w:val="bottom"/>
          </w:tcPr>
          <w:p w14:paraId="4CCC6355" w14:textId="77777777" w:rsidR="00385054" w:rsidRPr="00F314AA" w:rsidRDefault="00385054"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vAlign w:val="bottom"/>
          </w:tcPr>
          <w:p w14:paraId="580B93B6" w14:textId="1FFA5B31" w:rsidR="00385054" w:rsidRPr="00F314AA" w:rsidRDefault="00287596" w:rsidP="00E303F0">
            <w:pPr>
              <w:spacing w:line="240" w:lineRule="auto"/>
              <w:ind w:left="-43" w:right="-72"/>
              <w:jc w:val="right"/>
              <w:rPr>
                <w:rFonts w:cs="Arial"/>
                <w:b/>
                <w:sz w:val="18"/>
                <w:szCs w:val="18"/>
              </w:rPr>
            </w:pPr>
            <w:r w:rsidRPr="00F314AA">
              <w:rPr>
                <w:rFonts w:cs="Arial"/>
                <w:b/>
                <w:sz w:val="18"/>
                <w:szCs w:val="18"/>
              </w:rPr>
              <w:t>2023</w:t>
            </w:r>
          </w:p>
        </w:tc>
        <w:tc>
          <w:tcPr>
            <w:tcW w:w="1659" w:type="dxa"/>
            <w:tcBorders>
              <w:top w:val="single" w:sz="4" w:space="0" w:color="000000"/>
              <w:left w:val="nil"/>
              <w:bottom w:val="nil"/>
              <w:right w:val="nil"/>
            </w:tcBorders>
            <w:vAlign w:val="bottom"/>
          </w:tcPr>
          <w:p w14:paraId="35E3EB93" w14:textId="15FFFF35" w:rsidR="00385054" w:rsidRPr="00F314AA" w:rsidRDefault="00A624E2" w:rsidP="00E303F0">
            <w:pPr>
              <w:spacing w:line="240" w:lineRule="auto"/>
              <w:ind w:left="-43" w:right="-72"/>
              <w:jc w:val="right"/>
              <w:rPr>
                <w:rFonts w:cs="Arial"/>
                <w:b/>
                <w:sz w:val="18"/>
                <w:szCs w:val="18"/>
              </w:rPr>
            </w:pPr>
            <w:r w:rsidRPr="00F314AA">
              <w:rPr>
                <w:rFonts w:cs="Arial"/>
                <w:b/>
                <w:sz w:val="18"/>
                <w:szCs w:val="18"/>
              </w:rPr>
              <w:t>2022</w:t>
            </w:r>
          </w:p>
        </w:tc>
      </w:tr>
      <w:tr w:rsidR="00385054" w:rsidRPr="00F314AA" w14:paraId="0D0B5771" w14:textId="03D128B8" w:rsidTr="006D17D8">
        <w:trPr>
          <w:trHeight w:val="20"/>
        </w:trPr>
        <w:tc>
          <w:tcPr>
            <w:tcW w:w="6044" w:type="dxa"/>
            <w:vAlign w:val="bottom"/>
          </w:tcPr>
          <w:p w14:paraId="48D0C198" w14:textId="77777777" w:rsidR="00385054" w:rsidRPr="00F314AA" w:rsidRDefault="00385054" w:rsidP="00E303F0">
            <w:pPr>
              <w:spacing w:line="240" w:lineRule="auto"/>
              <w:ind w:left="157" w:right="-126" w:hanging="157"/>
              <w:rPr>
                <w:rFonts w:cs="Arial"/>
                <w:sz w:val="18"/>
                <w:szCs w:val="18"/>
              </w:rPr>
            </w:pPr>
          </w:p>
        </w:tc>
        <w:tc>
          <w:tcPr>
            <w:tcW w:w="1843" w:type="dxa"/>
            <w:tcBorders>
              <w:top w:val="nil"/>
              <w:left w:val="nil"/>
              <w:bottom w:val="single" w:sz="4" w:space="0" w:color="000000"/>
              <w:right w:val="nil"/>
            </w:tcBorders>
            <w:vAlign w:val="bottom"/>
          </w:tcPr>
          <w:p w14:paraId="0B9FD06B" w14:textId="137910E0" w:rsidR="00385054" w:rsidRPr="00F314AA" w:rsidRDefault="00385054" w:rsidP="00E303F0">
            <w:pPr>
              <w:spacing w:line="240" w:lineRule="auto"/>
              <w:ind w:left="-43" w:right="-72"/>
              <w:jc w:val="right"/>
              <w:rPr>
                <w:rFonts w:cs="Arial"/>
                <w:b/>
                <w:sz w:val="18"/>
                <w:szCs w:val="18"/>
              </w:rPr>
            </w:pPr>
            <w:r w:rsidRPr="00F314AA">
              <w:rPr>
                <w:rFonts w:cs="Arial"/>
                <w:b/>
                <w:sz w:val="18"/>
                <w:szCs w:val="18"/>
              </w:rPr>
              <w:t>Baht’000</w:t>
            </w:r>
          </w:p>
        </w:tc>
        <w:tc>
          <w:tcPr>
            <w:tcW w:w="1659" w:type="dxa"/>
            <w:tcBorders>
              <w:top w:val="nil"/>
              <w:left w:val="nil"/>
              <w:bottom w:val="single" w:sz="4" w:space="0" w:color="000000"/>
              <w:right w:val="nil"/>
            </w:tcBorders>
            <w:shd w:val="clear" w:color="auto" w:fill="auto"/>
            <w:vAlign w:val="bottom"/>
          </w:tcPr>
          <w:p w14:paraId="0A13C4CF" w14:textId="461FE2C3" w:rsidR="00385054" w:rsidRPr="00F314AA" w:rsidRDefault="00385054" w:rsidP="00E303F0">
            <w:pPr>
              <w:spacing w:line="240" w:lineRule="auto"/>
              <w:ind w:left="-43" w:right="-72"/>
              <w:jc w:val="right"/>
              <w:rPr>
                <w:rFonts w:cs="Arial"/>
                <w:b/>
                <w:sz w:val="18"/>
                <w:szCs w:val="18"/>
              </w:rPr>
            </w:pPr>
            <w:r w:rsidRPr="00F314AA">
              <w:rPr>
                <w:rFonts w:cs="Arial"/>
                <w:b/>
                <w:sz w:val="18"/>
                <w:szCs w:val="18"/>
              </w:rPr>
              <w:t>Baht’000</w:t>
            </w:r>
          </w:p>
        </w:tc>
      </w:tr>
      <w:tr w:rsidR="00385054" w:rsidRPr="00F314AA" w14:paraId="6C849F58" w14:textId="3371E1E3" w:rsidTr="006D17D8">
        <w:trPr>
          <w:trHeight w:val="20"/>
        </w:trPr>
        <w:tc>
          <w:tcPr>
            <w:tcW w:w="6044" w:type="dxa"/>
            <w:vAlign w:val="bottom"/>
          </w:tcPr>
          <w:p w14:paraId="072630DE" w14:textId="77777777" w:rsidR="00385054" w:rsidRPr="00F314AA" w:rsidRDefault="00385054"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shd w:val="clear" w:color="auto" w:fill="FAFAFA"/>
            <w:vAlign w:val="bottom"/>
          </w:tcPr>
          <w:p w14:paraId="5F2D6B92" w14:textId="74565C56" w:rsidR="00385054" w:rsidRPr="00F314AA" w:rsidRDefault="00385054" w:rsidP="00E303F0">
            <w:pPr>
              <w:spacing w:line="240" w:lineRule="auto"/>
              <w:ind w:left="-43" w:right="-72"/>
              <w:jc w:val="right"/>
              <w:rPr>
                <w:rFonts w:cs="Arial"/>
                <w:sz w:val="18"/>
                <w:szCs w:val="18"/>
              </w:rPr>
            </w:pPr>
          </w:p>
        </w:tc>
        <w:tc>
          <w:tcPr>
            <w:tcW w:w="1659" w:type="dxa"/>
            <w:tcBorders>
              <w:top w:val="single" w:sz="4" w:space="0" w:color="000000"/>
              <w:left w:val="nil"/>
              <w:bottom w:val="nil"/>
              <w:right w:val="nil"/>
            </w:tcBorders>
            <w:shd w:val="clear" w:color="auto" w:fill="auto"/>
            <w:vAlign w:val="bottom"/>
          </w:tcPr>
          <w:p w14:paraId="32F38D25" w14:textId="77777777" w:rsidR="00385054" w:rsidRPr="00F314AA" w:rsidRDefault="00385054" w:rsidP="00E303F0">
            <w:pPr>
              <w:spacing w:line="240" w:lineRule="auto"/>
              <w:ind w:left="-43" w:right="-72"/>
              <w:jc w:val="right"/>
              <w:rPr>
                <w:rFonts w:cs="Arial"/>
                <w:sz w:val="18"/>
                <w:szCs w:val="18"/>
              </w:rPr>
            </w:pPr>
          </w:p>
        </w:tc>
      </w:tr>
      <w:tr w:rsidR="008A4F6B" w:rsidRPr="00F314AA" w14:paraId="5E34C3AA" w14:textId="447A8973" w:rsidTr="006D17D8">
        <w:trPr>
          <w:trHeight w:val="20"/>
        </w:trPr>
        <w:tc>
          <w:tcPr>
            <w:tcW w:w="6044" w:type="dxa"/>
            <w:vAlign w:val="bottom"/>
          </w:tcPr>
          <w:p w14:paraId="36E1F4F8"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Revenue</w:t>
            </w:r>
          </w:p>
        </w:tc>
        <w:tc>
          <w:tcPr>
            <w:tcW w:w="1843" w:type="dxa"/>
            <w:shd w:val="clear" w:color="auto" w:fill="FAFAFA"/>
            <w:vAlign w:val="bottom"/>
          </w:tcPr>
          <w:p w14:paraId="157FADA1" w14:textId="5F49AA85" w:rsidR="008A4F6B" w:rsidRPr="00F314AA" w:rsidRDefault="007E510F" w:rsidP="00E303F0">
            <w:pPr>
              <w:spacing w:line="240" w:lineRule="auto"/>
              <w:ind w:left="-43" w:right="-72"/>
              <w:jc w:val="right"/>
              <w:rPr>
                <w:rFonts w:cs="Arial"/>
                <w:sz w:val="18"/>
                <w:szCs w:val="18"/>
              </w:rPr>
            </w:pPr>
            <w:r w:rsidRPr="00F314AA">
              <w:rPr>
                <w:rFonts w:cs="Arial"/>
                <w:sz w:val="18"/>
                <w:szCs w:val="18"/>
              </w:rPr>
              <w:t>230,948</w:t>
            </w:r>
          </w:p>
        </w:tc>
        <w:tc>
          <w:tcPr>
            <w:tcW w:w="1659" w:type="dxa"/>
            <w:shd w:val="clear" w:color="auto" w:fill="auto"/>
            <w:vAlign w:val="bottom"/>
          </w:tcPr>
          <w:p w14:paraId="2BF7E5C8" w14:textId="59F38570" w:rsidR="008A4F6B" w:rsidRPr="00F314AA" w:rsidRDefault="008A4F6B" w:rsidP="00E303F0">
            <w:pPr>
              <w:spacing w:line="240" w:lineRule="auto"/>
              <w:ind w:left="-43" w:right="-72"/>
              <w:jc w:val="right"/>
              <w:rPr>
                <w:rFonts w:cs="Arial"/>
                <w:sz w:val="18"/>
                <w:szCs w:val="18"/>
              </w:rPr>
            </w:pPr>
            <w:r w:rsidRPr="00F314AA">
              <w:rPr>
                <w:rFonts w:cs="Arial"/>
                <w:sz w:val="18"/>
                <w:szCs w:val="18"/>
              </w:rPr>
              <w:t>228,621</w:t>
            </w:r>
          </w:p>
        </w:tc>
      </w:tr>
      <w:tr w:rsidR="008A4F6B" w:rsidRPr="00F314AA" w14:paraId="5F3D81DC" w14:textId="6036FDCD" w:rsidTr="006D17D8">
        <w:trPr>
          <w:trHeight w:val="20"/>
        </w:trPr>
        <w:tc>
          <w:tcPr>
            <w:tcW w:w="6044" w:type="dxa"/>
            <w:vAlign w:val="bottom"/>
          </w:tcPr>
          <w:p w14:paraId="29434A38"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Other income</w:t>
            </w:r>
          </w:p>
        </w:tc>
        <w:tc>
          <w:tcPr>
            <w:tcW w:w="1843" w:type="dxa"/>
            <w:tcBorders>
              <w:top w:val="nil"/>
              <w:left w:val="nil"/>
              <w:right w:val="nil"/>
            </w:tcBorders>
            <w:shd w:val="clear" w:color="auto" w:fill="FAFAFA"/>
            <w:vAlign w:val="bottom"/>
          </w:tcPr>
          <w:p w14:paraId="15830AAE" w14:textId="68DC2C6C" w:rsidR="008A4F6B" w:rsidRPr="00F314AA" w:rsidRDefault="007E510F" w:rsidP="00E303F0">
            <w:pPr>
              <w:spacing w:line="240" w:lineRule="auto"/>
              <w:ind w:left="-43" w:right="-72"/>
              <w:jc w:val="right"/>
              <w:rPr>
                <w:rFonts w:cs="Arial"/>
                <w:sz w:val="18"/>
                <w:szCs w:val="18"/>
              </w:rPr>
            </w:pPr>
            <w:r w:rsidRPr="00F314AA">
              <w:rPr>
                <w:rFonts w:cs="Arial"/>
                <w:sz w:val="18"/>
                <w:szCs w:val="18"/>
              </w:rPr>
              <w:t>771</w:t>
            </w:r>
          </w:p>
        </w:tc>
        <w:tc>
          <w:tcPr>
            <w:tcW w:w="1659" w:type="dxa"/>
            <w:tcBorders>
              <w:top w:val="nil"/>
              <w:left w:val="nil"/>
              <w:right w:val="nil"/>
            </w:tcBorders>
            <w:shd w:val="clear" w:color="auto" w:fill="auto"/>
            <w:vAlign w:val="bottom"/>
          </w:tcPr>
          <w:p w14:paraId="38B37AA3" w14:textId="0115BF8B" w:rsidR="008A4F6B" w:rsidRPr="00F314AA" w:rsidRDefault="008A4F6B" w:rsidP="00E303F0">
            <w:pPr>
              <w:spacing w:line="240" w:lineRule="auto"/>
              <w:ind w:left="-43" w:right="-72"/>
              <w:jc w:val="right"/>
              <w:rPr>
                <w:rFonts w:cs="Arial"/>
                <w:sz w:val="18"/>
                <w:szCs w:val="18"/>
              </w:rPr>
            </w:pPr>
            <w:r w:rsidRPr="00F314AA">
              <w:rPr>
                <w:rFonts w:cs="Arial"/>
                <w:sz w:val="18"/>
                <w:szCs w:val="18"/>
              </w:rPr>
              <w:t>3,619</w:t>
            </w:r>
          </w:p>
        </w:tc>
      </w:tr>
      <w:tr w:rsidR="007E510F" w:rsidRPr="00F314AA" w14:paraId="5B616366" w14:textId="77777777" w:rsidTr="006D17D8">
        <w:trPr>
          <w:trHeight w:val="20"/>
        </w:trPr>
        <w:tc>
          <w:tcPr>
            <w:tcW w:w="6044" w:type="dxa"/>
            <w:vAlign w:val="bottom"/>
          </w:tcPr>
          <w:p w14:paraId="1AE64CBD" w14:textId="14F6B4A6" w:rsidR="007E510F" w:rsidRPr="00F314AA" w:rsidRDefault="007E510F" w:rsidP="00E303F0">
            <w:pPr>
              <w:spacing w:line="240" w:lineRule="auto"/>
              <w:ind w:left="157" w:right="-126" w:hanging="157"/>
              <w:rPr>
                <w:rFonts w:cs="Arial"/>
                <w:sz w:val="18"/>
                <w:szCs w:val="18"/>
              </w:rPr>
            </w:pPr>
            <w:r w:rsidRPr="00F314AA">
              <w:rPr>
                <w:rFonts w:cs="Arial"/>
                <w:sz w:val="18"/>
                <w:szCs w:val="18"/>
              </w:rPr>
              <w:t>Profit before income tax</w:t>
            </w:r>
          </w:p>
        </w:tc>
        <w:tc>
          <w:tcPr>
            <w:tcW w:w="1843" w:type="dxa"/>
            <w:tcBorders>
              <w:top w:val="nil"/>
              <w:left w:val="nil"/>
              <w:right w:val="nil"/>
            </w:tcBorders>
            <w:shd w:val="clear" w:color="auto" w:fill="FAFAFA"/>
            <w:vAlign w:val="bottom"/>
          </w:tcPr>
          <w:p w14:paraId="101A9F5E" w14:textId="672AC948" w:rsidR="007E510F" w:rsidRPr="00F314AA" w:rsidRDefault="007E510F" w:rsidP="00E303F0">
            <w:pPr>
              <w:spacing w:line="240" w:lineRule="auto"/>
              <w:ind w:left="-43" w:right="-72"/>
              <w:jc w:val="right"/>
              <w:rPr>
                <w:rFonts w:cs="Arial"/>
                <w:sz w:val="18"/>
                <w:szCs w:val="18"/>
              </w:rPr>
            </w:pPr>
            <w:r w:rsidRPr="00F314AA">
              <w:rPr>
                <w:rFonts w:cs="Arial"/>
                <w:sz w:val="18"/>
                <w:szCs w:val="18"/>
              </w:rPr>
              <w:t>4</w:t>
            </w:r>
            <w:r w:rsidR="002D4D86" w:rsidRPr="00F314AA">
              <w:rPr>
                <w:rFonts w:cs="Arial"/>
                <w:sz w:val="18"/>
                <w:szCs w:val="18"/>
              </w:rPr>
              <w:t>6,332</w:t>
            </w:r>
          </w:p>
        </w:tc>
        <w:tc>
          <w:tcPr>
            <w:tcW w:w="1659" w:type="dxa"/>
            <w:tcBorders>
              <w:top w:val="nil"/>
              <w:left w:val="nil"/>
              <w:right w:val="nil"/>
            </w:tcBorders>
            <w:shd w:val="clear" w:color="auto" w:fill="auto"/>
            <w:vAlign w:val="bottom"/>
          </w:tcPr>
          <w:p w14:paraId="68608F2B" w14:textId="29F4E3EF" w:rsidR="007E510F" w:rsidRPr="00F314AA" w:rsidRDefault="007E510F" w:rsidP="00E303F0">
            <w:pPr>
              <w:spacing w:line="240" w:lineRule="auto"/>
              <w:ind w:left="-43" w:right="-72"/>
              <w:jc w:val="right"/>
              <w:rPr>
                <w:rFonts w:cs="Arial"/>
                <w:sz w:val="18"/>
                <w:szCs w:val="18"/>
              </w:rPr>
            </w:pPr>
            <w:r w:rsidRPr="00F314AA">
              <w:rPr>
                <w:rFonts w:cs="Arial"/>
                <w:sz w:val="18"/>
                <w:szCs w:val="18"/>
              </w:rPr>
              <w:t>38,045</w:t>
            </w:r>
          </w:p>
        </w:tc>
      </w:tr>
      <w:tr w:rsidR="008A4F6B" w:rsidRPr="00F314AA" w14:paraId="09630B2C" w14:textId="58749EE6" w:rsidTr="006D17D8">
        <w:trPr>
          <w:trHeight w:val="20"/>
        </w:trPr>
        <w:tc>
          <w:tcPr>
            <w:tcW w:w="6044" w:type="dxa"/>
            <w:vAlign w:val="bottom"/>
          </w:tcPr>
          <w:p w14:paraId="55ABCE28" w14:textId="4C8D3323" w:rsidR="008A4F6B" w:rsidRPr="00F314AA" w:rsidRDefault="007E510F" w:rsidP="00E303F0">
            <w:pPr>
              <w:spacing w:line="240" w:lineRule="auto"/>
              <w:ind w:left="157" w:right="-126" w:hanging="157"/>
              <w:rPr>
                <w:rFonts w:cs="Arial"/>
                <w:sz w:val="18"/>
                <w:szCs w:val="18"/>
              </w:rPr>
            </w:pPr>
            <w:r w:rsidRPr="00F314AA">
              <w:rPr>
                <w:rFonts w:cs="Arial"/>
                <w:sz w:val="18"/>
                <w:szCs w:val="18"/>
              </w:rPr>
              <w:t>I</w:t>
            </w:r>
            <w:r w:rsidR="008A4F6B" w:rsidRPr="00F314AA">
              <w:rPr>
                <w:rFonts w:cs="Arial"/>
                <w:sz w:val="18"/>
                <w:szCs w:val="18"/>
              </w:rPr>
              <w:t>ncome tax</w:t>
            </w:r>
          </w:p>
        </w:tc>
        <w:tc>
          <w:tcPr>
            <w:tcW w:w="1843" w:type="dxa"/>
            <w:tcBorders>
              <w:top w:val="nil"/>
              <w:left w:val="nil"/>
              <w:bottom w:val="single" w:sz="4" w:space="0" w:color="000000"/>
              <w:right w:val="nil"/>
            </w:tcBorders>
            <w:shd w:val="clear" w:color="auto" w:fill="FAFAFA"/>
            <w:vAlign w:val="bottom"/>
          </w:tcPr>
          <w:p w14:paraId="3B10AA53" w14:textId="0EBA4D92" w:rsidR="008A4F6B" w:rsidRPr="00F314AA" w:rsidRDefault="007E510F" w:rsidP="00E303F0">
            <w:pPr>
              <w:spacing w:line="240" w:lineRule="auto"/>
              <w:ind w:left="-43" w:right="-72"/>
              <w:jc w:val="right"/>
              <w:rPr>
                <w:rFonts w:cs="Arial"/>
                <w:sz w:val="18"/>
                <w:szCs w:val="18"/>
              </w:rPr>
            </w:pPr>
            <w:r w:rsidRPr="00F314AA">
              <w:rPr>
                <w:rFonts w:cs="Arial"/>
                <w:sz w:val="18"/>
                <w:szCs w:val="18"/>
              </w:rPr>
              <w:t>(4,</w:t>
            </w:r>
            <w:r w:rsidR="000E4571" w:rsidRPr="00F314AA">
              <w:rPr>
                <w:rFonts w:cs="Arial"/>
                <w:sz w:val="18"/>
                <w:szCs w:val="18"/>
              </w:rPr>
              <w:t>422</w:t>
            </w:r>
            <w:r w:rsidRPr="00F314AA">
              <w:rPr>
                <w:rFonts w:cs="Arial"/>
                <w:sz w:val="18"/>
                <w:szCs w:val="18"/>
              </w:rPr>
              <w:t>)</w:t>
            </w:r>
          </w:p>
        </w:tc>
        <w:tc>
          <w:tcPr>
            <w:tcW w:w="1659" w:type="dxa"/>
            <w:tcBorders>
              <w:top w:val="nil"/>
              <w:left w:val="nil"/>
              <w:bottom w:val="single" w:sz="4" w:space="0" w:color="000000"/>
              <w:right w:val="nil"/>
            </w:tcBorders>
            <w:shd w:val="clear" w:color="auto" w:fill="auto"/>
            <w:vAlign w:val="bottom"/>
          </w:tcPr>
          <w:p w14:paraId="0D00B5AC" w14:textId="41C7880F" w:rsidR="008A4F6B" w:rsidRPr="00F314AA" w:rsidRDefault="007E510F" w:rsidP="00E303F0">
            <w:pPr>
              <w:spacing w:line="240" w:lineRule="auto"/>
              <w:ind w:left="-43" w:right="-72"/>
              <w:jc w:val="right"/>
              <w:rPr>
                <w:rFonts w:cs="Arial"/>
                <w:sz w:val="18"/>
                <w:szCs w:val="18"/>
              </w:rPr>
            </w:pPr>
            <w:r w:rsidRPr="00F314AA">
              <w:rPr>
                <w:rFonts w:cs="Arial"/>
                <w:sz w:val="18"/>
                <w:szCs w:val="18"/>
              </w:rPr>
              <w:t>-</w:t>
            </w:r>
          </w:p>
        </w:tc>
      </w:tr>
      <w:tr w:rsidR="008A4F6B" w:rsidRPr="00F314AA" w14:paraId="0C8D7556" w14:textId="6F465256" w:rsidTr="006D17D8">
        <w:trPr>
          <w:trHeight w:val="20"/>
        </w:trPr>
        <w:tc>
          <w:tcPr>
            <w:tcW w:w="6044" w:type="dxa"/>
            <w:vAlign w:val="bottom"/>
          </w:tcPr>
          <w:p w14:paraId="37B0425E"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right w:val="nil"/>
            </w:tcBorders>
            <w:shd w:val="clear" w:color="auto" w:fill="FAFAFA"/>
            <w:vAlign w:val="bottom"/>
          </w:tcPr>
          <w:p w14:paraId="7FEEF081" w14:textId="5D59E7C2" w:rsidR="008A4F6B" w:rsidRPr="00F314AA" w:rsidRDefault="008A4F6B" w:rsidP="00E303F0">
            <w:pPr>
              <w:spacing w:line="240" w:lineRule="auto"/>
              <w:ind w:left="-43" w:right="-72"/>
              <w:jc w:val="right"/>
              <w:rPr>
                <w:rFonts w:cs="Arial"/>
                <w:sz w:val="18"/>
                <w:szCs w:val="18"/>
              </w:rPr>
            </w:pPr>
          </w:p>
        </w:tc>
        <w:tc>
          <w:tcPr>
            <w:tcW w:w="1659" w:type="dxa"/>
            <w:tcBorders>
              <w:top w:val="single" w:sz="4" w:space="0" w:color="000000"/>
              <w:left w:val="nil"/>
              <w:right w:val="nil"/>
            </w:tcBorders>
            <w:shd w:val="clear" w:color="auto" w:fill="auto"/>
            <w:vAlign w:val="bottom"/>
          </w:tcPr>
          <w:p w14:paraId="77D198B0" w14:textId="77777777" w:rsidR="008A4F6B" w:rsidRPr="00F314AA" w:rsidRDefault="008A4F6B" w:rsidP="00E303F0">
            <w:pPr>
              <w:spacing w:line="240" w:lineRule="auto"/>
              <w:ind w:left="-43" w:right="-72"/>
              <w:jc w:val="right"/>
              <w:rPr>
                <w:rFonts w:cs="Arial"/>
                <w:sz w:val="18"/>
                <w:szCs w:val="18"/>
              </w:rPr>
            </w:pPr>
          </w:p>
        </w:tc>
      </w:tr>
      <w:tr w:rsidR="008A4F6B" w:rsidRPr="00F314AA" w14:paraId="5795BC3E" w14:textId="3EDB840F" w:rsidTr="006D17D8">
        <w:trPr>
          <w:trHeight w:val="20"/>
        </w:trPr>
        <w:tc>
          <w:tcPr>
            <w:tcW w:w="6044" w:type="dxa"/>
            <w:vAlign w:val="bottom"/>
          </w:tcPr>
          <w:p w14:paraId="29DB0A15"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Post-tax profit from continuing operations</w:t>
            </w:r>
          </w:p>
        </w:tc>
        <w:tc>
          <w:tcPr>
            <w:tcW w:w="1843" w:type="dxa"/>
            <w:tcBorders>
              <w:top w:val="nil"/>
              <w:left w:val="nil"/>
              <w:right w:val="nil"/>
            </w:tcBorders>
            <w:shd w:val="clear" w:color="auto" w:fill="FAFAFA"/>
            <w:vAlign w:val="bottom"/>
          </w:tcPr>
          <w:p w14:paraId="531E970D" w14:textId="4AE2F988" w:rsidR="008A4F6B" w:rsidRPr="00F314AA" w:rsidRDefault="007E510F" w:rsidP="00E303F0">
            <w:pPr>
              <w:spacing w:line="240" w:lineRule="auto"/>
              <w:ind w:left="-43" w:right="-72"/>
              <w:jc w:val="right"/>
              <w:rPr>
                <w:rFonts w:cs="Arial"/>
                <w:sz w:val="18"/>
                <w:szCs w:val="18"/>
              </w:rPr>
            </w:pPr>
            <w:r w:rsidRPr="00F314AA">
              <w:rPr>
                <w:rFonts w:cs="Arial"/>
                <w:sz w:val="18"/>
                <w:szCs w:val="18"/>
              </w:rPr>
              <w:t>3</w:t>
            </w:r>
            <w:r w:rsidR="002D4D86" w:rsidRPr="00F314AA">
              <w:rPr>
                <w:rFonts w:cs="Arial"/>
                <w:sz w:val="18"/>
                <w:szCs w:val="18"/>
              </w:rPr>
              <w:t>4,</w:t>
            </w:r>
            <w:r w:rsidR="000E4571" w:rsidRPr="00F314AA">
              <w:rPr>
                <w:rFonts w:cs="Arial"/>
                <w:sz w:val="18"/>
                <w:szCs w:val="18"/>
              </w:rPr>
              <w:t>418</w:t>
            </w:r>
          </w:p>
        </w:tc>
        <w:tc>
          <w:tcPr>
            <w:tcW w:w="1659" w:type="dxa"/>
            <w:tcBorders>
              <w:top w:val="nil"/>
              <w:left w:val="nil"/>
              <w:right w:val="nil"/>
            </w:tcBorders>
            <w:shd w:val="clear" w:color="auto" w:fill="auto"/>
            <w:vAlign w:val="bottom"/>
          </w:tcPr>
          <w:p w14:paraId="0666117D" w14:textId="5E61BF02" w:rsidR="008A4F6B" w:rsidRPr="00F314AA" w:rsidRDefault="008A4F6B" w:rsidP="00E303F0">
            <w:pPr>
              <w:spacing w:line="240" w:lineRule="auto"/>
              <w:ind w:left="-43" w:right="-72"/>
              <w:jc w:val="right"/>
              <w:rPr>
                <w:rFonts w:cs="Arial"/>
                <w:sz w:val="18"/>
                <w:szCs w:val="18"/>
              </w:rPr>
            </w:pPr>
            <w:r w:rsidRPr="00F314AA">
              <w:rPr>
                <w:rFonts w:cs="Arial"/>
                <w:sz w:val="18"/>
                <w:szCs w:val="18"/>
              </w:rPr>
              <w:t>30,357</w:t>
            </w:r>
          </w:p>
        </w:tc>
      </w:tr>
      <w:tr w:rsidR="008A4F6B" w:rsidRPr="00F314AA" w14:paraId="60F87960" w14:textId="14B99A51" w:rsidTr="006D17D8">
        <w:trPr>
          <w:trHeight w:val="20"/>
        </w:trPr>
        <w:tc>
          <w:tcPr>
            <w:tcW w:w="6044" w:type="dxa"/>
            <w:vAlign w:val="bottom"/>
          </w:tcPr>
          <w:p w14:paraId="26636D4B" w14:textId="3102DF0F" w:rsidR="008A4F6B" w:rsidRPr="00F314AA" w:rsidRDefault="008A4F6B" w:rsidP="00E303F0">
            <w:pPr>
              <w:spacing w:line="240" w:lineRule="auto"/>
              <w:ind w:left="157" w:right="-126" w:hanging="157"/>
              <w:rPr>
                <w:rFonts w:cs="Browallia New"/>
                <w:sz w:val="18"/>
                <w:szCs w:val="18"/>
                <w:lang w:val="en-US"/>
              </w:rPr>
            </w:pPr>
            <w:r w:rsidRPr="00F314AA">
              <w:rPr>
                <w:rFonts w:cs="Arial"/>
                <w:sz w:val="18"/>
                <w:szCs w:val="18"/>
              </w:rPr>
              <w:t xml:space="preserve">Other comprehensive </w:t>
            </w:r>
            <w:r w:rsidR="004D2D8C" w:rsidRPr="00F314AA">
              <w:rPr>
                <w:rFonts w:cs="Browallia New"/>
                <w:sz w:val="18"/>
                <w:szCs w:val="18"/>
                <w:lang w:val="en-US"/>
              </w:rPr>
              <w:t>expense</w:t>
            </w:r>
          </w:p>
        </w:tc>
        <w:tc>
          <w:tcPr>
            <w:tcW w:w="1843" w:type="dxa"/>
            <w:tcBorders>
              <w:top w:val="nil"/>
              <w:left w:val="nil"/>
              <w:bottom w:val="single" w:sz="4" w:space="0" w:color="000000"/>
              <w:right w:val="nil"/>
            </w:tcBorders>
            <w:shd w:val="clear" w:color="auto" w:fill="FAFAFA"/>
            <w:vAlign w:val="bottom"/>
          </w:tcPr>
          <w:p w14:paraId="4F6496C2" w14:textId="6C89000B" w:rsidR="008A4F6B" w:rsidRPr="00F314AA" w:rsidRDefault="007E510F" w:rsidP="00E303F0">
            <w:pPr>
              <w:spacing w:line="240" w:lineRule="auto"/>
              <w:ind w:left="-43" w:right="-72"/>
              <w:jc w:val="right"/>
              <w:rPr>
                <w:rFonts w:cs="Arial"/>
                <w:sz w:val="18"/>
                <w:szCs w:val="18"/>
              </w:rPr>
            </w:pPr>
            <w:r w:rsidRPr="00F314AA">
              <w:rPr>
                <w:rFonts w:cs="Arial"/>
                <w:sz w:val="18"/>
                <w:szCs w:val="18"/>
              </w:rPr>
              <w:t>(32</w:t>
            </w:r>
            <w:r w:rsidR="002D4D86" w:rsidRPr="00F314AA">
              <w:rPr>
                <w:rFonts w:cs="Arial"/>
                <w:sz w:val="18"/>
                <w:szCs w:val="18"/>
              </w:rPr>
              <w:t>,</w:t>
            </w:r>
            <w:r w:rsidR="00BF1073" w:rsidRPr="00F314AA">
              <w:rPr>
                <w:rFonts w:cs="Arial"/>
                <w:sz w:val="18"/>
                <w:szCs w:val="18"/>
              </w:rPr>
              <w:t>703</w:t>
            </w:r>
            <w:r w:rsidRPr="00F314AA">
              <w:rPr>
                <w:rFonts w:cs="Arial"/>
                <w:sz w:val="18"/>
                <w:szCs w:val="18"/>
              </w:rPr>
              <w:t>)</w:t>
            </w:r>
          </w:p>
        </w:tc>
        <w:tc>
          <w:tcPr>
            <w:tcW w:w="1659" w:type="dxa"/>
            <w:tcBorders>
              <w:top w:val="nil"/>
              <w:left w:val="nil"/>
              <w:bottom w:val="single" w:sz="4" w:space="0" w:color="000000"/>
              <w:right w:val="nil"/>
            </w:tcBorders>
            <w:shd w:val="clear" w:color="auto" w:fill="auto"/>
            <w:vAlign w:val="bottom"/>
          </w:tcPr>
          <w:p w14:paraId="2F61C7DB" w14:textId="295AA552" w:rsidR="008A4F6B" w:rsidRPr="00F314AA" w:rsidRDefault="008A4F6B" w:rsidP="00E303F0">
            <w:pPr>
              <w:spacing w:line="240" w:lineRule="auto"/>
              <w:ind w:left="-43" w:right="-72"/>
              <w:jc w:val="right"/>
              <w:rPr>
                <w:rFonts w:cs="Arial"/>
                <w:sz w:val="18"/>
                <w:szCs w:val="18"/>
              </w:rPr>
            </w:pPr>
            <w:r w:rsidRPr="00F314AA">
              <w:rPr>
                <w:rFonts w:cs="Arial"/>
                <w:sz w:val="18"/>
                <w:szCs w:val="18"/>
              </w:rPr>
              <w:t>(1,666)</w:t>
            </w:r>
          </w:p>
        </w:tc>
      </w:tr>
      <w:tr w:rsidR="008A4F6B" w:rsidRPr="00F314AA" w14:paraId="51C48FF0" w14:textId="553CD966" w:rsidTr="006D17D8">
        <w:trPr>
          <w:trHeight w:val="20"/>
        </w:trPr>
        <w:tc>
          <w:tcPr>
            <w:tcW w:w="6044" w:type="dxa"/>
            <w:vAlign w:val="bottom"/>
          </w:tcPr>
          <w:p w14:paraId="37553D1B"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shd w:val="clear" w:color="auto" w:fill="FAFAFA"/>
            <w:vAlign w:val="bottom"/>
          </w:tcPr>
          <w:p w14:paraId="5C15F77E" w14:textId="5CA5FD57" w:rsidR="008A4F6B" w:rsidRPr="00F314AA" w:rsidRDefault="008A4F6B" w:rsidP="00E303F0">
            <w:pPr>
              <w:spacing w:line="240" w:lineRule="auto"/>
              <w:ind w:left="-43" w:right="-72"/>
              <w:jc w:val="right"/>
              <w:rPr>
                <w:rFonts w:cs="Arial"/>
                <w:sz w:val="18"/>
                <w:szCs w:val="18"/>
              </w:rPr>
            </w:pPr>
          </w:p>
        </w:tc>
        <w:tc>
          <w:tcPr>
            <w:tcW w:w="1659" w:type="dxa"/>
            <w:tcBorders>
              <w:top w:val="single" w:sz="4" w:space="0" w:color="000000"/>
              <w:left w:val="nil"/>
              <w:bottom w:val="nil"/>
              <w:right w:val="nil"/>
            </w:tcBorders>
            <w:shd w:val="clear" w:color="auto" w:fill="auto"/>
            <w:vAlign w:val="bottom"/>
          </w:tcPr>
          <w:p w14:paraId="1A6D0AC7" w14:textId="77777777" w:rsidR="008A4F6B" w:rsidRPr="00F314AA" w:rsidRDefault="008A4F6B" w:rsidP="00E303F0">
            <w:pPr>
              <w:spacing w:line="240" w:lineRule="auto"/>
              <w:ind w:left="-43" w:right="-72"/>
              <w:jc w:val="right"/>
              <w:rPr>
                <w:rFonts w:cs="Arial"/>
                <w:sz w:val="18"/>
                <w:szCs w:val="18"/>
              </w:rPr>
            </w:pPr>
          </w:p>
        </w:tc>
      </w:tr>
      <w:tr w:rsidR="008A4F6B" w:rsidRPr="00F314AA" w14:paraId="65D71946" w14:textId="64433D45" w:rsidTr="006D17D8">
        <w:trPr>
          <w:trHeight w:val="20"/>
        </w:trPr>
        <w:tc>
          <w:tcPr>
            <w:tcW w:w="6044" w:type="dxa"/>
            <w:vAlign w:val="bottom"/>
          </w:tcPr>
          <w:p w14:paraId="7CD2CAFE"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Total comprehensive income</w:t>
            </w:r>
          </w:p>
        </w:tc>
        <w:tc>
          <w:tcPr>
            <w:tcW w:w="1843" w:type="dxa"/>
            <w:tcBorders>
              <w:top w:val="nil"/>
              <w:left w:val="nil"/>
              <w:bottom w:val="single" w:sz="4" w:space="0" w:color="000000"/>
              <w:right w:val="nil"/>
            </w:tcBorders>
            <w:shd w:val="clear" w:color="auto" w:fill="FAFAFA"/>
            <w:vAlign w:val="bottom"/>
          </w:tcPr>
          <w:p w14:paraId="3DC26630" w14:textId="28AC65EC" w:rsidR="008A4F6B" w:rsidRPr="00F314AA" w:rsidRDefault="002D4D86" w:rsidP="00E303F0">
            <w:pPr>
              <w:spacing w:line="240" w:lineRule="auto"/>
              <w:ind w:left="-43" w:right="-72"/>
              <w:jc w:val="right"/>
              <w:rPr>
                <w:rFonts w:cs="Arial"/>
                <w:sz w:val="18"/>
                <w:szCs w:val="18"/>
              </w:rPr>
            </w:pPr>
            <w:r w:rsidRPr="00F314AA">
              <w:rPr>
                <w:rFonts w:cs="Arial"/>
                <w:sz w:val="18"/>
                <w:szCs w:val="18"/>
              </w:rPr>
              <w:t>1,</w:t>
            </w:r>
            <w:r w:rsidR="00BF1073" w:rsidRPr="00F314AA">
              <w:rPr>
                <w:rFonts w:cs="Arial"/>
                <w:sz w:val="18"/>
                <w:szCs w:val="18"/>
              </w:rPr>
              <w:t>715</w:t>
            </w:r>
          </w:p>
        </w:tc>
        <w:tc>
          <w:tcPr>
            <w:tcW w:w="1659" w:type="dxa"/>
            <w:tcBorders>
              <w:top w:val="nil"/>
              <w:left w:val="nil"/>
              <w:bottom w:val="single" w:sz="4" w:space="0" w:color="000000"/>
              <w:right w:val="nil"/>
            </w:tcBorders>
            <w:shd w:val="clear" w:color="auto" w:fill="auto"/>
            <w:vAlign w:val="bottom"/>
          </w:tcPr>
          <w:p w14:paraId="02927D20" w14:textId="2D72564A" w:rsidR="008A4F6B" w:rsidRPr="00F314AA" w:rsidRDefault="008A4F6B" w:rsidP="00E303F0">
            <w:pPr>
              <w:spacing w:line="240" w:lineRule="auto"/>
              <w:ind w:left="-43" w:right="-72"/>
              <w:jc w:val="right"/>
              <w:rPr>
                <w:rFonts w:cs="Arial"/>
                <w:sz w:val="18"/>
                <w:szCs w:val="18"/>
              </w:rPr>
            </w:pPr>
            <w:r w:rsidRPr="00F314AA">
              <w:rPr>
                <w:rFonts w:cs="Arial"/>
                <w:sz w:val="18"/>
                <w:szCs w:val="18"/>
              </w:rPr>
              <w:t>28,691</w:t>
            </w:r>
          </w:p>
        </w:tc>
      </w:tr>
      <w:tr w:rsidR="008A4F6B" w:rsidRPr="00F314AA" w14:paraId="08A531FE" w14:textId="48D6EE2B" w:rsidTr="006D17D8">
        <w:trPr>
          <w:trHeight w:val="20"/>
        </w:trPr>
        <w:tc>
          <w:tcPr>
            <w:tcW w:w="6044" w:type="dxa"/>
            <w:vAlign w:val="bottom"/>
          </w:tcPr>
          <w:p w14:paraId="07F18A78"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shd w:val="clear" w:color="auto" w:fill="FAFAFA"/>
            <w:vAlign w:val="bottom"/>
          </w:tcPr>
          <w:p w14:paraId="5859D09E" w14:textId="7138A158" w:rsidR="008A4F6B" w:rsidRPr="00F314AA" w:rsidRDefault="008A4F6B" w:rsidP="00E303F0">
            <w:pPr>
              <w:spacing w:line="240" w:lineRule="auto"/>
              <w:ind w:left="-43" w:right="-72"/>
              <w:jc w:val="right"/>
              <w:rPr>
                <w:rFonts w:cs="Arial"/>
                <w:sz w:val="18"/>
                <w:szCs w:val="18"/>
              </w:rPr>
            </w:pPr>
          </w:p>
        </w:tc>
        <w:tc>
          <w:tcPr>
            <w:tcW w:w="1659" w:type="dxa"/>
            <w:tcBorders>
              <w:top w:val="single" w:sz="4" w:space="0" w:color="000000"/>
              <w:left w:val="nil"/>
              <w:bottom w:val="nil"/>
              <w:right w:val="nil"/>
            </w:tcBorders>
            <w:shd w:val="clear" w:color="auto" w:fill="auto"/>
            <w:vAlign w:val="bottom"/>
          </w:tcPr>
          <w:p w14:paraId="787BD4A4" w14:textId="77777777" w:rsidR="008A4F6B" w:rsidRPr="00F314AA" w:rsidRDefault="008A4F6B" w:rsidP="00E303F0">
            <w:pPr>
              <w:spacing w:line="240" w:lineRule="auto"/>
              <w:ind w:left="-43" w:right="-72"/>
              <w:jc w:val="right"/>
              <w:rPr>
                <w:rFonts w:cs="Arial"/>
                <w:sz w:val="18"/>
                <w:szCs w:val="18"/>
              </w:rPr>
            </w:pPr>
          </w:p>
        </w:tc>
      </w:tr>
      <w:tr w:rsidR="008A4F6B" w:rsidRPr="00F314AA" w14:paraId="1841302F" w14:textId="4199936F" w:rsidTr="006D17D8">
        <w:trPr>
          <w:trHeight w:val="20"/>
        </w:trPr>
        <w:tc>
          <w:tcPr>
            <w:tcW w:w="6044" w:type="dxa"/>
            <w:vAlign w:val="bottom"/>
          </w:tcPr>
          <w:p w14:paraId="447B82AA"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Profit attributable to non-controlling interests</w:t>
            </w:r>
          </w:p>
        </w:tc>
        <w:tc>
          <w:tcPr>
            <w:tcW w:w="1843" w:type="dxa"/>
            <w:tcBorders>
              <w:top w:val="nil"/>
              <w:left w:val="nil"/>
              <w:bottom w:val="single" w:sz="4" w:space="0" w:color="000000"/>
              <w:right w:val="nil"/>
            </w:tcBorders>
            <w:shd w:val="clear" w:color="auto" w:fill="FAFAFA"/>
            <w:vAlign w:val="bottom"/>
          </w:tcPr>
          <w:p w14:paraId="51507FBC" w14:textId="27FF22C0" w:rsidR="008A4F6B" w:rsidRPr="00F314AA" w:rsidRDefault="002D4D86" w:rsidP="00E303F0">
            <w:pPr>
              <w:spacing w:line="240" w:lineRule="auto"/>
              <w:ind w:left="-43" w:right="-72"/>
              <w:jc w:val="right"/>
              <w:rPr>
                <w:rFonts w:eastAsia="Arial" w:cs="Arial"/>
                <w:sz w:val="18"/>
                <w:szCs w:val="18"/>
              </w:rPr>
            </w:pPr>
            <w:r w:rsidRPr="00F314AA">
              <w:rPr>
                <w:rFonts w:eastAsia="Arial" w:cs="Arial"/>
                <w:sz w:val="18"/>
                <w:szCs w:val="18"/>
              </w:rPr>
              <w:t>3</w:t>
            </w:r>
            <w:r w:rsidR="00BF1073" w:rsidRPr="00F314AA">
              <w:rPr>
                <w:rFonts w:eastAsia="Arial" w:cs="Arial"/>
                <w:sz w:val="18"/>
                <w:szCs w:val="18"/>
              </w:rPr>
              <w:t>43</w:t>
            </w:r>
          </w:p>
        </w:tc>
        <w:tc>
          <w:tcPr>
            <w:tcW w:w="1659" w:type="dxa"/>
            <w:tcBorders>
              <w:top w:val="nil"/>
              <w:left w:val="nil"/>
              <w:bottom w:val="single" w:sz="4" w:space="0" w:color="000000"/>
              <w:right w:val="nil"/>
            </w:tcBorders>
            <w:shd w:val="clear" w:color="auto" w:fill="auto"/>
            <w:vAlign w:val="bottom"/>
          </w:tcPr>
          <w:p w14:paraId="3BB9ECE8" w14:textId="434B1A8B" w:rsidR="008A4F6B" w:rsidRPr="00F314AA" w:rsidRDefault="008A4F6B" w:rsidP="00E303F0">
            <w:pPr>
              <w:spacing w:line="240" w:lineRule="auto"/>
              <w:ind w:left="-43" w:right="-72"/>
              <w:jc w:val="right"/>
              <w:rPr>
                <w:rFonts w:eastAsia="Arial" w:cs="Arial"/>
                <w:sz w:val="18"/>
                <w:szCs w:val="18"/>
              </w:rPr>
            </w:pPr>
            <w:r w:rsidRPr="00F314AA">
              <w:rPr>
                <w:rFonts w:eastAsia="Arial" w:cs="Arial"/>
                <w:sz w:val="18"/>
                <w:szCs w:val="18"/>
              </w:rPr>
              <w:t>5,738</w:t>
            </w:r>
          </w:p>
        </w:tc>
      </w:tr>
    </w:tbl>
    <w:p w14:paraId="5A549213" w14:textId="46D32166" w:rsidR="00307C75" w:rsidRPr="00E303F0" w:rsidRDefault="002D4647"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r w:rsidRPr="00E303F0">
        <w:rPr>
          <w:rFonts w:eastAsia="Arial" w:cs="Arial"/>
          <w:color w:val="000000"/>
          <w:sz w:val="18"/>
          <w:szCs w:val="18"/>
          <w:highlight w:val="white"/>
        </w:rPr>
        <w:lastRenderedPageBreak/>
        <w:t>S</w:t>
      </w:r>
      <w:r w:rsidR="0047780F" w:rsidRPr="00E303F0">
        <w:rPr>
          <w:rFonts w:eastAsia="Arial" w:cs="Arial"/>
          <w:color w:val="000000"/>
          <w:sz w:val="18"/>
          <w:szCs w:val="18"/>
          <w:highlight w:val="white"/>
        </w:rPr>
        <w:t>ummarised statement of cash flow</w:t>
      </w:r>
    </w:p>
    <w:p w14:paraId="7974D457" w14:textId="77777777" w:rsidR="00307C75" w:rsidRPr="00E303F0" w:rsidRDefault="00307C75" w:rsidP="00E303F0">
      <w:pPr>
        <w:pBdr>
          <w:top w:val="nil"/>
          <w:left w:val="nil"/>
          <w:bottom w:val="nil"/>
          <w:right w:val="nil"/>
          <w:between w:val="nil"/>
        </w:pBdr>
        <w:tabs>
          <w:tab w:val="center" w:pos="4153"/>
          <w:tab w:val="right" w:pos="8306"/>
          <w:tab w:val="left" w:pos="1418"/>
          <w:tab w:val="center" w:pos="3402"/>
          <w:tab w:val="center" w:pos="4536"/>
          <w:tab w:val="center" w:pos="5670"/>
          <w:tab w:val="center" w:pos="6804"/>
          <w:tab w:val="right" w:pos="7655"/>
        </w:tabs>
        <w:spacing w:line="240" w:lineRule="auto"/>
        <w:jc w:val="both"/>
        <w:rPr>
          <w:rFonts w:eastAsia="Arial" w:cs="Arial"/>
          <w:color w:val="000000"/>
          <w:sz w:val="18"/>
          <w:szCs w:val="18"/>
          <w:highlight w:val="white"/>
        </w:rPr>
      </w:pPr>
    </w:p>
    <w:tbl>
      <w:tblPr>
        <w:tblStyle w:val="afff3"/>
        <w:tblW w:w="9601" w:type="dxa"/>
        <w:tblInd w:w="-90" w:type="dxa"/>
        <w:tblLayout w:type="fixed"/>
        <w:tblLook w:val="0400" w:firstRow="0" w:lastRow="0" w:firstColumn="0" w:lastColumn="0" w:noHBand="0" w:noVBand="1"/>
      </w:tblPr>
      <w:tblGrid>
        <w:gridCol w:w="6044"/>
        <w:gridCol w:w="1843"/>
        <w:gridCol w:w="1714"/>
      </w:tblGrid>
      <w:tr w:rsidR="007E4F10" w:rsidRPr="00F314AA" w14:paraId="706CEB0D" w14:textId="0BEA6A13" w:rsidTr="006D17D8">
        <w:trPr>
          <w:trHeight w:val="20"/>
        </w:trPr>
        <w:tc>
          <w:tcPr>
            <w:tcW w:w="6044" w:type="dxa"/>
            <w:vAlign w:val="bottom"/>
          </w:tcPr>
          <w:p w14:paraId="12030DF6" w14:textId="77777777" w:rsidR="007E4F10" w:rsidRPr="00F314AA" w:rsidRDefault="007E4F10" w:rsidP="00E303F0">
            <w:pPr>
              <w:spacing w:line="240" w:lineRule="auto"/>
              <w:ind w:left="157" w:right="-126" w:hanging="157"/>
              <w:rPr>
                <w:rFonts w:cs="Arial"/>
                <w:sz w:val="18"/>
                <w:szCs w:val="18"/>
              </w:rPr>
            </w:pPr>
          </w:p>
        </w:tc>
        <w:tc>
          <w:tcPr>
            <w:tcW w:w="3557" w:type="dxa"/>
            <w:gridSpan w:val="2"/>
            <w:tcBorders>
              <w:top w:val="single" w:sz="4" w:space="0" w:color="000000"/>
              <w:left w:val="nil"/>
              <w:bottom w:val="single" w:sz="4" w:space="0" w:color="000000"/>
              <w:right w:val="nil"/>
            </w:tcBorders>
            <w:vAlign w:val="bottom"/>
          </w:tcPr>
          <w:p w14:paraId="3AF40FCD" w14:textId="73BBFF5B" w:rsidR="007E4F10" w:rsidRPr="00F314AA" w:rsidRDefault="007E4F10" w:rsidP="00E303F0">
            <w:pPr>
              <w:spacing w:line="240" w:lineRule="auto"/>
              <w:ind w:left="-43" w:right="-72"/>
              <w:jc w:val="center"/>
              <w:rPr>
                <w:rFonts w:cs="Arial"/>
                <w:b/>
                <w:sz w:val="18"/>
                <w:szCs w:val="18"/>
              </w:rPr>
            </w:pPr>
            <w:r w:rsidRPr="00F314AA">
              <w:rPr>
                <w:rFonts w:cs="Arial"/>
                <w:b/>
                <w:sz w:val="18"/>
                <w:szCs w:val="18"/>
              </w:rPr>
              <w:t>For the year ended 31 December</w:t>
            </w:r>
          </w:p>
        </w:tc>
      </w:tr>
      <w:tr w:rsidR="007E4F10" w:rsidRPr="00F314AA" w14:paraId="5175FEB1" w14:textId="400F0E74" w:rsidTr="006D17D8">
        <w:trPr>
          <w:trHeight w:val="20"/>
        </w:trPr>
        <w:tc>
          <w:tcPr>
            <w:tcW w:w="6044" w:type="dxa"/>
            <w:vAlign w:val="bottom"/>
          </w:tcPr>
          <w:p w14:paraId="1D8242F1" w14:textId="77777777" w:rsidR="007E4F10" w:rsidRPr="00F314AA" w:rsidRDefault="007E4F10" w:rsidP="00E303F0">
            <w:pPr>
              <w:spacing w:line="240" w:lineRule="auto"/>
              <w:ind w:left="157" w:right="-126" w:hanging="157"/>
              <w:rPr>
                <w:rFonts w:cs="Arial"/>
                <w:sz w:val="18"/>
                <w:szCs w:val="18"/>
              </w:rPr>
            </w:pPr>
          </w:p>
        </w:tc>
        <w:tc>
          <w:tcPr>
            <w:tcW w:w="3557" w:type="dxa"/>
            <w:gridSpan w:val="2"/>
            <w:tcBorders>
              <w:top w:val="single" w:sz="4" w:space="0" w:color="000000"/>
              <w:left w:val="nil"/>
              <w:bottom w:val="nil"/>
              <w:right w:val="nil"/>
            </w:tcBorders>
            <w:vAlign w:val="bottom"/>
          </w:tcPr>
          <w:p w14:paraId="1CAA4FF6" w14:textId="30F4A1DA" w:rsidR="007E4F10" w:rsidRPr="00F314AA" w:rsidRDefault="007E4F10" w:rsidP="00E303F0">
            <w:pPr>
              <w:spacing w:line="240" w:lineRule="auto"/>
              <w:ind w:left="-43" w:right="-72"/>
              <w:jc w:val="center"/>
              <w:rPr>
                <w:rFonts w:cs="Arial"/>
                <w:b/>
                <w:sz w:val="18"/>
                <w:szCs w:val="18"/>
              </w:rPr>
            </w:pPr>
            <w:r w:rsidRPr="00F314AA">
              <w:rPr>
                <w:rFonts w:cs="Arial"/>
                <w:b/>
                <w:sz w:val="18"/>
                <w:szCs w:val="18"/>
              </w:rPr>
              <w:t>Binh Thuan Solar Power Investment Joint Stock Company</w:t>
            </w:r>
          </w:p>
        </w:tc>
      </w:tr>
      <w:tr w:rsidR="007E4F10" w:rsidRPr="00F314AA" w14:paraId="35FE6B7F" w14:textId="4CCA3F59" w:rsidTr="006D17D8">
        <w:trPr>
          <w:trHeight w:val="20"/>
        </w:trPr>
        <w:tc>
          <w:tcPr>
            <w:tcW w:w="6044" w:type="dxa"/>
            <w:vAlign w:val="bottom"/>
          </w:tcPr>
          <w:p w14:paraId="36B8BE91" w14:textId="77777777" w:rsidR="007E4F10" w:rsidRPr="00F314AA" w:rsidRDefault="007E4F10"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vAlign w:val="bottom"/>
          </w:tcPr>
          <w:p w14:paraId="68739A96" w14:textId="41E9FA25" w:rsidR="007E4F10" w:rsidRPr="00F314AA" w:rsidRDefault="00287596" w:rsidP="00E303F0">
            <w:pPr>
              <w:spacing w:line="240" w:lineRule="auto"/>
              <w:ind w:left="-43" w:right="-72"/>
              <w:jc w:val="right"/>
              <w:rPr>
                <w:rFonts w:cs="Arial"/>
                <w:b/>
                <w:sz w:val="18"/>
                <w:szCs w:val="18"/>
              </w:rPr>
            </w:pPr>
            <w:r w:rsidRPr="00F314AA">
              <w:rPr>
                <w:rFonts w:cs="Arial"/>
                <w:b/>
                <w:sz w:val="18"/>
                <w:szCs w:val="18"/>
              </w:rPr>
              <w:t>2023</w:t>
            </w:r>
          </w:p>
        </w:tc>
        <w:tc>
          <w:tcPr>
            <w:tcW w:w="1714" w:type="dxa"/>
            <w:tcBorders>
              <w:top w:val="single" w:sz="4" w:space="0" w:color="000000"/>
              <w:left w:val="nil"/>
              <w:bottom w:val="nil"/>
              <w:right w:val="nil"/>
            </w:tcBorders>
            <w:vAlign w:val="bottom"/>
          </w:tcPr>
          <w:p w14:paraId="05ED0EE7" w14:textId="0870A08A" w:rsidR="007E4F10" w:rsidRPr="00F314AA" w:rsidRDefault="00A624E2" w:rsidP="00E303F0">
            <w:pPr>
              <w:spacing w:line="240" w:lineRule="auto"/>
              <w:ind w:left="-43" w:right="-72"/>
              <w:jc w:val="right"/>
              <w:rPr>
                <w:rFonts w:cs="Arial"/>
                <w:b/>
                <w:sz w:val="18"/>
                <w:szCs w:val="18"/>
              </w:rPr>
            </w:pPr>
            <w:r w:rsidRPr="00F314AA">
              <w:rPr>
                <w:rFonts w:cs="Arial"/>
                <w:b/>
                <w:sz w:val="18"/>
                <w:szCs w:val="18"/>
              </w:rPr>
              <w:t>2022</w:t>
            </w:r>
          </w:p>
        </w:tc>
      </w:tr>
      <w:tr w:rsidR="007E4F10" w:rsidRPr="00F314AA" w14:paraId="630167E8" w14:textId="72617806" w:rsidTr="006D17D8">
        <w:trPr>
          <w:trHeight w:val="20"/>
        </w:trPr>
        <w:tc>
          <w:tcPr>
            <w:tcW w:w="6044" w:type="dxa"/>
            <w:vAlign w:val="bottom"/>
          </w:tcPr>
          <w:p w14:paraId="7C6EBC67" w14:textId="77777777" w:rsidR="007E4F10" w:rsidRPr="00F314AA" w:rsidRDefault="007E4F10" w:rsidP="00E303F0">
            <w:pPr>
              <w:spacing w:line="240" w:lineRule="auto"/>
              <w:ind w:left="157" w:right="-126" w:hanging="157"/>
              <w:rPr>
                <w:rFonts w:cs="Arial"/>
                <w:sz w:val="18"/>
                <w:szCs w:val="18"/>
              </w:rPr>
            </w:pPr>
          </w:p>
        </w:tc>
        <w:tc>
          <w:tcPr>
            <w:tcW w:w="1843" w:type="dxa"/>
            <w:tcBorders>
              <w:top w:val="nil"/>
              <w:left w:val="nil"/>
              <w:bottom w:val="single" w:sz="4" w:space="0" w:color="000000"/>
              <w:right w:val="nil"/>
            </w:tcBorders>
            <w:vAlign w:val="bottom"/>
          </w:tcPr>
          <w:p w14:paraId="3F3EB062" w14:textId="77777777" w:rsidR="007E4F10" w:rsidRPr="00F314AA" w:rsidRDefault="007E4F10" w:rsidP="00E303F0">
            <w:pPr>
              <w:spacing w:line="240" w:lineRule="auto"/>
              <w:ind w:left="-43" w:right="-72"/>
              <w:jc w:val="right"/>
              <w:rPr>
                <w:rFonts w:cs="Arial"/>
                <w:b/>
                <w:sz w:val="18"/>
                <w:szCs w:val="18"/>
              </w:rPr>
            </w:pPr>
            <w:r w:rsidRPr="00F314AA">
              <w:rPr>
                <w:rFonts w:cs="Arial"/>
                <w:b/>
                <w:sz w:val="18"/>
                <w:szCs w:val="18"/>
              </w:rPr>
              <w:t>Baht’000</w:t>
            </w:r>
          </w:p>
        </w:tc>
        <w:tc>
          <w:tcPr>
            <w:tcW w:w="1714" w:type="dxa"/>
            <w:tcBorders>
              <w:top w:val="nil"/>
              <w:left w:val="nil"/>
              <w:bottom w:val="single" w:sz="4" w:space="0" w:color="000000"/>
              <w:right w:val="nil"/>
            </w:tcBorders>
            <w:vAlign w:val="bottom"/>
          </w:tcPr>
          <w:p w14:paraId="204682A8" w14:textId="4FEBC2E5" w:rsidR="007E4F10" w:rsidRPr="00F314AA" w:rsidRDefault="007E4F10" w:rsidP="00E303F0">
            <w:pPr>
              <w:spacing w:line="240" w:lineRule="auto"/>
              <w:ind w:left="-43" w:right="-72"/>
              <w:jc w:val="right"/>
              <w:rPr>
                <w:rFonts w:cs="Arial"/>
                <w:b/>
                <w:sz w:val="18"/>
                <w:szCs w:val="18"/>
              </w:rPr>
            </w:pPr>
            <w:r w:rsidRPr="00F314AA">
              <w:rPr>
                <w:rFonts w:cs="Arial"/>
                <w:b/>
                <w:sz w:val="18"/>
                <w:szCs w:val="18"/>
              </w:rPr>
              <w:t>Baht’000</w:t>
            </w:r>
          </w:p>
        </w:tc>
      </w:tr>
      <w:tr w:rsidR="007E4F10" w:rsidRPr="00F314AA" w14:paraId="4C76935C" w14:textId="4C0F1FE7" w:rsidTr="006D17D8">
        <w:trPr>
          <w:trHeight w:val="20"/>
        </w:trPr>
        <w:tc>
          <w:tcPr>
            <w:tcW w:w="6044" w:type="dxa"/>
            <w:vAlign w:val="bottom"/>
          </w:tcPr>
          <w:p w14:paraId="47FC13FC" w14:textId="77777777" w:rsidR="007E4F10" w:rsidRPr="00F314AA" w:rsidRDefault="007E4F10"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shd w:val="clear" w:color="auto" w:fill="FAFAFA"/>
            <w:vAlign w:val="bottom"/>
          </w:tcPr>
          <w:p w14:paraId="2C97892F" w14:textId="77777777" w:rsidR="007E4F10" w:rsidRPr="00F314AA" w:rsidRDefault="007E4F10" w:rsidP="00E303F0">
            <w:pPr>
              <w:spacing w:line="240" w:lineRule="auto"/>
              <w:ind w:left="-43" w:right="-72"/>
              <w:jc w:val="right"/>
              <w:rPr>
                <w:rFonts w:cs="Arial"/>
                <w:sz w:val="18"/>
                <w:szCs w:val="18"/>
              </w:rPr>
            </w:pPr>
          </w:p>
        </w:tc>
        <w:tc>
          <w:tcPr>
            <w:tcW w:w="1714" w:type="dxa"/>
            <w:tcBorders>
              <w:top w:val="single" w:sz="4" w:space="0" w:color="000000"/>
              <w:left w:val="nil"/>
              <w:bottom w:val="nil"/>
              <w:right w:val="nil"/>
            </w:tcBorders>
            <w:shd w:val="clear" w:color="auto" w:fill="auto"/>
            <w:vAlign w:val="bottom"/>
          </w:tcPr>
          <w:p w14:paraId="7B47B595" w14:textId="77777777" w:rsidR="007E4F10" w:rsidRPr="00F314AA" w:rsidRDefault="007E4F10" w:rsidP="00E303F0">
            <w:pPr>
              <w:spacing w:line="240" w:lineRule="auto"/>
              <w:ind w:left="-43" w:right="-72"/>
              <w:jc w:val="right"/>
              <w:rPr>
                <w:rFonts w:cs="Arial"/>
                <w:sz w:val="18"/>
                <w:szCs w:val="18"/>
              </w:rPr>
            </w:pPr>
          </w:p>
        </w:tc>
      </w:tr>
      <w:tr w:rsidR="008A4F6B" w:rsidRPr="00F314AA" w14:paraId="2C611024" w14:textId="090E1F13" w:rsidTr="006D17D8">
        <w:trPr>
          <w:trHeight w:val="20"/>
        </w:trPr>
        <w:tc>
          <w:tcPr>
            <w:tcW w:w="6044" w:type="dxa"/>
            <w:vAlign w:val="bottom"/>
          </w:tcPr>
          <w:p w14:paraId="7C000E9A" w14:textId="0D284705" w:rsidR="008A4F6B" w:rsidRPr="00F314AA" w:rsidRDefault="008A4F6B" w:rsidP="00E303F0">
            <w:pPr>
              <w:spacing w:line="240" w:lineRule="auto"/>
              <w:ind w:left="157" w:right="-126" w:hanging="157"/>
              <w:rPr>
                <w:rFonts w:cs="Arial"/>
                <w:sz w:val="18"/>
                <w:szCs w:val="18"/>
              </w:rPr>
            </w:pPr>
            <w:r w:rsidRPr="00F314AA">
              <w:rPr>
                <w:rFonts w:cs="Arial"/>
                <w:sz w:val="18"/>
                <w:szCs w:val="18"/>
              </w:rPr>
              <w:t>Net cash flow derived from operating activities</w:t>
            </w:r>
          </w:p>
        </w:tc>
        <w:tc>
          <w:tcPr>
            <w:tcW w:w="1843" w:type="dxa"/>
            <w:shd w:val="clear" w:color="auto" w:fill="FAFAFA"/>
            <w:vAlign w:val="bottom"/>
          </w:tcPr>
          <w:p w14:paraId="293D3683" w14:textId="76BA7B69" w:rsidR="008A4F6B" w:rsidRPr="00F314AA" w:rsidRDefault="007E510F" w:rsidP="00E303F0">
            <w:pPr>
              <w:spacing w:line="240" w:lineRule="auto"/>
              <w:ind w:left="-43" w:right="-72"/>
              <w:jc w:val="right"/>
              <w:rPr>
                <w:rFonts w:cs="Arial"/>
                <w:sz w:val="18"/>
                <w:szCs w:val="18"/>
              </w:rPr>
            </w:pPr>
            <w:r w:rsidRPr="00F314AA">
              <w:rPr>
                <w:rFonts w:cs="Arial"/>
                <w:sz w:val="18"/>
                <w:szCs w:val="18"/>
              </w:rPr>
              <w:t>132,424</w:t>
            </w:r>
          </w:p>
        </w:tc>
        <w:tc>
          <w:tcPr>
            <w:tcW w:w="1714" w:type="dxa"/>
            <w:shd w:val="clear" w:color="auto" w:fill="auto"/>
            <w:vAlign w:val="bottom"/>
          </w:tcPr>
          <w:p w14:paraId="7DCADECF" w14:textId="68F291EC" w:rsidR="008A4F6B" w:rsidRPr="00F314AA" w:rsidRDefault="008A4F6B" w:rsidP="00E303F0">
            <w:pPr>
              <w:spacing w:line="240" w:lineRule="auto"/>
              <w:ind w:left="-43" w:right="-72"/>
              <w:jc w:val="right"/>
              <w:rPr>
                <w:rFonts w:cs="Arial"/>
                <w:sz w:val="18"/>
                <w:szCs w:val="18"/>
              </w:rPr>
            </w:pPr>
            <w:r w:rsidRPr="00F314AA">
              <w:rPr>
                <w:rFonts w:cs="Arial"/>
                <w:sz w:val="18"/>
                <w:szCs w:val="18"/>
              </w:rPr>
              <w:t>129,688</w:t>
            </w:r>
          </w:p>
        </w:tc>
      </w:tr>
      <w:tr w:rsidR="008A4F6B" w:rsidRPr="00F314AA" w14:paraId="14A3D19C" w14:textId="6AD2B344" w:rsidTr="006D17D8">
        <w:trPr>
          <w:trHeight w:val="20"/>
        </w:trPr>
        <w:tc>
          <w:tcPr>
            <w:tcW w:w="6044" w:type="dxa"/>
            <w:vAlign w:val="bottom"/>
          </w:tcPr>
          <w:p w14:paraId="22B4F2AC" w14:textId="7C8A1658" w:rsidR="008A4F6B" w:rsidRPr="00F314AA" w:rsidRDefault="008A4F6B" w:rsidP="00E303F0">
            <w:pPr>
              <w:spacing w:line="240" w:lineRule="auto"/>
              <w:ind w:left="157" w:right="-126" w:hanging="157"/>
              <w:rPr>
                <w:rFonts w:cs="Arial"/>
                <w:sz w:val="18"/>
                <w:szCs w:val="18"/>
              </w:rPr>
            </w:pPr>
            <w:r w:rsidRPr="00F314AA">
              <w:rPr>
                <w:rFonts w:cs="Arial"/>
                <w:sz w:val="18"/>
                <w:szCs w:val="18"/>
              </w:rPr>
              <w:t>Net cash flow</w:t>
            </w:r>
            <w:r w:rsidR="004D2D8C" w:rsidRPr="00F314AA">
              <w:rPr>
                <w:rFonts w:cstheme="minorBidi"/>
                <w:sz w:val="18"/>
                <w:szCs w:val="18"/>
                <w:lang w:val="en-US"/>
              </w:rPr>
              <w:t xml:space="preserve"> generated from</w:t>
            </w:r>
            <w:r w:rsidRPr="00F314AA">
              <w:rPr>
                <w:rFonts w:cs="Arial"/>
                <w:sz w:val="18"/>
                <w:szCs w:val="18"/>
              </w:rPr>
              <w:t xml:space="preserve"> </w:t>
            </w:r>
            <w:r w:rsidR="004D2D8C" w:rsidRPr="00F314AA">
              <w:rPr>
                <w:rFonts w:cs="Arial"/>
                <w:sz w:val="18"/>
                <w:szCs w:val="18"/>
              </w:rPr>
              <w:t>(u</w:t>
            </w:r>
            <w:r w:rsidRPr="00F314AA">
              <w:rPr>
                <w:rFonts w:cs="Arial"/>
                <w:sz w:val="18"/>
                <w:szCs w:val="18"/>
              </w:rPr>
              <w:t>sed in</w:t>
            </w:r>
            <w:r w:rsidR="004D2D8C" w:rsidRPr="00F314AA">
              <w:rPr>
                <w:rFonts w:cs="Arial"/>
                <w:sz w:val="18"/>
                <w:szCs w:val="18"/>
              </w:rPr>
              <w:t>)</w:t>
            </w:r>
            <w:r w:rsidRPr="00F314AA">
              <w:rPr>
                <w:rFonts w:cs="Arial"/>
                <w:sz w:val="18"/>
                <w:szCs w:val="18"/>
              </w:rPr>
              <w:t xml:space="preserve"> investing activities</w:t>
            </w:r>
          </w:p>
        </w:tc>
        <w:tc>
          <w:tcPr>
            <w:tcW w:w="1843" w:type="dxa"/>
            <w:tcBorders>
              <w:top w:val="nil"/>
              <w:left w:val="nil"/>
              <w:right w:val="nil"/>
            </w:tcBorders>
            <w:shd w:val="clear" w:color="auto" w:fill="FAFAFA"/>
            <w:vAlign w:val="bottom"/>
          </w:tcPr>
          <w:p w14:paraId="12CE6FCD" w14:textId="4B2D9A9D" w:rsidR="008A4F6B" w:rsidRPr="00F314AA" w:rsidRDefault="007E510F" w:rsidP="00E303F0">
            <w:pPr>
              <w:spacing w:line="240" w:lineRule="auto"/>
              <w:ind w:left="-43" w:right="-72"/>
              <w:jc w:val="right"/>
              <w:rPr>
                <w:rFonts w:cs="Arial"/>
                <w:sz w:val="18"/>
                <w:szCs w:val="18"/>
              </w:rPr>
            </w:pPr>
            <w:r w:rsidRPr="00F314AA">
              <w:rPr>
                <w:rFonts w:cs="Arial"/>
                <w:sz w:val="18"/>
                <w:szCs w:val="18"/>
              </w:rPr>
              <w:t>55,827</w:t>
            </w:r>
          </w:p>
        </w:tc>
        <w:tc>
          <w:tcPr>
            <w:tcW w:w="1714" w:type="dxa"/>
            <w:tcBorders>
              <w:top w:val="nil"/>
              <w:left w:val="nil"/>
              <w:right w:val="nil"/>
            </w:tcBorders>
            <w:shd w:val="clear" w:color="auto" w:fill="auto"/>
            <w:vAlign w:val="bottom"/>
          </w:tcPr>
          <w:p w14:paraId="30343283" w14:textId="50C730C0" w:rsidR="008A4F6B" w:rsidRPr="00F314AA" w:rsidRDefault="008A4F6B" w:rsidP="00E303F0">
            <w:pPr>
              <w:spacing w:line="240" w:lineRule="auto"/>
              <w:ind w:left="-43" w:right="-72"/>
              <w:jc w:val="right"/>
              <w:rPr>
                <w:rFonts w:cs="Arial"/>
                <w:sz w:val="18"/>
                <w:szCs w:val="18"/>
              </w:rPr>
            </w:pPr>
            <w:r w:rsidRPr="00F314AA">
              <w:rPr>
                <w:rFonts w:cs="Arial"/>
                <w:sz w:val="18"/>
                <w:szCs w:val="18"/>
              </w:rPr>
              <w:t>(71,090)</w:t>
            </w:r>
          </w:p>
        </w:tc>
      </w:tr>
      <w:tr w:rsidR="008A4F6B" w:rsidRPr="00F314AA" w14:paraId="2610D0FD" w14:textId="5D829A57" w:rsidTr="006D17D8">
        <w:trPr>
          <w:trHeight w:val="20"/>
        </w:trPr>
        <w:tc>
          <w:tcPr>
            <w:tcW w:w="6044" w:type="dxa"/>
            <w:vAlign w:val="bottom"/>
          </w:tcPr>
          <w:p w14:paraId="6BAD01BF" w14:textId="3C82533D" w:rsidR="008A4F6B" w:rsidRPr="00F314AA" w:rsidRDefault="008A4F6B" w:rsidP="00E303F0">
            <w:pPr>
              <w:spacing w:line="240" w:lineRule="auto"/>
              <w:ind w:left="157" w:right="-126" w:hanging="157"/>
              <w:rPr>
                <w:rFonts w:cs="Arial"/>
                <w:sz w:val="18"/>
                <w:szCs w:val="18"/>
              </w:rPr>
            </w:pPr>
            <w:r w:rsidRPr="00F314AA">
              <w:rPr>
                <w:rFonts w:cs="Arial"/>
                <w:sz w:val="18"/>
                <w:szCs w:val="18"/>
              </w:rPr>
              <w:t>Net cash flow used in financing activities</w:t>
            </w:r>
          </w:p>
        </w:tc>
        <w:tc>
          <w:tcPr>
            <w:tcW w:w="1843" w:type="dxa"/>
            <w:tcBorders>
              <w:top w:val="nil"/>
              <w:left w:val="nil"/>
              <w:right w:val="nil"/>
            </w:tcBorders>
            <w:shd w:val="clear" w:color="auto" w:fill="FAFAFA"/>
            <w:vAlign w:val="bottom"/>
          </w:tcPr>
          <w:p w14:paraId="6728DF71" w14:textId="74A3B4AA" w:rsidR="008A4F6B" w:rsidRPr="00F314AA" w:rsidRDefault="007E510F" w:rsidP="00E303F0">
            <w:pPr>
              <w:spacing w:line="240" w:lineRule="auto"/>
              <w:ind w:left="-43" w:right="-72"/>
              <w:jc w:val="right"/>
              <w:rPr>
                <w:rFonts w:cs="Arial"/>
                <w:sz w:val="18"/>
                <w:szCs w:val="18"/>
              </w:rPr>
            </w:pPr>
            <w:r w:rsidRPr="00F314AA">
              <w:rPr>
                <w:rFonts w:cs="Arial"/>
                <w:sz w:val="18"/>
                <w:szCs w:val="18"/>
              </w:rPr>
              <w:t>(169,816)</w:t>
            </w:r>
          </w:p>
        </w:tc>
        <w:tc>
          <w:tcPr>
            <w:tcW w:w="1714" w:type="dxa"/>
            <w:tcBorders>
              <w:top w:val="nil"/>
              <w:left w:val="nil"/>
              <w:right w:val="nil"/>
            </w:tcBorders>
            <w:shd w:val="clear" w:color="auto" w:fill="auto"/>
            <w:vAlign w:val="bottom"/>
          </w:tcPr>
          <w:p w14:paraId="7667D1C5" w14:textId="745A26E0" w:rsidR="008A4F6B" w:rsidRPr="00F314AA" w:rsidRDefault="008A4F6B" w:rsidP="00E303F0">
            <w:pPr>
              <w:spacing w:line="240" w:lineRule="auto"/>
              <w:ind w:left="-43" w:right="-72"/>
              <w:jc w:val="right"/>
              <w:rPr>
                <w:rFonts w:cs="Arial"/>
                <w:sz w:val="18"/>
                <w:szCs w:val="18"/>
              </w:rPr>
            </w:pPr>
            <w:r w:rsidRPr="00F314AA">
              <w:rPr>
                <w:rFonts w:cs="Arial"/>
                <w:sz w:val="18"/>
                <w:szCs w:val="18"/>
              </w:rPr>
              <w:t>(64,414)</w:t>
            </w:r>
          </w:p>
        </w:tc>
      </w:tr>
      <w:tr w:rsidR="008A4F6B" w:rsidRPr="00F314AA" w14:paraId="50FCA4EA" w14:textId="07E76E6D" w:rsidTr="006D17D8">
        <w:trPr>
          <w:trHeight w:val="20"/>
        </w:trPr>
        <w:tc>
          <w:tcPr>
            <w:tcW w:w="6044" w:type="dxa"/>
            <w:vAlign w:val="bottom"/>
          </w:tcPr>
          <w:p w14:paraId="6E2E32B4"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right w:val="nil"/>
            </w:tcBorders>
            <w:shd w:val="clear" w:color="auto" w:fill="FAFAFA"/>
            <w:vAlign w:val="bottom"/>
          </w:tcPr>
          <w:p w14:paraId="7D5C1773" w14:textId="77777777" w:rsidR="008A4F6B" w:rsidRPr="00F314AA" w:rsidRDefault="008A4F6B" w:rsidP="00E303F0">
            <w:pPr>
              <w:spacing w:line="240" w:lineRule="auto"/>
              <w:ind w:left="-43"/>
              <w:jc w:val="right"/>
              <w:rPr>
                <w:rFonts w:cs="Arial"/>
                <w:sz w:val="18"/>
                <w:szCs w:val="18"/>
              </w:rPr>
            </w:pPr>
          </w:p>
        </w:tc>
        <w:tc>
          <w:tcPr>
            <w:tcW w:w="1714" w:type="dxa"/>
            <w:tcBorders>
              <w:top w:val="single" w:sz="4" w:space="0" w:color="000000"/>
              <w:left w:val="nil"/>
              <w:right w:val="nil"/>
            </w:tcBorders>
            <w:shd w:val="clear" w:color="auto" w:fill="auto"/>
            <w:vAlign w:val="bottom"/>
          </w:tcPr>
          <w:p w14:paraId="548408D0" w14:textId="77777777" w:rsidR="008A4F6B" w:rsidRPr="00F314AA" w:rsidRDefault="008A4F6B" w:rsidP="00E303F0">
            <w:pPr>
              <w:spacing w:line="240" w:lineRule="auto"/>
              <w:ind w:left="-43"/>
              <w:jc w:val="right"/>
              <w:rPr>
                <w:rFonts w:cs="Arial"/>
                <w:sz w:val="18"/>
                <w:szCs w:val="18"/>
              </w:rPr>
            </w:pPr>
          </w:p>
        </w:tc>
      </w:tr>
      <w:tr w:rsidR="008A4F6B" w:rsidRPr="00F314AA" w14:paraId="49A9F61C" w14:textId="6852FCC2" w:rsidTr="006D17D8">
        <w:trPr>
          <w:trHeight w:val="20"/>
        </w:trPr>
        <w:tc>
          <w:tcPr>
            <w:tcW w:w="6044" w:type="dxa"/>
            <w:vAlign w:val="bottom"/>
          </w:tcPr>
          <w:p w14:paraId="074F94E1" w14:textId="123A1185" w:rsidR="008A4F6B" w:rsidRPr="00F314AA" w:rsidRDefault="008A4F6B" w:rsidP="00E303F0">
            <w:pPr>
              <w:spacing w:line="240" w:lineRule="auto"/>
              <w:ind w:left="157" w:right="-126" w:hanging="157"/>
              <w:rPr>
                <w:rFonts w:cs="Arial"/>
                <w:sz w:val="18"/>
                <w:szCs w:val="18"/>
              </w:rPr>
            </w:pPr>
            <w:r w:rsidRPr="00F314AA">
              <w:rPr>
                <w:rFonts w:cs="Arial"/>
                <w:sz w:val="18"/>
                <w:szCs w:val="18"/>
              </w:rPr>
              <w:t>Net</w:t>
            </w:r>
            <w:r w:rsidR="00101C50" w:rsidRPr="00F314AA">
              <w:rPr>
                <w:rFonts w:cs="Arial"/>
                <w:sz w:val="18"/>
                <w:szCs w:val="18"/>
              </w:rPr>
              <w:t xml:space="preserve"> </w:t>
            </w:r>
            <w:r w:rsidR="00101C50" w:rsidRPr="00F314AA">
              <w:rPr>
                <w:rFonts w:cstheme="minorBidi"/>
                <w:sz w:val="18"/>
                <w:szCs w:val="18"/>
              </w:rPr>
              <w:t>increase</w:t>
            </w:r>
            <w:r w:rsidRPr="00F314AA">
              <w:rPr>
                <w:rFonts w:cs="Arial"/>
                <w:sz w:val="18"/>
                <w:szCs w:val="18"/>
              </w:rPr>
              <w:t xml:space="preserve"> </w:t>
            </w:r>
            <w:r w:rsidR="00101C50" w:rsidRPr="00F314AA">
              <w:rPr>
                <w:rFonts w:cs="Arial"/>
                <w:sz w:val="18"/>
                <w:szCs w:val="18"/>
              </w:rPr>
              <w:t>(</w:t>
            </w:r>
            <w:r w:rsidRPr="00F314AA">
              <w:rPr>
                <w:rFonts w:cs="Arial"/>
                <w:sz w:val="18"/>
                <w:szCs w:val="18"/>
              </w:rPr>
              <w:t>decrease</w:t>
            </w:r>
            <w:r w:rsidR="00101C50" w:rsidRPr="00F314AA">
              <w:rPr>
                <w:rFonts w:cs="Arial"/>
                <w:sz w:val="18"/>
                <w:szCs w:val="18"/>
              </w:rPr>
              <w:t>)</w:t>
            </w:r>
            <w:r w:rsidRPr="00F314AA">
              <w:rPr>
                <w:rFonts w:cs="Arial"/>
                <w:sz w:val="18"/>
                <w:szCs w:val="18"/>
              </w:rPr>
              <w:t xml:space="preserve"> in cash and cash equivalents</w:t>
            </w:r>
          </w:p>
        </w:tc>
        <w:tc>
          <w:tcPr>
            <w:tcW w:w="1843" w:type="dxa"/>
            <w:tcBorders>
              <w:top w:val="nil"/>
              <w:left w:val="nil"/>
              <w:right w:val="nil"/>
            </w:tcBorders>
            <w:shd w:val="clear" w:color="auto" w:fill="FAFAFA"/>
            <w:vAlign w:val="bottom"/>
          </w:tcPr>
          <w:p w14:paraId="130F367C" w14:textId="74011DA5" w:rsidR="008A4F6B" w:rsidRPr="00F314AA" w:rsidRDefault="007E510F" w:rsidP="00E303F0">
            <w:pPr>
              <w:spacing w:line="240" w:lineRule="auto"/>
              <w:ind w:left="-43" w:right="-72"/>
              <w:jc w:val="right"/>
              <w:rPr>
                <w:rFonts w:cs="Arial"/>
                <w:sz w:val="18"/>
                <w:szCs w:val="18"/>
              </w:rPr>
            </w:pPr>
            <w:r w:rsidRPr="00F314AA">
              <w:rPr>
                <w:rFonts w:cs="Arial"/>
                <w:sz w:val="18"/>
                <w:szCs w:val="18"/>
              </w:rPr>
              <w:t>18,435</w:t>
            </w:r>
          </w:p>
        </w:tc>
        <w:tc>
          <w:tcPr>
            <w:tcW w:w="1714" w:type="dxa"/>
            <w:tcBorders>
              <w:top w:val="nil"/>
              <w:left w:val="nil"/>
              <w:right w:val="nil"/>
            </w:tcBorders>
            <w:shd w:val="clear" w:color="auto" w:fill="auto"/>
            <w:vAlign w:val="bottom"/>
          </w:tcPr>
          <w:p w14:paraId="52B79F94" w14:textId="24B4C1C2" w:rsidR="008A4F6B" w:rsidRPr="00F314AA" w:rsidRDefault="008A4F6B" w:rsidP="00E303F0">
            <w:pPr>
              <w:spacing w:line="240" w:lineRule="auto"/>
              <w:ind w:left="-43" w:right="-72"/>
              <w:jc w:val="right"/>
              <w:rPr>
                <w:rFonts w:cs="Arial"/>
                <w:sz w:val="18"/>
                <w:szCs w:val="18"/>
              </w:rPr>
            </w:pPr>
            <w:r w:rsidRPr="00F314AA">
              <w:rPr>
                <w:rFonts w:cs="Arial"/>
                <w:sz w:val="18"/>
                <w:szCs w:val="18"/>
              </w:rPr>
              <w:t>(5,816)</w:t>
            </w:r>
          </w:p>
        </w:tc>
      </w:tr>
      <w:tr w:rsidR="008A4F6B" w:rsidRPr="00F314AA" w14:paraId="790A9664" w14:textId="6971C954" w:rsidTr="006D17D8">
        <w:trPr>
          <w:trHeight w:val="20"/>
        </w:trPr>
        <w:tc>
          <w:tcPr>
            <w:tcW w:w="6044" w:type="dxa"/>
            <w:vAlign w:val="bottom"/>
          </w:tcPr>
          <w:p w14:paraId="18535974"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Cash and cash equivalents at beginning of the year</w:t>
            </w:r>
          </w:p>
        </w:tc>
        <w:tc>
          <w:tcPr>
            <w:tcW w:w="1843" w:type="dxa"/>
            <w:tcBorders>
              <w:top w:val="nil"/>
              <w:left w:val="nil"/>
              <w:right w:val="nil"/>
            </w:tcBorders>
            <w:shd w:val="clear" w:color="auto" w:fill="FAFAFA"/>
            <w:vAlign w:val="bottom"/>
          </w:tcPr>
          <w:p w14:paraId="509B8358" w14:textId="57D62E07" w:rsidR="008A4F6B" w:rsidRPr="00F314AA" w:rsidRDefault="007E510F" w:rsidP="00E303F0">
            <w:pPr>
              <w:spacing w:line="240" w:lineRule="auto"/>
              <w:ind w:left="-43" w:right="-72"/>
              <w:jc w:val="right"/>
              <w:rPr>
                <w:rFonts w:cs="Arial"/>
                <w:sz w:val="18"/>
                <w:szCs w:val="18"/>
              </w:rPr>
            </w:pPr>
            <w:r w:rsidRPr="00F314AA">
              <w:rPr>
                <w:rFonts w:cs="Arial"/>
                <w:sz w:val="18"/>
                <w:szCs w:val="18"/>
              </w:rPr>
              <w:t>20,312</w:t>
            </w:r>
          </w:p>
        </w:tc>
        <w:tc>
          <w:tcPr>
            <w:tcW w:w="1714" w:type="dxa"/>
            <w:tcBorders>
              <w:top w:val="nil"/>
              <w:left w:val="nil"/>
              <w:right w:val="nil"/>
            </w:tcBorders>
            <w:shd w:val="clear" w:color="auto" w:fill="auto"/>
            <w:vAlign w:val="bottom"/>
          </w:tcPr>
          <w:p w14:paraId="4D45902E" w14:textId="71660C67" w:rsidR="008A4F6B" w:rsidRPr="00F314AA" w:rsidRDefault="008A4F6B" w:rsidP="00E303F0">
            <w:pPr>
              <w:spacing w:line="240" w:lineRule="auto"/>
              <w:ind w:left="-43" w:right="-72"/>
              <w:jc w:val="right"/>
              <w:rPr>
                <w:rFonts w:cs="Arial"/>
                <w:sz w:val="18"/>
                <w:szCs w:val="18"/>
              </w:rPr>
            </w:pPr>
            <w:r w:rsidRPr="00F314AA">
              <w:rPr>
                <w:rFonts w:cs="Arial"/>
                <w:sz w:val="18"/>
                <w:szCs w:val="18"/>
              </w:rPr>
              <w:t>26,014</w:t>
            </w:r>
          </w:p>
        </w:tc>
      </w:tr>
      <w:tr w:rsidR="008A4F6B" w:rsidRPr="00F314AA" w14:paraId="75346B54" w14:textId="00B90770" w:rsidTr="006D17D8">
        <w:trPr>
          <w:trHeight w:val="20"/>
        </w:trPr>
        <w:tc>
          <w:tcPr>
            <w:tcW w:w="6044" w:type="dxa"/>
            <w:vAlign w:val="bottom"/>
          </w:tcPr>
          <w:p w14:paraId="263868D9" w14:textId="240F27C8" w:rsidR="008A4F6B" w:rsidRPr="00F314AA" w:rsidRDefault="008A4F6B" w:rsidP="00E303F0">
            <w:pPr>
              <w:spacing w:line="240" w:lineRule="auto"/>
              <w:ind w:left="157" w:right="-126" w:hanging="157"/>
              <w:rPr>
                <w:rFonts w:cs="Arial"/>
                <w:sz w:val="18"/>
                <w:szCs w:val="18"/>
              </w:rPr>
            </w:pPr>
            <w:r w:rsidRPr="00F314AA">
              <w:rPr>
                <w:rFonts w:cs="Arial"/>
                <w:sz w:val="18"/>
                <w:szCs w:val="18"/>
              </w:rPr>
              <w:t>Gain</w:t>
            </w:r>
            <w:r w:rsidR="00101C50" w:rsidRPr="00F314AA">
              <w:rPr>
                <w:rFonts w:cs="Arial"/>
                <w:sz w:val="18"/>
                <w:szCs w:val="18"/>
              </w:rPr>
              <w:t xml:space="preserve"> (loss)</w:t>
            </w:r>
            <w:r w:rsidRPr="00F314AA">
              <w:rPr>
                <w:rFonts w:cs="Arial"/>
                <w:sz w:val="18"/>
                <w:szCs w:val="18"/>
              </w:rPr>
              <w:t xml:space="preserve"> on exchange differences</w:t>
            </w:r>
          </w:p>
        </w:tc>
        <w:tc>
          <w:tcPr>
            <w:tcW w:w="1843" w:type="dxa"/>
            <w:tcBorders>
              <w:top w:val="nil"/>
              <w:left w:val="nil"/>
              <w:bottom w:val="single" w:sz="4" w:space="0" w:color="000000"/>
              <w:right w:val="nil"/>
            </w:tcBorders>
            <w:shd w:val="clear" w:color="auto" w:fill="FAFAFA"/>
            <w:vAlign w:val="bottom"/>
          </w:tcPr>
          <w:p w14:paraId="5D1B23AC" w14:textId="31B105EA" w:rsidR="008A4F6B" w:rsidRPr="00F314AA" w:rsidRDefault="007E510F" w:rsidP="00E303F0">
            <w:pPr>
              <w:spacing w:line="240" w:lineRule="auto"/>
              <w:ind w:left="-43" w:right="-72"/>
              <w:jc w:val="right"/>
              <w:rPr>
                <w:rFonts w:cs="Arial"/>
                <w:sz w:val="18"/>
                <w:szCs w:val="18"/>
              </w:rPr>
            </w:pPr>
            <w:r w:rsidRPr="00F314AA">
              <w:rPr>
                <w:rFonts w:cs="Arial"/>
                <w:sz w:val="18"/>
                <w:szCs w:val="18"/>
              </w:rPr>
              <w:t>(3,886)</w:t>
            </w:r>
          </w:p>
        </w:tc>
        <w:tc>
          <w:tcPr>
            <w:tcW w:w="1714" w:type="dxa"/>
            <w:tcBorders>
              <w:top w:val="nil"/>
              <w:left w:val="nil"/>
              <w:bottom w:val="single" w:sz="4" w:space="0" w:color="000000"/>
              <w:right w:val="nil"/>
            </w:tcBorders>
            <w:shd w:val="clear" w:color="auto" w:fill="auto"/>
            <w:vAlign w:val="bottom"/>
          </w:tcPr>
          <w:p w14:paraId="555EF52E" w14:textId="7FA3D34D" w:rsidR="008A4F6B" w:rsidRPr="00F314AA" w:rsidRDefault="008A4F6B" w:rsidP="00E303F0">
            <w:pPr>
              <w:spacing w:line="240" w:lineRule="auto"/>
              <w:ind w:left="-43" w:right="-72"/>
              <w:jc w:val="right"/>
              <w:rPr>
                <w:rFonts w:cs="Arial"/>
                <w:sz w:val="18"/>
                <w:szCs w:val="18"/>
              </w:rPr>
            </w:pPr>
            <w:r w:rsidRPr="00F314AA">
              <w:rPr>
                <w:rFonts w:cs="Arial"/>
                <w:sz w:val="18"/>
                <w:szCs w:val="18"/>
              </w:rPr>
              <w:t>114</w:t>
            </w:r>
          </w:p>
        </w:tc>
      </w:tr>
      <w:tr w:rsidR="008A4F6B" w:rsidRPr="00F314AA" w14:paraId="526F4E4E" w14:textId="36F0C6F8" w:rsidTr="006D17D8">
        <w:trPr>
          <w:trHeight w:val="20"/>
        </w:trPr>
        <w:tc>
          <w:tcPr>
            <w:tcW w:w="6044" w:type="dxa"/>
            <w:vAlign w:val="bottom"/>
          </w:tcPr>
          <w:p w14:paraId="77065A4B" w14:textId="77777777" w:rsidR="008A4F6B" w:rsidRPr="00F314AA" w:rsidRDefault="008A4F6B" w:rsidP="00E303F0">
            <w:pPr>
              <w:spacing w:line="240" w:lineRule="auto"/>
              <w:ind w:left="157" w:right="-126" w:hanging="157"/>
              <w:rPr>
                <w:rFonts w:cs="Arial"/>
                <w:sz w:val="18"/>
                <w:szCs w:val="18"/>
              </w:rPr>
            </w:pPr>
          </w:p>
        </w:tc>
        <w:tc>
          <w:tcPr>
            <w:tcW w:w="1843" w:type="dxa"/>
            <w:tcBorders>
              <w:top w:val="single" w:sz="4" w:space="0" w:color="000000"/>
              <w:left w:val="nil"/>
              <w:bottom w:val="nil"/>
              <w:right w:val="nil"/>
            </w:tcBorders>
            <w:shd w:val="clear" w:color="auto" w:fill="FAFAFA"/>
            <w:vAlign w:val="bottom"/>
          </w:tcPr>
          <w:p w14:paraId="49C2D4EC" w14:textId="77777777" w:rsidR="008A4F6B" w:rsidRPr="00F314AA" w:rsidRDefault="008A4F6B" w:rsidP="00E303F0">
            <w:pPr>
              <w:spacing w:line="240" w:lineRule="auto"/>
              <w:ind w:left="-43"/>
              <w:jc w:val="right"/>
              <w:rPr>
                <w:rFonts w:cs="Arial"/>
                <w:sz w:val="18"/>
                <w:szCs w:val="18"/>
              </w:rPr>
            </w:pPr>
          </w:p>
        </w:tc>
        <w:tc>
          <w:tcPr>
            <w:tcW w:w="1714" w:type="dxa"/>
            <w:tcBorders>
              <w:top w:val="single" w:sz="4" w:space="0" w:color="000000"/>
              <w:left w:val="nil"/>
              <w:bottom w:val="nil"/>
              <w:right w:val="nil"/>
            </w:tcBorders>
            <w:shd w:val="clear" w:color="auto" w:fill="auto"/>
            <w:vAlign w:val="bottom"/>
          </w:tcPr>
          <w:p w14:paraId="4E0DF48E" w14:textId="77777777" w:rsidR="008A4F6B" w:rsidRPr="00F314AA" w:rsidRDefault="008A4F6B" w:rsidP="00E303F0">
            <w:pPr>
              <w:spacing w:line="240" w:lineRule="auto"/>
              <w:ind w:left="-43"/>
              <w:jc w:val="right"/>
              <w:rPr>
                <w:rFonts w:cs="Arial"/>
                <w:sz w:val="18"/>
                <w:szCs w:val="18"/>
              </w:rPr>
            </w:pPr>
          </w:p>
        </w:tc>
      </w:tr>
      <w:tr w:rsidR="008A4F6B" w:rsidRPr="00F314AA" w14:paraId="0F93902B" w14:textId="086BCAF9" w:rsidTr="006D17D8">
        <w:trPr>
          <w:trHeight w:val="20"/>
        </w:trPr>
        <w:tc>
          <w:tcPr>
            <w:tcW w:w="6044" w:type="dxa"/>
            <w:vAlign w:val="bottom"/>
          </w:tcPr>
          <w:p w14:paraId="131BE7BF" w14:textId="77777777" w:rsidR="008A4F6B" w:rsidRPr="00F314AA" w:rsidRDefault="008A4F6B" w:rsidP="00E303F0">
            <w:pPr>
              <w:spacing w:line="240" w:lineRule="auto"/>
              <w:ind w:left="157" w:right="-126" w:hanging="157"/>
              <w:rPr>
                <w:rFonts w:cs="Arial"/>
                <w:sz w:val="18"/>
                <w:szCs w:val="18"/>
              </w:rPr>
            </w:pPr>
            <w:r w:rsidRPr="00F314AA">
              <w:rPr>
                <w:rFonts w:cs="Arial"/>
                <w:sz w:val="18"/>
                <w:szCs w:val="18"/>
              </w:rPr>
              <w:t>Cash and cash equivalents at end of the year</w:t>
            </w:r>
          </w:p>
        </w:tc>
        <w:tc>
          <w:tcPr>
            <w:tcW w:w="1843" w:type="dxa"/>
            <w:tcBorders>
              <w:top w:val="nil"/>
              <w:left w:val="nil"/>
              <w:bottom w:val="single" w:sz="4" w:space="0" w:color="000000"/>
              <w:right w:val="nil"/>
            </w:tcBorders>
            <w:shd w:val="clear" w:color="auto" w:fill="FAFAFA"/>
            <w:vAlign w:val="bottom"/>
          </w:tcPr>
          <w:p w14:paraId="309642F5" w14:textId="0CEE7B90" w:rsidR="008A4F6B" w:rsidRPr="00F314AA" w:rsidRDefault="007E510F" w:rsidP="00E303F0">
            <w:pPr>
              <w:spacing w:line="240" w:lineRule="auto"/>
              <w:ind w:left="-43" w:right="-72"/>
              <w:jc w:val="right"/>
              <w:rPr>
                <w:rFonts w:cs="Arial"/>
                <w:sz w:val="18"/>
                <w:szCs w:val="18"/>
              </w:rPr>
            </w:pPr>
            <w:r w:rsidRPr="00F314AA">
              <w:rPr>
                <w:rFonts w:cs="Arial"/>
                <w:sz w:val="18"/>
                <w:szCs w:val="18"/>
              </w:rPr>
              <w:t>34,861</w:t>
            </w:r>
          </w:p>
        </w:tc>
        <w:tc>
          <w:tcPr>
            <w:tcW w:w="1714" w:type="dxa"/>
            <w:tcBorders>
              <w:top w:val="nil"/>
              <w:left w:val="nil"/>
              <w:bottom w:val="single" w:sz="4" w:space="0" w:color="000000"/>
              <w:right w:val="nil"/>
            </w:tcBorders>
            <w:shd w:val="clear" w:color="auto" w:fill="auto"/>
            <w:vAlign w:val="bottom"/>
          </w:tcPr>
          <w:p w14:paraId="2A566EB3" w14:textId="30DB4656" w:rsidR="008A4F6B" w:rsidRPr="00F314AA" w:rsidRDefault="008A4F6B" w:rsidP="00E303F0">
            <w:pPr>
              <w:spacing w:line="240" w:lineRule="auto"/>
              <w:ind w:left="-43" w:right="-72"/>
              <w:jc w:val="right"/>
              <w:rPr>
                <w:rFonts w:cs="Arial"/>
                <w:sz w:val="18"/>
                <w:szCs w:val="18"/>
              </w:rPr>
            </w:pPr>
            <w:r w:rsidRPr="00F314AA">
              <w:rPr>
                <w:rFonts w:cs="Arial"/>
                <w:sz w:val="18"/>
                <w:szCs w:val="18"/>
              </w:rPr>
              <w:t>20,312</w:t>
            </w:r>
          </w:p>
        </w:tc>
      </w:tr>
    </w:tbl>
    <w:p w14:paraId="1311A980" w14:textId="77777777" w:rsidR="00517EBC" w:rsidRPr="00E303F0" w:rsidRDefault="00517EBC" w:rsidP="00E303F0">
      <w:pPr>
        <w:spacing w:line="240" w:lineRule="auto"/>
        <w:jc w:val="both"/>
        <w:rPr>
          <w:rFonts w:cs="Arial"/>
          <w:sz w:val="18"/>
          <w:szCs w:val="18"/>
          <w:highlight w:val="white"/>
        </w:rPr>
      </w:pPr>
      <w:bookmarkStart w:id="47" w:name="_heading=h.3fwokq0" w:colFirst="0" w:colLast="0"/>
      <w:bookmarkEnd w:id="47"/>
    </w:p>
    <w:p w14:paraId="3EED0919" w14:textId="5AFF66A5" w:rsidR="00032F96" w:rsidRPr="00E303F0" w:rsidRDefault="00032F96" w:rsidP="00E303F0">
      <w:pPr>
        <w:spacing w:line="240" w:lineRule="auto"/>
        <w:jc w:val="both"/>
        <w:rPr>
          <w:rFonts w:cs="Arial"/>
          <w:sz w:val="18"/>
          <w:szCs w:val="18"/>
          <w:highlight w:val="white"/>
        </w:rPr>
        <w:sectPr w:rsidR="00032F96" w:rsidRPr="00E303F0">
          <w:footerReference w:type="default" r:id="rId12"/>
          <w:pgSz w:w="11907" w:h="16840"/>
          <w:pgMar w:top="1440" w:right="720" w:bottom="720" w:left="1728" w:header="706" w:footer="706" w:gutter="0"/>
          <w:cols w:space="720"/>
        </w:sectPr>
      </w:pPr>
    </w:p>
    <w:tbl>
      <w:tblPr>
        <w:tblStyle w:val="afffa"/>
        <w:tblW w:w="14670" w:type="dxa"/>
        <w:tblLayout w:type="fixed"/>
        <w:tblLook w:val="0400" w:firstRow="0" w:lastRow="0" w:firstColumn="0" w:lastColumn="0" w:noHBand="0" w:noVBand="1"/>
      </w:tblPr>
      <w:tblGrid>
        <w:gridCol w:w="14670"/>
      </w:tblGrid>
      <w:tr w:rsidR="00307C75" w:rsidRPr="00E303F0" w14:paraId="5748E561" w14:textId="77777777">
        <w:trPr>
          <w:trHeight w:val="389"/>
        </w:trPr>
        <w:tc>
          <w:tcPr>
            <w:tcW w:w="14670" w:type="dxa"/>
            <w:shd w:val="clear" w:color="auto" w:fill="FFA543"/>
            <w:vAlign w:val="center"/>
          </w:tcPr>
          <w:p w14:paraId="0790C101" w14:textId="5DE4CE5C"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1</w:t>
            </w:r>
            <w:r w:rsidR="0012776A" w:rsidRPr="00E303F0">
              <w:rPr>
                <w:rFonts w:eastAsia="Arial" w:cs="Arial"/>
                <w:b/>
                <w:color w:val="FFFFFF"/>
                <w:sz w:val="18"/>
                <w:szCs w:val="18"/>
              </w:rPr>
              <w:t>7</w:t>
            </w:r>
            <w:r w:rsidRPr="00E303F0">
              <w:rPr>
                <w:rFonts w:eastAsia="Arial" w:cs="Arial"/>
                <w:b/>
                <w:color w:val="FFFFFF"/>
                <w:sz w:val="18"/>
                <w:szCs w:val="18"/>
              </w:rPr>
              <w:tab/>
              <w:t xml:space="preserve">Property, plant and equipment, net </w:t>
            </w:r>
          </w:p>
        </w:tc>
      </w:tr>
    </w:tbl>
    <w:p w14:paraId="2294A5EA" w14:textId="77777777" w:rsidR="00307C75" w:rsidRPr="00E303F0" w:rsidRDefault="00307C75" w:rsidP="00E303F0">
      <w:pPr>
        <w:spacing w:line="240" w:lineRule="auto"/>
        <w:jc w:val="both"/>
        <w:rPr>
          <w:rFonts w:cs="Arial"/>
          <w:sz w:val="12"/>
          <w:szCs w:val="12"/>
          <w:highlight w:val="white"/>
        </w:rPr>
      </w:pPr>
    </w:p>
    <w:tbl>
      <w:tblPr>
        <w:tblStyle w:val="afffb"/>
        <w:tblW w:w="0" w:type="auto"/>
        <w:tblLook w:val="0000" w:firstRow="0" w:lastRow="0" w:firstColumn="0" w:lastColumn="0" w:noHBand="0" w:noVBand="0"/>
      </w:tblPr>
      <w:tblGrid>
        <w:gridCol w:w="3402"/>
        <w:gridCol w:w="1985"/>
        <w:gridCol w:w="1701"/>
        <w:gridCol w:w="2151"/>
        <w:gridCol w:w="1806"/>
        <w:gridCol w:w="1713"/>
        <w:gridCol w:w="1922"/>
      </w:tblGrid>
      <w:tr w:rsidR="003C5456" w:rsidRPr="00E303F0" w14:paraId="704313B3" w14:textId="77777777" w:rsidTr="005A2BF5">
        <w:trPr>
          <w:trHeight w:val="399"/>
        </w:trPr>
        <w:tc>
          <w:tcPr>
            <w:tcW w:w="3402" w:type="dxa"/>
            <w:vAlign w:val="bottom"/>
          </w:tcPr>
          <w:p w14:paraId="3C6D3C38" w14:textId="77777777" w:rsidR="003C5456" w:rsidRPr="00E303F0" w:rsidRDefault="003C5456" w:rsidP="00E303F0">
            <w:pPr>
              <w:tabs>
                <w:tab w:val="left" w:pos="5103"/>
              </w:tabs>
              <w:spacing w:line="240" w:lineRule="auto"/>
              <w:ind w:left="-105"/>
              <w:jc w:val="both"/>
              <w:rPr>
                <w:rFonts w:eastAsia="Arial" w:cs="Arial"/>
                <w:sz w:val="17"/>
                <w:szCs w:val="17"/>
              </w:rPr>
            </w:pPr>
          </w:p>
        </w:tc>
        <w:tc>
          <w:tcPr>
            <w:tcW w:w="9356" w:type="dxa"/>
            <w:gridSpan w:val="5"/>
            <w:tcBorders>
              <w:top w:val="single" w:sz="4" w:space="0" w:color="000000"/>
              <w:bottom w:val="single" w:sz="4" w:space="0" w:color="000000"/>
            </w:tcBorders>
            <w:vAlign w:val="bottom"/>
          </w:tcPr>
          <w:p w14:paraId="1EC96433" w14:textId="6C224A29" w:rsidR="003C5456" w:rsidRPr="00E303F0" w:rsidRDefault="003C5456" w:rsidP="00E303F0">
            <w:pPr>
              <w:tabs>
                <w:tab w:val="left" w:pos="5103"/>
              </w:tabs>
              <w:spacing w:line="240" w:lineRule="auto"/>
              <w:ind w:right="-72"/>
              <w:jc w:val="center"/>
              <w:rPr>
                <w:rFonts w:cs="Arial"/>
                <w:b/>
                <w:sz w:val="18"/>
                <w:szCs w:val="18"/>
              </w:rPr>
            </w:pPr>
            <w:r w:rsidRPr="00E303F0">
              <w:rPr>
                <w:rFonts w:cs="Arial"/>
                <w:b/>
                <w:sz w:val="18"/>
                <w:szCs w:val="18"/>
              </w:rPr>
              <w:t>Consolidated financial statements</w:t>
            </w:r>
          </w:p>
        </w:tc>
        <w:tc>
          <w:tcPr>
            <w:tcW w:w="1922" w:type="dxa"/>
            <w:tcBorders>
              <w:top w:val="single" w:sz="4" w:space="0" w:color="000000"/>
              <w:bottom w:val="single" w:sz="4" w:space="0" w:color="000000"/>
            </w:tcBorders>
            <w:vAlign w:val="bottom"/>
          </w:tcPr>
          <w:p w14:paraId="2F15BEBD" w14:textId="09813965" w:rsidR="003C5456" w:rsidRPr="00E303F0" w:rsidRDefault="003C5456" w:rsidP="00E303F0">
            <w:pPr>
              <w:tabs>
                <w:tab w:val="left" w:pos="5103"/>
              </w:tabs>
              <w:spacing w:line="240" w:lineRule="auto"/>
              <w:ind w:right="-72"/>
              <w:jc w:val="right"/>
              <w:rPr>
                <w:rFonts w:cs="Arial"/>
                <w:b/>
                <w:sz w:val="17"/>
                <w:szCs w:val="17"/>
              </w:rPr>
            </w:pPr>
            <w:r w:rsidRPr="00E303F0">
              <w:rPr>
                <w:rFonts w:cs="Arial"/>
                <w:b/>
                <w:sz w:val="17"/>
                <w:szCs w:val="17"/>
              </w:rPr>
              <w:t>Baht’000</w:t>
            </w:r>
          </w:p>
        </w:tc>
      </w:tr>
      <w:tr w:rsidR="003C5456" w:rsidRPr="00E303F0" w14:paraId="0B05354A" w14:textId="77777777" w:rsidTr="003C5456">
        <w:tc>
          <w:tcPr>
            <w:tcW w:w="3402" w:type="dxa"/>
            <w:vAlign w:val="bottom"/>
          </w:tcPr>
          <w:p w14:paraId="393D78D9" w14:textId="77777777" w:rsidR="003C5456" w:rsidRPr="00E303F0" w:rsidRDefault="003C5456" w:rsidP="00E303F0">
            <w:pPr>
              <w:tabs>
                <w:tab w:val="left" w:pos="5103"/>
              </w:tabs>
              <w:spacing w:line="240" w:lineRule="auto"/>
              <w:ind w:left="-105"/>
              <w:jc w:val="both"/>
              <w:rPr>
                <w:rFonts w:eastAsia="Arial" w:cs="Arial"/>
                <w:sz w:val="17"/>
                <w:szCs w:val="17"/>
              </w:rPr>
            </w:pPr>
          </w:p>
        </w:tc>
        <w:tc>
          <w:tcPr>
            <w:tcW w:w="1985" w:type="dxa"/>
            <w:tcBorders>
              <w:top w:val="single" w:sz="4" w:space="0" w:color="000000"/>
              <w:bottom w:val="single" w:sz="4" w:space="0" w:color="000000"/>
            </w:tcBorders>
            <w:vAlign w:val="bottom"/>
          </w:tcPr>
          <w:p w14:paraId="17BE68E3" w14:textId="77777777" w:rsidR="003C5456" w:rsidRPr="00E303F0" w:rsidRDefault="003C5456" w:rsidP="00E303F0">
            <w:pPr>
              <w:tabs>
                <w:tab w:val="left" w:pos="5103"/>
              </w:tabs>
              <w:spacing w:line="240" w:lineRule="auto"/>
              <w:ind w:right="-72"/>
              <w:jc w:val="right"/>
              <w:rPr>
                <w:rFonts w:eastAsia="Arial" w:cs="Arial"/>
                <w:b/>
                <w:sz w:val="17"/>
                <w:szCs w:val="17"/>
              </w:rPr>
            </w:pPr>
            <w:r w:rsidRPr="00E303F0">
              <w:rPr>
                <w:rFonts w:cs="Arial"/>
                <w:b/>
                <w:sz w:val="17"/>
                <w:szCs w:val="17"/>
              </w:rPr>
              <w:t>Power plant</w:t>
            </w:r>
          </w:p>
        </w:tc>
        <w:tc>
          <w:tcPr>
            <w:tcW w:w="1701" w:type="dxa"/>
            <w:tcBorders>
              <w:top w:val="single" w:sz="4" w:space="0" w:color="000000"/>
              <w:bottom w:val="single" w:sz="4" w:space="0" w:color="000000"/>
            </w:tcBorders>
            <w:vAlign w:val="bottom"/>
          </w:tcPr>
          <w:p w14:paraId="7ECA9B96" w14:textId="77777777" w:rsidR="003C5456" w:rsidRPr="00E303F0" w:rsidRDefault="003C5456" w:rsidP="00E303F0">
            <w:pPr>
              <w:tabs>
                <w:tab w:val="left" w:pos="5103"/>
              </w:tabs>
              <w:spacing w:line="240" w:lineRule="auto"/>
              <w:ind w:right="-72"/>
              <w:jc w:val="right"/>
              <w:rPr>
                <w:rFonts w:eastAsia="Arial" w:cs="Arial"/>
                <w:b/>
                <w:sz w:val="17"/>
                <w:szCs w:val="17"/>
              </w:rPr>
            </w:pPr>
            <w:r w:rsidRPr="00E303F0">
              <w:rPr>
                <w:rFonts w:cs="Arial"/>
                <w:b/>
                <w:sz w:val="17"/>
                <w:szCs w:val="17"/>
              </w:rPr>
              <w:t>Building and building improvements</w:t>
            </w:r>
          </w:p>
        </w:tc>
        <w:tc>
          <w:tcPr>
            <w:tcW w:w="2151" w:type="dxa"/>
            <w:tcBorders>
              <w:top w:val="single" w:sz="4" w:space="0" w:color="000000"/>
              <w:bottom w:val="single" w:sz="4" w:space="0" w:color="000000"/>
            </w:tcBorders>
            <w:vAlign w:val="bottom"/>
          </w:tcPr>
          <w:p w14:paraId="3DBFC280" w14:textId="77777777" w:rsidR="003C5456" w:rsidRPr="00E303F0" w:rsidRDefault="003C5456" w:rsidP="00E303F0">
            <w:pPr>
              <w:tabs>
                <w:tab w:val="left" w:pos="5103"/>
              </w:tabs>
              <w:spacing w:line="240" w:lineRule="auto"/>
              <w:ind w:right="-72"/>
              <w:jc w:val="right"/>
              <w:rPr>
                <w:rFonts w:eastAsia="Arial" w:cs="Arial"/>
                <w:b/>
                <w:sz w:val="17"/>
                <w:szCs w:val="17"/>
              </w:rPr>
            </w:pPr>
            <w:r w:rsidRPr="00E303F0">
              <w:rPr>
                <w:rFonts w:cs="Arial"/>
                <w:b/>
                <w:sz w:val="17"/>
                <w:szCs w:val="17"/>
              </w:rPr>
              <w:t>Furniture and office equipment</w:t>
            </w:r>
          </w:p>
        </w:tc>
        <w:tc>
          <w:tcPr>
            <w:tcW w:w="1806" w:type="dxa"/>
            <w:tcBorders>
              <w:top w:val="single" w:sz="4" w:space="0" w:color="000000"/>
              <w:bottom w:val="single" w:sz="4" w:space="0" w:color="000000"/>
            </w:tcBorders>
            <w:vAlign w:val="bottom"/>
          </w:tcPr>
          <w:p w14:paraId="00958FD5" w14:textId="77777777" w:rsidR="003C5456" w:rsidRPr="00E303F0" w:rsidRDefault="003C5456" w:rsidP="00E303F0">
            <w:pPr>
              <w:tabs>
                <w:tab w:val="left" w:pos="5103"/>
              </w:tabs>
              <w:spacing w:line="240" w:lineRule="auto"/>
              <w:ind w:right="-72"/>
              <w:jc w:val="right"/>
              <w:rPr>
                <w:rFonts w:cs="Arial"/>
                <w:b/>
                <w:sz w:val="17"/>
                <w:szCs w:val="17"/>
              </w:rPr>
            </w:pPr>
          </w:p>
          <w:p w14:paraId="04BB7E01" w14:textId="77777777" w:rsidR="003C5456" w:rsidRPr="00E303F0" w:rsidRDefault="003C5456" w:rsidP="00E303F0">
            <w:pPr>
              <w:tabs>
                <w:tab w:val="left" w:pos="5103"/>
              </w:tabs>
              <w:spacing w:line="240" w:lineRule="auto"/>
              <w:ind w:right="-72"/>
              <w:jc w:val="right"/>
              <w:rPr>
                <w:rFonts w:eastAsia="Arial" w:cs="Arial"/>
                <w:b/>
                <w:sz w:val="17"/>
                <w:szCs w:val="17"/>
              </w:rPr>
            </w:pPr>
            <w:r w:rsidRPr="00E303F0">
              <w:rPr>
                <w:rFonts w:cs="Arial"/>
                <w:b/>
                <w:sz w:val="17"/>
                <w:szCs w:val="17"/>
              </w:rPr>
              <w:t>Vehicles</w:t>
            </w:r>
          </w:p>
        </w:tc>
        <w:tc>
          <w:tcPr>
            <w:tcW w:w="1713" w:type="dxa"/>
            <w:tcBorders>
              <w:top w:val="single" w:sz="4" w:space="0" w:color="000000"/>
              <w:bottom w:val="single" w:sz="4" w:space="0" w:color="000000"/>
            </w:tcBorders>
            <w:vAlign w:val="bottom"/>
          </w:tcPr>
          <w:p w14:paraId="27DD9281" w14:textId="77777777" w:rsidR="003C5456" w:rsidRPr="00E303F0" w:rsidRDefault="003C5456" w:rsidP="00E303F0">
            <w:pPr>
              <w:tabs>
                <w:tab w:val="left" w:pos="5103"/>
              </w:tabs>
              <w:spacing w:line="240" w:lineRule="auto"/>
              <w:ind w:right="-72"/>
              <w:jc w:val="right"/>
              <w:rPr>
                <w:rFonts w:cs="Arial"/>
                <w:b/>
                <w:sz w:val="17"/>
                <w:szCs w:val="17"/>
              </w:rPr>
            </w:pPr>
            <w:r w:rsidRPr="00E303F0">
              <w:rPr>
                <w:rFonts w:cs="Arial"/>
                <w:b/>
                <w:sz w:val="17"/>
                <w:szCs w:val="17"/>
              </w:rPr>
              <w:t>Assets under construction</w:t>
            </w:r>
          </w:p>
        </w:tc>
        <w:tc>
          <w:tcPr>
            <w:tcW w:w="1922" w:type="dxa"/>
            <w:tcBorders>
              <w:top w:val="single" w:sz="4" w:space="0" w:color="000000"/>
              <w:bottom w:val="single" w:sz="4" w:space="0" w:color="000000"/>
            </w:tcBorders>
            <w:vAlign w:val="bottom"/>
          </w:tcPr>
          <w:p w14:paraId="7A4A2F4A" w14:textId="77777777" w:rsidR="003C5456" w:rsidRPr="00E303F0" w:rsidRDefault="003C5456" w:rsidP="00E303F0">
            <w:pPr>
              <w:tabs>
                <w:tab w:val="left" w:pos="5103"/>
              </w:tabs>
              <w:spacing w:line="240" w:lineRule="auto"/>
              <w:ind w:right="-72"/>
              <w:jc w:val="right"/>
              <w:rPr>
                <w:rFonts w:eastAsia="Arial" w:cs="Arial"/>
                <w:b/>
                <w:sz w:val="17"/>
                <w:szCs w:val="17"/>
              </w:rPr>
            </w:pPr>
            <w:r w:rsidRPr="00E303F0">
              <w:rPr>
                <w:rFonts w:cs="Arial"/>
                <w:b/>
                <w:sz w:val="17"/>
                <w:szCs w:val="17"/>
              </w:rPr>
              <w:t>Total</w:t>
            </w:r>
          </w:p>
        </w:tc>
      </w:tr>
      <w:tr w:rsidR="003C5456" w:rsidRPr="00E303F0" w14:paraId="3B7A3330" w14:textId="77777777" w:rsidTr="003C5456">
        <w:tc>
          <w:tcPr>
            <w:tcW w:w="3402" w:type="dxa"/>
            <w:vAlign w:val="bottom"/>
          </w:tcPr>
          <w:p w14:paraId="61DA1C71" w14:textId="12C4BD80" w:rsidR="003C5456" w:rsidRPr="00E303F0" w:rsidRDefault="003C5456" w:rsidP="00E303F0">
            <w:pPr>
              <w:tabs>
                <w:tab w:val="left" w:pos="5103"/>
              </w:tabs>
              <w:spacing w:line="240" w:lineRule="auto"/>
              <w:ind w:left="-105"/>
              <w:jc w:val="both"/>
              <w:rPr>
                <w:rFonts w:cs="Arial"/>
                <w:b/>
                <w:sz w:val="17"/>
                <w:szCs w:val="17"/>
              </w:rPr>
            </w:pPr>
            <w:proofErr w:type="gramStart"/>
            <w:r w:rsidRPr="00E303F0">
              <w:rPr>
                <w:rFonts w:cs="Arial"/>
                <w:b/>
                <w:sz w:val="17"/>
                <w:szCs w:val="17"/>
              </w:rPr>
              <w:t>At</w:t>
            </w:r>
            <w:proofErr w:type="gramEnd"/>
            <w:r w:rsidRPr="00E303F0">
              <w:rPr>
                <w:rFonts w:cs="Arial"/>
                <w:b/>
                <w:sz w:val="17"/>
                <w:szCs w:val="17"/>
              </w:rPr>
              <w:t xml:space="preserve"> 1 January 2022</w:t>
            </w:r>
          </w:p>
        </w:tc>
        <w:tc>
          <w:tcPr>
            <w:tcW w:w="1985" w:type="dxa"/>
            <w:tcBorders>
              <w:top w:val="single" w:sz="4" w:space="0" w:color="000000"/>
            </w:tcBorders>
            <w:vAlign w:val="bottom"/>
          </w:tcPr>
          <w:p w14:paraId="20C4B32E" w14:textId="77777777" w:rsidR="003C5456" w:rsidRPr="00E303F0" w:rsidRDefault="003C5456" w:rsidP="00E303F0">
            <w:pPr>
              <w:tabs>
                <w:tab w:val="left" w:pos="5103"/>
              </w:tabs>
              <w:spacing w:line="240" w:lineRule="auto"/>
              <w:ind w:right="-72"/>
              <w:jc w:val="right"/>
              <w:rPr>
                <w:rFonts w:cs="Arial"/>
                <w:sz w:val="17"/>
                <w:szCs w:val="17"/>
              </w:rPr>
            </w:pPr>
          </w:p>
        </w:tc>
        <w:tc>
          <w:tcPr>
            <w:tcW w:w="1701" w:type="dxa"/>
            <w:tcBorders>
              <w:top w:val="single" w:sz="4" w:space="0" w:color="000000"/>
            </w:tcBorders>
            <w:vAlign w:val="bottom"/>
          </w:tcPr>
          <w:p w14:paraId="351AC2A1" w14:textId="77777777" w:rsidR="003C5456" w:rsidRPr="00E303F0" w:rsidRDefault="003C5456" w:rsidP="00E303F0">
            <w:pPr>
              <w:tabs>
                <w:tab w:val="left" w:pos="5103"/>
              </w:tabs>
              <w:spacing w:line="240" w:lineRule="auto"/>
              <w:ind w:right="-72"/>
              <w:jc w:val="right"/>
              <w:rPr>
                <w:rFonts w:cs="Arial"/>
                <w:sz w:val="17"/>
                <w:szCs w:val="17"/>
              </w:rPr>
            </w:pPr>
          </w:p>
        </w:tc>
        <w:tc>
          <w:tcPr>
            <w:tcW w:w="2151" w:type="dxa"/>
            <w:tcBorders>
              <w:top w:val="single" w:sz="4" w:space="0" w:color="000000"/>
            </w:tcBorders>
            <w:vAlign w:val="bottom"/>
          </w:tcPr>
          <w:p w14:paraId="5EA968F0" w14:textId="77777777" w:rsidR="003C5456" w:rsidRPr="00E303F0" w:rsidRDefault="003C5456" w:rsidP="00E303F0">
            <w:pPr>
              <w:tabs>
                <w:tab w:val="left" w:pos="5103"/>
              </w:tabs>
              <w:spacing w:line="240" w:lineRule="auto"/>
              <w:ind w:right="-72"/>
              <w:jc w:val="right"/>
              <w:rPr>
                <w:rFonts w:cs="Arial"/>
                <w:sz w:val="17"/>
                <w:szCs w:val="17"/>
              </w:rPr>
            </w:pPr>
          </w:p>
        </w:tc>
        <w:tc>
          <w:tcPr>
            <w:tcW w:w="1806" w:type="dxa"/>
            <w:tcBorders>
              <w:top w:val="single" w:sz="4" w:space="0" w:color="000000"/>
            </w:tcBorders>
            <w:vAlign w:val="bottom"/>
          </w:tcPr>
          <w:p w14:paraId="242B9FD9" w14:textId="77777777" w:rsidR="003C5456" w:rsidRPr="00E303F0" w:rsidRDefault="003C5456" w:rsidP="00E303F0">
            <w:pPr>
              <w:tabs>
                <w:tab w:val="left" w:pos="5103"/>
              </w:tabs>
              <w:spacing w:line="240" w:lineRule="auto"/>
              <w:ind w:right="-72"/>
              <w:jc w:val="right"/>
              <w:rPr>
                <w:rFonts w:cs="Arial"/>
                <w:sz w:val="17"/>
                <w:szCs w:val="17"/>
              </w:rPr>
            </w:pPr>
          </w:p>
        </w:tc>
        <w:tc>
          <w:tcPr>
            <w:tcW w:w="1713" w:type="dxa"/>
            <w:tcBorders>
              <w:top w:val="single" w:sz="4" w:space="0" w:color="000000"/>
            </w:tcBorders>
            <w:vAlign w:val="bottom"/>
          </w:tcPr>
          <w:p w14:paraId="38A00772" w14:textId="77777777" w:rsidR="003C5456" w:rsidRPr="00E303F0" w:rsidRDefault="003C5456" w:rsidP="00E303F0">
            <w:pPr>
              <w:tabs>
                <w:tab w:val="left" w:pos="5103"/>
              </w:tabs>
              <w:spacing w:line="240" w:lineRule="auto"/>
              <w:ind w:right="-72"/>
              <w:jc w:val="right"/>
              <w:rPr>
                <w:rFonts w:cs="Arial"/>
                <w:sz w:val="17"/>
                <w:szCs w:val="17"/>
              </w:rPr>
            </w:pPr>
          </w:p>
        </w:tc>
        <w:tc>
          <w:tcPr>
            <w:tcW w:w="1922" w:type="dxa"/>
            <w:tcBorders>
              <w:top w:val="single" w:sz="4" w:space="0" w:color="000000"/>
            </w:tcBorders>
            <w:vAlign w:val="bottom"/>
          </w:tcPr>
          <w:p w14:paraId="6E4A826B" w14:textId="77777777" w:rsidR="003C5456" w:rsidRPr="00E303F0" w:rsidRDefault="003C5456" w:rsidP="00E303F0">
            <w:pPr>
              <w:tabs>
                <w:tab w:val="left" w:pos="5103"/>
              </w:tabs>
              <w:spacing w:line="240" w:lineRule="auto"/>
              <w:ind w:right="-72"/>
              <w:jc w:val="right"/>
              <w:rPr>
                <w:rFonts w:cs="Arial"/>
                <w:sz w:val="17"/>
                <w:szCs w:val="17"/>
              </w:rPr>
            </w:pPr>
          </w:p>
        </w:tc>
      </w:tr>
      <w:tr w:rsidR="003C5456" w:rsidRPr="00E303F0" w14:paraId="220CEDF7" w14:textId="77777777" w:rsidTr="003C5456">
        <w:tc>
          <w:tcPr>
            <w:tcW w:w="3402" w:type="dxa"/>
            <w:vAlign w:val="bottom"/>
          </w:tcPr>
          <w:p w14:paraId="5A0A9D11" w14:textId="77777777" w:rsidR="003C5456" w:rsidRPr="00E303F0" w:rsidRDefault="003C5456" w:rsidP="00E303F0">
            <w:pPr>
              <w:tabs>
                <w:tab w:val="left" w:pos="5103"/>
              </w:tabs>
              <w:spacing w:line="240" w:lineRule="auto"/>
              <w:ind w:left="-105"/>
              <w:jc w:val="both"/>
              <w:rPr>
                <w:rFonts w:cs="Arial"/>
                <w:sz w:val="17"/>
                <w:szCs w:val="17"/>
              </w:rPr>
            </w:pPr>
            <w:r w:rsidRPr="00E303F0">
              <w:rPr>
                <w:rFonts w:cs="Arial"/>
                <w:sz w:val="17"/>
                <w:szCs w:val="17"/>
              </w:rPr>
              <w:t>Cost</w:t>
            </w:r>
          </w:p>
        </w:tc>
        <w:tc>
          <w:tcPr>
            <w:tcW w:w="1985" w:type="dxa"/>
          </w:tcPr>
          <w:p w14:paraId="63B461E0" w14:textId="0DE09F79" w:rsidR="003C5456" w:rsidRPr="00E303F0" w:rsidRDefault="003C5456" w:rsidP="00E303F0">
            <w:pPr>
              <w:tabs>
                <w:tab w:val="left" w:pos="5103"/>
              </w:tabs>
              <w:spacing w:line="240" w:lineRule="auto"/>
              <w:ind w:right="-72"/>
              <w:jc w:val="right"/>
              <w:rPr>
                <w:rFonts w:eastAsia="Arial" w:cs="Arial"/>
                <w:sz w:val="17"/>
                <w:szCs w:val="17"/>
              </w:rPr>
            </w:pPr>
            <w:r w:rsidRPr="00E303F0">
              <w:rPr>
                <w:rFonts w:cs="Arial"/>
                <w:color w:val="000000"/>
                <w:sz w:val="17"/>
                <w:szCs w:val="17"/>
              </w:rPr>
              <w:t>1,209,780</w:t>
            </w:r>
          </w:p>
        </w:tc>
        <w:tc>
          <w:tcPr>
            <w:tcW w:w="1701" w:type="dxa"/>
            <w:vAlign w:val="center"/>
          </w:tcPr>
          <w:p w14:paraId="1A1BAC30" w14:textId="63D16174"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211,234</w:t>
            </w:r>
          </w:p>
        </w:tc>
        <w:tc>
          <w:tcPr>
            <w:tcW w:w="2151" w:type="dxa"/>
            <w:vAlign w:val="center"/>
          </w:tcPr>
          <w:p w14:paraId="32A970CD" w14:textId="48A69C2D"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342,278</w:t>
            </w:r>
          </w:p>
        </w:tc>
        <w:tc>
          <w:tcPr>
            <w:tcW w:w="1806" w:type="dxa"/>
            <w:vAlign w:val="center"/>
          </w:tcPr>
          <w:p w14:paraId="29592744" w14:textId="4CD8136A"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6,434</w:t>
            </w:r>
          </w:p>
        </w:tc>
        <w:tc>
          <w:tcPr>
            <w:tcW w:w="1713" w:type="dxa"/>
            <w:vAlign w:val="center"/>
          </w:tcPr>
          <w:p w14:paraId="5C44176B" w14:textId="43148880"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132,011</w:t>
            </w:r>
          </w:p>
        </w:tc>
        <w:tc>
          <w:tcPr>
            <w:tcW w:w="1922" w:type="dxa"/>
            <w:vAlign w:val="center"/>
          </w:tcPr>
          <w:p w14:paraId="3B435B28" w14:textId="042877A0"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1,901,737</w:t>
            </w:r>
          </w:p>
        </w:tc>
      </w:tr>
      <w:tr w:rsidR="003C5456" w:rsidRPr="00E303F0" w14:paraId="6AAEFFE5" w14:textId="77777777" w:rsidTr="003C5456">
        <w:tc>
          <w:tcPr>
            <w:tcW w:w="3402" w:type="dxa"/>
            <w:vAlign w:val="bottom"/>
          </w:tcPr>
          <w:p w14:paraId="6511EDCD" w14:textId="77777777" w:rsidR="003C5456" w:rsidRPr="00E303F0" w:rsidRDefault="003C5456" w:rsidP="00E303F0">
            <w:pPr>
              <w:tabs>
                <w:tab w:val="left" w:pos="864"/>
                <w:tab w:val="left" w:pos="5103"/>
              </w:tabs>
              <w:spacing w:line="240" w:lineRule="auto"/>
              <w:ind w:left="-105"/>
              <w:jc w:val="both"/>
              <w:rPr>
                <w:rFonts w:cs="Arial"/>
                <w:sz w:val="17"/>
                <w:szCs w:val="17"/>
              </w:rPr>
            </w:pPr>
            <w:proofErr w:type="gramStart"/>
            <w:r w:rsidRPr="00E303F0">
              <w:rPr>
                <w:rFonts w:cs="Arial"/>
                <w:sz w:val="17"/>
                <w:szCs w:val="17"/>
                <w:u w:val="single"/>
              </w:rPr>
              <w:t>Less</w:t>
            </w:r>
            <w:r w:rsidRPr="00E303F0">
              <w:rPr>
                <w:rFonts w:cs="Arial"/>
                <w:sz w:val="17"/>
                <w:szCs w:val="17"/>
              </w:rPr>
              <w:t xml:space="preserve">  Accumulated</w:t>
            </w:r>
            <w:proofErr w:type="gramEnd"/>
            <w:r w:rsidRPr="00E303F0">
              <w:rPr>
                <w:rFonts w:cs="Arial"/>
                <w:sz w:val="17"/>
                <w:szCs w:val="17"/>
              </w:rPr>
              <w:t xml:space="preserve"> depreciation</w:t>
            </w:r>
          </w:p>
        </w:tc>
        <w:tc>
          <w:tcPr>
            <w:tcW w:w="1985" w:type="dxa"/>
          </w:tcPr>
          <w:p w14:paraId="5EB88A4C" w14:textId="227E9354" w:rsidR="003C5456" w:rsidRPr="00E303F0" w:rsidRDefault="003C5456" w:rsidP="00E303F0">
            <w:pPr>
              <w:tabs>
                <w:tab w:val="left" w:pos="5103"/>
              </w:tabs>
              <w:spacing w:line="240" w:lineRule="auto"/>
              <w:ind w:right="-72"/>
              <w:jc w:val="right"/>
              <w:rPr>
                <w:rFonts w:eastAsia="Arial" w:cs="Arial"/>
                <w:sz w:val="17"/>
                <w:szCs w:val="17"/>
              </w:rPr>
            </w:pPr>
            <w:r w:rsidRPr="00E303F0">
              <w:rPr>
                <w:rFonts w:cs="Arial"/>
                <w:color w:val="000000"/>
                <w:sz w:val="17"/>
                <w:szCs w:val="17"/>
              </w:rPr>
              <w:t>(177,256)</w:t>
            </w:r>
          </w:p>
        </w:tc>
        <w:tc>
          <w:tcPr>
            <w:tcW w:w="1701" w:type="dxa"/>
            <w:vAlign w:val="center"/>
          </w:tcPr>
          <w:p w14:paraId="689E74BA" w14:textId="6C9BE9DA"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(35,486)</w:t>
            </w:r>
          </w:p>
        </w:tc>
        <w:tc>
          <w:tcPr>
            <w:tcW w:w="2151" w:type="dxa"/>
            <w:vAlign w:val="center"/>
          </w:tcPr>
          <w:p w14:paraId="21F0EBB9" w14:textId="78B83F7E"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(63,131)</w:t>
            </w:r>
          </w:p>
        </w:tc>
        <w:tc>
          <w:tcPr>
            <w:tcW w:w="1806" w:type="dxa"/>
            <w:vAlign w:val="center"/>
          </w:tcPr>
          <w:p w14:paraId="328FDE1E" w14:textId="7DA7C730"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(5,766)</w:t>
            </w:r>
          </w:p>
        </w:tc>
        <w:tc>
          <w:tcPr>
            <w:tcW w:w="1713" w:type="dxa"/>
            <w:vAlign w:val="center"/>
          </w:tcPr>
          <w:p w14:paraId="5448EA6E" w14:textId="6EA425B4"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w:t>
            </w:r>
          </w:p>
        </w:tc>
        <w:tc>
          <w:tcPr>
            <w:tcW w:w="1922" w:type="dxa"/>
            <w:vAlign w:val="center"/>
          </w:tcPr>
          <w:p w14:paraId="0C566D62" w14:textId="0C506EE7" w:rsidR="003C5456" w:rsidRPr="00E303F0" w:rsidRDefault="003C5456" w:rsidP="00E303F0">
            <w:pPr>
              <w:tabs>
                <w:tab w:val="left" w:pos="5103"/>
              </w:tabs>
              <w:spacing w:line="240" w:lineRule="auto"/>
              <w:ind w:right="-72"/>
              <w:jc w:val="right"/>
              <w:rPr>
                <w:rFonts w:cs="Arial"/>
                <w:sz w:val="17"/>
                <w:szCs w:val="17"/>
              </w:rPr>
            </w:pPr>
            <w:r w:rsidRPr="00E303F0">
              <w:rPr>
                <w:rFonts w:cs="Arial"/>
                <w:color w:val="000000"/>
                <w:sz w:val="17"/>
                <w:szCs w:val="17"/>
              </w:rPr>
              <w:t>(281,639)</w:t>
            </w:r>
          </w:p>
        </w:tc>
      </w:tr>
      <w:tr w:rsidR="003C5456" w:rsidRPr="00E303F0" w14:paraId="11AF8936" w14:textId="77777777" w:rsidTr="003C5456">
        <w:tc>
          <w:tcPr>
            <w:tcW w:w="3402" w:type="dxa"/>
            <w:vAlign w:val="bottom"/>
          </w:tcPr>
          <w:p w14:paraId="569BF657" w14:textId="77777777" w:rsidR="003C5456" w:rsidRPr="00E303F0" w:rsidRDefault="003C5456" w:rsidP="00E303F0">
            <w:pPr>
              <w:tabs>
                <w:tab w:val="left" w:pos="864"/>
                <w:tab w:val="left" w:pos="5103"/>
              </w:tabs>
              <w:spacing w:line="240" w:lineRule="auto"/>
              <w:ind w:left="-105"/>
              <w:jc w:val="both"/>
              <w:rPr>
                <w:rFonts w:cs="Arial"/>
                <w:sz w:val="17"/>
                <w:szCs w:val="17"/>
                <w:u w:val="single"/>
              </w:rPr>
            </w:pPr>
            <w:proofErr w:type="gramStart"/>
            <w:r w:rsidRPr="00E303F0">
              <w:rPr>
                <w:rFonts w:cs="Arial"/>
                <w:sz w:val="17"/>
                <w:szCs w:val="17"/>
                <w:u w:val="single"/>
              </w:rPr>
              <w:t>Less</w:t>
            </w:r>
            <w:r w:rsidRPr="00E303F0">
              <w:rPr>
                <w:rFonts w:cs="Arial"/>
                <w:sz w:val="17"/>
                <w:szCs w:val="17"/>
              </w:rPr>
              <w:t xml:space="preserve">  Allowance</w:t>
            </w:r>
            <w:proofErr w:type="gramEnd"/>
            <w:r w:rsidRPr="00E303F0">
              <w:rPr>
                <w:rFonts w:cs="Arial"/>
                <w:sz w:val="17"/>
                <w:szCs w:val="17"/>
              </w:rPr>
              <w:t xml:space="preserve"> for impairment</w:t>
            </w:r>
          </w:p>
        </w:tc>
        <w:tc>
          <w:tcPr>
            <w:tcW w:w="1985" w:type="dxa"/>
            <w:tcBorders>
              <w:bottom w:val="single" w:sz="4" w:space="0" w:color="000000"/>
            </w:tcBorders>
          </w:tcPr>
          <w:p w14:paraId="7D37C254" w14:textId="242424F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(3,780)</w:t>
            </w:r>
          </w:p>
        </w:tc>
        <w:tc>
          <w:tcPr>
            <w:tcW w:w="1701" w:type="dxa"/>
            <w:tcBorders>
              <w:bottom w:val="single" w:sz="4" w:space="0" w:color="000000"/>
            </w:tcBorders>
            <w:vAlign w:val="center"/>
          </w:tcPr>
          <w:p w14:paraId="5F270ED8" w14:textId="624C7604"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2151" w:type="dxa"/>
            <w:tcBorders>
              <w:bottom w:val="single" w:sz="4" w:space="0" w:color="000000"/>
            </w:tcBorders>
            <w:vAlign w:val="center"/>
          </w:tcPr>
          <w:p w14:paraId="787157E5" w14:textId="1E3E21D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806" w:type="dxa"/>
            <w:tcBorders>
              <w:bottom w:val="single" w:sz="4" w:space="0" w:color="000000"/>
            </w:tcBorders>
            <w:vAlign w:val="center"/>
          </w:tcPr>
          <w:p w14:paraId="2F45EDD2" w14:textId="7713151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713" w:type="dxa"/>
            <w:tcBorders>
              <w:bottom w:val="single" w:sz="4" w:space="0" w:color="000000"/>
            </w:tcBorders>
            <w:vAlign w:val="center"/>
          </w:tcPr>
          <w:p w14:paraId="28C14E0F" w14:textId="3427A46E"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tcBorders>
              <w:bottom w:val="single" w:sz="4" w:space="0" w:color="000000"/>
            </w:tcBorders>
            <w:vAlign w:val="center"/>
          </w:tcPr>
          <w:p w14:paraId="1ADC54D7" w14:textId="63434808"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(3,780)</w:t>
            </w:r>
          </w:p>
        </w:tc>
      </w:tr>
      <w:tr w:rsidR="003C5456" w:rsidRPr="00E303F0" w14:paraId="7918DCE8" w14:textId="77777777" w:rsidTr="003C5456">
        <w:tc>
          <w:tcPr>
            <w:tcW w:w="3402" w:type="dxa"/>
            <w:vAlign w:val="bottom"/>
          </w:tcPr>
          <w:p w14:paraId="162F8C93" w14:textId="77777777" w:rsidR="003C5456" w:rsidRPr="00E303F0" w:rsidRDefault="003C5456" w:rsidP="00E303F0">
            <w:pPr>
              <w:tabs>
                <w:tab w:val="left" w:pos="864"/>
                <w:tab w:val="left" w:pos="5103"/>
              </w:tabs>
              <w:spacing w:line="240" w:lineRule="auto"/>
              <w:ind w:left="-105"/>
              <w:jc w:val="both"/>
              <w:rPr>
                <w:rFonts w:cs="Arial"/>
                <w:sz w:val="6"/>
                <w:szCs w:val="6"/>
                <w:u w:val="single"/>
              </w:rPr>
            </w:pPr>
          </w:p>
        </w:tc>
        <w:tc>
          <w:tcPr>
            <w:tcW w:w="1985" w:type="dxa"/>
            <w:tcBorders>
              <w:top w:val="single" w:sz="4" w:space="0" w:color="000000"/>
            </w:tcBorders>
          </w:tcPr>
          <w:p w14:paraId="1988F6DC" w14:textId="77777777" w:rsidR="003C5456" w:rsidRPr="00E303F0" w:rsidRDefault="003C5456" w:rsidP="00E303F0">
            <w:pPr>
              <w:tabs>
                <w:tab w:val="left" w:pos="5103"/>
              </w:tabs>
              <w:spacing w:line="240" w:lineRule="auto"/>
              <w:ind w:right="-72"/>
              <w:jc w:val="right"/>
              <w:rPr>
                <w:rFonts w:cs="Arial"/>
                <w:sz w:val="6"/>
                <w:szCs w:val="6"/>
              </w:rPr>
            </w:pPr>
          </w:p>
        </w:tc>
        <w:tc>
          <w:tcPr>
            <w:tcW w:w="1701" w:type="dxa"/>
            <w:tcBorders>
              <w:top w:val="single" w:sz="4" w:space="0" w:color="000000"/>
            </w:tcBorders>
            <w:vAlign w:val="bottom"/>
          </w:tcPr>
          <w:p w14:paraId="3673128A" w14:textId="77777777" w:rsidR="003C5456" w:rsidRPr="00E303F0" w:rsidRDefault="003C5456" w:rsidP="00E303F0">
            <w:pPr>
              <w:tabs>
                <w:tab w:val="left" w:pos="5103"/>
              </w:tabs>
              <w:spacing w:line="240" w:lineRule="auto"/>
              <w:ind w:right="-72"/>
              <w:jc w:val="right"/>
              <w:rPr>
                <w:rFonts w:cs="Arial"/>
                <w:sz w:val="6"/>
                <w:szCs w:val="6"/>
              </w:rPr>
            </w:pPr>
          </w:p>
        </w:tc>
        <w:tc>
          <w:tcPr>
            <w:tcW w:w="2151" w:type="dxa"/>
            <w:tcBorders>
              <w:top w:val="single" w:sz="4" w:space="0" w:color="000000"/>
            </w:tcBorders>
            <w:vAlign w:val="bottom"/>
          </w:tcPr>
          <w:p w14:paraId="779B0FF2" w14:textId="77777777" w:rsidR="003C5456" w:rsidRPr="00E303F0" w:rsidRDefault="003C5456" w:rsidP="00E303F0">
            <w:pPr>
              <w:tabs>
                <w:tab w:val="left" w:pos="5103"/>
              </w:tabs>
              <w:spacing w:line="240" w:lineRule="auto"/>
              <w:ind w:right="-72"/>
              <w:jc w:val="right"/>
              <w:rPr>
                <w:rFonts w:cs="Arial"/>
                <w:sz w:val="6"/>
                <w:szCs w:val="6"/>
              </w:rPr>
            </w:pPr>
          </w:p>
        </w:tc>
        <w:tc>
          <w:tcPr>
            <w:tcW w:w="1806" w:type="dxa"/>
            <w:tcBorders>
              <w:top w:val="single" w:sz="4" w:space="0" w:color="000000"/>
            </w:tcBorders>
            <w:vAlign w:val="bottom"/>
          </w:tcPr>
          <w:p w14:paraId="12BFB2A0" w14:textId="77777777" w:rsidR="003C5456" w:rsidRPr="00E303F0" w:rsidRDefault="003C5456" w:rsidP="00E303F0">
            <w:pPr>
              <w:tabs>
                <w:tab w:val="left" w:pos="5103"/>
              </w:tabs>
              <w:spacing w:line="240" w:lineRule="auto"/>
              <w:ind w:right="-72"/>
              <w:jc w:val="right"/>
              <w:rPr>
                <w:rFonts w:cs="Arial"/>
                <w:sz w:val="6"/>
                <w:szCs w:val="6"/>
              </w:rPr>
            </w:pPr>
          </w:p>
        </w:tc>
        <w:tc>
          <w:tcPr>
            <w:tcW w:w="1713" w:type="dxa"/>
            <w:tcBorders>
              <w:top w:val="single" w:sz="4" w:space="0" w:color="000000"/>
            </w:tcBorders>
            <w:vAlign w:val="bottom"/>
          </w:tcPr>
          <w:p w14:paraId="5F345367" w14:textId="77777777" w:rsidR="003C5456" w:rsidRPr="00E303F0" w:rsidRDefault="003C5456" w:rsidP="00E303F0">
            <w:pPr>
              <w:tabs>
                <w:tab w:val="left" w:pos="5103"/>
              </w:tabs>
              <w:spacing w:line="240" w:lineRule="auto"/>
              <w:ind w:right="-72"/>
              <w:jc w:val="right"/>
              <w:rPr>
                <w:rFonts w:cs="Arial"/>
                <w:sz w:val="6"/>
                <w:szCs w:val="6"/>
              </w:rPr>
            </w:pPr>
          </w:p>
        </w:tc>
        <w:tc>
          <w:tcPr>
            <w:tcW w:w="1922" w:type="dxa"/>
            <w:tcBorders>
              <w:top w:val="single" w:sz="4" w:space="0" w:color="000000"/>
            </w:tcBorders>
            <w:vAlign w:val="bottom"/>
          </w:tcPr>
          <w:p w14:paraId="757087DB" w14:textId="77777777" w:rsidR="003C5456" w:rsidRPr="00E303F0" w:rsidRDefault="003C5456" w:rsidP="00E303F0">
            <w:pPr>
              <w:tabs>
                <w:tab w:val="left" w:pos="5103"/>
              </w:tabs>
              <w:spacing w:line="240" w:lineRule="auto"/>
              <w:ind w:right="-72"/>
              <w:jc w:val="right"/>
              <w:rPr>
                <w:rFonts w:cs="Arial"/>
                <w:sz w:val="6"/>
                <w:szCs w:val="6"/>
              </w:rPr>
            </w:pPr>
          </w:p>
        </w:tc>
      </w:tr>
      <w:tr w:rsidR="003C5456" w:rsidRPr="00E303F0" w14:paraId="371B13A3" w14:textId="77777777" w:rsidTr="003C5456">
        <w:tc>
          <w:tcPr>
            <w:tcW w:w="3402" w:type="dxa"/>
            <w:vAlign w:val="bottom"/>
          </w:tcPr>
          <w:p w14:paraId="49DFB654" w14:textId="77777777" w:rsidR="003C5456" w:rsidRPr="00E303F0" w:rsidRDefault="003C5456" w:rsidP="00E303F0">
            <w:pPr>
              <w:tabs>
                <w:tab w:val="left" w:pos="5103"/>
              </w:tabs>
              <w:spacing w:line="240" w:lineRule="auto"/>
              <w:ind w:left="-105"/>
              <w:jc w:val="both"/>
              <w:rPr>
                <w:rFonts w:cs="Arial"/>
                <w:sz w:val="17"/>
                <w:szCs w:val="17"/>
              </w:rPr>
            </w:pPr>
            <w:r w:rsidRPr="00E303F0">
              <w:rPr>
                <w:rFonts w:cs="Arial"/>
                <w:sz w:val="17"/>
                <w:szCs w:val="17"/>
              </w:rPr>
              <w:t>Net book value</w:t>
            </w:r>
          </w:p>
        </w:tc>
        <w:tc>
          <w:tcPr>
            <w:tcW w:w="1985" w:type="dxa"/>
            <w:tcBorders>
              <w:bottom w:val="single" w:sz="4" w:space="0" w:color="000000"/>
            </w:tcBorders>
          </w:tcPr>
          <w:p w14:paraId="2DBCCD94" w14:textId="7340A3D8"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1,028,744</w:t>
            </w:r>
          </w:p>
        </w:tc>
        <w:tc>
          <w:tcPr>
            <w:tcW w:w="1701" w:type="dxa"/>
            <w:tcBorders>
              <w:bottom w:val="single" w:sz="4" w:space="0" w:color="000000"/>
            </w:tcBorders>
            <w:vAlign w:val="center"/>
          </w:tcPr>
          <w:p w14:paraId="3F2767BB" w14:textId="086507F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175,748</w:t>
            </w:r>
          </w:p>
        </w:tc>
        <w:tc>
          <w:tcPr>
            <w:tcW w:w="2151" w:type="dxa"/>
            <w:tcBorders>
              <w:bottom w:val="single" w:sz="4" w:space="0" w:color="000000"/>
            </w:tcBorders>
            <w:vAlign w:val="center"/>
          </w:tcPr>
          <w:p w14:paraId="65C336EA" w14:textId="576F3AB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279,147</w:t>
            </w:r>
          </w:p>
        </w:tc>
        <w:tc>
          <w:tcPr>
            <w:tcW w:w="1806" w:type="dxa"/>
            <w:tcBorders>
              <w:bottom w:val="single" w:sz="4" w:space="0" w:color="000000"/>
            </w:tcBorders>
            <w:vAlign w:val="center"/>
          </w:tcPr>
          <w:p w14:paraId="0D1EA1E0" w14:textId="1AA1E147"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668</w:t>
            </w:r>
          </w:p>
        </w:tc>
        <w:tc>
          <w:tcPr>
            <w:tcW w:w="1713" w:type="dxa"/>
            <w:tcBorders>
              <w:bottom w:val="single" w:sz="4" w:space="0" w:color="000000"/>
            </w:tcBorders>
            <w:vAlign w:val="center"/>
          </w:tcPr>
          <w:p w14:paraId="6B34D34F" w14:textId="35284770"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132,011</w:t>
            </w:r>
          </w:p>
        </w:tc>
        <w:tc>
          <w:tcPr>
            <w:tcW w:w="1922" w:type="dxa"/>
            <w:tcBorders>
              <w:bottom w:val="single" w:sz="4" w:space="0" w:color="000000"/>
            </w:tcBorders>
            <w:vAlign w:val="center"/>
          </w:tcPr>
          <w:p w14:paraId="649B5BBB" w14:textId="4A976143"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1,616,318</w:t>
            </w:r>
          </w:p>
        </w:tc>
      </w:tr>
      <w:tr w:rsidR="003C5456" w:rsidRPr="00E303F0" w14:paraId="721215A9" w14:textId="77777777" w:rsidTr="003C5456">
        <w:tc>
          <w:tcPr>
            <w:tcW w:w="3402" w:type="dxa"/>
            <w:vAlign w:val="bottom"/>
          </w:tcPr>
          <w:p w14:paraId="24CD33FA" w14:textId="77777777" w:rsidR="003C5456" w:rsidRPr="00E303F0" w:rsidRDefault="003C5456" w:rsidP="00E303F0">
            <w:pPr>
              <w:tabs>
                <w:tab w:val="left" w:pos="5103"/>
              </w:tabs>
              <w:spacing w:line="240" w:lineRule="auto"/>
              <w:ind w:left="-105"/>
              <w:jc w:val="both"/>
              <w:rPr>
                <w:rFonts w:cs="Arial"/>
                <w:sz w:val="10"/>
                <w:szCs w:val="10"/>
              </w:rPr>
            </w:pPr>
          </w:p>
        </w:tc>
        <w:tc>
          <w:tcPr>
            <w:tcW w:w="1985" w:type="dxa"/>
            <w:tcBorders>
              <w:top w:val="single" w:sz="4" w:space="0" w:color="000000"/>
            </w:tcBorders>
          </w:tcPr>
          <w:p w14:paraId="601AB93A" w14:textId="77777777" w:rsidR="003C5456" w:rsidRPr="00E303F0" w:rsidRDefault="003C5456" w:rsidP="00E303F0">
            <w:pPr>
              <w:tabs>
                <w:tab w:val="left" w:pos="5103"/>
              </w:tabs>
              <w:spacing w:line="240" w:lineRule="auto"/>
              <w:ind w:right="-72"/>
              <w:jc w:val="right"/>
              <w:rPr>
                <w:rFonts w:cs="Arial"/>
                <w:sz w:val="10"/>
                <w:szCs w:val="10"/>
              </w:rPr>
            </w:pPr>
          </w:p>
        </w:tc>
        <w:tc>
          <w:tcPr>
            <w:tcW w:w="1701" w:type="dxa"/>
            <w:tcBorders>
              <w:top w:val="single" w:sz="4" w:space="0" w:color="000000"/>
            </w:tcBorders>
            <w:vAlign w:val="bottom"/>
          </w:tcPr>
          <w:p w14:paraId="7C40D1E4" w14:textId="77777777" w:rsidR="003C5456" w:rsidRPr="00E303F0" w:rsidRDefault="003C5456" w:rsidP="00E303F0">
            <w:pPr>
              <w:tabs>
                <w:tab w:val="left" w:pos="5103"/>
              </w:tabs>
              <w:spacing w:line="240" w:lineRule="auto"/>
              <w:ind w:right="-72"/>
              <w:jc w:val="right"/>
              <w:rPr>
                <w:rFonts w:cs="Arial"/>
                <w:sz w:val="10"/>
                <w:szCs w:val="10"/>
              </w:rPr>
            </w:pPr>
          </w:p>
        </w:tc>
        <w:tc>
          <w:tcPr>
            <w:tcW w:w="2151" w:type="dxa"/>
            <w:tcBorders>
              <w:top w:val="single" w:sz="4" w:space="0" w:color="000000"/>
            </w:tcBorders>
            <w:vAlign w:val="bottom"/>
          </w:tcPr>
          <w:p w14:paraId="5DC10047" w14:textId="77777777" w:rsidR="003C5456" w:rsidRPr="00E303F0" w:rsidRDefault="003C5456" w:rsidP="00E303F0">
            <w:pPr>
              <w:tabs>
                <w:tab w:val="left" w:pos="5103"/>
              </w:tabs>
              <w:spacing w:line="240" w:lineRule="auto"/>
              <w:ind w:right="-72"/>
              <w:jc w:val="right"/>
              <w:rPr>
                <w:rFonts w:cs="Arial"/>
                <w:sz w:val="10"/>
                <w:szCs w:val="10"/>
              </w:rPr>
            </w:pPr>
          </w:p>
        </w:tc>
        <w:tc>
          <w:tcPr>
            <w:tcW w:w="1806" w:type="dxa"/>
            <w:tcBorders>
              <w:top w:val="single" w:sz="4" w:space="0" w:color="000000"/>
            </w:tcBorders>
            <w:vAlign w:val="bottom"/>
          </w:tcPr>
          <w:p w14:paraId="503485B9" w14:textId="77777777" w:rsidR="003C5456" w:rsidRPr="00E303F0" w:rsidRDefault="003C5456" w:rsidP="00E303F0">
            <w:pPr>
              <w:tabs>
                <w:tab w:val="left" w:pos="5103"/>
              </w:tabs>
              <w:spacing w:line="240" w:lineRule="auto"/>
              <w:ind w:right="-72"/>
              <w:jc w:val="right"/>
              <w:rPr>
                <w:rFonts w:cs="Arial"/>
                <w:sz w:val="10"/>
                <w:szCs w:val="10"/>
              </w:rPr>
            </w:pPr>
          </w:p>
        </w:tc>
        <w:tc>
          <w:tcPr>
            <w:tcW w:w="1713" w:type="dxa"/>
            <w:tcBorders>
              <w:top w:val="single" w:sz="4" w:space="0" w:color="000000"/>
            </w:tcBorders>
            <w:vAlign w:val="bottom"/>
          </w:tcPr>
          <w:p w14:paraId="09FAF38F" w14:textId="77777777" w:rsidR="003C5456" w:rsidRPr="00E303F0" w:rsidRDefault="003C5456" w:rsidP="00E303F0">
            <w:pPr>
              <w:tabs>
                <w:tab w:val="left" w:pos="5103"/>
              </w:tabs>
              <w:spacing w:line="240" w:lineRule="auto"/>
              <w:ind w:right="-72"/>
              <w:jc w:val="right"/>
              <w:rPr>
                <w:rFonts w:cs="Arial"/>
                <w:sz w:val="10"/>
                <w:szCs w:val="10"/>
              </w:rPr>
            </w:pPr>
          </w:p>
        </w:tc>
        <w:tc>
          <w:tcPr>
            <w:tcW w:w="1922" w:type="dxa"/>
            <w:tcBorders>
              <w:top w:val="single" w:sz="4" w:space="0" w:color="000000"/>
            </w:tcBorders>
            <w:vAlign w:val="bottom"/>
          </w:tcPr>
          <w:p w14:paraId="7B5E7742" w14:textId="77777777" w:rsidR="003C5456" w:rsidRPr="00E303F0" w:rsidRDefault="003C5456" w:rsidP="00E303F0">
            <w:pPr>
              <w:tabs>
                <w:tab w:val="left" w:pos="5103"/>
              </w:tabs>
              <w:spacing w:line="240" w:lineRule="auto"/>
              <w:ind w:right="-72"/>
              <w:jc w:val="right"/>
              <w:rPr>
                <w:rFonts w:cs="Arial"/>
                <w:sz w:val="10"/>
                <w:szCs w:val="10"/>
              </w:rPr>
            </w:pPr>
          </w:p>
        </w:tc>
      </w:tr>
      <w:tr w:rsidR="003C5456" w:rsidRPr="00E303F0" w14:paraId="25E74242" w14:textId="77777777" w:rsidTr="003C5456">
        <w:tc>
          <w:tcPr>
            <w:tcW w:w="3402" w:type="dxa"/>
            <w:vAlign w:val="bottom"/>
          </w:tcPr>
          <w:p w14:paraId="3AD5E9CF" w14:textId="311FDFA1" w:rsidR="003C5456" w:rsidRPr="00E303F0" w:rsidRDefault="003C5456" w:rsidP="00E303F0">
            <w:pPr>
              <w:tabs>
                <w:tab w:val="left" w:pos="5103"/>
              </w:tabs>
              <w:spacing w:line="240" w:lineRule="auto"/>
              <w:ind w:left="-105"/>
              <w:jc w:val="both"/>
              <w:rPr>
                <w:rFonts w:cs="Arial"/>
                <w:b/>
                <w:sz w:val="17"/>
                <w:szCs w:val="17"/>
              </w:rPr>
            </w:pPr>
            <w:r w:rsidRPr="00E303F0">
              <w:rPr>
                <w:rFonts w:cs="Arial"/>
                <w:b/>
                <w:sz w:val="17"/>
                <w:szCs w:val="17"/>
              </w:rPr>
              <w:t>For the year ended 31 December 2022</w:t>
            </w:r>
          </w:p>
        </w:tc>
        <w:tc>
          <w:tcPr>
            <w:tcW w:w="1985" w:type="dxa"/>
          </w:tcPr>
          <w:p w14:paraId="70F4DD9E" w14:textId="77777777" w:rsidR="003C5456" w:rsidRPr="00E303F0" w:rsidRDefault="003C5456" w:rsidP="00E303F0">
            <w:pPr>
              <w:tabs>
                <w:tab w:val="left" w:pos="5103"/>
              </w:tabs>
              <w:spacing w:line="240" w:lineRule="auto"/>
              <w:ind w:right="-72"/>
              <w:jc w:val="right"/>
              <w:rPr>
                <w:rFonts w:cs="Arial"/>
                <w:sz w:val="17"/>
                <w:szCs w:val="17"/>
              </w:rPr>
            </w:pPr>
          </w:p>
        </w:tc>
        <w:tc>
          <w:tcPr>
            <w:tcW w:w="1701" w:type="dxa"/>
            <w:vAlign w:val="bottom"/>
          </w:tcPr>
          <w:p w14:paraId="7CE6D747" w14:textId="77777777" w:rsidR="003C5456" w:rsidRPr="00E303F0" w:rsidRDefault="003C5456" w:rsidP="00E303F0">
            <w:pPr>
              <w:tabs>
                <w:tab w:val="left" w:pos="5103"/>
              </w:tabs>
              <w:spacing w:line="240" w:lineRule="auto"/>
              <w:ind w:right="-72"/>
              <w:jc w:val="right"/>
              <w:rPr>
                <w:rFonts w:cs="Arial"/>
                <w:sz w:val="17"/>
                <w:szCs w:val="17"/>
              </w:rPr>
            </w:pPr>
          </w:p>
        </w:tc>
        <w:tc>
          <w:tcPr>
            <w:tcW w:w="2151" w:type="dxa"/>
            <w:vAlign w:val="bottom"/>
          </w:tcPr>
          <w:p w14:paraId="3EDDB9C0" w14:textId="77777777" w:rsidR="003C5456" w:rsidRPr="00E303F0" w:rsidRDefault="003C5456" w:rsidP="00E303F0">
            <w:pPr>
              <w:tabs>
                <w:tab w:val="left" w:pos="5103"/>
              </w:tabs>
              <w:spacing w:line="240" w:lineRule="auto"/>
              <w:ind w:right="-72"/>
              <w:jc w:val="right"/>
              <w:rPr>
                <w:rFonts w:cs="Arial"/>
                <w:sz w:val="17"/>
                <w:szCs w:val="17"/>
              </w:rPr>
            </w:pPr>
          </w:p>
        </w:tc>
        <w:tc>
          <w:tcPr>
            <w:tcW w:w="1806" w:type="dxa"/>
            <w:vAlign w:val="bottom"/>
          </w:tcPr>
          <w:p w14:paraId="5B2BD76F" w14:textId="77777777" w:rsidR="003C5456" w:rsidRPr="00E303F0" w:rsidRDefault="003C5456" w:rsidP="00E303F0">
            <w:pPr>
              <w:tabs>
                <w:tab w:val="left" w:pos="5103"/>
              </w:tabs>
              <w:spacing w:line="240" w:lineRule="auto"/>
              <w:ind w:right="-72"/>
              <w:jc w:val="right"/>
              <w:rPr>
                <w:rFonts w:cs="Arial"/>
                <w:sz w:val="17"/>
                <w:szCs w:val="17"/>
              </w:rPr>
            </w:pPr>
          </w:p>
        </w:tc>
        <w:tc>
          <w:tcPr>
            <w:tcW w:w="1713" w:type="dxa"/>
            <w:vAlign w:val="bottom"/>
          </w:tcPr>
          <w:p w14:paraId="3BF4B19D" w14:textId="77777777" w:rsidR="003C5456" w:rsidRPr="00E303F0" w:rsidRDefault="003C5456" w:rsidP="00E303F0">
            <w:pPr>
              <w:tabs>
                <w:tab w:val="left" w:pos="5103"/>
              </w:tabs>
              <w:spacing w:line="240" w:lineRule="auto"/>
              <w:ind w:right="-72"/>
              <w:jc w:val="right"/>
              <w:rPr>
                <w:rFonts w:cs="Arial"/>
                <w:sz w:val="17"/>
                <w:szCs w:val="17"/>
              </w:rPr>
            </w:pPr>
          </w:p>
        </w:tc>
        <w:tc>
          <w:tcPr>
            <w:tcW w:w="1922" w:type="dxa"/>
            <w:vAlign w:val="bottom"/>
          </w:tcPr>
          <w:p w14:paraId="354EAA47" w14:textId="77777777" w:rsidR="003C5456" w:rsidRPr="00E303F0" w:rsidRDefault="003C5456" w:rsidP="00E303F0">
            <w:pPr>
              <w:tabs>
                <w:tab w:val="left" w:pos="5103"/>
              </w:tabs>
              <w:spacing w:line="240" w:lineRule="auto"/>
              <w:ind w:right="-72"/>
              <w:jc w:val="right"/>
              <w:rPr>
                <w:rFonts w:cs="Arial"/>
                <w:sz w:val="17"/>
                <w:szCs w:val="17"/>
              </w:rPr>
            </w:pPr>
          </w:p>
        </w:tc>
      </w:tr>
      <w:tr w:rsidR="003C5456" w:rsidRPr="00E303F0" w14:paraId="5610FCA7" w14:textId="77777777" w:rsidTr="003C5456">
        <w:tc>
          <w:tcPr>
            <w:tcW w:w="3402" w:type="dxa"/>
            <w:vAlign w:val="bottom"/>
          </w:tcPr>
          <w:p w14:paraId="62B92CDD" w14:textId="13BA0776" w:rsidR="003C5456" w:rsidRPr="00E303F0" w:rsidRDefault="003C5456" w:rsidP="00E303F0">
            <w:pPr>
              <w:tabs>
                <w:tab w:val="left" w:pos="5103"/>
              </w:tabs>
              <w:spacing w:line="240" w:lineRule="auto"/>
              <w:ind w:left="-105"/>
              <w:jc w:val="both"/>
              <w:rPr>
                <w:rFonts w:eastAsia="Arial" w:cs="Arial"/>
                <w:sz w:val="17"/>
                <w:szCs w:val="17"/>
              </w:rPr>
            </w:pPr>
            <w:r w:rsidRPr="00E303F0">
              <w:rPr>
                <w:rFonts w:cs="Arial"/>
                <w:sz w:val="17"/>
                <w:szCs w:val="17"/>
              </w:rPr>
              <w:t>Opening net book value</w:t>
            </w:r>
          </w:p>
        </w:tc>
        <w:tc>
          <w:tcPr>
            <w:tcW w:w="1985" w:type="dxa"/>
          </w:tcPr>
          <w:p w14:paraId="5E28D69E" w14:textId="390BF4D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1,028,744</w:t>
            </w:r>
          </w:p>
        </w:tc>
        <w:tc>
          <w:tcPr>
            <w:tcW w:w="1701" w:type="dxa"/>
            <w:vAlign w:val="center"/>
          </w:tcPr>
          <w:p w14:paraId="5FBE59EB" w14:textId="48C15F27"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175,748</w:t>
            </w:r>
          </w:p>
        </w:tc>
        <w:tc>
          <w:tcPr>
            <w:tcW w:w="2151" w:type="dxa"/>
            <w:vAlign w:val="center"/>
          </w:tcPr>
          <w:p w14:paraId="248C6324" w14:textId="7DAD0334"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279,147</w:t>
            </w:r>
          </w:p>
        </w:tc>
        <w:tc>
          <w:tcPr>
            <w:tcW w:w="1806" w:type="dxa"/>
            <w:vAlign w:val="center"/>
          </w:tcPr>
          <w:p w14:paraId="38C41C98" w14:textId="2A5620E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668</w:t>
            </w:r>
          </w:p>
        </w:tc>
        <w:tc>
          <w:tcPr>
            <w:tcW w:w="1713" w:type="dxa"/>
            <w:vAlign w:val="center"/>
          </w:tcPr>
          <w:p w14:paraId="5689B5C1" w14:textId="5030C339"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132,011</w:t>
            </w:r>
          </w:p>
        </w:tc>
        <w:tc>
          <w:tcPr>
            <w:tcW w:w="1922" w:type="dxa"/>
            <w:vAlign w:val="center"/>
          </w:tcPr>
          <w:p w14:paraId="7C0E9257" w14:textId="10728D62"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1,616,318</w:t>
            </w:r>
          </w:p>
        </w:tc>
      </w:tr>
      <w:tr w:rsidR="003C5456" w:rsidRPr="00E303F0" w14:paraId="0CC8E573" w14:textId="77777777" w:rsidTr="003C5456">
        <w:tc>
          <w:tcPr>
            <w:tcW w:w="3402" w:type="dxa"/>
            <w:vAlign w:val="bottom"/>
          </w:tcPr>
          <w:p w14:paraId="64B985FB" w14:textId="076B1DCE" w:rsidR="003C5456" w:rsidRPr="00E303F0" w:rsidRDefault="003C5456" w:rsidP="00E303F0">
            <w:pPr>
              <w:tabs>
                <w:tab w:val="left" w:pos="5103"/>
              </w:tabs>
              <w:spacing w:line="240" w:lineRule="auto"/>
              <w:ind w:left="-105"/>
              <w:jc w:val="both"/>
              <w:rPr>
                <w:rFonts w:cs="Arial"/>
                <w:sz w:val="17"/>
                <w:szCs w:val="17"/>
              </w:rPr>
            </w:pPr>
            <w:r w:rsidRPr="00E303F0">
              <w:rPr>
                <w:rFonts w:cs="Arial"/>
                <w:sz w:val="17"/>
                <w:szCs w:val="17"/>
              </w:rPr>
              <w:t>Additions</w:t>
            </w:r>
          </w:p>
        </w:tc>
        <w:tc>
          <w:tcPr>
            <w:tcW w:w="1985" w:type="dxa"/>
          </w:tcPr>
          <w:p w14:paraId="45095BC5" w14:textId="443BD486"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472</w:t>
            </w:r>
          </w:p>
        </w:tc>
        <w:tc>
          <w:tcPr>
            <w:tcW w:w="1701" w:type="dxa"/>
          </w:tcPr>
          <w:p w14:paraId="13126F15" w14:textId="46780C80"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2151" w:type="dxa"/>
          </w:tcPr>
          <w:p w14:paraId="453C3C4A" w14:textId="22E44E6E"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410</w:t>
            </w:r>
          </w:p>
        </w:tc>
        <w:tc>
          <w:tcPr>
            <w:tcW w:w="1806" w:type="dxa"/>
          </w:tcPr>
          <w:p w14:paraId="32E1BD8C" w14:textId="7293BCCD"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713" w:type="dxa"/>
          </w:tcPr>
          <w:p w14:paraId="19317575" w14:textId="3F351FD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vAlign w:val="center"/>
          </w:tcPr>
          <w:p w14:paraId="1973DBED" w14:textId="40173DE7"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882</w:t>
            </w:r>
          </w:p>
        </w:tc>
      </w:tr>
      <w:tr w:rsidR="003C5456" w:rsidRPr="00E303F0" w14:paraId="77A5F028" w14:textId="77777777" w:rsidTr="003C5456">
        <w:tc>
          <w:tcPr>
            <w:tcW w:w="3402" w:type="dxa"/>
            <w:vAlign w:val="bottom"/>
          </w:tcPr>
          <w:p w14:paraId="121711CC" w14:textId="7C4C7B88" w:rsidR="003C5456" w:rsidRPr="00E303F0" w:rsidRDefault="003C5456" w:rsidP="00E303F0">
            <w:pPr>
              <w:tabs>
                <w:tab w:val="left" w:pos="5103"/>
              </w:tabs>
              <w:spacing w:line="240" w:lineRule="auto"/>
              <w:ind w:left="-105"/>
              <w:jc w:val="both"/>
              <w:rPr>
                <w:rFonts w:cs="Arial"/>
                <w:sz w:val="17"/>
                <w:szCs w:val="17"/>
              </w:rPr>
            </w:pPr>
            <w:r w:rsidRPr="00E303F0">
              <w:rPr>
                <w:rFonts w:cs="Arial"/>
                <w:sz w:val="17"/>
                <w:szCs w:val="17"/>
              </w:rPr>
              <w:t>Disposals of investment in subsidiaries</w:t>
            </w:r>
          </w:p>
        </w:tc>
        <w:tc>
          <w:tcPr>
            <w:tcW w:w="1985" w:type="dxa"/>
          </w:tcPr>
          <w:p w14:paraId="4F360803" w14:textId="0E7F97E0"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(73,445)</w:t>
            </w:r>
          </w:p>
        </w:tc>
        <w:tc>
          <w:tcPr>
            <w:tcW w:w="1701" w:type="dxa"/>
          </w:tcPr>
          <w:p w14:paraId="66DE2DBC" w14:textId="160D67C2"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2151" w:type="dxa"/>
          </w:tcPr>
          <w:p w14:paraId="748D6C8C" w14:textId="3E490E7D"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(45)</w:t>
            </w:r>
          </w:p>
        </w:tc>
        <w:tc>
          <w:tcPr>
            <w:tcW w:w="1806" w:type="dxa"/>
          </w:tcPr>
          <w:p w14:paraId="708A1C3C" w14:textId="6FB59888"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713" w:type="dxa"/>
          </w:tcPr>
          <w:p w14:paraId="7D6A20DB" w14:textId="14E4DBF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(134,304)</w:t>
            </w:r>
          </w:p>
        </w:tc>
        <w:tc>
          <w:tcPr>
            <w:tcW w:w="1922" w:type="dxa"/>
            <w:vAlign w:val="center"/>
          </w:tcPr>
          <w:p w14:paraId="6B7B6386" w14:textId="3ABF991F"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(207,794)</w:t>
            </w:r>
          </w:p>
        </w:tc>
      </w:tr>
      <w:tr w:rsidR="003C5456" w:rsidRPr="00E303F0" w14:paraId="6265E7DE" w14:textId="77777777" w:rsidTr="003C5456">
        <w:tc>
          <w:tcPr>
            <w:tcW w:w="3402" w:type="dxa"/>
            <w:vAlign w:val="bottom"/>
          </w:tcPr>
          <w:p w14:paraId="33FB1EB3" w14:textId="3F7497C3" w:rsidR="003C5456" w:rsidRPr="00E303F0" w:rsidRDefault="003C5456" w:rsidP="00E303F0">
            <w:pPr>
              <w:tabs>
                <w:tab w:val="left" w:pos="5103"/>
              </w:tabs>
              <w:spacing w:line="240" w:lineRule="auto"/>
              <w:ind w:left="-105"/>
              <w:jc w:val="both"/>
              <w:rPr>
                <w:rFonts w:eastAsia="Arial" w:cs="Arial"/>
                <w:sz w:val="17"/>
                <w:szCs w:val="17"/>
              </w:rPr>
            </w:pPr>
            <w:r w:rsidRPr="00E303F0">
              <w:rPr>
                <w:rFonts w:cs="Arial"/>
                <w:sz w:val="17"/>
                <w:szCs w:val="17"/>
              </w:rPr>
              <w:t>Depreciation</w:t>
            </w:r>
          </w:p>
        </w:tc>
        <w:tc>
          <w:tcPr>
            <w:tcW w:w="1985" w:type="dxa"/>
          </w:tcPr>
          <w:p w14:paraId="72F765C0" w14:textId="2654FF80"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(50,677)</w:t>
            </w:r>
          </w:p>
        </w:tc>
        <w:tc>
          <w:tcPr>
            <w:tcW w:w="1701" w:type="dxa"/>
          </w:tcPr>
          <w:p w14:paraId="180763C6" w14:textId="5067C03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(15,705)</w:t>
            </w:r>
          </w:p>
        </w:tc>
        <w:tc>
          <w:tcPr>
            <w:tcW w:w="2151" w:type="dxa"/>
          </w:tcPr>
          <w:p w14:paraId="6E8B617E" w14:textId="1E4D22F9"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(23,441)</w:t>
            </w:r>
          </w:p>
        </w:tc>
        <w:tc>
          <w:tcPr>
            <w:tcW w:w="1806" w:type="dxa"/>
          </w:tcPr>
          <w:p w14:paraId="7428124F" w14:textId="086272D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(81)</w:t>
            </w:r>
          </w:p>
        </w:tc>
        <w:tc>
          <w:tcPr>
            <w:tcW w:w="1713" w:type="dxa"/>
          </w:tcPr>
          <w:p w14:paraId="40536480" w14:textId="0D6F021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vAlign w:val="center"/>
          </w:tcPr>
          <w:p w14:paraId="5A434975" w14:textId="4B1DE849"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(89,904)</w:t>
            </w:r>
          </w:p>
        </w:tc>
      </w:tr>
      <w:tr w:rsidR="003C5456" w:rsidRPr="00E303F0" w14:paraId="5CFB7A33" w14:textId="77777777" w:rsidTr="003C5456">
        <w:tc>
          <w:tcPr>
            <w:tcW w:w="3402" w:type="dxa"/>
            <w:vAlign w:val="bottom"/>
          </w:tcPr>
          <w:p w14:paraId="56D1BABC" w14:textId="43E24342" w:rsidR="003C5456" w:rsidRPr="00E303F0" w:rsidRDefault="003C5456" w:rsidP="00E303F0">
            <w:pPr>
              <w:tabs>
                <w:tab w:val="left" w:pos="5103"/>
              </w:tabs>
              <w:spacing w:line="240" w:lineRule="auto"/>
              <w:ind w:left="-105"/>
              <w:jc w:val="both"/>
              <w:rPr>
                <w:rFonts w:cs="Arial"/>
                <w:sz w:val="17"/>
                <w:szCs w:val="17"/>
              </w:rPr>
            </w:pPr>
            <w:r w:rsidRPr="00E303F0">
              <w:rPr>
                <w:rFonts w:cs="Arial"/>
                <w:sz w:val="17"/>
                <w:szCs w:val="17"/>
              </w:rPr>
              <w:t>Currency translation differences</w:t>
            </w:r>
          </w:p>
        </w:tc>
        <w:tc>
          <w:tcPr>
            <w:tcW w:w="1985" w:type="dxa"/>
          </w:tcPr>
          <w:p w14:paraId="574D4336" w14:textId="2C5DF29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257</w:t>
            </w:r>
          </w:p>
        </w:tc>
        <w:tc>
          <w:tcPr>
            <w:tcW w:w="1701" w:type="dxa"/>
          </w:tcPr>
          <w:p w14:paraId="4A1862FB" w14:textId="1095D4D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192</w:t>
            </w:r>
          </w:p>
        </w:tc>
        <w:tc>
          <w:tcPr>
            <w:tcW w:w="2151" w:type="dxa"/>
          </w:tcPr>
          <w:p w14:paraId="249A1465" w14:textId="13C65080"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336</w:t>
            </w:r>
          </w:p>
        </w:tc>
        <w:tc>
          <w:tcPr>
            <w:tcW w:w="1806" w:type="dxa"/>
          </w:tcPr>
          <w:p w14:paraId="460D3F08" w14:textId="5508266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w:t>
            </w:r>
          </w:p>
        </w:tc>
        <w:tc>
          <w:tcPr>
            <w:tcW w:w="1713" w:type="dxa"/>
          </w:tcPr>
          <w:p w14:paraId="0537F5AB" w14:textId="5EFF4F4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2,293</w:t>
            </w:r>
          </w:p>
        </w:tc>
        <w:tc>
          <w:tcPr>
            <w:tcW w:w="1922" w:type="dxa"/>
            <w:vAlign w:val="center"/>
          </w:tcPr>
          <w:p w14:paraId="4ED859D7" w14:textId="0684B366"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3,079</w:t>
            </w:r>
          </w:p>
        </w:tc>
      </w:tr>
      <w:tr w:rsidR="003C5456" w:rsidRPr="00E303F0" w14:paraId="4C9CBC2E" w14:textId="77777777" w:rsidTr="003C5456">
        <w:tc>
          <w:tcPr>
            <w:tcW w:w="3402" w:type="dxa"/>
            <w:vAlign w:val="bottom"/>
          </w:tcPr>
          <w:p w14:paraId="504FFC7E" w14:textId="77777777" w:rsidR="003C5456" w:rsidRPr="00E303F0" w:rsidRDefault="003C5456" w:rsidP="00E303F0">
            <w:pPr>
              <w:tabs>
                <w:tab w:val="left" w:pos="5103"/>
              </w:tabs>
              <w:spacing w:line="240" w:lineRule="auto"/>
              <w:ind w:left="-105"/>
              <w:jc w:val="both"/>
              <w:rPr>
                <w:rFonts w:cs="Arial"/>
                <w:sz w:val="6"/>
                <w:szCs w:val="6"/>
              </w:rPr>
            </w:pPr>
          </w:p>
        </w:tc>
        <w:tc>
          <w:tcPr>
            <w:tcW w:w="1985" w:type="dxa"/>
            <w:tcBorders>
              <w:top w:val="single" w:sz="4" w:space="0" w:color="000000"/>
            </w:tcBorders>
          </w:tcPr>
          <w:p w14:paraId="4B2C44DF" w14:textId="77777777" w:rsidR="003C5456" w:rsidRPr="00E303F0" w:rsidRDefault="003C5456" w:rsidP="00E303F0">
            <w:pPr>
              <w:tabs>
                <w:tab w:val="left" w:pos="5103"/>
              </w:tabs>
              <w:spacing w:line="240" w:lineRule="auto"/>
              <w:ind w:right="-72"/>
              <w:jc w:val="right"/>
              <w:rPr>
                <w:rFonts w:cs="Arial"/>
                <w:sz w:val="6"/>
                <w:szCs w:val="6"/>
              </w:rPr>
            </w:pPr>
          </w:p>
        </w:tc>
        <w:tc>
          <w:tcPr>
            <w:tcW w:w="1701" w:type="dxa"/>
            <w:tcBorders>
              <w:top w:val="single" w:sz="4" w:space="0" w:color="000000"/>
            </w:tcBorders>
            <w:vAlign w:val="bottom"/>
          </w:tcPr>
          <w:p w14:paraId="7C5AF720" w14:textId="77777777" w:rsidR="003C5456" w:rsidRPr="00E303F0" w:rsidRDefault="003C5456" w:rsidP="00E303F0">
            <w:pPr>
              <w:tabs>
                <w:tab w:val="left" w:pos="5103"/>
              </w:tabs>
              <w:spacing w:line="240" w:lineRule="auto"/>
              <w:ind w:right="-72"/>
              <w:jc w:val="right"/>
              <w:rPr>
                <w:rFonts w:cs="Arial"/>
                <w:sz w:val="6"/>
                <w:szCs w:val="6"/>
              </w:rPr>
            </w:pPr>
          </w:p>
        </w:tc>
        <w:tc>
          <w:tcPr>
            <w:tcW w:w="2151" w:type="dxa"/>
            <w:tcBorders>
              <w:top w:val="single" w:sz="4" w:space="0" w:color="000000"/>
            </w:tcBorders>
            <w:vAlign w:val="bottom"/>
          </w:tcPr>
          <w:p w14:paraId="48C777D7" w14:textId="77777777" w:rsidR="003C5456" w:rsidRPr="00E303F0" w:rsidRDefault="003C5456" w:rsidP="00E303F0">
            <w:pPr>
              <w:tabs>
                <w:tab w:val="left" w:pos="5103"/>
              </w:tabs>
              <w:spacing w:line="240" w:lineRule="auto"/>
              <w:ind w:right="-72"/>
              <w:jc w:val="right"/>
              <w:rPr>
                <w:rFonts w:cs="Arial"/>
                <w:sz w:val="6"/>
                <w:szCs w:val="6"/>
              </w:rPr>
            </w:pPr>
          </w:p>
        </w:tc>
        <w:tc>
          <w:tcPr>
            <w:tcW w:w="1806" w:type="dxa"/>
            <w:tcBorders>
              <w:top w:val="single" w:sz="4" w:space="0" w:color="000000"/>
            </w:tcBorders>
            <w:vAlign w:val="bottom"/>
          </w:tcPr>
          <w:p w14:paraId="274D5EA1" w14:textId="77777777" w:rsidR="003C5456" w:rsidRPr="00E303F0" w:rsidRDefault="003C5456" w:rsidP="00E303F0">
            <w:pPr>
              <w:tabs>
                <w:tab w:val="left" w:pos="5103"/>
              </w:tabs>
              <w:spacing w:line="240" w:lineRule="auto"/>
              <w:ind w:right="-72"/>
              <w:jc w:val="right"/>
              <w:rPr>
                <w:rFonts w:cs="Arial"/>
                <w:sz w:val="6"/>
                <w:szCs w:val="6"/>
              </w:rPr>
            </w:pPr>
          </w:p>
        </w:tc>
        <w:tc>
          <w:tcPr>
            <w:tcW w:w="1713" w:type="dxa"/>
            <w:tcBorders>
              <w:top w:val="single" w:sz="4" w:space="0" w:color="000000"/>
            </w:tcBorders>
            <w:vAlign w:val="bottom"/>
          </w:tcPr>
          <w:p w14:paraId="5E341310" w14:textId="77777777" w:rsidR="003C5456" w:rsidRPr="00E303F0" w:rsidRDefault="003C5456" w:rsidP="00E303F0">
            <w:pPr>
              <w:tabs>
                <w:tab w:val="left" w:pos="5103"/>
              </w:tabs>
              <w:spacing w:line="240" w:lineRule="auto"/>
              <w:ind w:right="-72"/>
              <w:jc w:val="right"/>
              <w:rPr>
                <w:rFonts w:cs="Arial"/>
                <w:sz w:val="6"/>
                <w:szCs w:val="6"/>
              </w:rPr>
            </w:pPr>
          </w:p>
        </w:tc>
        <w:tc>
          <w:tcPr>
            <w:tcW w:w="1922" w:type="dxa"/>
            <w:tcBorders>
              <w:top w:val="single" w:sz="4" w:space="0" w:color="000000"/>
            </w:tcBorders>
            <w:vAlign w:val="bottom"/>
          </w:tcPr>
          <w:p w14:paraId="0ECC3F15" w14:textId="77777777" w:rsidR="003C5456" w:rsidRPr="00E303F0" w:rsidRDefault="003C5456" w:rsidP="00E303F0">
            <w:pPr>
              <w:tabs>
                <w:tab w:val="left" w:pos="5103"/>
              </w:tabs>
              <w:spacing w:line="240" w:lineRule="auto"/>
              <w:ind w:right="-72"/>
              <w:jc w:val="right"/>
              <w:rPr>
                <w:rFonts w:cs="Arial"/>
                <w:sz w:val="6"/>
                <w:szCs w:val="6"/>
              </w:rPr>
            </w:pPr>
          </w:p>
        </w:tc>
      </w:tr>
      <w:tr w:rsidR="003C5456" w:rsidRPr="00E303F0" w14:paraId="31B24D94" w14:textId="77777777" w:rsidTr="003C5456">
        <w:tc>
          <w:tcPr>
            <w:tcW w:w="3402" w:type="dxa"/>
            <w:vAlign w:val="bottom"/>
          </w:tcPr>
          <w:p w14:paraId="33EC095A" w14:textId="77777777" w:rsidR="003C5456" w:rsidRPr="00E303F0" w:rsidRDefault="003C5456" w:rsidP="00E303F0">
            <w:pPr>
              <w:tabs>
                <w:tab w:val="left" w:pos="5103"/>
              </w:tabs>
              <w:spacing w:line="240" w:lineRule="auto"/>
              <w:ind w:left="-105"/>
              <w:jc w:val="both"/>
              <w:rPr>
                <w:rFonts w:eastAsia="Arial" w:cs="Arial"/>
                <w:sz w:val="17"/>
                <w:szCs w:val="17"/>
              </w:rPr>
            </w:pPr>
            <w:r w:rsidRPr="00E303F0">
              <w:rPr>
                <w:rFonts w:cs="Arial"/>
                <w:sz w:val="17"/>
                <w:szCs w:val="17"/>
              </w:rPr>
              <w:t>Closing net book value</w:t>
            </w:r>
          </w:p>
        </w:tc>
        <w:tc>
          <w:tcPr>
            <w:tcW w:w="1985" w:type="dxa"/>
            <w:tcBorders>
              <w:bottom w:val="single" w:sz="4" w:space="0" w:color="000000"/>
            </w:tcBorders>
          </w:tcPr>
          <w:p w14:paraId="19BF5055" w14:textId="0CE7A8CD"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905,351</w:t>
            </w:r>
          </w:p>
        </w:tc>
        <w:tc>
          <w:tcPr>
            <w:tcW w:w="1701" w:type="dxa"/>
            <w:tcBorders>
              <w:bottom w:val="single" w:sz="4" w:space="0" w:color="000000"/>
            </w:tcBorders>
          </w:tcPr>
          <w:p w14:paraId="5B79951C" w14:textId="6AC459F8"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160,235</w:t>
            </w:r>
          </w:p>
        </w:tc>
        <w:tc>
          <w:tcPr>
            <w:tcW w:w="2151" w:type="dxa"/>
            <w:tcBorders>
              <w:bottom w:val="single" w:sz="4" w:space="0" w:color="000000"/>
            </w:tcBorders>
          </w:tcPr>
          <w:p w14:paraId="625A3C68" w14:textId="1A4D935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256,407</w:t>
            </w:r>
          </w:p>
        </w:tc>
        <w:tc>
          <w:tcPr>
            <w:tcW w:w="1806" w:type="dxa"/>
            <w:tcBorders>
              <w:bottom w:val="single" w:sz="4" w:space="0" w:color="000000"/>
            </w:tcBorders>
          </w:tcPr>
          <w:p w14:paraId="3ACC5339" w14:textId="544AA583"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588</w:t>
            </w:r>
          </w:p>
        </w:tc>
        <w:tc>
          <w:tcPr>
            <w:tcW w:w="1713" w:type="dxa"/>
            <w:tcBorders>
              <w:bottom w:val="single" w:sz="4" w:space="0" w:color="000000"/>
            </w:tcBorders>
          </w:tcPr>
          <w:p w14:paraId="4BA18BB2" w14:textId="307B4866"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tcBorders>
              <w:bottom w:val="single" w:sz="4" w:space="0" w:color="000000"/>
            </w:tcBorders>
            <w:vAlign w:val="center"/>
          </w:tcPr>
          <w:p w14:paraId="0F790B47" w14:textId="6AD7CDD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1,322,581</w:t>
            </w:r>
          </w:p>
        </w:tc>
      </w:tr>
      <w:tr w:rsidR="003C5456" w:rsidRPr="00E303F0" w14:paraId="622D7C75" w14:textId="77777777" w:rsidTr="003C5456">
        <w:tc>
          <w:tcPr>
            <w:tcW w:w="3402" w:type="dxa"/>
            <w:vAlign w:val="bottom"/>
          </w:tcPr>
          <w:p w14:paraId="2056F5BE" w14:textId="77777777" w:rsidR="003C5456" w:rsidRPr="00E303F0" w:rsidRDefault="003C5456" w:rsidP="00E303F0">
            <w:pPr>
              <w:tabs>
                <w:tab w:val="left" w:pos="5103"/>
              </w:tabs>
              <w:spacing w:line="240" w:lineRule="auto"/>
              <w:ind w:left="-105"/>
              <w:jc w:val="both"/>
              <w:rPr>
                <w:rFonts w:cs="Arial"/>
                <w:sz w:val="10"/>
                <w:szCs w:val="10"/>
              </w:rPr>
            </w:pPr>
          </w:p>
        </w:tc>
        <w:tc>
          <w:tcPr>
            <w:tcW w:w="1985" w:type="dxa"/>
            <w:tcBorders>
              <w:top w:val="single" w:sz="4" w:space="0" w:color="000000"/>
            </w:tcBorders>
          </w:tcPr>
          <w:p w14:paraId="7A597B6C" w14:textId="77777777" w:rsidR="003C5456" w:rsidRPr="00E303F0" w:rsidRDefault="003C5456" w:rsidP="00E303F0">
            <w:pPr>
              <w:tabs>
                <w:tab w:val="left" w:pos="5103"/>
              </w:tabs>
              <w:spacing w:line="240" w:lineRule="auto"/>
              <w:ind w:right="-72"/>
              <w:jc w:val="right"/>
              <w:rPr>
                <w:rFonts w:cs="Arial"/>
                <w:sz w:val="10"/>
                <w:szCs w:val="10"/>
              </w:rPr>
            </w:pPr>
          </w:p>
        </w:tc>
        <w:tc>
          <w:tcPr>
            <w:tcW w:w="1701" w:type="dxa"/>
            <w:tcBorders>
              <w:top w:val="single" w:sz="4" w:space="0" w:color="000000"/>
            </w:tcBorders>
            <w:vAlign w:val="bottom"/>
          </w:tcPr>
          <w:p w14:paraId="55E0E93A" w14:textId="77777777" w:rsidR="003C5456" w:rsidRPr="00E303F0" w:rsidRDefault="003C5456" w:rsidP="00E303F0">
            <w:pPr>
              <w:tabs>
                <w:tab w:val="left" w:pos="5103"/>
              </w:tabs>
              <w:spacing w:line="240" w:lineRule="auto"/>
              <w:ind w:right="-72"/>
              <w:jc w:val="right"/>
              <w:rPr>
                <w:rFonts w:cs="Arial"/>
                <w:sz w:val="10"/>
                <w:szCs w:val="10"/>
              </w:rPr>
            </w:pPr>
          </w:p>
        </w:tc>
        <w:tc>
          <w:tcPr>
            <w:tcW w:w="2151" w:type="dxa"/>
            <w:tcBorders>
              <w:top w:val="single" w:sz="4" w:space="0" w:color="000000"/>
            </w:tcBorders>
            <w:vAlign w:val="bottom"/>
          </w:tcPr>
          <w:p w14:paraId="30602DD0" w14:textId="77777777" w:rsidR="003C5456" w:rsidRPr="00E303F0" w:rsidRDefault="003C5456" w:rsidP="00E303F0">
            <w:pPr>
              <w:tabs>
                <w:tab w:val="left" w:pos="5103"/>
              </w:tabs>
              <w:spacing w:line="240" w:lineRule="auto"/>
              <w:ind w:right="-72"/>
              <w:jc w:val="right"/>
              <w:rPr>
                <w:rFonts w:cs="Arial"/>
                <w:sz w:val="10"/>
                <w:szCs w:val="10"/>
              </w:rPr>
            </w:pPr>
          </w:p>
        </w:tc>
        <w:tc>
          <w:tcPr>
            <w:tcW w:w="1806" w:type="dxa"/>
            <w:tcBorders>
              <w:top w:val="single" w:sz="4" w:space="0" w:color="000000"/>
            </w:tcBorders>
            <w:vAlign w:val="bottom"/>
          </w:tcPr>
          <w:p w14:paraId="74CA52EF" w14:textId="77777777" w:rsidR="003C5456" w:rsidRPr="00E303F0" w:rsidRDefault="003C5456" w:rsidP="00E303F0">
            <w:pPr>
              <w:tabs>
                <w:tab w:val="left" w:pos="5103"/>
              </w:tabs>
              <w:spacing w:line="240" w:lineRule="auto"/>
              <w:ind w:right="-72"/>
              <w:jc w:val="right"/>
              <w:rPr>
                <w:rFonts w:cs="Arial"/>
                <w:sz w:val="10"/>
                <w:szCs w:val="10"/>
              </w:rPr>
            </w:pPr>
          </w:p>
        </w:tc>
        <w:tc>
          <w:tcPr>
            <w:tcW w:w="1713" w:type="dxa"/>
            <w:tcBorders>
              <w:top w:val="single" w:sz="4" w:space="0" w:color="000000"/>
            </w:tcBorders>
            <w:vAlign w:val="bottom"/>
          </w:tcPr>
          <w:p w14:paraId="10DC9AE1" w14:textId="77777777" w:rsidR="003C5456" w:rsidRPr="00E303F0" w:rsidRDefault="003C5456" w:rsidP="00E303F0">
            <w:pPr>
              <w:tabs>
                <w:tab w:val="left" w:pos="5103"/>
              </w:tabs>
              <w:spacing w:line="240" w:lineRule="auto"/>
              <w:ind w:right="-72"/>
              <w:jc w:val="right"/>
              <w:rPr>
                <w:rFonts w:cs="Arial"/>
                <w:sz w:val="10"/>
                <w:szCs w:val="10"/>
              </w:rPr>
            </w:pPr>
          </w:p>
        </w:tc>
        <w:tc>
          <w:tcPr>
            <w:tcW w:w="1922" w:type="dxa"/>
            <w:tcBorders>
              <w:top w:val="single" w:sz="4" w:space="0" w:color="000000"/>
            </w:tcBorders>
            <w:vAlign w:val="bottom"/>
          </w:tcPr>
          <w:p w14:paraId="7A2E6D8C" w14:textId="77777777" w:rsidR="003C5456" w:rsidRPr="00E303F0" w:rsidRDefault="003C5456" w:rsidP="00E303F0">
            <w:pPr>
              <w:tabs>
                <w:tab w:val="left" w:pos="5103"/>
              </w:tabs>
              <w:spacing w:line="240" w:lineRule="auto"/>
              <w:ind w:right="-72"/>
              <w:jc w:val="right"/>
              <w:rPr>
                <w:rFonts w:cs="Arial"/>
                <w:sz w:val="10"/>
                <w:szCs w:val="10"/>
              </w:rPr>
            </w:pPr>
          </w:p>
        </w:tc>
      </w:tr>
      <w:tr w:rsidR="003C5456" w:rsidRPr="00E303F0" w14:paraId="3C53F1BE" w14:textId="77777777" w:rsidTr="003C5456">
        <w:tc>
          <w:tcPr>
            <w:tcW w:w="3402" w:type="dxa"/>
            <w:vAlign w:val="bottom"/>
          </w:tcPr>
          <w:p w14:paraId="060C843A" w14:textId="6F199383" w:rsidR="003C5456" w:rsidRPr="00E303F0" w:rsidRDefault="003C5456" w:rsidP="00E303F0">
            <w:pPr>
              <w:tabs>
                <w:tab w:val="left" w:pos="5103"/>
              </w:tabs>
              <w:spacing w:line="240" w:lineRule="auto"/>
              <w:ind w:left="-105"/>
              <w:jc w:val="both"/>
              <w:rPr>
                <w:rFonts w:cs="Arial"/>
                <w:b/>
                <w:sz w:val="17"/>
                <w:szCs w:val="17"/>
              </w:rPr>
            </w:pPr>
            <w:proofErr w:type="gramStart"/>
            <w:r w:rsidRPr="00E303F0">
              <w:rPr>
                <w:rFonts w:cs="Arial"/>
                <w:b/>
                <w:sz w:val="17"/>
                <w:szCs w:val="17"/>
              </w:rPr>
              <w:t>At</w:t>
            </w:r>
            <w:proofErr w:type="gramEnd"/>
            <w:r w:rsidRPr="00E303F0">
              <w:rPr>
                <w:rFonts w:cs="Arial"/>
                <w:b/>
                <w:sz w:val="17"/>
                <w:szCs w:val="17"/>
              </w:rPr>
              <w:t xml:space="preserve"> 31 December 2022</w:t>
            </w:r>
          </w:p>
        </w:tc>
        <w:tc>
          <w:tcPr>
            <w:tcW w:w="1985" w:type="dxa"/>
          </w:tcPr>
          <w:p w14:paraId="1706F00B" w14:textId="77777777" w:rsidR="003C5456" w:rsidRPr="00E303F0" w:rsidRDefault="003C5456" w:rsidP="00E303F0">
            <w:pPr>
              <w:tabs>
                <w:tab w:val="left" w:pos="5103"/>
              </w:tabs>
              <w:spacing w:line="240" w:lineRule="auto"/>
              <w:ind w:right="-72"/>
              <w:jc w:val="right"/>
              <w:rPr>
                <w:rFonts w:cs="Arial"/>
                <w:sz w:val="17"/>
                <w:szCs w:val="17"/>
              </w:rPr>
            </w:pPr>
          </w:p>
        </w:tc>
        <w:tc>
          <w:tcPr>
            <w:tcW w:w="1701" w:type="dxa"/>
            <w:vAlign w:val="bottom"/>
          </w:tcPr>
          <w:p w14:paraId="00339E88" w14:textId="77777777" w:rsidR="003C5456" w:rsidRPr="00E303F0" w:rsidRDefault="003C5456" w:rsidP="00E303F0">
            <w:pPr>
              <w:tabs>
                <w:tab w:val="left" w:pos="5103"/>
              </w:tabs>
              <w:spacing w:line="240" w:lineRule="auto"/>
              <w:ind w:right="-72"/>
              <w:jc w:val="right"/>
              <w:rPr>
                <w:rFonts w:cs="Arial"/>
                <w:sz w:val="17"/>
                <w:szCs w:val="17"/>
              </w:rPr>
            </w:pPr>
          </w:p>
        </w:tc>
        <w:tc>
          <w:tcPr>
            <w:tcW w:w="2151" w:type="dxa"/>
            <w:vAlign w:val="bottom"/>
          </w:tcPr>
          <w:p w14:paraId="5755744A" w14:textId="77777777" w:rsidR="003C5456" w:rsidRPr="00E303F0" w:rsidRDefault="003C5456" w:rsidP="00E303F0">
            <w:pPr>
              <w:tabs>
                <w:tab w:val="left" w:pos="5103"/>
              </w:tabs>
              <w:spacing w:line="240" w:lineRule="auto"/>
              <w:ind w:right="-72"/>
              <w:jc w:val="right"/>
              <w:rPr>
                <w:rFonts w:cs="Arial"/>
                <w:sz w:val="17"/>
                <w:szCs w:val="17"/>
              </w:rPr>
            </w:pPr>
          </w:p>
        </w:tc>
        <w:tc>
          <w:tcPr>
            <w:tcW w:w="1806" w:type="dxa"/>
            <w:vAlign w:val="bottom"/>
          </w:tcPr>
          <w:p w14:paraId="045B0D29" w14:textId="77777777" w:rsidR="003C5456" w:rsidRPr="00E303F0" w:rsidRDefault="003C5456" w:rsidP="00E303F0">
            <w:pPr>
              <w:tabs>
                <w:tab w:val="left" w:pos="5103"/>
              </w:tabs>
              <w:spacing w:line="240" w:lineRule="auto"/>
              <w:ind w:right="-72"/>
              <w:jc w:val="right"/>
              <w:rPr>
                <w:rFonts w:cs="Arial"/>
                <w:sz w:val="17"/>
                <w:szCs w:val="17"/>
              </w:rPr>
            </w:pPr>
          </w:p>
        </w:tc>
        <w:tc>
          <w:tcPr>
            <w:tcW w:w="1713" w:type="dxa"/>
            <w:vAlign w:val="bottom"/>
          </w:tcPr>
          <w:p w14:paraId="34148A54" w14:textId="77777777" w:rsidR="003C5456" w:rsidRPr="00E303F0" w:rsidRDefault="003C5456" w:rsidP="00E303F0">
            <w:pPr>
              <w:tabs>
                <w:tab w:val="left" w:pos="5103"/>
              </w:tabs>
              <w:spacing w:line="240" w:lineRule="auto"/>
              <w:ind w:right="-72"/>
              <w:jc w:val="right"/>
              <w:rPr>
                <w:rFonts w:cs="Arial"/>
                <w:sz w:val="17"/>
                <w:szCs w:val="17"/>
              </w:rPr>
            </w:pPr>
          </w:p>
        </w:tc>
        <w:tc>
          <w:tcPr>
            <w:tcW w:w="1922" w:type="dxa"/>
            <w:vAlign w:val="bottom"/>
          </w:tcPr>
          <w:p w14:paraId="130B8758" w14:textId="77777777" w:rsidR="003C5456" w:rsidRPr="00E303F0" w:rsidRDefault="003C5456" w:rsidP="00E303F0">
            <w:pPr>
              <w:tabs>
                <w:tab w:val="left" w:pos="5103"/>
              </w:tabs>
              <w:spacing w:line="240" w:lineRule="auto"/>
              <w:ind w:right="-72"/>
              <w:jc w:val="right"/>
              <w:rPr>
                <w:rFonts w:cs="Arial"/>
                <w:sz w:val="17"/>
                <w:szCs w:val="17"/>
              </w:rPr>
            </w:pPr>
          </w:p>
        </w:tc>
      </w:tr>
      <w:tr w:rsidR="003C5456" w:rsidRPr="00E303F0" w14:paraId="2494766F" w14:textId="77777777" w:rsidTr="003C5456">
        <w:tc>
          <w:tcPr>
            <w:tcW w:w="3402" w:type="dxa"/>
            <w:vAlign w:val="bottom"/>
          </w:tcPr>
          <w:p w14:paraId="589535CF" w14:textId="17E57EF6" w:rsidR="003C5456" w:rsidRPr="00E303F0" w:rsidRDefault="003C5456" w:rsidP="00E303F0">
            <w:pPr>
              <w:tabs>
                <w:tab w:val="left" w:pos="5103"/>
              </w:tabs>
              <w:spacing w:line="240" w:lineRule="auto"/>
              <w:ind w:left="-105"/>
              <w:jc w:val="both"/>
              <w:rPr>
                <w:rFonts w:cs="Arial"/>
                <w:sz w:val="17"/>
                <w:szCs w:val="17"/>
                <w:u w:val="single"/>
              </w:rPr>
            </w:pPr>
            <w:r w:rsidRPr="00E303F0">
              <w:rPr>
                <w:rFonts w:cs="Arial"/>
                <w:sz w:val="17"/>
                <w:szCs w:val="17"/>
              </w:rPr>
              <w:t>Cost</w:t>
            </w:r>
          </w:p>
        </w:tc>
        <w:tc>
          <w:tcPr>
            <w:tcW w:w="1985" w:type="dxa"/>
          </w:tcPr>
          <w:p w14:paraId="40D54979" w14:textId="392B7FD9"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983,358</w:t>
            </w:r>
          </w:p>
        </w:tc>
        <w:tc>
          <w:tcPr>
            <w:tcW w:w="1701" w:type="dxa"/>
            <w:vAlign w:val="center"/>
          </w:tcPr>
          <w:p w14:paraId="51707D33" w14:textId="74D633CE"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211,094</w:t>
            </w:r>
          </w:p>
        </w:tc>
        <w:tc>
          <w:tcPr>
            <w:tcW w:w="2151" w:type="dxa"/>
            <w:vAlign w:val="center"/>
          </w:tcPr>
          <w:p w14:paraId="637FE9FD" w14:textId="66BFE3E7"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342,261</w:t>
            </w:r>
          </w:p>
        </w:tc>
        <w:tc>
          <w:tcPr>
            <w:tcW w:w="1806" w:type="dxa"/>
            <w:vAlign w:val="center"/>
          </w:tcPr>
          <w:p w14:paraId="3D406E4B" w14:textId="3D8E606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6,434</w:t>
            </w:r>
          </w:p>
        </w:tc>
        <w:tc>
          <w:tcPr>
            <w:tcW w:w="1713" w:type="dxa"/>
            <w:vAlign w:val="center"/>
          </w:tcPr>
          <w:p w14:paraId="6BD415D9" w14:textId="47DFCDBD"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vAlign w:val="center"/>
          </w:tcPr>
          <w:p w14:paraId="42572788" w14:textId="33C778FD"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1,543,147</w:t>
            </w:r>
          </w:p>
        </w:tc>
      </w:tr>
      <w:tr w:rsidR="003C5456" w:rsidRPr="00E303F0" w14:paraId="7EC7FBBE" w14:textId="77777777" w:rsidTr="003C5456">
        <w:tc>
          <w:tcPr>
            <w:tcW w:w="3402" w:type="dxa"/>
            <w:vAlign w:val="bottom"/>
          </w:tcPr>
          <w:p w14:paraId="6E90349F" w14:textId="77777777" w:rsidR="003C5456" w:rsidRPr="00E303F0" w:rsidRDefault="003C5456" w:rsidP="00E303F0">
            <w:pPr>
              <w:tabs>
                <w:tab w:val="left" w:pos="5103"/>
              </w:tabs>
              <w:spacing w:line="240" w:lineRule="auto"/>
              <w:ind w:left="-105"/>
              <w:jc w:val="both"/>
              <w:rPr>
                <w:rFonts w:cs="Arial"/>
                <w:sz w:val="17"/>
                <w:szCs w:val="17"/>
                <w:u w:val="single"/>
              </w:rPr>
            </w:pPr>
            <w:proofErr w:type="gramStart"/>
            <w:r w:rsidRPr="00E303F0">
              <w:rPr>
                <w:rFonts w:cs="Arial"/>
                <w:sz w:val="17"/>
                <w:szCs w:val="17"/>
                <w:u w:val="single"/>
              </w:rPr>
              <w:t>Less</w:t>
            </w:r>
            <w:r w:rsidRPr="00E303F0">
              <w:rPr>
                <w:rFonts w:cs="Arial"/>
                <w:sz w:val="17"/>
                <w:szCs w:val="17"/>
              </w:rPr>
              <w:t xml:space="preserve">  Allowance</w:t>
            </w:r>
            <w:proofErr w:type="gramEnd"/>
            <w:r w:rsidRPr="00E303F0">
              <w:rPr>
                <w:rFonts w:cs="Arial"/>
                <w:sz w:val="17"/>
                <w:szCs w:val="17"/>
              </w:rPr>
              <w:t xml:space="preserve"> for impairment</w:t>
            </w:r>
          </w:p>
        </w:tc>
        <w:tc>
          <w:tcPr>
            <w:tcW w:w="1985" w:type="dxa"/>
            <w:tcBorders>
              <w:bottom w:val="single" w:sz="4" w:space="0" w:color="000000"/>
            </w:tcBorders>
          </w:tcPr>
          <w:p w14:paraId="7F451EB3" w14:textId="40925C49"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(78,007)</w:t>
            </w:r>
          </w:p>
        </w:tc>
        <w:tc>
          <w:tcPr>
            <w:tcW w:w="1701" w:type="dxa"/>
            <w:tcBorders>
              <w:bottom w:val="single" w:sz="4" w:space="0" w:color="000000"/>
            </w:tcBorders>
            <w:vAlign w:val="center"/>
          </w:tcPr>
          <w:p w14:paraId="19B7B8B5" w14:textId="61E43E52"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(50,859)</w:t>
            </w:r>
          </w:p>
        </w:tc>
        <w:tc>
          <w:tcPr>
            <w:tcW w:w="2151" w:type="dxa"/>
            <w:tcBorders>
              <w:bottom w:val="single" w:sz="4" w:space="0" w:color="000000"/>
            </w:tcBorders>
            <w:vAlign w:val="center"/>
          </w:tcPr>
          <w:p w14:paraId="3835BF03" w14:textId="52C6055E"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(85,854)</w:t>
            </w:r>
          </w:p>
        </w:tc>
        <w:tc>
          <w:tcPr>
            <w:tcW w:w="1806" w:type="dxa"/>
            <w:tcBorders>
              <w:bottom w:val="single" w:sz="4" w:space="0" w:color="000000"/>
            </w:tcBorders>
            <w:vAlign w:val="center"/>
          </w:tcPr>
          <w:p w14:paraId="00EDA5F8" w14:textId="6140F1CF"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(5,846)</w:t>
            </w:r>
          </w:p>
        </w:tc>
        <w:tc>
          <w:tcPr>
            <w:tcW w:w="1713" w:type="dxa"/>
            <w:tcBorders>
              <w:bottom w:val="single" w:sz="4" w:space="0" w:color="000000"/>
            </w:tcBorders>
            <w:vAlign w:val="center"/>
          </w:tcPr>
          <w:p w14:paraId="3804C055" w14:textId="1BAEDA0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tcBorders>
              <w:bottom w:val="single" w:sz="4" w:space="0" w:color="000000"/>
            </w:tcBorders>
            <w:vAlign w:val="center"/>
          </w:tcPr>
          <w:p w14:paraId="29536149" w14:textId="03ECD603"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(220,566)</w:t>
            </w:r>
          </w:p>
        </w:tc>
      </w:tr>
      <w:tr w:rsidR="003C5456" w:rsidRPr="00E303F0" w14:paraId="47B84333" w14:textId="77777777" w:rsidTr="003C5456">
        <w:tc>
          <w:tcPr>
            <w:tcW w:w="3402" w:type="dxa"/>
            <w:vAlign w:val="bottom"/>
          </w:tcPr>
          <w:p w14:paraId="59119A23" w14:textId="77777777" w:rsidR="003C5456" w:rsidRPr="00E303F0" w:rsidRDefault="003C5456" w:rsidP="00E303F0">
            <w:pPr>
              <w:tabs>
                <w:tab w:val="left" w:pos="864"/>
                <w:tab w:val="left" w:pos="5103"/>
              </w:tabs>
              <w:spacing w:line="240" w:lineRule="auto"/>
              <w:ind w:left="-105"/>
              <w:jc w:val="both"/>
              <w:rPr>
                <w:rFonts w:cs="Arial"/>
                <w:sz w:val="6"/>
                <w:szCs w:val="6"/>
                <w:u w:val="single"/>
              </w:rPr>
            </w:pPr>
          </w:p>
        </w:tc>
        <w:tc>
          <w:tcPr>
            <w:tcW w:w="1985" w:type="dxa"/>
            <w:tcBorders>
              <w:top w:val="single" w:sz="4" w:space="0" w:color="000000"/>
            </w:tcBorders>
          </w:tcPr>
          <w:p w14:paraId="777790D6" w14:textId="77777777" w:rsidR="003C5456" w:rsidRPr="00E303F0" w:rsidRDefault="003C5456" w:rsidP="00E303F0">
            <w:pPr>
              <w:tabs>
                <w:tab w:val="left" w:pos="5103"/>
              </w:tabs>
              <w:spacing w:line="240" w:lineRule="auto"/>
              <w:ind w:right="-72"/>
              <w:jc w:val="right"/>
              <w:rPr>
                <w:rFonts w:cs="Arial"/>
                <w:sz w:val="6"/>
                <w:szCs w:val="6"/>
              </w:rPr>
            </w:pPr>
          </w:p>
        </w:tc>
        <w:tc>
          <w:tcPr>
            <w:tcW w:w="1701" w:type="dxa"/>
            <w:tcBorders>
              <w:top w:val="single" w:sz="4" w:space="0" w:color="000000"/>
            </w:tcBorders>
            <w:vAlign w:val="bottom"/>
          </w:tcPr>
          <w:p w14:paraId="40FC5881" w14:textId="77777777" w:rsidR="003C5456" w:rsidRPr="00E303F0" w:rsidRDefault="003C5456" w:rsidP="00E303F0">
            <w:pPr>
              <w:tabs>
                <w:tab w:val="left" w:pos="5103"/>
              </w:tabs>
              <w:spacing w:line="240" w:lineRule="auto"/>
              <w:ind w:right="-72"/>
              <w:jc w:val="right"/>
              <w:rPr>
                <w:rFonts w:cs="Arial"/>
                <w:sz w:val="6"/>
                <w:szCs w:val="6"/>
              </w:rPr>
            </w:pPr>
          </w:p>
        </w:tc>
        <w:tc>
          <w:tcPr>
            <w:tcW w:w="2151" w:type="dxa"/>
            <w:tcBorders>
              <w:top w:val="single" w:sz="4" w:space="0" w:color="000000"/>
            </w:tcBorders>
            <w:vAlign w:val="bottom"/>
          </w:tcPr>
          <w:p w14:paraId="2BDC22F5" w14:textId="77777777" w:rsidR="003C5456" w:rsidRPr="00E303F0" w:rsidRDefault="003C5456" w:rsidP="00E303F0">
            <w:pPr>
              <w:tabs>
                <w:tab w:val="left" w:pos="5103"/>
              </w:tabs>
              <w:spacing w:line="240" w:lineRule="auto"/>
              <w:ind w:right="-72"/>
              <w:jc w:val="right"/>
              <w:rPr>
                <w:rFonts w:cs="Arial"/>
                <w:sz w:val="6"/>
                <w:szCs w:val="6"/>
              </w:rPr>
            </w:pPr>
          </w:p>
        </w:tc>
        <w:tc>
          <w:tcPr>
            <w:tcW w:w="1806" w:type="dxa"/>
            <w:tcBorders>
              <w:top w:val="single" w:sz="4" w:space="0" w:color="000000"/>
            </w:tcBorders>
            <w:vAlign w:val="bottom"/>
          </w:tcPr>
          <w:p w14:paraId="3735DF88" w14:textId="77777777" w:rsidR="003C5456" w:rsidRPr="00E303F0" w:rsidRDefault="003C5456" w:rsidP="00E303F0">
            <w:pPr>
              <w:tabs>
                <w:tab w:val="left" w:pos="5103"/>
              </w:tabs>
              <w:spacing w:line="240" w:lineRule="auto"/>
              <w:ind w:right="-72"/>
              <w:jc w:val="right"/>
              <w:rPr>
                <w:rFonts w:cs="Arial"/>
                <w:sz w:val="6"/>
                <w:szCs w:val="6"/>
              </w:rPr>
            </w:pPr>
          </w:p>
        </w:tc>
        <w:tc>
          <w:tcPr>
            <w:tcW w:w="1713" w:type="dxa"/>
            <w:tcBorders>
              <w:top w:val="single" w:sz="4" w:space="0" w:color="000000"/>
            </w:tcBorders>
            <w:vAlign w:val="bottom"/>
          </w:tcPr>
          <w:p w14:paraId="28CD25AC" w14:textId="77777777" w:rsidR="003C5456" w:rsidRPr="00E303F0" w:rsidRDefault="003C5456" w:rsidP="00E303F0">
            <w:pPr>
              <w:tabs>
                <w:tab w:val="left" w:pos="5103"/>
              </w:tabs>
              <w:spacing w:line="240" w:lineRule="auto"/>
              <w:ind w:right="-72"/>
              <w:jc w:val="right"/>
              <w:rPr>
                <w:rFonts w:cs="Arial"/>
                <w:sz w:val="6"/>
                <w:szCs w:val="6"/>
              </w:rPr>
            </w:pPr>
          </w:p>
        </w:tc>
        <w:tc>
          <w:tcPr>
            <w:tcW w:w="1922" w:type="dxa"/>
            <w:tcBorders>
              <w:top w:val="single" w:sz="4" w:space="0" w:color="000000"/>
            </w:tcBorders>
            <w:vAlign w:val="bottom"/>
          </w:tcPr>
          <w:p w14:paraId="612AF2FA" w14:textId="77777777" w:rsidR="003C5456" w:rsidRPr="00E303F0" w:rsidRDefault="003C5456" w:rsidP="00E303F0">
            <w:pPr>
              <w:tabs>
                <w:tab w:val="left" w:pos="5103"/>
              </w:tabs>
              <w:spacing w:line="240" w:lineRule="auto"/>
              <w:ind w:right="-72"/>
              <w:jc w:val="right"/>
              <w:rPr>
                <w:rFonts w:cs="Arial"/>
                <w:sz w:val="6"/>
                <w:szCs w:val="6"/>
              </w:rPr>
            </w:pPr>
          </w:p>
        </w:tc>
      </w:tr>
      <w:tr w:rsidR="003C5456" w:rsidRPr="00E303F0" w14:paraId="056D9BAC" w14:textId="77777777" w:rsidTr="003C5456">
        <w:tc>
          <w:tcPr>
            <w:tcW w:w="3402" w:type="dxa"/>
            <w:vAlign w:val="bottom"/>
          </w:tcPr>
          <w:p w14:paraId="02F6E854" w14:textId="77777777" w:rsidR="003C5456" w:rsidRPr="00E303F0" w:rsidRDefault="003C5456" w:rsidP="00E303F0">
            <w:pPr>
              <w:tabs>
                <w:tab w:val="left" w:pos="5103"/>
              </w:tabs>
              <w:spacing w:line="240" w:lineRule="auto"/>
              <w:ind w:left="-105"/>
              <w:jc w:val="both"/>
              <w:rPr>
                <w:rFonts w:cs="Arial"/>
                <w:sz w:val="17"/>
                <w:szCs w:val="17"/>
              </w:rPr>
            </w:pPr>
            <w:r w:rsidRPr="00E303F0">
              <w:rPr>
                <w:rFonts w:cs="Arial"/>
                <w:sz w:val="17"/>
                <w:szCs w:val="17"/>
              </w:rPr>
              <w:t>Net book value</w:t>
            </w:r>
          </w:p>
        </w:tc>
        <w:tc>
          <w:tcPr>
            <w:tcW w:w="1985" w:type="dxa"/>
            <w:tcBorders>
              <w:bottom w:val="single" w:sz="4" w:space="0" w:color="000000"/>
            </w:tcBorders>
          </w:tcPr>
          <w:p w14:paraId="67E12004" w14:textId="2BACC5E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905,351</w:t>
            </w:r>
          </w:p>
        </w:tc>
        <w:tc>
          <w:tcPr>
            <w:tcW w:w="1701" w:type="dxa"/>
            <w:tcBorders>
              <w:bottom w:val="single" w:sz="4" w:space="0" w:color="000000"/>
            </w:tcBorders>
            <w:vAlign w:val="center"/>
          </w:tcPr>
          <w:p w14:paraId="429630BD" w14:textId="71C9BC0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160,235</w:t>
            </w:r>
          </w:p>
        </w:tc>
        <w:tc>
          <w:tcPr>
            <w:tcW w:w="2151" w:type="dxa"/>
            <w:tcBorders>
              <w:bottom w:val="single" w:sz="4" w:space="0" w:color="000000"/>
            </w:tcBorders>
            <w:vAlign w:val="center"/>
          </w:tcPr>
          <w:p w14:paraId="16D8A319" w14:textId="27132216"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256,407</w:t>
            </w:r>
          </w:p>
        </w:tc>
        <w:tc>
          <w:tcPr>
            <w:tcW w:w="1806" w:type="dxa"/>
            <w:tcBorders>
              <w:bottom w:val="single" w:sz="4" w:space="0" w:color="000000"/>
            </w:tcBorders>
            <w:vAlign w:val="center"/>
          </w:tcPr>
          <w:p w14:paraId="0FF5A0CB" w14:textId="7FC7D5A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588</w:t>
            </w:r>
          </w:p>
        </w:tc>
        <w:tc>
          <w:tcPr>
            <w:tcW w:w="1713" w:type="dxa"/>
            <w:tcBorders>
              <w:bottom w:val="single" w:sz="4" w:space="0" w:color="000000"/>
            </w:tcBorders>
            <w:vAlign w:val="center"/>
          </w:tcPr>
          <w:p w14:paraId="5D2653C0" w14:textId="581FD10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tcBorders>
              <w:bottom w:val="single" w:sz="4" w:space="0" w:color="000000"/>
            </w:tcBorders>
            <w:vAlign w:val="center"/>
          </w:tcPr>
          <w:p w14:paraId="2267DBF2" w14:textId="3B32E79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1,322,581</w:t>
            </w:r>
          </w:p>
        </w:tc>
      </w:tr>
      <w:tr w:rsidR="003C5456" w:rsidRPr="00E303F0" w14:paraId="79872A84" w14:textId="77777777" w:rsidTr="003C5456">
        <w:tc>
          <w:tcPr>
            <w:tcW w:w="3402" w:type="dxa"/>
            <w:shd w:val="clear" w:color="auto" w:fill="auto"/>
            <w:vAlign w:val="bottom"/>
          </w:tcPr>
          <w:p w14:paraId="58F9D745" w14:textId="77777777" w:rsidR="003C5456" w:rsidRPr="00E303F0" w:rsidRDefault="003C5456" w:rsidP="00E303F0">
            <w:pPr>
              <w:tabs>
                <w:tab w:val="left" w:pos="5103"/>
              </w:tabs>
              <w:spacing w:line="240" w:lineRule="auto"/>
              <w:ind w:left="-105"/>
              <w:jc w:val="both"/>
              <w:rPr>
                <w:rFonts w:cs="Arial"/>
                <w:b/>
                <w:sz w:val="10"/>
                <w:szCs w:val="10"/>
              </w:rPr>
            </w:pPr>
          </w:p>
        </w:tc>
        <w:tc>
          <w:tcPr>
            <w:tcW w:w="1985" w:type="dxa"/>
          </w:tcPr>
          <w:p w14:paraId="1F63F524" w14:textId="77777777" w:rsidR="003C5456" w:rsidRPr="00E303F0" w:rsidRDefault="003C5456" w:rsidP="00E303F0">
            <w:pPr>
              <w:tabs>
                <w:tab w:val="left" w:pos="5103"/>
              </w:tabs>
              <w:spacing w:line="240" w:lineRule="auto"/>
              <w:ind w:right="-72"/>
              <w:jc w:val="right"/>
              <w:rPr>
                <w:rFonts w:cs="Arial"/>
                <w:sz w:val="10"/>
                <w:szCs w:val="10"/>
              </w:rPr>
            </w:pPr>
          </w:p>
        </w:tc>
        <w:tc>
          <w:tcPr>
            <w:tcW w:w="1701" w:type="dxa"/>
            <w:shd w:val="clear" w:color="auto" w:fill="auto"/>
            <w:vAlign w:val="bottom"/>
          </w:tcPr>
          <w:p w14:paraId="58C02F22" w14:textId="77777777" w:rsidR="003C5456" w:rsidRPr="00E303F0" w:rsidRDefault="003C5456" w:rsidP="00E303F0">
            <w:pPr>
              <w:tabs>
                <w:tab w:val="left" w:pos="5103"/>
              </w:tabs>
              <w:spacing w:line="240" w:lineRule="auto"/>
              <w:ind w:right="-72"/>
              <w:jc w:val="right"/>
              <w:rPr>
                <w:rFonts w:cs="Arial"/>
                <w:sz w:val="10"/>
                <w:szCs w:val="10"/>
              </w:rPr>
            </w:pPr>
          </w:p>
        </w:tc>
        <w:tc>
          <w:tcPr>
            <w:tcW w:w="2151" w:type="dxa"/>
            <w:shd w:val="clear" w:color="auto" w:fill="auto"/>
            <w:vAlign w:val="bottom"/>
          </w:tcPr>
          <w:p w14:paraId="5FDD0903" w14:textId="77777777" w:rsidR="003C5456" w:rsidRPr="00E303F0" w:rsidRDefault="003C5456" w:rsidP="00E303F0">
            <w:pPr>
              <w:tabs>
                <w:tab w:val="left" w:pos="5103"/>
              </w:tabs>
              <w:spacing w:line="240" w:lineRule="auto"/>
              <w:ind w:right="-72"/>
              <w:jc w:val="right"/>
              <w:rPr>
                <w:rFonts w:cs="Arial"/>
                <w:sz w:val="10"/>
                <w:szCs w:val="10"/>
              </w:rPr>
            </w:pPr>
          </w:p>
        </w:tc>
        <w:tc>
          <w:tcPr>
            <w:tcW w:w="1806" w:type="dxa"/>
            <w:shd w:val="clear" w:color="auto" w:fill="auto"/>
            <w:vAlign w:val="bottom"/>
          </w:tcPr>
          <w:p w14:paraId="3DAF93E1" w14:textId="77777777" w:rsidR="003C5456" w:rsidRPr="00E303F0" w:rsidRDefault="003C5456" w:rsidP="00E303F0">
            <w:pPr>
              <w:tabs>
                <w:tab w:val="left" w:pos="5103"/>
              </w:tabs>
              <w:spacing w:line="240" w:lineRule="auto"/>
              <w:ind w:right="-72"/>
              <w:jc w:val="right"/>
              <w:rPr>
                <w:rFonts w:cs="Arial"/>
                <w:sz w:val="10"/>
                <w:szCs w:val="10"/>
              </w:rPr>
            </w:pPr>
          </w:p>
        </w:tc>
        <w:tc>
          <w:tcPr>
            <w:tcW w:w="1713" w:type="dxa"/>
            <w:shd w:val="clear" w:color="auto" w:fill="auto"/>
            <w:vAlign w:val="bottom"/>
          </w:tcPr>
          <w:p w14:paraId="13C8E5C6" w14:textId="77777777" w:rsidR="003C5456" w:rsidRPr="00E303F0" w:rsidRDefault="003C5456" w:rsidP="00E303F0">
            <w:pPr>
              <w:tabs>
                <w:tab w:val="left" w:pos="5103"/>
              </w:tabs>
              <w:spacing w:line="240" w:lineRule="auto"/>
              <w:ind w:right="-72"/>
              <w:jc w:val="right"/>
              <w:rPr>
                <w:rFonts w:cs="Arial"/>
                <w:sz w:val="10"/>
                <w:szCs w:val="10"/>
              </w:rPr>
            </w:pPr>
          </w:p>
        </w:tc>
        <w:tc>
          <w:tcPr>
            <w:tcW w:w="1922" w:type="dxa"/>
            <w:shd w:val="clear" w:color="auto" w:fill="auto"/>
            <w:vAlign w:val="bottom"/>
          </w:tcPr>
          <w:p w14:paraId="1D2397E7" w14:textId="77777777" w:rsidR="003C5456" w:rsidRPr="00E303F0" w:rsidRDefault="003C5456" w:rsidP="00E303F0">
            <w:pPr>
              <w:tabs>
                <w:tab w:val="left" w:pos="5103"/>
              </w:tabs>
              <w:spacing w:line="240" w:lineRule="auto"/>
              <w:ind w:right="-72"/>
              <w:jc w:val="right"/>
              <w:rPr>
                <w:rFonts w:cs="Arial"/>
                <w:sz w:val="10"/>
                <w:szCs w:val="10"/>
              </w:rPr>
            </w:pPr>
          </w:p>
        </w:tc>
      </w:tr>
      <w:tr w:rsidR="003C5456" w:rsidRPr="00E303F0" w14:paraId="432AAF08" w14:textId="77777777" w:rsidTr="003C5456">
        <w:tc>
          <w:tcPr>
            <w:tcW w:w="3402" w:type="dxa"/>
            <w:shd w:val="clear" w:color="auto" w:fill="auto"/>
            <w:vAlign w:val="bottom"/>
          </w:tcPr>
          <w:p w14:paraId="51771398" w14:textId="2F9B7BE0" w:rsidR="003C5456" w:rsidRPr="00E303F0" w:rsidRDefault="003C5456" w:rsidP="00E303F0">
            <w:pPr>
              <w:tabs>
                <w:tab w:val="left" w:pos="5103"/>
              </w:tabs>
              <w:spacing w:line="240" w:lineRule="auto"/>
              <w:ind w:left="-105"/>
              <w:jc w:val="both"/>
              <w:rPr>
                <w:rFonts w:cs="Arial"/>
                <w:b/>
                <w:sz w:val="17"/>
                <w:szCs w:val="17"/>
              </w:rPr>
            </w:pPr>
            <w:r w:rsidRPr="00E303F0">
              <w:rPr>
                <w:rFonts w:cs="Arial"/>
                <w:b/>
                <w:sz w:val="17"/>
                <w:szCs w:val="17"/>
              </w:rPr>
              <w:t>For the year ended 31 December 2023</w:t>
            </w:r>
          </w:p>
        </w:tc>
        <w:tc>
          <w:tcPr>
            <w:tcW w:w="1985" w:type="dxa"/>
            <w:shd w:val="clear" w:color="auto" w:fill="FAFAFA"/>
          </w:tcPr>
          <w:p w14:paraId="514E0C60" w14:textId="77777777" w:rsidR="003C5456" w:rsidRPr="00E303F0" w:rsidRDefault="003C5456" w:rsidP="00E303F0">
            <w:pPr>
              <w:tabs>
                <w:tab w:val="left" w:pos="5103"/>
              </w:tabs>
              <w:spacing w:line="240" w:lineRule="auto"/>
              <w:ind w:right="-72"/>
              <w:jc w:val="right"/>
              <w:rPr>
                <w:rFonts w:cs="Arial"/>
                <w:sz w:val="17"/>
                <w:szCs w:val="17"/>
              </w:rPr>
            </w:pPr>
          </w:p>
        </w:tc>
        <w:tc>
          <w:tcPr>
            <w:tcW w:w="1701" w:type="dxa"/>
            <w:shd w:val="clear" w:color="auto" w:fill="FAFAFA"/>
            <w:vAlign w:val="bottom"/>
          </w:tcPr>
          <w:p w14:paraId="3A3D91D2" w14:textId="77777777" w:rsidR="003C5456" w:rsidRPr="00E303F0" w:rsidRDefault="003C5456" w:rsidP="00E303F0">
            <w:pPr>
              <w:tabs>
                <w:tab w:val="left" w:pos="5103"/>
              </w:tabs>
              <w:spacing w:line="240" w:lineRule="auto"/>
              <w:ind w:right="-72"/>
              <w:jc w:val="right"/>
              <w:rPr>
                <w:rFonts w:cs="Arial"/>
                <w:sz w:val="17"/>
                <w:szCs w:val="17"/>
              </w:rPr>
            </w:pPr>
          </w:p>
        </w:tc>
        <w:tc>
          <w:tcPr>
            <w:tcW w:w="2151" w:type="dxa"/>
            <w:shd w:val="clear" w:color="auto" w:fill="FAFAFA"/>
            <w:vAlign w:val="bottom"/>
          </w:tcPr>
          <w:p w14:paraId="6710020C" w14:textId="77777777" w:rsidR="003C5456" w:rsidRPr="00E303F0" w:rsidRDefault="003C5456" w:rsidP="00E303F0">
            <w:pPr>
              <w:tabs>
                <w:tab w:val="left" w:pos="5103"/>
              </w:tabs>
              <w:spacing w:line="240" w:lineRule="auto"/>
              <w:ind w:right="-72"/>
              <w:jc w:val="right"/>
              <w:rPr>
                <w:rFonts w:cs="Arial"/>
                <w:sz w:val="17"/>
                <w:szCs w:val="17"/>
              </w:rPr>
            </w:pPr>
          </w:p>
        </w:tc>
        <w:tc>
          <w:tcPr>
            <w:tcW w:w="1806" w:type="dxa"/>
            <w:shd w:val="clear" w:color="auto" w:fill="FAFAFA"/>
            <w:vAlign w:val="bottom"/>
          </w:tcPr>
          <w:p w14:paraId="6C2B819D" w14:textId="77777777" w:rsidR="003C5456" w:rsidRPr="00E303F0" w:rsidRDefault="003C5456" w:rsidP="00E303F0">
            <w:pPr>
              <w:tabs>
                <w:tab w:val="left" w:pos="5103"/>
              </w:tabs>
              <w:spacing w:line="240" w:lineRule="auto"/>
              <w:ind w:right="-72"/>
              <w:jc w:val="right"/>
              <w:rPr>
                <w:rFonts w:cs="Arial"/>
                <w:sz w:val="17"/>
                <w:szCs w:val="17"/>
              </w:rPr>
            </w:pPr>
          </w:p>
        </w:tc>
        <w:tc>
          <w:tcPr>
            <w:tcW w:w="1713" w:type="dxa"/>
            <w:shd w:val="clear" w:color="auto" w:fill="FAFAFA"/>
            <w:vAlign w:val="bottom"/>
          </w:tcPr>
          <w:p w14:paraId="5C185C85" w14:textId="77777777" w:rsidR="003C5456" w:rsidRPr="00E303F0" w:rsidRDefault="003C5456" w:rsidP="00E303F0">
            <w:pPr>
              <w:tabs>
                <w:tab w:val="left" w:pos="5103"/>
              </w:tabs>
              <w:spacing w:line="240" w:lineRule="auto"/>
              <w:ind w:right="-72"/>
              <w:jc w:val="right"/>
              <w:rPr>
                <w:rFonts w:cs="Arial"/>
                <w:sz w:val="17"/>
                <w:szCs w:val="17"/>
              </w:rPr>
            </w:pPr>
          </w:p>
        </w:tc>
        <w:tc>
          <w:tcPr>
            <w:tcW w:w="1922" w:type="dxa"/>
            <w:shd w:val="clear" w:color="auto" w:fill="FAFAFA"/>
            <w:vAlign w:val="bottom"/>
          </w:tcPr>
          <w:p w14:paraId="2DA23727" w14:textId="77777777" w:rsidR="003C5456" w:rsidRPr="00E303F0" w:rsidRDefault="003C5456" w:rsidP="00E303F0">
            <w:pPr>
              <w:tabs>
                <w:tab w:val="left" w:pos="5103"/>
              </w:tabs>
              <w:spacing w:line="240" w:lineRule="auto"/>
              <w:ind w:right="-72"/>
              <w:jc w:val="right"/>
              <w:rPr>
                <w:rFonts w:cs="Arial"/>
                <w:sz w:val="17"/>
                <w:szCs w:val="17"/>
              </w:rPr>
            </w:pPr>
          </w:p>
        </w:tc>
      </w:tr>
      <w:tr w:rsidR="003C5456" w:rsidRPr="00E303F0" w14:paraId="3B728F7D" w14:textId="77777777" w:rsidTr="003C5456">
        <w:tc>
          <w:tcPr>
            <w:tcW w:w="3402" w:type="dxa"/>
            <w:shd w:val="clear" w:color="auto" w:fill="auto"/>
            <w:vAlign w:val="bottom"/>
          </w:tcPr>
          <w:p w14:paraId="578993E8" w14:textId="77777777" w:rsidR="003C5456" w:rsidRPr="00E303F0" w:rsidRDefault="003C5456" w:rsidP="00E303F0">
            <w:pPr>
              <w:tabs>
                <w:tab w:val="left" w:pos="5103"/>
              </w:tabs>
              <w:spacing w:line="240" w:lineRule="auto"/>
              <w:ind w:left="-105"/>
              <w:jc w:val="both"/>
              <w:rPr>
                <w:rFonts w:eastAsia="Arial" w:cs="Arial"/>
                <w:sz w:val="17"/>
                <w:szCs w:val="17"/>
              </w:rPr>
            </w:pPr>
            <w:r w:rsidRPr="00E303F0">
              <w:rPr>
                <w:rFonts w:cs="Arial"/>
                <w:sz w:val="17"/>
                <w:szCs w:val="17"/>
              </w:rPr>
              <w:t>Opening net book value</w:t>
            </w:r>
          </w:p>
        </w:tc>
        <w:tc>
          <w:tcPr>
            <w:tcW w:w="1985" w:type="dxa"/>
            <w:shd w:val="clear" w:color="auto" w:fill="FAFAFA"/>
          </w:tcPr>
          <w:p w14:paraId="06DEA21E" w14:textId="0788FA0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905,351</w:t>
            </w:r>
          </w:p>
        </w:tc>
        <w:tc>
          <w:tcPr>
            <w:tcW w:w="1701" w:type="dxa"/>
            <w:shd w:val="clear" w:color="auto" w:fill="FAFAFA"/>
            <w:vAlign w:val="center"/>
          </w:tcPr>
          <w:p w14:paraId="25FE124C" w14:textId="2302831D"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160,235</w:t>
            </w:r>
          </w:p>
        </w:tc>
        <w:tc>
          <w:tcPr>
            <w:tcW w:w="2151" w:type="dxa"/>
            <w:shd w:val="clear" w:color="auto" w:fill="FAFAFA"/>
            <w:vAlign w:val="center"/>
          </w:tcPr>
          <w:p w14:paraId="1F10A655" w14:textId="0D46354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256,407</w:t>
            </w:r>
          </w:p>
        </w:tc>
        <w:tc>
          <w:tcPr>
            <w:tcW w:w="1806" w:type="dxa"/>
            <w:shd w:val="clear" w:color="auto" w:fill="FAFAFA"/>
            <w:vAlign w:val="center"/>
          </w:tcPr>
          <w:p w14:paraId="5CC9D19C" w14:textId="56076CC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588</w:t>
            </w:r>
          </w:p>
        </w:tc>
        <w:tc>
          <w:tcPr>
            <w:tcW w:w="1713" w:type="dxa"/>
            <w:shd w:val="clear" w:color="auto" w:fill="FAFAFA"/>
            <w:vAlign w:val="center"/>
          </w:tcPr>
          <w:p w14:paraId="457B397E" w14:textId="06A8241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shd w:val="clear" w:color="auto" w:fill="FAFAFA"/>
            <w:vAlign w:val="center"/>
          </w:tcPr>
          <w:p w14:paraId="23597F3A" w14:textId="28B73FCF"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1,322,581</w:t>
            </w:r>
          </w:p>
        </w:tc>
      </w:tr>
      <w:tr w:rsidR="003C5456" w:rsidRPr="00E303F0" w14:paraId="36920E2C" w14:textId="77777777" w:rsidTr="003C5456">
        <w:tc>
          <w:tcPr>
            <w:tcW w:w="3402" w:type="dxa"/>
            <w:shd w:val="clear" w:color="auto" w:fill="auto"/>
            <w:vAlign w:val="bottom"/>
          </w:tcPr>
          <w:p w14:paraId="34F789D3" w14:textId="77777777" w:rsidR="003C5456" w:rsidRPr="00E303F0" w:rsidRDefault="003C5456" w:rsidP="00E303F0">
            <w:pPr>
              <w:tabs>
                <w:tab w:val="left" w:pos="5103"/>
              </w:tabs>
              <w:spacing w:line="240" w:lineRule="auto"/>
              <w:ind w:left="-105"/>
              <w:jc w:val="both"/>
              <w:rPr>
                <w:rFonts w:cs="Arial"/>
                <w:sz w:val="17"/>
                <w:szCs w:val="17"/>
              </w:rPr>
            </w:pPr>
            <w:bookmarkStart w:id="48" w:name="_Hlk157889576"/>
            <w:r w:rsidRPr="00E303F0">
              <w:rPr>
                <w:rFonts w:cs="Arial"/>
                <w:sz w:val="17"/>
                <w:szCs w:val="17"/>
              </w:rPr>
              <w:t>Additions</w:t>
            </w:r>
          </w:p>
        </w:tc>
        <w:bookmarkEnd w:id="48"/>
        <w:tc>
          <w:tcPr>
            <w:tcW w:w="1985" w:type="dxa"/>
            <w:shd w:val="clear" w:color="auto" w:fill="FAFAFA"/>
          </w:tcPr>
          <w:p w14:paraId="1F4C76D4" w14:textId="32655EB7" w:rsidR="003C5456" w:rsidRPr="00E303F0" w:rsidRDefault="004449C0" w:rsidP="00E303F0">
            <w:pPr>
              <w:tabs>
                <w:tab w:val="left" w:pos="5103"/>
              </w:tabs>
              <w:spacing w:line="240" w:lineRule="auto"/>
              <w:ind w:right="-72"/>
              <w:jc w:val="right"/>
              <w:rPr>
                <w:rFonts w:cs="Arial"/>
                <w:sz w:val="17"/>
                <w:szCs w:val="17"/>
              </w:rPr>
            </w:pPr>
            <w:r>
              <w:rPr>
                <w:rFonts w:cs="Arial"/>
                <w:sz w:val="17"/>
                <w:szCs w:val="17"/>
              </w:rPr>
              <w:t>5,166</w:t>
            </w:r>
          </w:p>
        </w:tc>
        <w:tc>
          <w:tcPr>
            <w:tcW w:w="1701" w:type="dxa"/>
            <w:shd w:val="clear" w:color="auto" w:fill="FAFAFA"/>
          </w:tcPr>
          <w:p w14:paraId="5377791B" w14:textId="6E7D4BA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769</w:t>
            </w:r>
          </w:p>
        </w:tc>
        <w:tc>
          <w:tcPr>
            <w:tcW w:w="2151" w:type="dxa"/>
            <w:shd w:val="clear" w:color="auto" w:fill="FAFAFA"/>
          </w:tcPr>
          <w:p w14:paraId="296DF5B3" w14:textId="7244A53F" w:rsidR="003C5456" w:rsidRPr="00E303F0" w:rsidRDefault="004449C0" w:rsidP="00E303F0">
            <w:pPr>
              <w:tabs>
                <w:tab w:val="left" w:pos="5103"/>
              </w:tabs>
              <w:spacing w:line="240" w:lineRule="auto"/>
              <w:ind w:right="-72"/>
              <w:jc w:val="right"/>
              <w:rPr>
                <w:rFonts w:cs="Arial"/>
                <w:sz w:val="17"/>
                <w:szCs w:val="17"/>
              </w:rPr>
            </w:pPr>
            <w:r>
              <w:rPr>
                <w:rFonts w:cs="Arial"/>
                <w:sz w:val="17"/>
                <w:szCs w:val="17"/>
              </w:rPr>
              <w:t>695</w:t>
            </w:r>
          </w:p>
        </w:tc>
        <w:tc>
          <w:tcPr>
            <w:tcW w:w="1806" w:type="dxa"/>
            <w:shd w:val="clear" w:color="auto" w:fill="FAFAFA"/>
          </w:tcPr>
          <w:p w14:paraId="7A779549" w14:textId="452B0ACD"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713" w:type="dxa"/>
            <w:shd w:val="clear" w:color="auto" w:fill="FAFAFA"/>
          </w:tcPr>
          <w:p w14:paraId="58A719BD" w14:textId="0CBF03D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shd w:val="clear" w:color="auto" w:fill="FAFAFA"/>
            <w:vAlign w:val="center"/>
          </w:tcPr>
          <w:p w14:paraId="1D934A31" w14:textId="7AA0602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6,630</w:t>
            </w:r>
          </w:p>
        </w:tc>
      </w:tr>
      <w:tr w:rsidR="00244DA5" w:rsidRPr="00E303F0" w14:paraId="0BE61276" w14:textId="77777777" w:rsidTr="003C5456">
        <w:tc>
          <w:tcPr>
            <w:tcW w:w="3402" w:type="dxa"/>
            <w:shd w:val="clear" w:color="auto" w:fill="auto"/>
            <w:vAlign w:val="bottom"/>
          </w:tcPr>
          <w:p w14:paraId="1F2EC349" w14:textId="2DD5FBFC" w:rsidR="00244DA5" w:rsidRPr="00244DA5" w:rsidRDefault="00244DA5" w:rsidP="00E303F0">
            <w:pPr>
              <w:tabs>
                <w:tab w:val="left" w:pos="5103"/>
              </w:tabs>
              <w:spacing w:line="240" w:lineRule="auto"/>
              <w:ind w:left="-105"/>
              <w:jc w:val="both"/>
              <w:rPr>
                <w:rFonts w:cs="Browallia New"/>
                <w:sz w:val="17"/>
                <w:szCs w:val="21"/>
              </w:rPr>
            </w:pPr>
            <w:r>
              <w:rPr>
                <w:rFonts w:cs="Browallia New"/>
                <w:sz w:val="17"/>
                <w:szCs w:val="21"/>
              </w:rPr>
              <w:t xml:space="preserve">Additions from </w:t>
            </w:r>
            <w:r w:rsidR="0000738B" w:rsidRPr="0000738B">
              <w:rPr>
                <w:rFonts w:cs="Browallia New"/>
                <w:sz w:val="17"/>
                <w:szCs w:val="21"/>
              </w:rPr>
              <w:t>assets retirement obligations</w:t>
            </w:r>
          </w:p>
        </w:tc>
        <w:tc>
          <w:tcPr>
            <w:tcW w:w="1985" w:type="dxa"/>
            <w:shd w:val="clear" w:color="auto" w:fill="FAFAFA"/>
          </w:tcPr>
          <w:p w14:paraId="60067E71" w14:textId="3B4E11B9" w:rsidR="00244DA5" w:rsidRPr="00E303F0" w:rsidRDefault="004449C0" w:rsidP="00E303F0">
            <w:pPr>
              <w:tabs>
                <w:tab w:val="left" w:pos="5103"/>
              </w:tabs>
              <w:spacing w:line="240" w:lineRule="auto"/>
              <w:ind w:right="-72"/>
              <w:jc w:val="right"/>
              <w:rPr>
                <w:rFonts w:cs="Arial"/>
                <w:sz w:val="17"/>
                <w:szCs w:val="17"/>
              </w:rPr>
            </w:pPr>
            <w:r>
              <w:rPr>
                <w:rFonts w:cs="Arial"/>
                <w:sz w:val="17"/>
                <w:szCs w:val="17"/>
              </w:rPr>
              <w:t>35,796</w:t>
            </w:r>
          </w:p>
        </w:tc>
        <w:tc>
          <w:tcPr>
            <w:tcW w:w="1701" w:type="dxa"/>
            <w:shd w:val="clear" w:color="auto" w:fill="FAFAFA"/>
          </w:tcPr>
          <w:p w14:paraId="742D945B" w14:textId="3D0AB4E2" w:rsidR="00244DA5" w:rsidRPr="00E303F0" w:rsidRDefault="004449C0" w:rsidP="00E303F0">
            <w:pPr>
              <w:tabs>
                <w:tab w:val="left" w:pos="5103"/>
              </w:tabs>
              <w:spacing w:line="240" w:lineRule="auto"/>
              <w:ind w:right="-72"/>
              <w:jc w:val="right"/>
              <w:rPr>
                <w:rFonts w:cs="Arial"/>
                <w:sz w:val="17"/>
                <w:szCs w:val="17"/>
              </w:rPr>
            </w:pPr>
            <w:r>
              <w:rPr>
                <w:rFonts w:cs="Arial"/>
                <w:sz w:val="17"/>
                <w:szCs w:val="17"/>
              </w:rPr>
              <w:t>-</w:t>
            </w:r>
          </w:p>
        </w:tc>
        <w:tc>
          <w:tcPr>
            <w:tcW w:w="2151" w:type="dxa"/>
            <w:shd w:val="clear" w:color="auto" w:fill="FAFAFA"/>
          </w:tcPr>
          <w:p w14:paraId="13A16910" w14:textId="5ECA114D" w:rsidR="00244DA5" w:rsidRPr="00E303F0" w:rsidRDefault="004449C0" w:rsidP="00E303F0">
            <w:pPr>
              <w:tabs>
                <w:tab w:val="left" w:pos="5103"/>
              </w:tabs>
              <w:spacing w:line="240" w:lineRule="auto"/>
              <w:ind w:right="-72"/>
              <w:jc w:val="right"/>
              <w:rPr>
                <w:rFonts w:cs="Arial"/>
                <w:sz w:val="17"/>
                <w:szCs w:val="17"/>
              </w:rPr>
            </w:pPr>
            <w:r>
              <w:rPr>
                <w:rFonts w:cs="Arial"/>
                <w:sz w:val="17"/>
                <w:szCs w:val="17"/>
              </w:rPr>
              <w:t>-</w:t>
            </w:r>
          </w:p>
        </w:tc>
        <w:tc>
          <w:tcPr>
            <w:tcW w:w="1806" w:type="dxa"/>
            <w:shd w:val="clear" w:color="auto" w:fill="FAFAFA"/>
          </w:tcPr>
          <w:p w14:paraId="324843FC" w14:textId="09069097" w:rsidR="00244DA5" w:rsidRPr="00E303F0" w:rsidRDefault="004449C0" w:rsidP="00E303F0">
            <w:pPr>
              <w:tabs>
                <w:tab w:val="left" w:pos="5103"/>
              </w:tabs>
              <w:spacing w:line="240" w:lineRule="auto"/>
              <w:ind w:right="-72"/>
              <w:jc w:val="right"/>
              <w:rPr>
                <w:rFonts w:cs="Arial"/>
                <w:sz w:val="17"/>
                <w:szCs w:val="17"/>
              </w:rPr>
            </w:pPr>
            <w:r>
              <w:rPr>
                <w:rFonts w:cs="Arial"/>
                <w:sz w:val="17"/>
                <w:szCs w:val="17"/>
              </w:rPr>
              <w:t>-</w:t>
            </w:r>
          </w:p>
        </w:tc>
        <w:tc>
          <w:tcPr>
            <w:tcW w:w="1713" w:type="dxa"/>
            <w:shd w:val="clear" w:color="auto" w:fill="FAFAFA"/>
          </w:tcPr>
          <w:p w14:paraId="1964E4BB" w14:textId="5BE5AD9F" w:rsidR="00244DA5" w:rsidRPr="00E303F0" w:rsidRDefault="004449C0" w:rsidP="00E303F0">
            <w:pPr>
              <w:tabs>
                <w:tab w:val="left" w:pos="5103"/>
              </w:tabs>
              <w:spacing w:line="240" w:lineRule="auto"/>
              <w:ind w:right="-72"/>
              <w:jc w:val="right"/>
              <w:rPr>
                <w:rFonts w:cs="Arial"/>
                <w:sz w:val="17"/>
                <w:szCs w:val="17"/>
              </w:rPr>
            </w:pPr>
            <w:r>
              <w:rPr>
                <w:rFonts w:cs="Arial"/>
                <w:sz w:val="17"/>
                <w:szCs w:val="17"/>
              </w:rPr>
              <w:t>-</w:t>
            </w:r>
          </w:p>
        </w:tc>
        <w:tc>
          <w:tcPr>
            <w:tcW w:w="1922" w:type="dxa"/>
            <w:shd w:val="clear" w:color="auto" w:fill="FAFAFA"/>
            <w:vAlign w:val="center"/>
          </w:tcPr>
          <w:p w14:paraId="4EA786AA" w14:textId="74FB37D9" w:rsidR="00244DA5" w:rsidRPr="00E303F0" w:rsidRDefault="004449C0" w:rsidP="00E303F0">
            <w:pPr>
              <w:tabs>
                <w:tab w:val="left" w:pos="5103"/>
              </w:tabs>
              <w:spacing w:line="240" w:lineRule="auto"/>
              <w:ind w:right="-72"/>
              <w:jc w:val="right"/>
              <w:rPr>
                <w:rFonts w:cs="Arial"/>
                <w:sz w:val="17"/>
                <w:szCs w:val="17"/>
              </w:rPr>
            </w:pPr>
            <w:r>
              <w:rPr>
                <w:rFonts w:cs="Arial"/>
                <w:sz w:val="17"/>
                <w:szCs w:val="17"/>
              </w:rPr>
              <w:t>35,796</w:t>
            </w:r>
          </w:p>
        </w:tc>
      </w:tr>
      <w:tr w:rsidR="003C5456" w:rsidRPr="00E303F0" w14:paraId="5CB3FFA8" w14:textId="77777777" w:rsidTr="003C5456">
        <w:tc>
          <w:tcPr>
            <w:tcW w:w="3402" w:type="dxa"/>
            <w:shd w:val="clear" w:color="auto" w:fill="auto"/>
            <w:vAlign w:val="bottom"/>
          </w:tcPr>
          <w:p w14:paraId="4A7DEFFC" w14:textId="3B974BB2" w:rsidR="003C5456" w:rsidRPr="00E303F0" w:rsidRDefault="00C10D6A" w:rsidP="00E303F0">
            <w:pPr>
              <w:tabs>
                <w:tab w:val="left" w:pos="5103"/>
              </w:tabs>
              <w:spacing w:line="240" w:lineRule="auto"/>
              <w:ind w:left="-105"/>
              <w:jc w:val="both"/>
              <w:rPr>
                <w:rFonts w:eastAsia="Arial" w:cs="Arial"/>
                <w:sz w:val="17"/>
                <w:szCs w:val="17"/>
              </w:rPr>
            </w:pPr>
            <w:r w:rsidRPr="00E303F0">
              <w:rPr>
                <w:rFonts w:cs="Arial"/>
                <w:sz w:val="17"/>
                <w:szCs w:val="17"/>
              </w:rPr>
              <w:t xml:space="preserve">Disposal and write-off, net </w:t>
            </w:r>
          </w:p>
        </w:tc>
        <w:tc>
          <w:tcPr>
            <w:tcW w:w="1985" w:type="dxa"/>
            <w:shd w:val="clear" w:color="auto" w:fill="FAFAFA"/>
          </w:tcPr>
          <w:p w14:paraId="49C3D93F" w14:textId="49DFC0C1"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(652)</w:t>
            </w:r>
          </w:p>
        </w:tc>
        <w:tc>
          <w:tcPr>
            <w:tcW w:w="1701" w:type="dxa"/>
            <w:shd w:val="clear" w:color="auto" w:fill="FAFAFA"/>
          </w:tcPr>
          <w:p w14:paraId="797215E8" w14:textId="4C177F1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(1,247)</w:t>
            </w:r>
          </w:p>
        </w:tc>
        <w:tc>
          <w:tcPr>
            <w:tcW w:w="2151" w:type="dxa"/>
            <w:shd w:val="clear" w:color="auto" w:fill="FAFAFA"/>
          </w:tcPr>
          <w:p w14:paraId="28BF6530" w14:textId="123AD88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(23</w:t>
            </w:r>
            <w:r w:rsidR="004449C0">
              <w:rPr>
                <w:rFonts w:cs="Arial"/>
                <w:sz w:val="17"/>
                <w:szCs w:val="17"/>
              </w:rPr>
              <w:t>7</w:t>
            </w:r>
            <w:r w:rsidRPr="00E303F0">
              <w:rPr>
                <w:rFonts w:cs="Arial"/>
                <w:sz w:val="17"/>
                <w:szCs w:val="17"/>
              </w:rPr>
              <w:t>)</w:t>
            </w:r>
          </w:p>
        </w:tc>
        <w:tc>
          <w:tcPr>
            <w:tcW w:w="1806" w:type="dxa"/>
            <w:shd w:val="clear" w:color="auto" w:fill="FAFAFA"/>
          </w:tcPr>
          <w:p w14:paraId="5199984F" w14:textId="1F4A2720"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713" w:type="dxa"/>
            <w:shd w:val="clear" w:color="auto" w:fill="FAFAFA"/>
          </w:tcPr>
          <w:p w14:paraId="0C74FF8B" w14:textId="1703BD01"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shd w:val="clear" w:color="auto" w:fill="FAFAFA"/>
            <w:vAlign w:val="center"/>
          </w:tcPr>
          <w:p w14:paraId="7F7C4019" w14:textId="5CEEA4A8"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(2,13</w:t>
            </w:r>
            <w:r w:rsidR="00842E8B">
              <w:rPr>
                <w:rFonts w:cs="Arial"/>
                <w:sz w:val="17"/>
                <w:szCs w:val="17"/>
              </w:rPr>
              <w:t>6</w:t>
            </w:r>
            <w:r w:rsidRPr="00E303F0">
              <w:rPr>
                <w:rFonts w:cs="Arial"/>
                <w:sz w:val="17"/>
                <w:szCs w:val="17"/>
              </w:rPr>
              <w:t>)</w:t>
            </w:r>
          </w:p>
        </w:tc>
      </w:tr>
      <w:tr w:rsidR="003C5456" w:rsidRPr="00E303F0" w14:paraId="22240EFD" w14:textId="77777777" w:rsidTr="003C5456">
        <w:tc>
          <w:tcPr>
            <w:tcW w:w="3402" w:type="dxa"/>
            <w:shd w:val="clear" w:color="auto" w:fill="auto"/>
            <w:vAlign w:val="bottom"/>
          </w:tcPr>
          <w:p w14:paraId="0E390724" w14:textId="43F0E0EB" w:rsidR="003C5456" w:rsidRPr="00E303F0" w:rsidRDefault="00C10D6A" w:rsidP="00E303F0">
            <w:pPr>
              <w:tabs>
                <w:tab w:val="left" w:pos="5103"/>
              </w:tabs>
              <w:spacing w:line="240" w:lineRule="auto"/>
              <w:ind w:left="-105"/>
              <w:jc w:val="both"/>
              <w:rPr>
                <w:rFonts w:cs="Arial"/>
                <w:sz w:val="17"/>
                <w:szCs w:val="17"/>
              </w:rPr>
            </w:pPr>
            <w:r w:rsidRPr="00E303F0">
              <w:rPr>
                <w:rFonts w:cs="Arial"/>
                <w:sz w:val="17"/>
                <w:szCs w:val="17"/>
              </w:rPr>
              <w:t>Depreciation</w:t>
            </w:r>
          </w:p>
        </w:tc>
        <w:tc>
          <w:tcPr>
            <w:tcW w:w="1985" w:type="dxa"/>
            <w:shd w:val="clear" w:color="auto" w:fill="FAFAFA"/>
          </w:tcPr>
          <w:p w14:paraId="2194A976" w14:textId="37275D1F"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r w:rsidR="00842E8B">
              <w:rPr>
                <w:rFonts w:cs="Arial"/>
                <w:sz w:val="17"/>
                <w:szCs w:val="17"/>
              </w:rPr>
              <w:t>50,206</w:t>
            </w:r>
            <w:r w:rsidRPr="00E303F0">
              <w:rPr>
                <w:rFonts w:cs="Arial"/>
                <w:sz w:val="17"/>
                <w:szCs w:val="17"/>
              </w:rPr>
              <w:t>)</w:t>
            </w:r>
          </w:p>
        </w:tc>
        <w:tc>
          <w:tcPr>
            <w:tcW w:w="1701" w:type="dxa"/>
            <w:shd w:val="clear" w:color="auto" w:fill="FAFAFA"/>
          </w:tcPr>
          <w:p w14:paraId="5F35E490" w14:textId="3B4CBFA3"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(15,</w:t>
            </w:r>
            <w:r w:rsidR="00842E8B">
              <w:rPr>
                <w:rFonts w:cs="Arial"/>
                <w:sz w:val="17"/>
                <w:szCs w:val="17"/>
              </w:rPr>
              <w:t>752</w:t>
            </w:r>
            <w:r w:rsidRPr="00E303F0">
              <w:rPr>
                <w:rFonts w:cs="Arial"/>
                <w:sz w:val="17"/>
                <w:szCs w:val="17"/>
              </w:rPr>
              <w:t>)</w:t>
            </w:r>
          </w:p>
        </w:tc>
        <w:tc>
          <w:tcPr>
            <w:tcW w:w="2151" w:type="dxa"/>
            <w:shd w:val="clear" w:color="auto" w:fill="FAFAFA"/>
          </w:tcPr>
          <w:p w14:paraId="318E5A34" w14:textId="1B57EF57"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w:t>
            </w:r>
            <w:r w:rsidR="00842E8B">
              <w:rPr>
                <w:rFonts w:cs="Arial"/>
                <w:sz w:val="17"/>
                <w:szCs w:val="17"/>
              </w:rPr>
              <w:t>2</w:t>
            </w:r>
            <w:r w:rsidRPr="00E303F0">
              <w:rPr>
                <w:rFonts w:cs="Arial"/>
                <w:sz w:val="17"/>
                <w:szCs w:val="17"/>
              </w:rPr>
              <w:t>,</w:t>
            </w:r>
            <w:r w:rsidR="00842E8B">
              <w:rPr>
                <w:rFonts w:cs="Arial"/>
                <w:sz w:val="17"/>
                <w:szCs w:val="17"/>
              </w:rPr>
              <w:t>5</w:t>
            </w:r>
            <w:r w:rsidRPr="00E303F0">
              <w:rPr>
                <w:rFonts w:cs="Arial"/>
                <w:sz w:val="17"/>
                <w:szCs w:val="17"/>
              </w:rPr>
              <w:t>7</w:t>
            </w:r>
            <w:r w:rsidR="00842E8B">
              <w:rPr>
                <w:rFonts w:cs="Arial"/>
                <w:sz w:val="17"/>
                <w:szCs w:val="17"/>
              </w:rPr>
              <w:t>9</w:t>
            </w:r>
            <w:r w:rsidRPr="00E303F0">
              <w:rPr>
                <w:rFonts w:cs="Arial"/>
                <w:sz w:val="17"/>
                <w:szCs w:val="17"/>
              </w:rPr>
              <w:t>)</w:t>
            </w:r>
          </w:p>
        </w:tc>
        <w:tc>
          <w:tcPr>
            <w:tcW w:w="1806" w:type="dxa"/>
            <w:shd w:val="clear" w:color="auto" w:fill="FAFAFA"/>
          </w:tcPr>
          <w:p w14:paraId="3D275A54" w14:textId="4571C2F8"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(79)</w:t>
            </w:r>
          </w:p>
        </w:tc>
        <w:tc>
          <w:tcPr>
            <w:tcW w:w="1713" w:type="dxa"/>
            <w:shd w:val="clear" w:color="auto" w:fill="FAFAFA"/>
          </w:tcPr>
          <w:p w14:paraId="29C10F66" w14:textId="05769E0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shd w:val="clear" w:color="auto" w:fill="FAFAFA"/>
            <w:vAlign w:val="center"/>
          </w:tcPr>
          <w:p w14:paraId="6E788F73" w14:textId="47E15BF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(8</w:t>
            </w:r>
            <w:r w:rsidR="00842E8B">
              <w:rPr>
                <w:rFonts w:cs="Arial"/>
                <w:sz w:val="17"/>
                <w:szCs w:val="17"/>
              </w:rPr>
              <w:t>8</w:t>
            </w:r>
            <w:r w:rsidRPr="00E303F0">
              <w:rPr>
                <w:rFonts w:cs="Arial"/>
                <w:sz w:val="17"/>
                <w:szCs w:val="17"/>
              </w:rPr>
              <w:t>,</w:t>
            </w:r>
            <w:r w:rsidR="00842E8B">
              <w:rPr>
                <w:rFonts w:cs="Arial"/>
                <w:sz w:val="17"/>
                <w:szCs w:val="17"/>
              </w:rPr>
              <w:t>616</w:t>
            </w:r>
            <w:r w:rsidRPr="00E303F0">
              <w:rPr>
                <w:rFonts w:cs="Arial"/>
                <w:sz w:val="17"/>
                <w:szCs w:val="17"/>
              </w:rPr>
              <w:t>)</w:t>
            </w:r>
          </w:p>
        </w:tc>
      </w:tr>
      <w:tr w:rsidR="003C5456" w:rsidRPr="00E303F0" w14:paraId="710424D9" w14:textId="77777777" w:rsidTr="003C5456">
        <w:tc>
          <w:tcPr>
            <w:tcW w:w="3402" w:type="dxa"/>
            <w:shd w:val="clear" w:color="auto" w:fill="auto"/>
            <w:vAlign w:val="bottom"/>
          </w:tcPr>
          <w:p w14:paraId="0063C48D" w14:textId="48987430" w:rsidR="003C5456" w:rsidRPr="00E303F0" w:rsidRDefault="003C5456" w:rsidP="00E303F0">
            <w:pPr>
              <w:tabs>
                <w:tab w:val="left" w:pos="5103"/>
              </w:tabs>
              <w:spacing w:line="240" w:lineRule="auto"/>
              <w:ind w:left="-105"/>
              <w:jc w:val="both"/>
              <w:rPr>
                <w:rFonts w:cs="Arial"/>
                <w:sz w:val="17"/>
                <w:szCs w:val="17"/>
              </w:rPr>
            </w:pPr>
            <w:r w:rsidRPr="00E303F0">
              <w:rPr>
                <w:rFonts w:cs="Arial"/>
                <w:sz w:val="17"/>
                <w:szCs w:val="17"/>
              </w:rPr>
              <w:t>Currency translation differences</w:t>
            </w:r>
          </w:p>
        </w:tc>
        <w:tc>
          <w:tcPr>
            <w:tcW w:w="1985" w:type="dxa"/>
            <w:tcBorders>
              <w:bottom w:val="single" w:sz="4" w:space="0" w:color="000000"/>
            </w:tcBorders>
            <w:shd w:val="clear" w:color="auto" w:fill="FAFAFA"/>
          </w:tcPr>
          <w:p w14:paraId="2ACAD10B" w14:textId="371F3B18"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(19,</w:t>
            </w:r>
            <w:r w:rsidR="00842E8B">
              <w:rPr>
                <w:rFonts w:cs="Arial"/>
                <w:sz w:val="17"/>
                <w:szCs w:val="17"/>
              </w:rPr>
              <w:t>839</w:t>
            </w:r>
            <w:r w:rsidRPr="00E303F0">
              <w:rPr>
                <w:rFonts w:cs="Arial"/>
                <w:sz w:val="17"/>
                <w:szCs w:val="17"/>
              </w:rPr>
              <w:t>)</w:t>
            </w:r>
          </w:p>
        </w:tc>
        <w:tc>
          <w:tcPr>
            <w:tcW w:w="1701" w:type="dxa"/>
            <w:tcBorders>
              <w:bottom w:val="single" w:sz="4" w:space="0" w:color="000000"/>
            </w:tcBorders>
            <w:shd w:val="clear" w:color="auto" w:fill="FAFAFA"/>
          </w:tcPr>
          <w:p w14:paraId="41C25B82" w14:textId="4491EFF6"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(5,857)</w:t>
            </w:r>
          </w:p>
        </w:tc>
        <w:tc>
          <w:tcPr>
            <w:tcW w:w="2151" w:type="dxa"/>
            <w:tcBorders>
              <w:bottom w:val="single" w:sz="4" w:space="0" w:color="000000"/>
            </w:tcBorders>
            <w:shd w:val="clear" w:color="auto" w:fill="FAFAFA"/>
          </w:tcPr>
          <w:p w14:paraId="583D6557" w14:textId="14E5CA6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(9,</w:t>
            </w:r>
            <w:r w:rsidR="00842E8B">
              <w:rPr>
                <w:rFonts w:cs="Arial"/>
                <w:sz w:val="17"/>
                <w:szCs w:val="17"/>
              </w:rPr>
              <w:t>474</w:t>
            </w:r>
            <w:r w:rsidRPr="00E303F0">
              <w:rPr>
                <w:rFonts w:cs="Arial"/>
                <w:sz w:val="17"/>
                <w:szCs w:val="17"/>
              </w:rPr>
              <w:t>)</w:t>
            </w:r>
          </w:p>
        </w:tc>
        <w:tc>
          <w:tcPr>
            <w:tcW w:w="1806" w:type="dxa"/>
            <w:tcBorders>
              <w:bottom w:val="single" w:sz="4" w:space="0" w:color="000000"/>
            </w:tcBorders>
            <w:shd w:val="clear" w:color="auto" w:fill="FAFAFA"/>
          </w:tcPr>
          <w:p w14:paraId="46658FA6" w14:textId="3411EBA6"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(21)</w:t>
            </w:r>
          </w:p>
        </w:tc>
        <w:tc>
          <w:tcPr>
            <w:tcW w:w="1713" w:type="dxa"/>
            <w:tcBorders>
              <w:bottom w:val="single" w:sz="4" w:space="0" w:color="000000"/>
            </w:tcBorders>
            <w:shd w:val="clear" w:color="auto" w:fill="FAFAFA"/>
          </w:tcPr>
          <w:p w14:paraId="4144B35D" w14:textId="3299B4D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tcBorders>
              <w:bottom w:val="single" w:sz="4" w:space="0" w:color="000000"/>
            </w:tcBorders>
            <w:shd w:val="clear" w:color="auto" w:fill="FAFAFA"/>
            <w:vAlign w:val="center"/>
          </w:tcPr>
          <w:p w14:paraId="03A1CB62" w14:textId="29C01A0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(35,</w:t>
            </w:r>
            <w:r w:rsidR="00842E8B">
              <w:rPr>
                <w:rFonts w:cs="Arial"/>
                <w:sz w:val="17"/>
                <w:szCs w:val="17"/>
              </w:rPr>
              <w:t>191</w:t>
            </w:r>
            <w:r w:rsidRPr="00E303F0">
              <w:rPr>
                <w:rFonts w:cs="Arial"/>
                <w:sz w:val="17"/>
                <w:szCs w:val="17"/>
              </w:rPr>
              <w:t>)</w:t>
            </w:r>
          </w:p>
        </w:tc>
      </w:tr>
      <w:tr w:rsidR="003C5456" w:rsidRPr="00E303F0" w14:paraId="450F12F4" w14:textId="77777777" w:rsidTr="003C5456">
        <w:tc>
          <w:tcPr>
            <w:tcW w:w="3402" w:type="dxa"/>
            <w:shd w:val="clear" w:color="auto" w:fill="auto"/>
            <w:vAlign w:val="bottom"/>
          </w:tcPr>
          <w:p w14:paraId="47068627" w14:textId="77777777" w:rsidR="003C5456" w:rsidRPr="00E303F0" w:rsidRDefault="003C5456" w:rsidP="00E303F0">
            <w:pPr>
              <w:tabs>
                <w:tab w:val="left" w:pos="5103"/>
              </w:tabs>
              <w:spacing w:line="240" w:lineRule="auto"/>
              <w:ind w:left="-105"/>
              <w:jc w:val="both"/>
              <w:rPr>
                <w:rFonts w:cs="Arial"/>
                <w:sz w:val="6"/>
                <w:szCs w:val="6"/>
              </w:rPr>
            </w:pPr>
          </w:p>
        </w:tc>
        <w:tc>
          <w:tcPr>
            <w:tcW w:w="1985" w:type="dxa"/>
            <w:tcBorders>
              <w:top w:val="single" w:sz="4" w:space="0" w:color="000000"/>
            </w:tcBorders>
            <w:shd w:val="clear" w:color="auto" w:fill="FAFAFA"/>
          </w:tcPr>
          <w:p w14:paraId="4667FD5D" w14:textId="77777777" w:rsidR="003C5456" w:rsidRPr="00E303F0" w:rsidRDefault="003C5456" w:rsidP="00E303F0">
            <w:pPr>
              <w:tabs>
                <w:tab w:val="left" w:pos="5103"/>
              </w:tabs>
              <w:spacing w:line="240" w:lineRule="auto"/>
              <w:ind w:right="-72"/>
              <w:jc w:val="right"/>
              <w:rPr>
                <w:rFonts w:cs="Arial"/>
                <w:sz w:val="6"/>
                <w:szCs w:val="6"/>
              </w:rPr>
            </w:pPr>
          </w:p>
        </w:tc>
        <w:tc>
          <w:tcPr>
            <w:tcW w:w="1701" w:type="dxa"/>
            <w:tcBorders>
              <w:top w:val="single" w:sz="4" w:space="0" w:color="000000"/>
            </w:tcBorders>
            <w:shd w:val="clear" w:color="auto" w:fill="FAFAFA"/>
            <w:vAlign w:val="bottom"/>
          </w:tcPr>
          <w:p w14:paraId="1E6FB792" w14:textId="77777777" w:rsidR="003C5456" w:rsidRPr="00E303F0" w:rsidRDefault="003C5456" w:rsidP="00E303F0">
            <w:pPr>
              <w:tabs>
                <w:tab w:val="left" w:pos="5103"/>
              </w:tabs>
              <w:spacing w:line="240" w:lineRule="auto"/>
              <w:ind w:right="-72"/>
              <w:jc w:val="right"/>
              <w:rPr>
                <w:rFonts w:cs="Arial"/>
                <w:sz w:val="6"/>
                <w:szCs w:val="6"/>
              </w:rPr>
            </w:pPr>
          </w:p>
        </w:tc>
        <w:tc>
          <w:tcPr>
            <w:tcW w:w="2151" w:type="dxa"/>
            <w:tcBorders>
              <w:top w:val="single" w:sz="4" w:space="0" w:color="000000"/>
            </w:tcBorders>
            <w:shd w:val="clear" w:color="auto" w:fill="FAFAFA"/>
            <w:vAlign w:val="bottom"/>
          </w:tcPr>
          <w:p w14:paraId="3EE22D43" w14:textId="77777777" w:rsidR="003C5456" w:rsidRPr="00E303F0" w:rsidRDefault="003C5456" w:rsidP="00E303F0">
            <w:pPr>
              <w:tabs>
                <w:tab w:val="left" w:pos="5103"/>
              </w:tabs>
              <w:spacing w:line="240" w:lineRule="auto"/>
              <w:ind w:right="-72"/>
              <w:jc w:val="right"/>
              <w:rPr>
                <w:rFonts w:cs="Arial"/>
                <w:sz w:val="6"/>
                <w:szCs w:val="6"/>
              </w:rPr>
            </w:pPr>
          </w:p>
        </w:tc>
        <w:tc>
          <w:tcPr>
            <w:tcW w:w="1806" w:type="dxa"/>
            <w:tcBorders>
              <w:top w:val="single" w:sz="4" w:space="0" w:color="000000"/>
            </w:tcBorders>
            <w:shd w:val="clear" w:color="auto" w:fill="FAFAFA"/>
            <w:vAlign w:val="bottom"/>
          </w:tcPr>
          <w:p w14:paraId="05EF3949" w14:textId="77777777" w:rsidR="003C5456" w:rsidRPr="00E303F0" w:rsidRDefault="003C5456" w:rsidP="00E303F0">
            <w:pPr>
              <w:tabs>
                <w:tab w:val="left" w:pos="5103"/>
              </w:tabs>
              <w:spacing w:line="240" w:lineRule="auto"/>
              <w:ind w:right="-72"/>
              <w:jc w:val="right"/>
              <w:rPr>
                <w:rFonts w:cs="Arial"/>
                <w:sz w:val="6"/>
                <w:szCs w:val="6"/>
              </w:rPr>
            </w:pPr>
          </w:p>
        </w:tc>
        <w:tc>
          <w:tcPr>
            <w:tcW w:w="1713" w:type="dxa"/>
            <w:tcBorders>
              <w:top w:val="single" w:sz="4" w:space="0" w:color="000000"/>
            </w:tcBorders>
            <w:shd w:val="clear" w:color="auto" w:fill="FAFAFA"/>
            <w:vAlign w:val="bottom"/>
          </w:tcPr>
          <w:p w14:paraId="4575661C" w14:textId="77777777" w:rsidR="003C5456" w:rsidRPr="00E303F0" w:rsidRDefault="003C5456" w:rsidP="00E303F0">
            <w:pPr>
              <w:tabs>
                <w:tab w:val="left" w:pos="5103"/>
              </w:tabs>
              <w:spacing w:line="240" w:lineRule="auto"/>
              <w:ind w:right="-72"/>
              <w:jc w:val="right"/>
              <w:rPr>
                <w:rFonts w:cs="Arial"/>
                <w:sz w:val="6"/>
                <w:szCs w:val="6"/>
              </w:rPr>
            </w:pPr>
          </w:p>
        </w:tc>
        <w:tc>
          <w:tcPr>
            <w:tcW w:w="1922" w:type="dxa"/>
            <w:tcBorders>
              <w:top w:val="single" w:sz="4" w:space="0" w:color="000000"/>
            </w:tcBorders>
            <w:shd w:val="clear" w:color="auto" w:fill="FAFAFA"/>
            <w:vAlign w:val="bottom"/>
          </w:tcPr>
          <w:p w14:paraId="43DB09AD" w14:textId="77777777" w:rsidR="003C5456" w:rsidRPr="00E303F0" w:rsidRDefault="003C5456" w:rsidP="00E303F0">
            <w:pPr>
              <w:tabs>
                <w:tab w:val="left" w:pos="5103"/>
              </w:tabs>
              <w:spacing w:line="240" w:lineRule="auto"/>
              <w:ind w:right="-72"/>
              <w:jc w:val="right"/>
              <w:rPr>
                <w:rFonts w:cs="Arial"/>
                <w:sz w:val="6"/>
                <w:szCs w:val="6"/>
              </w:rPr>
            </w:pPr>
          </w:p>
        </w:tc>
      </w:tr>
      <w:tr w:rsidR="003C5456" w:rsidRPr="00E303F0" w14:paraId="56698409" w14:textId="77777777" w:rsidTr="003C5456">
        <w:tc>
          <w:tcPr>
            <w:tcW w:w="3402" w:type="dxa"/>
            <w:shd w:val="clear" w:color="auto" w:fill="auto"/>
            <w:vAlign w:val="bottom"/>
          </w:tcPr>
          <w:p w14:paraId="6E570410" w14:textId="77777777" w:rsidR="003C5456" w:rsidRPr="00E303F0" w:rsidRDefault="003C5456" w:rsidP="00E303F0">
            <w:pPr>
              <w:tabs>
                <w:tab w:val="left" w:pos="5103"/>
              </w:tabs>
              <w:spacing w:line="240" w:lineRule="auto"/>
              <w:ind w:left="-105"/>
              <w:jc w:val="both"/>
              <w:rPr>
                <w:rFonts w:eastAsia="Arial" w:cs="Arial"/>
                <w:sz w:val="17"/>
                <w:szCs w:val="17"/>
              </w:rPr>
            </w:pPr>
            <w:r w:rsidRPr="00E303F0">
              <w:rPr>
                <w:rFonts w:cs="Arial"/>
                <w:sz w:val="17"/>
                <w:szCs w:val="17"/>
              </w:rPr>
              <w:t>Closing net book value</w:t>
            </w:r>
          </w:p>
        </w:tc>
        <w:tc>
          <w:tcPr>
            <w:tcW w:w="1985" w:type="dxa"/>
            <w:tcBorders>
              <w:bottom w:val="single" w:sz="4" w:space="0" w:color="000000"/>
            </w:tcBorders>
            <w:shd w:val="clear" w:color="auto" w:fill="FAFAFA"/>
          </w:tcPr>
          <w:p w14:paraId="129459DC" w14:textId="4E48677F"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8</w:t>
            </w:r>
            <w:r w:rsidR="00842E8B">
              <w:rPr>
                <w:rFonts w:cs="Arial"/>
                <w:sz w:val="17"/>
                <w:szCs w:val="17"/>
              </w:rPr>
              <w:t>75,616</w:t>
            </w:r>
          </w:p>
        </w:tc>
        <w:tc>
          <w:tcPr>
            <w:tcW w:w="1701" w:type="dxa"/>
            <w:tcBorders>
              <w:bottom w:val="single" w:sz="4" w:space="0" w:color="000000"/>
            </w:tcBorders>
            <w:shd w:val="clear" w:color="auto" w:fill="FAFAFA"/>
          </w:tcPr>
          <w:p w14:paraId="604803EB" w14:textId="0EE58590"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138,</w:t>
            </w:r>
            <w:r w:rsidR="00842E8B">
              <w:rPr>
                <w:rFonts w:cs="Arial"/>
                <w:sz w:val="17"/>
                <w:szCs w:val="17"/>
              </w:rPr>
              <w:t>148</w:t>
            </w:r>
          </w:p>
        </w:tc>
        <w:tc>
          <w:tcPr>
            <w:tcW w:w="2151" w:type="dxa"/>
            <w:tcBorders>
              <w:bottom w:val="single" w:sz="4" w:space="0" w:color="000000"/>
            </w:tcBorders>
            <w:shd w:val="clear" w:color="auto" w:fill="FAFAFA"/>
          </w:tcPr>
          <w:p w14:paraId="45CB34A6" w14:textId="73254B87"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22</w:t>
            </w:r>
            <w:r w:rsidR="00842E8B">
              <w:rPr>
                <w:rFonts w:cs="Arial"/>
                <w:sz w:val="17"/>
                <w:szCs w:val="17"/>
              </w:rPr>
              <w:t>4</w:t>
            </w:r>
            <w:r w:rsidRPr="00E303F0">
              <w:rPr>
                <w:rFonts w:cs="Arial"/>
                <w:sz w:val="17"/>
                <w:szCs w:val="17"/>
              </w:rPr>
              <w:t>,</w:t>
            </w:r>
            <w:r w:rsidR="00842E8B">
              <w:rPr>
                <w:rFonts w:cs="Arial"/>
                <w:sz w:val="17"/>
                <w:szCs w:val="17"/>
              </w:rPr>
              <w:t>812</w:t>
            </w:r>
          </w:p>
        </w:tc>
        <w:tc>
          <w:tcPr>
            <w:tcW w:w="1806" w:type="dxa"/>
            <w:tcBorders>
              <w:bottom w:val="single" w:sz="4" w:space="0" w:color="000000"/>
            </w:tcBorders>
            <w:shd w:val="clear" w:color="auto" w:fill="FAFAFA"/>
          </w:tcPr>
          <w:p w14:paraId="1FAF9BD3" w14:textId="71A15E7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488</w:t>
            </w:r>
          </w:p>
        </w:tc>
        <w:tc>
          <w:tcPr>
            <w:tcW w:w="1713" w:type="dxa"/>
            <w:tcBorders>
              <w:bottom w:val="single" w:sz="4" w:space="0" w:color="000000"/>
            </w:tcBorders>
            <w:shd w:val="clear" w:color="auto" w:fill="FAFAFA"/>
          </w:tcPr>
          <w:p w14:paraId="2EF9A720" w14:textId="4DBB28FE"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tcBorders>
              <w:bottom w:val="single" w:sz="4" w:space="0" w:color="000000"/>
            </w:tcBorders>
            <w:shd w:val="clear" w:color="auto" w:fill="FAFAFA"/>
            <w:vAlign w:val="center"/>
          </w:tcPr>
          <w:p w14:paraId="3A8D3651" w14:textId="4A59A2D9"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1,2</w:t>
            </w:r>
            <w:r w:rsidR="00842E8B">
              <w:rPr>
                <w:rFonts w:cs="Arial"/>
                <w:sz w:val="17"/>
                <w:szCs w:val="17"/>
              </w:rPr>
              <w:t>39</w:t>
            </w:r>
            <w:r w:rsidRPr="00E303F0">
              <w:rPr>
                <w:rFonts w:cs="Arial"/>
                <w:sz w:val="17"/>
                <w:szCs w:val="17"/>
              </w:rPr>
              <w:t>,</w:t>
            </w:r>
            <w:r w:rsidR="00842E8B">
              <w:rPr>
                <w:rFonts w:cs="Arial"/>
                <w:sz w:val="17"/>
                <w:szCs w:val="17"/>
              </w:rPr>
              <w:t>064</w:t>
            </w:r>
          </w:p>
        </w:tc>
      </w:tr>
      <w:tr w:rsidR="003C5456" w:rsidRPr="00E303F0" w14:paraId="6AA1E980" w14:textId="77777777" w:rsidTr="003C5456">
        <w:tc>
          <w:tcPr>
            <w:tcW w:w="3402" w:type="dxa"/>
            <w:shd w:val="clear" w:color="auto" w:fill="auto"/>
            <w:vAlign w:val="bottom"/>
          </w:tcPr>
          <w:p w14:paraId="28FB3978" w14:textId="77777777" w:rsidR="003C5456" w:rsidRPr="00E303F0" w:rsidRDefault="003C5456" w:rsidP="00E303F0">
            <w:pPr>
              <w:spacing w:line="240" w:lineRule="auto"/>
              <w:ind w:left="-105"/>
              <w:jc w:val="both"/>
              <w:rPr>
                <w:rFonts w:eastAsia="Arial" w:cs="Arial"/>
                <w:sz w:val="10"/>
                <w:szCs w:val="10"/>
              </w:rPr>
            </w:pPr>
          </w:p>
        </w:tc>
        <w:tc>
          <w:tcPr>
            <w:tcW w:w="1985" w:type="dxa"/>
            <w:tcBorders>
              <w:top w:val="single" w:sz="4" w:space="0" w:color="000000"/>
            </w:tcBorders>
            <w:shd w:val="clear" w:color="auto" w:fill="FAFAFA"/>
          </w:tcPr>
          <w:p w14:paraId="322D4512" w14:textId="77777777" w:rsidR="003C5456" w:rsidRPr="00E303F0" w:rsidRDefault="003C5456" w:rsidP="00E303F0">
            <w:pPr>
              <w:tabs>
                <w:tab w:val="left" w:pos="5103"/>
              </w:tabs>
              <w:spacing w:line="240" w:lineRule="auto"/>
              <w:ind w:right="-72"/>
              <w:jc w:val="right"/>
              <w:rPr>
                <w:rFonts w:cs="Arial"/>
                <w:sz w:val="10"/>
                <w:szCs w:val="10"/>
              </w:rPr>
            </w:pPr>
          </w:p>
        </w:tc>
        <w:tc>
          <w:tcPr>
            <w:tcW w:w="1701" w:type="dxa"/>
            <w:tcBorders>
              <w:top w:val="single" w:sz="4" w:space="0" w:color="000000"/>
            </w:tcBorders>
            <w:shd w:val="clear" w:color="auto" w:fill="FAFAFA"/>
            <w:vAlign w:val="bottom"/>
          </w:tcPr>
          <w:p w14:paraId="0DBFA0D4" w14:textId="77777777" w:rsidR="003C5456" w:rsidRPr="00E303F0" w:rsidRDefault="003C5456" w:rsidP="00E303F0">
            <w:pPr>
              <w:tabs>
                <w:tab w:val="left" w:pos="5103"/>
              </w:tabs>
              <w:spacing w:line="240" w:lineRule="auto"/>
              <w:ind w:right="-72"/>
              <w:jc w:val="right"/>
              <w:rPr>
                <w:rFonts w:cs="Arial"/>
                <w:sz w:val="10"/>
                <w:szCs w:val="10"/>
              </w:rPr>
            </w:pPr>
          </w:p>
        </w:tc>
        <w:tc>
          <w:tcPr>
            <w:tcW w:w="2151" w:type="dxa"/>
            <w:tcBorders>
              <w:top w:val="single" w:sz="4" w:space="0" w:color="000000"/>
            </w:tcBorders>
            <w:shd w:val="clear" w:color="auto" w:fill="FAFAFA"/>
            <w:vAlign w:val="bottom"/>
          </w:tcPr>
          <w:p w14:paraId="0B899DF7" w14:textId="77777777" w:rsidR="003C5456" w:rsidRPr="00E303F0" w:rsidRDefault="003C5456" w:rsidP="00E303F0">
            <w:pPr>
              <w:tabs>
                <w:tab w:val="left" w:pos="5103"/>
              </w:tabs>
              <w:spacing w:line="240" w:lineRule="auto"/>
              <w:ind w:right="-72"/>
              <w:jc w:val="right"/>
              <w:rPr>
                <w:rFonts w:cs="Arial"/>
                <w:sz w:val="10"/>
                <w:szCs w:val="10"/>
              </w:rPr>
            </w:pPr>
          </w:p>
        </w:tc>
        <w:tc>
          <w:tcPr>
            <w:tcW w:w="1806" w:type="dxa"/>
            <w:tcBorders>
              <w:top w:val="single" w:sz="4" w:space="0" w:color="000000"/>
            </w:tcBorders>
            <w:shd w:val="clear" w:color="auto" w:fill="FAFAFA"/>
            <w:vAlign w:val="bottom"/>
          </w:tcPr>
          <w:p w14:paraId="397DC201" w14:textId="77777777" w:rsidR="003C5456" w:rsidRPr="00E303F0" w:rsidRDefault="003C5456" w:rsidP="00E303F0">
            <w:pPr>
              <w:tabs>
                <w:tab w:val="left" w:pos="5103"/>
              </w:tabs>
              <w:spacing w:line="240" w:lineRule="auto"/>
              <w:ind w:right="-72"/>
              <w:jc w:val="right"/>
              <w:rPr>
                <w:rFonts w:cs="Arial"/>
                <w:sz w:val="10"/>
                <w:szCs w:val="10"/>
              </w:rPr>
            </w:pPr>
          </w:p>
        </w:tc>
        <w:tc>
          <w:tcPr>
            <w:tcW w:w="1713" w:type="dxa"/>
            <w:tcBorders>
              <w:top w:val="single" w:sz="4" w:space="0" w:color="000000"/>
            </w:tcBorders>
            <w:shd w:val="clear" w:color="auto" w:fill="FAFAFA"/>
            <w:vAlign w:val="bottom"/>
          </w:tcPr>
          <w:p w14:paraId="28887FD3" w14:textId="77777777" w:rsidR="003C5456" w:rsidRPr="00E303F0" w:rsidRDefault="003C5456" w:rsidP="00E303F0">
            <w:pPr>
              <w:tabs>
                <w:tab w:val="left" w:pos="5103"/>
              </w:tabs>
              <w:spacing w:line="240" w:lineRule="auto"/>
              <w:ind w:right="-72"/>
              <w:jc w:val="right"/>
              <w:rPr>
                <w:rFonts w:cs="Arial"/>
                <w:sz w:val="10"/>
                <w:szCs w:val="10"/>
              </w:rPr>
            </w:pPr>
          </w:p>
        </w:tc>
        <w:tc>
          <w:tcPr>
            <w:tcW w:w="1922" w:type="dxa"/>
            <w:tcBorders>
              <w:top w:val="single" w:sz="4" w:space="0" w:color="000000"/>
            </w:tcBorders>
            <w:shd w:val="clear" w:color="auto" w:fill="FAFAFA"/>
            <w:vAlign w:val="bottom"/>
          </w:tcPr>
          <w:p w14:paraId="179C84DE" w14:textId="77777777" w:rsidR="003C5456" w:rsidRPr="00E303F0" w:rsidRDefault="003C5456" w:rsidP="00E303F0">
            <w:pPr>
              <w:tabs>
                <w:tab w:val="left" w:pos="5103"/>
              </w:tabs>
              <w:spacing w:line="240" w:lineRule="auto"/>
              <w:ind w:right="-72"/>
              <w:jc w:val="right"/>
              <w:rPr>
                <w:rFonts w:cs="Arial"/>
                <w:sz w:val="10"/>
                <w:szCs w:val="10"/>
              </w:rPr>
            </w:pPr>
          </w:p>
        </w:tc>
      </w:tr>
      <w:tr w:rsidR="003C5456" w:rsidRPr="00E303F0" w14:paraId="41CFB4C0" w14:textId="77777777" w:rsidTr="003C5456">
        <w:tc>
          <w:tcPr>
            <w:tcW w:w="3402" w:type="dxa"/>
            <w:shd w:val="clear" w:color="auto" w:fill="auto"/>
            <w:vAlign w:val="bottom"/>
          </w:tcPr>
          <w:p w14:paraId="6087BDD2" w14:textId="49FC5819" w:rsidR="003C5456" w:rsidRPr="00E303F0" w:rsidRDefault="003C5456" w:rsidP="00E303F0">
            <w:pPr>
              <w:tabs>
                <w:tab w:val="left" w:pos="5103"/>
              </w:tabs>
              <w:spacing w:line="240" w:lineRule="auto"/>
              <w:ind w:left="-105"/>
              <w:jc w:val="both"/>
              <w:rPr>
                <w:rFonts w:cs="Arial"/>
                <w:b/>
                <w:sz w:val="17"/>
                <w:szCs w:val="17"/>
              </w:rPr>
            </w:pPr>
            <w:proofErr w:type="gramStart"/>
            <w:r w:rsidRPr="00E303F0">
              <w:rPr>
                <w:rFonts w:cs="Arial"/>
                <w:b/>
                <w:sz w:val="17"/>
                <w:szCs w:val="17"/>
              </w:rPr>
              <w:t>At</w:t>
            </w:r>
            <w:proofErr w:type="gramEnd"/>
            <w:r w:rsidRPr="00E303F0">
              <w:rPr>
                <w:rFonts w:cs="Arial"/>
                <w:b/>
                <w:sz w:val="17"/>
                <w:szCs w:val="17"/>
              </w:rPr>
              <w:t xml:space="preserve"> 31 December 2023</w:t>
            </w:r>
          </w:p>
        </w:tc>
        <w:tc>
          <w:tcPr>
            <w:tcW w:w="1985" w:type="dxa"/>
            <w:shd w:val="clear" w:color="auto" w:fill="FAFAFA"/>
          </w:tcPr>
          <w:p w14:paraId="16C0E122" w14:textId="77777777" w:rsidR="003C5456" w:rsidRPr="00E303F0" w:rsidRDefault="003C5456" w:rsidP="00E303F0">
            <w:pPr>
              <w:tabs>
                <w:tab w:val="left" w:pos="5103"/>
              </w:tabs>
              <w:spacing w:line="240" w:lineRule="auto"/>
              <w:ind w:right="-72"/>
              <w:jc w:val="right"/>
              <w:rPr>
                <w:rFonts w:cs="Arial"/>
                <w:sz w:val="17"/>
                <w:szCs w:val="17"/>
              </w:rPr>
            </w:pPr>
          </w:p>
        </w:tc>
        <w:tc>
          <w:tcPr>
            <w:tcW w:w="1701" w:type="dxa"/>
            <w:shd w:val="clear" w:color="auto" w:fill="FAFAFA"/>
            <w:vAlign w:val="bottom"/>
          </w:tcPr>
          <w:p w14:paraId="008982EA" w14:textId="77777777" w:rsidR="003C5456" w:rsidRPr="00E303F0" w:rsidRDefault="003C5456" w:rsidP="00E303F0">
            <w:pPr>
              <w:tabs>
                <w:tab w:val="left" w:pos="5103"/>
              </w:tabs>
              <w:spacing w:line="240" w:lineRule="auto"/>
              <w:ind w:right="-72"/>
              <w:jc w:val="right"/>
              <w:rPr>
                <w:rFonts w:cs="Arial"/>
                <w:sz w:val="17"/>
                <w:szCs w:val="17"/>
              </w:rPr>
            </w:pPr>
          </w:p>
        </w:tc>
        <w:tc>
          <w:tcPr>
            <w:tcW w:w="2151" w:type="dxa"/>
            <w:shd w:val="clear" w:color="auto" w:fill="FAFAFA"/>
            <w:vAlign w:val="bottom"/>
          </w:tcPr>
          <w:p w14:paraId="366FE8E8" w14:textId="77777777" w:rsidR="003C5456" w:rsidRPr="00E303F0" w:rsidRDefault="003C5456" w:rsidP="00E303F0">
            <w:pPr>
              <w:tabs>
                <w:tab w:val="left" w:pos="5103"/>
              </w:tabs>
              <w:spacing w:line="240" w:lineRule="auto"/>
              <w:ind w:right="-72"/>
              <w:jc w:val="right"/>
              <w:rPr>
                <w:rFonts w:cs="Arial"/>
                <w:sz w:val="17"/>
                <w:szCs w:val="17"/>
              </w:rPr>
            </w:pPr>
          </w:p>
        </w:tc>
        <w:tc>
          <w:tcPr>
            <w:tcW w:w="1806" w:type="dxa"/>
            <w:shd w:val="clear" w:color="auto" w:fill="FAFAFA"/>
            <w:vAlign w:val="bottom"/>
          </w:tcPr>
          <w:p w14:paraId="7E46D1F6" w14:textId="77777777" w:rsidR="003C5456" w:rsidRPr="00E303F0" w:rsidRDefault="003C5456" w:rsidP="00E303F0">
            <w:pPr>
              <w:tabs>
                <w:tab w:val="left" w:pos="5103"/>
              </w:tabs>
              <w:spacing w:line="240" w:lineRule="auto"/>
              <w:ind w:right="-72"/>
              <w:jc w:val="right"/>
              <w:rPr>
                <w:rFonts w:cs="Arial"/>
                <w:sz w:val="17"/>
                <w:szCs w:val="17"/>
              </w:rPr>
            </w:pPr>
          </w:p>
        </w:tc>
        <w:tc>
          <w:tcPr>
            <w:tcW w:w="1713" w:type="dxa"/>
            <w:shd w:val="clear" w:color="auto" w:fill="FAFAFA"/>
            <w:vAlign w:val="bottom"/>
          </w:tcPr>
          <w:p w14:paraId="7DF1D32F" w14:textId="77777777" w:rsidR="003C5456" w:rsidRPr="00E303F0" w:rsidRDefault="003C5456" w:rsidP="00E303F0">
            <w:pPr>
              <w:tabs>
                <w:tab w:val="left" w:pos="5103"/>
              </w:tabs>
              <w:spacing w:line="240" w:lineRule="auto"/>
              <w:ind w:right="-72"/>
              <w:jc w:val="right"/>
              <w:rPr>
                <w:rFonts w:cs="Arial"/>
                <w:sz w:val="17"/>
                <w:szCs w:val="17"/>
              </w:rPr>
            </w:pPr>
          </w:p>
        </w:tc>
        <w:tc>
          <w:tcPr>
            <w:tcW w:w="1922" w:type="dxa"/>
            <w:shd w:val="clear" w:color="auto" w:fill="FAFAFA"/>
            <w:vAlign w:val="bottom"/>
          </w:tcPr>
          <w:p w14:paraId="413FA5FD" w14:textId="77777777" w:rsidR="003C5456" w:rsidRPr="00E303F0" w:rsidRDefault="003C5456" w:rsidP="00E303F0">
            <w:pPr>
              <w:tabs>
                <w:tab w:val="left" w:pos="5103"/>
              </w:tabs>
              <w:spacing w:line="240" w:lineRule="auto"/>
              <w:ind w:right="-72"/>
              <w:jc w:val="right"/>
              <w:rPr>
                <w:rFonts w:cs="Arial"/>
                <w:sz w:val="17"/>
                <w:szCs w:val="17"/>
              </w:rPr>
            </w:pPr>
          </w:p>
        </w:tc>
      </w:tr>
      <w:tr w:rsidR="003C5456" w:rsidRPr="00E303F0" w14:paraId="26620051" w14:textId="77777777" w:rsidTr="003C5456">
        <w:tc>
          <w:tcPr>
            <w:tcW w:w="3402" w:type="dxa"/>
            <w:shd w:val="clear" w:color="auto" w:fill="auto"/>
            <w:vAlign w:val="bottom"/>
          </w:tcPr>
          <w:p w14:paraId="5855FB6C" w14:textId="77777777" w:rsidR="003C5456" w:rsidRPr="00E303F0" w:rsidRDefault="003C5456" w:rsidP="00E303F0">
            <w:pPr>
              <w:tabs>
                <w:tab w:val="left" w:pos="5103"/>
              </w:tabs>
              <w:spacing w:line="240" w:lineRule="auto"/>
              <w:ind w:left="-105"/>
              <w:jc w:val="both"/>
              <w:rPr>
                <w:rFonts w:cs="Arial"/>
                <w:sz w:val="17"/>
                <w:szCs w:val="17"/>
              </w:rPr>
            </w:pPr>
            <w:r w:rsidRPr="00E303F0">
              <w:rPr>
                <w:rFonts w:cs="Arial"/>
                <w:sz w:val="17"/>
                <w:szCs w:val="17"/>
              </w:rPr>
              <w:t>Cost</w:t>
            </w:r>
          </w:p>
        </w:tc>
        <w:tc>
          <w:tcPr>
            <w:tcW w:w="1985" w:type="dxa"/>
            <w:shd w:val="clear" w:color="auto" w:fill="FAFAFA"/>
          </w:tcPr>
          <w:p w14:paraId="5EB1C359" w14:textId="7DE345B0"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w:t>
            </w:r>
            <w:r w:rsidR="00842E8B">
              <w:rPr>
                <w:rFonts w:cs="Arial"/>
                <w:sz w:val="17"/>
                <w:szCs w:val="17"/>
              </w:rPr>
              <w:t>112,642</w:t>
            </w:r>
          </w:p>
        </w:tc>
        <w:tc>
          <w:tcPr>
            <w:tcW w:w="1701" w:type="dxa"/>
            <w:shd w:val="clear" w:color="auto" w:fill="FAFAFA"/>
            <w:vAlign w:val="center"/>
          </w:tcPr>
          <w:p w14:paraId="64A01F72" w14:textId="02A2E8E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197,68</w:t>
            </w:r>
            <w:r w:rsidR="00842E8B">
              <w:rPr>
                <w:rFonts w:cs="Arial"/>
                <w:sz w:val="17"/>
                <w:szCs w:val="17"/>
              </w:rPr>
              <w:t>1</w:t>
            </w:r>
          </w:p>
        </w:tc>
        <w:tc>
          <w:tcPr>
            <w:tcW w:w="2151" w:type="dxa"/>
            <w:shd w:val="clear" w:color="auto" w:fill="FAFAFA"/>
            <w:vAlign w:val="center"/>
          </w:tcPr>
          <w:p w14:paraId="6DE34AC1" w14:textId="3007720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3</w:t>
            </w:r>
            <w:r w:rsidR="00842E8B">
              <w:rPr>
                <w:rFonts w:cs="Arial"/>
                <w:sz w:val="17"/>
                <w:szCs w:val="17"/>
              </w:rPr>
              <w:t>28</w:t>
            </w:r>
            <w:r w:rsidRPr="00E303F0">
              <w:rPr>
                <w:rFonts w:cs="Arial"/>
                <w:sz w:val="17"/>
                <w:szCs w:val="17"/>
              </w:rPr>
              <w:t>,</w:t>
            </w:r>
            <w:r w:rsidR="00842E8B">
              <w:rPr>
                <w:rFonts w:cs="Arial"/>
                <w:sz w:val="17"/>
                <w:szCs w:val="17"/>
              </w:rPr>
              <w:t>494</w:t>
            </w:r>
          </w:p>
        </w:tc>
        <w:tc>
          <w:tcPr>
            <w:tcW w:w="1806" w:type="dxa"/>
            <w:shd w:val="clear" w:color="auto" w:fill="FAFAFA"/>
            <w:vAlign w:val="center"/>
          </w:tcPr>
          <w:p w14:paraId="43B7AEFF" w14:textId="15B1A6CB"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2,360</w:t>
            </w:r>
          </w:p>
        </w:tc>
        <w:tc>
          <w:tcPr>
            <w:tcW w:w="1713" w:type="dxa"/>
            <w:shd w:val="clear" w:color="auto" w:fill="FAFAFA"/>
            <w:vAlign w:val="center"/>
          </w:tcPr>
          <w:p w14:paraId="78C1413A" w14:textId="20207B68"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shd w:val="clear" w:color="auto" w:fill="FAFAFA"/>
            <w:vAlign w:val="center"/>
          </w:tcPr>
          <w:p w14:paraId="28F0510C" w14:textId="1A814243"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1,6</w:t>
            </w:r>
            <w:r w:rsidR="00842E8B">
              <w:rPr>
                <w:rFonts w:cs="Arial"/>
                <w:sz w:val="17"/>
                <w:szCs w:val="17"/>
              </w:rPr>
              <w:t>41</w:t>
            </w:r>
            <w:r w:rsidRPr="00E303F0">
              <w:rPr>
                <w:rFonts w:cs="Arial"/>
                <w:sz w:val="17"/>
                <w:szCs w:val="17"/>
              </w:rPr>
              <w:t>,</w:t>
            </w:r>
            <w:r w:rsidR="00842E8B">
              <w:rPr>
                <w:rFonts w:cs="Arial"/>
                <w:sz w:val="17"/>
                <w:szCs w:val="17"/>
              </w:rPr>
              <w:t>177</w:t>
            </w:r>
          </w:p>
        </w:tc>
      </w:tr>
      <w:tr w:rsidR="003C5456" w:rsidRPr="00E303F0" w14:paraId="6F7BB4C6" w14:textId="77777777" w:rsidTr="003C5456">
        <w:tc>
          <w:tcPr>
            <w:tcW w:w="3402" w:type="dxa"/>
            <w:shd w:val="clear" w:color="auto" w:fill="auto"/>
            <w:vAlign w:val="bottom"/>
          </w:tcPr>
          <w:p w14:paraId="18B2FDCB" w14:textId="77777777" w:rsidR="003C5456" w:rsidRPr="00E303F0" w:rsidRDefault="003C5456" w:rsidP="00E303F0">
            <w:pPr>
              <w:tabs>
                <w:tab w:val="left" w:pos="5103"/>
              </w:tabs>
              <w:spacing w:line="240" w:lineRule="auto"/>
              <w:ind w:left="-105"/>
              <w:jc w:val="both"/>
              <w:rPr>
                <w:rFonts w:cs="Arial"/>
                <w:sz w:val="17"/>
                <w:szCs w:val="17"/>
                <w:u w:val="single"/>
              </w:rPr>
            </w:pPr>
            <w:proofErr w:type="gramStart"/>
            <w:r w:rsidRPr="00E303F0">
              <w:rPr>
                <w:rFonts w:cs="Arial"/>
                <w:sz w:val="17"/>
                <w:szCs w:val="17"/>
                <w:u w:val="single"/>
              </w:rPr>
              <w:t>Less</w:t>
            </w:r>
            <w:r w:rsidRPr="00E303F0">
              <w:rPr>
                <w:rFonts w:cs="Arial"/>
                <w:sz w:val="17"/>
                <w:szCs w:val="17"/>
              </w:rPr>
              <w:t xml:space="preserve">  Accumulated</w:t>
            </w:r>
            <w:proofErr w:type="gramEnd"/>
            <w:r w:rsidRPr="00E303F0">
              <w:rPr>
                <w:rFonts w:cs="Arial"/>
                <w:sz w:val="17"/>
                <w:szCs w:val="17"/>
              </w:rPr>
              <w:t xml:space="preserve"> depreciation</w:t>
            </w:r>
          </w:p>
        </w:tc>
        <w:tc>
          <w:tcPr>
            <w:tcW w:w="1985" w:type="dxa"/>
            <w:shd w:val="clear" w:color="auto" w:fill="FAFAFA"/>
          </w:tcPr>
          <w:p w14:paraId="2D018080" w14:textId="375F51F8"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(23</w:t>
            </w:r>
            <w:r w:rsidR="00842E8B">
              <w:rPr>
                <w:rFonts w:cs="Arial"/>
                <w:sz w:val="17"/>
                <w:szCs w:val="17"/>
              </w:rPr>
              <w:t>7</w:t>
            </w:r>
            <w:r w:rsidRPr="00E303F0">
              <w:rPr>
                <w:rFonts w:cs="Arial"/>
                <w:sz w:val="17"/>
                <w:szCs w:val="17"/>
              </w:rPr>
              <w:t>,</w:t>
            </w:r>
            <w:r w:rsidR="00842E8B">
              <w:rPr>
                <w:rFonts w:cs="Arial"/>
                <w:sz w:val="17"/>
                <w:szCs w:val="17"/>
              </w:rPr>
              <w:t>026</w:t>
            </w:r>
            <w:r w:rsidRPr="00E303F0">
              <w:rPr>
                <w:rFonts w:cs="Arial"/>
                <w:sz w:val="17"/>
                <w:szCs w:val="17"/>
              </w:rPr>
              <w:t>)</w:t>
            </w:r>
          </w:p>
        </w:tc>
        <w:tc>
          <w:tcPr>
            <w:tcW w:w="1701" w:type="dxa"/>
            <w:shd w:val="clear" w:color="auto" w:fill="FAFAFA"/>
            <w:vAlign w:val="center"/>
          </w:tcPr>
          <w:p w14:paraId="2DAB7F59" w14:textId="4D36CC03"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(5</w:t>
            </w:r>
            <w:r w:rsidR="00842E8B">
              <w:rPr>
                <w:rFonts w:cs="Arial"/>
                <w:sz w:val="17"/>
                <w:szCs w:val="17"/>
              </w:rPr>
              <w:t>9</w:t>
            </w:r>
            <w:r w:rsidRPr="00E303F0">
              <w:rPr>
                <w:rFonts w:cs="Arial"/>
                <w:sz w:val="17"/>
                <w:szCs w:val="17"/>
              </w:rPr>
              <w:t>,</w:t>
            </w:r>
            <w:r w:rsidR="00842E8B">
              <w:rPr>
                <w:rFonts w:cs="Arial"/>
                <w:sz w:val="17"/>
                <w:szCs w:val="17"/>
              </w:rPr>
              <w:t>533</w:t>
            </w:r>
            <w:r w:rsidRPr="00E303F0">
              <w:rPr>
                <w:rFonts w:cs="Arial"/>
                <w:sz w:val="17"/>
                <w:szCs w:val="17"/>
              </w:rPr>
              <w:t>)</w:t>
            </w:r>
          </w:p>
        </w:tc>
        <w:tc>
          <w:tcPr>
            <w:tcW w:w="2151" w:type="dxa"/>
            <w:shd w:val="clear" w:color="auto" w:fill="FAFAFA"/>
            <w:vAlign w:val="center"/>
          </w:tcPr>
          <w:p w14:paraId="274152CC" w14:textId="104E2695"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(10</w:t>
            </w:r>
            <w:r w:rsidR="00842E8B">
              <w:rPr>
                <w:rFonts w:cs="Arial"/>
                <w:sz w:val="17"/>
                <w:szCs w:val="17"/>
              </w:rPr>
              <w:t>3</w:t>
            </w:r>
            <w:r w:rsidRPr="00E303F0">
              <w:rPr>
                <w:rFonts w:cs="Arial"/>
                <w:sz w:val="17"/>
                <w:szCs w:val="17"/>
              </w:rPr>
              <w:t>,</w:t>
            </w:r>
            <w:r w:rsidR="00842E8B">
              <w:rPr>
                <w:rFonts w:cs="Arial"/>
                <w:sz w:val="17"/>
                <w:szCs w:val="17"/>
              </w:rPr>
              <w:t>682</w:t>
            </w:r>
            <w:r w:rsidRPr="00E303F0">
              <w:rPr>
                <w:rFonts w:cs="Arial"/>
                <w:sz w:val="17"/>
                <w:szCs w:val="17"/>
              </w:rPr>
              <w:t>)</w:t>
            </w:r>
          </w:p>
        </w:tc>
        <w:tc>
          <w:tcPr>
            <w:tcW w:w="1806" w:type="dxa"/>
            <w:shd w:val="clear" w:color="auto" w:fill="FAFAFA"/>
            <w:vAlign w:val="center"/>
          </w:tcPr>
          <w:p w14:paraId="1012314E" w14:textId="509801A9"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(1,872)</w:t>
            </w:r>
          </w:p>
        </w:tc>
        <w:tc>
          <w:tcPr>
            <w:tcW w:w="1713" w:type="dxa"/>
            <w:shd w:val="clear" w:color="auto" w:fill="FAFAFA"/>
            <w:vAlign w:val="center"/>
          </w:tcPr>
          <w:p w14:paraId="24FA44F8" w14:textId="192B042C"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shd w:val="clear" w:color="auto" w:fill="FAFAFA"/>
            <w:vAlign w:val="center"/>
          </w:tcPr>
          <w:p w14:paraId="3034AA72" w14:textId="44E10914"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r w:rsidR="00842E8B">
              <w:rPr>
                <w:rFonts w:cs="Arial"/>
                <w:sz w:val="17"/>
                <w:szCs w:val="17"/>
              </w:rPr>
              <w:t>402,113</w:t>
            </w:r>
            <w:r w:rsidRPr="00E303F0">
              <w:rPr>
                <w:rFonts w:cs="Arial"/>
                <w:sz w:val="17"/>
                <w:szCs w:val="17"/>
              </w:rPr>
              <w:t>)</w:t>
            </w:r>
          </w:p>
        </w:tc>
      </w:tr>
      <w:tr w:rsidR="003C5456" w:rsidRPr="00E303F0" w14:paraId="321C8183" w14:textId="77777777" w:rsidTr="003C5456">
        <w:tc>
          <w:tcPr>
            <w:tcW w:w="3402" w:type="dxa"/>
            <w:shd w:val="clear" w:color="auto" w:fill="auto"/>
            <w:vAlign w:val="bottom"/>
          </w:tcPr>
          <w:p w14:paraId="4998D3F5" w14:textId="77777777" w:rsidR="003C5456" w:rsidRPr="00E303F0" w:rsidRDefault="003C5456" w:rsidP="00E303F0">
            <w:pPr>
              <w:tabs>
                <w:tab w:val="left" w:pos="864"/>
                <w:tab w:val="left" w:pos="5103"/>
              </w:tabs>
              <w:spacing w:line="240" w:lineRule="auto"/>
              <w:ind w:left="-105"/>
              <w:jc w:val="both"/>
              <w:rPr>
                <w:rFonts w:cs="Arial"/>
                <w:sz w:val="6"/>
                <w:szCs w:val="6"/>
                <w:u w:val="single"/>
              </w:rPr>
            </w:pPr>
          </w:p>
        </w:tc>
        <w:tc>
          <w:tcPr>
            <w:tcW w:w="1985" w:type="dxa"/>
            <w:tcBorders>
              <w:top w:val="single" w:sz="4" w:space="0" w:color="000000"/>
            </w:tcBorders>
            <w:shd w:val="clear" w:color="auto" w:fill="FAFAFA"/>
          </w:tcPr>
          <w:p w14:paraId="624A6004" w14:textId="77777777" w:rsidR="003C5456" w:rsidRPr="00E303F0" w:rsidRDefault="003C5456" w:rsidP="00E303F0">
            <w:pPr>
              <w:tabs>
                <w:tab w:val="left" w:pos="5103"/>
              </w:tabs>
              <w:spacing w:line="240" w:lineRule="auto"/>
              <w:ind w:right="-72"/>
              <w:jc w:val="right"/>
              <w:rPr>
                <w:rFonts w:cs="Arial"/>
                <w:sz w:val="6"/>
                <w:szCs w:val="6"/>
              </w:rPr>
            </w:pPr>
          </w:p>
        </w:tc>
        <w:tc>
          <w:tcPr>
            <w:tcW w:w="1701" w:type="dxa"/>
            <w:tcBorders>
              <w:top w:val="single" w:sz="4" w:space="0" w:color="000000"/>
            </w:tcBorders>
            <w:shd w:val="clear" w:color="auto" w:fill="FAFAFA"/>
            <w:vAlign w:val="bottom"/>
          </w:tcPr>
          <w:p w14:paraId="5A527010" w14:textId="77777777" w:rsidR="003C5456" w:rsidRPr="00E303F0" w:rsidRDefault="003C5456" w:rsidP="00E303F0">
            <w:pPr>
              <w:tabs>
                <w:tab w:val="left" w:pos="5103"/>
              </w:tabs>
              <w:spacing w:line="240" w:lineRule="auto"/>
              <w:ind w:right="-72"/>
              <w:jc w:val="right"/>
              <w:rPr>
                <w:rFonts w:cs="Arial"/>
                <w:sz w:val="6"/>
                <w:szCs w:val="6"/>
              </w:rPr>
            </w:pPr>
          </w:p>
        </w:tc>
        <w:tc>
          <w:tcPr>
            <w:tcW w:w="2151" w:type="dxa"/>
            <w:tcBorders>
              <w:top w:val="single" w:sz="4" w:space="0" w:color="000000"/>
            </w:tcBorders>
            <w:shd w:val="clear" w:color="auto" w:fill="FAFAFA"/>
            <w:vAlign w:val="bottom"/>
          </w:tcPr>
          <w:p w14:paraId="27A20442" w14:textId="77777777" w:rsidR="003C5456" w:rsidRPr="00E303F0" w:rsidRDefault="003C5456" w:rsidP="00E303F0">
            <w:pPr>
              <w:tabs>
                <w:tab w:val="left" w:pos="5103"/>
              </w:tabs>
              <w:spacing w:line="240" w:lineRule="auto"/>
              <w:ind w:right="-72"/>
              <w:jc w:val="right"/>
              <w:rPr>
                <w:rFonts w:eastAsia="Arial" w:cs="Arial"/>
                <w:sz w:val="6"/>
                <w:szCs w:val="6"/>
              </w:rPr>
            </w:pPr>
          </w:p>
        </w:tc>
        <w:tc>
          <w:tcPr>
            <w:tcW w:w="1806" w:type="dxa"/>
            <w:tcBorders>
              <w:top w:val="single" w:sz="4" w:space="0" w:color="000000"/>
            </w:tcBorders>
            <w:shd w:val="clear" w:color="auto" w:fill="FAFAFA"/>
            <w:vAlign w:val="bottom"/>
          </w:tcPr>
          <w:p w14:paraId="0D8A27C7" w14:textId="77777777" w:rsidR="003C5456" w:rsidRPr="00E303F0" w:rsidRDefault="003C5456" w:rsidP="00E303F0">
            <w:pPr>
              <w:tabs>
                <w:tab w:val="left" w:pos="5103"/>
              </w:tabs>
              <w:spacing w:line="240" w:lineRule="auto"/>
              <w:ind w:right="-72"/>
              <w:jc w:val="right"/>
              <w:rPr>
                <w:rFonts w:cs="Arial"/>
                <w:sz w:val="6"/>
                <w:szCs w:val="6"/>
              </w:rPr>
            </w:pPr>
          </w:p>
        </w:tc>
        <w:tc>
          <w:tcPr>
            <w:tcW w:w="1713" w:type="dxa"/>
            <w:tcBorders>
              <w:top w:val="single" w:sz="4" w:space="0" w:color="000000"/>
            </w:tcBorders>
            <w:shd w:val="clear" w:color="auto" w:fill="FAFAFA"/>
            <w:vAlign w:val="bottom"/>
          </w:tcPr>
          <w:p w14:paraId="0824C1EE" w14:textId="77777777" w:rsidR="003C5456" w:rsidRPr="00E303F0" w:rsidRDefault="003C5456" w:rsidP="00E303F0">
            <w:pPr>
              <w:tabs>
                <w:tab w:val="left" w:pos="5103"/>
              </w:tabs>
              <w:spacing w:line="240" w:lineRule="auto"/>
              <w:ind w:right="-72"/>
              <w:jc w:val="right"/>
              <w:rPr>
                <w:rFonts w:cs="Arial"/>
                <w:sz w:val="6"/>
                <w:szCs w:val="6"/>
              </w:rPr>
            </w:pPr>
          </w:p>
        </w:tc>
        <w:tc>
          <w:tcPr>
            <w:tcW w:w="1922" w:type="dxa"/>
            <w:tcBorders>
              <w:top w:val="single" w:sz="4" w:space="0" w:color="000000"/>
            </w:tcBorders>
            <w:shd w:val="clear" w:color="auto" w:fill="FAFAFA"/>
            <w:vAlign w:val="bottom"/>
          </w:tcPr>
          <w:p w14:paraId="053089A0" w14:textId="77777777" w:rsidR="003C5456" w:rsidRPr="00E303F0" w:rsidRDefault="003C5456" w:rsidP="00E303F0">
            <w:pPr>
              <w:tabs>
                <w:tab w:val="left" w:pos="5103"/>
              </w:tabs>
              <w:spacing w:line="240" w:lineRule="auto"/>
              <w:ind w:right="-72"/>
              <w:jc w:val="right"/>
              <w:rPr>
                <w:rFonts w:cs="Arial"/>
                <w:sz w:val="6"/>
                <w:szCs w:val="6"/>
              </w:rPr>
            </w:pPr>
          </w:p>
        </w:tc>
      </w:tr>
      <w:tr w:rsidR="003C5456" w:rsidRPr="00E303F0" w14:paraId="1407AC7B" w14:textId="77777777" w:rsidTr="003C5456">
        <w:tc>
          <w:tcPr>
            <w:tcW w:w="3402" w:type="dxa"/>
            <w:shd w:val="clear" w:color="auto" w:fill="auto"/>
            <w:vAlign w:val="bottom"/>
          </w:tcPr>
          <w:p w14:paraId="0AA155E3" w14:textId="77777777" w:rsidR="003C5456" w:rsidRPr="00E303F0" w:rsidRDefault="003C5456" w:rsidP="00E303F0">
            <w:pPr>
              <w:tabs>
                <w:tab w:val="left" w:pos="5103"/>
              </w:tabs>
              <w:spacing w:line="240" w:lineRule="auto"/>
              <w:ind w:left="-105"/>
              <w:jc w:val="both"/>
              <w:rPr>
                <w:rFonts w:cs="Arial"/>
                <w:sz w:val="17"/>
                <w:szCs w:val="17"/>
              </w:rPr>
            </w:pPr>
            <w:r w:rsidRPr="00E303F0">
              <w:rPr>
                <w:rFonts w:cs="Arial"/>
                <w:sz w:val="17"/>
                <w:szCs w:val="17"/>
              </w:rPr>
              <w:t>Net book value</w:t>
            </w:r>
          </w:p>
        </w:tc>
        <w:tc>
          <w:tcPr>
            <w:tcW w:w="1985" w:type="dxa"/>
            <w:tcBorders>
              <w:bottom w:val="single" w:sz="4" w:space="0" w:color="000000"/>
            </w:tcBorders>
            <w:shd w:val="clear" w:color="auto" w:fill="FAFAFA"/>
          </w:tcPr>
          <w:p w14:paraId="478420F5" w14:textId="6721087E"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8</w:t>
            </w:r>
            <w:r w:rsidR="00842E8B">
              <w:rPr>
                <w:rFonts w:cs="Arial"/>
                <w:sz w:val="17"/>
                <w:szCs w:val="17"/>
              </w:rPr>
              <w:t>75</w:t>
            </w:r>
            <w:r w:rsidRPr="00E303F0">
              <w:rPr>
                <w:rFonts w:cs="Arial"/>
                <w:sz w:val="17"/>
                <w:szCs w:val="17"/>
              </w:rPr>
              <w:t>,</w:t>
            </w:r>
            <w:r w:rsidR="00842E8B">
              <w:rPr>
                <w:rFonts w:cs="Arial"/>
                <w:sz w:val="17"/>
                <w:szCs w:val="17"/>
              </w:rPr>
              <w:t>616</w:t>
            </w:r>
          </w:p>
        </w:tc>
        <w:tc>
          <w:tcPr>
            <w:tcW w:w="1701" w:type="dxa"/>
            <w:tcBorders>
              <w:bottom w:val="single" w:sz="4" w:space="0" w:color="000000"/>
            </w:tcBorders>
            <w:shd w:val="clear" w:color="auto" w:fill="FAFAFA"/>
            <w:vAlign w:val="center"/>
          </w:tcPr>
          <w:p w14:paraId="32F13EDB" w14:textId="3C16EC44"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138,</w:t>
            </w:r>
            <w:r w:rsidR="00842E8B">
              <w:rPr>
                <w:rFonts w:cs="Arial"/>
                <w:sz w:val="17"/>
                <w:szCs w:val="17"/>
              </w:rPr>
              <w:t>148</w:t>
            </w:r>
          </w:p>
        </w:tc>
        <w:tc>
          <w:tcPr>
            <w:tcW w:w="2151" w:type="dxa"/>
            <w:tcBorders>
              <w:bottom w:val="single" w:sz="4" w:space="0" w:color="000000"/>
            </w:tcBorders>
            <w:shd w:val="clear" w:color="auto" w:fill="FAFAFA"/>
            <w:vAlign w:val="center"/>
          </w:tcPr>
          <w:p w14:paraId="6C0527F4" w14:textId="1E1888BF"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22</w:t>
            </w:r>
            <w:r w:rsidR="00842E8B">
              <w:rPr>
                <w:rFonts w:cs="Arial"/>
                <w:sz w:val="17"/>
                <w:szCs w:val="17"/>
              </w:rPr>
              <w:t>4</w:t>
            </w:r>
            <w:r w:rsidRPr="00E303F0">
              <w:rPr>
                <w:rFonts w:cs="Arial"/>
                <w:sz w:val="17"/>
                <w:szCs w:val="17"/>
              </w:rPr>
              <w:t>,</w:t>
            </w:r>
            <w:r w:rsidR="00842E8B">
              <w:rPr>
                <w:rFonts w:cs="Arial"/>
                <w:sz w:val="17"/>
                <w:szCs w:val="17"/>
              </w:rPr>
              <w:t>812</w:t>
            </w:r>
          </w:p>
        </w:tc>
        <w:tc>
          <w:tcPr>
            <w:tcW w:w="1806" w:type="dxa"/>
            <w:tcBorders>
              <w:bottom w:val="single" w:sz="4" w:space="0" w:color="000000"/>
            </w:tcBorders>
            <w:shd w:val="clear" w:color="auto" w:fill="FAFAFA"/>
            <w:vAlign w:val="center"/>
          </w:tcPr>
          <w:p w14:paraId="1CDAB806" w14:textId="5EB87962"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488</w:t>
            </w:r>
          </w:p>
        </w:tc>
        <w:tc>
          <w:tcPr>
            <w:tcW w:w="1713" w:type="dxa"/>
            <w:tcBorders>
              <w:bottom w:val="single" w:sz="4" w:space="0" w:color="000000"/>
            </w:tcBorders>
            <w:shd w:val="clear" w:color="auto" w:fill="FAFAFA"/>
            <w:vAlign w:val="center"/>
          </w:tcPr>
          <w:p w14:paraId="0DD285BD" w14:textId="224BD916"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w:t>
            </w:r>
          </w:p>
        </w:tc>
        <w:tc>
          <w:tcPr>
            <w:tcW w:w="1922" w:type="dxa"/>
            <w:tcBorders>
              <w:bottom w:val="single" w:sz="4" w:space="0" w:color="000000"/>
            </w:tcBorders>
            <w:shd w:val="clear" w:color="auto" w:fill="FAFAFA"/>
            <w:vAlign w:val="center"/>
          </w:tcPr>
          <w:p w14:paraId="6061690B" w14:textId="7C82E0CA" w:rsidR="003C5456" w:rsidRPr="00E303F0" w:rsidRDefault="003C5456" w:rsidP="00E303F0">
            <w:pPr>
              <w:tabs>
                <w:tab w:val="left" w:pos="5103"/>
              </w:tabs>
              <w:spacing w:line="240" w:lineRule="auto"/>
              <w:ind w:right="-72"/>
              <w:jc w:val="right"/>
              <w:rPr>
                <w:rFonts w:cs="Arial"/>
                <w:sz w:val="17"/>
                <w:szCs w:val="17"/>
              </w:rPr>
            </w:pPr>
            <w:r w:rsidRPr="00E303F0">
              <w:rPr>
                <w:rFonts w:cs="Arial"/>
                <w:sz w:val="17"/>
                <w:szCs w:val="17"/>
              </w:rPr>
              <w:t>1,2</w:t>
            </w:r>
            <w:r w:rsidR="00842E8B">
              <w:rPr>
                <w:rFonts w:cs="Arial"/>
                <w:sz w:val="17"/>
                <w:szCs w:val="17"/>
              </w:rPr>
              <w:t>39</w:t>
            </w:r>
            <w:r w:rsidRPr="00E303F0">
              <w:rPr>
                <w:rFonts w:cs="Arial"/>
                <w:sz w:val="17"/>
                <w:szCs w:val="17"/>
              </w:rPr>
              <w:t>,</w:t>
            </w:r>
            <w:r w:rsidR="00842E8B">
              <w:rPr>
                <w:rFonts w:cs="Arial"/>
                <w:sz w:val="17"/>
                <w:szCs w:val="17"/>
              </w:rPr>
              <w:t>064</w:t>
            </w:r>
          </w:p>
        </w:tc>
      </w:tr>
    </w:tbl>
    <w:p w14:paraId="67E49876" w14:textId="16ADE393" w:rsidR="00B87AE9" w:rsidRPr="00E303F0" w:rsidRDefault="00B87AE9" w:rsidP="00E303F0">
      <w:pPr>
        <w:spacing w:line="240" w:lineRule="auto"/>
        <w:jc w:val="both"/>
        <w:rPr>
          <w:rFonts w:cs="Arial"/>
          <w:sz w:val="10"/>
          <w:szCs w:val="10"/>
          <w:highlight w:val="white"/>
          <w:cs/>
        </w:rPr>
      </w:pPr>
    </w:p>
    <w:p w14:paraId="7AF37AD1" w14:textId="74594007" w:rsidR="006D17D8" w:rsidRPr="00E303F0" w:rsidRDefault="0053462A" w:rsidP="00E303F0">
      <w:pPr>
        <w:spacing w:line="240" w:lineRule="auto"/>
        <w:jc w:val="both"/>
        <w:rPr>
          <w:rFonts w:cs="Arial"/>
          <w:sz w:val="17"/>
          <w:szCs w:val="17"/>
          <w:highlight w:val="white"/>
        </w:rPr>
      </w:pPr>
      <w:r w:rsidRPr="00E303F0">
        <w:rPr>
          <w:rFonts w:cs="Arial"/>
          <w:sz w:val="17"/>
          <w:szCs w:val="17"/>
          <w:highlight w:val="white"/>
        </w:rPr>
        <w:t xml:space="preserve">As </w:t>
      </w:r>
      <w:proofErr w:type="gramStart"/>
      <w:r w:rsidRPr="00E303F0">
        <w:rPr>
          <w:rFonts w:cs="Arial"/>
          <w:sz w:val="17"/>
          <w:szCs w:val="17"/>
          <w:highlight w:val="white"/>
        </w:rPr>
        <w:t>at</w:t>
      </w:r>
      <w:proofErr w:type="gramEnd"/>
      <w:r w:rsidRPr="00E303F0">
        <w:rPr>
          <w:rFonts w:cs="Arial"/>
          <w:sz w:val="17"/>
          <w:szCs w:val="17"/>
          <w:highlight w:val="white"/>
        </w:rPr>
        <w:t xml:space="preserve"> 31 December </w:t>
      </w:r>
      <w:r w:rsidR="00287596" w:rsidRPr="00E303F0">
        <w:rPr>
          <w:rFonts w:cs="Arial"/>
          <w:sz w:val="17"/>
          <w:szCs w:val="17"/>
        </w:rPr>
        <w:t>2023</w:t>
      </w:r>
      <w:r w:rsidRPr="00E303F0">
        <w:rPr>
          <w:rFonts w:cs="Arial"/>
          <w:sz w:val="17"/>
          <w:szCs w:val="17"/>
          <w:highlight w:val="white"/>
        </w:rPr>
        <w:t xml:space="preserve">, </w:t>
      </w:r>
      <w:r w:rsidRPr="00E303F0">
        <w:rPr>
          <w:rFonts w:cs="Arial"/>
          <w:sz w:val="17"/>
          <w:szCs w:val="17"/>
        </w:rPr>
        <w:t xml:space="preserve">the </w:t>
      </w:r>
      <w:r w:rsidR="00055862" w:rsidRPr="00E303F0">
        <w:rPr>
          <w:rFonts w:cs="Arial"/>
          <w:sz w:val="17"/>
          <w:szCs w:val="17"/>
        </w:rPr>
        <w:t>G</w:t>
      </w:r>
      <w:r w:rsidRPr="00E303F0">
        <w:rPr>
          <w:rFonts w:cs="Arial"/>
          <w:sz w:val="17"/>
          <w:szCs w:val="17"/>
        </w:rPr>
        <w:t xml:space="preserve">roup use </w:t>
      </w:r>
      <w:r w:rsidR="00237D85">
        <w:rPr>
          <w:rFonts w:cs="Arial"/>
          <w:sz w:val="17"/>
          <w:szCs w:val="17"/>
        </w:rPr>
        <w:t xml:space="preserve">land improvement, </w:t>
      </w:r>
      <w:r w:rsidRPr="00E303F0">
        <w:rPr>
          <w:rFonts w:cs="Arial"/>
          <w:sz w:val="17"/>
          <w:szCs w:val="17"/>
        </w:rPr>
        <w:t>power plant</w:t>
      </w:r>
      <w:r w:rsidR="0028096E">
        <w:rPr>
          <w:rFonts w:cs="Arial"/>
          <w:sz w:val="17"/>
          <w:szCs w:val="17"/>
        </w:rPr>
        <w:t xml:space="preserve"> and </w:t>
      </w:r>
      <w:r w:rsidR="00237D85">
        <w:rPr>
          <w:rFonts w:cs="Arial"/>
          <w:sz w:val="17"/>
          <w:szCs w:val="17"/>
        </w:rPr>
        <w:t>equipment</w:t>
      </w:r>
      <w:r w:rsidRPr="00E303F0">
        <w:rPr>
          <w:rFonts w:cs="Arial"/>
          <w:sz w:val="17"/>
          <w:szCs w:val="17"/>
        </w:rPr>
        <w:t xml:space="preserve"> of Baht </w:t>
      </w:r>
      <w:r w:rsidR="00294065" w:rsidRPr="00E303F0">
        <w:rPr>
          <w:rFonts w:cs="Arial"/>
          <w:sz w:val="17"/>
          <w:szCs w:val="17"/>
        </w:rPr>
        <w:t>164.2</w:t>
      </w:r>
      <w:r w:rsidR="003C5456" w:rsidRPr="00E303F0">
        <w:rPr>
          <w:rFonts w:cs="Arial"/>
          <w:sz w:val="17"/>
          <w:szCs w:val="17"/>
        </w:rPr>
        <w:t>1</w:t>
      </w:r>
      <w:r w:rsidR="00AA4E19" w:rsidRPr="00E303F0">
        <w:rPr>
          <w:rFonts w:cs="Arial"/>
          <w:sz w:val="17"/>
          <w:szCs w:val="17"/>
        </w:rPr>
        <w:t xml:space="preserve"> </w:t>
      </w:r>
      <w:r w:rsidRPr="00E303F0">
        <w:rPr>
          <w:rFonts w:cs="Arial"/>
          <w:sz w:val="17"/>
          <w:szCs w:val="17"/>
        </w:rPr>
        <w:t xml:space="preserve">million </w:t>
      </w:r>
      <w:r w:rsidRPr="00E303F0">
        <w:rPr>
          <w:rFonts w:cs="Arial"/>
          <w:sz w:val="17"/>
          <w:szCs w:val="17"/>
          <w:highlight w:val="white"/>
        </w:rPr>
        <w:t>(</w:t>
      </w:r>
      <w:r w:rsidR="00A624E2" w:rsidRPr="00E303F0">
        <w:rPr>
          <w:rFonts w:cs="Arial"/>
          <w:sz w:val="17"/>
          <w:szCs w:val="17"/>
        </w:rPr>
        <w:t>2022</w:t>
      </w:r>
      <w:r w:rsidRPr="00E303F0">
        <w:rPr>
          <w:rFonts w:cs="Arial"/>
          <w:sz w:val="17"/>
          <w:szCs w:val="17"/>
          <w:highlight w:val="white"/>
        </w:rPr>
        <w:t xml:space="preserve">: Baht </w:t>
      </w:r>
      <w:r w:rsidR="00934E80" w:rsidRPr="00E303F0">
        <w:rPr>
          <w:rFonts w:cs="Arial"/>
          <w:sz w:val="17"/>
          <w:szCs w:val="17"/>
          <w:highlight w:val="white"/>
        </w:rPr>
        <w:t xml:space="preserve">175.72 </w:t>
      </w:r>
      <w:r w:rsidRPr="00E303F0">
        <w:rPr>
          <w:rFonts w:cs="Arial"/>
          <w:sz w:val="17"/>
          <w:szCs w:val="17"/>
          <w:highlight w:val="white"/>
        </w:rPr>
        <w:t>million) as collaterals in order to pledge the long-term loans from financial institutions (Note 2</w:t>
      </w:r>
      <w:r w:rsidR="0012776A" w:rsidRPr="00E303F0">
        <w:rPr>
          <w:rFonts w:cs="Arial"/>
          <w:sz w:val="17"/>
          <w:szCs w:val="17"/>
          <w:highlight w:val="white"/>
        </w:rPr>
        <w:t>4</w:t>
      </w:r>
      <w:r w:rsidRPr="00E303F0">
        <w:rPr>
          <w:rFonts w:cs="Arial"/>
          <w:sz w:val="17"/>
          <w:szCs w:val="17"/>
          <w:highlight w:val="white"/>
        </w:rPr>
        <w:t>).</w:t>
      </w:r>
      <w:r w:rsidR="006D17D8" w:rsidRPr="00E303F0">
        <w:rPr>
          <w:rFonts w:cs="Arial"/>
          <w:sz w:val="17"/>
          <w:szCs w:val="17"/>
          <w:highlight w:val="white"/>
        </w:rPr>
        <w:br w:type="page"/>
      </w:r>
    </w:p>
    <w:tbl>
      <w:tblPr>
        <w:tblStyle w:val="afffc"/>
        <w:tblW w:w="14683" w:type="dxa"/>
        <w:tblLayout w:type="fixed"/>
        <w:tblLook w:val="0000" w:firstRow="0" w:lastRow="0" w:firstColumn="0" w:lastColumn="0" w:noHBand="0" w:noVBand="0"/>
      </w:tblPr>
      <w:tblGrid>
        <w:gridCol w:w="3456"/>
        <w:gridCol w:w="2240"/>
        <w:gridCol w:w="2183"/>
        <w:gridCol w:w="2268"/>
        <w:gridCol w:w="2253"/>
        <w:gridCol w:w="2277"/>
        <w:gridCol w:w="6"/>
      </w:tblGrid>
      <w:tr w:rsidR="003C5456" w:rsidRPr="00E303F0" w14:paraId="0BF290E7" w14:textId="77777777" w:rsidTr="00157542">
        <w:trPr>
          <w:gridAfter w:val="1"/>
          <w:wAfter w:w="6" w:type="dxa"/>
          <w:trHeight w:val="23"/>
        </w:trPr>
        <w:tc>
          <w:tcPr>
            <w:tcW w:w="3456" w:type="dxa"/>
            <w:vAlign w:val="bottom"/>
          </w:tcPr>
          <w:p w14:paraId="47B9CB0C" w14:textId="77777777" w:rsidR="003C5456" w:rsidRPr="00E303F0" w:rsidRDefault="003C5456" w:rsidP="00E303F0">
            <w:pPr>
              <w:tabs>
                <w:tab w:val="left" w:pos="5103"/>
              </w:tabs>
              <w:spacing w:line="240" w:lineRule="auto"/>
              <w:jc w:val="both"/>
              <w:rPr>
                <w:rFonts w:eastAsia="Arial" w:cs="Arial"/>
                <w:b/>
                <w:sz w:val="18"/>
                <w:szCs w:val="18"/>
              </w:rPr>
            </w:pPr>
          </w:p>
        </w:tc>
        <w:tc>
          <w:tcPr>
            <w:tcW w:w="8944" w:type="dxa"/>
            <w:gridSpan w:val="4"/>
            <w:tcBorders>
              <w:top w:val="single" w:sz="4" w:space="0" w:color="000000"/>
              <w:bottom w:val="single" w:sz="4" w:space="0" w:color="000000"/>
            </w:tcBorders>
            <w:vAlign w:val="bottom"/>
          </w:tcPr>
          <w:p w14:paraId="0B3ABBFD" w14:textId="7A840585" w:rsidR="003C5456" w:rsidRPr="00E303F0" w:rsidRDefault="003C5456" w:rsidP="00E303F0">
            <w:pPr>
              <w:tabs>
                <w:tab w:val="left" w:pos="5103"/>
              </w:tabs>
              <w:spacing w:line="240" w:lineRule="auto"/>
              <w:ind w:right="-72"/>
              <w:jc w:val="center"/>
              <w:rPr>
                <w:rFonts w:cs="Arial"/>
                <w:b/>
                <w:sz w:val="18"/>
                <w:szCs w:val="18"/>
              </w:rPr>
            </w:pPr>
            <w:r w:rsidRPr="00E303F0">
              <w:rPr>
                <w:rFonts w:cs="Arial"/>
                <w:b/>
                <w:sz w:val="18"/>
                <w:szCs w:val="18"/>
              </w:rPr>
              <w:t>Separate financial statements</w:t>
            </w:r>
          </w:p>
        </w:tc>
        <w:tc>
          <w:tcPr>
            <w:tcW w:w="2277" w:type="dxa"/>
            <w:tcBorders>
              <w:top w:val="single" w:sz="4" w:space="0" w:color="000000"/>
              <w:bottom w:val="single" w:sz="4" w:space="0" w:color="000000"/>
            </w:tcBorders>
            <w:vAlign w:val="bottom"/>
          </w:tcPr>
          <w:p w14:paraId="3DAF5F94" w14:textId="652C0FF7" w:rsidR="003C5456" w:rsidRPr="00E303F0" w:rsidRDefault="003C5456" w:rsidP="00E303F0">
            <w:pPr>
              <w:tabs>
                <w:tab w:val="left" w:pos="5103"/>
              </w:tabs>
              <w:spacing w:line="240" w:lineRule="auto"/>
              <w:ind w:right="-72"/>
              <w:jc w:val="right"/>
              <w:rPr>
                <w:rFonts w:cs="Arial"/>
                <w:b/>
                <w:sz w:val="18"/>
                <w:szCs w:val="18"/>
              </w:rPr>
            </w:pPr>
            <w:r w:rsidRPr="00E303F0">
              <w:rPr>
                <w:rFonts w:cs="Arial"/>
                <w:b/>
                <w:sz w:val="18"/>
                <w:szCs w:val="18"/>
              </w:rPr>
              <w:t>Baht’000</w:t>
            </w:r>
          </w:p>
        </w:tc>
      </w:tr>
      <w:tr w:rsidR="003C5456" w:rsidRPr="00E303F0" w14:paraId="327530B9" w14:textId="77777777" w:rsidTr="00157542">
        <w:trPr>
          <w:trHeight w:val="23"/>
        </w:trPr>
        <w:tc>
          <w:tcPr>
            <w:tcW w:w="3456" w:type="dxa"/>
            <w:vAlign w:val="bottom"/>
          </w:tcPr>
          <w:p w14:paraId="73ADA31D" w14:textId="77777777" w:rsidR="003C5456" w:rsidRPr="00E303F0" w:rsidRDefault="003C5456" w:rsidP="00E303F0">
            <w:pPr>
              <w:tabs>
                <w:tab w:val="left" w:pos="5103"/>
              </w:tabs>
              <w:spacing w:line="240" w:lineRule="auto"/>
              <w:ind w:left="-105"/>
              <w:jc w:val="both"/>
              <w:rPr>
                <w:rFonts w:eastAsia="Arial" w:cs="Arial"/>
                <w:sz w:val="18"/>
                <w:szCs w:val="18"/>
              </w:rPr>
            </w:pPr>
          </w:p>
        </w:tc>
        <w:tc>
          <w:tcPr>
            <w:tcW w:w="2240" w:type="dxa"/>
            <w:tcBorders>
              <w:top w:val="single" w:sz="4" w:space="0" w:color="000000"/>
              <w:bottom w:val="single" w:sz="4" w:space="0" w:color="000000"/>
            </w:tcBorders>
            <w:vAlign w:val="bottom"/>
          </w:tcPr>
          <w:p w14:paraId="4ADE7888" w14:textId="77777777" w:rsidR="003C5456" w:rsidRPr="00E303F0" w:rsidRDefault="003C5456" w:rsidP="00E303F0">
            <w:pPr>
              <w:tabs>
                <w:tab w:val="left" w:pos="5103"/>
              </w:tabs>
              <w:spacing w:line="240" w:lineRule="auto"/>
              <w:ind w:right="-72"/>
              <w:jc w:val="right"/>
              <w:rPr>
                <w:rFonts w:cs="Arial"/>
                <w:b/>
                <w:sz w:val="18"/>
                <w:szCs w:val="18"/>
              </w:rPr>
            </w:pPr>
            <w:r w:rsidRPr="00E303F0">
              <w:rPr>
                <w:rFonts w:cs="Arial"/>
                <w:b/>
                <w:sz w:val="18"/>
                <w:szCs w:val="18"/>
              </w:rPr>
              <w:t>Power plant</w:t>
            </w:r>
          </w:p>
        </w:tc>
        <w:tc>
          <w:tcPr>
            <w:tcW w:w="2183" w:type="dxa"/>
            <w:tcBorders>
              <w:top w:val="single" w:sz="4" w:space="0" w:color="000000"/>
              <w:bottom w:val="single" w:sz="4" w:space="0" w:color="000000"/>
            </w:tcBorders>
            <w:vAlign w:val="bottom"/>
          </w:tcPr>
          <w:p w14:paraId="53C2DE8F" w14:textId="77777777" w:rsidR="003C5456" w:rsidRPr="00E303F0" w:rsidRDefault="003C5456" w:rsidP="00E303F0">
            <w:pPr>
              <w:tabs>
                <w:tab w:val="left" w:pos="5103"/>
              </w:tabs>
              <w:spacing w:line="240" w:lineRule="auto"/>
              <w:ind w:right="-72"/>
              <w:jc w:val="right"/>
              <w:rPr>
                <w:rFonts w:eastAsia="Arial" w:cs="Arial"/>
                <w:b/>
                <w:sz w:val="18"/>
                <w:szCs w:val="18"/>
              </w:rPr>
            </w:pPr>
            <w:r w:rsidRPr="00E303F0">
              <w:rPr>
                <w:rFonts w:cs="Arial"/>
                <w:b/>
                <w:sz w:val="18"/>
                <w:szCs w:val="18"/>
              </w:rPr>
              <w:t>Building and building improvements</w:t>
            </w:r>
          </w:p>
        </w:tc>
        <w:tc>
          <w:tcPr>
            <w:tcW w:w="2268" w:type="dxa"/>
            <w:tcBorders>
              <w:top w:val="single" w:sz="4" w:space="0" w:color="000000"/>
              <w:bottom w:val="single" w:sz="4" w:space="0" w:color="000000"/>
            </w:tcBorders>
            <w:vAlign w:val="bottom"/>
          </w:tcPr>
          <w:p w14:paraId="75E0F607" w14:textId="77777777" w:rsidR="003C5456" w:rsidRPr="00E303F0" w:rsidRDefault="003C5456" w:rsidP="00E303F0">
            <w:pPr>
              <w:tabs>
                <w:tab w:val="left" w:pos="5103"/>
              </w:tabs>
              <w:spacing w:line="240" w:lineRule="auto"/>
              <w:ind w:right="-72"/>
              <w:jc w:val="right"/>
              <w:rPr>
                <w:rFonts w:eastAsia="Arial" w:cs="Arial"/>
                <w:b/>
                <w:sz w:val="18"/>
                <w:szCs w:val="18"/>
              </w:rPr>
            </w:pPr>
            <w:r w:rsidRPr="00E303F0">
              <w:rPr>
                <w:rFonts w:cs="Arial"/>
                <w:b/>
                <w:sz w:val="18"/>
                <w:szCs w:val="18"/>
              </w:rPr>
              <w:t>Furniture and office equipment</w:t>
            </w:r>
          </w:p>
        </w:tc>
        <w:tc>
          <w:tcPr>
            <w:tcW w:w="2253" w:type="dxa"/>
            <w:tcBorders>
              <w:top w:val="single" w:sz="4" w:space="0" w:color="000000"/>
              <w:bottom w:val="single" w:sz="4" w:space="0" w:color="000000"/>
            </w:tcBorders>
            <w:vAlign w:val="bottom"/>
          </w:tcPr>
          <w:p w14:paraId="524B61D4" w14:textId="77777777" w:rsidR="003C5456" w:rsidRPr="00E303F0" w:rsidRDefault="003C5456" w:rsidP="00E303F0">
            <w:pPr>
              <w:tabs>
                <w:tab w:val="left" w:pos="5103"/>
              </w:tabs>
              <w:spacing w:line="240" w:lineRule="auto"/>
              <w:ind w:right="-72"/>
              <w:jc w:val="right"/>
              <w:rPr>
                <w:rFonts w:cs="Arial"/>
                <w:b/>
                <w:sz w:val="18"/>
                <w:szCs w:val="18"/>
              </w:rPr>
            </w:pPr>
          </w:p>
          <w:p w14:paraId="30F4E273" w14:textId="77777777" w:rsidR="003C5456" w:rsidRPr="00E303F0" w:rsidRDefault="003C5456" w:rsidP="00E303F0">
            <w:pPr>
              <w:tabs>
                <w:tab w:val="left" w:pos="5103"/>
              </w:tabs>
              <w:spacing w:line="240" w:lineRule="auto"/>
              <w:ind w:right="-72"/>
              <w:jc w:val="right"/>
              <w:rPr>
                <w:rFonts w:eastAsia="Arial" w:cs="Arial"/>
                <w:b/>
                <w:sz w:val="18"/>
                <w:szCs w:val="18"/>
              </w:rPr>
            </w:pPr>
            <w:r w:rsidRPr="00E303F0">
              <w:rPr>
                <w:rFonts w:cs="Arial"/>
                <w:b/>
                <w:sz w:val="18"/>
                <w:szCs w:val="18"/>
              </w:rPr>
              <w:t>Vehicles</w:t>
            </w:r>
          </w:p>
        </w:tc>
        <w:tc>
          <w:tcPr>
            <w:tcW w:w="2283" w:type="dxa"/>
            <w:gridSpan w:val="2"/>
            <w:tcBorders>
              <w:top w:val="single" w:sz="4" w:space="0" w:color="000000"/>
              <w:bottom w:val="single" w:sz="4" w:space="0" w:color="000000"/>
            </w:tcBorders>
            <w:vAlign w:val="bottom"/>
          </w:tcPr>
          <w:p w14:paraId="43FF4134" w14:textId="77777777" w:rsidR="003C5456" w:rsidRPr="00E303F0" w:rsidRDefault="003C5456" w:rsidP="00E303F0">
            <w:pPr>
              <w:tabs>
                <w:tab w:val="left" w:pos="5103"/>
              </w:tabs>
              <w:spacing w:line="240" w:lineRule="auto"/>
              <w:ind w:right="-72"/>
              <w:jc w:val="right"/>
              <w:rPr>
                <w:rFonts w:cs="Arial"/>
                <w:b/>
                <w:sz w:val="18"/>
                <w:szCs w:val="18"/>
              </w:rPr>
            </w:pPr>
            <w:r w:rsidRPr="00E303F0">
              <w:rPr>
                <w:rFonts w:cs="Arial"/>
                <w:b/>
                <w:sz w:val="18"/>
                <w:szCs w:val="18"/>
              </w:rPr>
              <w:t>Total</w:t>
            </w:r>
          </w:p>
        </w:tc>
      </w:tr>
      <w:tr w:rsidR="003C5456" w:rsidRPr="00E303F0" w14:paraId="35D03F58" w14:textId="77777777" w:rsidTr="00157542">
        <w:trPr>
          <w:trHeight w:val="23"/>
        </w:trPr>
        <w:tc>
          <w:tcPr>
            <w:tcW w:w="3456" w:type="dxa"/>
            <w:shd w:val="clear" w:color="auto" w:fill="auto"/>
            <w:vAlign w:val="bottom"/>
          </w:tcPr>
          <w:p w14:paraId="54DAF1F6" w14:textId="77777777" w:rsidR="003C5456" w:rsidRPr="00E303F0" w:rsidRDefault="003C5456" w:rsidP="00E303F0">
            <w:pPr>
              <w:tabs>
                <w:tab w:val="left" w:pos="5103"/>
              </w:tabs>
              <w:spacing w:line="240" w:lineRule="auto"/>
              <w:ind w:left="-105"/>
              <w:jc w:val="both"/>
              <w:rPr>
                <w:rFonts w:cs="Arial"/>
                <w:sz w:val="18"/>
                <w:szCs w:val="18"/>
              </w:rPr>
            </w:pPr>
          </w:p>
        </w:tc>
        <w:tc>
          <w:tcPr>
            <w:tcW w:w="2240" w:type="dxa"/>
            <w:tcBorders>
              <w:top w:val="single" w:sz="4" w:space="0" w:color="000000"/>
            </w:tcBorders>
            <w:vAlign w:val="bottom"/>
          </w:tcPr>
          <w:p w14:paraId="72477E39"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tcBorders>
              <w:top w:val="single" w:sz="4" w:space="0" w:color="000000"/>
            </w:tcBorders>
            <w:vAlign w:val="bottom"/>
          </w:tcPr>
          <w:p w14:paraId="3BC23CAE"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tcBorders>
              <w:top w:val="single" w:sz="4" w:space="0" w:color="000000"/>
            </w:tcBorders>
            <w:shd w:val="clear" w:color="auto" w:fill="auto"/>
            <w:vAlign w:val="bottom"/>
          </w:tcPr>
          <w:p w14:paraId="259EAF50"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tcBorders>
              <w:top w:val="single" w:sz="4" w:space="0" w:color="000000"/>
            </w:tcBorders>
            <w:shd w:val="clear" w:color="auto" w:fill="auto"/>
            <w:vAlign w:val="bottom"/>
          </w:tcPr>
          <w:p w14:paraId="53B84A35"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tcBorders>
              <w:top w:val="single" w:sz="4" w:space="0" w:color="000000"/>
            </w:tcBorders>
            <w:vAlign w:val="bottom"/>
          </w:tcPr>
          <w:p w14:paraId="07CF4680"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20F48048" w14:textId="77777777" w:rsidTr="00157542">
        <w:trPr>
          <w:trHeight w:val="23"/>
        </w:trPr>
        <w:tc>
          <w:tcPr>
            <w:tcW w:w="3456" w:type="dxa"/>
            <w:vAlign w:val="bottom"/>
          </w:tcPr>
          <w:p w14:paraId="111AD835" w14:textId="02E7E159" w:rsidR="003C5456" w:rsidRPr="00E303F0" w:rsidRDefault="003C5456" w:rsidP="00E303F0">
            <w:pPr>
              <w:tabs>
                <w:tab w:val="left" w:pos="5103"/>
              </w:tabs>
              <w:spacing w:line="240" w:lineRule="auto"/>
              <w:ind w:left="-105"/>
              <w:jc w:val="both"/>
              <w:rPr>
                <w:rFonts w:cs="Arial"/>
                <w:b/>
                <w:sz w:val="18"/>
                <w:szCs w:val="18"/>
              </w:rPr>
            </w:pPr>
            <w:proofErr w:type="gramStart"/>
            <w:r w:rsidRPr="00E303F0">
              <w:rPr>
                <w:rFonts w:cs="Arial"/>
                <w:b/>
                <w:sz w:val="18"/>
                <w:szCs w:val="18"/>
              </w:rPr>
              <w:t>At</w:t>
            </w:r>
            <w:proofErr w:type="gramEnd"/>
            <w:r w:rsidRPr="00E303F0">
              <w:rPr>
                <w:rFonts w:cs="Arial"/>
                <w:b/>
                <w:sz w:val="18"/>
                <w:szCs w:val="18"/>
              </w:rPr>
              <w:t xml:space="preserve"> 1 January 2022</w:t>
            </w:r>
          </w:p>
        </w:tc>
        <w:tc>
          <w:tcPr>
            <w:tcW w:w="2240" w:type="dxa"/>
            <w:vAlign w:val="bottom"/>
          </w:tcPr>
          <w:p w14:paraId="689A8E77"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vAlign w:val="bottom"/>
          </w:tcPr>
          <w:p w14:paraId="0C586BE3"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vAlign w:val="bottom"/>
          </w:tcPr>
          <w:p w14:paraId="372F9239"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vAlign w:val="bottom"/>
          </w:tcPr>
          <w:p w14:paraId="3709555F"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vAlign w:val="bottom"/>
          </w:tcPr>
          <w:p w14:paraId="7CE2B988"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0679AF41" w14:textId="77777777" w:rsidTr="00157542">
        <w:trPr>
          <w:trHeight w:val="23"/>
        </w:trPr>
        <w:tc>
          <w:tcPr>
            <w:tcW w:w="3456" w:type="dxa"/>
            <w:vAlign w:val="bottom"/>
          </w:tcPr>
          <w:p w14:paraId="5EEA16F5" w14:textId="77777777" w:rsidR="003C5456" w:rsidRPr="00E303F0" w:rsidRDefault="003C5456" w:rsidP="00E303F0">
            <w:pPr>
              <w:tabs>
                <w:tab w:val="left" w:pos="5103"/>
              </w:tabs>
              <w:spacing w:line="240" w:lineRule="auto"/>
              <w:ind w:left="-105"/>
              <w:jc w:val="both"/>
              <w:rPr>
                <w:rFonts w:cs="Arial"/>
                <w:sz w:val="18"/>
                <w:szCs w:val="18"/>
              </w:rPr>
            </w:pPr>
            <w:r w:rsidRPr="00E303F0">
              <w:rPr>
                <w:rFonts w:cs="Arial"/>
                <w:sz w:val="18"/>
                <w:szCs w:val="18"/>
              </w:rPr>
              <w:t>Cost</w:t>
            </w:r>
          </w:p>
        </w:tc>
        <w:tc>
          <w:tcPr>
            <w:tcW w:w="2240" w:type="dxa"/>
            <w:vAlign w:val="bottom"/>
          </w:tcPr>
          <w:p w14:paraId="1AA31A1E" w14:textId="216893A0" w:rsidR="003C5456" w:rsidRPr="00E303F0" w:rsidRDefault="003C5456" w:rsidP="00E303F0">
            <w:pPr>
              <w:tabs>
                <w:tab w:val="left" w:pos="5103"/>
              </w:tabs>
              <w:spacing w:line="240" w:lineRule="auto"/>
              <w:ind w:right="-72"/>
              <w:jc w:val="right"/>
              <w:rPr>
                <w:rFonts w:eastAsia="Arial" w:cs="Arial"/>
                <w:sz w:val="18"/>
                <w:szCs w:val="18"/>
              </w:rPr>
            </w:pPr>
            <w:r w:rsidRPr="00E303F0">
              <w:rPr>
                <w:rFonts w:cs="Arial"/>
                <w:sz w:val="18"/>
                <w:szCs w:val="18"/>
              </w:rPr>
              <w:t>177,000</w:t>
            </w:r>
          </w:p>
        </w:tc>
        <w:tc>
          <w:tcPr>
            <w:tcW w:w="2183" w:type="dxa"/>
            <w:vAlign w:val="bottom"/>
          </w:tcPr>
          <w:p w14:paraId="7E2DA44C" w14:textId="08032FE3"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5,876</w:t>
            </w:r>
          </w:p>
        </w:tc>
        <w:tc>
          <w:tcPr>
            <w:tcW w:w="2268" w:type="dxa"/>
            <w:vAlign w:val="bottom"/>
          </w:tcPr>
          <w:p w14:paraId="3804E8AD" w14:textId="1D4A4AF6"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1,293</w:t>
            </w:r>
          </w:p>
        </w:tc>
        <w:tc>
          <w:tcPr>
            <w:tcW w:w="2253" w:type="dxa"/>
            <w:vAlign w:val="bottom"/>
          </w:tcPr>
          <w:p w14:paraId="2F5F126F" w14:textId="67A101D3"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5,640</w:t>
            </w:r>
          </w:p>
        </w:tc>
        <w:tc>
          <w:tcPr>
            <w:tcW w:w="2283" w:type="dxa"/>
            <w:gridSpan w:val="2"/>
            <w:vAlign w:val="bottom"/>
          </w:tcPr>
          <w:p w14:paraId="245FB399" w14:textId="10E80963" w:rsidR="003C5456" w:rsidRPr="00E303F0" w:rsidRDefault="003C5456" w:rsidP="00E303F0">
            <w:pPr>
              <w:tabs>
                <w:tab w:val="left" w:pos="5103"/>
              </w:tabs>
              <w:spacing w:line="240" w:lineRule="auto"/>
              <w:ind w:right="-72"/>
              <w:jc w:val="right"/>
              <w:rPr>
                <w:rFonts w:eastAsia="Arial" w:cs="Arial"/>
                <w:sz w:val="18"/>
                <w:szCs w:val="18"/>
              </w:rPr>
            </w:pPr>
            <w:r w:rsidRPr="00E303F0">
              <w:rPr>
                <w:rFonts w:cs="Arial"/>
                <w:sz w:val="18"/>
                <w:szCs w:val="18"/>
              </w:rPr>
              <w:t>189,809</w:t>
            </w:r>
          </w:p>
        </w:tc>
      </w:tr>
      <w:tr w:rsidR="003C5456" w:rsidRPr="00E303F0" w14:paraId="2740D103" w14:textId="77777777" w:rsidTr="00157542">
        <w:trPr>
          <w:trHeight w:val="23"/>
        </w:trPr>
        <w:tc>
          <w:tcPr>
            <w:tcW w:w="3456" w:type="dxa"/>
            <w:vAlign w:val="bottom"/>
          </w:tcPr>
          <w:p w14:paraId="05450CB6" w14:textId="77777777" w:rsidR="003C5456" w:rsidRPr="00E303F0" w:rsidRDefault="003C5456" w:rsidP="00E303F0">
            <w:pPr>
              <w:tabs>
                <w:tab w:val="left" w:pos="864"/>
                <w:tab w:val="left" w:pos="5103"/>
              </w:tabs>
              <w:spacing w:line="240" w:lineRule="auto"/>
              <w:ind w:left="-105"/>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Accumulated</w:t>
            </w:r>
            <w:proofErr w:type="gramEnd"/>
            <w:r w:rsidRPr="00E303F0">
              <w:rPr>
                <w:rFonts w:cs="Arial"/>
                <w:sz w:val="18"/>
                <w:szCs w:val="18"/>
              </w:rPr>
              <w:t xml:space="preserve"> depreciation</w:t>
            </w:r>
          </w:p>
        </w:tc>
        <w:tc>
          <w:tcPr>
            <w:tcW w:w="2240" w:type="dxa"/>
            <w:tcBorders>
              <w:bottom w:val="single" w:sz="4" w:space="0" w:color="000000"/>
            </w:tcBorders>
            <w:vAlign w:val="bottom"/>
          </w:tcPr>
          <w:p w14:paraId="76D44F5B" w14:textId="23BAD186"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(23,548)</w:t>
            </w:r>
          </w:p>
        </w:tc>
        <w:tc>
          <w:tcPr>
            <w:tcW w:w="2183" w:type="dxa"/>
            <w:tcBorders>
              <w:bottom w:val="single" w:sz="4" w:space="0" w:color="000000"/>
            </w:tcBorders>
            <w:vAlign w:val="bottom"/>
          </w:tcPr>
          <w:p w14:paraId="49F54F5E" w14:textId="3FDCAC37"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(357)</w:t>
            </w:r>
          </w:p>
        </w:tc>
        <w:tc>
          <w:tcPr>
            <w:tcW w:w="2268" w:type="dxa"/>
            <w:tcBorders>
              <w:bottom w:val="single" w:sz="4" w:space="0" w:color="000000"/>
            </w:tcBorders>
            <w:vAlign w:val="bottom"/>
          </w:tcPr>
          <w:p w14:paraId="62F2A5FC" w14:textId="78059F5F"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(967)</w:t>
            </w:r>
          </w:p>
        </w:tc>
        <w:tc>
          <w:tcPr>
            <w:tcW w:w="2253" w:type="dxa"/>
            <w:tcBorders>
              <w:bottom w:val="single" w:sz="4" w:space="0" w:color="000000"/>
            </w:tcBorders>
            <w:vAlign w:val="bottom"/>
          </w:tcPr>
          <w:p w14:paraId="11D69069" w14:textId="7F2FCA59"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(5,640)</w:t>
            </w:r>
          </w:p>
        </w:tc>
        <w:tc>
          <w:tcPr>
            <w:tcW w:w="2283" w:type="dxa"/>
            <w:gridSpan w:val="2"/>
            <w:tcBorders>
              <w:bottom w:val="single" w:sz="4" w:space="0" w:color="000000"/>
            </w:tcBorders>
            <w:vAlign w:val="bottom"/>
          </w:tcPr>
          <w:p w14:paraId="0AB39AA8" w14:textId="2DE1D08B" w:rsidR="003C5456" w:rsidRPr="00E303F0" w:rsidRDefault="003C5456" w:rsidP="00E303F0">
            <w:pPr>
              <w:tabs>
                <w:tab w:val="left" w:pos="5103"/>
              </w:tabs>
              <w:spacing w:line="240" w:lineRule="auto"/>
              <w:ind w:right="-72"/>
              <w:jc w:val="right"/>
              <w:rPr>
                <w:rFonts w:eastAsia="Arial" w:cs="Arial"/>
                <w:sz w:val="18"/>
                <w:szCs w:val="18"/>
              </w:rPr>
            </w:pPr>
            <w:r w:rsidRPr="00E303F0">
              <w:rPr>
                <w:rFonts w:cs="Arial"/>
                <w:sz w:val="18"/>
                <w:szCs w:val="18"/>
              </w:rPr>
              <w:t>(30,512)</w:t>
            </w:r>
          </w:p>
        </w:tc>
      </w:tr>
      <w:tr w:rsidR="003C5456" w:rsidRPr="00E303F0" w14:paraId="2B2D1773" w14:textId="77777777" w:rsidTr="00157542">
        <w:trPr>
          <w:trHeight w:val="23"/>
        </w:trPr>
        <w:tc>
          <w:tcPr>
            <w:tcW w:w="3456" w:type="dxa"/>
            <w:vAlign w:val="bottom"/>
          </w:tcPr>
          <w:p w14:paraId="7C9F197B" w14:textId="77777777" w:rsidR="003C5456" w:rsidRPr="00E303F0" w:rsidRDefault="003C5456" w:rsidP="00E303F0">
            <w:pPr>
              <w:tabs>
                <w:tab w:val="left" w:pos="864"/>
                <w:tab w:val="left" w:pos="5103"/>
              </w:tabs>
              <w:spacing w:line="240" w:lineRule="auto"/>
              <w:ind w:left="-105"/>
              <w:jc w:val="both"/>
              <w:rPr>
                <w:rFonts w:cs="Arial"/>
                <w:sz w:val="18"/>
                <w:szCs w:val="18"/>
                <w:u w:val="single"/>
              </w:rPr>
            </w:pPr>
          </w:p>
        </w:tc>
        <w:tc>
          <w:tcPr>
            <w:tcW w:w="2240" w:type="dxa"/>
            <w:tcBorders>
              <w:top w:val="single" w:sz="4" w:space="0" w:color="000000"/>
            </w:tcBorders>
            <w:vAlign w:val="bottom"/>
          </w:tcPr>
          <w:p w14:paraId="1616A429"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tcBorders>
              <w:top w:val="single" w:sz="4" w:space="0" w:color="000000"/>
            </w:tcBorders>
            <w:vAlign w:val="bottom"/>
          </w:tcPr>
          <w:p w14:paraId="7DA48565"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tcBorders>
              <w:top w:val="single" w:sz="4" w:space="0" w:color="000000"/>
            </w:tcBorders>
            <w:vAlign w:val="bottom"/>
          </w:tcPr>
          <w:p w14:paraId="2B9E5EFE"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tcBorders>
              <w:top w:val="single" w:sz="4" w:space="0" w:color="000000"/>
            </w:tcBorders>
            <w:vAlign w:val="bottom"/>
          </w:tcPr>
          <w:p w14:paraId="75AEEDF1"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tcBorders>
              <w:top w:val="single" w:sz="4" w:space="0" w:color="000000"/>
            </w:tcBorders>
            <w:vAlign w:val="bottom"/>
          </w:tcPr>
          <w:p w14:paraId="2463FEA7"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6589C6BE" w14:textId="77777777" w:rsidTr="00157542">
        <w:trPr>
          <w:trHeight w:val="23"/>
        </w:trPr>
        <w:tc>
          <w:tcPr>
            <w:tcW w:w="3456" w:type="dxa"/>
            <w:vAlign w:val="bottom"/>
          </w:tcPr>
          <w:p w14:paraId="7BE954E4" w14:textId="77777777" w:rsidR="003C5456" w:rsidRPr="00E303F0" w:rsidRDefault="003C5456" w:rsidP="00E303F0">
            <w:pPr>
              <w:tabs>
                <w:tab w:val="left" w:pos="5103"/>
              </w:tabs>
              <w:spacing w:line="240" w:lineRule="auto"/>
              <w:ind w:left="-105"/>
              <w:jc w:val="both"/>
              <w:rPr>
                <w:rFonts w:cs="Arial"/>
                <w:sz w:val="18"/>
                <w:szCs w:val="18"/>
              </w:rPr>
            </w:pPr>
            <w:r w:rsidRPr="00E303F0">
              <w:rPr>
                <w:rFonts w:cs="Arial"/>
                <w:sz w:val="18"/>
                <w:szCs w:val="18"/>
              </w:rPr>
              <w:t>Net book value</w:t>
            </w:r>
          </w:p>
        </w:tc>
        <w:tc>
          <w:tcPr>
            <w:tcW w:w="2240" w:type="dxa"/>
            <w:tcBorders>
              <w:bottom w:val="single" w:sz="4" w:space="0" w:color="000000"/>
            </w:tcBorders>
            <w:vAlign w:val="bottom"/>
          </w:tcPr>
          <w:p w14:paraId="325F9362" w14:textId="0024BFA7" w:rsidR="003C5456" w:rsidRPr="00E303F0" w:rsidRDefault="003C5456" w:rsidP="00E303F0">
            <w:pPr>
              <w:tabs>
                <w:tab w:val="left" w:pos="5103"/>
              </w:tabs>
              <w:spacing w:line="240" w:lineRule="auto"/>
              <w:ind w:right="-72"/>
              <w:jc w:val="right"/>
              <w:rPr>
                <w:rFonts w:eastAsia="Arial" w:cs="Arial"/>
                <w:sz w:val="18"/>
                <w:szCs w:val="18"/>
              </w:rPr>
            </w:pPr>
            <w:r w:rsidRPr="00E303F0">
              <w:rPr>
                <w:rFonts w:cs="Arial"/>
                <w:sz w:val="18"/>
                <w:szCs w:val="18"/>
              </w:rPr>
              <w:t>153,452</w:t>
            </w:r>
          </w:p>
        </w:tc>
        <w:tc>
          <w:tcPr>
            <w:tcW w:w="2183" w:type="dxa"/>
            <w:tcBorders>
              <w:bottom w:val="single" w:sz="4" w:space="0" w:color="000000"/>
            </w:tcBorders>
            <w:vAlign w:val="bottom"/>
          </w:tcPr>
          <w:p w14:paraId="17A5F3AA" w14:textId="5070C3EA"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5,519</w:t>
            </w:r>
          </w:p>
        </w:tc>
        <w:tc>
          <w:tcPr>
            <w:tcW w:w="2268" w:type="dxa"/>
            <w:tcBorders>
              <w:bottom w:val="single" w:sz="4" w:space="0" w:color="000000"/>
            </w:tcBorders>
            <w:vAlign w:val="bottom"/>
          </w:tcPr>
          <w:p w14:paraId="54818B29" w14:textId="00E7EFF2"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326</w:t>
            </w:r>
          </w:p>
        </w:tc>
        <w:tc>
          <w:tcPr>
            <w:tcW w:w="2253" w:type="dxa"/>
            <w:tcBorders>
              <w:bottom w:val="single" w:sz="4" w:space="0" w:color="000000"/>
            </w:tcBorders>
            <w:vAlign w:val="bottom"/>
          </w:tcPr>
          <w:p w14:paraId="08C48BE6" w14:textId="7FEFB499"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tcBorders>
              <w:bottom w:val="single" w:sz="4" w:space="0" w:color="000000"/>
            </w:tcBorders>
            <w:vAlign w:val="bottom"/>
          </w:tcPr>
          <w:p w14:paraId="2E2F3ED2" w14:textId="1B0325FB" w:rsidR="003C5456" w:rsidRPr="00E303F0" w:rsidRDefault="003C5456" w:rsidP="00E303F0">
            <w:pPr>
              <w:tabs>
                <w:tab w:val="left" w:pos="5103"/>
              </w:tabs>
              <w:spacing w:line="240" w:lineRule="auto"/>
              <w:ind w:right="-72"/>
              <w:jc w:val="right"/>
              <w:rPr>
                <w:rFonts w:eastAsia="Arial" w:cs="Arial"/>
                <w:sz w:val="18"/>
                <w:szCs w:val="18"/>
              </w:rPr>
            </w:pPr>
            <w:r w:rsidRPr="00E303F0">
              <w:rPr>
                <w:rFonts w:cs="Arial"/>
                <w:sz w:val="18"/>
                <w:szCs w:val="18"/>
              </w:rPr>
              <w:t>159,297</w:t>
            </w:r>
          </w:p>
        </w:tc>
      </w:tr>
      <w:tr w:rsidR="003C5456" w:rsidRPr="00E303F0" w14:paraId="51CEE6A6" w14:textId="77777777" w:rsidTr="00157542">
        <w:trPr>
          <w:trHeight w:val="23"/>
        </w:trPr>
        <w:tc>
          <w:tcPr>
            <w:tcW w:w="3456" w:type="dxa"/>
            <w:vAlign w:val="bottom"/>
          </w:tcPr>
          <w:p w14:paraId="719A59A9" w14:textId="77777777" w:rsidR="003C5456" w:rsidRPr="00E303F0" w:rsidRDefault="003C5456" w:rsidP="00E303F0">
            <w:pPr>
              <w:tabs>
                <w:tab w:val="left" w:pos="5103"/>
              </w:tabs>
              <w:spacing w:line="240" w:lineRule="auto"/>
              <w:ind w:left="-105"/>
              <w:jc w:val="both"/>
              <w:rPr>
                <w:rFonts w:cs="Arial"/>
                <w:sz w:val="18"/>
                <w:szCs w:val="18"/>
              </w:rPr>
            </w:pPr>
          </w:p>
        </w:tc>
        <w:tc>
          <w:tcPr>
            <w:tcW w:w="2240" w:type="dxa"/>
            <w:tcBorders>
              <w:top w:val="single" w:sz="4" w:space="0" w:color="000000"/>
            </w:tcBorders>
            <w:vAlign w:val="bottom"/>
          </w:tcPr>
          <w:p w14:paraId="34C28D47"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tcBorders>
              <w:top w:val="single" w:sz="4" w:space="0" w:color="000000"/>
            </w:tcBorders>
            <w:vAlign w:val="bottom"/>
          </w:tcPr>
          <w:p w14:paraId="26B2BAE8"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tcBorders>
              <w:top w:val="single" w:sz="4" w:space="0" w:color="000000"/>
            </w:tcBorders>
            <w:vAlign w:val="bottom"/>
          </w:tcPr>
          <w:p w14:paraId="31B90F27"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tcBorders>
              <w:top w:val="single" w:sz="4" w:space="0" w:color="000000"/>
            </w:tcBorders>
            <w:vAlign w:val="bottom"/>
          </w:tcPr>
          <w:p w14:paraId="23871FD7"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tcBorders>
              <w:top w:val="single" w:sz="4" w:space="0" w:color="000000"/>
            </w:tcBorders>
            <w:vAlign w:val="bottom"/>
          </w:tcPr>
          <w:p w14:paraId="6EC68AFC"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2E78FEEE" w14:textId="77777777" w:rsidTr="00157542">
        <w:trPr>
          <w:trHeight w:val="23"/>
        </w:trPr>
        <w:tc>
          <w:tcPr>
            <w:tcW w:w="3456" w:type="dxa"/>
            <w:vAlign w:val="bottom"/>
          </w:tcPr>
          <w:p w14:paraId="097346F3" w14:textId="2AF56FED" w:rsidR="003C5456" w:rsidRPr="00E303F0" w:rsidRDefault="003C5456" w:rsidP="00E303F0">
            <w:pPr>
              <w:tabs>
                <w:tab w:val="left" w:pos="5103"/>
              </w:tabs>
              <w:spacing w:line="240" w:lineRule="auto"/>
              <w:ind w:left="-105"/>
              <w:jc w:val="both"/>
              <w:rPr>
                <w:rFonts w:cs="Arial"/>
                <w:sz w:val="18"/>
                <w:szCs w:val="18"/>
              </w:rPr>
            </w:pPr>
            <w:r w:rsidRPr="00E303F0">
              <w:rPr>
                <w:rFonts w:cs="Arial"/>
                <w:b/>
                <w:sz w:val="18"/>
                <w:szCs w:val="18"/>
              </w:rPr>
              <w:t>For the year ended 31 December 2022</w:t>
            </w:r>
          </w:p>
        </w:tc>
        <w:tc>
          <w:tcPr>
            <w:tcW w:w="2240" w:type="dxa"/>
            <w:vAlign w:val="bottom"/>
          </w:tcPr>
          <w:p w14:paraId="05CFE4AE"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vAlign w:val="bottom"/>
          </w:tcPr>
          <w:p w14:paraId="13848915"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vAlign w:val="bottom"/>
          </w:tcPr>
          <w:p w14:paraId="5E8BA200"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vAlign w:val="bottom"/>
          </w:tcPr>
          <w:p w14:paraId="2DD2BCC2"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vAlign w:val="bottom"/>
          </w:tcPr>
          <w:p w14:paraId="022DB4AD"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5E1F6AC2" w14:textId="77777777" w:rsidTr="00157542">
        <w:trPr>
          <w:trHeight w:val="23"/>
        </w:trPr>
        <w:tc>
          <w:tcPr>
            <w:tcW w:w="3456" w:type="dxa"/>
            <w:vAlign w:val="bottom"/>
          </w:tcPr>
          <w:p w14:paraId="2F519369" w14:textId="6F0B555F" w:rsidR="003C5456" w:rsidRPr="00E303F0" w:rsidRDefault="003C5456" w:rsidP="00E303F0">
            <w:pPr>
              <w:tabs>
                <w:tab w:val="left" w:pos="5103"/>
              </w:tabs>
              <w:spacing w:line="240" w:lineRule="auto"/>
              <w:ind w:left="-105"/>
              <w:jc w:val="both"/>
              <w:rPr>
                <w:rFonts w:eastAsia="Arial" w:cs="Arial"/>
                <w:sz w:val="18"/>
                <w:szCs w:val="18"/>
              </w:rPr>
            </w:pPr>
            <w:r w:rsidRPr="00E303F0">
              <w:rPr>
                <w:rFonts w:cs="Arial"/>
                <w:sz w:val="18"/>
                <w:szCs w:val="18"/>
              </w:rPr>
              <w:t>Opening net book value</w:t>
            </w:r>
          </w:p>
        </w:tc>
        <w:tc>
          <w:tcPr>
            <w:tcW w:w="2240" w:type="dxa"/>
            <w:vAlign w:val="bottom"/>
          </w:tcPr>
          <w:p w14:paraId="3C18D154" w14:textId="1E272AB2"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153,452</w:t>
            </w:r>
          </w:p>
        </w:tc>
        <w:tc>
          <w:tcPr>
            <w:tcW w:w="2183" w:type="dxa"/>
            <w:vAlign w:val="bottom"/>
          </w:tcPr>
          <w:p w14:paraId="1F235B69" w14:textId="3F089DBD" w:rsidR="003C5456" w:rsidRPr="00E303F0" w:rsidRDefault="003C5456" w:rsidP="00E303F0">
            <w:pPr>
              <w:tabs>
                <w:tab w:val="left" w:pos="5103"/>
              </w:tabs>
              <w:spacing w:line="240" w:lineRule="auto"/>
              <w:ind w:right="-72"/>
              <w:jc w:val="right"/>
              <w:rPr>
                <w:rFonts w:eastAsia="Arial" w:cs="Arial"/>
                <w:sz w:val="18"/>
                <w:szCs w:val="18"/>
              </w:rPr>
            </w:pPr>
            <w:r w:rsidRPr="00E303F0">
              <w:rPr>
                <w:rFonts w:cs="Arial"/>
                <w:sz w:val="18"/>
                <w:szCs w:val="18"/>
              </w:rPr>
              <w:t>5,519</w:t>
            </w:r>
          </w:p>
        </w:tc>
        <w:tc>
          <w:tcPr>
            <w:tcW w:w="2268" w:type="dxa"/>
            <w:vAlign w:val="bottom"/>
          </w:tcPr>
          <w:p w14:paraId="2A768118" w14:textId="136B941D" w:rsidR="003C5456" w:rsidRPr="00E303F0" w:rsidRDefault="003C5456" w:rsidP="00E303F0">
            <w:pPr>
              <w:tabs>
                <w:tab w:val="left" w:pos="5103"/>
              </w:tabs>
              <w:spacing w:line="240" w:lineRule="auto"/>
              <w:ind w:right="-72"/>
              <w:jc w:val="right"/>
              <w:rPr>
                <w:rFonts w:eastAsia="Arial" w:cs="Arial"/>
                <w:sz w:val="18"/>
                <w:szCs w:val="18"/>
              </w:rPr>
            </w:pPr>
            <w:r w:rsidRPr="00E303F0">
              <w:rPr>
                <w:rFonts w:cs="Arial"/>
                <w:sz w:val="18"/>
                <w:szCs w:val="18"/>
              </w:rPr>
              <w:t>326</w:t>
            </w:r>
          </w:p>
        </w:tc>
        <w:tc>
          <w:tcPr>
            <w:tcW w:w="2253" w:type="dxa"/>
            <w:vAlign w:val="bottom"/>
          </w:tcPr>
          <w:p w14:paraId="1F43472B" w14:textId="108DEB95" w:rsidR="003C5456" w:rsidRPr="00E303F0" w:rsidRDefault="003C5456" w:rsidP="00E303F0">
            <w:pPr>
              <w:tabs>
                <w:tab w:val="left" w:pos="5103"/>
              </w:tabs>
              <w:spacing w:line="240" w:lineRule="auto"/>
              <w:ind w:right="-72"/>
              <w:jc w:val="right"/>
              <w:rPr>
                <w:rFonts w:eastAsia="Arial" w:cs="Arial"/>
                <w:sz w:val="18"/>
                <w:szCs w:val="18"/>
              </w:rPr>
            </w:pPr>
            <w:r w:rsidRPr="00E303F0">
              <w:rPr>
                <w:rFonts w:cs="Arial"/>
                <w:sz w:val="18"/>
                <w:szCs w:val="18"/>
              </w:rPr>
              <w:t>-</w:t>
            </w:r>
          </w:p>
        </w:tc>
        <w:tc>
          <w:tcPr>
            <w:tcW w:w="2283" w:type="dxa"/>
            <w:gridSpan w:val="2"/>
            <w:vAlign w:val="bottom"/>
          </w:tcPr>
          <w:p w14:paraId="7B4D4365" w14:textId="241E4A24"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159,297</w:t>
            </w:r>
          </w:p>
        </w:tc>
      </w:tr>
      <w:tr w:rsidR="003C5456" w:rsidRPr="00E303F0" w14:paraId="49D3D78E" w14:textId="77777777" w:rsidTr="00157542">
        <w:trPr>
          <w:trHeight w:val="23"/>
        </w:trPr>
        <w:tc>
          <w:tcPr>
            <w:tcW w:w="3456" w:type="dxa"/>
            <w:vAlign w:val="bottom"/>
          </w:tcPr>
          <w:p w14:paraId="764F720F" w14:textId="75686092" w:rsidR="003C5456" w:rsidRPr="00E303F0" w:rsidRDefault="003C5456" w:rsidP="00E303F0">
            <w:pPr>
              <w:tabs>
                <w:tab w:val="left" w:pos="5103"/>
              </w:tabs>
              <w:spacing w:line="240" w:lineRule="auto"/>
              <w:ind w:left="-105"/>
              <w:jc w:val="both"/>
              <w:rPr>
                <w:rFonts w:cs="Arial"/>
                <w:sz w:val="18"/>
                <w:szCs w:val="18"/>
              </w:rPr>
            </w:pPr>
            <w:r w:rsidRPr="00E303F0">
              <w:rPr>
                <w:rFonts w:cs="Arial"/>
                <w:sz w:val="18"/>
                <w:szCs w:val="18"/>
              </w:rPr>
              <w:t>Additions</w:t>
            </w:r>
          </w:p>
        </w:tc>
        <w:tc>
          <w:tcPr>
            <w:tcW w:w="2240" w:type="dxa"/>
            <w:vAlign w:val="bottom"/>
          </w:tcPr>
          <w:p w14:paraId="4BD3A601" w14:textId="1C8563E6"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60</w:t>
            </w:r>
          </w:p>
        </w:tc>
        <w:tc>
          <w:tcPr>
            <w:tcW w:w="2183" w:type="dxa"/>
            <w:vAlign w:val="bottom"/>
          </w:tcPr>
          <w:p w14:paraId="11945553" w14:textId="37C33A50"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68" w:type="dxa"/>
            <w:vAlign w:val="bottom"/>
          </w:tcPr>
          <w:p w14:paraId="029A0648" w14:textId="4FE07C72"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142</w:t>
            </w:r>
          </w:p>
        </w:tc>
        <w:tc>
          <w:tcPr>
            <w:tcW w:w="2253" w:type="dxa"/>
            <w:vAlign w:val="bottom"/>
          </w:tcPr>
          <w:p w14:paraId="69EFA350" w14:textId="60B5F652"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vAlign w:val="bottom"/>
          </w:tcPr>
          <w:p w14:paraId="5C0F1635" w14:textId="175B5E7B"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202</w:t>
            </w:r>
          </w:p>
        </w:tc>
      </w:tr>
      <w:tr w:rsidR="003C5456" w:rsidRPr="00E303F0" w14:paraId="50AAED26" w14:textId="77777777" w:rsidTr="00157542">
        <w:trPr>
          <w:trHeight w:val="23"/>
        </w:trPr>
        <w:tc>
          <w:tcPr>
            <w:tcW w:w="3456" w:type="dxa"/>
            <w:vAlign w:val="bottom"/>
          </w:tcPr>
          <w:p w14:paraId="5F01366E" w14:textId="0345CA7A" w:rsidR="003C5456" w:rsidRPr="00E303F0" w:rsidRDefault="003C5456" w:rsidP="00E303F0">
            <w:pPr>
              <w:tabs>
                <w:tab w:val="left" w:pos="5103"/>
              </w:tabs>
              <w:spacing w:line="240" w:lineRule="auto"/>
              <w:ind w:left="-105"/>
              <w:jc w:val="both"/>
              <w:rPr>
                <w:rFonts w:eastAsia="Arial" w:cs="Arial"/>
                <w:sz w:val="18"/>
                <w:szCs w:val="18"/>
              </w:rPr>
            </w:pPr>
            <w:r w:rsidRPr="00E303F0">
              <w:rPr>
                <w:rFonts w:cs="Arial"/>
                <w:sz w:val="18"/>
                <w:szCs w:val="18"/>
              </w:rPr>
              <w:t>Depreciation</w:t>
            </w:r>
          </w:p>
        </w:tc>
        <w:tc>
          <w:tcPr>
            <w:tcW w:w="2240" w:type="dxa"/>
            <w:tcBorders>
              <w:bottom w:val="single" w:sz="4" w:space="0" w:color="000000"/>
            </w:tcBorders>
            <w:vAlign w:val="bottom"/>
          </w:tcPr>
          <w:p w14:paraId="17BB6035" w14:textId="674A95B1"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(7,815)</w:t>
            </w:r>
          </w:p>
        </w:tc>
        <w:tc>
          <w:tcPr>
            <w:tcW w:w="2183" w:type="dxa"/>
            <w:tcBorders>
              <w:bottom w:val="single" w:sz="4" w:space="0" w:color="000000"/>
            </w:tcBorders>
            <w:vAlign w:val="bottom"/>
          </w:tcPr>
          <w:p w14:paraId="0A668183" w14:textId="26D9809D"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(2,136)</w:t>
            </w:r>
          </w:p>
        </w:tc>
        <w:tc>
          <w:tcPr>
            <w:tcW w:w="2268" w:type="dxa"/>
            <w:tcBorders>
              <w:bottom w:val="single" w:sz="4" w:space="0" w:color="000000"/>
            </w:tcBorders>
            <w:vAlign w:val="bottom"/>
          </w:tcPr>
          <w:p w14:paraId="1983312B" w14:textId="6CAF3F4F"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(142)</w:t>
            </w:r>
          </w:p>
        </w:tc>
        <w:tc>
          <w:tcPr>
            <w:tcW w:w="2253" w:type="dxa"/>
            <w:tcBorders>
              <w:bottom w:val="single" w:sz="4" w:space="0" w:color="000000"/>
            </w:tcBorders>
            <w:vAlign w:val="bottom"/>
          </w:tcPr>
          <w:p w14:paraId="59020966" w14:textId="5B59AD19"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tcBorders>
              <w:bottom w:val="single" w:sz="4" w:space="0" w:color="000000"/>
            </w:tcBorders>
            <w:vAlign w:val="bottom"/>
          </w:tcPr>
          <w:p w14:paraId="3D49BB80" w14:textId="71745FF5"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(10,093)</w:t>
            </w:r>
          </w:p>
        </w:tc>
      </w:tr>
      <w:tr w:rsidR="003C5456" w:rsidRPr="00E303F0" w14:paraId="0F45C1FC" w14:textId="77777777" w:rsidTr="00157542">
        <w:trPr>
          <w:trHeight w:val="23"/>
        </w:trPr>
        <w:tc>
          <w:tcPr>
            <w:tcW w:w="3456" w:type="dxa"/>
            <w:vAlign w:val="bottom"/>
          </w:tcPr>
          <w:p w14:paraId="4858A7DE" w14:textId="77777777" w:rsidR="003C5456" w:rsidRPr="00E303F0" w:rsidRDefault="003C5456" w:rsidP="00E303F0">
            <w:pPr>
              <w:tabs>
                <w:tab w:val="left" w:pos="5103"/>
              </w:tabs>
              <w:spacing w:line="240" w:lineRule="auto"/>
              <w:ind w:left="-105"/>
              <w:jc w:val="both"/>
              <w:rPr>
                <w:rFonts w:cs="Arial"/>
                <w:sz w:val="18"/>
                <w:szCs w:val="18"/>
              </w:rPr>
            </w:pPr>
          </w:p>
        </w:tc>
        <w:tc>
          <w:tcPr>
            <w:tcW w:w="2240" w:type="dxa"/>
            <w:tcBorders>
              <w:top w:val="single" w:sz="4" w:space="0" w:color="000000"/>
            </w:tcBorders>
            <w:vAlign w:val="bottom"/>
          </w:tcPr>
          <w:p w14:paraId="2AEA6CBA"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tcBorders>
              <w:top w:val="single" w:sz="4" w:space="0" w:color="000000"/>
            </w:tcBorders>
            <w:vAlign w:val="bottom"/>
          </w:tcPr>
          <w:p w14:paraId="7E59D38A"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tcBorders>
              <w:top w:val="single" w:sz="4" w:space="0" w:color="000000"/>
            </w:tcBorders>
            <w:vAlign w:val="bottom"/>
          </w:tcPr>
          <w:p w14:paraId="57154945"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tcBorders>
              <w:top w:val="single" w:sz="4" w:space="0" w:color="000000"/>
            </w:tcBorders>
            <w:vAlign w:val="bottom"/>
          </w:tcPr>
          <w:p w14:paraId="66A8CAE2"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tcBorders>
              <w:top w:val="single" w:sz="4" w:space="0" w:color="000000"/>
            </w:tcBorders>
            <w:vAlign w:val="bottom"/>
          </w:tcPr>
          <w:p w14:paraId="5BB3796A"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2AA995DC" w14:textId="77777777" w:rsidTr="00157542">
        <w:trPr>
          <w:trHeight w:val="23"/>
        </w:trPr>
        <w:tc>
          <w:tcPr>
            <w:tcW w:w="3456" w:type="dxa"/>
            <w:vAlign w:val="bottom"/>
          </w:tcPr>
          <w:p w14:paraId="022F984C" w14:textId="77777777" w:rsidR="003C5456" w:rsidRPr="00E303F0" w:rsidRDefault="003C5456" w:rsidP="00E303F0">
            <w:pPr>
              <w:tabs>
                <w:tab w:val="left" w:pos="5103"/>
              </w:tabs>
              <w:spacing w:line="240" w:lineRule="auto"/>
              <w:ind w:left="-105"/>
              <w:jc w:val="both"/>
              <w:rPr>
                <w:rFonts w:eastAsia="Arial" w:cs="Arial"/>
                <w:b/>
                <w:sz w:val="18"/>
                <w:szCs w:val="18"/>
              </w:rPr>
            </w:pPr>
            <w:r w:rsidRPr="00E303F0">
              <w:rPr>
                <w:rFonts w:cs="Arial"/>
                <w:sz w:val="18"/>
                <w:szCs w:val="18"/>
              </w:rPr>
              <w:t>Closing net book value</w:t>
            </w:r>
          </w:p>
        </w:tc>
        <w:tc>
          <w:tcPr>
            <w:tcW w:w="2240" w:type="dxa"/>
            <w:tcBorders>
              <w:bottom w:val="single" w:sz="4" w:space="0" w:color="000000"/>
            </w:tcBorders>
            <w:vAlign w:val="bottom"/>
          </w:tcPr>
          <w:p w14:paraId="499FC75B" w14:textId="7161F95F"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145,697</w:t>
            </w:r>
          </w:p>
        </w:tc>
        <w:tc>
          <w:tcPr>
            <w:tcW w:w="2183" w:type="dxa"/>
            <w:tcBorders>
              <w:bottom w:val="single" w:sz="4" w:space="0" w:color="000000"/>
            </w:tcBorders>
            <w:vAlign w:val="bottom"/>
          </w:tcPr>
          <w:p w14:paraId="11AFC25B" w14:textId="1E7A84E4"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3,383</w:t>
            </w:r>
          </w:p>
        </w:tc>
        <w:tc>
          <w:tcPr>
            <w:tcW w:w="2268" w:type="dxa"/>
            <w:tcBorders>
              <w:bottom w:val="single" w:sz="4" w:space="0" w:color="000000"/>
            </w:tcBorders>
            <w:vAlign w:val="bottom"/>
          </w:tcPr>
          <w:p w14:paraId="1EBFDDCD" w14:textId="4FD253D3"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326</w:t>
            </w:r>
          </w:p>
        </w:tc>
        <w:tc>
          <w:tcPr>
            <w:tcW w:w="2253" w:type="dxa"/>
            <w:tcBorders>
              <w:bottom w:val="single" w:sz="4" w:space="0" w:color="000000"/>
            </w:tcBorders>
            <w:vAlign w:val="bottom"/>
          </w:tcPr>
          <w:p w14:paraId="41ACB28D" w14:textId="73EEDD0A"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tcBorders>
              <w:bottom w:val="single" w:sz="4" w:space="0" w:color="000000"/>
            </w:tcBorders>
            <w:vAlign w:val="bottom"/>
          </w:tcPr>
          <w:p w14:paraId="5F85CA2A" w14:textId="4FCFA435"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149,406</w:t>
            </w:r>
          </w:p>
        </w:tc>
      </w:tr>
      <w:tr w:rsidR="003C5456" w:rsidRPr="00E303F0" w14:paraId="75137D89" w14:textId="77777777" w:rsidTr="00157542">
        <w:trPr>
          <w:trHeight w:val="23"/>
        </w:trPr>
        <w:tc>
          <w:tcPr>
            <w:tcW w:w="3456" w:type="dxa"/>
            <w:vAlign w:val="bottom"/>
          </w:tcPr>
          <w:p w14:paraId="46E6E247" w14:textId="77777777" w:rsidR="003C5456" w:rsidRPr="00E303F0" w:rsidRDefault="003C5456" w:rsidP="00E303F0">
            <w:pPr>
              <w:tabs>
                <w:tab w:val="left" w:pos="864"/>
                <w:tab w:val="left" w:pos="5103"/>
              </w:tabs>
              <w:spacing w:line="240" w:lineRule="auto"/>
              <w:ind w:left="-105"/>
              <w:jc w:val="both"/>
              <w:rPr>
                <w:rFonts w:eastAsia="Arial" w:cs="Arial"/>
                <w:sz w:val="18"/>
                <w:szCs w:val="18"/>
              </w:rPr>
            </w:pPr>
          </w:p>
        </w:tc>
        <w:tc>
          <w:tcPr>
            <w:tcW w:w="2240" w:type="dxa"/>
            <w:tcBorders>
              <w:top w:val="single" w:sz="4" w:space="0" w:color="000000"/>
            </w:tcBorders>
            <w:vAlign w:val="bottom"/>
          </w:tcPr>
          <w:p w14:paraId="2C5D1F09"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tcBorders>
              <w:top w:val="single" w:sz="4" w:space="0" w:color="000000"/>
            </w:tcBorders>
            <w:vAlign w:val="bottom"/>
          </w:tcPr>
          <w:p w14:paraId="0B7C64CE"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tcBorders>
              <w:top w:val="single" w:sz="4" w:space="0" w:color="000000"/>
            </w:tcBorders>
            <w:vAlign w:val="bottom"/>
          </w:tcPr>
          <w:p w14:paraId="3E33DFB8"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tcBorders>
              <w:top w:val="single" w:sz="4" w:space="0" w:color="000000"/>
            </w:tcBorders>
            <w:vAlign w:val="bottom"/>
          </w:tcPr>
          <w:p w14:paraId="671A681D"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tcBorders>
              <w:top w:val="single" w:sz="4" w:space="0" w:color="000000"/>
            </w:tcBorders>
            <w:vAlign w:val="bottom"/>
          </w:tcPr>
          <w:p w14:paraId="0AD3A953"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73D4856D" w14:textId="77777777" w:rsidTr="00157542">
        <w:trPr>
          <w:trHeight w:val="23"/>
        </w:trPr>
        <w:tc>
          <w:tcPr>
            <w:tcW w:w="3456" w:type="dxa"/>
            <w:vAlign w:val="bottom"/>
          </w:tcPr>
          <w:p w14:paraId="07C3ED4E" w14:textId="63890EC9" w:rsidR="003C5456" w:rsidRPr="00E303F0" w:rsidRDefault="003C5456" w:rsidP="00E303F0">
            <w:pPr>
              <w:tabs>
                <w:tab w:val="left" w:pos="5103"/>
              </w:tabs>
              <w:spacing w:line="240" w:lineRule="auto"/>
              <w:ind w:left="-105"/>
              <w:jc w:val="both"/>
              <w:rPr>
                <w:rFonts w:cs="Arial"/>
                <w:b/>
                <w:sz w:val="18"/>
                <w:szCs w:val="18"/>
              </w:rPr>
            </w:pPr>
            <w:proofErr w:type="gramStart"/>
            <w:r w:rsidRPr="00E303F0">
              <w:rPr>
                <w:rFonts w:cs="Arial"/>
                <w:b/>
                <w:sz w:val="18"/>
                <w:szCs w:val="18"/>
              </w:rPr>
              <w:t>At</w:t>
            </w:r>
            <w:proofErr w:type="gramEnd"/>
            <w:r w:rsidRPr="00E303F0">
              <w:rPr>
                <w:rFonts w:cs="Arial"/>
                <w:b/>
                <w:sz w:val="18"/>
                <w:szCs w:val="18"/>
              </w:rPr>
              <w:t xml:space="preserve"> 31 December 2022</w:t>
            </w:r>
          </w:p>
        </w:tc>
        <w:tc>
          <w:tcPr>
            <w:tcW w:w="2240" w:type="dxa"/>
            <w:vAlign w:val="bottom"/>
          </w:tcPr>
          <w:p w14:paraId="22E7107B"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vAlign w:val="bottom"/>
          </w:tcPr>
          <w:p w14:paraId="156FF251"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vAlign w:val="bottom"/>
          </w:tcPr>
          <w:p w14:paraId="02AFB751"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vAlign w:val="bottom"/>
          </w:tcPr>
          <w:p w14:paraId="2A184025"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vAlign w:val="bottom"/>
          </w:tcPr>
          <w:p w14:paraId="5E8D7529"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4A2C6173" w14:textId="77777777" w:rsidTr="00157542">
        <w:trPr>
          <w:trHeight w:val="23"/>
        </w:trPr>
        <w:tc>
          <w:tcPr>
            <w:tcW w:w="3456" w:type="dxa"/>
            <w:vAlign w:val="bottom"/>
          </w:tcPr>
          <w:p w14:paraId="3B0F9724" w14:textId="77777777" w:rsidR="003C5456" w:rsidRPr="00E303F0" w:rsidRDefault="003C5456" w:rsidP="00E303F0">
            <w:pPr>
              <w:tabs>
                <w:tab w:val="left" w:pos="5103"/>
              </w:tabs>
              <w:spacing w:line="240" w:lineRule="auto"/>
              <w:ind w:left="-105"/>
              <w:jc w:val="both"/>
              <w:rPr>
                <w:rFonts w:cs="Arial"/>
                <w:sz w:val="18"/>
                <w:szCs w:val="18"/>
              </w:rPr>
            </w:pPr>
            <w:r w:rsidRPr="00E303F0">
              <w:rPr>
                <w:rFonts w:cs="Arial"/>
                <w:sz w:val="18"/>
                <w:szCs w:val="18"/>
              </w:rPr>
              <w:t>Cost</w:t>
            </w:r>
          </w:p>
        </w:tc>
        <w:tc>
          <w:tcPr>
            <w:tcW w:w="2240" w:type="dxa"/>
            <w:vAlign w:val="bottom"/>
          </w:tcPr>
          <w:p w14:paraId="2FC0296D" w14:textId="58356066"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177,060</w:t>
            </w:r>
          </w:p>
        </w:tc>
        <w:tc>
          <w:tcPr>
            <w:tcW w:w="2183" w:type="dxa"/>
            <w:vAlign w:val="bottom"/>
          </w:tcPr>
          <w:p w14:paraId="7A01FF01" w14:textId="12C020DE" w:rsidR="003C5456" w:rsidRPr="00E303F0" w:rsidRDefault="003C5456" w:rsidP="00E303F0">
            <w:pPr>
              <w:tabs>
                <w:tab w:val="left" w:pos="5103"/>
              </w:tabs>
              <w:spacing w:line="240" w:lineRule="auto"/>
              <w:ind w:right="-72"/>
              <w:jc w:val="right"/>
              <w:rPr>
                <w:rFonts w:eastAsia="Arial" w:cs="Arial"/>
                <w:sz w:val="18"/>
                <w:szCs w:val="18"/>
              </w:rPr>
            </w:pPr>
            <w:r w:rsidRPr="00E303F0">
              <w:rPr>
                <w:rFonts w:cs="Arial"/>
                <w:sz w:val="18"/>
                <w:szCs w:val="18"/>
              </w:rPr>
              <w:t>5,876</w:t>
            </w:r>
          </w:p>
        </w:tc>
        <w:tc>
          <w:tcPr>
            <w:tcW w:w="2268" w:type="dxa"/>
            <w:vAlign w:val="bottom"/>
          </w:tcPr>
          <w:p w14:paraId="39A0C359" w14:textId="6FB9A921"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1,435</w:t>
            </w:r>
          </w:p>
        </w:tc>
        <w:tc>
          <w:tcPr>
            <w:tcW w:w="2253" w:type="dxa"/>
            <w:vAlign w:val="bottom"/>
          </w:tcPr>
          <w:p w14:paraId="6772FC14" w14:textId="409A57F1"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5,640</w:t>
            </w:r>
          </w:p>
        </w:tc>
        <w:tc>
          <w:tcPr>
            <w:tcW w:w="2283" w:type="dxa"/>
            <w:gridSpan w:val="2"/>
            <w:vAlign w:val="bottom"/>
          </w:tcPr>
          <w:p w14:paraId="708F729A" w14:textId="52B4321F"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190,011</w:t>
            </w:r>
          </w:p>
        </w:tc>
      </w:tr>
      <w:tr w:rsidR="003C5456" w:rsidRPr="00E303F0" w14:paraId="29099326" w14:textId="77777777" w:rsidTr="00157542">
        <w:trPr>
          <w:trHeight w:val="23"/>
        </w:trPr>
        <w:tc>
          <w:tcPr>
            <w:tcW w:w="3456" w:type="dxa"/>
            <w:vAlign w:val="bottom"/>
          </w:tcPr>
          <w:p w14:paraId="23A35B03" w14:textId="77777777" w:rsidR="003C5456" w:rsidRPr="00E303F0" w:rsidRDefault="003C5456" w:rsidP="00E303F0">
            <w:pPr>
              <w:tabs>
                <w:tab w:val="left" w:pos="864"/>
                <w:tab w:val="left" w:pos="5103"/>
              </w:tabs>
              <w:spacing w:line="240" w:lineRule="auto"/>
              <w:ind w:left="-105"/>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Accumulated</w:t>
            </w:r>
            <w:proofErr w:type="gramEnd"/>
            <w:r w:rsidRPr="00E303F0">
              <w:rPr>
                <w:rFonts w:cs="Arial"/>
                <w:sz w:val="18"/>
                <w:szCs w:val="18"/>
              </w:rPr>
              <w:t xml:space="preserve"> depreciation</w:t>
            </w:r>
          </w:p>
        </w:tc>
        <w:tc>
          <w:tcPr>
            <w:tcW w:w="2240" w:type="dxa"/>
            <w:tcBorders>
              <w:bottom w:val="single" w:sz="4" w:space="0" w:color="000000"/>
            </w:tcBorders>
            <w:vAlign w:val="bottom"/>
          </w:tcPr>
          <w:p w14:paraId="5DBF64AE" w14:textId="539EEE98"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(31,363)</w:t>
            </w:r>
          </w:p>
        </w:tc>
        <w:tc>
          <w:tcPr>
            <w:tcW w:w="2183" w:type="dxa"/>
            <w:tcBorders>
              <w:bottom w:val="single" w:sz="4" w:space="0" w:color="000000"/>
            </w:tcBorders>
            <w:vAlign w:val="bottom"/>
          </w:tcPr>
          <w:p w14:paraId="12865F66" w14:textId="13341DCE"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(2,493)</w:t>
            </w:r>
          </w:p>
        </w:tc>
        <w:tc>
          <w:tcPr>
            <w:tcW w:w="2268" w:type="dxa"/>
            <w:tcBorders>
              <w:bottom w:val="single" w:sz="4" w:space="0" w:color="000000"/>
            </w:tcBorders>
            <w:vAlign w:val="bottom"/>
          </w:tcPr>
          <w:p w14:paraId="48068D04" w14:textId="5168207B"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(1,109)</w:t>
            </w:r>
          </w:p>
        </w:tc>
        <w:tc>
          <w:tcPr>
            <w:tcW w:w="2253" w:type="dxa"/>
            <w:tcBorders>
              <w:bottom w:val="single" w:sz="4" w:space="0" w:color="000000"/>
            </w:tcBorders>
            <w:vAlign w:val="bottom"/>
          </w:tcPr>
          <w:p w14:paraId="3E5CBECD" w14:textId="22B2F4D0"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(5,640)</w:t>
            </w:r>
          </w:p>
        </w:tc>
        <w:tc>
          <w:tcPr>
            <w:tcW w:w="2283" w:type="dxa"/>
            <w:gridSpan w:val="2"/>
            <w:tcBorders>
              <w:bottom w:val="single" w:sz="4" w:space="0" w:color="000000"/>
            </w:tcBorders>
            <w:vAlign w:val="bottom"/>
          </w:tcPr>
          <w:p w14:paraId="20B05DC2" w14:textId="690DE227"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(40,605)</w:t>
            </w:r>
          </w:p>
        </w:tc>
      </w:tr>
      <w:tr w:rsidR="003C5456" w:rsidRPr="00E303F0" w14:paraId="674F7C98" w14:textId="77777777" w:rsidTr="00157542">
        <w:trPr>
          <w:trHeight w:val="23"/>
        </w:trPr>
        <w:tc>
          <w:tcPr>
            <w:tcW w:w="3456" w:type="dxa"/>
            <w:vAlign w:val="bottom"/>
          </w:tcPr>
          <w:p w14:paraId="6F5EF111" w14:textId="77777777" w:rsidR="003C5456" w:rsidRPr="00E303F0" w:rsidRDefault="003C5456" w:rsidP="00E303F0">
            <w:pPr>
              <w:tabs>
                <w:tab w:val="left" w:pos="864"/>
                <w:tab w:val="left" w:pos="5103"/>
              </w:tabs>
              <w:spacing w:line="240" w:lineRule="auto"/>
              <w:ind w:left="-105"/>
              <w:jc w:val="both"/>
              <w:rPr>
                <w:rFonts w:cs="Arial"/>
                <w:sz w:val="18"/>
                <w:szCs w:val="18"/>
                <w:u w:val="single"/>
              </w:rPr>
            </w:pPr>
          </w:p>
        </w:tc>
        <w:tc>
          <w:tcPr>
            <w:tcW w:w="2240" w:type="dxa"/>
            <w:tcBorders>
              <w:top w:val="single" w:sz="4" w:space="0" w:color="000000"/>
            </w:tcBorders>
            <w:vAlign w:val="bottom"/>
          </w:tcPr>
          <w:p w14:paraId="16D931CC"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tcBorders>
              <w:top w:val="single" w:sz="4" w:space="0" w:color="000000"/>
            </w:tcBorders>
            <w:vAlign w:val="bottom"/>
          </w:tcPr>
          <w:p w14:paraId="25582C70"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tcBorders>
              <w:top w:val="single" w:sz="4" w:space="0" w:color="000000"/>
            </w:tcBorders>
            <w:vAlign w:val="bottom"/>
          </w:tcPr>
          <w:p w14:paraId="42AD898C"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tcBorders>
              <w:top w:val="single" w:sz="4" w:space="0" w:color="000000"/>
            </w:tcBorders>
            <w:vAlign w:val="bottom"/>
          </w:tcPr>
          <w:p w14:paraId="168296EE"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tcBorders>
              <w:top w:val="single" w:sz="4" w:space="0" w:color="000000"/>
            </w:tcBorders>
            <w:vAlign w:val="bottom"/>
          </w:tcPr>
          <w:p w14:paraId="29381377"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3E8479FB" w14:textId="77777777" w:rsidTr="00157542">
        <w:trPr>
          <w:trHeight w:val="23"/>
        </w:trPr>
        <w:tc>
          <w:tcPr>
            <w:tcW w:w="3456" w:type="dxa"/>
            <w:vAlign w:val="bottom"/>
          </w:tcPr>
          <w:p w14:paraId="6F6BAE2E" w14:textId="77777777" w:rsidR="003C5456" w:rsidRPr="00E303F0" w:rsidRDefault="003C5456" w:rsidP="00E303F0">
            <w:pPr>
              <w:tabs>
                <w:tab w:val="left" w:pos="5103"/>
              </w:tabs>
              <w:spacing w:line="240" w:lineRule="auto"/>
              <w:ind w:left="-105"/>
              <w:jc w:val="both"/>
              <w:rPr>
                <w:rFonts w:cs="Arial"/>
                <w:sz w:val="18"/>
                <w:szCs w:val="18"/>
              </w:rPr>
            </w:pPr>
            <w:r w:rsidRPr="00E303F0">
              <w:rPr>
                <w:rFonts w:cs="Arial"/>
                <w:sz w:val="18"/>
                <w:szCs w:val="18"/>
              </w:rPr>
              <w:t>Net book value</w:t>
            </w:r>
          </w:p>
        </w:tc>
        <w:tc>
          <w:tcPr>
            <w:tcW w:w="2240" w:type="dxa"/>
            <w:tcBorders>
              <w:bottom w:val="single" w:sz="4" w:space="0" w:color="000000"/>
            </w:tcBorders>
            <w:vAlign w:val="bottom"/>
          </w:tcPr>
          <w:p w14:paraId="2F74B516" w14:textId="12BC069D"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145,697</w:t>
            </w:r>
          </w:p>
        </w:tc>
        <w:tc>
          <w:tcPr>
            <w:tcW w:w="2183" w:type="dxa"/>
            <w:tcBorders>
              <w:bottom w:val="single" w:sz="4" w:space="0" w:color="000000"/>
            </w:tcBorders>
            <w:vAlign w:val="bottom"/>
          </w:tcPr>
          <w:p w14:paraId="2B53E7CF" w14:textId="52567DB7"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3,383</w:t>
            </w:r>
          </w:p>
        </w:tc>
        <w:tc>
          <w:tcPr>
            <w:tcW w:w="2268" w:type="dxa"/>
            <w:tcBorders>
              <w:bottom w:val="single" w:sz="4" w:space="0" w:color="000000"/>
            </w:tcBorders>
            <w:vAlign w:val="bottom"/>
          </w:tcPr>
          <w:p w14:paraId="4CF0A95E" w14:textId="5B21B6A9"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326</w:t>
            </w:r>
          </w:p>
        </w:tc>
        <w:tc>
          <w:tcPr>
            <w:tcW w:w="2253" w:type="dxa"/>
            <w:tcBorders>
              <w:bottom w:val="single" w:sz="4" w:space="0" w:color="000000"/>
            </w:tcBorders>
            <w:vAlign w:val="bottom"/>
          </w:tcPr>
          <w:p w14:paraId="479E6BB1" w14:textId="376961CA"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tcBorders>
              <w:bottom w:val="single" w:sz="4" w:space="0" w:color="000000"/>
            </w:tcBorders>
            <w:vAlign w:val="bottom"/>
          </w:tcPr>
          <w:p w14:paraId="54FE6563" w14:textId="0A9A6C14"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149,406</w:t>
            </w:r>
          </w:p>
        </w:tc>
      </w:tr>
      <w:tr w:rsidR="003C5456" w:rsidRPr="00E303F0" w14:paraId="7E73595A" w14:textId="77777777" w:rsidTr="00157542">
        <w:trPr>
          <w:trHeight w:val="23"/>
        </w:trPr>
        <w:tc>
          <w:tcPr>
            <w:tcW w:w="3456" w:type="dxa"/>
            <w:vAlign w:val="bottom"/>
          </w:tcPr>
          <w:p w14:paraId="7B48650D" w14:textId="77777777" w:rsidR="003C5456" w:rsidRPr="00E303F0" w:rsidRDefault="003C5456" w:rsidP="00E303F0">
            <w:pPr>
              <w:tabs>
                <w:tab w:val="left" w:pos="5103"/>
              </w:tabs>
              <w:spacing w:line="240" w:lineRule="auto"/>
              <w:ind w:left="-105"/>
              <w:jc w:val="both"/>
              <w:rPr>
                <w:rFonts w:cs="Arial"/>
                <w:sz w:val="18"/>
                <w:szCs w:val="18"/>
              </w:rPr>
            </w:pPr>
          </w:p>
        </w:tc>
        <w:tc>
          <w:tcPr>
            <w:tcW w:w="2240" w:type="dxa"/>
            <w:tcBorders>
              <w:top w:val="single" w:sz="4" w:space="0" w:color="000000"/>
            </w:tcBorders>
            <w:vAlign w:val="bottom"/>
          </w:tcPr>
          <w:p w14:paraId="405753D4"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tcBorders>
              <w:top w:val="single" w:sz="4" w:space="0" w:color="000000"/>
            </w:tcBorders>
            <w:vAlign w:val="bottom"/>
          </w:tcPr>
          <w:p w14:paraId="7137C4BA"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tcBorders>
              <w:top w:val="single" w:sz="4" w:space="0" w:color="000000"/>
            </w:tcBorders>
            <w:vAlign w:val="bottom"/>
          </w:tcPr>
          <w:p w14:paraId="0383162D"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tcBorders>
              <w:top w:val="single" w:sz="4" w:space="0" w:color="000000"/>
            </w:tcBorders>
            <w:vAlign w:val="bottom"/>
          </w:tcPr>
          <w:p w14:paraId="56F66089"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tcBorders>
              <w:top w:val="single" w:sz="4" w:space="0" w:color="000000"/>
            </w:tcBorders>
            <w:vAlign w:val="bottom"/>
          </w:tcPr>
          <w:p w14:paraId="3B31BED9"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350AADCC" w14:textId="77777777" w:rsidTr="00157542">
        <w:trPr>
          <w:trHeight w:val="23"/>
        </w:trPr>
        <w:tc>
          <w:tcPr>
            <w:tcW w:w="3456" w:type="dxa"/>
            <w:shd w:val="clear" w:color="auto" w:fill="auto"/>
            <w:vAlign w:val="bottom"/>
          </w:tcPr>
          <w:p w14:paraId="2A37DFB0" w14:textId="48B2E697" w:rsidR="003C5456" w:rsidRPr="00E303F0" w:rsidRDefault="003C5456" w:rsidP="00E303F0">
            <w:pPr>
              <w:tabs>
                <w:tab w:val="left" w:pos="5103"/>
              </w:tabs>
              <w:spacing w:line="240" w:lineRule="auto"/>
              <w:ind w:left="-105"/>
              <w:jc w:val="both"/>
              <w:rPr>
                <w:rFonts w:eastAsia="Arial" w:cs="Arial"/>
                <w:b/>
                <w:sz w:val="18"/>
                <w:szCs w:val="18"/>
              </w:rPr>
            </w:pPr>
            <w:r w:rsidRPr="00E303F0">
              <w:rPr>
                <w:rFonts w:cs="Arial"/>
                <w:b/>
                <w:sz w:val="18"/>
                <w:szCs w:val="18"/>
              </w:rPr>
              <w:t>For the year ended 31 December 2023</w:t>
            </w:r>
          </w:p>
        </w:tc>
        <w:tc>
          <w:tcPr>
            <w:tcW w:w="2240" w:type="dxa"/>
            <w:shd w:val="clear" w:color="auto" w:fill="FAFAFA"/>
            <w:vAlign w:val="bottom"/>
          </w:tcPr>
          <w:p w14:paraId="0CD82437" w14:textId="77777777" w:rsidR="003C5456" w:rsidRPr="00E303F0" w:rsidRDefault="003C5456" w:rsidP="00E303F0">
            <w:pPr>
              <w:tabs>
                <w:tab w:val="left" w:pos="5103"/>
              </w:tabs>
              <w:spacing w:line="240" w:lineRule="auto"/>
              <w:ind w:right="-72"/>
              <w:jc w:val="center"/>
              <w:rPr>
                <w:rFonts w:cs="Arial"/>
                <w:b/>
                <w:sz w:val="18"/>
                <w:szCs w:val="18"/>
              </w:rPr>
            </w:pPr>
          </w:p>
        </w:tc>
        <w:tc>
          <w:tcPr>
            <w:tcW w:w="2183" w:type="dxa"/>
            <w:shd w:val="clear" w:color="auto" w:fill="FAFAFA"/>
            <w:vAlign w:val="bottom"/>
          </w:tcPr>
          <w:p w14:paraId="5AF2144A" w14:textId="77777777" w:rsidR="003C5456" w:rsidRPr="00E303F0" w:rsidRDefault="003C5456" w:rsidP="00E303F0">
            <w:pPr>
              <w:tabs>
                <w:tab w:val="left" w:pos="5103"/>
              </w:tabs>
              <w:spacing w:line="240" w:lineRule="auto"/>
              <w:ind w:right="-72"/>
              <w:jc w:val="center"/>
              <w:rPr>
                <w:rFonts w:cs="Arial"/>
                <w:b/>
                <w:sz w:val="18"/>
                <w:szCs w:val="18"/>
              </w:rPr>
            </w:pPr>
          </w:p>
        </w:tc>
        <w:tc>
          <w:tcPr>
            <w:tcW w:w="2268" w:type="dxa"/>
            <w:shd w:val="clear" w:color="auto" w:fill="FAFAFA"/>
            <w:vAlign w:val="bottom"/>
          </w:tcPr>
          <w:p w14:paraId="14015192" w14:textId="77777777" w:rsidR="003C5456" w:rsidRPr="00E303F0" w:rsidRDefault="003C5456" w:rsidP="00E303F0">
            <w:pPr>
              <w:tabs>
                <w:tab w:val="left" w:pos="5103"/>
              </w:tabs>
              <w:spacing w:line="240" w:lineRule="auto"/>
              <w:ind w:right="-72"/>
              <w:jc w:val="center"/>
              <w:rPr>
                <w:rFonts w:cs="Arial"/>
                <w:b/>
                <w:sz w:val="18"/>
                <w:szCs w:val="18"/>
              </w:rPr>
            </w:pPr>
          </w:p>
        </w:tc>
        <w:tc>
          <w:tcPr>
            <w:tcW w:w="2253" w:type="dxa"/>
            <w:shd w:val="clear" w:color="auto" w:fill="FAFAFA"/>
            <w:vAlign w:val="bottom"/>
          </w:tcPr>
          <w:p w14:paraId="11A31D17" w14:textId="77777777" w:rsidR="003C5456" w:rsidRPr="00E303F0" w:rsidRDefault="003C5456" w:rsidP="00E303F0">
            <w:pPr>
              <w:tabs>
                <w:tab w:val="left" w:pos="5103"/>
              </w:tabs>
              <w:spacing w:line="240" w:lineRule="auto"/>
              <w:ind w:right="-72"/>
              <w:jc w:val="center"/>
              <w:rPr>
                <w:rFonts w:cs="Arial"/>
                <w:b/>
                <w:sz w:val="18"/>
                <w:szCs w:val="18"/>
              </w:rPr>
            </w:pPr>
          </w:p>
        </w:tc>
        <w:tc>
          <w:tcPr>
            <w:tcW w:w="2283" w:type="dxa"/>
            <w:gridSpan w:val="2"/>
            <w:shd w:val="clear" w:color="auto" w:fill="FAFAFA"/>
            <w:vAlign w:val="bottom"/>
          </w:tcPr>
          <w:p w14:paraId="41A36947" w14:textId="77777777" w:rsidR="003C5456" w:rsidRPr="00E303F0" w:rsidRDefault="003C5456" w:rsidP="00E303F0">
            <w:pPr>
              <w:tabs>
                <w:tab w:val="left" w:pos="5103"/>
              </w:tabs>
              <w:spacing w:line="240" w:lineRule="auto"/>
              <w:ind w:right="-72"/>
              <w:jc w:val="center"/>
              <w:rPr>
                <w:rFonts w:cs="Arial"/>
                <w:b/>
                <w:sz w:val="18"/>
                <w:szCs w:val="18"/>
              </w:rPr>
            </w:pPr>
          </w:p>
        </w:tc>
      </w:tr>
      <w:tr w:rsidR="003C5456" w:rsidRPr="00E303F0" w14:paraId="426D7113" w14:textId="77777777" w:rsidTr="00157542">
        <w:trPr>
          <w:trHeight w:val="23"/>
        </w:trPr>
        <w:tc>
          <w:tcPr>
            <w:tcW w:w="3456" w:type="dxa"/>
            <w:vAlign w:val="bottom"/>
          </w:tcPr>
          <w:p w14:paraId="75BA3F40" w14:textId="77777777" w:rsidR="003C5456" w:rsidRPr="00E303F0" w:rsidRDefault="003C5456" w:rsidP="00E303F0">
            <w:pPr>
              <w:tabs>
                <w:tab w:val="left" w:pos="5103"/>
              </w:tabs>
              <w:spacing w:line="240" w:lineRule="auto"/>
              <w:ind w:left="-105"/>
              <w:jc w:val="both"/>
              <w:rPr>
                <w:rFonts w:eastAsia="Arial" w:cs="Arial"/>
                <w:sz w:val="18"/>
                <w:szCs w:val="18"/>
              </w:rPr>
            </w:pPr>
            <w:r w:rsidRPr="00E303F0">
              <w:rPr>
                <w:rFonts w:cs="Arial"/>
                <w:sz w:val="18"/>
                <w:szCs w:val="18"/>
              </w:rPr>
              <w:t>Opening net book value</w:t>
            </w:r>
          </w:p>
        </w:tc>
        <w:tc>
          <w:tcPr>
            <w:tcW w:w="2240" w:type="dxa"/>
            <w:shd w:val="clear" w:color="auto" w:fill="FAFAFA"/>
            <w:vAlign w:val="bottom"/>
          </w:tcPr>
          <w:p w14:paraId="3D61A720" w14:textId="3340E09B" w:rsidR="003C5456" w:rsidRPr="00E303F0" w:rsidRDefault="003C5456" w:rsidP="00E303F0">
            <w:pPr>
              <w:tabs>
                <w:tab w:val="left" w:pos="5103"/>
              </w:tabs>
              <w:spacing w:line="240" w:lineRule="auto"/>
              <w:ind w:right="-72"/>
              <w:jc w:val="right"/>
              <w:rPr>
                <w:rFonts w:cs="Arial"/>
                <w:b/>
                <w:sz w:val="18"/>
                <w:szCs w:val="18"/>
              </w:rPr>
            </w:pPr>
            <w:r w:rsidRPr="00E303F0">
              <w:rPr>
                <w:rFonts w:cs="Arial"/>
                <w:sz w:val="18"/>
                <w:szCs w:val="18"/>
              </w:rPr>
              <w:t>145,697</w:t>
            </w:r>
          </w:p>
        </w:tc>
        <w:tc>
          <w:tcPr>
            <w:tcW w:w="2183" w:type="dxa"/>
            <w:shd w:val="clear" w:color="auto" w:fill="FAFAFA"/>
            <w:vAlign w:val="bottom"/>
          </w:tcPr>
          <w:p w14:paraId="66555CAD" w14:textId="1208EEED" w:rsidR="003C5456" w:rsidRPr="00E303F0" w:rsidRDefault="003C5456" w:rsidP="00E303F0">
            <w:pPr>
              <w:tabs>
                <w:tab w:val="left" w:pos="5103"/>
              </w:tabs>
              <w:spacing w:line="240" w:lineRule="auto"/>
              <w:ind w:right="-72"/>
              <w:jc w:val="right"/>
              <w:rPr>
                <w:rFonts w:eastAsia="Arial" w:cs="Arial"/>
                <w:b/>
                <w:sz w:val="18"/>
                <w:szCs w:val="18"/>
              </w:rPr>
            </w:pPr>
            <w:r w:rsidRPr="00E303F0">
              <w:rPr>
                <w:rFonts w:cs="Arial"/>
                <w:sz w:val="18"/>
                <w:szCs w:val="18"/>
              </w:rPr>
              <w:t>3,383</w:t>
            </w:r>
          </w:p>
        </w:tc>
        <w:tc>
          <w:tcPr>
            <w:tcW w:w="2268" w:type="dxa"/>
            <w:shd w:val="clear" w:color="auto" w:fill="FAFAFA"/>
            <w:vAlign w:val="bottom"/>
          </w:tcPr>
          <w:p w14:paraId="73D141D2" w14:textId="751CA27F" w:rsidR="003C5456" w:rsidRPr="00E303F0" w:rsidRDefault="003C5456" w:rsidP="00E303F0">
            <w:pPr>
              <w:tabs>
                <w:tab w:val="left" w:pos="5103"/>
              </w:tabs>
              <w:spacing w:line="240" w:lineRule="auto"/>
              <w:ind w:right="-72"/>
              <w:jc w:val="right"/>
              <w:rPr>
                <w:rFonts w:eastAsia="Arial" w:cs="Arial"/>
                <w:b/>
                <w:sz w:val="18"/>
                <w:szCs w:val="18"/>
              </w:rPr>
            </w:pPr>
            <w:r w:rsidRPr="00E303F0">
              <w:rPr>
                <w:rFonts w:cs="Arial"/>
                <w:sz w:val="18"/>
                <w:szCs w:val="18"/>
              </w:rPr>
              <w:t>326</w:t>
            </w:r>
          </w:p>
        </w:tc>
        <w:tc>
          <w:tcPr>
            <w:tcW w:w="2253" w:type="dxa"/>
            <w:shd w:val="clear" w:color="auto" w:fill="FAFAFA"/>
            <w:vAlign w:val="bottom"/>
          </w:tcPr>
          <w:p w14:paraId="3DD7017C" w14:textId="29E58DAB" w:rsidR="003C5456" w:rsidRPr="00E303F0" w:rsidRDefault="003C5456" w:rsidP="00E303F0">
            <w:pPr>
              <w:tabs>
                <w:tab w:val="left" w:pos="5103"/>
              </w:tabs>
              <w:spacing w:line="240" w:lineRule="auto"/>
              <w:ind w:right="-72"/>
              <w:jc w:val="right"/>
              <w:rPr>
                <w:rFonts w:eastAsia="Arial" w:cs="Arial"/>
                <w:b/>
                <w:sz w:val="18"/>
                <w:szCs w:val="18"/>
              </w:rPr>
            </w:pPr>
            <w:r w:rsidRPr="00E303F0">
              <w:rPr>
                <w:rFonts w:cs="Arial"/>
                <w:sz w:val="18"/>
                <w:szCs w:val="18"/>
              </w:rPr>
              <w:t>-</w:t>
            </w:r>
          </w:p>
        </w:tc>
        <w:tc>
          <w:tcPr>
            <w:tcW w:w="2283" w:type="dxa"/>
            <w:gridSpan w:val="2"/>
            <w:shd w:val="clear" w:color="auto" w:fill="FAFAFA"/>
            <w:vAlign w:val="bottom"/>
          </w:tcPr>
          <w:p w14:paraId="2A240200" w14:textId="7B391881" w:rsidR="003C5456" w:rsidRPr="00E303F0" w:rsidRDefault="003C5456" w:rsidP="00E303F0">
            <w:pPr>
              <w:tabs>
                <w:tab w:val="left" w:pos="5103"/>
              </w:tabs>
              <w:spacing w:line="240" w:lineRule="auto"/>
              <w:ind w:right="-72"/>
              <w:jc w:val="right"/>
              <w:rPr>
                <w:rFonts w:eastAsia="Arial" w:cs="Arial"/>
                <w:b/>
                <w:sz w:val="18"/>
                <w:szCs w:val="18"/>
              </w:rPr>
            </w:pPr>
            <w:r w:rsidRPr="00E303F0">
              <w:rPr>
                <w:rFonts w:cs="Arial"/>
                <w:sz w:val="18"/>
                <w:szCs w:val="18"/>
              </w:rPr>
              <w:t>149,406</w:t>
            </w:r>
          </w:p>
        </w:tc>
      </w:tr>
      <w:tr w:rsidR="003C5456" w:rsidRPr="00E303F0" w14:paraId="47E2A07F" w14:textId="77777777" w:rsidTr="00157542">
        <w:trPr>
          <w:trHeight w:val="23"/>
        </w:trPr>
        <w:tc>
          <w:tcPr>
            <w:tcW w:w="3456" w:type="dxa"/>
            <w:vAlign w:val="bottom"/>
          </w:tcPr>
          <w:p w14:paraId="7B97ACC8" w14:textId="77777777" w:rsidR="003C5456" w:rsidRPr="00E303F0" w:rsidRDefault="003C5456" w:rsidP="00E303F0">
            <w:pPr>
              <w:tabs>
                <w:tab w:val="left" w:pos="5103"/>
              </w:tabs>
              <w:spacing w:line="240" w:lineRule="auto"/>
              <w:ind w:left="-105"/>
              <w:jc w:val="both"/>
              <w:rPr>
                <w:rFonts w:cs="Arial"/>
                <w:sz w:val="18"/>
                <w:szCs w:val="18"/>
              </w:rPr>
            </w:pPr>
            <w:r w:rsidRPr="00E303F0">
              <w:rPr>
                <w:rFonts w:cs="Arial"/>
                <w:sz w:val="18"/>
                <w:szCs w:val="18"/>
              </w:rPr>
              <w:t>Additions</w:t>
            </w:r>
          </w:p>
        </w:tc>
        <w:tc>
          <w:tcPr>
            <w:tcW w:w="2240" w:type="dxa"/>
            <w:shd w:val="clear" w:color="auto" w:fill="FAFAFA"/>
            <w:vAlign w:val="bottom"/>
          </w:tcPr>
          <w:p w14:paraId="31B4B8CB" w14:textId="1B95241A"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3,214</w:t>
            </w:r>
          </w:p>
        </w:tc>
        <w:tc>
          <w:tcPr>
            <w:tcW w:w="2183" w:type="dxa"/>
            <w:shd w:val="clear" w:color="auto" w:fill="FAFAFA"/>
            <w:vAlign w:val="bottom"/>
          </w:tcPr>
          <w:p w14:paraId="7D2206E1" w14:textId="757B3059"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68" w:type="dxa"/>
            <w:shd w:val="clear" w:color="auto" w:fill="FAFAFA"/>
            <w:vAlign w:val="bottom"/>
          </w:tcPr>
          <w:p w14:paraId="1D6EDC5A" w14:textId="4830F1D6"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113</w:t>
            </w:r>
          </w:p>
        </w:tc>
        <w:tc>
          <w:tcPr>
            <w:tcW w:w="2253" w:type="dxa"/>
            <w:shd w:val="clear" w:color="auto" w:fill="FAFAFA"/>
            <w:vAlign w:val="bottom"/>
          </w:tcPr>
          <w:p w14:paraId="410830DA" w14:textId="70EF4266"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shd w:val="clear" w:color="auto" w:fill="FAFAFA"/>
            <w:vAlign w:val="bottom"/>
          </w:tcPr>
          <w:p w14:paraId="26BD513F" w14:textId="33C50C6D"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3,327</w:t>
            </w:r>
          </w:p>
        </w:tc>
      </w:tr>
      <w:tr w:rsidR="003C5456" w:rsidRPr="00E303F0" w14:paraId="4DEDEDAE" w14:textId="77777777" w:rsidTr="00157542">
        <w:trPr>
          <w:trHeight w:val="23"/>
        </w:trPr>
        <w:tc>
          <w:tcPr>
            <w:tcW w:w="3456" w:type="dxa"/>
            <w:vAlign w:val="bottom"/>
          </w:tcPr>
          <w:p w14:paraId="50299D84" w14:textId="7154B005" w:rsidR="003C5456" w:rsidRPr="00E303F0" w:rsidRDefault="003C5456" w:rsidP="00E303F0">
            <w:pPr>
              <w:tabs>
                <w:tab w:val="left" w:pos="5103"/>
              </w:tabs>
              <w:spacing w:line="240" w:lineRule="auto"/>
              <w:ind w:left="-105"/>
              <w:jc w:val="both"/>
              <w:rPr>
                <w:rFonts w:cs="Arial"/>
                <w:sz w:val="18"/>
                <w:szCs w:val="18"/>
              </w:rPr>
            </w:pPr>
            <w:r w:rsidRPr="00E303F0">
              <w:rPr>
                <w:rFonts w:cs="Arial"/>
                <w:sz w:val="18"/>
                <w:szCs w:val="18"/>
              </w:rPr>
              <w:t>Disposal and write-off, net</w:t>
            </w:r>
          </w:p>
        </w:tc>
        <w:tc>
          <w:tcPr>
            <w:tcW w:w="2240" w:type="dxa"/>
            <w:shd w:val="clear" w:color="auto" w:fill="FAFAFA"/>
            <w:vAlign w:val="bottom"/>
          </w:tcPr>
          <w:p w14:paraId="1CBFE58E" w14:textId="283DE4B7"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183" w:type="dxa"/>
            <w:shd w:val="clear" w:color="auto" w:fill="FAFAFA"/>
            <w:vAlign w:val="bottom"/>
          </w:tcPr>
          <w:p w14:paraId="08D63F66" w14:textId="78977DDD"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(1,247)</w:t>
            </w:r>
          </w:p>
        </w:tc>
        <w:tc>
          <w:tcPr>
            <w:tcW w:w="2268" w:type="dxa"/>
            <w:shd w:val="clear" w:color="auto" w:fill="FAFAFA"/>
            <w:vAlign w:val="bottom"/>
          </w:tcPr>
          <w:p w14:paraId="1E4AD21F" w14:textId="72911C72"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53" w:type="dxa"/>
            <w:shd w:val="clear" w:color="auto" w:fill="FAFAFA"/>
            <w:vAlign w:val="bottom"/>
          </w:tcPr>
          <w:p w14:paraId="376BAD3A" w14:textId="331BC012"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shd w:val="clear" w:color="auto" w:fill="FAFAFA"/>
            <w:vAlign w:val="bottom"/>
          </w:tcPr>
          <w:p w14:paraId="3B01C4F6" w14:textId="0D20B082"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(1,247)</w:t>
            </w:r>
          </w:p>
        </w:tc>
      </w:tr>
      <w:tr w:rsidR="003C5456" w:rsidRPr="00E303F0" w14:paraId="683A5C7F" w14:textId="77777777" w:rsidTr="00157542">
        <w:trPr>
          <w:trHeight w:val="23"/>
        </w:trPr>
        <w:tc>
          <w:tcPr>
            <w:tcW w:w="3456" w:type="dxa"/>
            <w:vAlign w:val="bottom"/>
          </w:tcPr>
          <w:p w14:paraId="1CEC7C3E" w14:textId="4AEE1C69" w:rsidR="003C5456" w:rsidRPr="00E303F0" w:rsidRDefault="003C5456" w:rsidP="00E303F0">
            <w:pPr>
              <w:tabs>
                <w:tab w:val="left" w:pos="5103"/>
              </w:tabs>
              <w:spacing w:line="240" w:lineRule="auto"/>
              <w:ind w:left="-105"/>
              <w:jc w:val="both"/>
              <w:rPr>
                <w:rFonts w:cs="Arial"/>
                <w:sz w:val="18"/>
                <w:szCs w:val="18"/>
              </w:rPr>
            </w:pPr>
            <w:r w:rsidRPr="00E303F0">
              <w:rPr>
                <w:rFonts w:cs="Arial"/>
                <w:sz w:val="18"/>
                <w:szCs w:val="18"/>
              </w:rPr>
              <w:t>Depreciation</w:t>
            </w:r>
          </w:p>
        </w:tc>
        <w:tc>
          <w:tcPr>
            <w:tcW w:w="2240" w:type="dxa"/>
            <w:shd w:val="clear" w:color="auto" w:fill="FAFAFA"/>
            <w:vAlign w:val="bottom"/>
          </w:tcPr>
          <w:p w14:paraId="37671337" w14:textId="2BC4D6F7"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(8,045)</w:t>
            </w:r>
          </w:p>
        </w:tc>
        <w:tc>
          <w:tcPr>
            <w:tcW w:w="2183" w:type="dxa"/>
            <w:shd w:val="clear" w:color="auto" w:fill="FAFAFA"/>
            <w:vAlign w:val="bottom"/>
          </w:tcPr>
          <w:p w14:paraId="085903C5" w14:textId="39778E02"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(2,136)</w:t>
            </w:r>
          </w:p>
        </w:tc>
        <w:tc>
          <w:tcPr>
            <w:tcW w:w="2268" w:type="dxa"/>
            <w:shd w:val="clear" w:color="auto" w:fill="FAFAFA"/>
            <w:vAlign w:val="bottom"/>
          </w:tcPr>
          <w:p w14:paraId="59F2476D" w14:textId="3A8FB91F"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(182)</w:t>
            </w:r>
          </w:p>
        </w:tc>
        <w:tc>
          <w:tcPr>
            <w:tcW w:w="2253" w:type="dxa"/>
            <w:shd w:val="clear" w:color="auto" w:fill="FAFAFA"/>
            <w:vAlign w:val="bottom"/>
          </w:tcPr>
          <w:p w14:paraId="3EAAF68A" w14:textId="36BD9E4C"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shd w:val="clear" w:color="auto" w:fill="FAFAFA"/>
            <w:vAlign w:val="bottom"/>
          </w:tcPr>
          <w:p w14:paraId="3FC0F316" w14:textId="236EA0C1"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(10,363)</w:t>
            </w:r>
          </w:p>
        </w:tc>
      </w:tr>
      <w:tr w:rsidR="003C5456" w:rsidRPr="00E303F0" w14:paraId="33A0A02D" w14:textId="77777777" w:rsidTr="00157542">
        <w:trPr>
          <w:trHeight w:val="23"/>
        </w:trPr>
        <w:tc>
          <w:tcPr>
            <w:tcW w:w="3456" w:type="dxa"/>
            <w:vAlign w:val="bottom"/>
          </w:tcPr>
          <w:p w14:paraId="214B4C18" w14:textId="790451CB" w:rsidR="003C5456" w:rsidRPr="00E303F0" w:rsidRDefault="003C5456" w:rsidP="00E303F0">
            <w:pPr>
              <w:tabs>
                <w:tab w:val="left" w:pos="5103"/>
              </w:tabs>
              <w:spacing w:line="240" w:lineRule="auto"/>
              <w:ind w:left="-105"/>
              <w:jc w:val="both"/>
              <w:rPr>
                <w:rFonts w:cs="Arial"/>
                <w:sz w:val="18"/>
                <w:szCs w:val="18"/>
              </w:rPr>
            </w:pPr>
          </w:p>
        </w:tc>
        <w:tc>
          <w:tcPr>
            <w:tcW w:w="2240" w:type="dxa"/>
            <w:tcBorders>
              <w:top w:val="single" w:sz="4" w:space="0" w:color="000000"/>
            </w:tcBorders>
            <w:shd w:val="clear" w:color="auto" w:fill="FAFAFA"/>
            <w:vAlign w:val="bottom"/>
          </w:tcPr>
          <w:p w14:paraId="4E316D6B" w14:textId="0B8E9C1E" w:rsidR="003C5456" w:rsidRPr="00E303F0" w:rsidRDefault="003C5456" w:rsidP="00E303F0">
            <w:pPr>
              <w:tabs>
                <w:tab w:val="left" w:pos="5103"/>
              </w:tabs>
              <w:spacing w:line="240" w:lineRule="auto"/>
              <w:ind w:right="-72"/>
              <w:jc w:val="right"/>
              <w:rPr>
                <w:rFonts w:cs="Arial"/>
                <w:sz w:val="18"/>
                <w:szCs w:val="18"/>
              </w:rPr>
            </w:pPr>
          </w:p>
        </w:tc>
        <w:tc>
          <w:tcPr>
            <w:tcW w:w="2183" w:type="dxa"/>
            <w:tcBorders>
              <w:top w:val="single" w:sz="4" w:space="0" w:color="000000"/>
            </w:tcBorders>
            <w:shd w:val="clear" w:color="auto" w:fill="FAFAFA"/>
            <w:vAlign w:val="bottom"/>
          </w:tcPr>
          <w:p w14:paraId="593F7245" w14:textId="7907F06E" w:rsidR="003C5456" w:rsidRPr="00E303F0" w:rsidRDefault="003C5456" w:rsidP="00E303F0">
            <w:pPr>
              <w:tabs>
                <w:tab w:val="left" w:pos="5103"/>
              </w:tabs>
              <w:spacing w:line="240" w:lineRule="auto"/>
              <w:ind w:right="-72"/>
              <w:jc w:val="right"/>
              <w:rPr>
                <w:rFonts w:cs="Arial"/>
                <w:sz w:val="18"/>
                <w:szCs w:val="18"/>
              </w:rPr>
            </w:pPr>
          </w:p>
        </w:tc>
        <w:tc>
          <w:tcPr>
            <w:tcW w:w="2268" w:type="dxa"/>
            <w:tcBorders>
              <w:top w:val="single" w:sz="4" w:space="0" w:color="000000"/>
            </w:tcBorders>
            <w:shd w:val="clear" w:color="auto" w:fill="FAFAFA"/>
            <w:vAlign w:val="bottom"/>
          </w:tcPr>
          <w:p w14:paraId="720F9715" w14:textId="409F9B61" w:rsidR="003C5456" w:rsidRPr="00E303F0" w:rsidRDefault="003C5456" w:rsidP="00E303F0">
            <w:pPr>
              <w:tabs>
                <w:tab w:val="left" w:pos="5103"/>
              </w:tabs>
              <w:spacing w:line="240" w:lineRule="auto"/>
              <w:ind w:right="-72"/>
              <w:jc w:val="right"/>
              <w:rPr>
                <w:rFonts w:cs="Arial"/>
                <w:sz w:val="18"/>
                <w:szCs w:val="18"/>
              </w:rPr>
            </w:pPr>
          </w:p>
        </w:tc>
        <w:tc>
          <w:tcPr>
            <w:tcW w:w="2253" w:type="dxa"/>
            <w:tcBorders>
              <w:top w:val="single" w:sz="4" w:space="0" w:color="000000"/>
            </w:tcBorders>
            <w:shd w:val="clear" w:color="auto" w:fill="FAFAFA"/>
            <w:vAlign w:val="bottom"/>
          </w:tcPr>
          <w:p w14:paraId="5B23EE8C" w14:textId="4618B5F9"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tcBorders>
              <w:top w:val="single" w:sz="4" w:space="0" w:color="000000"/>
            </w:tcBorders>
            <w:shd w:val="clear" w:color="auto" w:fill="FAFAFA"/>
            <w:vAlign w:val="bottom"/>
          </w:tcPr>
          <w:p w14:paraId="268767AA" w14:textId="41EAA4E4"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3123CBBD" w14:textId="77777777" w:rsidTr="00157542">
        <w:trPr>
          <w:trHeight w:val="23"/>
        </w:trPr>
        <w:tc>
          <w:tcPr>
            <w:tcW w:w="3456" w:type="dxa"/>
            <w:vAlign w:val="bottom"/>
          </w:tcPr>
          <w:p w14:paraId="342DB9C3" w14:textId="61C4A088" w:rsidR="003C5456" w:rsidRPr="00E303F0" w:rsidRDefault="003C5456" w:rsidP="00E303F0">
            <w:pPr>
              <w:tabs>
                <w:tab w:val="left" w:pos="864"/>
                <w:tab w:val="left" w:pos="5103"/>
              </w:tabs>
              <w:spacing w:line="240" w:lineRule="auto"/>
              <w:ind w:left="-105"/>
              <w:jc w:val="both"/>
              <w:rPr>
                <w:rFonts w:eastAsia="Arial" w:cs="Arial"/>
                <w:sz w:val="18"/>
                <w:szCs w:val="18"/>
                <w:u w:val="single"/>
              </w:rPr>
            </w:pPr>
            <w:r w:rsidRPr="00E303F0">
              <w:rPr>
                <w:rFonts w:cs="Arial"/>
                <w:sz w:val="18"/>
                <w:szCs w:val="18"/>
              </w:rPr>
              <w:t>Closing net book value</w:t>
            </w:r>
          </w:p>
        </w:tc>
        <w:tc>
          <w:tcPr>
            <w:tcW w:w="2240" w:type="dxa"/>
            <w:tcBorders>
              <w:bottom w:val="single" w:sz="4" w:space="0" w:color="000000"/>
            </w:tcBorders>
            <w:shd w:val="clear" w:color="auto" w:fill="FAFAFA"/>
            <w:vAlign w:val="bottom"/>
          </w:tcPr>
          <w:p w14:paraId="764C4A43" w14:textId="57346201"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140,866</w:t>
            </w:r>
          </w:p>
        </w:tc>
        <w:tc>
          <w:tcPr>
            <w:tcW w:w="2183" w:type="dxa"/>
            <w:tcBorders>
              <w:bottom w:val="single" w:sz="4" w:space="0" w:color="000000"/>
            </w:tcBorders>
            <w:shd w:val="clear" w:color="auto" w:fill="FAFAFA"/>
            <w:vAlign w:val="bottom"/>
          </w:tcPr>
          <w:p w14:paraId="67C9E8CB" w14:textId="64B77AC1"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w:t>
            </w:r>
          </w:p>
        </w:tc>
        <w:tc>
          <w:tcPr>
            <w:tcW w:w="2268" w:type="dxa"/>
            <w:tcBorders>
              <w:bottom w:val="single" w:sz="4" w:space="0" w:color="000000"/>
            </w:tcBorders>
            <w:shd w:val="clear" w:color="auto" w:fill="FAFAFA"/>
            <w:vAlign w:val="bottom"/>
          </w:tcPr>
          <w:p w14:paraId="47F4A8B6" w14:textId="4353DDD3"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257</w:t>
            </w:r>
          </w:p>
        </w:tc>
        <w:tc>
          <w:tcPr>
            <w:tcW w:w="2253" w:type="dxa"/>
            <w:tcBorders>
              <w:bottom w:val="single" w:sz="4" w:space="0" w:color="000000"/>
            </w:tcBorders>
            <w:shd w:val="clear" w:color="auto" w:fill="FAFAFA"/>
            <w:vAlign w:val="bottom"/>
          </w:tcPr>
          <w:p w14:paraId="0FF9165A" w14:textId="4AA433BA"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tcBorders>
              <w:bottom w:val="single" w:sz="4" w:space="0" w:color="000000"/>
            </w:tcBorders>
            <w:shd w:val="clear" w:color="auto" w:fill="FAFAFA"/>
            <w:vAlign w:val="bottom"/>
          </w:tcPr>
          <w:p w14:paraId="311C98EF" w14:textId="009EC440"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141,123</w:t>
            </w:r>
          </w:p>
        </w:tc>
      </w:tr>
      <w:tr w:rsidR="003C5456" w:rsidRPr="00E303F0" w14:paraId="354C8836" w14:textId="77777777" w:rsidTr="00157542">
        <w:trPr>
          <w:trHeight w:val="23"/>
        </w:trPr>
        <w:tc>
          <w:tcPr>
            <w:tcW w:w="3456" w:type="dxa"/>
            <w:vAlign w:val="bottom"/>
          </w:tcPr>
          <w:p w14:paraId="454BCD01" w14:textId="4F4F7C37" w:rsidR="003C5456" w:rsidRPr="00E303F0" w:rsidRDefault="003C5456" w:rsidP="00E303F0">
            <w:pPr>
              <w:tabs>
                <w:tab w:val="left" w:pos="5103"/>
              </w:tabs>
              <w:spacing w:line="240" w:lineRule="auto"/>
              <w:ind w:left="-105"/>
              <w:jc w:val="both"/>
              <w:rPr>
                <w:rFonts w:eastAsia="Arial" w:cs="Arial"/>
                <w:sz w:val="18"/>
                <w:szCs w:val="18"/>
              </w:rPr>
            </w:pPr>
          </w:p>
        </w:tc>
        <w:tc>
          <w:tcPr>
            <w:tcW w:w="2240" w:type="dxa"/>
            <w:tcBorders>
              <w:top w:val="single" w:sz="4" w:space="0" w:color="000000"/>
            </w:tcBorders>
            <w:shd w:val="clear" w:color="auto" w:fill="FAFAFA"/>
            <w:vAlign w:val="bottom"/>
          </w:tcPr>
          <w:p w14:paraId="2DDB9AE0" w14:textId="77777777" w:rsidR="003C5456" w:rsidRPr="00E303F0" w:rsidRDefault="003C5456" w:rsidP="00E303F0">
            <w:pPr>
              <w:tabs>
                <w:tab w:val="left" w:pos="5103"/>
              </w:tabs>
              <w:spacing w:line="240" w:lineRule="auto"/>
              <w:ind w:right="-72"/>
              <w:jc w:val="right"/>
              <w:rPr>
                <w:rFonts w:eastAsia="Arial" w:cs="Arial"/>
                <w:sz w:val="18"/>
                <w:szCs w:val="18"/>
              </w:rPr>
            </w:pPr>
          </w:p>
        </w:tc>
        <w:tc>
          <w:tcPr>
            <w:tcW w:w="2183" w:type="dxa"/>
            <w:tcBorders>
              <w:top w:val="single" w:sz="4" w:space="0" w:color="000000"/>
            </w:tcBorders>
            <w:shd w:val="clear" w:color="auto" w:fill="FAFAFA"/>
            <w:vAlign w:val="bottom"/>
          </w:tcPr>
          <w:p w14:paraId="5CD15293" w14:textId="77777777" w:rsidR="003C5456" w:rsidRPr="00E303F0" w:rsidRDefault="003C5456" w:rsidP="00E303F0">
            <w:pPr>
              <w:tabs>
                <w:tab w:val="left" w:pos="5103"/>
              </w:tabs>
              <w:spacing w:line="240" w:lineRule="auto"/>
              <w:ind w:right="-72"/>
              <w:jc w:val="right"/>
              <w:rPr>
                <w:rFonts w:eastAsia="Arial" w:cs="Arial"/>
                <w:sz w:val="18"/>
                <w:szCs w:val="18"/>
              </w:rPr>
            </w:pPr>
          </w:p>
        </w:tc>
        <w:tc>
          <w:tcPr>
            <w:tcW w:w="2268" w:type="dxa"/>
            <w:tcBorders>
              <w:top w:val="single" w:sz="4" w:space="0" w:color="000000"/>
            </w:tcBorders>
            <w:shd w:val="clear" w:color="auto" w:fill="FAFAFA"/>
            <w:vAlign w:val="bottom"/>
          </w:tcPr>
          <w:p w14:paraId="6559AB04" w14:textId="77777777" w:rsidR="003C5456" w:rsidRPr="00E303F0" w:rsidRDefault="003C5456" w:rsidP="00E303F0">
            <w:pPr>
              <w:tabs>
                <w:tab w:val="left" w:pos="5103"/>
              </w:tabs>
              <w:spacing w:line="240" w:lineRule="auto"/>
              <w:ind w:right="-72"/>
              <w:jc w:val="right"/>
              <w:rPr>
                <w:rFonts w:eastAsia="Arial" w:cs="Arial"/>
                <w:sz w:val="18"/>
                <w:szCs w:val="18"/>
              </w:rPr>
            </w:pPr>
          </w:p>
        </w:tc>
        <w:tc>
          <w:tcPr>
            <w:tcW w:w="2253" w:type="dxa"/>
            <w:tcBorders>
              <w:top w:val="single" w:sz="4" w:space="0" w:color="000000"/>
            </w:tcBorders>
            <w:shd w:val="clear" w:color="auto" w:fill="FAFAFA"/>
            <w:vAlign w:val="bottom"/>
          </w:tcPr>
          <w:p w14:paraId="3C029B95" w14:textId="77777777" w:rsidR="003C5456" w:rsidRPr="00E303F0" w:rsidRDefault="003C5456" w:rsidP="00E303F0">
            <w:pPr>
              <w:tabs>
                <w:tab w:val="left" w:pos="5103"/>
              </w:tabs>
              <w:spacing w:line="240" w:lineRule="auto"/>
              <w:ind w:right="-72"/>
              <w:jc w:val="right"/>
              <w:rPr>
                <w:rFonts w:eastAsia="Arial" w:cs="Arial"/>
                <w:sz w:val="18"/>
                <w:szCs w:val="18"/>
              </w:rPr>
            </w:pPr>
          </w:p>
        </w:tc>
        <w:tc>
          <w:tcPr>
            <w:tcW w:w="2283" w:type="dxa"/>
            <w:gridSpan w:val="2"/>
            <w:tcBorders>
              <w:top w:val="single" w:sz="4" w:space="0" w:color="000000"/>
            </w:tcBorders>
            <w:shd w:val="clear" w:color="auto" w:fill="FAFAFA"/>
            <w:vAlign w:val="bottom"/>
          </w:tcPr>
          <w:p w14:paraId="60EB1333" w14:textId="77777777" w:rsidR="003C5456" w:rsidRPr="00E303F0" w:rsidRDefault="003C5456" w:rsidP="00E303F0">
            <w:pPr>
              <w:tabs>
                <w:tab w:val="left" w:pos="5103"/>
              </w:tabs>
              <w:spacing w:line="240" w:lineRule="auto"/>
              <w:ind w:right="-72"/>
              <w:jc w:val="right"/>
              <w:rPr>
                <w:rFonts w:eastAsia="Arial" w:cs="Arial"/>
                <w:sz w:val="18"/>
                <w:szCs w:val="18"/>
              </w:rPr>
            </w:pPr>
          </w:p>
        </w:tc>
      </w:tr>
      <w:tr w:rsidR="003C5456" w:rsidRPr="00E303F0" w14:paraId="76E83AE3" w14:textId="77777777" w:rsidTr="00157542">
        <w:trPr>
          <w:trHeight w:val="23"/>
        </w:trPr>
        <w:tc>
          <w:tcPr>
            <w:tcW w:w="3456" w:type="dxa"/>
            <w:vAlign w:val="bottom"/>
          </w:tcPr>
          <w:p w14:paraId="54123CAF" w14:textId="7BCA9916" w:rsidR="003C5456" w:rsidRPr="00E303F0" w:rsidRDefault="003C5456" w:rsidP="00E303F0">
            <w:pPr>
              <w:tabs>
                <w:tab w:val="left" w:pos="5103"/>
              </w:tabs>
              <w:spacing w:line="240" w:lineRule="auto"/>
              <w:ind w:left="-105"/>
              <w:jc w:val="both"/>
              <w:rPr>
                <w:rFonts w:eastAsia="Arial" w:cs="Arial"/>
                <w:sz w:val="18"/>
                <w:szCs w:val="18"/>
              </w:rPr>
            </w:pPr>
            <w:proofErr w:type="gramStart"/>
            <w:r w:rsidRPr="00E303F0">
              <w:rPr>
                <w:rFonts w:cs="Arial"/>
                <w:b/>
                <w:sz w:val="18"/>
                <w:szCs w:val="18"/>
              </w:rPr>
              <w:t>At</w:t>
            </w:r>
            <w:proofErr w:type="gramEnd"/>
            <w:r w:rsidRPr="00E303F0">
              <w:rPr>
                <w:rFonts w:cs="Arial"/>
                <w:b/>
                <w:sz w:val="18"/>
                <w:szCs w:val="18"/>
              </w:rPr>
              <w:t xml:space="preserve"> 31 December 2023</w:t>
            </w:r>
          </w:p>
        </w:tc>
        <w:tc>
          <w:tcPr>
            <w:tcW w:w="2240" w:type="dxa"/>
            <w:shd w:val="clear" w:color="auto" w:fill="FAFAFA"/>
            <w:vAlign w:val="bottom"/>
          </w:tcPr>
          <w:p w14:paraId="01F454BA"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shd w:val="clear" w:color="auto" w:fill="FAFAFA"/>
            <w:vAlign w:val="bottom"/>
          </w:tcPr>
          <w:p w14:paraId="15631507"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shd w:val="clear" w:color="auto" w:fill="FAFAFA"/>
            <w:vAlign w:val="bottom"/>
          </w:tcPr>
          <w:p w14:paraId="152A5C87"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shd w:val="clear" w:color="auto" w:fill="FAFAFA"/>
            <w:vAlign w:val="bottom"/>
          </w:tcPr>
          <w:p w14:paraId="152C6D41"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shd w:val="clear" w:color="auto" w:fill="FAFAFA"/>
            <w:vAlign w:val="bottom"/>
          </w:tcPr>
          <w:p w14:paraId="077A38F8"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5DBB6702" w14:textId="77777777" w:rsidTr="00157542">
        <w:trPr>
          <w:trHeight w:val="23"/>
        </w:trPr>
        <w:tc>
          <w:tcPr>
            <w:tcW w:w="3456" w:type="dxa"/>
            <w:vAlign w:val="bottom"/>
          </w:tcPr>
          <w:p w14:paraId="46280A87" w14:textId="361A150C" w:rsidR="003C5456" w:rsidRPr="00E303F0" w:rsidRDefault="003C5456" w:rsidP="00E303F0">
            <w:pPr>
              <w:tabs>
                <w:tab w:val="left" w:pos="5103"/>
              </w:tabs>
              <w:spacing w:line="240" w:lineRule="auto"/>
              <w:ind w:left="-105"/>
              <w:jc w:val="both"/>
              <w:rPr>
                <w:rFonts w:cs="Arial"/>
                <w:sz w:val="18"/>
                <w:szCs w:val="18"/>
              </w:rPr>
            </w:pPr>
            <w:r w:rsidRPr="00E303F0">
              <w:rPr>
                <w:rFonts w:cs="Arial"/>
                <w:sz w:val="18"/>
                <w:szCs w:val="18"/>
              </w:rPr>
              <w:t>Cost</w:t>
            </w:r>
          </w:p>
        </w:tc>
        <w:tc>
          <w:tcPr>
            <w:tcW w:w="2240" w:type="dxa"/>
            <w:shd w:val="clear" w:color="auto" w:fill="FAFAFA"/>
            <w:vAlign w:val="bottom"/>
          </w:tcPr>
          <w:p w14:paraId="7C1375B7" w14:textId="0504C972"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180,274</w:t>
            </w:r>
          </w:p>
        </w:tc>
        <w:tc>
          <w:tcPr>
            <w:tcW w:w="2183" w:type="dxa"/>
            <w:shd w:val="clear" w:color="auto" w:fill="FAFAFA"/>
            <w:vAlign w:val="bottom"/>
          </w:tcPr>
          <w:p w14:paraId="1197EDFC" w14:textId="6DED2523"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68" w:type="dxa"/>
            <w:shd w:val="clear" w:color="auto" w:fill="FAFAFA"/>
            <w:vAlign w:val="bottom"/>
          </w:tcPr>
          <w:p w14:paraId="0C91A3CF" w14:textId="174E07C9"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1,107</w:t>
            </w:r>
          </w:p>
        </w:tc>
        <w:tc>
          <w:tcPr>
            <w:tcW w:w="2253" w:type="dxa"/>
            <w:shd w:val="clear" w:color="auto" w:fill="FAFAFA"/>
            <w:vAlign w:val="bottom"/>
          </w:tcPr>
          <w:p w14:paraId="4A45E5B6" w14:textId="6F6CC7A0"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1,599</w:t>
            </w:r>
          </w:p>
        </w:tc>
        <w:tc>
          <w:tcPr>
            <w:tcW w:w="2283" w:type="dxa"/>
            <w:gridSpan w:val="2"/>
            <w:shd w:val="clear" w:color="auto" w:fill="FAFAFA"/>
            <w:vAlign w:val="bottom"/>
          </w:tcPr>
          <w:p w14:paraId="312E7140" w14:textId="2338233D"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182,980</w:t>
            </w:r>
          </w:p>
        </w:tc>
      </w:tr>
      <w:tr w:rsidR="003C5456" w:rsidRPr="00E303F0" w14:paraId="376B2B81" w14:textId="77777777" w:rsidTr="00157542">
        <w:trPr>
          <w:trHeight w:val="23"/>
        </w:trPr>
        <w:tc>
          <w:tcPr>
            <w:tcW w:w="3456" w:type="dxa"/>
            <w:vAlign w:val="bottom"/>
          </w:tcPr>
          <w:p w14:paraId="796BB1DB" w14:textId="046AB12B" w:rsidR="003C5456" w:rsidRPr="00E303F0" w:rsidRDefault="003C5456" w:rsidP="00E303F0">
            <w:pPr>
              <w:tabs>
                <w:tab w:val="left" w:pos="5103"/>
              </w:tabs>
              <w:spacing w:line="240" w:lineRule="auto"/>
              <w:ind w:left="-105"/>
              <w:jc w:val="both"/>
              <w:rPr>
                <w:rFonts w:eastAsia="Arial" w:cs="Arial"/>
                <w:b/>
                <w:sz w:val="18"/>
                <w:szCs w:val="18"/>
              </w:rPr>
            </w:pPr>
            <w:proofErr w:type="gramStart"/>
            <w:r w:rsidRPr="00E303F0">
              <w:rPr>
                <w:rFonts w:cs="Arial"/>
                <w:sz w:val="18"/>
                <w:szCs w:val="18"/>
                <w:u w:val="single"/>
              </w:rPr>
              <w:t>Less</w:t>
            </w:r>
            <w:r w:rsidRPr="00E303F0">
              <w:rPr>
                <w:rFonts w:cs="Arial"/>
                <w:sz w:val="18"/>
                <w:szCs w:val="18"/>
              </w:rPr>
              <w:t xml:space="preserve">  Accumulated</w:t>
            </w:r>
            <w:proofErr w:type="gramEnd"/>
            <w:r w:rsidRPr="00E303F0">
              <w:rPr>
                <w:rFonts w:cs="Arial"/>
                <w:sz w:val="18"/>
                <w:szCs w:val="18"/>
              </w:rPr>
              <w:t xml:space="preserve"> depreciation</w:t>
            </w:r>
          </w:p>
        </w:tc>
        <w:tc>
          <w:tcPr>
            <w:tcW w:w="2240" w:type="dxa"/>
            <w:tcBorders>
              <w:bottom w:val="single" w:sz="4" w:space="0" w:color="000000"/>
            </w:tcBorders>
            <w:shd w:val="clear" w:color="auto" w:fill="FAFAFA"/>
            <w:vAlign w:val="bottom"/>
          </w:tcPr>
          <w:p w14:paraId="2E7D2BAC" w14:textId="7BF547F4"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(39,408)</w:t>
            </w:r>
          </w:p>
        </w:tc>
        <w:tc>
          <w:tcPr>
            <w:tcW w:w="2183" w:type="dxa"/>
            <w:tcBorders>
              <w:bottom w:val="single" w:sz="4" w:space="0" w:color="000000"/>
            </w:tcBorders>
            <w:shd w:val="clear" w:color="auto" w:fill="FAFAFA"/>
            <w:vAlign w:val="bottom"/>
          </w:tcPr>
          <w:p w14:paraId="130142B3" w14:textId="3DB6A68D"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w:t>
            </w:r>
          </w:p>
        </w:tc>
        <w:tc>
          <w:tcPr>
            <w:tcW w:w="2268" w:type="dxa"/>
            <w:tcBorders>
              <w:bottom w:val="single" w:sz="4" w:space="0" w:color="000000"/>
            </w:tcBorders>
            <w:shd w:val="clear" w:color="auto" w:fill="FAFAFA"/>
            <w:vAlign w:val="bottom"/>
          </w:tcPr>
          <w:p w14:paraId="32687F01" w14:textId="45F2D529"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(850)</w:t>
            </w:r>
          </w:p>
        </w:tc>
        <w:tc>
          <w:tcPr>
            <w:tcW w:w="2253" w:type="dxa"/>
            <w:tcBorders>
              <w:bottom w:val="single" w:sz="4" w:space="0" w:color="000000"/>
            </w:tcBorders>
            <w:shd w:val="clear" w:color="auto" w:fill="FAFAFA"/>
            <w:vAlign w:val="bottom"/>
          </w:tcPr>
          <w:p w14:paraId="6DDD291F" w14:textId="35120611"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(1,599)</w:t>
            </w:r>
          </w:p>
        </w:tc>
        <w:tc>
          <w:tcPr>
            <w:tcW w:w="2283" w:type="dxa"/>
            <w:gridSpan w:val="2"/>
            <w:tcBorders>
              <w:bottom w:val="single" w:sz="4" w:space="0" w:color="000000"/>
            </w:tcBorders>
            <w:shd w:val="clear" w:color="auto" w:fill="FAFAFA"/>
            <w:vAlign w:val="bottom"/>
          </w:tcPr>
          <w:p w14:paraId="2AF94224" w14:textId="674A64FA" w:rsidR="003C5456" w:rsidRPr="00E303F0" w:rsidRDefault="003C5456" w:rsidP="00E303F0">
            <w:pPr>
              <w:tabs>
                <w:tab w:val="left" w:pos="5103"/>
              </w:tabs>
              <w:spacing w:line="240" w:lineRule="auto"/>
              <w:ind w:right="-72"/>
              <w:jc w:val="right"/>
              <w:rPr>
                <w:rFonts w:cs="Arial"/>
                <w:sz w:val="18"/>
                <w:szCs w:val="18"/>
              </w:rPr>
            </w:pPr>
            <w:r w:rsidRPr="00E303F0">
              <w:rPr>
                <w:rFonts w:cs="Arial"/>
                <w:sz w:val="18"/>
                <w:szCs w:val="18"/>
              </w:rPr>
              <w:t>(41,857)</w:t>
            </w:r>
          </w:p>
        </w:tc>
      </w:tr>
      <w:tr w:rsidR="003C5456" w:rsidRPr="00E303F0" w14:paraId="1253F13C" w14:textId="77777777" w:rsidTr="00157542">
        <w:trPr>
          <w:trHeight w:val="23"/>
        </w:trPr>
        <w:tc>
          <w:tcPr>
            <w:tcW w:w="3456" w:type="dxa"/>
            <w:vAlign w:val="bottom"/>
          </w:tcPr>
          <w:p w14:paraId="2570D832" w14:textId="0C1B655D" w:rsidR="003C5456" w:rsidRPr="00E303F0" w:rsidRDefault="003C5456" w:rsidP="00E303F0">
            <w:pPr>
              <w:tabs>
                <w:tab w:val="left" w:pos="864"/>
                <w:tab w:val="left" w:pos="5103"/>
              </w:tabs>
              <w:spacing w:line="240" w:lineRule="auto"/>
              <w:ind w:left="-105"/>
              <w:jc w:val="both"/>
              <w:rPr>
                <w:rFonts w:eastAsia="Arial" w:cs="Arial"/>
                <w:sz w:val="18"/>
                <w:szCs w:val="18"/>
              </w:rPr>
            </w:pPr>
          </w:p>
        </w:tc>
        <w:tc>
          <w:tcPr>
            <w:tcW w:w="2240" w:type="dxa"/>
            <w:tcBorders>
              <w:top w:val="single" w:sz="4" w:space="0" w:color="000000"/>
            </w:tcBorders>
            <w:shd w:val="clear" w:color="auto" w:fill="FAFAFA"/>
            <w:vAlign w:val="bottom"/>
          </w:tcPr>
          <w:p w14:paraId="4F11DBE5" w14:textId="77777777" w:rsidR="003C5456" w:rsidRPr="00E303F0" w:rsidRDefault="003C5456" w:rsidP="00E303F0">
            <w:pPr>
              <w:tabs>
                <w:tab w:val="left" w:pos="5103"/>
              </w:tabs>
              <w:spacing w:line="240" w:lineRule="auto"/>
              <w:ind w:right="-72"/>
              <w:jc w:val="right"/>
              <w:rPr>
                <w:rFonts w:cs="Arial"/>
                <w:sz w:val="18"/>
                <w:szCs w:val="18"/>
              </w:rPr>
            </w:pPr>
          </w:p>
        </w:tc>
        <w:tc>
          <w:tcPr>
            <w:tcW w:w="2183" w:type="dxa"/>
            <w:tcBorders>
              <w:top w:val="single" w:sz="4" w:space="0" w:color="000000"/>
            </w:tcBorders>
            <w:shd w:val="clear" w:color="auto" w:fill="FAFAFA"/>
            <w:vAlign w:val="bottom"/>
          </w:tcPr>
          <w:p w14:paraId="7B2DBC93" w14:textId="77777777" w:rsidR="003C5456" w:rsidRPr="00E303F0" w:rsidRDefault="003C5456" w:rsidP="00E303F0">
            <w:pPr>
              <w:tabs>
                <w:tab w:val="left" w:pos="5103"/>
              </w:tabs>
              <w:spacing w:line="240" w:lineRule="auto"/>
              <w:ind w:right="-72"/>
              <w:jc w:val="right"/>
              <w:rPr>
                <w:rFonts w:cs="Arial"/>
                <w:sz w:val="18"/>
                <w:szCs w:val="18"/>
              </w:rPr>
            </w:pPr>
          </w:p>
        </w:tc>
        <w:tc>
          <w:tcPr>
            <w:tcW w:w="2268" w:type="dxa"/>
            <w:tcBorders>
              <w:top w:val="single" w:sz="4" w:space="0" w:color="000000"/>
            </w:tcBorders>
            <w:shd w:val="clear" w:color="auto" w:fill="FAFAFA"/>
            <w:vAlign w:val="bottom"/>
          </w:tcPr>
          <w:p w14:paraId="24A8522F" w14:textId="77777777" w:rsidR="003C5456" w:rsidRPr="00E303F0" w:rsidRDefault="003C5456" w:rsidP="00E303F0">
            <w:pPr>
              <w:tabs>
                <w:tab w:val="left" w:pos="5103"/>
              </w:tabs>
              <w:spacing w:line="240" w:lineRule="auto"/>
              <w:ind w:right="-72"/>
              <w:jc w:val="right"/>
              <w:rPr>
                <w:rFonts w:cs="Arial"/>
                <w:sz w:val="18"/>
                <w:szCs w:val="18"/>
              </w:rPr>
            </w:pPr>
          </w:p>
        </w:tc>
        <w:tc>
          <w:tcPr>
            <w:tcW w:w="2253" w:type="dxa"/>
            <w:tcBorders>
              <w:top w:val="single" w:sz="4" w:space="0" w:color="000000"/>
            </w:tcBorders>
            <w:shd w:val="clear" w:color="auto" w:fill="FAFAFA"/>
            <w:vAlign w:val="bottom"/>
          </w:tcPr>
          <w:p w14:paraId="6865956F" w14:textId="77777777" w:rsidR="003C5456" w:rsidRPr="00E303F0" w:rsidRDefault="003C5456" w:rsidP="00E303F0">
            <w:pPr>
              <w:tabs>
                <w:tab w:val="left" w:pos="5103"/>
              </w:tabs>
              <w:spacing w:line="240" w:lineRule="auto"/>
              <w:ind w:right="-72"/>
              <w:jc w:val="right"/>
              <w:rPr>
                <w:rFonts w:cs="Arial"/>
                <w:sz w:val="18"/>
                <w:szCs w:val="18"/>
              </w:rPr>
            </w:pPr>
          </w:p>
        </w:tc>
        <w:tc>
          <w:tcPr>
            <w:tcW w:w="2283" w:type="dxa"/>
            <w:gridSpan w:val="2"/>
            <w:tcBorders>
              <w:top w:val="single" w:sz="4" w:space="0" w:color="000000"/>
            </w:tcBorders>
            <w:shd w:val="clear" w:color="auto" w:fill="FAFAFA"/>
            <w:vAlign w:val="bottom"/>
          </w:tcPr>
          <w:p w14:paraId="7CDF01C6" w14:textId="77777777" w:rsidR="003C5456" w:rsidRPr="00E303F0" w:rsidRDefault="003C5456" w:rsidP="00E303F0">
            <w:pPr>
              <w:tabs>
                <w:tab w:val="left" w:pos="5103"/>
              </w:tabs>
              <w:spacing w:line="240" w:lineRule="auto"/>
              <w:ind w:right="-72"/>
              <w:jc w:val="right"/>
              <w:rPr>
                <w:rFonts w:cs="Arial"/>
                <w:sz w:val="18"/>
                <w:szCs w:val="18"/>
              </w:rPr>
            </w:pPr>
          </w:p>
        </w:tc>
      </w:tr>
      <w:tr w:rsidR="003C5456" w:rsidRPr="00E303F0" w14:paraId="27A52EA0" w14:textId="77777777" w:rsidTr="00157542">
        <w:trPr>
          <w:trHeight w:val="180"/>
        </w:trPr>
        <w:tc>
          <w:tcPr>
            <w:tcW w:w="3456" w:type="dxa"/>
            <w:vAlign w:val="bottom"/>
          </w:tcPr>
          <w:p w14:paraId="395A3847" w14:textId="120C50BE" w:rsidR="003C5456" w:rsidRPr="00E303F0" w:rsidRDefault="003C5456" w:rsidP="00E303F0">
            <w:pPr>
              <w:tabs>
                <w:tab w:val="left" w:pos="864"/>
                <w:tab w:val="left" w:pos="5103"/>
              </w:tabs>
              <w:spacing w:line="240" w:lineRule="auto"/>
              <w:ind w:left="-105"/>
              <w:jc w:val="both"/>
              <w:rPr>
                <w:rFonts w:cs="Arial"/>
                <w:sz w:val="18"/>
                <w:szCs w:val="18"/>
                <w:u w:val="single"/>
              </w:rPr>
            </w:pPr>
            <w:r w:rsidRPr="00E303F0">
              <w:rPr>
                <w:rFonts w:cs="Arial"/>
                <w:sz w:val="18"/>
                <w:szCs w:val="18"/>
              </w:rPr>
              <w:t>Net book value</w:t>
            </w:r>
          </w:p>
        </w:tc>
        <w:tc>
          <w:tcPr>
            <w:tcW w:w="2240" w:type="dxa"/>
            <w:tcBorders>
              <w:bottom w:val="single" w:sz="4" w:space="0" w:color="000000"/>
            </w:tcBorders>
            <w:shd w:val="clear" w:color="auto" w:fill="FAFAFA"/>
            <w:vAlign w:val="bottom"/>
          </w:tcPr>
          <w:p w14:paraId="5BE20895" w14:textId="054422D3"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140,866</w:t>
            </w:r>
          </w:p>
        </w:tc>
        <w:tc>
          <w:tcPr>
            <w:tcW w:w="2183" w:type="dxa"/>
            <w:tcBorders>
              <w:bottom w:val="single" w:sz="4" w:space="0" w:color="000000"/>
            </w:tcBorders>
            <w:shd w:val="clear" w:color="auto" w:fill="FAFAFA"/>
            <w:vAlign w:val="bottom"/>
          </w:tcPr>
          <w:p w14:paraId="097012C0" w14:textId="23204C5C"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w:t>
            </w:r>
          </w:p>
        </w:tc>
        <w:tc>
          <w:tcPr>
            <w:tcW w:w="2268" w:type="dxa"/>
            <w:tcBorders>
              <w:bottom w:val="single" w:sz="4" w:space="0" w:color="000000"/>
            </w:tcBorders>
            <w:shd w:val="clear" w:color="auto" w:fill="FAFAFA"/>
            <w:vAlign w:val="bottom"/>
          </w:tcPr>
          <w:p w14:paraId="2B8C0254" w14:textId="3DF4BC79"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257</w:t>
            </w:r>
          </w:p>
        </w:tc>
        <w:tc>
          <w:tcPr>
            <w:tcW w:w="2253" w:type="dxa"/>
            <w:tcBorders>
              <w:bottom w:val="single" w:sz="4" w:space="0" w:color="000000"/>
            </w:tcBorders>
            <w:shd w:val="clear" w:color="auto" w:fill="FAFAFA"/>
            <w:vAlign w:val="bottom"/>
          </w:tcPr>
          <w:p w14:paraId="35421B4C" w14:textId="70337CB7"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w:t>
            </w:r>
          </w:p>
        </w:tc>
        <w:tc>
          <w:tcPr>
            <w:tcW w:w="2283" w:type="dxa"/>
            <w:gridSpan w:val="2"/>
            <w:tcBorders>
              <w:bottom w:val="single" w:sz="4" w:space="0" w:color="000000"/>
            </w:tcBorders>
            <w:shd w:val="clear" w:color="auto" w:fill="FAFAFA"/>
            <w:vAlign w:val="bottom"/>
          </w:tcPr>
          <w:p w14:paraId="4BA8D94D" w14:textId="70876A36" w:rsidR="003C5456" w:rsidRPr="00E303F0" w:rsidRDefault="003C5456" w:rsidP="00E303F0">
            <w:pPr>
              <w:tabs>
                <w:tab w:val="left" w:pos="864"/>
                <w:tab w:val="left" w:pos="5103"/>
              </w:tabs>
              <w:spacing w:line="240" w:lineRule="auto"/>
              <w:ind w:right="-72"/>
              <w:jc w:val="right"/>
              <w:rPr>
                <w:rFonts w:cs="Arial"/>
                <w:sz w:val="18"/>
                <w:szCs w:val="18"/>
              </w:rPr>
            </w:pPr>
            <w:r w:rsidRPr="00E303F0">
              <w:rPr>
                <w:rFonts w:cs="Arial"/>
                <w:sz w:val="18"/>
                <w:szCs w:val="18"/>
              </w:rPr>
              <w:t>141,123</w:t>
            </w:r>
          </w:p>
        </w:tc>
      </w:tr>
    </w:tbl>
    <w:p w14:paraId="19D24DED" w14:textId="77777777" w:rsidR="00307C75" w:rsidRPr="00E303F0" w:rsidRDefault="00307C75" w:rsidP="00E303F0">
      <w:pPr>
        <w:spacing w:line="240" w:lineRule="auto"/>
        <w:rPr>
          <w:rFonts w:cs="Arial"/>
        </w:rPr>
        <w:sectPr w:rsidR="00307C75" w:rsidRPr="00E303F0">
          <w:footerReference w:type="default" r:id="rId13"/>
          <w:pgSz w:w="16840" w:h="11907" w:orient="landscape"/>
          <w:pgMar w:top="1440" w:right="1080" w:bottom="720" w:left="1080" w:header="706" w:footer="706" w:gutter="0"/>
          <w:cols w:space="720"/>
        </w:sectPr>
      </w:pPr>
    </w:p>
    <w:p w14:paraId="340435F8" w14:textId="77777777" w:rsidR="00307C75" w:rsidRPr="00E303F0" w:rsidRDefault="0047780F" w:rsidP="00E303F0">
      <w:pPr>
        <w:spacing w:line="240" w:lineRule="auto"/>
        <w:jc w:val="both"/>
        <w:rPr>
          <w:rFonts w:cs="Arial"/>
          <w:sz w:val="18"/>
          <w:szCs w:val="18"/>
        </w:rPr>
      </w:pPr>
      <w:r w:rsidRPr="00E303F0">
        <w:rPr>
          <w:rFonts w:cs="Arial"/>
          <w:sz w:val="18"/>
          <w:szCs w:val="18"/>
        </w:rPr>
        <w:lastRenderedPageBreak/>
        <w:t>Depreciation was charged to the statements of comprehensive income as follows:</w:t>
      </w:r>
    </w:p>
    <w:p w14:paraId="20973FC4" w14:textId="77777777" w:rsidR="00307C75" w:rsidRPr="00E303F0" w:rsidRDefault="00307C75" w:rsidP="00E303F0">
      <w:pPr>
        <w:spacing w:line="240" w:lineRule="auto"/>
        <w:jc w:val="both"/>
        <w:rPr>
          <w:rFonts w:cs="Arial"/>
          <w:sz w:val="18"/>
          <w:szCs w:val="18"/>
        </w:rPr>
      </w:pPr>
    </w:p>
    <w:tbl>
      <w:tblPr>
        <w:tblStyle w:val="afffd"/>
        <w:tblW w:w="9605" w:type="dxa"/>
        <w:tblInd w:w="-135" w:type="dxa"/>
        <w:tblLayout w:type="fixed"/>
        <w:tblLook w:val="0400" w:firstRow="0" w:lastRow="0" w:firstColumn="0" w:lastColumn="0" w:noHBand="0" w:noVBand="1"/>
      </w:tblPr>
      <w:tblGrid>
        <w:gridCol w:w="4421"/>
        <w:gridCol w:w="1296"/>
        <w:gridCol w:w="1296"/>
        <w:gridCol w:w="1296"/>
        <w:gridCol w:w="1296"/>
      </w:tblGrid>
      <w:tr w:rsidR="00307C75" w:rsidRPr="00E303F0" w14:paraId="487492D1" w14:textId="77777777">
        <w:tc>
          <w:tcPr>
            <w:tcW w:w="4421" w:type="dxa"/>
            <w:vAlign w:val="bottom"/>
          </w:tcPr>
          <w:p w14:paraId="6575FF6B" w14:textId="77777777" w:rsidR="00307C75" w:rsidRPr="00E303F0" w:rsidRDefault="00307C75" w:rsidP="00E303F0">
            <w:pPr>
              <w:spacing w:line="240" w:lineRule="auto"/>
              <w:ind w:left="30"/>
              <w:jc w:val="both"/>
              <w:rPr>
                <w:rFonts w:cs="Arial"/>
                <w:sz w:val="18"/>
                <w:szCs w:val="18"/>
              </w:rPr>
            </w:pPr>
          </w:p>
        </w:tc>
        <w:tc>
          <w:tcPr>
            <w:tcW w:w="2592" w:type="dxa"/>
            <w:gridSpan w:val="2"/>
            <w:tcBorders>
              <w:top w:val="single" w:sz="4" w:space="0" w:color="000000"/>
              <w:bottom w:val="single" w:sz="4" w:space="0" w:color="000000"/>
            </w:tcBorders>
            <w:vAlign w:val="bottom"/>
          </w:tcPr>
          <w:p w14:paraId="7AD49511" w14:textId="77777777" w:rsidR="00307C75" w:rsidRPr="00E303F0" w:rsidRDefault="0047780F" w:rsidP="00E303F0">
            <w:pPr>
              <w:spacing w:line="240" w:lineRule="auto"/>
              <w:ind w:right="-72"/>
              <w:jc w:val="center"/>
              <w:rPr>
                <w:rFonts w:cs="Arial"/>
                <w:b/>
                <w:sz w:val="18"/>
                <w:szCs w:val="18"/>
                <w:highlight w:val="white"/>
              </w:rPr>
            </w:pPr>
            <w:r w:rsidRPr="00E303F0">
              <w:rPr>
                <w:rFonts w:cs="Arial"/>
                <w:b/>
                <w:sz w:val="18"/>
                <w:szCs w:val="18"/>
                <w:highlight w:val="white"/>
              </w:rPr>
              <w:t xml:space="preserve">Consolidated </w:t>
            </w:r>
          </w:p>
          <w:p w14:paraId="4867AE47" w14:textId="77777777" w:rsidR="00307C75" w:rsidRPr="00E303F0" w:rsidRDefault="0047780F" w:rsidP="00E303F0">
            <w:pPr>
              <w:spacing w:line="240" w:lineRule="auto"/>
              <w:ind w:right="-72"/>
              <w:jc w:val="center"/>
              <w:rPr>
                <w:rFonts w:cs="Arial"/>
                <w:sz w:val="18"/>
                <w:szCs w:val="18"/>
              </w:rPr>
            </w:pPr>
            <w:r w:rsidRPr="00E303F0">
              <w:rPr>
                <w:rFonts w:cs="Arial"/>
                <w:b/>
                <w:sz w:val="18"/>
                <w:szCs w:val="18"/>
                <w:highlight w:val="white"/>
              </w:rPr>
              <w:t>financial statements</w:t>
            </w:r>
          </w:p>
        </w:tc>
        <w:tc>
          <w:tcPr>
            <w:tcW w:w="2592" w:type="dxa"/>
            <w:gridSpan w:val="2"/>
            <w:tcBorders>
              <w:top w:val="single" w:sz="4" w:space="0" w:color="000000"/>
              <w:bottom w:val="single" w:sz="4" w:space="0" w:color="000000"/>
            </w:tcBorders>
            <w:vAlign w:val="bottom"/>
          </w:tcPr>
          <w:p w14:paraId="4C95B26F" w14:textId="77777777" w:rsidR="00307C75" w:rsidRPr="00E303F0" w:rsidRDefault="0047780F" w:rsidP="00E303F0">
            <w:pPr>
              <w:spacing w:line="240" w:lineRule="auto"/>
              <w:ind w:right="-72"/>
              <w:jc w:val="center"/>
              <w:rPr>
                <w:rFonts w:cs="Arial"/>
                <w:b/>
                <w:sz w:val="18"/>
                <w:szCs w:val="18"/>
                <w:highlight w:val="white"/>
              </w:rPr>
            </w:pPr>
            <w:r w:rsidRPr="00E303F0">
              <w:rPr>
                <w:rFonts w:cs="Arial"/>
                <w:b/>
                <w:sz w:val="18"/>
                <w:szCs w:val="18"/>
                <w:highlight w:val="white"/>
              </w:rPr>
              <w:t xml:space="preserve">Separate </w:t>
            </w:r>
          </w:p>
          <w:p w14:paraId="25EB2198" w14:textId="77777777" w:rsidR="00307C75" w:rsidRPr="00E303F0" w:rsidRDefault="0047780F" w:rsidP="00E303F0">
            <w:pPr>
              <w:spacing w:line="240" w:lineRule="auto"/>
              <w:ind w:right="-72"/>
              <w:jc w:val="center"/>
              <w:rPr>
                <w:rFonts w:cs="Arial"/>
                <w:sz w:val="18"/>
                <w:szCs w:val="18"/>
              </w:rPr>
            </w:pPr>
            <w:r w:rsidRPr="00E303F0">
              <w:rPr>
                <w:rFonts w:cs="Arial"/>
                <w:b/>
                <w:sz w:val="18"/>
                <w:szCs w:val="18"/>
                <w:highlight w:val="white"/>
              </w:rPr>
              <w:t>financial statements</w:t>
            </w:r>
          </w:p>
        </w:tc>
      </w:tr>
      <w:tr w:rsidR="00307C75" w:rsidRPr="00E303F0" w14:paraId="4FD1E453" w14:textId="77777777">
        <w:tc>
          <w:tcPr>
            <w:tcW w:w="4421" w:type="dxa"/>
            <w:vAlign w:val="bottom"/>
          </w:tcPr>
          <w:p w14:paraId="3B314A85" w14:textId="77777777" w:rsidR="00307C75" w:rsidRPr="00E303F0" w:rsidRDefault="00307C75" w:rsidP="00E303F0">
            <w:pPr>
              <w:spacing w:line="240" w:lineRule="auto"/>
              <w:ind w:left="30"/>
              <w:jc w:val="both"/>
              <w:rPr>
                <w:rFonts w:cs="Arial"/>
                <w:sz w:val="18"/>
                <w:szCs w:val="18"/>
              </w:rPr>
            </w:pPr>
          </w:p>
        </w:tc>
        <w:tc>
          <w:tcPr>
            <w:tcW w:w="1296" w:type="dxa"/>
            <w:tcBorders>
              <w:top w:val="single" w:sz="4" w:space="0" w:color="000000"/>
            </w:tcBorders>
            <w:vAlign w:val="bottom"/>
          </w:tcPr>
          <w:p w14:paraId="6D04AE0D" w14:textId="44CE09AD"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tcBorders>
            <w:vAlign w:val="bottom"/>
          </w:tcPr>
          <w:p w14:paraId="67960B7A" w14:textId="270C8BBC"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c>
          <w:tcPr>
            <w:tcW w:w="1296" w:type="dxa"/>
            <w:tcBorders>
              <w:top w:val="single" w:sz="4" w:space="0" w:color="000000"/>
            </w:tcBorders>
            <w:vAlign w:val="bottom"/>
          </w:tcPr>
          <w:p w14:paraId="024330C0" w14:textId="12B7D45D"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tcBorders>
            <w:vAlign w:val="bottom"/>
          </w:tcPr>
          <w:p w14:paraId="66B1D8AA" w14:textId="2FD40735"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307C75" w:rsidRPr="00E303F0" w14:paraId="08E19354" w14:textId="77777777">
        <w:tc>
          <w:tcPr>
            <w:tcW w:w="4421" w:type="dxa"/>
            <w:vAlign w:val="bottom"/>
          </w:tcPr>
          <w:p w14:paraId="42312A94" w14:textId="77777777" w:rsidR="00307C75" w:rsidRPr="00E303F0" w:rsidRDefault="00307C75" w:rsidP="00E303F0">
            <w:pPr>
              <w:spacing w:line="240" w:lineRule="auto"/>
              <w:ind w:left="30"/>
              <w:jc w:val="both"/>
              <w:rPr>
                <w:rFonts w:cs="Arial"/>
                <w:sz w:val="18"/>
                <w:szCs w:val="18"/>
              </w:rPr>
            </w:pPr>
          </w:p>
        </w:tc>
        <w:tc>
          <w:tcPr>
            <w:tcW w:w="1296" w:type="dxa"/>
            <w:tcBorders>
              <w:bottom w:val="single" w:sz="4" w:space="0" w:color="000000"/>
            </w:tcBorders>
            <w:vAlign w:val="bottom"/>
          </w:tcPr>
          <w:p w14:paraId="733B5537"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highlight w:val="white"/>
              </w:rPr>
              <w:t>Baht’000</w:t>
            </w:r>
          </w:p>
        </w:tc>
        <w:tc>
          <w:tcPr>
            <w:tcW w:w="1296" w:type="dxa"/>
            <w:tcBorders>
              <w:bottom w:val="single" w:sz="4" w:space="0" w:color="000000"/>
            </w:tcBorders>
            <w:vAlign w:val="bottom"/>
          </w:tcPr>
          <w:p w14:paraId="46411CEF"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highlight w:val="white"/>
              </w:rPr>
              <w:t>Baht’000</w:t>
            </w:r>
          </w:p>
        </w:tc>
        <w:tc>
          <w:tcPr>
            <w:tcW w:w="1296" w:type="dxa"/>
            <w:tcBorders>
              <w:bottom w:val="single" w:sz="4" w:space="0" w:color="000000"/>
            </w:tcBorders>
            <w:vAlign w:val="bottom"/>
          </w:tcPr>
          <w:p w14:paraId="4AFFE3B3"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highlight w:val="white"/>
              </w:rPr>
              <w:t>Baht’000</w:t>
            </w:r>
          </w:p>
        </w:tc>
        <w:tc>
          <w:tcPr>
            <w:tcW w:w="1296" w:type="dxa"/>
            <w:tcBorders>
              <w:bottom w:val="single" w:sz="4" w:space="0" w:color="000000"/>
            </w:tcBorders>
            <w:vAlign w:val="bottom"/>
          </w:tcPr>
          <w:p w14:paraId="55CF32ED"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highlight w:val="white"/>
              </w:rPr>
              <w:t>Baht’000</w:t>
            </w:r>
          </w:p>
        </w:tc>
      </w:tr>
      <w:tr w:rsidR="00307C75" w:rsidRPr="00E303F0" w14:paraId="3C514608" w14:textId="77777777">
        <w:tc>
          <w:tcPr>
            <w:tcW w:w="4421" w:type="dxa"/>
            <w:vAlign w:val="bottom"/>
          </w:tcPr>
          <w:p w14:paraId="50DDC033" w14:textId="77777777" w:rsidR="00307C75" w:rsidRPr="00E303F0" w:rsidRDefault="00307C75" w:rsidP="00E303F0">
            <w:pPr>
              <w:spacing w:line="240" w:lineRule="auto"/>
              <w:ind w:left="30"/>
              <w:jc w:val="both"/>
              <w:rPr>
                <w:rFonts w:cs="Arial"/>
                <w:sz w:val="18"/>
                <w:szCs w:val="18"/>
              </w:rPr>
            </w:pPr>
          </w:p>
        </w:tc>
        <w:tc>
          <w:tcPr>
            <w:tcW w:w="1296" w:type="dxa"/>
            <w:tcBorders>
              <w:top w:val="single" w:sz="4" w:space="0" w:color="000000"/>
            </w:tcBorders>
            <w:shd w:val="clear" w:color="auto" w:fill="FAFAFA"/>
            <w:vAlign w:val="bottom"/>
          </w:tcPr>
          <w:p w14:paraId="662357B1" w14:textId="77777777" w:rsidR="00307C75" w:rsidRPr="00E303F0" w:rsidRDefault="00307C75" w:rsidP="00E303F0">
            <w:pPr>
              <w:spacing w:line="240" w:lineRule="auto"/>
              <w:ind w:right="-72"/>
              <w:jc w:val="right"/>
              <w:rPr>
                <w:rFonts w:cs="Arial"/>
                <w:sz w:val="18"/>
                <w:szCs w:val="18"/>
              </w:rPr>
            </w:pPr>
          </w:p>
        </w:tc>
        <w:tc>
          <w:tcPr>
            <w:tcW w:w="1296" w:type="dxa"/>
            <w:tcBorders>
              <w:top w:val="single" w:sz="4" w:space="0" w:color="000000"/>
            </w:tcBorders>
            <w:vAlign w:val="bottom"/>
          </w:tcPr>
          <w:p w14:paraId="74E8021B" w14:textId="77777777" w:rsidR="00307C75" w:rsidRPr="00E303F0" w:rsidRDefault="00307C75" w:rsidP="00E303F0">
            <w:pPr>
              <w:spacing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03A5B9BA" w14:textId="77777777" w:rsidR="00307C75" w:rsidRPr="00E303F0" w:rsidRDefault="00307C75" w:rsidP="00E303F0">
            <w:pPr>
              <w:spacing w:line="240" w:lineRule="auto"/>
              <w:ind w:right="-72"/>
              <w:jc w:val="right"/>
              <w:rPr>
                <w:rFonts w:cs="Arial"/>
                <w:sz w:val="18"/>
                <w:szCs w:val="18"/>
              </w:rPr>
            </w:pPr>
          </w:p>
        </w:tc>
        <w:tc>
          <w:tcPr>
            <w:tcW w:w="1296" w:type="dxa"/>
            <w:tcBorders>
              <w:top w:val="single" w:sz="4" w:space="0" w:color="000000"/>
            </w:tcBorders>
            <w:vAlign w:val="bottom"/>
          </w:tcPr>
          <w:p w14:paraId="07D2C80D" w14:textId="77777777" w:rsidR="00307C75" w:rsidRPr="00E303F0" w:rsidRDefault="00307C75" w:rsidP="00E303F0">
            <w:pPr>
              <w:spacing w:line="240" w:lineRule="auto"/>
              <w:ind w:right="-72"/>
              <w:jc w:val="right"/>
              <w:rPr>
                <w:rFonts w:cs="Arial"/>
                <w:sz w:val="18"/>
                <w:szCs w:val="18"/>
              </w:rPr>
            </w:pPr>
          </w:p>
        </w:tc>
      </w:tr>
      <w:tr w:rsidR="003A6EA1" w:rsidRPr="00E303F0" w14:paraId="7BFC0A21" w14:textId="77777777">
        <w:tc>
          <w:tcPr>
            <w:tcW w:w="4421" w:type="dxa"/>
            <w:vAlign w:val="bottom"/>
          </w:tcPr>
          <w:p w14:paraId="14F87A4C" w14:textId="77777777" w:rsidR="003A6EA1" w:rsidRPr="00E303F0" w:rsidRDefault="003A6EA1" w:rsidP="00E303F0">
            <w:pPr>
              <w:spacing w:line="240" w:lineRule="auto"/>
              <w:ind w:left="30"/>
              <w:jc w:val="both"/>
              <w:rPr>
                <w:rFonts w:cs="Arial"/>
                <w:sz w:val="18"/>
                <w:szCs w:val="18"/>
              </w:rPr>
            </w:pPr>
            <w:r w:rsidRPr="00E303F0">
              <w:rPr>
                <w:rFonts w:cs="Arial"/>
                <w:sz w:val="18"/>
                <w:szCs w:val="18"/>
              </w:rPr>
              <w:t>Cost of sales</w:t>
            </w:r>
          </w:p>
        </w:tc>
        <w:tc>
          <w:tcPr>
            <w:tcW w:w="1296" w:type="dxa"/>
            <w:shd w:val="clear" w:color="auto" w:fill="FAFAFA"/>
            <w:vAlign w:val="bottom"/>
          </w:tcPr>
          <w:p w14:paraId="1B7883D6" w14:textId="152992E5" w:rsidR="003A6EA1" w:rsidRPr="00E303F0" w:rsidRDefault="00367F53" w:rsidP="00E303F0">
            <w:pPr>
              <w:spacing w:line="240" w:lineRule="auto"/>
              <w:ind w:right="-72"/>
              <w:jc w:val="right"/>
              <w:rPr>
                <w:rFonts w:eastAsia="Arial" w:cs="Arial"/>
                <w:sz w:val="18"/>
                <w:szCs w:val="18"/>
              </w:rPr>
            </w:pPr>
            <w:r w:rsidRPr="00E303F0">
              <w:rPr>
                <w:rFonts w:eastAsia="Arial" w:cs="Arial"/>
                <w:sz w:val="18"/>
                <w:szCs w:val="18"/>
              </w:rPr>
              <w:t>8</w:t>
            </w:r>
            <w:r w:rsidR="00917CE7">
              <w:rPr>
                <w:rFonts w:eastAsia="Arial" w:cs="Arial"/>
                <w:sz w:val="18"/>
                <w:szCs w:val="18"/>
              </w:rPr>
              <w:t>6</w:t>
            </w:r>
            <w:r w:rsidRPr="00E303F0">
              <w:rPr>
                <w:rFonts w:eastAsia="Arial" w:cs="Arial"/>
                <w:sz w:val="18"/>
                <w:szCs w:val="18"/>
              </w:rPr>
              <w:t>,</w:t>
            </w:r>
            <w:r w:rsidR="00917CE7">
              <w:rPr>
                <w:rFonts w:eastAsia="Arial" w:cs="Arial"/>
                <w:sz w:val="18"/>
                <w:szCs w:val="18"/>
              </w:rPr>
              <w:t>267</w:t>
            </w:r>
          </w:p>
        </w:tc>
        <w:tc>
          <w:tcPr>
            <w:tcW w:w="1296" w:type="dxa"/>
            <w:vAlign w:val="bottom"/>
          </w:tcPr>
          <w:p w14:paraId="7966747E" w14:textId="386C47D0" w:rsidR="003A6EA1" w:rsidRPr="00E303F0" w:rsidRDefault="003A6EA1" w:rsidP="00E303F0">
            <w:pPr>
              <w:spacing w:line="240" w:lineRule="auto"/>
              <w:ind w:right="-72"/>
              <w:jc w:val="right"/>
              <w:rPr>
                <w:rFonts w:eastAsia="Arial" w:cs="Arial"/>
                <w:sz w:val="18"/>
                <w:szCs w:val="18"/>
              </w:rPr>
            </w:pPr>
            <w:r w:rsidRPr="00E303F0">
              <w:rPr>
                <w:rFonts w:eastAsia="Arial" w:cs="Arial"/>
                <w:sz w:val="18"/>
                <w:szCs w:val="18"/>
              </w:rPr>
              <w:t>87,594</w:t>
            </w:r>
          </w:p>
        </w:tc>
        <w:tc>
          <w:tcPr>
            <w:tcW w:w="1296" w:type="dxa"/>
            <w:shd w:val="clear" w:color="auto" w:fill="FAFAFA"/>
            <w:vAlign w:val="bottom"/>
          </w:tcPr>
          <w:p w14:paraId="6A8FF81D" w14:textId="4814C345" w:rsidR="003A6EA1" w:rsidRPr="00E303F0" w:rsidRDefault="00367F53" w:rsidP="00E303F0">
            <w:pPr>
              <w:spacing w:line="240" w:lineRule="auto"/>
              <w:ind w:right="-72"/>
              <w:jc w:val="right"/>
              <w:rPr>
                <w:rFonts w:eastAsia="Arial" w:cs="Arial"/>
                <w:sz w:val="18"/>
                <w:szCs w:val="18"/>
              </w:rPr>
            </w:pPr>
            <w:r w:rsidRPr="00E303F0">
              <w:rPr>
                <w:rFonts w:eastAsia="Arial" w:cs="Arial"/>
                <w:sz w:val="18"/>
                <w:szCs w:val="18"/>
              </w:rPr>
              <w:t>8,045</w:t>
            </w:r>
          </w:p>
        </w:tc>
        <w:tc>
          <w:tcPr>
            <w:tcW w:w="1296" w:type="dxa"/>
            <w:vAlign w:val="bottom"/>
          </w:tcPr>
          <w:p w14:paraId="302E5192" w14:textId="0C759CD7" w:rsidR="003A6EA1" w:rsidRPr="00E303F0" w:rsidRDefault="003A6EA1" w:rsidP="00E303F0">
            <w:pPr>
              <w:spacing w:line="240" w:lineRule="auto"/>
              <w:ind w:right="-72"/>
              <w:jc w:val="right"/>
              <w:rPr>
                <w:rFonts w:eastAsia="Arial" w:cs="Arial"/>
                <w:sz w:val="18"/>
                <w:szCs w:val="18"/>
              </w:rPr>
            </w:pPr>
            <w:r w:rsidRPr="00E303F0">
              <w:rPr>
                <w:rFonts w:eastAsia="Arial" w:cs="Arial"/>
                <w:sz w:val="18"/>
                <w:szCs w:val="18"/>
              </w:rPr>
              <w:t>7,815</w:t>
            </w:r>
          </w:p>
        </w:tc>
      </w:tr>
      <w:tr w:rsidR="003A6EA1" w:rsidRPr="00E303F0" w14:paraId="5331976B" w14:textId="77777777">
        <w:tc>
          <w:tcPr>
            <w:tcW w:w="4421" w:type="dxa"/>
            <w:vAlign w:val="bottom"/>
          </w:tcPr>
          <w:p w14:paraId="0F1D87C1" w14:textId="77777777" w:rsidR="003A6EA1" w:rsidRPr="00E303F0" w:rsidRDefault="003A6EA1" w:rsidP="00E303F0">
            <w:pPr>
              <w:spacing w:line="240" w:lineRule="auto"/>
              <w:ind w:left="30"/>
              <w:jc w:val="both"/>
              <w:rPr>
                <w:rFonts w:cs="Arial"/>
                <w:sz w:val="18"/>
                <w:szCs w:val="18"/>
              </w:rPr>
            </w:pPr>
            <w:r w:rsidRPr="00E303F0">
              <w:rPr>
                <w:rFonts w:cs="Arial"/>
                <w:sz w:val="18"/>
                <w:szCs w:val="18"/>
              </w:rPr>
              <w:t>Administrative expenses</w:t>
            </w:r>
          </w:p>
        </w:tc>
        <w:tc>
          <w:tcPr>
            <w:tcW w:w="1296" w:type="dxa"/>
            <w:tcBorders>
              <w:bottom w:val="single" w:sz="4" w:space="0" w:color="000000"/>
            </w:tcBorders>
            <w:shd w:val="clear" w:color="auto" w:fill="FAFAFA"/>
            <w:vAlign w:val="bottom"/>
          </w:tcPr>
          <w:p w14:paraId="7AEDC303" w14:textId="1B36040B" w:rsidR="003A6EA1" w:rsidRPr="00E303F0" w:rsidRDefault="00367F53" w:rsidP="00E303F0">
            <w:pPr>
              <w:spacing w:line="240" w:lineRule="auto"/>
              <w:ind w:right="-72"/>
              <w:jc w:val="right"/>
              <w:rPr>
                <w:rFonts w:cs="Arial"/>
                <w:sz w:val="18"/>
                <w:szCs w:val="18"/>
              </w:rPr>
            </w:pPr>
            <w:r w:rsidRPr="00E303F0">
              <w:rPr>
                <w:rFonts w:cs="Arial"/>
                <w:sz w:val="18"/>
                <w:szCs w:val="18"/>
              </w:rPr>
              <w:t>2,349</w:t>
            </w:r>
          </w:p>
        </w:tc>
        <w:tc>
          <w:tcPr>
            <w:tcW w:w="1296" w:type="dxa"/>
            <w:tcBorders>
              <w:bottom w:val="single" w:sz="4" w:space="0" w:color="000000"/>
            </w:tcBorders>
            <w:vAlign w:val="bottom"/>
          </w:tcPr>
          <w:p w14:paraId="0E5F4A5F" w14:textId="170E969C" w:rsidR="003A6EA1" w:rsidRPr="00E303F0" w:rsidRDefault="003A6EA1" w:rsidP="00E303F0">
            <w:pPr>
              <w:spacing w:line="240" w:lineRule="auto"/>
              <w:ind w:right="-72"/>
              <w:jc w:val="right"/>
              <w:rPr>
                <w:rFonts w:cs="Arial"/>
                <w:sz w:val="18"/>
                <w:szCs w:val="18"/>
              </w:rPr>
            </w:pPr>
            <w:r w:rsidRPr="00E303F0">
              <w:rPr>
                <w:rFonts w:cs="Arial"/>
                <w:sz w:val="18"/>
                <w:szCs w:val="18"/>
              </w:rPr>
              <w:t>2,310</w:t>
            </w:r>
          </w:p>
        </w:tc>
        <w:tc>
          <w:tcPr>
            <w:tcW w:w="1296" w:type="dxa"/>
            <w:tcBorders>
              <w:bottom w:val="single" w:sz="4" w:space="0" w:color="000000"/>
            </w:tcBorders>
            <w:shd w:val="clear" w:color="auto" w:fill="FAFAFA"/>
            <w:vAlign w:val="bottom"/>
          </w:tcPr>
          <w:p w14:paraId="78B4D0C9" w14:textId="0CE3B626" w:rsidR="003A6EA1" w:rsidRPr="00E303F0" w:rsidRDefault="00367F53" w:rsidP="00E303F0">
            <w:pPr>
              <w:spacing w:line="240" w:lineRule="auto"/>
              <w:ind w:right="-72"/>
              <w:jc w:val="right"/>
              <w:rPr>
                <w:rFonts w:cs="Arial"/>
                <w:sz w:val="18"/>
                <w:szCs w:val="18"/>
              </w:rPr>
            </w:pPr>
            <w:r w:rsidRPr="00E303F0">
              <w:rPr>
                <w:rFonts w:cs="Arial"/>
                <w:sz w:val="18"/>
                <w:szCs w:val="18"/>
              </w:rPr>
              <w:t>2,318</w:t>
            </w:r>
          </w:p>
        </w:tc>
        <w:tc>
          <w:tcPr>
            <w:tcW w:w="1296" w:type="dxa"/>
            <w:tcBorders>
              <w:bottom w:val="single" w:sz="4" w:space="0" w:color="000000"/>
            </w:tcBorders>
            <w:vAlign w:val="bottom"/>
          </w:tcPr>
          <w:p w14:paraId="4BBAAAA7" w14:textId="70D186DF" w:rsidR="003A6EA1" w:rsidRPr="00E303F0" w:rsidRDefault="003A6EA1" w:rsidP="00E303F0">
            <w:pPr>
              <w:spacing w:line="240" w:lineRule="auto"/>
              <w:ind w:right="-72"/>
              <w:jc w:val="right"/>
              <w:rPr>
                <w:rFonts w:cs="Arial"/>
                <w:sz w:val="18"/>
                <w:szCs w:val="18"/>
              </w:rPr>
            </w:pPr>
            <w:r w:rsidRPr="00E303F0">
              <w:rPr>
                <w:rFonts w:cs="Arial"/>
                <w:sz w:val="18"/>
                <w:szCs w:val="18"/>
              </w:rPr>
              <w:t>2,278</w:t>
            </w:r>
          </w:p>
        </w:tc>
      </w:tr>
      <w:tr w:rsidR="003A6EA1" w:rsidRPr="00E303F0" w14:paraId="7D40703A" w14:textId="77777777">
        <w:tc>
          <w:tcPr>
            <w:tcW w:w="4421" w:type="dxa"/>
            <w:vAlign w:val="bottom"/>
          </w:tcPr>
          <w:p w14:paraId="308ABA0A" w14:textId="77777777" w:rsidR="003A6EA1" w:rsidRPr="00E303F0" w:rsidRDefault="003A6EA1" w:rsidP="00E303F0">
            <w:pPr>
              <w:spacing w:line="240" w:lineRule="auto"/>
              <w:ind w:left="30"/>
              <w:jc w:val="both"/>
              <w:rPr>
                <w:rFonts w:cs="Arial"/>
                <w:sz w:val="18"/>
                <w:szCs w:val="18"/>
              </w:rPr>
            </w:pPr>
          </w:p>
        </w:tc>
        <w:tc>
          <w:tcPr>
            <w:tcW w:w="1296" w:type="dxa"/>
            <w:tcBorders>
              <w:top w:val="single" w:sz="4" w:space="0" w:color="000000"/>
            </w:tcBorders>
            <w:shd w:val="clear" w:color="auto" w:fill="FAFAFA"/>
            <w:vAlign w:val="bottom"/>
          </w:tcPr>
          <w:p w14:paraId="550FE720" w14:textId="77777777" w:rsidR="003A6EA1" w:rsidRPr="00E303F0" w:rsidRDefault="003A6EA1" w:rsidP="00E303F0">
            <w:pPr>
              <w:spacing w:line="240" w:lineRule="auto"/>
              <w:ind w:right="-72"/>
              <w:jc w:val="right"/>
              <w:rPr>
                <w:rFonts w:cs="Arial"/>
                <w:sz w:val="18"/>
                <w:szCs w:val="18"/>
              </w:rPr>
            </w:pPr>
          </w:p>
        </w:tc>
        <w:tc>
          <w:tcPr>
            <w:tcW w:w="1296" w:type="dxa"/>
            <w:tcBorders>
              <w:top w:val="single" w:sz="4" w:space="0" w:color="000000"/>
            </w:tcBorders>
            <w:vAlign w:val="bottom"/>
          </w:tcPr>
          <w:p w14:paraId="5E229A21" w14:textId="77777777" w:rsidR="003A6EA1" w:rsidRPr="00E303F0" w:rsidRDefault="003A6EA1" w:rsidP="00E303F0">
            <w:pPr>
              <w:spacing w:line="240" w:lineRule="auto"/>
              <w:ind w:right="-72"/>
              <w:jc w:val="right"/>
              <w:rPr>
                <w:rFonts w:cs="Arial"/>
                <w:sz w:val="18"/>
                <w:szCs w:val="18"/>
              </w:rPr>
            </w:pPr>
          </w:p>
        </w:tc>
        <w:tc>
          <w:tcPr>
            <w:tcW w:w="1296" w:type="dxa"/>
            <w:tcBorders>
              <w:top w:val="single" w:sz="4" w:space="0" w:color="000000"/>
            </w:tcBorders>
            <w:shd w:val="clear" w:color="auto" w:fill="FAFAFA"/>
            <w:vAlign w:val="bottom"/>
          </w:tcPr>
          <w:p w14:paraId="707FC637" w14:textId="77777777" w:rsidR="003A6EA1" w:rsidRPr="00E303F0" w:rsidRDefault="003A6EA1" w:rsidP="00E303F0">
            <w:pPr>
              <w:spacing w:line="240" w:lineRule="auto"/>
              <w:ind w:right="-72"/>
              <w:jc w:val="right"/>
              <w:rPr>
                <w:rFonts w:cs="Arial"/>
                <w:sz w:val="18"/>
                <w:szCs w:val="18"/>
              </w:rPr>
            </w:pPr>
          </w:p>
        </w:tc>
        <w:tc>
          <w:tcPr>
            <w:tcW w:w="1296" w:type="dxa"/>
            <w:tcBorders>
              <w:top w:val="single" w:sz="4" w:space="0" w:color="000000"/>
            </w:tcBorders>
            <w:vAlign w:val="bottom"/>
          </w:tcPr>
          <w:p w14:paraId="70E43133" w14:textId="77777777" w:rsidR="003A6EA1" w:rsidRPr="00E303F0" w:rsidRDefault="003A6EA1" w:rsidP="00E303F0">
            <w:pPr>
              <w:spacing w:line="240" w:lineRule="auto"/>
              <w:ind w:right="-72"/>
              <w:jc w:val="right"/>
              <w:rPr>
                <w:rFonts w:cs="Arial"/>
                <w:sz w:val="18"/>
                <w:szCs w:val="18"/>
              </w:rPr>
            </w:pPr>
          </w:p>
        </w:tc>
      </w:tr>
      <w:tr w:rsidR="003A6EA1" w:rsidRPr="00E303F0" w14:paraId="0F152AB2" w14:textId="77777777">
        <w:tc>
          <w:tcPr>
            <w:tcW w:w="4421" w:type="dxa"/>
            <w:vAlign w:val="bottom"/>
          </w:tcPr>
          <w:p w14:paraId="2C1E6745" w14:textId="77777777" w:rsidR="003A6EA1" w:rsidRPr="00E303F0" w:rsidRDefault="003A6EA1" w:rsidP="00E303F0">
            <w:pPr>
              <w:tabs>
                <w:tab w:val="left" w:pos="1134"/>
                <w:tab w:val="left" w:pos="1276"/>
                <w:tab w:val="center" w:pos="3402"/>
                <w:tab w:val="center" w:pos="4536"/>
                <w:tab w:val="center" w:pos="5670"/>
                <w:tab w:val="center" w:pos="6804"/>
                <w:tab w:val="right" w:pos="7655"/>
              </w:tabs>
              <w:spacing w:line="240" w:lineRule="auto"/>
              <w:ind w:left="30"/>
              <w:jc w:val="both"/>
              <w:rPr>
                <w:rFonts w:cs="Arial"/>
                <w:sz w:val="18"/>
                <w:szCs w:val="18"/>
                <w:highlight w:val="white"/>
              </w:rPr>
            </w:pPr>
          </w:p>
        </w:tc>
        <w:tc>
          <w:tcPr>
            <w:tcW w:w="1296" w:type="dxa"/>
            <w:tcBorders>
              <w:bottom w:val="single" w:sz="4" w:space="0" w:color="000000"/>
            </w:tcBorders>
            <w:shd w:val="clear" w:color="auto" w:fill="FAFAFA"/>
            <w:vAlign w:val="bottom"/>
          </w:tcPr>
          <w:p w14:paraId="256C81D5" w14:textId="19AE9C78" w:rsidR="003A6EA1" w:rsidRPr="00E303F0" w:rsidRDefault="00367F53" w:rsidP="00E303F0">
            <w:pPr>
              <w:spacing w:line="240" w:lineRule="auto"/>
              <w:ind w:right="-72"/>
              <w:jc w:val="right"/>
              <w:rPr>
                <w:rFonts w:cs="Arial"/>
                <w:sz w:val="18"/>
                <w:szCs w:val="18"/>
              </w:rPr>
            </w:pPr>
            <w:r w:rsidRPr="00E303F0">
              <w:rPr>
                <w:rFonts w:cs="Arial"/>
                <w:sz w:val="18"/>
                <w:szCs w:val="18"/>
              </w:rPr>
              <w:t>8</w:t>
            </w:r>
            <w:r w:rsidR="00917CE7">
              <w:rPr>
                <w:rFonts w:cs="Arial"/>
                <w:sz w:val="18"/>
                <w:szCs w:val="18"/>
              </w:rPr>
              <w:t>8,616</w:t>
            </w:r>
          </w:p>
        </w:tc>
        <w:tc>
          <w:tcPr>
            <w:tcW w:w="1296" w:type="dxa"/>
            <w:tcBorders>
              <w:bottom w:val="single" w:sz="4" w:space="0" w:color="000000"/>
            </w:tcBorders>
            <w:vAlign w:val="bottom"/>
          </w:tcPr>
          <w:p w14:paraId="4EBD91F5" w14:textId="3130128C" w:rsidR="003A6EA1" w:rsidRPr="00E303F0" w:rsidRDefault="003A6EA1" w:rsidP="00E303F0">
            <w:pPr>
              <w:spacing w:line="240" w:lineRule="auto"/>
              <w:ind w:right="-72"/>
              <w:jc w:val="right"/>
              <w:rPr>
                <w:rFonts w:cs="Arial"/>
                <w:sz w:val="18"/>
                <w:szCs w:val="18"/>
              </w:rPr>
            </w:pPr>
            <w:r w:rsidRPr="00E303F0">
              <w:rPr>
                <w:rFonts w:cs="Arial"/>
                <w:sz w:val="18"/>
                <w:szCs w:val="18"/>
              </w:rPr>
              <w:t>89,904</w:t>
            </w:r>
          </w:p>
        </w:tc>
        <w:tc>
          <w:tcPr>
            <w:tcW w:w="1296" w:type="dxa"/>
            <w:tcBorders>
              <w:bottom w:val="single" w:sz="4" w:space="0" w:color="000000"/>
            </w:tcBorders>
            <w:shd w:val="clear" w:color="auto" w:fill="FAFAFA"/>
            <w:vAlign w:val="bottom"/>
          </w:tcPr>
          <w:p w14:paraId="59954C14" w14:textId="1DB361FB" w:rsidR="003A6EA1" w:rsidRPr="00E303F0" w:rsidRDefault="00367F53" w:rsidP="00E303F0">
            <w:pPr>
              <w:spacing w:line="240" w:lineRule="auto"/>
              <w:ind w:right="-72"/>
              <w:jc w:val="right"/>
              <w:rPr>
                <w:rFonts w:cs="Arial"/>
                <w:sz w:val="18"/>
                <w:szCs w:val="18"/>
              </w:rPr>
            </w:pPr>
            <w:r w:rsidRPr="00E303F0">
              <w:rPr>
                <w:rFonts w:cs="Arial"/>
                <w:sz w:val="18"/>
                <w:szCs w:val="18"/>
              </w:rPr>
              <w:t>10,363</w:t>
            </w:r>
          </w:p>
        </w:tc>
        <w:tc>
          <w:tcPr>
            <w:tcW w:w="1296" w:type="dxa"/>
            <w:tcBorders>
              <w:bottom w:val="single" w:sz="4" w:space="0" w:color="000000"/>
            </w:tcBorders>
            <w:vAlign w:val="bottom"/>
          </w:tcPr>
          <w:p w14:paraId="4F948091" w14:textId="732AA368" w:rsidR="003A6EA1" w:rsidRPr="00E303F0" w:rsidRDefault="003A6EA1" w:rsidP="00E303F0">
            <w:pPr>
              <w:spacing w:line="240" w:lineRule="auto"/>
              <w:ind w:right="-72"/>
              <w:jc w:val="right"/>
              <w:rPr>
                <w:rFonts w:cs="Arial"/>
                <w:sz w:val="18"/>
                <w:szCs w:val="18"/>
              </w:rPr>
            </w:pPr>
            <w:r w:rsidRPr="00E303F0">
              <w:rPr>
                <w:rFonts w:cs="Arial"/>
                <w:sz w:val="18"/>
                <w:szCs w:val="18"/>
              </w:rPr>
              <w:t>10,093</w:t>
            </w:r>
          </w:p>
        </w:tc>
      </w:tr>
    </w:tbl>
    <w:p w14:paraId="3A13B758" w14:textId="77777777" w:rsidR="00307C75" w:rsidRPr="00E303F0" w:rsidRDefault="00307C75" w:rsidP="00E303F0">
      <w:pPr>
        <w:spacing w:line="240" w:lineRule="auto"/>
        <w:jc w:val="both"/>
        <w:rPr>
          <w:rFonts w:cs="Arial"/>
          <w:sz w:val="18"/>
          <w:szCs w:val="18"/>
          <w:highlight w:val="white"/>
        </w:rPr>
      </w:pPr>
    </w:p>
    <w:p w14:paraId="216D8C27" w14:textId="77777777" w:rsidR="00307C75" w:rsidRPr="00E303F0" w:rsidRDefault="00307C75" w:rsidP="00E303F0">
      <w:pPr>
        <w:spacing w:line="240" w:lineRule="auto"/>
        <w:jc w:val="both"/>
        <w:rPr>
          <w:rFonts w:cs="Arial"/>
          <w:sz w:val="18"/>
          <w:szCs w:val="18"/>
          <w:highlight w:val="white"/>
        </w:rPr>
      </w:pPr>
    </w:p>
    <w:tbl>
      <w:tblPr>
        <w:tblStyle w:val="afffe"/>
        <w:tblW w:w="9459" w:type="dxa"/>
        <w:tblLayout w:type="fixed"/>
        <w:tblLook w:val="0400" w:firstRow="0" w:lastRow="0" w:firstColumn="0" w:lastColumn="0" w:noHBand="0" w:noVBand="1"/>
      </w:tblPr>
      <w:tblGrid>
        <w:gridCol w:w="9459"/>
      </w:tblGrid>
      <w:tr w:rsidR="00307C75" w:rsidRPr="00E303F0" w14:paraId="48442FB0" w14:textId="77777777">
        <w:trPr>
          <w:trHeight w:val="389"/>
        </w:trPr>
        <w:tc>
          <w:tcPr>
            <w:tcW w:w="9459" w:type="dxa"/>
            <w:shd w:val="clear" w:color="auto" w:fill="FFA543"/>
            <w:vAlign w:val="center"/>
          </w:tcPr>
          <w:p w14:paraId="02A67E34" w14:textId="18B08D7D"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1</w:t>
            </w:r>
            <w:r w:rsidR="0012776A" w:rsidRPr="00E303F0">
              <w:rPr>
                <w:rFonts w:eastAsia="Arial" w:cs="Arial"/>
                <w:b/>
                <w:color w:val="FFFFFF"/>
                <w:sz w:val="18"/>
                <w:szCs w:val="18"/>
              </w:rPr>
              <w:t>8</w:t>
            </w:r>
            <w:r w:rsidRPr="00E303F0">
              <w:rPr>
                <w:rFonts w:eastAsia="Arial" w:cs="Arial"/>
                <w:b/>
                <w:color w:val="FFFFFF"/>
                <w:sz w:val="18"/>
                <w:szCs w:val="18"/>
              </w:rPr>
              <w:tab/>
              <w:t>Right-of-use assets, net</w:t>
            </w:r>
          </w:p>
        </w:tc>
      </w:tr>
    </w:tbl>
    <w:p w14:paraId="7AE63F83" w14:textId="77777777" w:rsidR="00307C75" w:rsidRPr="00E303F0" w:rsidRDefault="00307C75" w:rsidP="00E303F0">
      <w:pPr>
        <w:spacing w:line="240" w:lineRule="auto"/>
        <w:jc w:val="both"/>
        <w:rPr>
          <w:rFonts w:cs="Arial"/>
          <w:sz w:val="18"/>
          <w:szCs w:val="18"/>
          <w:highlight w:val="white"/>
        </w:rPr>
      </w:pPr>
    </w:p>
    <w:p w14:paraId="6E1F8DDB" w14:textId="77777777" w:rsidR="00307C75" w:rsidRPr="00E303F0" w:rsidRDefault="0047780F" w:rsidP="00E303F0">
      <w:pPr>
        <w:spacing w:line="240" w:lineRule="auto"/>
        <w:jc w:val="both"/>
        <w:rPr>
          <w:rFonts w:cs="Arial"/>
          <w:sz w:val="18"/>
          <w:szCs w:val="18"/>
        </w:rPr>
      </w:pPr>
      <w:bookmarkStart w:id="49" w:name="_heading=h.1v1yuxt" w:colFirst="0" w:colLast="0"/>
      <w:bookmarkEnd w:id="49"/>
      <w:r w:rsidRPr="00E303F0">
        <w:rPr>
          <w:rFonts w:cs="Arial"/>
          <w:sz w:val="18"/>
          <w:szCs w:val="18"/>
        </w:rPr>
        <w:t xml:space="preserve">As </w:t>
      </w:r>
      <w:proofErr w:type="gramStart"/>
      <w:r w:rsidRPr="00E303F0">
        <w:rPr>
          <w:rFonts w:cs="Arial"/>
          <w:sz w:val="18"/>
          <w:szCs w:val="18"/>
        </w:rPr>
        <w:t>at</w:t>
      </w:r>
      <w:proofErr w:type="gramEnd"/>
      <w:r w:rsidRPr="00E303F0">
        <w:rPr>
          <w:rFonts w:cs="Arial"/>
          <w:sz w:val="18"/>
          <w:szCs w:val="18"/>
        </w:rPr>
        <w:t xml:space="preserve"> 31 December, right-of-use asset comprises:</w:t>
      </w:r>
    </w:p>
    <w:p w14:paraId="4B9201C5" w14:textId="77777777" w:rsidR="00307C75" w:rsidRPr="00E303F0" w:rsidRDefault="00307C75" w:rsidP="00E303F0">
      <w:pPr>
        <w:spacing w:line="240" w:lineRule="auto"/>
        <w:ind w:left="540" w:hanging="540"/>
        <w:jc w:val="both"/>
        <w:rPr>
          <w:rFonts w:cs="Arial"/>
          <w:sz w:val="18"/>
          <w:szCs w:val="18"/>
          <w:highlight w:val="white"/>
        </w:rPr>
      </w:pPr>
    </w:p>
    <w:tbl>
      <w:tblPr>
        <w:tblStyle w:val="affff"/>
        <w:tblW w:w="9438" w:type="dxa"/>
        <w:tblInd w:w="18" w:type="dxa"/>
        <w:tblLayout w:type="fixed"/>
        <w:tblLook w:val="0400" w:firstRow="0" w:lastRow="0" w:firstColumn="0" w:lastColumn="0" w:noHBand="0" w:noVBand="1"/>
      </w:tblPr>
      <w:tblGrid>
        <w:gridCol w:w="4221"/>
        <w:gridCol w:w="1367"/>
        <w:gridCol w:w="1293"/>
        <w:gridCol w:w="1330"/>
        <w:gridCol w:w="1227"/>
      </w:tblGrid>
      <w:tr w:rsidR="00307C75" w:rsidRPr="00E303F0" w14:paraId="7DB29A20" w14:textId="77777777">
        <w:trPr>
          <w:trHeight w:val="422"/>
        </w:trPr>
        <w:tc>
          <w:tcPr>
            <w:tcW w:w="4221" w:type="dxa"/>
          </w:tcPr>
          <w:p w14:paraId="3B5ABC1B" w14:textId="77777777" w:rsidR="00307C75" w:rsidRPr="00E303F0" w:rsidRDefault="00307C75" w:rsidP="00E303F0">
            <w:pPr>
              <w:spacing w:line="240" w:lineRule="auto"/>
              <w:ind w:left="-101"/>
              <w:jc w:val="both"/>
              <w:rPr>
                <w:rFonts w:cs="Arial"/>
                <w:sz w:val="18"/>
                <w:szCs w:val="18"/>
              </w:rPr>
            </w:pPr>
            <w:bookmarkStart w:id="50" w:name="_heading=h.4f1mdlm" w:colFirst="0" w:colLast="0"/>
            <w:bookmarkEnd w:id="50"/>
          </w:p>
        </w:tc>
        <w:tc>
          <w:tcPr>
            <w:tcW w:w="2660" w:type="dxa"/>
            <w:gridSpan w:val="2"/>
            <w:tcBorders>
              <w:top w:val="single" w:sz="4" w:space="0" w:color="000000"/>
              <w:bottom w:val="single" w:sz="4" w:space="0" w:color="000000"/>
            </w:tcBorders>
            <w:vAlign w:val="bottom"/>
          </w:tcPr>
          <w:p w14:paraId="22EF33F9"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 xml:space="preserve">Consolidated </w:t>
            </w:r>
            <w:r w:rsidRPr="00E303F0">
              <w:rPr>
                <w:rFonts w:cs="Arial"/>
                <w:b/>
                <w:sz w:val="18"/>
                <w:szCs w:val="18"/>
              </w:rPr>
              <w:br/>
              <w:t>financial statements</w:t>
            </w:r>
          </w:p>
        </w:tc>
        <w:tc>
          <w:tcPr>
            <w:tcW w:w="2557" w:type="dxa"/>
            <w:gridSpan w:val="2"/>
            <w:tcBorders>
              <w:top w:val="single" w:sz="4" w:space="0" w:color="000000"/>
              <w:bottom w:val="single" w:sz="4" w:space="0" w:color="000000"/>
            </w:tcBorders>
          </w:tcPr>
          <w:p w14:paraId="4DA99AF8"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Separate</w:t>
            </w:r>
          </w:p>
          <w:p w14:paraId="7EAAE8D1"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financial statements</w:t>
            </w:r>
          </w:p>
        </w:tc>
      </w:tr>
      <w:tr w:rsidR="00307C75" w:rsidRPr="00E303F0" w14:paraId="3DAAFFBE" w14:textId="77777777">
        <w:trPr>
          <w:trHeight w:val="70"/>
        </w:trPr>
        <w:tc>
          <w:tcPr>
            <w:tcW w:w="4221" w:type="dxa"/>
            <w:vAlign w:val="bottom"/>
          </w:tcPr>
          <w:p w14:paraId="47CFB5BC" w14:textId="77777777" w:rsidR="00307C75" w:rsidRPr="00E303F0" w:rsidRDefault="00307C75" w:rsidP="00E303F0">
            <w:pPr>
              <w:spacing w:line="240" w:lineRule="auto"/>
              <w:ind w:left="-101"/>
              <w:jc w:val="both"/>
              <w:rPr>
                <w:rFonts w:cs="Arial"/>
                <w:sz w:val="18"/>
                <w:szCs w:val="18"/>
              </w:rPr>
            </w:pPr>
          </w:p>
        </w:tc>
        <w:tc>
          <w:tcPr>
            <w:tcW w:w="1367" w:type="dxa"/>
            <w:tcBorders>
              <w:top w:val="single" w:sz="4" w:space="0" w:color="000000"/>
            </w:tcBorders>
            <w:vAlign w:val="bottom"/>
          </w:tcPr>
          <w:p w14:paraId="067BCDBC" w14:textId="7E67E027" w:rsidR="00307C75" w:rsidRPr="00E303F0" w:rsidRDefault="00287596" w:rsidP="00E303F0">
            <w:pPr>
              <w:spacing w:line="240" w:lineRule="auto"/>
              <w:ind w:left="-40" w:right="-72"/>
              <w:jc w:val="right"/>
              <w:rPr>
                <w:rFonts w:cs="Arial"/>
                <w:b/>
                <w:sz w:val="18"/>
                <w:szCs w:val="18"/>
              </w:rPr>
            </w:pPr>
            <w:r w:rsidRPr="00E303F0">
              <w:rPr>
                <w:rFonts w:cs="Arial"/>
                <w:b/>
                <w:sz w:val="18"/>
                <w:szCs w:val="18"/>
              </w:rPr>
              <w:t>2023</w:t>
            </w:r>
          </w:p>
        </w:tc>
        <w:tc>
          <w:tcPr>
            <w:tcW w:w="1293" w:type="dxa"/>
            <w:tcBorders>
              <w:top w:val="single" w:sz="4" w:space="0" w:color="000000"/>
            </w:tcBorders>
            <w:vAlign w:val="bottom"/>
          </w:tcPr>
          <w:p w14:paraId="56905001" w14:textId="565F1429"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c>
          <w:tcPr>
            <w:tcW w:w="1330" w:type="dxa"/>
            <w:tcBorders>
              <w:top w:val="single" w:sz="4" w:space="0" w:color="000000"/>
            </w:tcBorders>
            <w:vAlign w:val="bottom"/>
          </w:tcPr>
          <w:p w14:paraId="795A24BB" w14:textId="4EA472CE" w:rsidR="00307C75" w:rsidRPr="00E303F0" w:rsidRDefault="00287596" w:rsidP="00E303F0">
            <w:pPr>
              <w:spacing w:line="240" w:lineRule="auto"/>
              <w:ind w:left="-40" w:right="-72"/>
              <w:jc w:val="right"/>
              <w:rPr>
                <w:rFonts w:cs="Arial"/>
                <w:b/>
                <w:sz w:val="18"/>
                <w:szCs w:val="18"/>
              </w:rPr>
            </w:pPr>
            <w:r w:rsidRPr="00E303F0">
              <w:rPr>
                <w:rFonts w:cs="Arial"/>
                <w:b/>
                <w:sz w:val="18"/>
                <w:szCs w:val="18"/>
              </w:rPr>
              <w:t>2023</w:t>
            </w:r>
          </w:p>
        </w:tc>
        <w:tc>
          <w:tcPr>
            <w:tcW w:w="1227" w:type="dxa"/>
            <w:tcBorders>
              <w:top w:val="single" w:sz="4" w:space="0" w:color="000000"/>
            </w:tcBorders>
            <w:vAlign w:val="bottom"/>
          </w:tcPr>
          <w:p w14:paraId="12400921" w14:textId="2FD5077D"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r>
      <w:tr w:rsidR="00307C75" w:rsidRPr="00E303F0" w14:paraId="3EDCC9BC" w14:textId="77777777">
        <w:trPr>
          <w:trHeight w:val="210"/>
        </w:trPr>
        <w:tc>
          <w:tcPr>
            <w:tcW w:w="4221" w:type="dxa"/>
          </w:tcPr>
          <w:p w14:paraId="6422042C" w14:textId="77777777" w:rsidR="00307C75" w:rsidRPr="00E303F0" w:rsidRDefault="00307C75" w:rsidP="00E303F0">
            <w:pPr>
              <w:spacing w:line="240" w:lineRule="auto"/>
              <w:ind w:left="-101"/>
              <w:jc w:val="both"/>
              <w:rPr>
                <w:rFonts w:cs="Arial"/>
                <w:sz w:val="18"/>
                <w:szCs w:val="18"/>
              </w:rPr>
            </w:pPr>
          </w:p>
        </w:tc>
        <w:tc>
          <w:tcPr>
            <w:tcW w:w="1367" w:type="dxa"/>
            <w:tcBorders>
              <w:bottom w:val="single" w:sz="4" w:space="0" w:color="000000"/>
            </w:tcBorders>
          </w:tcPr>
          <w:p w14:paraId="0806F842"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c>
          <w:tcPr>
            <w:tcW w:w="1293" w:type="dxa"/>
            <w:tcBorders>
              <w:bottom w:val="single" w:sz="4" w:space="0" w:color="000000"/>
            </w:tcBorders>
          </w:tcPr>
          <w:p w14:paraId="0E6EC183"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c>
          <w:tcPr>
            <w:tcW w:w="1330" w:type="dxa"/>
            <w:tcBorders>
              <w:bottom w:val="single" w:sz="4" w:space="0" w:color="000000"/>
            </w:tcBorders>
          </w:tcPr>
          <w:p w14:paraId="4A0287A5"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c>
          <w:tcPr>
            <w:tcW w:w="1227" w:type="dxa"/>
            <w:tcBorders>
              <w:bottom w:val="single" w:sz="4" w:space="0" w:color="000000"/>
            </w:tcBorders>
          </w:tcPr>
          <w:p w14:paraId="5E1AA29A"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r>
      <w:tr w:rsidR="00307C75" w:rsidRPr="00E303F0" w14:paraId="29413EC3" w14:textId="77777777">
        <w:trPr>
          <w:trHeight w:val="210"/>
        </w:trPr>
        <w:tc>
          <w:tcPr>
            <w:tcW w:w="4221" w:type="dxa"/>
          </w:tcPr>
          <w:p w14:paraId="3733F854" w14:textId="77777777" w:rsidR="00307C75" w:rsidRPr="00E303F0" w:rsidRDefault="00307C75" w:rsidP="00E303F0">
            <w:pPr>
              <w:spacing w:line="240" w:lineRule="auto"/>
              <w:ind w:left="-101"/>
              <w:rPr>
                <w:rFonts w:cs="Arial"/>
                <w:sz w:val="18"/>
                <w:szCs w:val="18"/>
              </w:rPr>
            </w:pPr>
          </w:p>
        </w:tc>
        <w:tc>
          <w:tcPr>
            <w:tcW w:w="1367" w:type="dxa"/>
            <w:tcBorders>
              <w:top w:val="single" w:sz="4" w:space="0" w:color="000000"/>
            </w:tcBorders>
            <w:shd w:val="clear" w:color="auto" w:fill="FAFAFA"/>
          </w:tcPr>
          <w:p w14:paraId="5FCA8FD9" w14:textId="77777777" w:rsidR="00307C75" w:rsidRPr="00E303F0" w:rsidRDefault="00307C75" w:rsidP="00E303F0">
            <w:pPr>
              <w:spacing w:line="240" w:lineRule="auto"/>
              <w:ind w:right="-72"/>
              <w:jc w:val="right"/>
              <w:rPr>
                <w:rFonts w:cs="Arial"/>
                <w:sz w:val="18"/>
                <w:szCs w:val="18"/>
              </w:rPr>
            </w:pPr>
          </w:p>
        </w:tc>
        <w:tc>
          <w:tcPr>
            <w:tcW w:w="1293" w:type="dxa"/>
            <w:tcBorders>
              <w:top w:val="single" w:sz="4" w:space="0" w:color="000000"/>
            </w:tcBorders>
            <w:shd w:val="clear" w:color="auto" w:fill="auto"/>
          </w:tcPr>
          <w:p w14:paraId="78FD4FCB" w14:textId="77777777" w:rsidR="00307C75" w:rsidRPr="00E303F0" w:rsidRDefault="00307C75" w:rsidP="00E303F0">
            <w:pPr>
              <w:spacing w:line="240" w:lineRule="auto"/>
              <w:ind w:right="-72"/>
              <w:jc w:val="right"/>
              <w:rPr>
                <w:rFonts w:cs="Arial"/>
                <w:sz w:val="18"/>
                <w:szCs w:val="18"/>
              </w:rPr>
            </w:pPr>
          </w:p>
        </w:tc>
        <w:tc>
          <w:tcPr>
            <w:tcW w:w="1330" w:type="dxa"/>
            <w:tcBorders>
              <w:top w:val="single" w:sz="4" w:space="0" w:color="000000"/>
            </w:tcBorders>
            <w:shd w:val="clear" w:color="auto" w:fill="FAFAFA"/>
          </w:tcPr>
          <w:p w14:paraId="28EB2864" w14:textId="77777777" w:rsidR="00307C75" w:rsidRPr="00E303F0" w:rsidRDefault="00307C75" w:rsidP="00E303F0">
            <w:pPr>
              <w:spacing w:line="240" w:lineRule="auto"/>
              <w:ind w:right="-72"/>
              <w:jc w:val="right"/>
              <w:rPr>
                <w:rFonts w:cs="Arial"/>
                <w:sz w:val="18"/>
                <w:szCs w:val="18"/>
              </w:rPr>
            </w:pPr>
          </w:p>
        </w:tc>
        <w:tc>
          <w:tcPr>
            <w:tcW w:w="1227" w:type="dxa"/>
            <w:tcBorders>
              <w:top w:val="single" w:sz="4" w:space="0" w:color="000000"/>
            </w:tcBorders>
            <w:shd w:val="clear" w:color="auto" w:fill="auto"/>
          </w:tcPr>
          <w:p w14:paraId="607951BA" w14:textId="77777777" w:rsidR="00307C75" w:rsidRPr="00E303F0" w:rsidRDefault="00307C75" w:rsidP="00E303F0">
            <w:pPr>
              <w:spacing w:line="240" w:lineRule="auto"/>
              <w:ind w:right="-72"/>
              <w:jc w:val="right"/>
              <w:rPr>
                <w:rFonts w:cs="Arial"/>
                <w:sz w:val="18"/>
                <w:szCs w:val="18"/>
              </w:rPr>
            </w:pPr>
          </w:p>
        </w:tc>
      </w:tr>
      <w:tr w:rsidR="003A6EA1" w:rsidRPr="00E303F0" w14:paraId="044A0AB4" w14:textId="77777777" w:rsidTr="00B02E41">
        <w:trPr>
          <w:trHeight w:val="210"/>
        </w:trPr>
        <w:tc>
          <w:tcPr>
            <w:tcW w:w="4221" w:type="dxa"/>
            <w:vAlign w:val="bottom"/>
          </w:tcPr>
          <w:p w14:paraId="471191C9" w14:textId="77777777" w:rsidR="003A6EA1" w:rsidRPr="00E303F0" w:rsidRDefault="003A6EA1" w:rsidP="00E303F0">
            <w:pPr>
              <w:spacing w:line="240" w:lineRule="auto"/>
              <w:ind w:left="-101"/>
              <w:rPr>
                <w:rFonts w:cs="Arial"/>
                <w:sz w:val="18"/>
                <w:szCs w:val="18"/>
              </w:rPr>
            </w:pPr>
            <w:r w:rsidRPr="00E303F0">
              <w:rPr>
                <w:rFonts w:cs="Arial"/>
                <w:sz w:val="18"/>
                <w:szCs w:val="18"/>
              </w:rPr>
              <w:t>Land</w:t>
            </w:r>
          </w:p>
        </w:tc>
        <w:tc>
          <w:tcPr>
            <w:tcW w:w="1367" w:type="dxa"/>
            <w:shd w:val="clear" w:color="auto" w:fill="FAFAFA"/>
          </w:tcPr>
          <w:p w14:paraId="0812A8C9" w14:textId="7C7BDBCD" w:rsidR="003A6EA1" w:rsidRPr="00E303F0" w:rsidRDefault="00EF357D" w:rsidP="00E303F0">
            <w:pPr>
              <w:spacing w:line="240" w:lineRule="auto"/>
              <w:ind w:right="-72"/>
              <w:jc w:val="right"/>
              <w:rPr>
                <w:rFonts w:cs="Arial"/>
                <w:sz w:val="18"/>
                <w:szCs w:val="18"/>
              </w:rPr>
            </w:pPr>
            <w:r w:rsidRPr="00E303F0">
              <w:rPr>
                <w:rFonts w:cs="Arial"/>
                <w:sz w:val="18"/>
                <w:szCs w:val="18"/>
              </w:rPr>
              <w:t>18,89</w:t>
            </w:r>
            <w:r w:rsidR="00917CE7">
              <w:rPr>
                <w:rFonts w:cs="Arial"/>
                <w:sz w:val="18"/>
                <w:szCs w:val="18"/>
              </w:rPr>
              <w:t>5</w:t>
            </w:r>
          </w:p>
        </w:tc>
        <w:tc>
          <w:tcPr>
            <w:tcW w:w="1293" w:type="dxa"/>
            <w:shd w:val="clear" w:color="auto" w:fill="auto"/>
          </w:tcPr>
          <w:p w14:paraId="4EE1D58D" w14:textId="73487BE0" w:rsidR="003A6EA1" w:rsidRPr="00E303F0" w:rsidRDefault="003A6EA1" w:rsidP="00E303F0">
            <w:pPr>
              <w:spacing w:line="240" w:lineRule="auto"/>
              <w:ind w:right="-72"/>
              <w:jc w:val="right"/>
              <w:rPr>
                <w:rFonts w:cs="Arial"/>
                <w:sz w:val="18"/>
                <w:szCs w:val="18"/>
              </w:rPr>
            </w:pPr>
            <w:r w:rsidRPr="00E303F0">
              <w:rPr>
                <w:rFonts w:cs="Arial"/>
                <w:sz w:val="18"/>
                <w:szCs w:val="18"/>
              </w:rPr>
              <w:t>19,825</w:t>
            </w:r>
          </w:p>
        </w:tc>
        <w:tc>
          <w:tcPr>
            <w:tcW w:w="1330" w:type="dxa"/>
            <w:shd w:val="clear" w:color="auto" w:fill="FAFAFA"/>
          </w:tcPr>
          <w:p w14:paraId="48CA5458" w14:textId="5C455773" w:rsidR="003A6EA1" w:rsidRPr="00E303F0" w:rsidRDefault="00F60550" w:rsidP="00E303F0">
            <w:pPr>
              <w:spacing w:line="240" w:lineRule="auto"/>
              <w:ind w:right="-72"/>
              <w:jc w:val="right"/>
              <w:rPr>
                <w:rFonts w:cs="Arial"/>
                <w:sz w:val="18"/>
                <w:szCs w:val="18"/>
              </w:rPr>
            </w:pPr>
            <w:r w:rsidRPr="00E303F0">
              <w:rPr>
                <w:rFonts w:cs="Arial"/>
                <w:sz w:val="18"/>
                <w:szCs w:val="18"/>
              </w:rPr>
              <w:t>6,547</w:t>
            </w:r>
          </w:p>
        </w:tc>
        <w:tc>
          <w:tcPr>
            <w:tcW w:w="1227" w:type="dxa"/>
            <w:shd w:val="clear" w:color="auto" w:fill="auto"/>
          </w:tcPr>
          <w:p w14:paraId="151290CF" w14:textId="2ED9AD28" w:rsidR="003A6EA1" w:rsidRPr="00E303F0" w:rsidRDefault="003A6EA1" w:rsidP="00E303F0">
            <w:pPr>
              <w:spacing w:line="240" w:lineRule="auto"/>
              <w:ind w:right="-72"/>
              <w:jc w:val="right"/>
              <w:rPr>
                <w:rFonts w:cs="Arial"/>
                <w:sz w:val="18"/>
                <w:szCs w:val="18"/>
              </w:rPr>
            </w:pPr>
            <w:r w:rsidRPr="00E303F0">
              <w:rPr>
                <w:rFonts w:cs="Arial"/>
                <w:sz w:val="18"/>
                <w:szCs w:val="18"/>
              </w:rPr>
              <w:t>6,862</w:t>
            </w:r>
          </w:p>
        </w:tc>
      </w:tr>
      <w:tr w:rsidR="003A6EA1" w:rsidRPr="00E303F0" w14:paraId="172BB550" w14:textId="77777777" w:rsidTr="00B02E41">
        <w:trPr>
          <w:trHeight w:val="210"/>
        </w:trPr>
        <w:tc>
          <w:tcPr>
            <w:tcW w:w="4221" w:type="dxa"/>
            <w:vAlign w:val="bottom"/>
          </w:tcPr>
          <w:p w14:paraId="27894308" w14:textId="77777777" w:rsidR="003A6EA1" w:rsidRPr="00E303F0" w:rsidRDefault="003A6EA1" w:rsidP="00E303F0">
            <w:pPr>
              <w:spacing w:line="240" w:lineRule="auto"/>
              <w:ind w:left="-101"/>
              <w:rPr>
                <w:rFonts w:cs="Arial"/>
                <w:sz w:val="18"/>
                <w:szCs w:val="18"/>
              </w:rPr>
            </w:pPr>
            <w:r w:rsidRPr="00E303F0">
              <w:rPr>
                <w:rFonts w:cs="Arial"/>
                <w:sz w:val="18"/>
                <w:szCs w:val="18"/>
              </w:rPr>
              <w:t>Building</w:t>
            </w:r>
          </w:p>
        </w:tc>
        <w:tc>
          <w:tcPr>
            <w:tcW w:w="1367" w:type="dxa"/>
            <w:shd w:val="clear" w:color="auto" w:fill="FAFAFA"/>
          </w:tcPr>
          <w:p w14:paraId="57DD40C1" w14:textId="0432273B" w:rsidR="003A6EA1" w:rsidRPr="00E303F0" w:rsidRDefault="00EF357D" w:rsidP="00E303F0">
            <w:pPr>
              <w:spacing w:line="240" w:lineRule="auto"/>
              <w:ind w:right="-72"/>
              <w:jc w:val="right"/>
              <w:rPr>
                <w:rFonts w:cs="Arial"/>
                <w:sz w:val="18"/>
                <w:szCs w:val="18"/>
              </w:rPr>
            </w:pPr>
            <w:r w:rsidRPr="00E303F0">
              <w:rPr>
                <w:rFonts w:cs="Arial"/>
                <w:sz w:val="18"/>
                <w:szCs w:val="18"/>
              </w:rPr>
              <w:t>-</w:t>
            </w:r>
          </w:p>
        </w:tc>
        <w:tc>
          <w:tcPr>
            <w:tcW w:w="1293" w:type="dxa"/>
            <w:shd w:val="clear" w:color="auto" w:fill="auto"/>
          </w:tcPr>
          <w:p w14:paraId="5E0A0474" w14:textId="6FD4B411" w:rsidR="003A6EA1" w:rsidRPr="00E303F0" w:rsidRDefault="003A6EA1" w:rsidP="00E303F0">
            <w:pPr>
              <w:spacing w:line="240" w:lineRule="auto"/>
              <w:ind w:right="-72"/>
              <w:jc w:val="right"/>
              <w:rPr>
                <w:rFonts w:cs="Arial"/>
                <w:sz w:val="18"/>
                <w:szCs w:val="18"/>
              </w:rPr>
            </w:pPr>
            <w:r w:rsidRPr="00E303F0">
              <w:rPr>
                <w:rFonts w:cs="Arial"/>
                <w:sz w:val="18"/>
                <w:szCs w:val="18"/>
              </w:rPr>
              <w:t>5,491</w:t>
            </w:r>
          </w:p>
        </w:tc>
        <w:tc>
          <w:tcPr>
            <w:tcW w:w="1330" w:type="dxa"/>
            <w:shd w:val="clear" w:color="auto" w:fill="FAFAFA"/>
          </w:tcPr>
          <w:p w14:paraId="4159B5E6" w14:textId="6B38AEAA" w:rsidR="003A6EA1" w:rsidRPr="00E303F0" w:rsidRDefault="00F60550" w:rsidP="00E303F0">
            <w:pPr>
              <w:spacing w:line="240" w:lineRule="auto"/>
              <w:ind w:right="-72"/>
              <w:jc w:val="right"/>
              <w:rPr>
                <w:rFonts w:cs="Arial"/>
                <w:sz w:val="18"/>
                <w:szCs w:val="18"/>
              </w:rPr>
            </w:pPr>
            <w:r w:rsidRPr="00E303F0">
              <w:rPr>
                <w:rFonts w:cs="Arial"/>
                <w:sz w:val="18"/>
                <w:szCs w:val="18"/>
              </w:rPr>
              <w:t>-</w:t>
            </w:r>
          </w:p>
        </w:tc>
        <w:tc>
          <w:tcPr>
            <w:tcW w:w="1227" w:type="dxa"/>
            <w:shd w:val="clear" w:color="auto" w:fill="auto"/>
          </w:tcPr>
          <w:p w14:paraId="29A417A4" w14:textId="4BF4F17F" w:rsidR="003A6EA1" w:rsidRPr="00E303F0" w:rsidRDefault="003A6EA1" w:rsidP="00E303F0">
            <w:pPr>
              <w:spacing w:line="240" w:lineRule="auto"/>
              <w:ind w:right="-72"/>
              <w:jc w:val="right"/>
              <w:rPr>
                <w:rFonts w:cs="Arial"/>
                <w:sz w:val="18"/>
                <w:szCs w:val="18"/>
              </w:rPr>
            </w:pPr>
            <w:r w:rsidRPr="00E303F0">
              <w:rPr>
                <w:rFonts w:cs="Arial"/>
                <w:sz w:val="18"/>
                <w:szCs w:val="18"/>
              </w:rPr>
              <w:t>5,491</w:t>
            </w:r>
          </w:p>
        </w:tc>
      </w:tr>
      <w:tr w:rsidR="003A6EA1" w:rsidRPr="00E303F0" w14:paraId="0A4D1FBF" w14:textId="77777777">
        <w:trPr>
          <w:trHeight w:val="199"/>
        </w:trPr>
        <w:tc>
          <w:tcPr>
            <w:tcW w:w="4221" w:type="dxa"/>
            <w:vAlign w:val="bottom"/>
          </w:tcPr>
          <w:p w14:paraId="02D78386" w14:textId="77777777" w:rsidR="003A6EA1" w:rsidRPr="00E303F0" w:rsidRDefault="003A6EA1" w:rsidP="00E303F0">
            <w:pPr>
              <w:spacing w:line="240" w:lineRule="auto"/>
              <w:ind w:left="-101"/>
              <w:rPr>
                <w:rFonts w:cs="Arial"/>
                <w:sz w:val="18"/>
                <w:szCs w:val="18"/>
              </w:rPr>
            </w:pPr>
          </w:p>
        </w:tc>
        <w:tc>
          <w:tcPr>
            <w:tcW w:w="1367" w:type="dxa"/>
            <w:tcBorders>
              <w:top w:val="single" w:sz="4" w:space="0" w:color="000000"/>
            </w:tcBorders>
            <w:shd w:val="clear" w:color="auto" w:fill="FAFAFA"/>
          </w:tcPr>
          <w:p w14:paraId="20DD6DC5" w14:textId="77777777" w:rsidR="003A6EA1" w:rsidRPr="00E303F0" w:rsidRDefault="003A6EA1" w:rsidP="00E303F0">
            <w:pPr>
              <w:spacing w:line="240" w:lineRule="auto"/>
              <w:ind w:right="-72"/>
              <w:jc w:val="right"/>
              <w:rPr>
                <w:rFonts w:cs="Arial"/>
                <w:sz w:val="18"/>
                <w:szCs w:val="18"/>
              </w:rPr>
            </w:pPr>
          </w:p>
        </w:tc>
        <w:tc>
          <w:tcPr>
            <w:tcW w:w="1293" w:type="dxa"/>
            <w:tcBorders>
              <w:top w:val="single" w:sz="4" w:space="0" w:color="000000"/>
            </w:tcBorders>
            <w:shd w:val="clear" w:color="auto" w:fill="auto"/>
          </w:tcPr>
          <w:p w14:paraId="69C8D9FC" w14:textId="77777777" w:rsidR="003A6EA1" w:rsidRPr="00E303F0" w:rsidRDefault="003A6EA1" w:rsidP="00E303F0">
            <w:pPr>
              <w:spacing w:line="240" w:lineRule="auto"/>
              <w:ind w:right="-72"/>
              <w:jc w:val="right"/>
              <w:rPr>
                <w:rFonts w:cs="Arial"/>
                <w:sz w:val="18"/>
                <w:szCs w:val="18"/>
              </w:rPr>
            </w:pPr>
          </w:p>
        </w:tc>
        <w:tc>
          <w:tcPr>
            <w:tcW w:w="1330" w:type="dxa"/>
            <w:tcBorders>
              <w:top w:val="single" w:sz="4" w:space="0" w:color="000000"/>
            </w:tcBorders>
            <w:shd w:val="clear" w:color="auto" w:fill="FAFAFA"/>
          </w:tcPr>
          <w:p w14:paraId="595F8AF6" w14:textId="77777777" w:rsidR="003A6EA1" w:rsidRPr="00E303F0" w:rsidRDefault="003A6EA1" w:rsidP="00E303F0">
            <w:pPr>
              <w:spacing w:line="240" w:lineRule="auto"/>
              <w:ind w:right="-72"/>
              <w:jc w:val="right"/>
              <w:rPr>
                <w:rFonts w:cs="Arial"/>
                <w:sz w:val="18"/>
                <w:szCs w:val="18"/>
              </w:rPr>
            </w:pPr>
          </w:p>
        </w:tc>
        <w:tc>
          <w:tcPr>
            <w:tcW w:w="1227" w:type="dxa"/>
            <w:tcBorders>
              <w:top w:val="single" w:sz="4" w:space="0" w:color="000000"/>
            </w:tcBorders>
            <w:shd w:val="clear" w:color="auto" w:fill="auto"/>
          </w:tcPr>
          <w:p w14:paraId="4162E738" w14:textId="77777777" w:rsidR="003A6EA1" w:rsidRPr="00E303F0" w:rsidRDefault="003A6EA1" w:rsidP="00E303F0">
            <w:pPr>
              <w:spacing w:line="240" w:lineRule="auto"/>
              <w:ind w:right="-72"/>
              <w:jc w:val="right"/>
              <w:rPr>
                <w:rFonts w:cs="Arial"/>
                <w:sz w:val="18"/>
                <w:szCs w:val="18"/>
              </w:rPr>
            </w:pPr>
          </w:p>
        </w:tc>
      </w:tr>
      <w:tr w:rsidR="003A6EA1" w:rsidRPr="00E303F0" w14:paraId="2406AA60" w14:textId="77777777">
        <w:trPr>
          <w:trHeight w:val="210"/>
        </w:trPr>
        <w:tc>
          <w:tcPr>
            <w:tcW w:w="4221" w:type="dxa"/>
            <w:vAlign w:val="bottom"/>
          </w:tcPr>
          <w:p w14:paraId="4BC7920A" w14:textId="77777777" w:rsidR="003A6EA1" w:rsidRPr="00E303F0" w:rsidRDefault="003A6EA1" w:rsidP="00E303F0">
            <w:pPr>
              <w:spacing w:line="240" w:lineRule="auto"/>
              <w:ind w:left="-101"/>
              <w:rPr>
                <w:rFonts w:cs="Arial"/>
                <w:sz w:val="18"/>
                <w:szCs w:val="18"/>
              </w:rPr>
            </w:pPr>
            <w:r w:rsidRPr="00E303F0">
              <w:rPr>
                <w:rFonts w:cs="Arial"/>
                <w:sz w:val="18"/>
                <w:szCs w:val="18"/>
              </w:rPr>
              <w:t>Total</w:t>
            </w:r>
          </w:p>
        </w:tc>
        <w:tc>
          <w:tcPr>
            <w:tcW w:w="1367" w:type="dxa"/>
            <w:tcBorders>
              <w:bottom w:val="single" w:sz="4" w:space="0" w:color="000000"/>
            </w:tcBorders>
            <w:shd w:val="clear" w:color="auto" w:fill="FAFAFA"/>
          </w:tcPr>
          <w:p w14:paraId="423A778E" w14:textId="0553F99C" w:rsidR="003A6EA1" w:rsidRPr="00E303F0" w:rsidRDefault="00C07B21" w:rsidP="00E303F0">
            <w:pPr>
              <w:spacing w:line="240" w:lineRule="auto"/>
              <w:ind w:right="-72"/>
              <w:jc w:val="right"/>
              <w:rPr>
                <w:rFonts w:cs="Arial"/>
                <w:sz w:val="18"/>
                <w:szCs w:val="18"/>
              </w:rPr>
            </w:pPr>
            <w:r>
              <w:rPr>
                <w:rFonts w:cs="Arial"/>
                <w:sz w:val="18"/>
                <w:szCs w:val="18"/>
              </w:rPr>
              <w:t>18,895</w:t>
            </w:r>
          </w:p>
        </w:tc>
        <w:tc>
          <w:tcPr>
            <w:tcW w:w="1293" w:type="dxa"/>
            <w:tcBorders>
              <w:bottom w:val="single" w:sz="4" w:space="0" w:color="000000"/>
            </w:tcBorders>
            <w:shd w:val="clear" w:color="auto" w:fill="auto"/>
          </w:tcPr>
          <w:p w14:paraId="580947F8" w14:textId="0EE17353" w:rsidR="003A6EA1" w:rsidRPr="00E303F0" w:rsidRDefault="003A6EA1" w:rsidP="00E303F0">
            <w:pPr>
              <w:spacing w:line="240" w:lineRule="auto"/>
              <w:ind w:right="-72"/>
              <w:jc w:val="right"/>
              <w:rPr>
                <w:rFonts w:cs="Arial"/>
                <w:sz w:val="18"/>
                <w:szCs w:val="18"/>
              </w:rPr>
            </w:pPr>
            <w:r w:rsidRPr="00E303F0">
              <w:rPr>
                <w:rFonts w:cs="Arial"/>
                <w:sz w:val="18"/>
                <w:szCs w:val="18"/>
              </w:rPr>
              <w:t>25,316</w:t>
            </w:r>
          </w:p>
        </w:tc>
        <w:tc>
          <w:tcPr>
            <w:tcW w:w="1330" w:type="dxa"/>
            <w:tcBorders>
              <w:bottom w:val="single" w:sz="4" w:space="0" w:color="000000"/>
            </w:tcBorders>
            <w:shd w:val="clear" w:color="auto" w:fill="FAFAFA"/>
          </w:tcPr>
          <w:p w14:paraId="771AD693" w14:textId="612373EF" w:rsidR="003A6EA1" w:rsidRPr="00E303F0" w:rsidRDefault="00F60550" w:rsidP="00E303F0">
            <w:pPr>
              <w:spacing w:line="240" w:lineRule="auto"/>
              <w:ind w:right="-72"/>
              <w:jc w:val="right"/>
              <w:rPr>
                <w:rFonts w:cs="Arial"/>
                <w:sz w:val="18"/>
                <w:szCs w:val="18"/>
              </w:rPr>
            </w:pPr>
            <w:r w:rsidRPr="00E303F0">
              <w:rPr>
                <w:rFonts w:cs="Arial"/>
                <w:sz w:val="18"/>
                <w:szCs w:val="18"/>
              </w:rPr>
              <w:t>6,547</w:t>
            </w:r>
          </w:p>
        </w:tc>
        <w:tc>
          <w:tcPr>
            <w:tcW w:w="1227" w:type="dxa"/>
            <w:tcBorders>
              <w:bottom w:val="single" w:sz="4" w:space="0" w:color="000000"/>
            </w:tcBorders>
            <w:shd w:val="clear" w:color="auto" w:fill="auto"/>
          </w:tcPr>
          <w:p w14:paraId="5BA6AB4E" w14:textId="2E9FE252" w:rsidR="003A6EA1" w:rsidRPr="00E303F0" w:rsidRDefault="003A6EA1" w:rsidP="00E303F0">
            <w:pPr>
              <w:spacing w:line="240" w:lineRule="auto"/>
              <w:ind w:right="-72"/>
              <w:jc w:val="right"/>
              <w:rPr>
                <w:rFonts w:cs="Arial"/>
                <w:sz w:val="18"/>
                <w:szCs w:val="18"/>
              </w:rPr>
            </w:pPr>
            <w:r w:rsidRPr="00E303F0">
              <w:rPr>
                <w:rFonts w:cs="Arial"/>
                <w:sz w:val="18"/>
                <w:szCs w:val="18"/>
              </w:rPr>
              <w:t>12,353</w:t>
            </w:r>
          </w:p>
        </w:tc>
      </w:tr>
    </w:tbl>
    <w:p w14:paraId="2EC2F2F4" w14:textId="77777777" w:rsidR="00307C75" w:rsidRPr="00E303F0" w:rsidRDefault="00307C75" w:rsidP="00E303F0">
      <w:pPr>
        <w:spacing w:line="240" w:lineRule="auto"/>
        <w:ind w:left="540" w:hanging="540"/>
        <w:jc w:val="both"/>
        <w:rPr>
          <w:rFonts w:eastAsia="Arial" w:cs="Arial"/>
          <w:sz w:val="18"/>
          <w:szCs w:val="18"/>
          <w:highlight w:val="white"/>
        </w:rPr>
      </w:pPr>
    </w:p>
    <w:p w14:paraId="07EF3876" w14:textId="77777777" w:rsidR="00307C75" w:rsidRPr="00E303F0" w:rsidRDefault="0047780F" w:rsidP="00E303F0">
      <w:pPr>
        <w:spacing w:line="240" w:lineRule="auto"/>
        <w:jc w:val="both"/>
        <w:rPr>
          <w:rFonts w:cs="Arial"/>
          <w:sz w:val="18"/>
          <w:szCs w:val="18"/>
        </w:rPr>
      </w:pPr>
      <w:r w:rsidRPr="00E303F0">
        <w:rPr>
          <w:rFonts w:cs="Arial"/>
          <w:sz w:val="18"/>
          <w:szCs w:val="18"/>
        </w:rPr>
        <w:t>For the year ended 31 December, amounts charged to profit or loss</w:t>
      </w:r>
      <w:r w:rsidRPr="00E303F0">
        <w:rPr>
          <w:rFonts w:eastAsia="Arial" w:cs="Arial"/>
          <w:sz w:val="18"/>
          <w:szCs w:val="18"/>
        </w:rPr>
        <w:t xml:space="preserve"> </w:t>
      </w:r>
      <w:r w:rsidRPr="00E303F0">
        <w:rPr>
          <w:rFonts w:cs="Arial"/>
          <w:sz w:val="18"/>
          <w:szCs w:val="18"/>
        </w:rPr>
        <w:t>and cash flows relating to leases are as follows:</w:t>
      </w:r>
    </w:p>
    <w:p w14:paraId="7F55B4B8" w14:textId="77777777" w:rsidR="00307C75" w:rsidRPr="00E303F0" w:rsidRDefault="00307C75" w:rsidP="00E303F0">
      <w:pPr>
        <w:spacing w:line="240" w:lineRule="auto"/>
        <w:jc w:val="both"/>
        <w:rPr>
          <w:rFonts w:cs="Arial"/>
          <w:sz w:val="18"/>
          <w:szCs w:val="18"/>
        </w:rPr>
      </w:pPr>
    </w:p>
    <w:tbl>
      <w:tblPr>
        <w:tblStyle w:val="affff0"/>
        <w:tblW w:w="9428" w:type="dxa"/>
        <w:tblInd w:w="18" w:type="dxa"/>
        <w:tblLayout w:type="fixed"/>
        <w:tblLook w:val="0400" w:firstRow="0" w:lastRow="0" w:firstColumn="0" w:lastColumn="0" w:noHBand="0" w:noVBand="1"/>
      </w:tblPr>
      <w:tblGrid>
        <w:gridCol w:w="4293"/>
        <w:gridCol w:w="1367"/>
        <w:gridCol w:w="1256"/>
        <w:gridCol w:w="1256"/>
        <w:gridCol w:w="1256"/>
      </w:tblGrid>
      <w:tr w:rsidR="00307C75" w:rsidRPr="00E303F0" w14:paraId="01B8CEB2" w14:textId="77777777">
        <w:trPr>
          <w:trHeight w:val="233"/>
        </w:trPr>
        <w:tc>
          <w:tcPr>
            <w:tcW w:w="4293" w:type="dxa"/>
            <w:shd w:val="clear" w:color="auto" w:fill="auto"/>
          </w:tcPr>
          <w:p w14:paraId="1602FD58" w14:textId="77777777" w:rsidR="00307C75" w:rsidRPr="00E303F0" w:rsidRDefault="00307C75" w:rsidP="00E303F0">
            <w:pPr>
              <w:spacing w:line="240" w:lineRule="auto"/>
              <w:ind w:left="-101"/>
              <w:jc w:val="both"/>
              <w:rPr>
                <w:rFonts w:cs="Arial"/>
                <w:sz w:val="18"/>
                <w:szCs w:val="18"/>
              </w:rPr>
            </w:pPr>
          </w:p>
        </w:tc>
        <w:tc>
          <w:tcPr>
            <w:tcW w:w="2623" w:type="dxa"/>
            <w:gridSpan w:val="2"/>
            <w:tcBorders>
              <w:top w:val="single" w:sz="4" w:space="0" w:color="000000"/>
              <w:bottom w:val="single" w:sz="4" w:space="0" w:color="000000"/>
            </w:tcBorders>
          </w:tcPr>
          <w:p w14:paraId="0BBDCE3F"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 xml:space="preserve">Consolidated </w:t>
            </w:r>
            <w:r w:rsidRPr="00E303F0">
              <w:rPr>
                <w:rFonts w:cs="Arial"/>
                <w:b/>
                <w:sz w:val="18"/>
                <w:szCs w:val="18"/>
              </w:rPr>
              <w:br/>
              <w:t>financial statements</w:t>
            </w:r>
          </w:p>
        </w:tc>
        <w:tc>
          <w:tcPr>
            <w:tcW w:w="2512" w:type="dxa"/>
            <w:gridSpan w:val="2"/>
            <w:tcBorders>
              <w:top w:val="single" w:sz="4" w:space="0" w:color="000000"/>
              <w:bottom w:val="single" w:sz="4" w:space="0" w:color="000000"/>
            </w:tcBorders>
            <w:shd w:val="clear" w:color="auto" w:fill="auto"/>
          </w:tcPr>
          <w:p w14:paraId="0B9DFFFC"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Separate</w:t>
            </w:r>
          </w:p>
          <w:p w14:paraId="477229C2"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financial statements</w:t>
            </w:r>
          </w:p>
        </w:tc>
      </w:tr>
      <w:tr w:rsidR="00307C75" w:rsidRPr="00E303F0" w14:paraId="6CB431FF" w14:textId="77777777">
        <w:trPr>
          <w:trHeight w:val="233"/>
        </w:trPr>
        <w:tc>
          <w:tcPr>
            <w:tcW w:w="4293" w:type="dxa"/>
            <w:shd w:val="clear" w:color="auto" w:fill="auto"/>
          </w:tcPr>
          <w:p w14:paraId="29DE46A0" w14:textId="77777777" w:rsidR="00307C75" w:rsidRPr="00E303F0" w:rsidRDefault="00307C75" w:rsidP="00E303F0">
            <w:pPr>
              <w:spacing w:line="240" w:lineRule="auto"/>
              <w:ind w:left="-101"/>
              <w:jc w:val="both"/>
              <w:rPr>
                <w:rFonts w:cs="Arial"/>
                <w:sz w:val="18"/>
                <w:szCs w:val="18"/>
              </w:rPr>
            </w:pPr>
          </w:p>
        </w:tc>
        <w:tc>
          <w:tcPr>
            <w:tcW w:w="1367" w:type="dxa"/>
            <w:tcBorders>
              <w:top w:val="single" w:sz="4" w:space="0" w:color="000000"/>
            </w:tcBorders>
          </w:tcPr>
          <w:p w14:paraId="4F48384D" w14:textId="2D638FBA" w:rsidR="00307C75" w:rsidRPr="00E303F0" w:rsidRDefault="00287596" w:rsidP="00E303F0">
            <w:pPr>
              <w:spacing w:line="240" w:lineRule="auto"/>
              <w:ind w:left="-40" w:right="-72"/>
              <w:jc w:val="right"/>
              <w:rPr>
                <w:rFonts w:cs="Arial"/>
                <w:b/>
                <w:sz w:val="18"/>
                <w:szCs w:val="18"/>
              </w:rPr>
            </w:pPr>
            <w:r w:rsidRPr="00E303F0">
              <w:rPr>
                <w:rFonts w:cs="Arial"/>
                <w:b/>
                <w:sz w:val="18"/>
                <w:szCs w:val="18"/>
              </w:rPr>
              <w:t>2023</w:t>
            </w:r>
          </w:p>
        </w:tc>
        <w:tc>
          <w:tcPr>
            <w:tcW w:w="1256" w:type="dxa"/>
            <w:tcBorders>
              <w:top w:val="single" w:sz="4" w:space="0" w:color="000000"/>
            </w:tcBorders>
          </w:tcPr>
          <w:p w14:paraId="20A4BA17" w14:textId="3268D0F1"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c>
          <w:tcPr>
            <w:tcW w:w="1256" w:type="dxa"/>
            <w:tcBorders>
              <w:top w:val="single" w:sz="4" w:space="0" w:color="000000"/>
            </w:tcBorders>
            <w:shd w:val="clear" w:color="auto" w:fill="auto"/>
          </w:tcPr>
          <w:p w14:paraId="6A83CF35" w14:textId="574A5EC4" w:rsidR="00307C75" w:rsidRPr="00E303F0" w:rsidRDefault="00287596" w:rsidP="00E303F0">
            <w:pPr>
              <w:spacing w:line="240" w:lineRule="auto"/>
              <w:ind w:left="-40" w:right="-72"/>
              <w:jc w:val="right"/>
              <w:rPr>
                <w:rFonts w:cs="Arial"/>
                <w:b/>
                <w:sz w:val="18"/>
                <w:szCs w:val="18"/>
              </w:rPr>
            </w:pPr>
            <w:r w:rsidRPr="00E303F0">
              <w:rPr>
                <w:rFonts w:cs="Arial"/>
                <w:b/>
                <w:sz w:val="18"/>
                <w:szCs w:val="18"/>
              </w:rPr>
              <w:t>2023</w:t>
            </w:r>
          </w:p>
        </w:tc>
        <w:tc>
          <w:tcPr>
            <w:tcW w:w="1256" w:type="dxa"/>
            <w:tcBorders>
              <w:top w:val="single" w:sz="4" w:space="0" w:color="000000"/>
            </w:tcBorders>
            <w:shd w:val="clear" w:color="auto" w:fill="auto"/>
          </w:tcPr>
          <w:p w14:paraId="5DB10FB3" w14:textId="64657047"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r>
      <w:tr w:rsidR="00307C75" w:rsidRPr="00E303F0" w14:paraId="73450A2C" w14:textId="77777777">
        <w:trPr>
          <w:trHeight w:val="80"/>
        </w:trPr>
        <w:tc>
          <w:tcPr>
            <w:tcW w:w="4293" w:type="dxa"/>
            <w:shd w:val="clear" w:color="auto" w:fill="auto"/>
          </w:tcPr>
          <w:p w14:paraId="57EEFA06" w14:textId="77777777" w:rsidR="00307C75" w:rsidRPr="00E303F0" w:rsidRDefault="00307C75" w:rsidP="00E303F0">
            <w:pPr>
              <w:spacing w:line="240" w:lineRule="auto"/>
              <w:ind w:left="-101"/>
              <w:jc w:val="both"/>
              <w:rPr>
                <w:rFonts w:cs="Arial"/>
                <w:sz w:val="18"/>
                <w:szCs w:val="18"/>
              </w:rPr>
            </w:pPr>
          </w:p>
        </w:tc>
        <w:tc>
          <w:tcPr>
            <w:tcW w:w="1367" w:type="dxa"/>
            <w:tcBorders>
              <w:bottom w:val="single" w:sz="4" w:space="0" w:color="000000"/>
            </w:tcBorders>
          </w:tcPr>
          <w:p w14:paraId="05FA91B9"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c>
          <w:tcPr>
            <w:tcW w:w="1256" w:type="dxa"/>
            <w:tcBorders>
              <w:bottom w:val="single" w:sz="4" w:space="0" w:color="000000"/>
            </w:tcBorders>
          </w:tcPr>
          <w:p w14:paraId="78B51C01"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c>
          <w:tcPr>
            <w:tcW w:w="1256" w:type="dxa"/>
            <w:tcBorders>
              <w:bottom w:val="single" w:sz="4" w:space="0" w:color="000000"/>
            </w:tcBorders>
            <w:shd w:val="clear" w:color="auto" w:fill="auto"/>
          </w:tcPr>
          <w:p w14:paraId="57003C3C"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c>
          <w:tcPr>
            <w:tcW w:w="1256" w:type="dxa"/>
            <w:tcBorders>
              <w:bottom w:val="single" w:sz="4" w:space="0" w:color="000000"/>
            </w:tcBorders>
            <w:shd w:val="clear" w:color="auto" w:fill="auto"/>
          </w:tcPr>
          <w:p w14:paraId="3F13BCF6"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 xml:space="preserve">Baht’000 </w:t>
            </w:r>
          </w:p>
        </w:tc>
      </w:tr>
      <w:tr w:rsidR="00307C75" w:rsidRPr="00E303F0" w14:paraId="23DF0E28" w14:textId="77777777" w:rsidTr="00B02E41">
        <w:trPr>
          <w:trHeight w:val="159"/>
        </w:trPr>
        <w:tc>
          <w:tcPr>
            <w:tcW w:w="4293" w:type="dxa"/>
            <w:shd w:val="clear" w:color="auto" w:fill="auto"/>
          </w:tcPr>
          <w:p w14:paraId="3AA42DE6" w14:textId="77777777" w:rsidR="00307C75" w:rsidRPr="00E303F0" w:rsidRDefault="0047780F" w:rsidP="00E303F0">
            <w:pPr>
              <w:spacing w:line="240" w:lineRule="auto"/>
              <w:ind w:left="-101" w:firstLine="5"/>
              <w:rPr>
                <w:rFonts w:cs="Arial"/>
                <w:sz w:val="18"/>
                <w:szCs w:val="18"/>
              </w:rPr>
            </w:pPr>
            <w:r w:rsidRPr="00E303F0">
              <w:rPr>
                <w:rFonts w:cs="Arial"/>
                <w:sz w:val="18"/>
                <w:szCs w:val="18"/>
              </w:rPr>
              <w:t>Depreciation charge of right-of-use assets:</w:t>
            </w:r>
          </w:p>
        </w:tc>
        <w:tc>
          <w:tcPr>
            <w:tcW w:w="1367" w:type="dxa"/>
            <w:tcBorders>
              <w:top w:val="single" w:sz="4" w:space="0" w:color="000000"/>
            </w:tcBorders>
            <w:shd w:val="clear" w:color="auto" w:fill="FAFAFA"/>
          </w:tcPr>
          <w:p w14:paraId="4781AA65" w14:textId="77777777" w:rsidR="00307C75" w:rsidRPr="00E303F0" w:rsidRDefault="00307C75" w:rsidP="00E303F0">
            <w:pPr>
              <w:spacing w:line="240" w:lineRule="auto"/>
              <w:ind w:left="-40" w:right="-72"/>
              <w:jc w:val="right"/>
              <w:rPr>
                <w:rFonts w:cs="Arial"/>
                <w:sz w:val="18"/>
                <w:szCs w:val="18"/>
              </w:rPr>
            </w:pPr>
          </w:p>
        </w:tc>
        <w:tc>
          <w:tcPr>
            <w:tcW w:w="1256" w:type="dxa"/>
            <w:tcBorders>
              <w:top w:val="single" w:sz="4" w:space="0" w:color="000000"/>
            </w:tcBorders>
          </w:tcPr>
          <w:p w14:paraId="5472B65D" w14:textId="77777777" w:rsidR="00307C75" w:rsidRPr="00E303F0" w:rsidRDefault="00307C75" w:rsidP="00E303F0">
            <w:pPr>
              <w:spacing w:line="240" w:lineRule="auto"/>
              <w:ind w:left="-40" w:right="-72"/>
              <w:jc w:val="right"/>
              <w:rPr>
                <w:rFonts w:cs="Arial"/>
                <w:sz w:val="18"/>
                <w:szCs w:val="18"/>
              </w:rPr>
            </w:pPr>
          </w:p>
        </w:tc>
        <w:tc>
          <w:tcPr>
            <w:tcW w:w="1256" w:type="dxa"/>
            <w:tcBorders>
              <w:top w:val="single" w:sz="4" w:space="0" w:color="000000"/>
            </w:tcBorders>
            <w:shd w:val="clear" w:color="auto" w:fill="FAFAFA"/>
          </w:tcPr>
          <w:p w14:paraId="4FCAE72D" w14:textId="77777777" w:rsidR="00307C75" w:rsidRPr="00E303F0" w:rsidRDefault="00307C75" w:rsidP="00E303F0">
            <w:pPr>
              <w:spacing w:line="240" w:lineRule="auto"/>
              <w:ind w:left="-40" w:right="-72"/>
              <w:jc w:val="right"/>
              <w:rPr>
                <w:rFonts w:cs="Arial"/>
                <w:sz w:val="18"/>
                <w:szCs w:val="18"/>
              </w:rPr>
            </w:pPr>
          </w:p>
        </w:tc>
        <w:tc>
          <w:tcPr>
            <w:tcW w:w="1256" w:type="dxa"/>
            <w:tcBorders>
              <w:top w:val="single" w:sz="4" w:space="0" w:color="000000"/>
            </w:tcBorders>
            <w:shd w:val="clear" w:color="auto" w:fill="auto"/>
          </w:tcPr>
          <w:p w14:paraId="36137793" w14:textId="77777777" w:rsidR="00307C75" w:rsidRPr="00E303F0" w:rsidRDefault="00307C75" w:rsidP="00E303F0">
            <w:pPr>
              <w:spacing w:line="240" w:lineRule="auto"/>
              <w:ind w:left="-40" w:right="-72"/>
              <w:jc w:val="right"/>
              <w:rPr>
                <w:rFonts w:cs="Arial"/>
                <w:sz w:val="18"/>
                <w:szCs w:val="18"/>
              </w:rPr>
            </w:pPr>
          </w:p>
        </w:tc>
      </w:tr>
      <w:tr w:rsidR="003A6EA1" w:rsidRPr="00E303F0" w14:paraId="24880D44" w14:textId="77777777">
        <w:trPr>
          <w:trHeight w:val="159"/>
        </w:trPr>
        <w:tc>
          <w:tcPr>
            <w:tcW w:w="4293" w:type="dxa"/>
            <w:shd w:val="clear" w:color="auto" w:fill="auto"/>
          </w:tcPr>
          <w:p w14:paraId="3F2EE082" w14:textId="77777777" w:rsidR="003A6EA1" w:rsidRPr="00E303F0" w:rsidRDefault="003A6EA1" w:rsidP="00E303F0">
            <w:pPr>
              <w:spacing w:line="240" w:lineRule="auto"/>
              <w:ind w:left="-101" w:firstLine="5"/>
              <w:rPr>
                <w:rFonts w:cs="Arial"/>
                <w:sz w:val="18"/>
                <w:szCs w:val="18"/>
              </w:rPr>
            </w:pPr>
            <w:r w:rsidRPr="00E303F0">
              <w:rPr>
                <w:rFonts w:cs="Arial"/>
                <w:sz w:val="18"/>
                <w:szCs w:val="18"/>
              </w:rPr>
              <w:t>Land</w:t>
            </w:r>
          </w:p>
        </w:tc>
        <w:tc>
          <w:tcPr>
            <w:tcW w:w="1367" w:type="dxa"/>
            <w:shd w:val="clear" w:color="auto" w:fill="FAFAFA"/>
          </w:tcPr>
          <w:p w14:paraId="0467BC1D" w14:textId="1EFA87AD" w:rsidR="003A6EA1" w:rsidRPr="00E303F0" w:rsidRDefault="0043595A" w:rsidP="00E303F0">
            <w:pPr>
              <w:spacing w:line="240" w:lineRule="auto"/>
              <w:ind w:right="-72"/>
              <w:jc w:val="right"/>
              <w:rPr>
                <w:rFonts w:cs="Arial"/>
                <w:sz w:val="18"/>
                <w:szCs w:val="18"/>
              </w:rPr>
            </w:pPr>
            <w:r w:rsidRPr="00E303F0">
              <w:rPr>
                <w:rFonts w:cs="Arial"/>
                <w:sz w:val="18"/>
                <w:szCs w:val="18"/>
              </w:rPr>
              <w:t>929</w:t>
            </w:r>
          </w:p>
        </w:tc>
        <w:tc>
          <w:tcPr>
            <w:tcW w:w="1256" w:type="dxa"/>
          </w:tcPr>
          <w:p w14:paraId="1AA852B2" w14:textId="7AE6A1CD" w:rsidR="003A6EA1" w:rsidRPr="00E303F0" w:rsidRDefault="003A6EA1" w:rsidP="00E303F0">
            <w:pPr>
              <w:spacing w:line="240" w:lineRule="auto"/>
              <w:ind w:right="-72"/>
              <w:jc w:val="right"/>
              <w:rPr>
                <w:rFonts w:cs="Arial"/>
                <w:sz w:val="18"/>
                <w:szCs w:val="18"/>
              </w:rPr>
            </w:pPr>
            <w:r w:rsidRPr="00E303F0">
              <w:rPr>
                <w:rFonts w:cs="Arial"/>
                <w:sz w:val="18"/>
                <w:szCs w:val="18"/>
              </w:rPr>
              <w:t>929</w:t>
            </w:r>
          </w:p>
        </w:tc>
        <w:tc>
          <w:tcPr>
            <w:tcW w:w="1256" w:type="dxa"/>
            <w:shd w:val="clear" w:color="auto" w:fill="FAFAFA"/>
          </w:tcPr>
          <w:p w14:paraId="467925F2" w14:textId="09E3985C" w:rsidR="003A6EA1" w:rsidRPr="00E303F0" w:rsidRDefault="007574D7" w:rsidP="00E303F0">
            <w:pPr>
              <w:spacing w:line="240" w:lineRule="auto"/>
              <w:ind w:right="-72"/>
              <w:jc w:val="right"/>
              <w:rPr>
                <w:rFonts w:cs="Arial"/>
                <w:sz w:val="18"/>
                <w:szCs w:val="18"/>
              </w:rPr>
            </w:pPr>
            <w:r w:rsidRPr="00E303F0">
              <w:rPr>
                <w:rFonts w:cs="Arial"/>
                <w:sz w:val="18"/>
                <w:szCs w:val="18"/>
              </w:rPr>
              <w:t>31</w:t>
            </w:r>
            <w:r w:rsidR="00BB31C2">
              <w:rPr>
                <w:rFonts w:cs="Arial"/>
                <w:sz w:val="18"/>
                <w:szCs w:val="18"/>
              </w:rPr>
              <w:t>3</w:t>
            </w:r>
          </w:p>
        </w:tc>
        <w:tc>
          <w:tcPr>
            <w:tcW w:w="1256" w:type="dxa"/>
            <w:shd w:val="clear" w:color="auto" w:fill="auto"/>
          </w:tcPr>
          <w:p w14:paraId="30B17FFE" w14:textId="46DB7944" w:rsidR="003A6EA1" w:rsidRPr="00E303F0" w:rsidRDefault="003A6EA1" w:rsidP="00E303F0">
            <w:pPr>
              <w:spacing w:line="240" w:lineRule="auto"/>
              <w:ind w:right="-72"/>
              <w:jc w:val="right"/>
              <w:rPr>
                <w:rFonts w:cs="Arial"/>
                <w:sz w:val="18"/>
                <w:szCs w:val="18"/>
              </w:rPr>
            </w:pPr>
            <w:r w:rsidRPr="00E303F0">
              <w:rPr>
                <w:rFonts w:cs="Arial"/>
                <w:sz w:val="18"/>
                <w:szCs w:val="18"/>
              </w:rPr>
              <w:t>314</w:t>
            </w:r>
          </w:p>
        </w:tc>
      </w:tr>
      <w:tr w:rsidR="003A6EA1" w:rsidRPr="00E303F0" w14:paraId="29FE6063" w14:textId="77777777" w:rsidTr="00B02E41">
        <w:trPr>
          <w:trHeight w:val="80"/>
        </w:trPr>
        <w:tc>
          <w:tcPr>
            <w:tcW w:w="4293" w:type="dxa"/>
            <w:shd w:val="clear" w:color="auto" w:fill="auto"/>
          </w:tcPr>
          <w:p w14:paraId="1271A2F4" w14:textId="77777777" w:rsidR="003A6EA1" w:rsidRPr="00E303F0" w:rsidRDefault="003A6EA1" w:rsidP="00E303F0">
            <w:pPr>
              <w:spacing w:line="240" w:lineRule="auto"/>
              <w:ind w:left="-101" w:firstLine="5"/>
              <w:rPr>
                <w:rFonts w:cs="Arial"/>
                <w:sz w:val="18"/>
                <w:szCs w:val="18"/>
              </w:rPr>
            </w:pPr>
            <w:r w:rsidRPr="00E303F0">
              <w:rPr>
                <w:rFonts w:cs="Arial"/>
                <w:sz w:val="18"/>
                <w:szCs w:val="18"/>
              </w:rPr>
              <w:t>Building</w:t>
            </w:r>
          </w:p>
        </w:tc>
        <w:tc>
          <w:tcPr>
            <w:tcW w:w="1367" w:type="dxa"/>
            <w:shd w:val="clear" w:color="auto" w:fill="FAFAFA"/>
          </w:tcPr>
          <w:p w14:paraId="2C85156D" w14:textId="0C45FE63" w:rsidR="003A6EA1" w:rsidRPr="00E303F0" w:rsidRDefault="0043595A" w:rsidP="00E303F0">
            <w:pPr>
              <w:spacing w:line="240" w:lineRule="auto"/>
              <w:ind w:right="-72"/>
              <w:jc w:val="right"/>
              <w:rPr>
                <w:rFonts w:cs="Arial"/>
                <w:sz w:val="18"/>
                <w:szCs w:val="18"/>
              </w:rPr>
            </w:pPr>
            <w:r w:rsidRPr="00E303F0">
              <w:rPr>
                <w:rFonts w:cs="Arial"/>
                <w:sz w:val="18"/>
                <w:szCs w:val="18"/>
              </w:rPr>
              <w:t>3,4</w:t>
            </w:r>
            <w:r w:rsidR="003B0E0F" w:rsidRPr="00E303F0">
              <w:rPr>
                <w:rFonts w:cs="Arial"/>
                <w:sz w:val="18"/>
                <w:szCs w:val="18"/>
              </w:rPr>
              <w:t>69</w:t>
            </w:r>
          </w:p>
        </w:tc>
        <w:tc>
          <w:tcPr>
            <w:tcW w:w="1256" w:type="dxa"/>
          </w:tcPr>
          <w:p w14:paraId="0893C593" w14:textId="6CC800F7" w:rsidR="003A6EA1" w:rsidRPr="00E303F0" w:rsidRDefault="003A6EA1" w:rsidP="00E303F0">
            <w:pPr>
              <w:spacing w:line="240" w:lineRule="auto"/>
              <w:ind w:right="-72"/>
              <w:jc w:val="right"/>
              <w:rPr>
                <w:rFonts w:cs="Arial"/>
                <w:sz w:val="18"/>
                <w:szCs w:val="18"/>
              </w:rPr>
            </w:pPr>
            <w:r w:rsidRPr="00E303F0">
              <w:rPr>
                <w:rFonts w:cs="Arial"/>
                <w:sz w:val="18"/>
                <w:szCs w:val="18"/>
              </w:rPr>
              <w:t>3,469</w:t>
            </w:r>
          </w:p>
        </w:tc>
        <w:tc>
          <w:tcPr>
            <w:tcW w:w="1256" w:type="dxa"/>
            <w:shd w:val="clear" w:color="auto" w:fill="FAFAFA"/>
          </w:tcPr>
          <w:p w14:paraId="280F5D1D" w14:textId="62ABF38A" w:rsidR="003A6EA1" w:rsidRPr="00E303F0" w:rsidRDefault="007574D7" w:rsidP="00E303F0">
            <w:pPr>
              <w:spacing w:line="240" w:lineRule="auto"/>
              <w:ind w:right="-72"/>
              <w:jc w:val="right"/>
              <w:rPr>
                <w:rFonts w:cs="Arial"/>
                <w:sz w:val="18"/>
                <w:szCs w:val="18"/>
              </w:rPr>
            </w:pPr>
            <w:r w:rsidRPr="00E303F0">
              <w:rPr>
                <w:rFonts w:cs="Arial"/>
                <w:sz w:val="18"/>
                <w:szCs w:val="18"/>
              </w:rPr>
              <w:t>3,4</w:t>
            </w:r>
            <w:r w:rsidR="00BB31C2">
              <w:rPr>
                <w:rFonts w:cs="Arial"/>
                <w:sz w:val="18"/>
                <w:szCs w:val="18"/>
              </w:rPr>
              <w:t>70</w:t>
            </w:r>
          </w:p>
        </w:tc>
        <w:tc>
          <w:tcPr>
            <w:tcW w:w="1256" w:type="dxa"/>
            <w:shd w:val="clear" w:color="auto" w:fill="auto"/>
          </w:tcPr>
          <w:p w14:paraId="7073EAAA" w14:textId="17F7A50A" w:rsidR="003A6EA1" w:rsidRPr="00E303F0" w:rsidRDefault="003A6EA1" w:rsidP="00E303F0">
            <w:pPr>
              <w:spacing w:line="240" w:lineRule="auto"/>
              <w:ind w:right="-72"/>
              <w:jc w:val="right"/>
              <w:rPr>
                <w:rFonts w:cs="Arial"/>
                <w:sz w:val="18"/>
                <w:szCs w:val="18"/>
              </w:rPr>
            </w:pPr>
            <w:r w:rsidRPr="00E303F0">
              <w:rPr>
                <w:rFonts w:cs="Arial"/>
                <w:sz w:val="18"/>
                <w:szCs w:val="18"/>
              </w:rPr>
              <w:t>3,469</w:t>
            </w:r>
          </w:p>
        </w:tc>
      </w:tr>
      <w:tr w:rsidR="00B02E41" w:rsidRPr="00E303F0" w14:paraId="23EBB425" w14:textId="77777777" w:rsidTr="00B02E41">
        <w:trPr>
          <w:trHeight w:val="80"/>
        </w:trPr>
        <w:tc>
          <w:tcPr>
            <w:tcW w:w="4293" w:type="dxa"/>
            <w:shd w:val="clear" w:color="auto" w:fill="auto"/>
          </w:tcPr>
          <w:p w14:paraId="734FC3E2" w14:textId="3DFAF947" w:rsidR="00B02E41" w:rsidRPr="00E303F0" w:rsidRDefault="00634015" w:rsidP="00E303F0">
            <w:pPr>
              <w:spacing w:line="240" w:lineRule="auto"/>
              <w:ind w:left="-101" w:firstLine="5"/>
              <w:rPr>
                <w:rFonts w:cs="Arial"/>
                <w:sz w:val="18"/>
                <w:szCs w:val="18"/>
              </w:rPr>
            </w:pPr>
            <w:r>
              <w:rPr>
                <w:rFonts w:cs="Arial"/>
                <w:sz w:val="18"/>
                <w:szCs w:val="18"/>
              </w:rPr>
              <w:t xml:space="preserve">Plant, </w:t>
            </w:r>
            <w:proofErr w:type="gramStart"/>
            <w:r w:rsidR="00B02E41" w:rsidRPr="00E303F0">
              <w:rPr>
                <w:rFonts w:cs="Arial"/>
                <w:sz w:val="18"/>
                <w:szCs w:val="18"/>
              </w:rPr>
              <w:t>machines</w:t>
            </w:r>
            <w:proofErr w:type="gramEnd"/>
            <w:r w:rsidR="008D03E5">
              <w:rPr>
                <w:rFonts w:cs="Arial"/>
                <w:sz w:val="18"/>
                <w:szCs w:val="18"/>
              </w:rPr>
              <w:t xml:space="preserve"> and equipment</w:t>
            </w:r>
          </w:p>
        </w:tc>
        <w:tc>
          <w:tcPr>
            <w:tcW w:w="1367" w:type="dxa"/>
            <w:tcBorders>
              <w:bottom w:val="single" w:sz="4" w:space="0" w:color="000000"/>
            </w:tcBorders>
            <w:shd w:val="clear" w:color="auto" w:fill="FAFAFA"/>
          </w:tcPr>
          <w:p w14:paraId="561A9DB3" w14:textId="7829CF17" w:rsidR="00B02E41" w:rsidRPr="00E303F0" w:rsidRDefault="0055133D" w:rsidP="00E303F0">
            <w:pPr>
              <w:spacing w:line="240" w:lineRule="auto"/>
              <w:ind w:right="-72"/>
              <w:jc w:val="right"/>
              <w:rPr>
                <w:rFonts w:cs="Arial"/>
                <w:sz w:val="18"/>
                <w:szCs w:val="18"/>
              </w:rPr>
            </w:pPr>
            <w:r w:rsidRPr="00E303F0">
              <w:rPr>
                <w:rFonts w:cs="Arial"/>
                <w:sz w:val="18"/>
                <w:szCs w:val="18"/>
              </w:rPr>
              <w:t>366,365</w:t>
            </w:r>
          </w:p>
        </w:tc>
        <w:tc>
          <w:tcPr>
            <w:tcW w:w="1256" w:type="dxa"/>
            <w:tcBorders>
              <w:bottom w:val="single" w:sz="4" w:space="0" w:color="000000"/>
            </w:tcBorders>
          </w:tcPr>
          <w:p w14:paraId="5620CBBF" w14:textId="584C2D67" w:rsidR="00B02E41" w:rsidRPr="00E303F0" w:rsidRDefault="00B02E41" w:rsidP="00E303F0">
            <w:pPr>
              <w:spacing w:line="240" w:lineRule="auto"/>
              <w:ind w:right="-72"/>
              <w:jc w:val="right"/>
              <w:rPr>
                <w:rFonts w:cs="Arial"/>
                <w:sz w:val="18"/>
                <w:szCs w:val="18"/>
              </w:rPr>
            </w:pPr>
            <w:r w:rsidRPr="00E303F0">
              <w:rPr>
                <w:rFonts w:cs="Arial"/>
                <w:sz w:val="18"/>
                <w:szCs w:val="18"/>
              </w:rPr>
              <w:t>-</w:t>
            </w:r>
          </w:p>
        </w:tc>
        <w:tc>
          <w:tcPr>
            <w:tcW w:w="1256" w:type="dxa"/>
            <w:tcBorders>
              <w:bottom w:val="single" w:sz="4" w:space="0" w:color="000000"/>
            </w:tcBorders>
            <w:shd w:val="clear" w:color="auto" w:fill="FAFAFA"/>
          </w:tcPr>
          <w:p w14:paraId="4335318F" w14:textId="6D9D7427" w:rsidR="00B02E41" w:rsidRPr="00E303F0" w:rsidRDefault="007574D7" w:rsidP="00E303F0">
            <w:pPr>
              <w:spacing w:line="240" w:lineRule="auto"/>
              <w:ind w:right="-72"/>
              <w:jc w:val="right"/>
              <w:rPr>
                <w:rFonts w:cs="Arial"/>
                <w:sz w:val="18"/>
                <w:szCs w:val="18"/>
              </w:rPr>
            </w:pPr>
            <w:r w:rsidRPr="00E303F0">
              <w:rPr>
                <w:rFonts w:cs="Arial"/>
                <w:sz w:val="18"/>
                <w:szCs w:val="18"/>
              </w:rPr>
              <w:t>-</w:t>
            </w:r>
          </w:p>
        </w:tc>
        <w:tc>
          <w:tcPr>
            <w:tcW w:w="1256" w:type="dxa"/>
            <w:tcBorders>
              <w:bottom w:val="single" w:sz="4" w:space="0" w:color="000000"/>
            </w:tcBorders>
            <w:shd w:val="clear" w:color="auto" w:fill="auto"/>
          </w:tcPr>
          <w:p w14:paraId="6ABB0640" w14:textId="7D769F68" w:rsidR="00B02E41" w:rsidRPr="00E303F0" w:rsidRDefault="00B02E41" w:rsidP="00E303F0">
            <w:pPr>
              <w:spacing w:line="240" w:lineRule="auto"/>
              <w:ind w:right="-72"/>
              <w:jc w:val="right"/>
              <w:rPr>
                <w:rFonts w:cs="Arial"/>
                <w:sz w:val="18"/>
                <w:szCs w:val="18"/>
              </w:rPr>
            </w:pPr>
            <w:r w:rsidRPr="00E303F0">
              <w:rPr>
                <w:rFonts w:cs="Arial"/>
                <w:sz w:val="18"/>
                <w:szCs w:val="18"/>
              </w:rPr>
              <w:t>-</w:t>
            </w:r>
          </w:p>
        </w:tc>
      </w:tr>
      <w:tr w:rsidR="003A6EA1" w:rsidRPr="00E303F0" w14:paraId="420B773A" w14:textId="77777777">
        <w:trPr>
          <w:trHeight w:val="159"/>
        </w:trPr>
        <w:tc>
          <w:tcPr>
            <w:tcW w:w="4293" w:type="dxa"/>
            <w:shd w:val="clear" w:color="auto" w:fill="auto"/>
          </w:tcPr>
          <w:p w14:paraId="1EC48DB5" w14:textId="77777777" w:rsidR="003A6EA1" w:rsidRPr="00E303F0" w:rsidRDefault="003A6EA1" w:rsidP="00E303F0">
            <w:pPr>
              <w:spacing w:line="240" w:lineRule="auto"/>
              <w:ind w:left="-101" w:firstLine="5"/>
              <w:rPr>
                <w:rFonts w:cs="Arial"/>
                <w:sz w:val="18"/>
                <w:szCs w:val="18"/>
              </w:rPr>
            </w:pPr>
          </w:p>
        </w:tc>
        <w:tc>
          <w:tcPr>
            <w:tcW w:w="1367" w:type="dxa"/>
            <w:tcBorders>
              <w:top w:val="single" w:sz="4" w:space="0" w:color="000000"/>
            </w:tcBorders>
            <w:shd w:val="clear" w:color="auto" w:fill="FAFAFA"/>
          </w:tcPr>
          <w:p w14:paraId="757D2720" w14:textId="77777777" w:rsidR="003A6EA1" w:rsidRPr="00E303F0" w:rsidRDefault="003A6EA1" w:rsidP="00E303F0">
            <w:pPr>
              <w:spacing w:line="240" w:lineRule="auto"/>
              <w:ind w:left="-101"/>
              <w:jc w:val="right"/>
              <w:rPr>
                <w:rFonts w:cs="Arial"/>
                <w:sz w:val="18"/>
                <w:szCs w:val="18"/>
              </w:rPr>
            </w:pPr>
          </w:p>
        </w:tc>
        <w:tc>
          <w:tcPr>
            <w:tcW w:w="1256" w:type="dxa"/>
            <w:tcBorders>
              <w:top w:val="single" w:sz="4" w:space="0" w:color="000000"/>
            </w:tcBorders>
          </w:tcPr>
          <w:p w14:paraId="5D52F6AD" w14:textId="77777777" w:rsidR="003A6EA1" w:rsidRPr="00E303F0" w:rsidRDefault="003A6EA1" w:rsidP="00E303F0">
            <w:pPr>
              <w:spacing w:line="240" w:lineRule="auto"/>
              <w:ind w:left="-101"/>
              <w:jc w:val="right"/>
              <w:rPr>
                <w:rFonts w:cs="Arial"/>
                <w:sz w:val="18"/>
                <w:szCs w:val="18"/>
              </w:rPr>
            </w:pPr>
          </w:p>
        </w:tc>
        <w:tc>
          <w:tcPr>
            <w:tcW w:w="1256" w:type="dxa"/>
            <w:tcBorders>
              <w:top w:val="single" w:sz="4" w:space="0" w:color="000000"/>
            </w:tcBorders>
            <w:shd w:val="clear" w:color="auto" w:fill="FAFAFA"/>
          </w:tcPr>
          <w:p w14:paraId="52CE3505" w14:textId="77777777" w:rsidR="003A6EA1" w:rsidRPr="00E303F0" w:rsidRDefault="003A6EA1" w:rsidP="00E303F0">
            <w:pPr>
              <w:spacing w:line="240" w:lineRule="auto"/>
              <w:ind w:left="-101"/>
              <w:jc w:val="right"/>
              <w:rPr>
                <w:rFonts w:cs="Arial"/>
                <w:sz w:val="18"/>
                <w:szCs w:val="18"/>
              </w:rPr>
            </w:pPr>
          </w:p>
        </w:tc>
        <w:tc>
          <w:tcPr>
            <w:tcW w:w="1256" w:type="dxa"/>
            <w:tcBorders>
              <w:top w:val="single" w:sz="4" w:space="0" w:color="000000"/>
            </w:tcBorders>
            <w:shd w:val="clear" w:color="auto" w:fill="auto"/>
          </w:tcPr>
          <w:p w14:paraId="4BD4E96A" w14:textId="77777777" w:rsidR="003A6EA1" w:rsidRPr="00E303F0" w:rsidRDefault="003A6EA1" w:rsidP="00E303F0">
            <w:pPr>
              <w:spacing w:line="240" w:lineRule="auto"/>
              <w:ind w:left="-101"/>
              <w:jc w:val="right"/>
              <w:rPr>
                <w:rFonts w:cs="Arial"/>
                <w:sz w:val="18"/>
                <w:szCs w:val="18"/>
              </w:rPr>
            </w:pPr>
          </w:p>
        </w:tc>
      </w:tr>
      <w:tr w:rsidR="003A6EA1" w:rsidRPr="00E303F0" w14:paraId="40F0070A" w14:textId="77777777">
        <w:trPr>
          <w:trHeight w:val="80"/>
        </w:trPr>
        <w:tc>
          <w:tcPr>
            <w:tcW w:w="4293" w:type="dxa"/>
            <w:shd w:val="clear" w:color="auto" w:fill="auto"/>
          </w:tcPr>
          <w:p w14:paraId="4CE9BF3E" w14:textId="77777777" w:rsidR="003A6EA1" w:rsidRPr="00E303F0" w:rsidRDefault="003A6EA1" w:rsidP="00E303F0">
            <w:pPr>
              <w:spacing w:line="240" w:lineRule="auto"/>
              <w:ind w:left="-101" w:firstLine="5"/>
              <w:rPr>
                <w:rFonts w:cs="Arial"/>
                <w:sz w:val="18"/>
                <w:szCs w:val="18"/>
              </w:rPr>
            </w:pPr>
            <w:r w:rsidRPr="00E303F0">
              <w:rPr>
                <w:rFonts w:cs="Arial"/>
                <w:sz w:val="18"/>
                <w:szCs w:val="18"/>
              </w:rPr>
              <w:t>Total</w:t>
            </w:r>
          </w:p>
        </w:tc>
        <w:tc>
          <w:tcPr>
            <w:tcW w:w="1367" w:type="dxa"/>
            <w:tcBorders>
              <w:bottom w:val="single" w:sz="4" w:space="0" w:color="000000"/>
            </w:tcBorders>
            <w:shd w:val="clear" w:color="auto" w:fill="FAFAFA"/>
          </w:tcPr>
          <w:p w14:paraId="3E5A78D4" w14:textId="7A772F0C" w:rsidR="003A6EA1" w:rsidRPr="00E303F0" w:rsidRDefault="008A6240" w:rsidP="00E303F0">
            <w:pPr>
              <w:spacing w:line="240" w:lineRule="auto"/>
              <w:ind w:right="-72"/>
              <w:jc w:val="right"/>
              <w:rPr>
                <w:rFonts w:cs="Arial"/>
                <w:sz w:val="18"/>
                <w:szCs w:val="18"/>
              </w:rPr>
            </w:pPr>
            <w:r w:rsidRPr="00E303F0">
              <w:rPr>
                <w:rFonts w:cs="Arial"/>
                <w:sz w:val="18"/>
                <w:szCs w:val="18"/>
              </w:rPr>
              <w:t>370,763</w:t>
            </w:r>
          </w:p>
        </w:tc>
        <w:tc>
          <w:tcPr>
            <w:tcW w:w="1256" w:type="dxa"/>
            <w:tcBorders>
              <w:bottom w:val="single" w:sz="4" w:space="0" w:color="000000"/>
            </w:tcBorders>
          </w:tcPr>
          <w:p w14:paraId="2FDA258C" w14:textId="12834215" w:rsidR="003A6EA1" w:rsidRPr="00E303F0" w:rsidRDefault="003A6EA1" w:rsidP="00E303F0">
            <w:pPr>
              <w:spacing w:line="240" w:lineRule="auto"/>
              <w:ind w:right="-72"/>
              <w:jc w:val="right"/>
              <w:rPr>
                <w:rFonts w:cs="Arial"/>
                <w:sz w:val="18"/>
                <w:szCs w:val="18"/>
              </w:rPr>
            </w:pPr>
            <w:r w:rsidRPr="00E303F0">
              <w:rPr>
                <w:rFonts w:cs="Arial"/>
                <w:sz w:val="18"/>
                <w:szCs w:val="18"/>
              </w:rPr>
              <w:t>4,398</w:t>
            </w:r>
          </w:p>
        </w:tc>
        <w:tc>
          <w:tcPr>
            <w:tcW w:w="1256" w:type="dxa"/>
            <w:tcBorders>
              <w:bottom w:val="single" w:sz="4" w:space="0" w:color="000000"/>
            </w:tcBorders>
            <w:shd w:val="clear" w:color="auto" w:fill="FAFAFA"/>
          </w:tcPr>
          <w:p w14:paraId="5EDF3F1A" w14:textId="75FA7894" w:rsidR="003A6EA1" w:rsidRPr="00E303F0" w:rsidRDefault="007574D7" w:rsidP="00E303F0">
            <w:pPr>
              <w:spacing w:line="240" w:lineRule="auto"/>
              <w:ind w:right="-72"/>
              <w:jc w:val="right"/>
              <w:rPr>
                <w:rFonts w:cs="Arial"/>
                <w:sz w:val="18"/>
                <w:szCs w:val="18"/>
              </w:rPr>
            </w:pPr>
            <w:r w:rsidRPr="00E303F0">
              <w:rPr>
                <w:rFonts w:cs="Arial"/>
                <w:sz w:val="18"/>
                <w:szCs w:val="18"/>
              </w:rPr>
              <w:t>3,783</w:t>
            </w:r>
          </w:p>
        </w:tc>
        <w:tc>
          <w:tcPr>
            <w:tcW w:w="1256" w:type="dxa"/>
            <w:tcBorders>
              <w:bottom w:val="single" w:sz="4" w:space="0" w:color="000000"/>
            </w:tcBorders>
            <w:shd w:val="clear" w:color="auto" w:fill="auto"/>
          </w:tcPr>
          <w:p w14:paraId="3584C115" w14:textId="61442140" w:rsidR="003A6EA1" w:rsidRPr="00E303F0" w:rsidRDefault="003A6EA1" w:rsidP="00E303F0">
            <w:pPr>
              <w:spacing w:line="240" w:lineRule="auto"/>
              <w:ind w:right="-72"/>
              <w:jc w:val="right"/>
              <w:rPr>
                <w:rFonts w:cs="Arial"/>
                <w:sz w:val="18"/>
                <w:szCs w:val="18"/>
              </w:rPr>
            </w:pPr>
            <w:r w:rsidRPr="00E303F0">
              <w:rPr>
                <w:rFonts w:cs="Arial"/>
                <w:sz w:val="18"/>
                <w:szCs w:val="18"/>
              </w:rPr>
              <w:t>3,783</w:t>
            </w:r>
          </w:p>
        </w:tc>
      </w:tr>
      <w:tr w:rsidR="003A6EA1" w:rsidRPr="00E303F0" w14:paraId="601D7792" w14:textId="77777777" w:rsidTr="00A766D2">
        <w:trPr>
          <w:trHeight w:val="70"/>
        </w:trPr>
        <w:tc>
          <w:tcPr>
            <w:tcW w:w="4293" w:type="dxa"/>
            <w:shd w:val="clear" w:color="auto" w:fill="auto"/>
          </w:tcPr>
          <w:p w14:paraId="534ADE40" w14:textId="77777777" w:rsidR="003A6EA1" w:rsidRPr="00E303F0" w:rsidRDefault="003A6EA1" w:rsidP="00E303F0">
            <w:pPr>
              <w:spacing w:line="240" w:lineRule="auto"/>
              <w:ind w:left="-101" w:firstLine="5"/>
              <w:rPr>
                <w:rFonts w:cs="Arial"/>
                <w:sz w:val="18"/>
                <w:szCs w:val="18"/>
              </w:rPr>
            </w:pPr>
          </w:p>
        </w:tc>
        <w:tc>
          <w:tcPr>
            <w:tcW w:w="1367" w:type="dxa"/>
            <w:tcBorders>
              <w:top w:val="single" w:sz="4" w:space="0" w:color="000000"/>
            </w:tcBorders>
            <w:shd w:val="clear" w:color="auto" w:fill="FAFAFA"/>
          </w:tcPr>
          <w:p w14:paraId="7A3D325C" w14:textId="77777777" w:rsidR="003A6EA1" w:rsidRPr="00E303F0" w:rsidRDefault="003A6EA1" w:rsidP="00E303F0">
            <w:pPr>
              <w:spacing w:line="240" w:lineRule="auto"/>
              <w:ind w:left="-40" w:right="-72"/>
              <w:jc w:val="right"/>
              <w:rPr>
                <w:rFonts w:cs="Arial"/>
                <w:sz w:val="18"/>
                <w:szCs w:val="18"/>
              </w:rPr>
            </w:pPr>
          </w:p>
        </w:tc>
        <w:tc>
          <w:tcPr>
            <w:tcW w:w="1256" w:type="dxa"/>
            <w:tcBorders>
              <w:top w:val="single" w:sz="4" w:space="0" w:color="000000"/>
            </w:tcBorders>
          </w:tcPr>
          <w:p w14:paraId="18C1EFF5" w14:textId="77777777" w:rsidR="003A6EA1" w:rsidRPr="00E303F0" w:rsidRDefault="003A6EA1" w:rsidP="00E303F0">
            <w:pPr>
              <w:spacing w:line="240" w:lineRule="auto"/>
              <w:ind w:left="-40" w:right="-72"/>
              <w:jc w:val="right"/>
              <w:rPr>
                <w:rFonts w:cs="Arial"/>
                <w:sz w:val="18"/>
                <w:szCs w:val="18"/>
              </w:rPr>
            </w:pPr>
          </w:p>
        </w:tc>
        <w:tc>
          <w:tcPr>
            <w:tcW w:w="1256" w:type="dxa"/>
            <w:tcBorders>
              <w:top w:val="single" w:sz="4" w:space="0" w:color="000000"/>
            </w:tcBorders>
            <w:shd w:val="clear" w:color="auto" w:fill="FAFAFA"/>
          </w:tcPr>
          <w:p w14:paraId="631F3948" w14:textId="77777777" w:rsidR="003A6EA1" w:rsidRPr="00E303F0" w:rsidRDefault="003A6EA1" w:rsidP="00E303F0">
            <w:pPr>
              <w:spacing w:line="240" w:lineRule="auto"/>
              <w:ind w:left="-40" w:right="-72"/>
              <w:jc w:val="right"/>
              <w:rPr>
                <w:rFonts w:cs="Arial"/>
                <w:sz w:val="18"/>
                <w:szCs w:val="18"/>
              </w:rPr>
            </w:pPr>
          </w:p>
        </w:tc>
        <w:tc>
          <w:tcPr>
            <w:tcW w:w="1256" w:type="dxa"/>
            <w:tcBorders>
              <w:top w:val="single" w:sz="4" w:space="0" w:color="000000"/>
            </w:tcBorders>
            <w:shd w:val="clear" w:color="auto" w:fill="auto"/>
          </w:tcPr>
          <w:p w14:paraId="3FE57099" w14:textId="77777777" w:rsidR="003A6EA1" w:rsidRPr="00E303F0" w:rsidRDefault="003A6EA1" w:rsidP="00E303F0">
            <w:pPr>
              <w:spacing w:line="240" w:lineRule="auto"/>
              <w:ind w:left="-40" w:right="-72"/>
              <w:jc w:val="right"/>
              <w:rPr>
                <w:rFonts w:cs="Arial"/>
                <w:sz w:val="18"/>
                <w:szCs w:val="18"/>
              </w:rPr>
            </w:pPr>
          </w:p>
        </w:tc>
      </w:tr>
      <w:tr w:rsidR="003A6EA1" w:rsidRPr="00E303F0" w14:paraId="1100F21B" w14:textId="77777777" w:rsidTr="00A766D2">
        <w:trPr>
          <w:trHeight w:val="80"/>
        </w:trPr>
        <w:tc>
          <w:tcPr>
            <w:tcW w:w="4293" w:type="dxa"/>
            <w:shd w:val="clear" w:color="auto" w:fill="auto"/>
          </w:tcPr>
          <w:p w14:paraId="6580FBA5" w14:textId="77777777" w:rsidR="003A6EA1" w:rsidRPr="00E303F0" w:rsidRDefault="003A6EA1" w:rsidP="00E303F0">
            <w:pPr>
              <w:spacing w:line="240" w:lineRule="auto"/>
              <w:ind w:left="-101" w:firstLine="5"/>
              <w:rPr>
                <w:rFonts w:cs="Arial"/>
                <w:sz w:val="18"/>
                <w:szCs w:val="18"/>
              </w:rPr>
            </w:pPr>
            <w:r w:rsidRPr="00E303F0">
              <w:rPr>
                <w:rFonts w:cs="Arial"/>
                <w:sz w:val="18"/>
                <w:szCs w:val="18"/>
              </w:rPr>
              <w:t>Addition to the right-of-use assets during the year</w:t>
            </w:r>
          </w:p>
        </w:tc>
        <w:tc>
          <w:tcPr>
            <w:tcW w:w="1367" w:type="dxa"/>
            <w:shd w:val="clear" w:color="auto" w:fill="FAFAFA"/>
          </w:tcPr>
          <w:p w14:paraId="2042E074" w14:textId="04C19EBF" w:rsidR="003A6EA1" w:rsidRPr="00E303F0" w:rsidRDefault="00AA4E19" w:rsidP="00E303F0">
            <w:pPr>
              <w:spacing w:line="240" w:lineRule="auto"/>
              <w:ind w:left="-40" w:right="-72"/>
              <w:jc w:val="right"/>
              <w:rPr>
                <w:rFonts w:cs="Arial"/>
                <w:sz w:val="18"/>
                <w:szCs w:val="18"/>
              </w:rPr>
            </w:pPr>
            <w:r w:rsidRPr="00E303F0">
              <w:rPr>
                <w:rFonts w:cs="Arial"/>
                <w:sz w:val="18"/>
                <w:szCs w:val="18"/>
              </w:rPr>
              <w:t>965,855</w:t>
            </w:r>
          </w:p>
        </w:tc>
        <w:tc>
          <w:tcPr>
            <w:tcW w:w="1256" w:type="dxa"/>
          </w:tcPr>
          <w:p w14:paraId="40A9911E" w14:textId="0DBC9129" w:rsidR="003A6EA1" w:rsidRPr="00E303F0" w:rsidRDefault="003A6EA1" w:rsidP="00E303F0">
            <w:pPr>
              <w:spacing w:line="240" w:lineRule="auto"/>
              <w:ind w:left="-40" w:right="-72"/>
              <w:jc w:val="right"/>
              <w:rPr>
                <w:rFonts w:cs="Arial"/>
                <w:sz w:val="18"/>
                <w:szCs w:val="18"/>
              </w:rPr>
            </w:pPr>
            <w:r w:rsidRPr="00E303F0">
              <w:rPr>
                <w:rFonts w:cs="Arial"/>
                <w:sz w:val="18"/>
                <w:szCs w:val="18"/>
              </w:rPr>
              <w:t>-</w:t>
            </w:r>
          </w:p>
        </w:tc>
        <w:tc>
          <w:tcPr>
            <w:tcW w:w="1256" w:type="dxa"/>
            <w:shd w:val="clear" w:color="auto" w:fill="FAFAFA"/>
          </w:tcPr>
          <w:p w14:paraId="4430F09C" w14:textId="12F3CA8C" w:rsidR="003A6EA1" w:rsidRPr="00E303F0" w:rsidRDefault="00AA4E19" w:rsidP="00E303F0">
            <w:pPr>
              <w:spacing w:line="240" w:lineRule="auto"/>
              <w:ind w:left="-40" w:right="-72"/>
              <w:jc w:val="right"/>
              <w:rPr>
                <w:rFonts w:cs="Arial"/>
                <w:sz w:val="18"/>
                <w:szCs w:val="18"/>
              </w:rPr>
            </w:pPr>
            <w:r w:rsidRPr="00E303F0">
              <w:rPr>
                <w:rFonts w:cs="Arial"/>
                <w:sz w:val="18"/>
                <w:szCs w:val="18"/>
              </w:rPr>
              <w:t>-</w:t>
            </w:r>
          </w:p>
        </w:tc>
        <w:tc>
          <w:tcPr>
            <w:tcW w:w="1256" w:type="dxa"/>
            <w:shd w:val="clear" w:color="auto" w:fill="auto"/>
          </w:tcPr>
          <w:p w14:paraId="248B59CE" w14:textId="2954F8F2" w:rsidR="003A6EA1" w:rsidRPr="00E303F0" w:rsidRDefault="003A6EA1" w:rsidP="00E303F0">
            <w:pPr>
              <w:spacing w:line="240" w:lineRule="auto"/>
              <w:ind w:left="-40" w:right="-72"/>
              <w:jc w:val="right"/>
              <w:rPr>
                <w:rFonts w:cs="Arial"/>
                <w:sz w:val="18"/>
                <w:szCs w:val="18"/>
              </w:rPr>
            </w:pPr>
            <w:r w:rsidRPr="00E303F0">
              <w:rPr>
                <w:rFonts w:cs="Arial"/>
                <w:sz w:val="18"/>
                <w:szCs w:val="18"/>
              </w:rPr>
              <w:t>-</w:t>
            </w:r>
          </w:p>
        </w:tc>
      </w:tr>
      <w:tr w:rsidR="00C07B21" w:rsidRPr="00E303F0" w14:paraId="2F8636FB" w14:textId="77777777" w:rsidTr="00A766D2">
        <w:trPr>
          <w:trHeight w:val="80"/>
        </w:trPr>
        <w:tc>
          <w:tcPr>
            <w:tcW w:w="4293" w:type="dxa"/>
            <w:shd w:val="clear" w:color="auto" w:fill="auto"/>
          </w:tcPr>
          <w:p w14:paraId="34A8A3AD" w14:textId="77777777" w:rsidR="00C07B21" w:rsidRPr="00E303F0" w:rsidRDefault="00C07B21" w:rsidP="00E303F0">
            <w:pPr>
              <w:spacing w:line="240" w:lineRule="auto"/>
              <w:ind w:left="-101" w:firstLine="5"/>
              <w:rPr>
                <w:rFonts w:cs="Arial"/>
                <w:sz w:val="18"/>
                <w:szCs w:val="18"/>
              </w:rPr>
            </w:pPr>
          </w:p>
        </w:tc>
        <w:tc>
          <w:tcPr>
            <w:tcW w:w="1367" w:type="dxa"/>
            <w:shd w:val="clear" w:color="auto" w:fill="FAFAFA"/>
          </w:tcPr>
          <w:p w14:paraId="449BF5AB" w14:textId="77777777" w:rsidR="00C07B21" w:rsidRPr="00E303F0" w:rsidRDefault="00C07B21" w:rsidP="00E303F0">
            <w:pPr>
              <w:spacing w:line="240" w:lineRule="auto"/>
              <w:ind w:left="-40" w:right="-72"/>
              <w:jc w:val="right"/>
              <w:rPr>
                <w:rFonts w:cs="Arial"/>
                <w:sz w:val="18"/>
                <w:szCs w:val="18"/>
              </w:rPr>
            </w:pPr>
          </w:p>
        </w:tc>
        <w:tc>
          <w:tcPr>
            <w:tcW w:w="1256" w:type="dxa"/>
          </w:tcPr>
          <w:p w14:paraId="2E2C8873" w14:textId="77777777" w:rsidR="00C07B21" w:rsidRPr="00E303F0" w:rsidRDefault="00C07B21" w:rsidP="00E303F0">
            <w:pPr>
              <w:spacing w:line="240" w:lineRule="auto"/>
              <w:ind w:left="-40" w:right="-72"/>
              <w:jc w:val="right"/>
              <w:rPr>
                <w:rFonts w:cs="Arial"/>
                <w:sz w:val="18"/>
                <w:szCs w:val="18"/>
              </w:rPr>
            </w:pPr>
          </w:p>
        </w:tc>
        <w:tc>
          <w:tcPr>
            <w:tcW w:w="1256" w:type="dxa"/>
            <w:shd w:val="clear" w:color="auto" w:fill="FAFAFA"/>
          </w:tcPr>
          <w:p w14:paraId="7D7B69C2" w14:textId="77777777" w:rsidR="00C07B21" w:rsidRPr="00E303F0" w:rsidRDefault="00C07B21" w:rsidP="00E303F0">
            <w:pPr>
              <w:spacing w:line="240" w:lineRule="auto"/>
              <w:ind w:left="-40" w:right="-72"/>
              <w:jc w:val="right"/>
              <w:rPr>
                <w:rFonts w:cs="Arial"/>
                <w:sz w:val="18"/>
                <w:szCs w:val="18"/>
              </w:rPr>
            </w:pPr>
          </w:p>
        </w:tc>
        <w:tc>
          <w:tcPr>
            <w:tcW w:w="1256" w:type="dxa"/>
            <w:shd w:val="clear" w:color="auto" w:fill="auto"/>
          </w:tcPr>
          <w:p w14:paraId="02952A59" w14:textId="77777777" w:rsidR="00C07B21" w:rsidRPr="00E303F0" w:rsidRDefault="00C07B21" w:rsidP="00E303F0">
            <w:pPr>
              <w:spacing w:line="240" w:lineRule="auto"/>
              <w:ind w:left="-40" w:right="-72"/>
              <w:jc w:val="right"/>
              <w:rPr>
                <w:rFonts w:cs="Arial"/>
                <w:sz w:val="18"/>
                <w:szCs w:val="18"/>
              </w:rPr>
            </w:pPr>
          </w:p>
        </w:tc>
      </w:tr>
      <w:tr w:rsidR="003A6EA1" w:rsidRPr="00E303F0" w14:paraId="3C630581" w14:textId="77777777" w:rsidTr="00C07B21">
        <w:trPr>
          <w:trHeight w:val="80"/>
        </w:trPr>
        <w:tc>
          <w:tcPr>
            <w:tcW w:w="4293" w:type="dxa"/>
            <w:shd w:val="clear" w:color="auto" w:fill="auto"/>
          </w:tcPr>
          <w:p w14:paraId="53A92F74" w14:textId="77777777" w:rsidR="00DA149C" w:rsidRDefault="00DA149C" w:rsidP="00DA149C">
            <w:pPr>
              <w:spacing w:line="240" w:lineRule="auto"/>
              <w:ind w:left="-101" w:firstLine="5"/>
              <w:rPr>
                <w:rFonts w:cs="Arial"/>
                <w:sz w:val="18"/>
                <w:szCs w:val="18"/>
              </w:rPr>
            </w:pPr>
            <w:r>
              <w:rPr>
                <w:rFonts w:cs="Arial"/>
                <w:sz w:val="18"/>
                <w:szCs w:val="18"/>
              </w:rPr>
              <w:t>A</w:t>
            </w:r>
            <w:r w:rsidRPr="00DA149C">
              <w:rPr>
                <w:rFonts w:cs="Arial"/>
                <w:sz w:val="18"/>
                <w:szCs w:val="18"/>
              </w:rPr>
              <w:t>llowance for impairment</w:t>
            </w:r>
            <w:r w:rsidR="00C07B21">
              <w:rPr>
                <w:rFonts w:cs="Arial"/>
                <w:sz w:val="18"/>
                <w:szCs w:val="18"/>
              </w:rPr>
              <w:t xml:space="preserve"> </w:t>
            </w:r>
            <w:r w:rsidR="00A766D2">
              <w:rPr>
                <w:rFonts w:cs="Arial"/>
                <w:sz w:val="18"/>
                <w:szCs w:val="18"/>
              </w:rPr>
              <w:t>of</w:t>
            </w:r>
            <w:r w:rsidR="00C07B21">
              <w:rPr>
                <w:rFonts w:cs="Arial"/>
                <w:sz w:val="18"/>
                <w:szCs w:val="18"/>
              </w:rPr>
              <w:t xml:space="preserve"> the right-of-use assets</w:t>
            </w:r>
          </w:p>
          <w:p w14:paraId="6C54A71C" w14:textId="21CE021E" w:rsidR="003A6EA1" w:rsidRPr="00E303F0" w:rsidRDefault="00DA149C" w:rsidP="00DA149C">
            <w:pPr>
              <w:spacing w:line="240" w:lineRule="auto"/>
              <w:ind w:left="-101" w:firstLine="5"/>
              <w:rPr>
                <w:rFonts w:cs="Arial"/>
                <w:sz w:val="18"/>
                <w:szCs w:val="18"/>
              </w:rPr>
            </w:pPr>
            <w:r>
              <w:rPr>
                <w:rFonts w:cs="Arial"/>
                <w:sz w:val="18"/>
                <w:szCs w:val="18"/>
              </w:rPr>
              <w:t xml:space="preserve">   </w:t>
            </w:r>
            <w:r w:rsidR="00C07B21">
              <w:rPr>
                <w:rFonts w:cs="Arial"/>
                <w:sz w:val="18"/>
                <w:szCs w:val="18"/>
              </w:rPr>
              <w:t>during</w:t>
            </w:r>
            <w:r>
              <w:rPr>
                <w:rFonts w:cs="Arial"/>
                <w:sz w:val="18"/>
                <w:szCs w:val="18"/>
              </w:rPr>
              <w:t xml:space="preserve"> </w:t>
            </w:r>
            <w:r w:rsidR="00C07B21">
              <w:rPr>
                <w:rFonts w:cs="Arial"/>
                <w:sz w:val="18"/>
                <w:szCs w:val="18"/>
              </w:rPr>
              <w:t>the year</w:t>
            </w:r>
          </w:p>
        </w:tc>
        <w:tc>
          <w:tcPr>
            <w:tcW w:w="1367" w:type="dxa"/>
            <w:shd w:val="clear" w:color="auto" w:fill="FAFAFA"/>
          </w:tcPr>
          <w:p w14:paraId="25C6FCB7" w14:textId="77777777" w:rsidR="003A6EA1" w:rsidRDefault="003A6EA1" w:rsidP="00E303F0">
            <w:pPr>
              <w:spacing w:line="240" w:lineRule="auto"/>
              <w:ind w:left="-40" w:right="-72"/>
              <w:jc w:val="right"/>
              <w:rPr>
                <w:rFonts w:cs="Arial"/>
                <w:sz w:val="18"/>
                <w:szCs w:val="18"/>
              </w:rPr>
            </w:pPr>
          </w:p>
          <w:p w14:paraId="069BCAF2" w14:textId="350F5272" w:rsidR="00C07B21" w:rsidRPr="00E303F0" w:rsidRDefault="00C07B21" w:rsidP="00E303F0">
            <w:pPr>
              <w:spacing w:line="240" w:lineRule="auto"/>
              <w:ind w:left="-40" w:right="-72"/>
              <w:jc w:val="right"/>
              <w:rPr>
                <w:rFonts w:cs="Arial"/>
                <w:sz w:val="18"/>
                <w:szCs w:val="18"/>
              </w:rPr>
            </w:pPr>
            <w:r>
              <w:rPr>
                <w:rFonts w:cs="Arial"/>
                <w:sz w:val="18"/>
                <w:szCs w:val="18"/>
              </w:rPr>
              <w:t>625,556</w:t>
            </w:r>
          </w:p>
        </w:tc>
        <w:tc>
          <w:tcPr>
            <w:tcW w:w="1256" w:type="dxa"/>
          </w:tcPr>
          <w:p w14:paraId="0E0D1843" w14:textId="77777777" w:rsidR="003A6EA1" w:rsidRDefault="003A6EA1" w:rsidP="00E303F0">
            <w:pPr>
              <w:spacing w:line="240" w:lineRule="auto"/>
              <w:ind w:left="-40" w:right="-72"/>
              <w:jc w:val="right"/>
              <w:rPr>
                <w:rFonts w:cs="Arial"/>
                <w:sz w:val="18"/>
                <w:szCs w:val="18"/>
              </w:rPr>
            </w:pPr>
          </w:p>
          <w:p w14:paraId="21C55D70" w14:textId="276875BE" w:rsidR="00C07B21" w:rsidRPr="00E303F0" w:rsidRDefault="00C07B21" w:rsidP="00E303F0">
            <w:pPr>
              <w:spacing w:line="240" w:lineRule="auto"/>
              <w:ind w:left="-40" w:right="-72"/>
              <w:jc w:val="right"/>
              <w:rPr>
                <w:rFonts w:cs="Arial"/>
                <w:sz w:val="18"/>
                <w:szCs w:val="18"/>
              </w:rPr>
            </w:pPr>
            <w:r>
              <w:rPr>
                <w:rFonts w:cs="Arial"/>
                <w:sz w:val="18"/>
                <w:szCs w:val="18"/>
              </w:rPr>
              <w:t>-</w:t>
            </w:r>
          </w:p>
        </w:tc>
        <w:tc>
          <w:tcPr>
            <w:tcW w:w="1256" w:type="dxa"/>
            <w:shd w:val="clear" w:color="auto" w:fill="FAFAFA"/>
          </w:tcPr>
          <w:p w14:paraId="737CF114" w14:textId="77777777" w:rsidR="003A6EA1" w:rsidRDefault="003A6EA1" w:rsidP="00E303F0">
            <w:pPr>
              <w:spacing w:line="240" w:lineRule="auto"/>
              <w:ind w:left="-40" w:right="-72"/>
              <w:jc w:val="right"/>
              <w:rPr>
                <w:rFonts w:cs="Arial"/>
                <w:sz w:val="18"/>
                <w:szCs w:val="18"/>
              </w:rPr>
            </w:pPr>
          </w:p>
          <w:p w14:paraId="2B9E5C05" w14:textId="1B39807B" w:rsidR="00C07B21" w:rsidRPr="00E303F0" w:rsidRDefault="00C07B21" w:rsidP="00E303F0">
            <w:pPr>
              <w:spacing w:line="240" w:lineRule="auto"/>
              <w:ind w:left="-40" w:right="-72"/>
              <w:jc w:val="right"/>
              <w:rPr>
                <w:rFonts w:cs="Arial"/>
                <w:sz w:val="18"/>
                <w:szCs w:val="18"/>
              </w:rPr>
            </w:pPr>
            <w:r>
              <w:rPr>
                <w:rFonts w:cs="Arial"/>
                <w:sz w:val="18"/>
                <w:szCs w:val="18"/>
              </w:rPr>
              <w:t>-</w:t>
            </w:r>
          </w:p>
        </w:tc>
        <w:tc>
          <w:tcPr>
            <w:tcW w:w="1256" w:type="dxa"/>
            <w:shd w:val="clear" w:color="auto" w:fill="auto"/>
          </w:tcPr>
          <w:p w14:paraId="6C412074" w14:textId="77777777" w:rsidR="003A6EA1" w:rsidRDefault="003A6EA1" w:rsidP="00E303F0">
            <w:pPr>
              <w:spacing w:line="240" w:lineRule="auto"/>
              <w:ind w:left="-40" w:right="-72"/>
              <w:jc w:val="right"/>
              <w:rPr>
                <w:rFonts w:cs="Arial"/>
                <w:sz w:val="18"/>
                <w:szCs w:val="18"/>
              </w:rPr>
            </w:pPr>
          </w:p>
          <w:p w14:paraId="753CE67B" w14:textId="19870365" w:rsidR="00C07B21" w:rsidRPr="00E303F0" w:rsidRDefault="00C07B21" w:rsidP="00E303F0">
            <w:pPr>
              <w:spacing w:line="240" w:lineRule="auto"/>
              <w:ind w:left="-40" w:right="-72"/>
              <w:jc w:val="right"/>
              <w:rPr>
                <w:rFonts w:cs="Arial"/>
                <w:sz w:val="18"/>
                <w:szCs w:val="18"/>
              </w:rPr>
            </w:pPr>
            <w:r>
              <w:rPr>
                <w:rFonts w:cs="Arial"/>
                <w:sz w:val="18"/>
                <w:szCs w:val="18"/>
              </w:rPr>
              <w:t>-</w:t>
            </w:r>
          </w:p>
        </w:tc>
      </w:tr>
      <w:tr w:rsidR="00C07B21" w:rsidRPr="00E303F0" w14:paraId="39E78B42" w14:textId="77777777" w:rsidTr="00A766D2">
        <w:trPr>
          <w:trHeight w:val="80"/>
        </w:trPr>
        <w:tc>
          <w:tcPr>
            <w:tcW w:w="4293" w:type="dxa"/>
            <w:shd w:val="clear" w:color="auto" w:fill="auto"/>
          </w:tcPr>
          <w:p w14:paraId="796578F6" w14:textId="77777777" w:rsidR="00C07B21" w:rsidRPr="00E303F0" w:rsidRDefault="00C07B21" w:rsidP="00E303F0">
            <w:pPr>
              <w:spacing w:line="240" w:lineRule="auto"/>
              <w:ind w:left="-101" w:firstLine="5"/>
              <w:rPr>
                <w:rFonts w:cs="Arial"/>
                <w:sz w:val="18"/>
                <w:szCs w:val="18"/>
              </w:rPr>
            </w:pPr>
          </w:p>
        </w:tc>
        <w:tc>
          <w:tcPr>
            <w:tcW w:w="1367" w:type="dxa"/>
            <w:shd w:val="clear" w:color="auto" w:fill="FAFAFA"/>
          </w:tcPr>
          <w:p w14:paraId="44DE7BF0" w14:textId="77777777" w:rsidR="00C07B21" w:rsidRPr="00E303F0" w:rsidRDefault="00C07B21" w:rsidP="00E303F0">
            <w:pPr>
              <w:spacing w:line="240" w:lineRule="auto"/>
              <w:ind w:left="-40" w:right="-72"/>
              <w:jc w:val="right"/>
              <w:rPr>
                <w:rFonts w:cs="Arial"/>
                <w:sz w:val="18"/>
                <w:szCs w:val="18"/>
              </w:rPr>
            </w:pPr>
          </w:p>
        </w:tc>
        <w:tc>
          <w:tcPr>
            <w:tcW w:w="1256" w:type="dxa"/>
          </w:tcPr>
          <w:p w14:paraId="264588B8" w14:textId="77777777" w:rsidR="00C07B21" w:rsidRPr="00E303F0" w:rsidRDefault="00C07B21" w:rsidP="00E303F0">
            <w:pPr>
              <w:spacing w:line="240" w:lineRule="auto"/>
              <w:ind w:left="-40" w:right="-72"/>
              <w:jc w:val="right"/>
              <w:rPr>
                <w:rFonts w:cs="Arial"/>
                <w:sz w:val="18"/>
                <w:szCs w:val="18"/>
              </w:rPr>
            </w:pPr>
          </w:p>
        </w:tc>
        <w:tc>
          <w:tcPr>
            <w:tcW w:w="1256" w:type="dxa"/>
            <w:shd w:val="clear" w:color="auto" w:fill="FAFAFA"/>
          </w:tcPr>
          <w:p w14:paraId="549ACF36" w14:textId="77777777" w:rsidR="00C07B21" w:rsidRPr="00E303F0" w:rsidRDefault="00C07B21" w:rsidP="00E303F0">
            <w:pPr>
              <w:spacing w:line="240" w:lineRule="auto"/>
              <w:ind w:left="-40" w:right="-72"/>
              <w:jc w:val="right"/>
              <w:rPr>
                <w:rFonts w:cs="Arial"/>
                <w:sz w:val="18"/>
                <w:szCs w:val="18"/>
              </w:rPr>
            </w:pPr>
          </w:p>
        </w:tc>
        <w:tc>
          <w:tcPr>
            <w:tcW w:w="1256" w:type="dxa"/>
            <w:shd w:val="clear" w:color="auto" w:fill="auto"/>
          </w:tcPr>
          <w:p w14:paraId="520C38B0" w14:textId="77777777" w:rsidR="00C07B21" w:rsidRPr="00E303F0" w:rsidRDefault="00C07B21" w:rsidP="00E303F0">
            <w:pPr>
              <w:spacing w:line="240" w:lineRule="auto"/>
              <w:ind w:left="-40" w:right="-72"/>
              <w:jc w:val="right"/>
              <w:rPr>
                <w:rFonts w:cs="Arial"/>
                <w:sz w:val="18"/>
                <w:szCs w:val="18"/>
              </w:rPr>
            </w:pPr>
          </w:p>
        </w:tc>
      </w:tr>
      <w:tr w:rsidR="003A6EA1" w:rsidRPr="00E303F0" w14:paraId="050104CB" w14:textId="77777777" w:rsidTr="004914CA">
        <w:trPr>
          <w:trHeight w:val="80"/>
        </w:trPr>
        <w:tc>
          <w:tcPr>
            <w:tcW w:w="4293" w:type="dxa"/>
            <w:shd w:val="clear" w:color="auto" w:fill="auto"/>
          </w:tcPr>
          <w:p w14:paraId="0B5E9573" w14:textId="77777777" w:rsidR="003A6EA1" w:rsidRPr="00E303F0" w:rsidRDefault="003A6EA1" w:rsidP="00E303F0">
            <w:pPr>
              <w:spacing w:line="240" w:lineRule="auto"/>
              <w:ind w:left="-101" w:firstLine="5"/>
              <w:rPr>
                <w:rFonts w:cs="Arial"/>
                <w:sz w:val="18"/>
                <w:szCs w:val="18"/>
              </w:rPr>
            </w:pPr>
            <w:r w:rsidRPr="00E303F0">
              <w:rPr>
                <w:rFonts w:cs="Arial"/>
                <w:sz w:val="18"/>
                <w:szCs w:val="18"/>
              </w:rPr>
              <w:t>Expense relating to short-term leases</w:t>
            </w:r>
          </w:p>
        </w:tc>
        <w:tc>
          <w:tcPr>
            <w:tcW w:w="1367" w:type="dxa"/>
            <w:shd w:val="clear" w:color="auto" w:fill="FAFAFA"/>
          </w:tcPr>
          <w:p w14:paraId="4698211D" w14:textId="66833C75" w:rsidR="003A6EA1" w:rsidRPr="00D62E62" w:rsidRDefault="00D62E62" w:rsidP="00E303F0">
            <w:pPr>
              <w:spacing w:line="240" w:lineRule="auto"/>
              <w:ind w:left="-40" w:right="-72"/>
              <w:jc w:val="right"/>
              <w:rPr>
                <w:rFonts w:cs="Arial"/>
                <w:sz w:val="18"/>
                <w:szCs w:val="18"/>
              </w:rPr>
            </w:pPr>
            <w:r w:rsidRPr="00D62E62">
              <w:rPr>
                <w:rFonts w:cs="Arial"/>
                <w:sz w:val="18"/>
                <w:szCs w:val="18"/>
              </w:rPr>
              <w:t>9</w:t>
            </w:r>
            <w:r w:rsidR="00533AE4">
              <w:rPr>
                <w:rFonts w:cs="Arial"/>
                <w:sz w:val="18"/>
                <w:szCs w:val="18"/>
              </w:rPr>
              <w:t>8</w:t>
            </w:r>
            <w:r w:rsidRPr="00D62E62">
              <w:rPr>
                <w:rFonts w:cs="Arial"/>
                <w:sz w:val="18"/>
                <w:szCs w:val="18"/>
              </w:rPr>
              <w:t>9</w:t>
            </w:r>
          </w:p>
        </w:tc>
        <w:tc>
          <w:tcPr>
            <w:tcW w:w="1256" w:type="dxa"/>
          </w:tcPr>
          <w:p w14:paraId="553B2230" w14:textId="27456225" w:rsidR="003A6EA1" w:rsidRPr="00D62E62" w:rsidRDefault="003A6EA1" w:rsidP="00E303F0">
            <w:pPr>
              <w:spacing w:line="240" w:lineRule="auto"/>
              <w:ind w:left="-40" w:right="-72"/>
              <w:jc w:val="right"/>
              <w:rPr>
                <w:rFonts w:cs="Arial"/>
                <w:sz w:val="18"/>
                <w:szCs w:val="18"/>
              </w:rPr>
            </w:pPr>
            <w:r w:rsidRPr="00D62E62">
              <w:rPr>
                <w:rFonts w:cs="Arial"/>
                <w:sz w:val="18"/>
                <w:szCs w:val="18"/>
              </w:rPr>
              <w:t>888</w:t>
            </w:r>
          </w:p>
        </w:tc>
        <w:tc>
          <w:tcPr>
            <w:tcW w:w="1256" w:type="dxa"/>
            <w:shd w:val="clear" w:color="auto" w:fill="FAFAFA"/>
          </w:tcPr>
          <w:p w14:paraId="589B5E4F" w14:textId="23059DB7" w:rsidR="003A6EA1" w:rsidRPr="00D62E62" w:rsidRDefault="00BB31C2" w:rsidP="00E303F0">
            <w:pPr>
              <w:spacing w:line="240" w:lineRule="auto"/>
              <w:ind w:left="-40" w:right="-72"/>
              <w:jc w:val="right"/>
              <w:rPr>
                <w:rFonts w:cs="Arial"/>
                <w:sz w:val="18"/>
                <w:szCs w:val="18"/>
              </w:rPr>
            </w:pPr>
            <w:r w:rsidRPr="00D62E62">
              <w:rPr>
                <w:rFonts w:cs="Arial"/>
                <w:sz w:val="18"/>
                <w:szCs w:val="18"/>
              </w:rPr>
              <w:t>56</w:t>
            </w:r>
          </w:p>
        </w:tc>
        <w:tc>
          <w:tcPr>
            <w:tcW w:w="1256" w:type="dxa"/>
            <w:shd w:val="clear" w:color="auto" w:fill="auto"/>
          </w:tcPr>
          <w:p w14:paraId="5B7DD27E" w14:textId="32AD8187" w:rsidR="003A6EA1" w:rsidRPr="00D62E62" w:rsidRDefault="003A6EA1" w:rsidP="00E303F0">
            <w:pPr>
              <w:spacing w:line="240" w:lineRule="auto"/>
              <w:ind w:left="-40" w:right="-72"/>
              <w:jc w:val="right"/>
              <w:rPr>
                <w:rFonts w:cs="Arial"/>
                <w:sz w:val="18"/>
                <w:szCs w:val="18"/>
              </w:rPr>
            </w:pPr>
            <w:r w:rsidRPr="00D62E62">
              <w:rPr>
                <w:rFonts w:cs="Arial"/>
                <w:sz w:val="18"/>
                <w:szCs w:val="18"/>
              </w:rPr>
              <w:t>-</w:t>
            </w:r>
          </w:p>
        </w:tc>
      </w:tr>
      <w:tr w:rsidR="005D3BA5" w:rsidRPr="00E303F0" w14:paraId="121C17C3" w14:textId="77777777" w:rsidTr="004914CA">
        <w:trPr>
          <w:trHeight w:val="80"/>
        </w:trPr>
        <w:tc>
          <w:tcPr>
            <w:tcW w:w="4293" w:type="dxa"/>
            <w:shd w:val="clear" w:color="auto" w:fill="auto"/>
          </w:tcPr>
          <w:p w14:paraId="79DA6C17" w14:textId="77777777" w:rsidR="005D3BA5" w:rsidRPr="00E303F0" w:rsidRDefault="005D3BA5" w:rsidP="00E303F0">
            <w:pPr>
              <w:spacing w:line="240" w:lineRule="auto"/>
              <w:ind w:left="-101" w:firstLine="5"/>
              <w:rPr>
                <w:rFonts w:cs="Arial"/>
                <w:sz w:val="18"/>
                <w:szCs w:val="18"/>
              </w:rPr>
            </w:pPr>
          </w:p>
        </w:tc>
        <w:tc>
          <w:tcPr>
            <w:tcW w:w="1367" w:type="dxa"/>
            <w:shd w:val="clear" w:color="auto" w:fill="FAFAFA"/>
          </w:tcPr>
          <w:p w14:paraId="4B71B779" w14:textId="77777777" w:rsidR="005D3BA5" w:rsidRPr="00D62E62" w:rsidRDefault="005D3BA5" w:rsidP="00E303F0">
            <w:pPr>
              <w:spacing w:line="240" w:lineRule="auto"/>
              <w:ind w:left="-40" w:right="-72"/>
              <w:jc w:val="right"/>
              <w:rPr>
                <w:rFonts w:cs="Arial"/>
                <w:sz w:val="18"/>
                <w:szCs w:val="18"/>
              </w:rPr>
            </w:pPr>
          </w:p>
        </w:tc>
        <w:tc>
          <w:tcPr>
            <w:tcW w:w="1256" w:type="dxa"/>
          </w:tcPr>
          <w:p w14:paraId="64988661" w14:textId="77777777" w:rsidR="005D3BA5" w:rsidRPr="00D62E62" w:rsidRDefault="005D3BA5" w:rsidP="00E303F0">
            <w:pPr>
              <w:spacing w:line="240" w:lineRule="auto"/>
              <w:ind w:left="-40" w:right="-72"/>
              <w:jc w:val="right"/>
              <w:rPr>
                <w:rFonts w:cs="Arial"/>
                <w:sz w:val="18"/>
                <w:szCs w:val="18"/>
              </w:rPr>
            </w:pPr>
          </w:p>
        </w:tc>
        <w:tc>
          <w:tcPr>
            <w:tcW w:w="1256" w:type="dxa"/>
            <w:shd w:val="clear" w:color="auto" w:fill="FAFAFA"/>
          </w:tcPr>
          <w:p w14:paraId="4A6826E2" w14:textId="77777777" w:rsidR="005D3BA5" w:rsidRPr="00D62E62" w:rsidRDefault="005D3BA5" w:rsidP="00E303F0">
            <w:pPr>
              <w:spacing w:line="240" w:lineRule="auto"/>
              <w:ind w:left="-40" w:right="-72"/>
              <w:jc w:val="right"/>
              <w:rPr>
                <w:rFonts w:cs="Arial"/>
                <w:sz w:val="18"/>
                <w:szCs w:val="18"/>
              </w:rPr>
            </w:pPr>
          </w:p>
        </w:tc>
        <w:tc>
          <w:tcPr>
            <w:tcW w:w="1256" w:type="dxa"/>
            <w:shd w:val="clear" w:color="auto" w:fill="auto"/>
          </w:tcPr>
          <w:p w14:paraId="18A8784E" w14:textId="77777777" w:rsidR="005D3BA5" w:rsidRPr="00D62E62" w:rsidRDefault="005D3BA5" w:rsidP="00E303F0">
            <w:pPr>
              <w:spacing w:line="240" w:lineRule="auto"/>
              <w:ind w:left="-40" w:right="-72"/>
              <w:jc w:val="right"/>
              <w:rPr>
                <w:rFonts w:cs="Arial"/>
                <w:sz w:val="18"/>
                <w:szCs w:val="18"/>
              </w:rPr>
            </w:pPr>
          </w:p>
        </w:tc>
      </w:tr>
      <w:tr w:rsidR="00533AE4" w:rsidRPr="00E303F0" w14:paraId="36EE63C1" w14:textId="77777777" w:rsidTr="00F314AA">
        <w:trPr>
          <w:trHeight w:val="81"/>
        </w:trPr>
        <w:tc>
          <w:tcPr>
            <w:tcW w:w="4293" w:type="dxa"/>
            <w:shd w:val="clear" w:color="auto" w:fill="auto"/>
            <w:vAlign w:val="bottom"/>
          </w:tcPr>
          <w:p w14:paraId="1573992C" w14:textId="7CF36CE3" w:rsidR="00533AE4" w:rsidRPr="00E303F0" w:rsidRDefault="00533AE4" w:rsidP="00533AE4">
            <w:pPr>
              <w:spacing w:line="240" w:lineRule="auto"/>
              <w:ind w:left="-101" w:firstLine="5"/>
              <w:rPr>
                <w:rFonts w:cs="Arial"/>
                <w:sz w:val="18"/>
                <w:szCs w:val="18"/>
              </w:rPr>
            </w:pPr>
            <w:r w:rsidRPr="00E303F0">
              <w:rPr>
                <w:rFonts w:cs="Arial"/>
                <w:sz w:val="18"/>
                <w:szCs w:val="18"/>
              </w:rPr>
              <w:t>Total cash outflow for leases</w:t>
            </w:r>
          </w:p>
        </w:tc>
        <w:tc>
          <w:tcPr>
            <w:tcW w:w="1367" w:type="dxa"/>
            <w:shd w:val="clear" w:color="auto" w:fill="FAFAFA"/>
          </w:tcPr>
          <w:p w14:paraId="0EC7F9CA" w14:textId="29ABC11A" w:rsidR="00533AE4" w:rsidRPr="00533AE4" w:rsidRDefault="00533AE4" w:rsidP="00533AE4">
            <w:pPr>
              <w:spacing w:line="240" w:lineRule="auto"/>
              <w:ind w:left="-40" w:right="-72"/>
              <w:jc w:val="right"/>
              <w:rPr>
                <w:rFonts w:asciiTheme="minorHAnsi" w:hAnsiTheme="minorHAnsi" w:cstheme="minorHAnsi"/>
                <w:sz w:val="18"/>
                <w:szCs w:val="18"/>
                <w:lang w:val="en-US"/>
              </w:rPr>
            </w:pPr>
            <w:r w:rsidRPr="00533AE4">
              <w:rPr>
                <w:rFonts w:asciiTheme="minorHAnsi" w:hAnsiTheme="minorHAnsi" w:cstheme="minorHAnsi"/>
                <w:color w:val="000000" w:themeColor="text1"/>
                <w:sz w:val="18"/>
                <w:szCs w:val="18"/>
              </w:rPr>
              <w:t>6,438</w:t>
            </w:r>
          </w:p>
        </w:tc>
        <w:tc>
          <w:tcPr>
            <w:tcW w:w="1256" w:type="dxa"/>
          </w:tcPr>
          <w:p w14:paraId="28C674D4" w14:textId="3D1BB9BE" w:rsidR="00533AE4" w:rsidRPr="00533AE4" w:rsidRDefault="00533AE4" w:rsidP="00533AE4">
            <w:pPr>
              <w:spacing w:line="240" w:lineRule="auto"/>
              <w:ind w:left="-40" w:right="-72"/>
              <w:jc w:val="right"/>
              <w:rPr>
                <w:rFonts w:asciiTheme="minorHAnsi" w:hAnsiTheme="minorHAnsi" w:cstheme="minorHAnsi"/>
                <w:sz w:val="18"/>
                <w:szCs w:val="18"/>
              </w:rPr>
            </w:pPr>
            <w:r w:rsidRPr="00533AE4">
              <w:rPr>
                <w:rFonts w:asciiTheme="minorHAnsi" w:hAnsiTheme="minorHAnsi" w:cstheme="minorHAnsi"/>
                <w:color w:val="000000" w:themeColor="text1"/>
                <w:sz w:val="18"/>
                <w:szCs w:val="18"/>
              </w:rPr>
              <w:t>6,337</w:t>
            </w:r>
          </w:p>
        </w:tc>
        <w:tc>
          <w:tcPr>
            <w:tcW w:w="1256" w:type="dxa"/>
            <w:shd w:val="clear" w:color="auto" w:fill="FAFAFA"/>
          </w:tcPr>
          <w:p w14:paraId="607CB691" w14:textId="6BB189CF" w:rsidR="00533AE4" w:rsidRPr="00533AE4" w:rsidRDefault="00533AE4" w:rsidP="00533AE4">
            <w:pPr>
              <w:spacing w:line="240" w:lineRule="auto"/>
              <w:ind w:left="-40" w:right="-72"/>
              <w:jc w:val="right"/>
              <w:rPr>
                <w:rFonts w:asciiTheme="minorHAnsi" w:hAnsiTheme="minorHAnsi" w:cstheme="minorHAnsi"/>
                <w:sz w:val="18"/>
                <w:szCs w:val="18"/>
              </w:rPr>
            </w:pPr>
            <w:r w:rsidRPr="00533AE4">
              <w:rPr>
                <w:rFonts w:asciiTheme="minorHAnsi" w:hAnsiTheme="minorHAnsi" w:cstheme="minorHAnsi"/>
                <w:color w:val="000000" w:themeColor="text1"/>
                <w:sz w:val="18"/>
                <w:szCs w:val="18"/>
              </w:rPr>
              <w:t>4,455</w:t>
            </w:r>
          </w:p>
        </w:tc>
        <w:tc>
          <w:tcPr>
            <w:tcW w:w="1256" w:type="dxa"/>
            <w:shd w:val="clear" w:color="auto" w:fill="auto"/>
          </w:tcPr>
          <w:p w14:paraId="2B74B271" w14:textId="1500B799" w:rsidR="00533AE4" w:rsidRPr="00533AE4" w:rsidRDefault="00533AE4" w:rsidP="00533AE4">
            <w:pPr>
              <w:spacing w:line="240" w:lineRule="auto"/>
              <w:ind w:left="-40" w:right="-72"/>
              <w:jc w:val="right"/>
              <w:rPr>
                <w:rFonts w:asciiTheme="minorHAnsi" w:hAnsiTheme="minorHAnsi" w:cstheme="minorHAnsi"/>
                <w:sz w:val="18"/>
                <w:szCs w:val="18"/>
              </w:rPr>
            </w:pPr>
            <w:r w:rsidRPr="00533AE4">
              <w:rPr>
                <w:rFonts w:asciiTheme="minorHAnsi" w:hAnsiTheme="minorHAnsi" w:cstheme="minorHAnsi"/>
                <w:color w:val="000000" w:themeColor="text1"/>
                <w:sz w:val="18"/>
                <w:szCs w:val="18"/>
              </w:rPr>
              <w:t>4,399</w:t>
            </w:r>
          </w:p>
        </w:tc>
      </w:tr>
    </w:tbl>
    <w:p w14:paraId="4B97C431" w14:textId="77777777" w:rsidR="004C5DA6" w:rsidRDefault="004C5DA6" w:rsidP="00E303F0">
      <w:pPr>
        <w:spacing w:line="240" w:lineRule="auto"/>
        <w:rPr>
          <w:rFonts w:cs="Arial"/>
        </w:rPr>
      </w:pPr>
    </w:p>
    <w:p w14:paraId="15FC6F75" w14:textId="7C647EEA" w:rsidR="004C5DA6" w:rsidRPr="004C5DA6" w:rsidRDefault="004C5DA6" w:rsidP="004C5DA6">
      <w:pPr>
        <w:spacing w:line="240" w:lineRule="auto"/>
        <w:jc w:val="both"/>
        <w:rPr>
          <w:rFonts w:cs="Arial"/>
          <w:spacing w:val="2"/>
          <w:sz w:val="18"/>
          <w:szCs w:val="18"/>
        </w:rPr>
      </w:pPr>
      <w:r w:rsidRPr="004C5DA6">
        <w:rPr>
          <w:rFonts w:cs="Arial"/>
          <w:spacing w:val="2"/>
          <w:sz w:val="18"/>
          <w:szCs w:val="18"/>
        </w:rPr>
        <w:t xml:space="preserve">As of 31 December 2023, the Group assessed that the digital assets business, which is a </w:t>
      </w:r>
      <w:r w:rsidR="00B85BEC">
        <w:rPr>
          <w:rFonts w:cs="Arial"/>
          <w:spacing w:val="2"/>
          <w:sz w:val="18"/>
          <w:szCs w:val="18"/>
        </w:rPr>
        <w:t>C</w:t>
      </w:r>
      <w:r w:rsidRPr="004C5DA6">
        <w:rPr>
          <w:rFonts w:cs="Arial"/>
          <w:spacing w:val="2"/>
          <w:sz w:val="18"/>
          <w:szCs w:val="18"/>
        </w:rPr>
        <w:t>ash</w:t>
      </w:r>
      <w:r w:rsidR="00B85BEC">
        <w:rPr>
          <w:rFonts w:cs="Arial"/>
          <w:spacing w:val="2"/>
          <w:sz w:val="18"/>
          <w:szCs w:val="18"/>
        </w:rPr>
        <w:t>-G</w:t>
      </w:r>
      <w:r w:rsidRPr="004C5DA6">
        <w:rPr>
          <w:rFonts w:cs="Arial"/>
          <w:spacing w:val="2"/>
          <w:sz w:val="18"/>
          <w:szCs w:val="18"/>
        </w:rPr>
        <w:t xml:space="preserve">enerating </w:t>
      </w:r>
      <w:r w:rsidR="00B85BEC">
        <w:rPr>
          <w:rFonts w:cs="Arial"/>
          <w:spacing w:val="2"/>
          <w:sz w:val="18"/>
          <w:szCs w:val="18"/>
        </w:rPr>
        <w:t>U</w:t>
      </w:r>
      <w:r w:rsidRPr="004C5DA6">
        <w:rPr>
          <w:rFonts w:cs="Arial"/>
          <w:spacing w:val="2"/>
          <w:sz w:val="18"/>
          <w:szCs w:val="18"/>
        </w:rPr>
        <w:t>nit, has impairment</w:t>
      </w:r>
      <w:r w:rsidR="00330315">
        <w:rPr>
          <w:rFonts w:cs="Arial"/>
          <w:spacing w:val="2"/>
          <w:sz w:val="18"/>
          <w:szCs w:val="18"/>
        </w:rPr>
        <w:t xml:space="preserve"> indications</w:t>
      </w:r>
      <w:r w:rsidRPr="004C5DA6">
        <w:rPr>
          <w:rFonts w:cs="Arial"/>
          <w:spacing w:val="2"/>
          <w:sz w:val="18"/>
          <w:szCs w:val="18"/>
        </w:rPr>
        <w:t xml:space="preserve"> due to the combination of operating results in the current period and expected to occur in the future </w:t>
      </w:r>
      <w:r w:rsidRPr="00564C2F">
        <w:rPr>
          <w:rFonts w:cs="Arial"/>
          <w:spacing w:val="2"/>
          <w:sz w:val="18"/>
          <w:szCs w:val="18"/>
        </w:rPr>
        <w:t>will be loss. The Group therefore engaged an independent professionally qualified valuer, to evaluate the recoverable amount of the digital asset</w:t>
      </w:r>
      <w:r w:rsidR="008D03E5" w:rsidRPr="00564C2F">
        <w:rPr>
          <w:rFonts w:cs="Arial"/>
          <w:spacing w:val="2"/>
          <w:sz w:val="18"/>
          <w:szCs w:val="18"/>
        </w:rPr>
        <w:t>s</w:t>
      </w:r>
      <w:r w:rsidRPr="00564C2F">
        <w:rPr>
          <w:rFonts w:cs="Arial"/>
          <w:spacing w:val="2"/>
          <w:sz w:val="18"/>
          <w:szCs w:val="18"/>
        </w:rPr>
        <w:t xml:space="preserve"> business because it is an emerging business and complex. </w:t>
      </w:r>
      <w:r w:rsidR="00564C2F" w:rsidRPr="00564C2F">
        <w:rPr>
          <w:rFonts w:cs="Arial"/>
          <w:spacing w:val="2"/>
          <w:sz w:val="18"/>
          <w:szCs w:val="18"/>
        </w:rPr>
        <w:t xml:space="preserve">Management </w:t>
      </w:r>
      <w:proofErr w:type="gramStart"/>
      <w:r w:rsidR="00144904" w:rsidRPr="00564C2F">
        <w:rPr>
          <w:rFonts w:cs="Browallia New"/>
          <w:spacing w:val="2"/>
          <w:sz w:val="18"/>
          <w:szCs w:val="22"/>
          <w:lang w:val="en-US"/>
        </w:rPr>
        <w:t>assess</w:t>
      </w:r>
      <w:proofErr w:type="gramEnd"/>
      <w:r w:rsidR="00564C2F" w:rsidRPr="00564C2F">
        <w:rPr>
          <w:rFonts w:cs="Browallia New"/>
          <w:spacing w:val="2"/>
          <w:sz w:val="18"/>
          <w:szCs w:val="22"/>
          <w:lang w:val="en-US"/>
        </w:rPr>
        <w:t xml:space="preserve"> the</w:t>
      </w:r>
      <w:r w:rsidR="00144904" w:rsidRPr="00564C2F">
        <w:rPr>
          <w:rFonts w:cs="Browallia New"/>
          <w:spacing w:val="2"/>
          <w:sz w:val="18"/>
          <w:szCs w:val="22"/>
          <w:lang w:val="en-US"/>
        </w:rPr>
        <w:t xml:space="preserve"> recoverable amount by fair value less cost to sell</w:t>
      </w:r>
      <w:r w:rsidR="00564C2F" w:rsidRPr="00564C2F">
        <w:rPr>
          <w:rFonts w:cs="Browallia New"/>
          <w:spacing w:val="2"/>
          <w:sz w:val="18"/>
          <w:szCs w:val="22"/>
          <w:lang w:val="en-US"/>
        </w:rPr>
        <w:t xml:space="preserve">. The recoverable amount </w:t>
      </w:r>
      <w:r w:rsidR="00144904" w:rsidRPr="00564C2F">
        <w:rPr>
          <w:rFonts w:cs="Browallia New"/>
          <w:spacing w:val="2"/>
          <w:sz w:val="18"/>
          <w:szCs w:val="22"/>
          <w:lang w:val="en-US"/>
        </w:rPr>
        <w:t xml:space="preserve">was </w:t>
      </w:r>
      <w:r w:rsidRPr="00564C2F">
        <w:rPr>
          <w:rFonts w:cs="Arial"/>
          <w:spacing w:val="2"/>
          <w:sz w:val="18"/>
          <w:szCs w:val="18"/>
        </w:rPr>
        <w:t>lower than the carrying value. Therefore, the Group recognises impairment loss from right-of-use assets arising from equipment and Bitcoin mining machinery amounting</w:t>
      </w:r>
      <w:r w:rsidRPr="004C5DA6">
        <w:rPr>
          <w:rFonts w:cs="Arial"/>
          <w:spacing w:val="2"/>
          <w:sz w:val="18"/>
          <w:szCs w:val="18"/>
        </w:rPr>
        <w:t xml:space="preserve"> to Baht 625.56 million</w:t>
      </w:r>
      <w:r w:rsidR="005E4ACA">
        <w:rPr>
          <w:rFonts w:cs="Arial"/>
          <w:spacing w:val="2"/>
          <w:sz w:val="18"/>
          <w:szCs w:val="18"/>
        </w:rPr>
        <w:t>, a</w:t>
      </w:r>
      <w:r w:rsidR="009963CA">
        <w:rPr>
          <w:rFonts w:cs="Arial"/>
          <w:spacing w:val="2"/>
          <w:sz w:val="18"/>
          <w:szCs w:val="18"/>
        </w:rPr>
        <w:t xml:space="preserve"> total</w:t>
      </w:r>
      <w:r w:rsidR="005E4ACA">
        <w:rPr>
          <w:rFonts w:cs="Arial"/>
          <w:spacing w:val="2"/>
          <w:sz w:val="18"/>
          <w:szCs w:val="18"/>
        </w:rPr>
        <w:t xml:space="preserve"> amount,</w:t>
      </w:r>
      <w:r w:rsidR="003067ED">
        <w:rPr>
          <w:rFonts w:cs="Arial"/>
          <w:spacing w:val="2"/>
          <w:sz w:val="18"/>
          <w:szCs w:val="18"/>
        </w:rPr>
        <w:t xml:space="preserve"> as part of administrative expense</w:t>
      </w:r>
      <w:r w:rsidR="00471E71">
        <w:rPr>
          <w:rFonts w:cs="Arial"/>
          <w:spacing w:val="2"/>
          <w:sz w:val="18"/>
          <w:szCs w:val="18"/>
        </w:rPr>
        <w:t>s</w:t>
      </w:r>
      <w:r w:rsidRPr="004C5DA6">
        <w:rPr>
          <w:rFonts w:cs="Arial"/>
          <w:spacing w:val="2"/>
          <w:sz w:val="18"/>
          <w:szCs w:val="18"/>
        </w:rPr>
        <w:t xml:space="preserve"> in the statement </w:t>
      </w:r>
      <w:r w:rsidR="009227BB">
        <w:rPr>
          <w:rFonts w:cs="Arial"/>
          <w:spacing w:val="2"/>
          <w:sz w:val="18"/>
          <w:szCs w:val="18"/>
        </w:rPr>
        <w:t xml:space="preserve">of </w:t>
      </w:r>
      <w:r w:rsidR="009227BB" w:rsidRPr="004C5DA6">
        <w:rPr>
          <w:rFonts w:cs="Arial"/>
          <w:spacing w:val="2"/>
          <w:sz w:val="18"/>
          <w:szCs w:val="18"/>
        </w:rPr>
        <w:t>comprehensive incom</w:t>
      </w:r>
      <w:r w:rsidR="009227BB">
        <w:rPr>
          <w:rFonts w:cs="Arial"/>
          <w:spacing w:val="2"/>
          <w:sz w:val="18"/>
          <w:szCs w:val="18"/>
        </w:rPr>
        <w:t xml:space="preserve">e </w:t>
      </w:r>
      <w:r w:rsidRPr="004C5DA6">
        <w:rPr>
          <w:rFonts w:cs="Arial"/>
          <w:spacing w:val="2"/>
          <w:sz w:val="18"/>
          <w:szCs w:val="18"/>
        </w:rPr>
        <w:t>for the year.</w:t>
      </w:r>
    </w:p>
    <w:p w14:paraId="13218B22" w14:textId="184E7C1F" w:rsidR="00307C75" w:rsidRPr="00E303F0" w:rsidRDefault="0047780F" w:rsidP="00E303F0">
      <w:pPr>
        <w:spacing w:line="240" w:lineRule="auto"/>
        <w:rPr>
          <w:rFonts w:cs="Arial"/>
          <w:sz w:val="18"/>
          <w:szCs w:val="18"/>
          <w:highlight w:val="white"/>
        </w:rPr>
      </w:pPr>
      <w:r w:rsidRPr="00E303F0">
        <w:rPr>
          <w:rFonts w:cs="Arial"/>
        </w:rPr>
        <w:br w:type="page"/>
      </w:r>
    </w:p>
    <w:tbl>
      <w:tblPr>
        <w:tblStyle w:val="affff1"/>
        <w:tblW w:w="9459" w:type="dxa"/>
        <w:tblLayout w:type="fixed"/>
        <w:tblLook w:val="0400" w:firstRow="0" w:lastRow="0" w:firstColumn="0" w:lastColumn="0" w:noHBand="0" w:noVBand="1"/>
      </w:tblPr>
      <w:tblGrid>
        <w:gridCol w:w="9459"/>
      </w:tblGrid>
      <w:tr w:rsidR="00307C75" w:rsidRPr="00E303F0" w14:paraId="13B48D70" w14:textId="77777777">
        <w:trPr>
          <w:trHeight w:val="389"/>
        </w:trPr>
        <w:tc>
          <w:tcPr>
            <w:tcW w:w="9459" w:type="dxa"/>
            <w:shd w:val="clear" w:color="auto" w:fill="FFA543"/>
            <w:vAlign w:val="center"/>
          </w:tcPr>
          <w:p w14:paraId="08E3515A" w14:textId="0E7FF750"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1</w:t>
            </w:r>
            <w:r w:rsidR="0012776A" w:rsidRPr="00E303F0">
              <w:rPr>
                <w:rFonts w:eastAsia="Arial" w:cs="Arial"/>
                <w:b/>
                <w:color w:val="FFFFFF"/>
                <w:sz w:val="18"/>
                <w:szCs w:val="18"/>
              </w:rPr>
              <w:t>9</w:t>
            </w:r>
            <w:r w:rsidRPr="00E303F0">
              <w:rPr>
                <w:rFonts w:eastAsia="Arial" w:cs="Arial"/>
                <w:b/>
                <w:color w:val="FFFFFF"/>
                <w:sz w:val="18"/>
                <w:szCs w:val="18"/>
              </w:rPr>
              <w:tab/>
              <w:t xml:space="preserve">Intangible assets, net </w:t>
            </w:r>
          </w:p>
        </w:tc>
      </w:tr>
    </w:tbl>
    <w:p w14:paraId="10A2CDD1" w14:textId="77777777" w:rsidR="00307C75" w:rsidRPr="00E303F0" w:rsidRDefault="00307C75" w:rsidP="00E303F0">
      <w:pPr>
        <w:spacing w:line="240" w:lineRule="auto"/>
        <w:ind w:left="540" w:hanging="540"/>
        <w:jc w:val="both"/>
        <w:rPr>
          <w:rFonts w:cs="Arial"/>
          <w:sz w:val="18"/>
          <w:szCs w:val="18"/>
          <w:highlight w:val="white"/>
        </w:rPr>
      </w:pPr>
    </w:p>
    <w:tbl>
      <w:tblPr>
        <w:tblStyle w:val="affff2"/>
        <w:tblW w:w="9450" w:type="dxa"/>
        <w:tblLayout w:type="fixed"/>
        <w:tblLook w:val="0400" w:firstRow="0" w:lastRow="0" w:firstColumn="0" w:lastColumn="0" w:noHBand="0" w:noVBand="1"/>
      </w:tblPr>
      <w:tblGrid>
        <w:gridCol w:w="5130"/>
        <w:gridCol w:w="1440"/>
        <w:gridCol w:w="1440"/>
        <w:gridCol w:w="1440"/>
      </w:tblGrid>
      <w:tr w:rsidR="00307C75" w:rsidRPr="00E303F0" w14:paraId="4D94A821" w14:textId="77777777">
        <w:trPr>
          <w:trHeight w:val="20"/>
        </w:trPr>
        <w:tc>
          <w:tcPr>
            <w:tcW w:w="5130" w:type="dxa"/>
            <w:vAlign w:val="bottom"/>
          </w:tcPr>
          <w:p w14:paraId="50BE9361" w14:textId="77777777" w:rsidR="00307C75" w:rsidRPr="00E303F0" w:rsidRDefault="00307C75" w:rsidP="00E303F0">
            <w:pPr>
              <w:spacing w:line="240" w:lineRule="auto"/>
              <w:ind w:left="-105" w:right="-119"/>
              <w:jc w:val="both"/>
              <w:rPr>
                <w:rFonts w:cs="Arial"/>
                <w:b/>
                <w:sz w:val="18"/>
                <w:szCs w:val="18"/>
              </w:rPr>
            </w:pPr>
          </w:p>
        </w:tc>
        <w:tc>
          <w:tcPr>
            <w:tcW w:w="4320" w:type="dxa"/>
            <w:gridSpan w:val="3"/>
            <w:tcBorders>
              <w:top w:val="single" w:sz="4" w:space="0" w:color="000000"/>
              <w:bottom w:val="single" w:sz="4" w:space="0" w:color="000000"/>
            </w:tcBorders>
            <w:vAlign w:val="bottom"/>
          </w:tcPr>
          <w:p w14:paraId="3A28E2E1" w14:textId="77777777" w:rsidR="00307C75" w:rsidRPr="00E303F0" w:rsidRDefault="0047780F" w:rsidP="00E303F0">
            <w:pPr>
              <w:spacing w:line="240" w:lineRule="auto"/>
              <w:ind w:right="-108"/>
              <w:jc w:val="center"/>
              <w:rPr>
                <w:rFonts w:cs="Arial"/>
                <w:b/>
                <w:sz w:val="18"/>
                <w:szCs w:val="18"/>
              </w:rPr>
            </w:pPr>
            <w:r w:rsidRPr="00E303F0">
              <w:rPr>
                <w:rFonts w:cs="Arial"/>
                <w:b/>
                <w:sz w:val="18"/>
                <w:szCs w:val="18"/>
              </w:rPr>
              <w:t>Consolidated financial statements</w:t>
            </w:r>
          </w:p>
        </w:tc>
      </w:tr>
      <w:tr w:rsidR="00307C75" w:rsidRPr="00E303F0" w14:paraId="66734992" w14:textId="77777777">
        <w:trPr>
          <w:trHeight w:val="20"/>
        </w:trPr>
        <w:tc>
          <w:tcPr>
            <w:tcW w:w="5130" w:type="dxa"/>
            <w:vAlign w:val="bottom"/>
          </w:tcPr>
          <w:p w14:paraId="5B02E463" w14:textId="77777777" w:rsidR="00307C75" w:rsidRPr="00E303F0" w:rsidRDefault="00307C75" w:rsidP="00E303F0">
            <w:pPr>
              <w:spacing w:line="240" w:lineRule="auto"/>
              <w:ind w:left="-105" w:right="-119"/>
              <w:jc w:val="both"/>
              <w:rPr>
                <w:rFonts w:cs="Arial"/>
                <w:b/>
                <w:sz w:val="18"/>
                <w:szCs w:val="18"/>
              </w:rPr>
            </w:pPr>
          </w:p>
        </w:tc>
        <w:tc>
          <w:tcPr>
            <w:tcW w:w="1440" w:type="dxa"/>
            <w:tcBorders>
              <w:top w:val="single" w:sz="4" w:space="0" w:color="000000"/>
              <w:bottom w:val="single" w:sz="4" w:space="0" w:color="000000"/>
            </w:tcBorders>
            <w:vAlign w:val="bottom"/>
          </w:tcPr>
          <w:p w14:paraId="1900811C"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Computer software</w:t>
            </w:r>
          </w:p>
          <w:p w14:paraId="4365CC2A"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440" w:type="dxa"/>
            <w:tcBorders>
              <w:top w:val="single" w:sz="4" w:space="0" w:color="000000"/>
              <w:bottom w:val="single" w:sz="4" w:space="0" w:color="000000"/>
            </w:tcBorders>
            <w:vAlign w:val="bottom"/>
          </w:tcPr>
          <w:p w14:paraId="33563B8E"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Right in power purchase agreements</w:t>
            </w:r>
          </w:p>
          <w:p w14:paraId="0E377754"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440" w:type="dxa"/>
            <w:tcBorders>
              <w:top w:val="single" w:sz="4" w:space="0" w:color="000000"/>
              <w:bottom w:val="single" w:sz="4" w:space="0" w:color="000000"/>
            </w:tcBorders>
            <w:vAlign w:val="bottom"/>
          </w:tcPr>
          <w:p w14:paraId="00E98299" w14:textId="77777777" w:rsidR="00307C75" w:rsidRPr="00E303F0" w:rsidRDefault="00307C75" w:rsidP="00E303F0">
            <w:pPr>
              <w:spacing w:line="240" w:lineRule="auto"/>
              <w:ind w:right="-72"/>
              <w:jc w:val="right"/>
              <w:rPr>
                <w:rFonts w:cs="Arial"/>
                <w:b/>
                <w:sz w:val="18"/>
                <w:szCs w:val="18"/>
              </w:rPr>
            </w:pPr>
          </w:p>
          <w:p w14:paraId="1943DA16"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Total</w:t>
            </w:r>
          </w:p>
          <w:p w14:paraId="5B1241CD" w14:textId="77777777" w:rsidR="00307C75" w:rsidRPr="00E303F0" w:rsidRDefault="0047780F" w:rsidP="00E303F0">
            <w:pPr>
              <w:spacing w:line="240" w:lineRule="auto"/>
              <w:ind w:right="-72"/>
              <w:jc w:val="right"/>
              <w:rPr>
                <w:rFonts w:cs="Arial"/>
                <w:sz w:val="18"/>
                <w:szCs w:val="18"/>
              </w:rPr>
            </w:pPr>
            <w:r w:rsidRPr="00E303F0">
              <w:rPr>
                <w:rFonts w:cs="Arial"/>
                <w:b/>
                <w:sz w:val="18"/>
                <w:szCs w:val="18"/>
              </w:rPr>
              <w:t>Baht’000</w:t>
            </w:r>
          </w:p>
        </w:tc>
      </w:tr>
      <w:tr w:rsidR="00307C75" w:rsidRPr="00E303F0" w14:paraId="50161AFB" w14:textId="77777777">
        <w:trPr>
          <w:trHeight w:val="20"/>
        </w:trPr>
        <w:tc>
          <w:tcPr>
            <w:tcW w:w="5130" w:type="dxa"/>
            <w:vAlign w:val="bottom"/>
          </w:tcPr>
          <w:p w14:paraId="6FDA645E" w14:textId="38735BCC" w:rsidR="00307C75" w:rsidRPr="00E303F0" w:rsidRDefault="0047780F" w:rsidP="00E303F0">
            <w:pPr>
              <w:spacing w:line="240" w:lineRule="auto"/>
              <w:ind w:left="-105" w:right="-119"/>
              <w:jc w:val="both"/>
              <w:rPr>
                <w:rFonts w:cs="Arial"/>
                <w:b/>
                <w:sz w:val="18"/>
                <w:szCs w:val="18"/>
              </w:rPr>
            </w:pPr>
            <w:proofErr w:type="gramStart"/>
            <w:r w:rsidRPr="00E303F0">
              <w:rPr>
                <w:rFonts w:cs="Arial"/>
                <w:b/>
                <w:sz w:val="18"/>
                <w:szCs w:val="18"/>
              </w:rPr>
              <w:t>At</w:t>
            </w:r>
            <w:proofErr w:type="gramEnd"/>
            <w:r w:rsidRPr="00E303F0">
              <w:rPr>
                <w:rFonts w:cs="Arial"/>
                <w:b/>
                <w:sz w:val="18"/>
                <w:szCs w:val="18"/>
              </w:rPr>
              <w:t xml:space="preserve"> 1 January </w:t>
            </w:r>
            <w:r w:rsidR="00A624E2" w:rsidRPr="00E303F0">
              <w:rPr>
                <w:rFonts w:cs="Arial"/>
                <w:b/>
                <w:sz w:val="18"/>
                <w:szCs w:val="18"/>
              </w:rPr>
              <w:t>2022</w:t>
            </w:r>
          </w:p>
        </w:tc>
        <w:tc>
          <w:tcPr>
            <w:tcW w:w="1440" w:type="dxa"/>
            <w:tcBorders>
              <w:top w:val="single" w:sz="4" w:space="0" w:color="000000"/>
            </w:tcBorders>
            <w:vAlign w:val="bottom"/>
          </w:tcPr>
          <w:p w14:paraId="28494D6E" w14:textId="77777777" w:rsidR="00307C75" w:rsidRPr="00E303F0" w:rsidRDefault="00307C75" w:rsidP="00E303F0">
            <w:pPr>
              <w:spacing w:line="240" w:lineRule="auto"/>
              <w:ind w:right="-72"/>
              <w:jc w:val="right"/>
              <w:rPr>
                <w:rFonts w:cs="Arial"/>
                <w:b/>
                <w:sz w:val="18"/>
                <w:szCs w:val="18"/>
              </w:rPr>
            </w:pPr>
          </w:p>
        </w:tc>
        <w:tc>
          <w:tcPr>
            <w:tcW w:w="1440" w:type="dxa"/>
            <w:tcBorders>
              <w:top w:val="single" w:sz="4" w:space="0" w:color="000000"/>
            </w:tcBorders>
            <w:vAlign w:val="bottom"/>
          </w:tcPr>
          <w:p w14:paraId="1F2C425D"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vAlign w:val="bottom"/>
          </w:tcPr>
          <w:p w14:paraId="7FFAB59C" w14:textId="77777777" w:rsidR="00307C75" w:rsidRPr="00E303F0" w:rsidRDefault="00307C75" w:rsidP="00E303F0">
            <w:pPr>
              <w:spacing w:line="240" w:lineRule="auto"/>
              <w:ind w:right="-72"/>
              <w:jc w:val="right"/>
              <w:rPr>
                <w:rFonts w:cs="Arial"/>
                <w:sz w:val="18"/>
                <w:szCs w:val="18"/>
              </w:rPr>
            </w:pPr>
          </w:p>
        </w:tc>
      </w:tr>
      <w:tr w:rsidR="003A6EA1" w:rsidRPr="00E303F0" w14:paraId="07677124" w14:textId="77777777">
        <w:trPr>
          <w:trHeight w:val="117"/>
        </w:trPr>
        <w:tc>
          <w:tcPr>
            <w:tcW w:w="5130" w:type="dxa"/>
            <w:vAlign w:val="bottom"/>
          </w:tcPr>
          <w:p w14:paraId="7B15EC04" w14:textId="77777777" w:rsidR="003A6EA1" w:rsidRPr="00E303F0" w:rsidRDefault="003A6EA1" w:rsidP="00E303F0">
            <w:pPr>
              <w:spacing w:line="240" w:lineRule="auto"/>
              <w:ind w:left="-105" w:right="-119"/>
              <w:jc w:val="both"/>
              <w:rPr>
                <w:rFonts w:cs="Arial"/>
                <w:sz w:val="18"/>
                <w:szCs w:val="18"/>
              </w:rPr>
            </w:pPr>
            <w:r w:rsidRPr="00E303F0">
              <w:rPr>
                <w:rFonts w:cs="Arial"/>
                <w:sz w:val="18"/>
                <w:szCs w:val="18"/>
              </w:rPr>
              <w:t>Cost</w:t>
            </w:r>
          </w:p>
        </w:tc>
        <w:tc>
          <w:tcPr>
            <w:tcW w:w="1440" w:type="dxa"/>
            <w:vAlign w:val="bottom"/>
          </w:tcPr>
          <w:p w14:paraId="130C57AE" w14:textId="43F5B2AD" w:rsidR="003A6EA1" w:rsidRPr="00E303F0" w:rsidRDefault="003A6EA1" w:rsidP="00E303F0">
            <w:pPr>
              <w:spacing w:line="240" w:lineRule="auto"/>
              <w:ind w:right="-72"/>
              <w:jc w:val="right"/>
              <w:rPr>
                <w:rFonts w:cs="Arial"/>
                <w:sz w:val="18"/>
                <w:szCs w:val="18"/>
              </w:rPr>
            </w:pPr>
            <w:r w:rsidRPr="00E303F0">
              <w:rPr>
                <w:rFonts w:cs="Arial"/>
                <w:sz w:val="18"/>
                <w:szCs w:val="18"/>
              </w:rPr>
              <w:t>9,410</w:t>
            </w:r>
          </w:p>
        </w:tc>
        <w:tc>
          <w:tcPr>
            <w:tcW w:w="1440" w:type="dxa"/>
          </w:tcPr>
          <w:p w14:paraId="5B8C7C5C" w14:textId="497AD005" w:rsidR="003A6EA1" w:rsidRPr="00E303F0" w:rsidRDefault="003A6EA1" w:rsidP="00E303F0">
            <w:pPr>
              <w:spacing w:line="240" w:lineRule="auto"/>
              <w:ind w:right="-72"/>
              <w:jc w:val="right"/>
              <w:rPr>
                <w:rFonts w:cs="Arial"/>
                <w:sz w:val="18"/>
                <w:szCs w:val="18"/>
              </w:rPr>
            </w:pPr>
            <w:r w:rsidRPr="00E303F0">
              <w:rPr>
                <w:rFonts w:cs="Arial"/>
                <w:sz w:val="18"/>
                <w:szCs w:val="18"/>
              </w:rPr>
              <w:t>886,336</w:t>
            </w:r>
          </w:p>
        </w:tc>
        <w:tc>
          <w:tcPr>
            <w:tcW w:w="1440" w:type="dxa"/>
            <w:vAlign w:val="bottom"/>
          </w:tcPr>
          <w:p w14:paraId="378BC092" w14:textId="02F78A9E" w:rsidR="003A6EA1" w:rsidRPr="00E303F0" w:rsidRDefault="003A6EA1" w:rsidP="00E303F0">
            <w:pPr>
              <w:spacing w:line="240" w:lineRule="auto"/>
              <w:ind w:right="-72"/>
              <w:jc w:val="right"/>
              <w:rPr>
                <w:rFonts w:cs="Arial"/>
                <w:sz w:val="18"/>
                <w:szCs w:val="18"/>
              </w:rPr>
            </w:pPr>
            <w:r w:rsidRPr="00E303F0">
              <w:rPr>
                <w:rFonts w:cs="Arial"/>
                <w:sz w:val="18"/>
                <w:szCs w:val="18"/>
              </w:rPr>
              <w:t>895,746</w:t>
            </w:r>
          </w:p>
        </w:tc>
      </w:tr>
      <w:tr w:rsidR="003A6EA1" w:rsidRPr="00E303F0" w14:paraId="1865F98C" w14:textId="77777777">
        <w:trPr>
          <w:trHeight w:val="20"/>
        </w:trPr>
        <w:tc>
          <w:tcPr>
            <w:tcW w:w="5130" w:type="dxa"/>
            <w:vAlign w:val="bottom"/>
          </w:tcPr>
          <w:p w14:paraId="266C2C39" w14:textId="77777777" w:rsidR="003A6EA1" w:rsidRPr="00E303F0" w:rsidRDefault="003A6EA1" w:rsidP="00E303F0">
            <w:pPr>
              <w:tabs>
                <w:tab w:val="left" w:pos="810"/>
              </w:tabs>
              <w:spacing w:line="240" w:lineRule="auto"/>
              <w:ind w:left="-105" w:right="-119"/>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Accumulated</w:t>
            </w:r>
            <w:proofErr w:type="gramEnd"/>
            <w:r w:rsidRPr="00E303F0">
              <w:rPr>
                <w:rFonts w:cs="Arial"/>
                <w:sz w:val="18"/>
                <w:szCs w:val="18"/>
              </w:rPr>
              <w:t xml:space="preserve"> amortisation</w:t>
            </w:r>
          </w:p>
        </w:tc>
        <w:tc>
          <w:tcPr>
            <w:tcW w:w="1440" w:type="dxa"/>
            <w:tcBorders>
              <w:bottom w:val="single" w:sz="4" w:space="0" w:color="000000"/>
            </w:tcBorders>
            <w:vAlign w:val="bottom"/>
          </w:tcPr>
          <w:p w14:paraId="1EE95EC0" w14:textId="69BD1338" w:rsidR="003A6EA1" w:rsidRPr="00E303F0" w:rsidRDefault="003A6EA1" w:rsidP="00E303F0">
            <w:pPr>
              <w:spacing w:line="240" w:lineRule="auto"/>
              <w:ind w:right="-72"/>
              <w:jc w:val="right"/>
              <w:rPr>
                <w:rFonts w:cs="Arial"/>
                <w:sz w:val="18"/>
                <w:szCs w:val="18"/>
              </w:rPr>
            </w:pPr>
            <w:r w:rsidRPr="00E303F0">
              <w:rPr>
                <w:rFonts w:cs="Arial"/>
                <w:sz w:val="18"/>
                <w:szCs w:val="18"/>
              </w:rPr>
              <w:t>(3,251)</w:t>
            </w:r>
          </w:p>
        </w:tc>
        <w:tc>
          <w:tcPr>
            <w:tcW w:w="1440" w:type="dxa"/>
            <w:tcBorders>
              <w:bottom w:val="single" w:sz="4" w:space="0" w:color="000000"/>
            </w:tcBorders>
          </w:tcPr>
          <w:p w14:paraId="79E4AFA2" w14:textId="64ECF18D" w:rsidR="003A6EA1" w:rsidRPr="00E303F0" w:rsidRDefault="003A6EA1" w:rsidP="00E303F0">
            <w:pPr>
              <w:spacing w:line="240" w:lineRule="auto"/>
              <w:ind w:right="-72"/>
              <w:jc w:val="right"/>
              <w:rPr>
                <w:rFonts w:cs="Arial"/>
                <w:sz w:val="18"/>
                <w:szCs w:val="18"/>
              </w:rPr>
            </w:pPr>
            <w:r w:rsidRPr="00E303F0">
              <w:rPr>
                <w:rFonts w:cs="Arial"/>
                <w:sz w:val="18"/>
                <w:szCs w:val="18"/>
              </w:rPr>
              <w:t>(55,478)</w:t>
            </w:r>
          </w:p>
        </w:tc>
        <w:tc>
          <w:tcPr>
            <w:tcW w:w="1440" w:type="dxa"/>
            <w:tcBorders>
              <w:bottom w:val="single" w:sz="4" w:space="0" w:color="000000"/>
            </w:tcBorders>
            <w:vAlign w:val="bottom"/>
          </w:tcPr>
          <w:p w14:paraId="5532C96B" w14:textId="7FE6F9B8" w:rsidR="003A6EA1" w:rsidRPr="00E303F0" w:rsidRDefault="003A6EA1" w:rsidP="00E303F0">
            <w:pPr>
              <w:spacing w:line="240" w:lineRule="auto"/>
              <w:ind w:right="-72"/>
              <w:jc w:val="right"/>
              <w:rPr>
                <w:rFonts w:cs="Arial"/>
                <w:sz w:val="18"/>
                <w:szCs w:val="18"/>
              </w:rPr>
            </w:pPr>
            <w:r w:rsidRPr="00E303F0">
              <w:rPr>
                <w:rFonts w:cs="Arial"/>
                <w:sz w:val="18"/>
                <w:szCs w:val="18"/>
              </w:rPr>
              <w:t>(58,729)</w:t>
            </w:r>
          </w:p>
        </w:tc>
      </w:tr>
      <w:tr w:rsidR="003A6EA1" w:rsidRPr="00E303F0" w14:paraId="4CA3543B" w14:textId="77777777">
        <w:trPr>
          <w:trHeight w:val="20"/>
        </w:trPr>
        <w:tc>
          <w:tcPr>
            <w:tcW w:w="5130" w:type="dxa"/>
            <w:vAlign w:val="bottom"/>
          </w:tcPr>
          <w:p w14:paraId="1B232403" w14:textId="77777777" w:rsidR="003A6EA1" w:rsidRPr="00E303F0" w:rsidRDefault="003A6EA1" w:rsidP="00E303F0">
            <w:pPr>
              <w:spacing w:line="240" w:lineRule="auto"/>
              <w:ind w:left="-105" w:right="-119"/>
              <w:jc w:val="both"/>
              <w:rPr>
                <w:rFonts w:cs="Arial"/>
                <w:b/>
                <w:sz w:val="18"/>
                <w:szCs w:val="18"/>
              </w:rPr>
            </w:pPr>
          </w:p>
        </w:tc>
        <w:tc>
          <w:tcPr>
            <w:tcW w:w="1440" w:type="dxa"/>
            <w:tcBorders>
              <w:top w:val="single" w:sz="4" w:space="0" w:color="000000"/>
            </w:tcBorders>
            <w:vAlign w:val="bottom"/>
          </w:tcPr>
          <w:p w14:paraId="2E294AC0"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tcPr>
          <w:p w14:paraId="0125826B" w14:textId="77777777" w:rsidR="003A6EA1" w:rsidRPr="00E303F0" w:rsidRDefault="003A6EA1" w:rsidP="00E303F0">
            <w:pPr>
              <w:spacing w:line="240" w:lineRule="auto"/>
              <w:ind w:right="-72"/>
              <w:jc w:val="right"/>
              <w:rPr>
                <w:rFonts w:cs="Arial"/>
                <w:b/>
                <w:sz w:val="18"/>
                <w:szCs w:val="18"/>
              </w:rPr>
            </w:pPr>
          </w:p>
        </w:tc>
        <w:tc>
          <w:tcPr>
            <w:tcW w:w="1440" w:type="dxa"/>
            <w:tcBorders>
              <w:top w:val="single" w:sz="4" w:space="0" w:color="000000"/>
            </w:tcBorders>
            <w:vAlign w:val="bottom"/>
          </w:tcPr>
          <w:p w14:paraId="1708EE1C" w14:textId="77777777" w:rsidR="003A6EA1" w:rsidRPr="00E303F0" w:rsidRDefault="003A6EA1" w:rsidP="00E303F0">
            <w:pPr>
              <w:spacing w:line="240" w:lineRule="auto"/>
              <w:ind w:right="-72"/>
              <w:jc w:val="right"/>
              <w:rPr>
                <w:rFonts w:cs="Arial"/>
                <w:b/>
                <w:sz w:val="18"/>
                <w:szCs w:val="18"/>
              </w:rPr>
            </w:pPr>
          </w:p>
        </w:tc>
      </w:tr>
      <w:tr w:rsidR="003A6EA1" w:rsidRPr="00E303F0" w14:paraId="74452130" w14:textId="77777777">
        <w:trPr>
          <w:trHeight w:val="20"/>
        </w:trPr>
        <w:tc>
          <w:tcPr>
            <w:tcW w:w="5130" w:type="dxa"/>
            <w:vAlign w:val="bottom"/>
          </w:tcPr>
          <w:p w14:paraId="30E33948" w14:textId="77777777" w:rsidR="003A6EA1" w:rsidRPr="00E303F0" w:rsidRDefault="003A6EA1" w:rsidP="00E303F0">
            <w:pPr>
              <w:spacing w:line="240" w:lineRule="auto"/>
              <w:ind w:left="-105" w:right="-119"/>
              <w:jc w:val="both"/>
              <w:rPr>
                <w:rFonts w:cs="Arial"/>
                <w:b/>
                <w:sz w:val="18"/>
                <w:szCs w:val="18"/>
              </w:rPr>
            </w:pPr>
            <w:r w:rsidRPr="00E303F0">
              <w:rPr>
                <w:rFonts w:cs="Arial"/>
                <w:sz w:val="18"/>
                <w:szCs w:val="18"/>
              </w:rPr>
              <w:t xml:space="preserve">Net book value </w:t>
            </w:r>
          </w:p>
        </w:tc>
        <w:tc>
          <w:tcPr>
            <w:tcW w:w="1440" w:type="dxa"/>
            <w:tcBorders>
              <w:bottom w:val="single" w:sz="4" w:space="0" w:color="000000"/>
            </w:tcBorders>
            <w:vAlign w:val="bottom"/>
          </w:tcPr>
          <w:p w14:paraId="18195939" w14:textId="35A49EF0" w:rsidR="003A6EA1" w:rsidRPr="00E303F0" w:rsidRDefault="003A6EA1" w:rsidP="00E303F0">
            <w:pPr>
              <w:spacing w:line="240" w:lineRule="auto"/>
              <w:ind w:right="-72"/>
              <w:jc w:val="right"/>
              <w:rPr>
                <w:rFonts w:cs="Arial"/>
                <w:sz w:val="18"/>
                <w:szCs w:val="18"/>
              </w:rPr>
            </w:pPr>
            <w:r w:rsidRPr="00E303F0">
              <w:rPr>
                <w:rFonts w:cs="Arial"/>
                <w:sz w:val="18"/>
                <w:szCs w:val="18"/>
              </w:rPr>
              <w:t>6,159</w:t>
            </w:r>
          </w:p>
        </w:tc>
        <w:tc>
          <w:tcPr>
            <w:tcW w:w="1440" w:type="dxa"/>
            <w:tcBorders>
              <w:bottom w:val="single" w:sz="4" w:space="0" w:color="000000"/>
            </w:tcBorders>
          </w:tcPr>
          <w:p w14:paraId="1F809FEC" w14:textId="428806CB" w:rsidR="003A6EA1" w:rsidRPr="00E303F0" w:rsidRDefault="003A6EA1" w:rsidP="00E303F0">
            <w:pPr>
              <w:spacing w:line="240" w:lineRule="auto"/>
              <w:ind w:right="-72"/>
              <w:jc w:val="right"/>
              <w:rPr>
                <w:rFonts w:cs="Arial"/>
                <w:sz w:val="18"/>
                <w:szCs w:val="18"/>
              </w:rPr>
            </w:pPr>
            <w:r w:rsidRPr="00E303F0">
              <w:rPr>
                <w:rFonts w:cs="Arial"/>
                <w:sz w:val="18"/>
                <w:szCs w:val="18"/>
              </w:rPr>
              <w:t>830,858</w:t>
            </w:r>
          </w:p>
        </w:tc>
        <w:tc>
          <w:tcPr>
            <w:tcW w:w="1440" w:type="dxa"/>
            <w:tcBorders>
              <w:bottom w:val="single" w:sz="4" w:space="0" w:color="000000"/>
            </w:tcBorders>
            <w:vAlign w:val="bottom"/>
          </w:tcPr>
          <w:p w14:paraId="2483EDC3" w14:textId="0ADDE173" w:rsidR="003A6EA1" w:rsidRPr="00E303F0" w:rsidRDefault="003A6EA1" w:rsidP="00E303F0">
            <w:pPr>
              <w:spacing w:line="240" w:lineRule="auto"/>
              <w:ind w:right="-72"/>
              <w:jc w:val="right"/>
              <w:rPr>
                <w:rFonts w:cs="Arial"/>
                <w:sz w:val="18"/>
                <w:szCs w:val="18"/>
              </w:rPr>
            </w:pPr>
            <w:r w:rsidRPr="00E303F0">
              <w:rPr>
                <w:rFonts w:cs="Arial"/>
                <w:sz w:val="18"/>
                <w:szCs w:val="18"/>
              </w:rPr>
              <w:t>837,017</w:t>
            </w:r>
          </w:p>
        </w:tc>
      </w:tr>
      <w:tr w:rsidR="003A6EA1" w:rsidRPr="00E303F0" w14:paraId="1A693699" w14:textId="77777777">
        <w:trPr>
          <w:trHeight w:val="20"/>
        </w:trPr>
        <w:tc>
          <w:tcPr>
            <w:tcW w:w="5130" w:type="dxa"/>
            <w:vAlign w:val="bottom"/>
          </w:tcPr>
          <w:p w14:paraId="1B1715FE" w14:textId="77777777" w:rsidR="003A6EA1" w:rsidRPr="00E303F0" w:rsidRDefault="003A6EA1" w:rsidP="00E303F0">
            <w:pPr>
              <w:spacing w:line="240" w:lineRule="auto"/>
              <w:ind w:left="-105" w:right="-119"/>
              <w:jc w:val="both"/>
              <w:rPr>
                <w:rFonts w:cs="Arial"/>
                <w:b/>
                <w:sz w:val="18"/>
                <w:szCs w:val="18"/>
              </w:rPr>
            </w:pPr>
          </w:p>
        </w:tc>
        <w:tc>
          <w:tcPr>
            <w:tcW w:w="1440" w:type="dxa"/>
            <w:tcBorders>
              <w:top w:val="single" w:sz="4" w:space="0" w:color="000000"/>
            </w:tcBorders>
            <w:vAlign w:val="bottom"/>
          </w:tcPr>
          <w:p w14:paraId="5FB365F2"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tcPr>
          <w:p w14:paraId="005AE95B"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tcPr>
          <w:p w14:paraId="3AB705E0" w14:textId="77777777" w:rsidR="003A6EA1" w:rsidRPr="00E303F0" w:rsidRDefault="003A6EA1" w:rsidP="00E303F0">
            <w:pPr>
              <w:spacing w:line="240" w:lineRule="auto"/>
              <w:ind w:right="-72"/>
              <w:jc w:val="right"/>
              <w:rPr>
                <w:rFonts w:cs="Arial"/>
                <w:sz w:val="18"/>
                <w:szCs w:val="18"/>
              </w:rPr>
            </w:pPr>
          </w:p>
        </w:tc>
      </w:tr>
      <w:tr w:rsidR="003A6EA1" w:rsidRPr="00E303F0" w14:paraId="4011E4A8" w14:textId="77777777">
        <w:trPr>
          <w:trHeight w:val="20"/>
        </w:trPr>
        <w:tc>
          <w:tcPr>
            <w:tcW w:w="5130" w:type="dxa"/>
            <w:vAlign w:val="bottom"/>
          </w:tcPr>
          <w:p w14:paraId="516053BD" w14:textId="4D4451D4" w:rsidR="003A6EA1" w:rsidRPr="00E303F0" w:rsidRDefault="003A6EA1" w:rsidP="00E303F0">
            <w:pPr>
              <w:spacing w:line="240" w:lineRule="auto"/>
              <w:ind w:left="-105" w:right="-119"/>
              <w:jc w:val="both"/>
              <w:rPr>
                <w:rFonts w:cs="Arial"/>
                <w:sz w:val="18"/>
                <w:szCs w:val="18"/>
              </w:rPr>
            </w:pPr>
            <w:r w:rsidRPr="00E303F0">
              <w:rPr>
                <w:rFonts w:cs="Arial"/>
                <w:b/>
                <w:sz w:val="18"/>
                <w:szCs w:val="18"/>
              </w:rPr>
              <w:t>For the year ended 31 December 2022</w:t>
            </w:r>
          </w:p>
        </w:tc>
        <w:tc>
          <w:tcPr>
            <w:tcW w:w="1440" w:type="dxa"/>
            <w:vAlign w:val="bottom"/>
          </w:tcPr>
          <w:p w14:paraId="7779506D" w14:textId="77777777" w:rsidR="003A6EA1" w:rsidRPr="00E303F0" w:rsidRDefault="003A6EA1" w:rsidP="00E303F0">
            <w:pPr>
              <w:spacing w:line="240" w:lineRule="auto"/>
              <w:ind w:right="-72"/>
              <w:jc w:val="right"/>
              <w:rPr>
                <w:rFonts w:cs="Arial"/>
                <w:sz w:val="18"/>
                <w:szCs w:val="18"/>
              </w:rPr>
            </w:pPr>
          </w:p>
        </w:tc>
        <w:tc>
          <w:tcPr>
            <w:tcW w:w="1440" w:type="dxa"/>
          </w:tcPr>
          <w:p w14:paraId="040F4C7A" w14:textId="77777777" w:rsidR="003A6EA1" w:rsidRPr="00E303F0" w:rsidRDefault="003A6EA1" w:rsidP="00E303F0">
            <w:pPr>
              <w:spacing w:line="240" w:lineRule="auto"/>
              <w:ind w:right="-72"/>
              <w:jc w:val="right"/>
              <w:rPr>
                <w:rFonts w:cs="Arial"/>
                <w:sz w:val="18"/>
                <w:szCs w:val="18"/>
              </w:rPr>
            </w:pPr>
          </w:p>
        </w:tc>
        <w:tc>
          <w:tcPr>
            <w:tcW w:w="1440" w:type="dxa"/>
          </w:tcPr>
          <w:p w14:paraId="59F5A6EE" w14:textId="77777777" w:rsidR="003A6EA1" w:rsidRPr="00E303F0" w:rsidRDefault="003A6EA1" w:rsidP="00E303F0">
            <w:pPr>
              <w:spacing w:line="240" w:lineRule="auto"/>
              <w:ind w:right="-72"/>
              <w:jc w:val="right"/>
              <w:rPr>
                <w:rFonts w:cs="Arial"/>
                <w:sz w:val="18"/>
                <w:szCs w:val="18"/>
              </w:rPr>
            </w:pPr>
          </w:p>
        </w:tc>
      </w:tr>
      <w:tr w:rsidR="003A6EA1" w:rsidRPr="00E303F0" w14:paraId="0B803A5F" w14:textId="77777777">
        <w:trPr>
          <w:trHeight w:val="20"/>
        </w:trPr>
        <w:tc>
          <w:tcPr>
            <w:tcW w:w="5130" w:type="dxa"/>
            <w:vAlign w:val="bottom"/>
          </w:tcPr>
          <w:p w14:paraId="097DE5F7" w14:textId="4D8E4631" w:rsidR="003A6EA1" w:rsidRPr="00E303F0" w:rsidRDefault="003A6EA1" w:rsidP="00E303F0">
            <w:pPr>
              <w:spacing w:line="240" w:lineRule="auto"/>
              <w:ind w:left="-105" w:right="-119"/>
              <w:jc w:val="both"/>
              <w:rPr>
                <w:rFonts w:cs="Arial"/>
                <w:b/>
                <w:sz w:val="18"/>
                <w:szCs w:val="18"/>
              </w:rPr>
            </w:pPr>
            <w:r w:rsidRPr="00E303F0">
              <w:rPr>
                <w:rFonts w:cs="Arial"/>
                <w:sz w:val="18"/>
                <w:szCs w:val="18"/>
              </w:rPr>
              <w:t>Opening net book value</w:t>
            </w:r>
          </w:p>
        </w:tc>
        <w:tc>
          <w:tcPr>
            <w:tcW w:w="1440" w:type="dxa"/>
            <w:vAlign w:val="bottom"/>
          </w:tcPr>
          <w:p w14:paraId="3DEBDB8B" w14:textId="6A18763E" w:rsidR="003A6EA1" w:rsidRPr="00E303F0" w:rsidRDefault="003A6EA1" w:rsidP="00E303F0">
            <w:pPr>
              <w:spacing w:line="240" w:lineRule="auto"/>
              <w:ind w:right="-72"/>
              <w:jc w:val="right"/>
              <w:rPr>
                <w:rFonts w:cs="Arial"/>
                <w:sz w:val="18"/>
                <w:szCs w:val="18"/>
              </w:rPr>
            </w:pPr>
            <w:r w:rsidRPr="00E303F0">
              <w:rPr>
                <w:rFonts w:cs="Arial"/>
                <w:sz w:val="18"/>
                <w:szCs w:val="18"/>
              </w:rPr>
              <w:t>6,159</w:t>
            </w:r>
          </w:p>
        </w:tc>
        <w:tc>
          <w:tcPr>
            <w:tcW w:w="1440" w:type="dxa"/>
          </w:tcPr>
          <w:p w14:paraId="1C5240C9" w14:textId="24853C4B" w:rsidR="003A6EA1" w:rsidRPr="00E303F0" w:rsidRDefault="003A6EA1" w:rsidP="00E303F0">
            <w:pPr>
              <w:spacing w:line="240" w:lineRule="auto"/>
              <w:ind w:right="-72"/>
              <w:jc w:val="right"/>
              <w:rPr>
                <w:rFonts w:cs="Arial"/>
                <w:sz w:val="18"/>
                <w:szCs w:val="18"/>
              </w:rPr>
            </w:pPr>
            <w:r w:rsidRPr="00E303F0">
              <w:rPr>
                <w:rFonts w:cs="Arial"/>
                <w:sz w:val="18"/>
                <w:szCs w:val="18"/>
              </w:rPr>
              <w:t>830,858</w:t>
            </w:r>
          </w:p>
        </w:tc>
        <w:tc>
          <w:tcPr>
            <w:tcW w:w="1440" w:type="dxa"/>
            <w:vAlign w:val="bottom"/>
          </w:tcPr>
          <w:p w14:paraId="1A8C17F8" w14:textId="4EF57048" w:rsidR="003A6EA1" w:rsidRPr="00E303F0" w:rsidRDefault="003A6EA1" w:rsidP="00E303F0">
            <w:pPr>
              <w:spacing w:line="240" w:lineRule="auto"/>
              <w:ind w:right="-72"/>
              <w:jc w:val="right"/>
              <w:rPr>
                <w:rFonts w:cs="Arial"/>
                <w:sz w:val="18"/>
                <w:szCs w:val="18"/>
              </w:rPr>
            </w:pPr>
            <w:r w:rsidRPr="00E303F0">
              <w:rPr>
                <w:rFonts w:cs="Arial"/>
                <w:sz w:val="18"/>
                <w:szCs w:val="18"/>
              </w:rPr>
              <w:t>837,017</w:t>
            </w:r>
          </w:p>
        </w:tc>
      </w:tr>
      <w:tr w:rsidR="003A6EA1" w:rsidRPr="00E303F0" w14:paraId="7B6DD1EC" w14:textId="77777777">
        <w:trPr>
          <w:trHeight w:val="20"/>
        </w:trPr>
        <w:tc>
          <w:tcPr>
            <w:tcW w:w="5130" w:type="dxa"/>
            <w:vAlign w:val="bottom"/>
          </w:tcPr>
          <w:p w14:paraId="514C079B" w14:textId="1B858CD6" w:rsidR="003A6EA1" w:rsidRPr="00E303F0" w:rsidRDefault="003A6EA1" w:rsidP="00E303F0">
            <w:pPr>
              <w:spacing w:line="240" w:lineRule="auto"/>
              <w:ind w:left="-105" w:right="-119"/>
              <w:jc w:val="both"/>
              <w:rPr>
                <w:rFonts w:cs="Arial"/>
                <w:sz w:val="18"/>
                <w:szCs w:val="18"/>
              </w:rPr>
            </w:pPr>
            <w:r w:rsidRPr="00E303F0">
              <w:rPr>
                <w:rFonts w:cs="Arial"/>
                <w:sz w:val="18"/>
                <w:szCs w:val="18"/>
              </w:rPr>
              <w:t xml:space="preserve">Additions </w:t>
            </w:r>
          </w:p>
        </w:tc>
        <w:tc>
          <w:tcPr>
            <w:tcW w:w="1440" w:type="dxa"/>
            <w:vAlign w:val="bottom"/>
          </w:tcPr>
          <w:p w14:paraId="6CCCAEE1" w14:textId="3A4E6D8E" w:rsidR="003A6EA1" w:rsidRPr="00E303F0" w:rsidRDefault="003A6EA1" w:rsidP="00E303F0">
            <w:pPr>
              <w:spacing w:line="240" w:lineRule="auto"/>
              <w:ind w:right="-72"/>
              <w:jc w:val="right"/>
              <w:rPr>
                <w:rFonts w:cs="Arial"/>
                <w:sz w:val="18"/>
                <w:szCs w:val="18"/>
              </w:rPr>
            </w:pPr>
            <w:r w:rsidRPr="00E303F0">
              <w:rPr>
                <w:rFonts w:cs="Arial"/>
                <w:sz w:val="18"/>
                <w:szCs w:val="18"/>
              </w:rPr>
              <w:t>39</w:t>
            </w:r>
          </w:p>
        </w:tc>
        <w:tc>
          <w:tcPr>
            <w:tcW w:w="1440" w:type="dxa"/>
          </w:tcPr>
          <w:p w14:paraId="035DEB52" w14:textId="082DDC82" w:rsidR="003A6EA1" w:rsidRPr="00E303F0" w:rsidRDefault="003A6EA1" w:rsidP="00E303F0">
            <w:pPr>
              <w:spacing w:line="240" w:lineRule="auto"/>
              <w:ind w:right="-72"/>
              <w:jc w:val="right"/>
              <w:rPr>
                <w:rFonts w:cs="Arial"/>
                <w:sz w:val="18"/>
                <w:szCs w:val="18"/>
              </w:rPr>
            </w:pPr>
            <w:r w:rsidRPr="00E303F0">
              <w:rPr>
                <w:rFonts w:cs="Arial"/>
                <w:sz w:val="18"/>
                <w:szCs w:val="18"/>
              </w:rPr>
              <w:t>-</w:t>
            </w:r>
          </w:p>
        </w:tc>
        <w:tc>
          <w:tcPr>
            <w:tcW w:w="1440" w:type="dxa"/>
            <w:vAlign w:val="bottom"/>
          </w:tcPr>
          <w:p w14:paraId="45196CC0" w14:textId="263D1288" w:rsidR="003A6EA1" w:rsidRPr="00E303F0" w:rsidRDefault="003A6EA1" w:rsidP="00E303F0">
            <w:pPr>
              <w:spacing w:line="240" w:lineRule="auto"/>
              <w:ind w:right="-72"/>
              <w:jc w:val="right"/>
              <w:rPr>
                <w:rFonts w:cs="Arial"/>
                <w:sz w:val="18"/>
                <w:szCs w:val="18"/>
              </w:rPr>
            </w:pPr>
            <w:r w:rsidRPr="00E303F0">
              <w:rPr>
                <w:rFonts w:cs="Arial"/>
                <w:sz w:val="18"/>
                <w:szCs w:val="18"/>
              </w:rPr>
              <w:t>39</w:t>
            </w:r>
          </w:p>
        </w:tc>
      </w:tr>
      <w:tr w:rsidR="003A6EA1" w:rsidRPr="00E303F0" w14:paraId="6EB9BD24" w14:textId="77777777">
        <w:trPr>
          <w:trHeight w:val="20"/>
        </w:trPr>
        <w:tc>
          <w:tcPr>
            <w:tcW w:w="5130" w:type="dxa"/>
            <w:vAlign w:val="bottom"/>
          </w:tcPr>
          <w:p w14:paraId="3F1B3236" w14:textId="0023200B" w:rsidR="003A6EA1" w:rsidRPr="00E303F0" w:rsidRDefault="003A6EA1" w:rsidP="00E303F0">
            <w:pPr>
              <w:spacing w:line="240" w:lineRule="auto"/>
              <w:ind w:left="-105" w:right="-119"/>
              <w:jc w:val="both"/>
              <w:rPr>
                <w:rFonts w:cs="Arial"/>
                <w:sz w:val="18"/>
                <w:szCs w:val="18"/>
              </w:rPr>
            </w:pPr>
            <w:r w:rsidRPr="00E303F0">
              <w:rPr>
                <w:rFonts w:cs="Arial"/>
                <w:sz w:val="18"/>
                <w:szCs w:val="18"/>
              </w:rPr>
              <w:t>Amortisation charge</w:t>
            </w:r>
            <w:r w:rsidR="00F603AD">
              <w:rPr>
                <w:rFonts w:cs="Arial"/>
                <w:sz w:val="18"/>
                <w:szCs w:val="18"/>
              </w:rPr>
              <w:t>d</w:t>
            </w:r>
          </w:p>
        </w:tc>
        <w:tc>
          <w:tcPr>
            <w:tcW w:w="1440" w:type="dxa"/>
            <w:vAlign w:val="bottom"/>
          </w:tcPr>
          <w:p w14:paraId="1162159D" w14:textId="6E1F5F74" w:rsidR="003A6EA1" w:rsidRPr="00E303F0" w:rsidRDefault="003A6EA1" w:rsidP="00E303F0">
            <w:pPr>
              <w:spacing w:line="240" w:lineRule="auto"/>
              <w:ind w:right="-72"/>
              <w:jc w:val="right"/>
              <w:rPr>
                <w:rFonts w:cs="Arial"/>
                <w:sz w:val="18"/>
                <w:szCs w:val="18"/>
              </w:rPr>
            </w:pPr>
            <w:r w:rsidRPr="00E303F0">
              <w:rPr>
                <w:rFonts w:cs="Arial"/>
                <w:sz w:val="18"/>
                <w:szCs w:val="18"/>
              </w:rPr>
              <w:t>(1,188)</w:t>
            </w:r>
          </w:p>
        </w:tc>
        <w:tc>
          <w:tcPr>
            <w:tcW w:w="1440" w:type="dxa"/>
          </w:tcPr>
          <w:p w14:paraId="7AE3F343" w14:textId="77B67B3F" w:rsidR="003A6EA1" w:rsidRPr="00E303F0" w:rsidRDefault="003A6EA1" w:rsidP="00E303F0">
            <w:pPr>
              <w:spacing w:line="240" w:lineRule="auto"/>
              <w:ind w:right="-72"/>
              <w:jc w:val="right"/>
              <w:rPr>
                <w:rFonts w:cs="Arial"/>
                <w:sz w:val="18"/>
                <w:szCs w:val="18"/>
              </w:rPr>
            </w:pPr>
            <w:r w:rsidRPr="00E303F0">
              <w:rPr>
                <w:rFonts w:cs="Arial"/>
                <w:sz w:val="18"/>
                <w:szCs w:val="18"/>
              </w:rPr>
              <w:t>(46,378)</w:t>
            </w:r>
          </w:p>
        </w:tc>
        <w:tc>
          <w:tcPr>
            <w:tcW w:w="1440" w:type="dxa"/>
            <w:vAlign w:val="bottom"/>
          </w:tcPr>
          <w:p w14:paraId="15F83945" w14:textId="449132D4" w:rsidR="003A6EA1" w:rsidRPr="00E303F0" w:rsidRDefault="003A6EA1" w:rsidP="00E303F0">
            <w:pPr>
              <w:spacing w:line="240" w:lineRule="auto"/>
              <w:ind w:right="-72"/>
              <w:jc w:val="right"/>
              <w:rPr>
                <w:rFonts w:cs="Arial"/>
                <w:sz w:val="18"/>
                <w:szCs w:val="18"/>
              </w:rPr>
            </w:pPr>
            <w:r w:rsidRPr="00E303F0">
              <w:rPr>
                <w:rFonts w:cs="Arial"/>
                <w:sz w:val="18"/>
                <w:szCs w:val="18"/>
              </w:rPr>
              <w:t>(47,566)</w:t>
            </w:r>
          </w:p>
        </w:tc>
      </w:tr>
      <w:tr w:rsidR="003A6EA1" w:rsidRPr="00E303F0" w14:paraId="3D46A017" w14:textId="77777777">
        <w:trPr>
          <w:trHeight w:val="20"/>
        </w:trPr>
        <w:tc>
          <w:tcPr>
            <w:tcW w:w="5130" w:type="dxa"/>
            <w:vAlign w:val="bottom"/>
          </w:tcPr>
          <w:p w14:paraId="669A0D4E" w14:textId="236E9800" w:rsidR="003A6EA1" w:rsidRPr="00E303F0" w:rsidRDefault="003A6EA1" w:rsidP="00E303F0">
            <w:pPr>
              <w:spacing w:line="240" w:lineRule="auto"/>
              <w:ind w:left="-105" w:right="-119"/>
              <w:jc w:val="both"/>
              <w:rPr>
                <w:rFonts w:cs="Arial"/>
                <w:sz w:val="18"/>
                <w:szCs w:val="18"/>
              </w:rPr>
            </w:pPr>
            <w:r w:rsidRPr="00E303F0">
              <w:rPr>
                <w:rFonts w:cs="Arial"/>
                <w:sz w:val="18"/>
                <w:szCs w:val="18"/>
              </w:rPr>
              <w:t>Currency translation differences</w:t>
            </w:r>
          </w:p>
        </w:tc>
        <w:tc>
          <w:tcPr>
            <w:tcW w:w="1440" w:type="dxa"/>
            <w:tcBorders>
              <w:bottom w:val="single" w:sz="4" w:space="0" w:color="000000"/>
            </w:tcBorders>
            <w:vAlign w:val="center"/>
          </w:tcPr>
          <w:p w14:paraId="3EFD53A9" w14:textId="6E097F04" w:rsidR="003A6EA1" w:rsidRPr="00E303F0" w:rsidRDefault="003A6EA1" w:rsidP="00E303F0">
            <w:pPr>
              <w:spacing w:line="240" w:lineRule="auto"/>
              <w:ind w:right="-72"/>
              <w:jc w:val="right"/>
              <w:rPr>
                <w:rFonts w:cs="Arial"/>
                <w:sz w:val="18"/>
                <w:szCs w:val="18"/>
              </w:rPr>
            </w:pPr>
            <w:r w:rsidRPr="00E303F0">
              <w:rPr>
                <w:rFonts w:cs="Arial"/>
                <w:sz w:val="18"/>
                <w:szCs w:val="18"/>
              </w:rPr>
              <w:t>22</w:t>
            </w:r>
          </w:p>
        </w:tc>
        <w:tc>
          <w:tcPr>
            <w:tcW w:w="1440" w:type="dxa"/>
            <w:tcBorders>
              <w:bottom w:val="single" w:sz="4" w:space="0" w:color="000000"/>
            </w:tcBorders>
            <w:vAlign w:val="center"/>
          </w:tcPr>
          <w:p w14:paraId="177F4A92" w14:textId="19B450DB" w:rsidR="003A6EA1" w:rsidRPr="00E303F0" w:rsidRDefault="003A6EA1" w:rsidP="00E303F0">
            <w:pPr>
              <w:spacing w:line="240" w:lineRule="auto"/>
              <w:ind w:right="-72"/>
              <w:jc w:val="right"/>
              <w:rPr>
                <w:rFonts w:cs="Arial"/>
                <w:sz w:val="18"/>
                <w:szCs w:val="18"/>
              </w:rPr>
            </w:pPr>
            <w:r w:rsidRPr="00E303F0">
              <w:rPr>
                <w:rFonts w:cs="Arial"/>
                <w:sz w:val="18"/>
                <w:szCs w:val="18"/>
              </w:rPr>
              <w:t>423</w:t>
            </w:r>
          </w:p>
        </w:tc>
        <w:tc>
          <w:tcPr>
            <w:tcW w:w="1440" w:type="dxa"/>
            <w:tcBorders>
              <w:bottom w:val="single" w:sz="4" w:space="0" w:color="000000"/>
            </w:tcBorders>
            <w:vAlign w:val="center"/>
          </w:tcPr>
          <w:p w14:paraId="095C8428" w14:textId="3DE09EF0" w:rsidR="003A6EA1" w:rsidRPr="00E303F0" w:rsidRDefault="003A6EA1" w:rsidP="00E303F0">
            <w:pPr>
              <w:spacing w:line="240" w:lineRule="auto"/>
              <w:ind w:right="-72"/>
              <w:jc w:val="right"/>
              <w:rPr>
                <w:rFonts w:cs="Arial"/>
                <w:sz w:val="18"/>
                <w:szCs w:val="18"/>
              </w:rPr>
            </w:pPr>
            <w:r w:rsidRPr="00E303F0">
              <w:rPr>
                <w:rFonts w:cs="Arial"/>
                <w:sz w:val="18"/>
                <w:szCs w:val="18"/>
              </w:rPr>
              <w:t>445</w:t>
            </w:r>
          </w:p>
        </w:tc>
      </w:tr>
      <w:tr w:rsidR="003A6EA1" w:rsidRPr="00E303F0" w14:paraId="797D571D" w14:textId="77777777">
        <w:trPr>
          <w:trHeight w:val="20"/>
        </w:trPr>
        <w:tc>
          <w:tcPr>
            <w:tcW w:w="5130" w:type="dxa"/>
            <w:vAlign w:val="bottom"/>
          </w:tcPr>
          <w:p w14:paraId="5978569D" w14:textId="77777777" w:rsidR="003A6EA1" w:rsidRPr="00E303F0" w:rsidRDefault="003A6EA1" w:rsidP="00E303F0">
            <w:pPr>
              <w:spacing w:line="240" w:lineRule="auto"/>
              <w:ind w:left="-105" w:right="-119"/>
              <w:jc w:val="both"/>
              <w:rPr>
                <w:rFonts w:cs="Arial"/>
                <w:b/>
                <w:sz w:val="18"/>
                <w:szCs w:val="18"/>
              </w:rPr>
            </w:pPr>
          </w:p>
        </w:tc>
        <w:tc>
          <w:tcPr>
            <w:tcW w:w="1440" w:type="dxa"/>
            <w:tcBorders>
              <w:top w:val="single" w:sz="4" w:space="0" w:color="000000"/>
            </w:tcBorders>
            <w:vAlign w:val="bottom"/>
          </w:tcPr>
          <w:p w14:paraId="789FB114"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tcPr>
          <w:p w14:paraId="2159499F"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vAlign w:val="bottom"/>
          </w:tcPr>
          <w:p w14:paraId="796A2E40" w14:textId="77777777" w:rsidR="003A6EA1" w:rsidRPr="00E303F0" w:rsidRDefault="003A6EA1" w:rsidP="00E303F0">
            <w:pPr>
              <w:spacing w:line="240" w:lineRule="auto"/>
              <w:ind w:right="-72"/>
              <w:jc w:val="right"/>
              <w:rPr>
                <w:rFonts w:cs="Arial"/>
                <w:sz w:val="18"/>
                <w:szCs w:val="18"/>
              </w:rPr>
            </w:pPr>
          </w:p>
        </w:tc>
      </w:tr>
      <w:tr w:rsidR="003A6EA1" w:rsidRPr="00E303F0" w14:paraId="72E9E087" w14:textId="77777777">
        <w:trPr>
          <w:trHeight w:val="20"/>
        </w:trPr>
        <w:tc>
          <w:tcPr>
            <w:tcW w:w="5130" w:type="dxa"/>
            <w:vAlign w:val="bottom"/>
          </w:tcPr>
          <w:p w14:paraId="5883FC21" w14:textId="77777777" w:rsidR="003A6EA1" w:rsidRPr="00E303F0" w:rsidRDefault="003A6EA1" w:rsidP="00E303F0">
            <w:pPr>
              <w:spacing w:line="240" w:lineRule="auto"/>
              <w:ind w:left="-105" w:right="-119"/>
              <w:jc w:val="both"/>
              <w:rPr>
                <w:rFonts w:cs="Arial"/>
                <w:sz w:val="18"/>
                <w:szCs w:val="18"/>
              </w:rPr>
            </w:pPr>
            <w:r w:rsidRPr="00E303F0">
              <w:rPr>
                <w:rFonts w:cs="Arial"/>
                <w:sz w:val="18"/>
                <w:szCs w:val="18"/>
              </w:rPr>
              <w:t>Closing net book value</w:t>
            </w:r>
          </w:p>
        </w:tc>
        <w:tc>
          <w:tcPr>
            <w:tcW w:w="1440" w:type="dxa"/>
            <w:tcBorders>
              <w:bottom w:val="single" w:sz="4" w:space="0" w:color="000000"/>
            </w:tcBorders>
            <w:vAlign w:val="center"/>
          </w:tcPr>
          <w:p w14:paraId="5A6C5CEC" w14:textId="048D3358" w:rsidR="003A6EA1" w:rsidRPr="00E303F0" w:rsidRDefault="003A6EA1" w:rsidP="00E303F0">
            <w:pPr>
              <w:spacing w:line="240" w:lineRule="auto"/>
              <w:ind w:right="-72"/>
              <w:jc w:val="right"/>
              <w:rPr>
                <w:rFonts w:cs="Arial"/>
                <w:sz w:val="18"/>
                <w:szCs w:val="18"/>
              </w:rPr>
            </w:pPr>
            <w:r w:rsidRPr="00E303F0">
              <w:rPr>
                <w:rFonts w:cs="Arial"/>
                <w:sz w:val="18"/>
                <w:szCs w:val="18"/>
              </w:rPr>
              <w:t>5,032</w:t>
            </w:r>
          </w:p>
        </w:tc>
        <w:tc>
          <w:tcPr>
            <w:tcW w:w="1440" w:type="dxa"/>
            <w:tcBorders>
              <w:bottom w:val="single" w:sz="4" w:space="0" w:color="000000"/>
            </w:tcBorders>
            <w:vAlign w:val="center"/>
          </w:tcPr>
          <w:p w14:paraId="0A35A8E6" w14:textId="27EF7DC8" w:rsidR="003A6EA1" w:rsidRPr="00E303F0" w:rsidRDefault="003A6EA1" w:rsidP="00E303F0">
            <w:pPr>
              <w:spacing w:line="240" w:lineRule="auto"/>
              <w:ind w:right="-72"/>
              <w:jc w:val="right"/>
              <w:rPr>
                <w:rFonts w:cs="Arial"/>
                <w:sz w:val="18"/>
                <w:szCs w:val="18"/>
              </w:rPr>
            </w:pPr>
            <w:r w:rsidRPr="00E303F0">
              <w:rPr>
                <w:rFonts w:cs="Arial"/>
                <w:sz w:val="18"/>
                <w:szCs w:val="18"/>
              </w:rPr>
              <w:t>784,903</w:t>
            </w:r>
          </w:p>
        </w:tc>
        <w:tc>
          <w:tcPr>
            <w:tcW w:w="1440" w:type="dxa"/>
            <w:tcBorders>
              <w:bottom w:val="single" w:sz="4" w:space="0" w:color="000000"/>
            </w:tcBorders>
            <w:vAlign w:val="center"/>
          </w:tcPr>
          <w:p w14:paraId="479D26E4" w14:textId="3D6F3F62" w:rsidR="003A6EA1" w:rsidRPr="00E303F0" w:rsidRDefault="003A6EA1" w:rsidP="00E303F0">
            <w:pPr>
              <w:spacing w:line="240" w:lineRule="auto"/>
              <w:ind w:right="-72"/>
              <w:jc w:val="right"/>
              <w:rPr>
                <w:rFonts w:cs="Arial"/>
                <w:sz w:val="18"/>
                <w:szCs w:val="18"/>
              </w:rPr>
            </w:pPr>
            <w:r w:rsidRPr="00E303F0">
              <w:rPr>
                <w:rFonts w:cs="Arial"/>
                <w:sz w:val="18"/>
                <w:szCs w:val="18"/>
              </w:rPr>
              <w:t>789,935</w:t>
            </w:r>
          </w:p>
        </w:tc>
      </w:tr>
      <w:tr w:rsidR="003A6EA1" w:rsidRPr="00E303F0" w14:paraId="66F63B35" w14:textId="77777777">
        <w:trPr>
          <w:trHeight w:val="20"/>
        </w:trPr>
        <w:tc>
          <w:tcPr>
            <w:tcW w:w="5130" w:type="dxa"/>
            <w:vAlign w:val="bottom"/>
          </w:tcPr>
          <w:p w14:paraId="115783DF" w14:textId="77777777" w:rsidR="003A6EA1" w:rsidRPr="00E303F0" w:rsidRDefault="003A6EA1" w:rsidP="00E303F0">
            <w:pPr>
              <w:spacing w:line="240" w:lineRule="auto"/>
              <w:ind w:left="-105" w:right="-119"/>
              <w:jc w:val="both"/>
              <w:rPr>
                <w:rFonts w:cs="Arial"/>
                <w:sz w:val="18"/>
                <w:szCs w:val="18"/>
              </w:rPr>
            </w:pPr>
          </w:p>
        </w:tc>
        <w:tc>
          <w:tcPr>
            <w:tcW w:w="1440" w:type="dxa"/>
            <w:tcBorders>
              <w:top w:val="single" w:sz="4" w:space="0" w:color="000000"/>
            </w:tcBorders>
            <w:vAlign w:val="bottom"/>
          </w:tcPr>
          <w:p w14:paraId="656AB9FB"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tcPr>
          <w:p w14:paraId="4A6DC652"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vAlign w:val="bottom"/>
          </w:tcPr>
          <w:p w14:paraId="705E2675" w14:textId="77777777" w:rsidR="003A6EA1" w:rsidRPr="00E303F0" w:rsidRDefault="003A6EA1" w:rsidP="00E303F0">
            <w:pPr>
              <w:spacing w:line="240" w:lineRule="auto"/>
              <w:ind w:right="-72"/>
              <w:jc w:val="right"/>
              <w:rPr>
                <w:rFonts w:cs="Arial"/>
                <w:sz w:val="18"/>
                <w:szCs w:val="18"/>
              </w:rPr>
            </w:pPr>
          </w:p>
        </w:tc>
      </w:tr>
      <w:tr w:rsidR="003A6EA1" w:rsidRPr="00E303F0" w14:paraId="30833BE9" w14:textId="77777777">
        <w:trPr>
          <w:trHeight w:val="20"/>
        </w:trPr>
        <w:tc>
          <w:tcPr>
            <w:tcW w:w="5130" w:type="dxa"/>
            <w:vAlign w:val="bottom"/>
          </w:tcPr>
          <w:p w14:paraId="0F4A3EE4" w14:textId="247E1444" w:rsidR="003A6EA1" w:rsidRPr="00E303F0" w:rsidRDefault="003A6EA1" w:rsidP="00E303F0">
            <w:pPr>
              <w:spacing w:line="240" w:lineRule="auto"/>
              <w:ind w:left="-105" w:right="-119"/>
              <w:jc w:val="both"/>
              <w:rPr>
                <w:rFonts w:cs="Arial"/>
                <w:sz w:val="18"/>
                <w:szCs w:val="18"/>
              </w:rPr>
            </w:pPr>
            <w:proofErr w:type="gramStart"/>
            <w:r w:rsidRPr="00E303F0">
              <w:rPr>
                <w:rFonts w:cs="Arial"/>
                <w:b/>
                <w:sz w:val="18"/>
                <w:szCs w:val="18"/>
              </w:rPr>
              <w:t>At</w:t>
            </w:r>
            <w:proofErr w:type="gramEnd"/>
            <w:r w:rsidRPr="00E303F0">
              <w:rPr>
                <w:rFonts w:cs="Arial"/>
                <w:b/>
                <w:sz w:val="18"/>
                <w:szCs w:val="18"/>
              </w:rPr>
              <w:t xml:space="preserve"> 31 December 2022</w:t>
            </w:r>
          </w:p>
        </w:tc>
        <w:tc>
          <w:tcPr>
            <w:tcW w:w="1440" w:type="dxa"/>
            <w:vAlign w:val="bottom"/>
          </w:tcPr>
          <w:p w14:paraId="2E5B741D" w14:textId="77777777" w:rsidR="003A6EA1" w:rsidRPr="00E303F0" w:rsidRDefault="003A6EA1" w:rsidP="00E303F0">
            <w:pPr>
              <w:spacing w:line="240" w:lineRule="auto"/>
              <w:ind w:right="-72"/>
              <w:jc w:val="right"/>
              <w:rPr>
                <w:rFonts w:cs="Arial"/>
                <w:sz w:val="18"/>
                <w:szCs w:val="18"/>
              </w:rPr>
            </w:pPr>
          </w:p>
        </w:tc>
        <w:tc>
          <w:tcPr>
            <w:tcW w:w="1440" w:type="dxa"/>
          </w:tcPr>
          <w:p w14:paraId="05825AB9" w14:textId="77777777" w:rsidR="003A6EA1" w:rsidRPr="00E303F0" w:rsidRDefault="003A6EA1" w:rsidP="00E303F0">
            <w:pPr>
              <w:spacing w:line="240" w:lineRule="auto"/>
              <w:ind w:right="-72"/>
              <w:jc w:val="right"/>
              <w:rPr>
                <w:rFonts w:cs="Arial"/>
                <w:sz w:val="18"/>
                <w:szCs w:val="18"/>
              </w:rPr>
            </w:pPr>
          </w:p>
        </w:tc>
        <w:tc>
          <w:tcPr>
            <w:tcW w:w="1440" w:type="dxa"/>
          </w:tcPr>
          <w:p w14:paraId="74DF2B0B" w14:textId="77777777" w:rsidR="003A6EA1" w:rsidRPr="00E303F0" w:rsidRDefault="003A6EA1" w:rsidP="00E303F0">
            <w:pPr>
              <w:spacing w:line="240" w:lineRule="auto"/>
              <w:ind w:right="-72"/>
              <w:jc w:val="right"/>
              <w:rPr>
                <w:rFonts w:cs="Arial"/>
                <w:sz w:val="18"/>
                <w:szCs w:val="18"/>
              </w:rPr>
            </w:pPr>
          </w:p>
        </w:tc>
      </w:tr>
      <w:tr w:rsidR="003A6EA1" w:rsidRPr="00E303F0" w14:paraId="1E76E831" w14:textId="77777777">
        <w:trPr>
          <w:trHeight w:val="20"/>
        </w:trPr>
        <w:tc>
          <w:tcPr>
            <w:tcW w:w="5130" w:type="dxa"/>
            <w:vAlign w:val="bottom"/>
          </w:tcPr>
          <w:p w14:paraId="359E1750" w14:textId="77777777" w:rsidR="003A6EA1" w:rsidRPr="00E303F0" w:rsidRDefault="003A6EA1" w:rsidP="00E303F0">
            <w:pPr>
              <w:spacing w:line="240" w:lineRule="auto"/>
              <w:ind w:left="-105" w:right="-119"/>
              <w:jc w:val="both"/>
              <w:rPr>
                <w:rFonts w:cs="Arial"/>
                <w:b/>
                <w:sz w:val="18"/>
                <w:szCs w:val="18"/>
              </w:rPr>
            </w:pPr>
            <w:r w:rsidRPr="00E303F0">
              <w:rPr>
                <w:rFonts w:cs="Arial"/>
                <w:sz w:val="18"/>
                <w:szCs w:val="18"/>
              </w:rPr>
              <w:t>Cost</w:t>
            </w:r>
          </w:p>
        </w:tc>
        <w:tc>
          <w:tcPr>
            <w:tcW w:w="1440" w:type="dxa"/>
            <w:vAlign w:val="bottom"/>
          </w:tcPr>
          <w:p w14:paraId="0CF11E59" w14:textId="6B276783" w:rsidR="003A6EA1" w:rsidRPr="00E303F0" w:rsidRDefault="003A6EA1" w:rsidP="00E303F0">
            <w:pPr>
              <w:spacing w:line="240" w:lineRule="auto"/>
              <w:ind w:right="-72"/>
              <w:jc w:val="right"/>
              <w:rPr>
                <w:rFonts w:cs="Arial"/>
                <w:sz w:val="18"/>
                <w:szCs w:val="18"/>
              </w:rPr>
            </w:pPr>
            <w:r w:rsidRPr="00E303F0">
              <w:rPr>
                <w:rFonts w:cs="Arial"/>
                <w:sz w:val="18"/>
                <w:szCs w:val="18"/>
              </w:rPr>
              <w:t>9,391</w:t>
            </w:r>
          </w:p>
        </w:tc>
        <w:tc>
          <w:tcPr>
            <w:tcW w:w="1440" w:type="dxa"/>
          </w:tcPr>
          <w:p w14:paraId="1925FE59" w14:textId="5C4EC2E0" w:rsidR="003A6EA1" w:rsidRPr="00E303F0" w:rsidRDefault="003A6EA1" w:rsidP="00E303F0">
            <w:pPr>
              <w:spacing w:line="240" w:lineRule="auto"/>
              <w:ind w:right="-72"/>
              <w:jc w:val="right"/>
              <w:rPr>
                <w:rFonts w:cs="Arial"/>
                <w:sz w:val="18"/>
                <w:szCs w:val="18"/>
              </w:rPr>
            </w:pPr>
            <w:r w:rsidRPr="00E303F0">
              <w:rPr>
                <w:rFonts w:cs="Arial"/>
                <w:sz w:val="18"/>
                <w:szCs w:val="18"/>
              </w:rPr>
              <w:t>885,864</w:t>
            </w:r>
          </w:p>
        </w:tc>
        <w:tc>
          <w:tcPr>
            <w:tcW w:w="1440" w:type="dxa"/>
            <w:vAlign w:val="bottom"/>
          </w:tcPr>
          <w:p w14:paraId="619B50C8" w14:textId="3F063C92" w:rsidR="003A6EA1" w:rsidRPr="00E303F0" w:rsidRDefault="003A6EA1" w:rsidP="00E303F0">
            <w:pPr>
              <w:spacing w:line="240" w:lineRule="auto"/>
              <w:ind w:right="-72"/>
              <w:jc w:val="right"/>
              <w:rPr>
                <w:rFonts w:cs="Arial"/>
                <w:sz w:val="18"/>
                <w:szCs w:val="18"/>
              </w:rPr>
            </w:pPr>
            <w:r w:rsidRPr="00E303F0">
              <w:rPr>
                <w:rFonts w:cs="Arial"/>
                <w:sz w:val="18"/>
                <w:szCs w:val="18"/>
              </w:rPr>
              <w:t>895,255</w:t>
            </w:r>
          </w:p>
        </w:tc>
      </w:tr>
      <w:tr w:rsidR="003A6EA1" w:rsidRPr="00E303F0" w14:paraId="0F6EC58C" w14:textId="77777777">
        <w:trPr>
          <w:trHeight w:val="20"/>
        </w:trPr>
        <w:tc>
          <w:tcPr>
            <w:tcW w:w="5130" w:type="dxa"/>
            <w:vAlign w:val="bottom"/>
          </w:tcPr>
          <w:p w14:paraId="52B669FB" w14:textId="77777777" w:rsidR="003A6EA1" w:rsidRPr="00E303F0" w:rsidRDefault="003A6EA1" w:rsidP="00E303F0">
            <w:pPr>
              <w:spacing w:line="240" w:lineRule="auto"/>
              <w:ind w:left="-105" w:right="-119"/>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Accumulated</w:t>
            </w:r>
            <w:proofErr w:type="gramEnd"/>
            <w:r w:rsidRPr="00E303F0">
              <w:rPr>
                <w:rFonts w:cs="Arial"/>
                <w:sz w:val="18"/>
                <w:szCs w:val="18"/>
              </w:rPr>
              <w:t xml:space="preserve"> amortisation</w:t>
            </w:r>
          </w:p>
        </w:tc>
        <w:tc>
          <w:tcPr>
            <w:tcW w:w="1440" w:type="dxa"/>
            <w:tcBorders>
              <w:bottom w:val="single" w:sz="4" w:space="0" w:color="000000"/>
            </w:tcBorders>
            <w:vAlign w:val="bottom"/>
          </w:tcPr>
          <w:p w14:paraId="3B0C9548" w14:textId="78B3163E" w:rsidR="003A6EA1" w:rsidRPr="00E303F0" w:rsidRDefault="003A6EA1" w:rsidP="00E303F0">
            <w:pPr>
              <w:spacing w:line="240" w:lineRule="auto"/>
              <w:ind w:right="-72"/>
              <w:jc w:val="right"/>
              <w:rPr>
                <w:rFonts w:cs="Arial"/>
                <w:sz w:val="18"/>
                <w:szCs w:val="18"/>
              </w:rPr>
            </w:pPr>
            <w:r w:rsidRPr="00E303F0">
              <w:rPr>
                <w:rFonts w:cs="Arial"/>
                <w:sz w:val="18"/>
                <w:szCs w:val="18"/>
              </w:rPr>
              <w:t>(4,359)</w:t>
            </w:r>
          </w:p>
        </w:tc>
        <w:tc>
          <w:tcPr>
            <w:tcW w:w="1440" w:type="dxa"/>
            <w:tcBorders>
              <w:bottom w:val="single" w:sz="4" w:space="0" w:color="000000"/>
            </w:tcBorders>
          </w:tcPr>
          <w:p w14:paraId="6CC7AF7D" w14:textId="273A57C4" w:rsidR="003A6EA1" w:rsidRPr="00E303F0" w:rsidRDefault="003A6EA1" w:rsidP="00E303F0">
            <w:pPr>
              <w:spacing w:line="240" w:lineRule="auto"/>
              <w:ind w:right="-72"/>
              <w:jc w:val="right"/>
              <w:rPr>
                <w:rFonts w:cs="Arial"/>
                <w:sz w:val="18"/>
                <w:szCs w:val="18"/>
              </w:rPr>
            </w:pPr>
            <w:r w:rsidRPr="00E303F0">
              <w:rPr>
                <w:rFonts w:cs="Arial"/>
                <w:sz w:val="18"/>
                <w:szCs w:val="18"/>
              </w:rPr>
              <w:t>(100,961)</w:t>
            </w:r>
          </w:p>
        </w:tc>
        <w:tc>
          <w:tcPr>
            <w:tcW w:w="1440" w:type="dxa"/>
            <w:tcBorders>
              <w:bottom w:val="single" w:sz="4" w:space="0" w:color="000000"/>
            </w:tcBorders>
            <w:vAlign w:val="bottom"/>
          </w:tcPr>
          <w:p w14:paraId="43A4416D" w14:textId="05352390" w:rsidR="003A6EA1" w:rsidRPr="00E303F0" w:rsidRDefault="003A6EA1" w:rsidP="00E303F0">
            <w:pPr>
              <w:spacing w:line="240" w:lineRule="auto"/>
              <w:ind w:right="-72"/>
              <w:jc w:val="right"/>
              <w:rPr>
                <w:rFonts w:cs="Arial"/>
                <w:sz w:val="18"/>
                <w:szCs w:val="18"/>
              </w:rPr>
            </w:pPr>
            <w:r w:rsidRPr="00E303F0">
              <w:rPr>
                <w:rFonts w:cs="Arial"/>
                <w:sz w:val="18"/>
                <w:szCs w:val="18"/>
              </w:rPr>
              <w:t>(105,320)</w:t>
            </w:r>
          </w:p>
        </w:tc>
      </w:tr>
      <w:tr w:rsidR="003A6EA1" w:rsidRPr="00E303F0" w14:paraId="64716D4C" w14:textId="77777777">
        <w:trPr>
          <w:trHeight w:val="20"/>
        </w:trPr>
        <w:tc>
          <w:tcPr>
            <w:tcW w:w="5130" w:type="dxa"/>
            <w:vAlign w:val="bottom"/>
          </w:tcPr>
          <w:p w14:paraId="279D4242" w14:textId="77777777" w:rsidR="003A6EA1" w:rsidRPr="00E303F0" w:rsidRDefault="003A6EA1" w:rsidP="00E303F0">
            <w:pPr>
              <w:spacing w:line="240" w:lineRule="auto"/>
              <w:ind w:left="-105" w:right="-119"/>
              <w:jc w:val="both"/>
              <w:rPr>
                <w:rFonts w:cs="Arial"/>
                <w:b/>
                <w:sz w:val="18"/>
                <w:szCs w:val="18"/>
              </w:rPr>
            </w:pPr>
          </w:p>
        </w:tc>
        <w:tc>
          <w:tcPr>
            <w:tcW w:w="1440" w:type="dxa"/>
            <w:tcBorders>
              <w:top w:val="single" w:sz="4" w:space="0" w:color="000000"/>
            </w:tcBorders>
            <w:vAlign w:val="bottom"/>
          </w:tcPr>
          <w:p w14:paraId="5703B2DF"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tcPr>
          <w:p w14:paraId="43F1E722" w14:textId="77777777" w:rsidR="003A6EA1" w:rsidRPr="00E303F0" w:rsidRDefault="003A6EA1" w:rsidP="00E303F0">
            <w:pPr>
              <w:spacing w:line="240" w:lineRule="auto"/>
              <w:ind w:right="-72"/>
              <w:jc w:val="right"/>
              <w:rPr>
                <w:rFonts w:cs="Arial"/>
                <w:b/>
                <w:sz w:val="18"/>
                <w:szCs w:val="18"/>
              </w:rPr>
            </w:pPr>
          </w:p>
        </w:tc>
        <w:tc>
          <w:tcPr>
            <w:tcW w:w="1440" w:type="dxa"/>
            <w:tcBorders>
              <w:top w:val="single" w:sz="4" w:space="0" w:color="000000"/>
            </w:tcBorders>
            <w:vAlign w:val="bottom"/>
          </w:tcPr>
          <w:p w14:paraId="323CE030" w14:textId="77777777" w:rsidR="003A6EA1" w:rsidRPr="00E303F0" w:rsidRDefault="003A6EA1" w:rsidP="00E303F0">
            <w:pPr>
              <w:spacing w:line="240" w:lineRule="auto"/>
              <w:ind w:right="-72"/>
              <w:jc w:val="right"/>
              <w:rPr>
                <w:rFonts w:cs="Arial"/>
                <w:b/>
                <w:sz w:val="18"/>
                <w:szCs w:val="18"/>
              </w:rPr>
            </w:pPr>
          </w:p>
        </w:tc>
      </w:tr>
      <w:tr w:rsidR="003A6EA1" w:rsidRPr="00E303F0" w14:paraId="39325815" w14:textId="77777777">
        <w:trPr>
          <w:trHeight w:val="20"/>
        </w:trPr>
        <w:tc>
          <w:tcPr>
            <w:tcW w:w="5130" w:type="dxa"/>
            <w:vAlign w:val="bottom"/>
          </w:tcPr>
          <w:p w14:paraId="6E7AF0F8" w14:textId="77777777" w:rsidR="003A6EA1" w:rsidRPr="00E303F0" w:rsidRDefault="003A6EA1" w:rsidP="00E303F0">
            <w:pPr>
              <w:spacing w:line="240" w:lineRule="auto"/>
              <w:ind w:left="-105" w:right="-119"/>
              <w:jc w:val="both"/>
              <w:rPr>
                <w:rFonts w:cs="Arial"/>
                <w:sz w:val="18"/>
                <w:szCs w:val="18"/>
              </w:rPr>
            </w:pPr>
            <w:r w:rsidRPr="00E303F0">
              <w:rPr>
                <w:rFonts w:cs="Arial"/>
                <w:sz w:val="18"/>
                <w:szCs w:val="18"/>
              </w:rPr>
              <w:t>Net book value</w:t>
            </w:r>
          </w:p>
        </w:tc>
        <w:tc>
          <w:tcPr>
            <w:tcW w:w="1440" w:type="dxa"/>
            <w:tcBorders>
              <w:bottom w:val="single" w:sz="4" w:space="0" w:color="000000"/>
            </w:tcBorders>
            <w:vAlign w:val="bottom"/>
          </w:tcPr>
          <w:p w14:paraId="7D7B5DAA" w14:textId="7914DB71" w:rsidR="003A6EA1" w:rsidRPr="00E303F0" w:rsidRDefault="003A6EA1" w:rsidP="00E303F0">
            <w:pPr>
              <w:spacing w:line="240" w:lineRule="auto"/>
              <w:ind w:right="-72"/>
              <w:jc w:val="right"/>
              <w:rPr>
                <w:rFonts w:cs="Arial"/>
                <w:sz w:val="18"/>
                <w:szCs w:val="18"/>
              </w:rPr>
            </w:pPr>
            <w:r w:rsidRPr="00E303F0">
              <w:rPr>
                <w:rFonts w:cs="Arial"/>
                <w:sz w:val="18"/>
                <w:szCs w:val="18"/>
              </w:rPr>
              <w:t>5,032</w:t>
            </w:r>
          </w:p>
        </w:tc>
        <w:tc>
          <w:tcPr>
            <w:tcW w:w="1440" w:type="dxa"/>
            <w:tcBorders>
              <w:bottom w:val="single" w:sz="4" w:space="0" w:color="000000"/>
            </w:tcBorders>
          </w:tcPr>
          <w:p w14:paraId="00C54177" w14:textId="43D5660C" w:rsidR="003A6EA1" w:rsidRPr="00E303F0" w:rsidRDefault="003A6EA1" w:rsidP="00E303F0">
            <w:pPr>
              <w:spacing w:line="240" w:lineRule="auto"/>
              <w:ind w:right="-72"/>
              <w:jc w:val="right"/>
              <w:rPr>
                <w:rFonts w:cs="Arial"/>
                <w:sz w:val="18"/>
                <w:szCs w:val="18"/>
              </w:rPr>
            </w:pPr>
            <w:r w:rsidRPr="00E303F0">
              <w:rPr>
                <w:rFonts w:cs="Arial"/>
                <w:sz w:val="18"/>
                <w:szCs w:val="18"/>
              </w:rPr>
              <w:t>784,903</w:t>
            </w:r>
          </w:p>
        </w:tc>
        <w:tc>
          <w:tcPr>
            <w:tcW w:w="1440" w:type="dxa"/>
            <w:tcBorders>
              <w:bottom w:val="single" w:sz="4" w:space="0" w:color="000000"/>
            </w:tcBorders>
            <w:vAlign w:val="bottom"/>
          </w:tcPr>
          <w:p w14:paraId="2A6D2BB4" w14:textId="026A96C9" w:rsidR="003A6EA1" w:rsidRPr="00E303F0" w:rsidRDefault="003A6EA1" w:rsidP="00E303F0">
            <w:pPr>
              <w:spacing w:line="240" w:lineRule="auto"/>
              <w:ind w:right="-72"/>
              <w:jc w:val="right"/>
              <w:rPr>
                <w:rFonts w:cs="Arial"/>
                <w:sz w:val="18"/>
                <w:szCs w:val="18"/>
              </w:rPr>
            </w:pPr>
            <w:r w:rsidRPr="00E303F0">
              <w:rPr>
                <w:rFonts w:cs="Arial"/>
                <w:sz w:val="18"/>
                <w:szCs w:val="18"/>
              </w:rPr>
              <w:t>789,935</w:t>
            </w:r>
          </w:p>
        </w:tc>
      </w:tr>
      <w:tr w:rsidR="003A6EA1" w:rsidRPr="00E303F0" w14:paraId="03BB1E86" w14:textId="77777777">
        <w:trPr>
          <w:trHeight w:val="20"/>
        </w:trPr>
        <w:tc>
          <w:tcPr>
            <w:tcW w:w="5130" w:type="dxa"/>
            <w:vAlign w:val="bottom"/>
          </w:tcPr>
          <w:p w14:paraId="5B69EBBE" w14:textId="77777777" w:rsidR="003A6EA1" w:rsidRPr="00E303F0" w:rsidRDefault="003A6EA1" w:rsidP="00E303F0">
            <w:pPr>
              <w:spacing w:line="240" w:lineRule="auto"/>
              <w:ind w:left="-105" w:right="-119"/>
              <w:jc w:val="both"/>
              <w:rPr>
                <w:rFonts w:cs="Arial"/>
                <w:b/>
                <w:sz w:val="18"/>
                <w:szCs w:val="18"/>
              </w:rPr>
            </w:pPr>
          </w:p>
        </w:tc>
        <w:tc>
          <w:tcPr>
            <w:tcW w:w="1440" w:type="dxa"/>
            <w:tcBorders>
              <w:top w:val="single" w:sz="4" w:space="0" w:color="000000"/>
            </w:tcBorders>
            <w:vAlign w:val="bottom"/>
          </w:tcPr>
          <w:p w14:paraId="0985AC8C"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tcPr>
          <w:p w14:paraId="68392623"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tcPr>
          <w:p w14:paraId="7378FE27" w14:textId="77777777" w:rsidR="003A6EA1" w:rsidRPr="00E303F0" w:rsidRDefault="003A6EA1" w:rsidP="00E303F0">
            <w:pPr>
              <w:spacing w:line="240" w:lineRule="auto"/>
              <w:ind w:right="-72"/>
              <w:jc w:val="right"/>
              <w:rPr>
                <w:rFonts w:cs="Arial"/>
                <w:sz w:val="18"/>
                <w:szCs w:val="18"/>
              </w:rPr>
            </w:pPr>
          </w:p>
        </w:tc>
      </w:tr>
      <w:tr w:rsidR="003A6EA1" w:rsidRPr="00E303F0" w14:paraId="16E43423" w14:textId="77777777">
        <w:trPr>
          <w:trHeight w:val="20"/>
        </w:trPr>
        <w:tc>
          <w:tcPr>
            <w:tcW w:w="5130" w:type="dxa"/>
            <w:vAlign w:val="bottom"/>
          </w:tcPr>
          <w:p w14:paraId="3C8EB400" w14:textId="52E3E0CD" w:rsidR="003A6EA1" w:rsidRPr="00E303F0" w:rsidRDefault="003A6EA1" w:rsidP="00E303F0">
            <w:pPr>
              <w:spacing w:line="240" w:lineRule="auto"/>
              <w:ind w:left="-105" w:right="-119"/>
              <w:jc w:val="both"/>
              <w:rPr>
                <w:rFonts w:cs="Arial"/>
                <w:sz w:val="18"/>
                <w:szCs w:val="18"/>
              </w:rPr>
            </w:pPr>
            <w:r w:rsidRPr="00E303F0">
              <w:rPr>
                <w:rFonts w:cs="Arial"/>
                <w:b/>
                <w:sz w:val="18"/>
                <w:szCs w:val="18"/>
              </w:rPr>
              <w:t>For the year ended 31 December 2023</w:t>
            </w:r>
          </w:p>
        </w:tc>
        <w:tc>
          <w:tcPr>
            <w:tcW w:w="1440" w:type="dxa"/>
            <w:shd w:val="clear" w:color="auto" w:fill="FAFAFA"/>
            <w:vAlign w:val="bottom"/>
          </w:tcPr>
          <w:p w14:paraId="499C3C1E" w14:textId="77777777" w:rsidR="003A6EA1" w:rsidRPr="00E303F0" w:rsidRDefault="003A6EA1" w:rsidP="00E303F0">
            <w:pPr>
              <w:spacing w:line="240" w:lineRule="auto"/>
              <w:ind w:right="-72"/>
              <w:jc w:val="right"/>
              <w:rPr>
                <w:rFonts w:cs="Arial"/>
                <w:sz w:val="18"/>
                <w:szCs w:val="18"/>
              </w:rPr>
            </w:pPr>
          </w:p>
        </w:tc>
        <w:tc>
          <w:tcPr>
            <w:tcW w:w="1440" w:type="dxa"/>
            <w:shd w:val="clear" w:color="auto" w:fill="FAFAFA"/>
          </w:tcPr>
          <w:p w14:paraId="09BB15C1" w14:textId="77777777" w:rsidR="003A6EA1" w:rsidRPr="00E303F0" w:rsidRDefault="003A6EA1" w:rsidP="00E303F0">
            <w:pPr>
              <w:spacing w:line="240" w:lineRule="auto"/>
              <w:ind w:right="-72"/>
              <w:jc w:val="right"/>
              <w:rPr>
                <w:rFonts w:cs="Arial"/>
                <w:sz w:val="18"/>
                <w:szCs w:val="18"/>
              </w:rPr>
            </w:pPr>
          </w:p>
        </w:tc>
        <w:tc>
          <w:tcPr>
            <w:tcW w:w="1440" w:type="dxa"/>
            <w:shd w:val="clear" w:color="auto" w:fill="FAFAFA"/>
          </w:tcPr>
          <w:p w14:paraId="693E5232" w14:textId="77777777" w:rsidR="003A6EA1" w:rsidRPr="00E303F0" w:rsidRDefault="003A6EA1" w:rsidP="00E303F0">
            <w:pPr>
              <w:spacing w:line="240" w:lineRule="auto"/>
              <w:ind w:right="-72"/>
              <w:jc w:val="right"/>
              <w:rPr>
                <w:rFonts w:cs="Arial"/>
                <w:sz w:val="18"/>
                <w:szCs w:val="18"/>
              </w:rPr>
            </w:pPr>
          </w:p>
        </w:tc>
      </w:tr>
      <w:tr w:rsidR="003A6EA1" w:rsidRPr="00E303F0" w14:paraId="65E16B49" w14:textId="77777777">
        <w:trPr>
          <w:trHeight w:val="20"/>
        </w:trPr>
        <w:tc>
          <w:tcPr>
            <w:tcW w:w="5130" w:type="dxa"/>
            <w:vAlign w:val="bottom"/>
          </w:tcPr>
          <w:p w14:paraId="4BB0F2BD" w14:textId="77777777" w:rsidR="003A6EA1" w:rsidRPr="00E303F0" w:rsidRDefault="003A6EA1" w:rsidP="00E303F0">
            <w:pPr>
              <w:spacing w:line="240" w:lineRule="auto"/>
              <w:ind w:left="-105" w:right="-119"/>
              <w:jc w:val="both"/>
              <w:rPr>
                <w:rFonts w:cs="Arial"/>
                <w:b/>
                <w:sz w:val="18"/>
                <w:szCs w:val="18"/>
              </w:rPr>
            </w:pPr>
            <w:r w:rsidRPr="00E303F0">
              <w:rPr>
                <w:rFonts w:cs="Arial"/>
                <w:sz w:val="18"/>
                <w:szCs w:val="18"/>
              </w:rPr>
              <w:t>Opening net book value</w:t>
            </w:r>
          </w:p>
        </w:tc>
        <w:tc>
          <w:tcPr>
            <w:tcW w:w="1440" w:type="dxa"/>
            <w:shd w:val="clear" w:color="auto" w:fill="FAFAFA"/>
            <w:vAlign w:val="bottom"/>
          </w:tcPr>
          <w:p w14:paraId="5E5D1633" w14:textId="6CE6156A" w:rsidR="003A6EA1" w:rsidRPr="00E303F0" w:rsidRDefault="003A6EA1" w:rsidP="00E303F0">
            <w:pPr>
              <w:spacing w:line="240" w:lineRule="auto"/>
              <w:ind w:right="-72"/>
              <w:jc w:val="right"/>
              <w:rPr>
                <w:rFonts w:cs="Arial"/>
                <w:sz w:val="18"/>
                <w:szCs w:val="18"/>
              </w:rPr>
            </w:pPr>
            <w:r w:rsidRPr="00E303F0">
              <w:rPr>
                <w:rFonts w:cs="Arial"/>
                <w:sz w:val="18"/>
                <w:szCs w:val="18"/>
              </w:rPr>
              <w:t>5,032</w:t>
            </w:r>
          </w:p>
        </w:tc>
        <w:tc>
          <w:tcPr>
            <w:tcW w:w="1440" w:type="dxa"/>
            <w:shd w:val="clear" w:color="auto" w:fill="FAFAFA"/>
          </w:tcPr>
          <w:p w14:paraId="34297EB1" w14:textId="4709327C" w:rsidR="003A6EA1" w:rsidRPr="00E303F0" w:rsidRDefault="003A6EA1" w:rsidP="00E303F0">
            <w:pPr>
              <w:spacing w:line="240" w:lineRule="auto"/>
              <w:ind w:right="-72"/>
              <w:jc w:val="right"/>
              <w:rPr>
                <w:rFonts w:cs="Arial"/>
                <w:sz w:val="18"/>
                <w:szCs w:val="18"/>
              </w:rPr>
            </w:pPr>
            <w:r w:rsidRPr="00E303F0">
              <w:rPr>
                <w:rFonts w:cs="Arial"/>
                <w:sz w:val="18"/>
                <w:szCs w:val="18"/>
              </w:rPr>
              <w:t>784,903</w:t>
            </w:r>
          </w:p>
        </w:tc>
        <w:tc>
          <w:tcPr>
            <w:tcW w:w="1440" w:type="dxa"/>
            <w:shd w:val="clear" w:color="auto" w:fill="FAFAFA"/>
            <w:vAlign w:val="bottom"/>
          </w:tcPr>
          <w:p w14:paraId="36EE0FD0" w14:textId="7F15A25D" w:rsidR="003A6EA1" w:rsidRPr="00E303F0" w:rsidRDefault="003A6EA1" w:rsidP="00E303F0">
            <w:pPr>
              <w:spacing w:line="240" w:lineRule="auto"/>
              <w:ind w:right="-72"/>
              <w:jc w:val="right"/>
              <w:rPr>
                <w:rFonts w:cs="Arial"/>
                <w:sz w:val="18"/>
                <w:szCs w:val="18"/>
              </w:rPr>
            </w:pPr>
            <w:r w:rsidRPr="00E303F0">
              <w:rPr>
                <w:rFonts w:cs="Arial"/>
                <w:sz w:val="18"/>
                <w:szCs w:val="18"/>
              </w:rPr>
              <w:t>789,935</w:t>
            </w:r>
          </w:p>
        </w:tc>
      </w:tr>
      <w:tr w:rsidR="003A6EA1" w:rsidRPr="00E303F0" w14:paraId="7D759A14" w14:textId="77777777">
        <w:trPr>
          <w:trHeight w:val="20"/>
        </w:trPr>
        <w:tc>
          <w:tcPr>
            <w:tcW w:w="5130" w:type="dxa"/>
            <w:vAlign w:val="bottom"/>
          </w:tcPr>
          <w:p w14:paraId="4EFF1F46" w14:textId="09D55E07" w:rsidR="003A6EA1" w:rsidRPr="00E303F0" w:rsidRDefault="003A6EA1" w:rsidP="00E303F0">
            <w:pPr>
              <w:spacing w:line="240" w:lineRule="auto"/>
              <w:ind w:left="-105" w:right="-119"/>
              <w:jc w:val="both"/>
              <w:rPr>
                <w:rFonts w:cs="Arial"/>
                <w:sz w:val="18"/>
                <w:szCs w:val="18"/>
              </w:rPr>
            </w:pPr>
            <w:r w:rsidRPr="00E303F0">
              <w:rPr>
                <w:rFonts w:cs="Arial"/>
                <w:sz w:val="18"/>
                <w:szCs w:val="18"/>
              </w:rPr>
              <w:t>Amortisation charge</w:t>
            </w:r>
            <w:r w:rsidR="0023266F">
              <w:rPr>
                <w:rFonts w:cs="Arial"/>
                <w:sz w:val="18"/>
                <w:szCs w:val="18"/>
              </w:rPr>
              <w:t>d</w:t>
            </w:r>
          </w:p>
        </w:tc>
        <w:tc>
          <w:tcPr>
            <w:tcW w:w="1440" w:type="dxa"/>
            <w:shd w:val="clear" w:color="auto" w:fill="FAFAFA"/>
            <w:vAlign w:val="bottom"/>
          </w:tcPr>
          <w:p w14:paraId="2C5FA150" w14:textId="66EAF92B" w:rsidR="003A6EA1" w:rsidRPr="00E303F0" w:rsidRDefault="00A84F03" w:rsidP="00E303F0">
            <w:pPr>
              <w:spacing w:line="240" w:lineRule="auto"/>
              <w:ind w:right="-72"/>
              <w:jc w:val="right"/>
              <w:rPr>
                <w:rFonts w:cs="Arial"/>
                <w:sz w:val="18"/>
                <w:szCs w:val="18"/>
              </w:rPr>
            </w:pPr>
            <w:r w:rsidRPr="00E303F0">
              <w:rPr>
                <w:rFonts w:cs="Arial"/>
                <w:sz w:val="18"/>
                <w:szCs w:val="18"/>
              </w:rPr>
              <w:t>(1,162)</w:t>
            </w:r>
          </w:p>
        </w:tc>
        <w:tc>
          <w:tcPr>
            <w:tcW w:w="1440" w:type="dxa"/>
            <w:shd w:val="clear" w:color="auto" w:fill="FAFAFA"/>
          </w:tcPr>
          <w:p w14:paraId="6BBC4E94" w14:textId="728A8ECC" w:rsidR="003A6EA1" w:rsidRPr="00E303F0" w:rsidRDefault="00A84F03" w:rsidP="00E303F0">
            <w:pPr>
              <w:spacing w:line="240" w:lineRule="auto"/>
              <w:ind w:right="-72"/>
              <w:jc w:val="right"/>
              <w:rPr>
                <w:rFonts w:cs="Arial"/>
                <w:sz w:val="18"/>
                <w:szCs w:val="18"/>
              </w:rPr>
            </w:pPr>
            <w:r w:rsidRPr="00E303F0">
              <w:rPr>
                <w:rFonts w:cs="Arial"/>
                <w:sz w:val="18"/>
                <w:szCs w:val="18"/>
              </w:rPr>
              <w:t>(44,9</w:t>
            </w:r>
            <w:r w:rsidR="00950FD9" w:rsidRPr="00E303F0">
              <w:rPr>
                <w:rFonts w:cs="Arial"/>
                <w:sz w:val="18"/>
                <w:szCs w:val="18"/>
              </w:rPr>
              <w:t>55</w:t>
            </w:r>
            <w:r w:rsidRPr="00E303F0">
              <w:rPr>
                <w:rFonts w:cs="Arial"/>
                <w:sz w:val="18"/>
                <w:szCs w:val="18"/>
              </w:rPr>
              <w:t>)</w:t>
            </w:r>
          </w:p>
        </w:tc>
        <w:tc>
          <w:tcPr>
            <w:tcW w:w="1440" w:type="dxa"/>
            <w:shd w:val="clear" w:color="auto" w:fill="FAFAFA"/>
            <w:vAlign w:val="bottom"/>
          </w:tcPr>
          <w:p w14:paraId="321F7FC6" w14:textId="49D0CCBA" w:rsidR="003A6EA1" w:rsidRPr="00E303F0" w:rsidRDefault="00A84F03" w:rsidP="00E303F0">
            <w:pPr>
              <w:spacing w:line="240" w:lineRule="auto"/>
              <w:ind w:right="-72"/>
              <w:jc w:val="right"/>
              <w:rPr>
                <w:rFonts w:cs="Arial"/>
                <w:sz w:val="18"/>
                <w:szCs w:val="18"/>
              </w:rPr>
            </w:pPr>
            <w:r w:rsidRPr="00E303F0">
              <w:rPr>
                <w:rFonts w:cs="Arial"/>
                <w:sz w:val="18"/>
                <w:szCs w:val="18"/>
              </w:rPr>
              <w:t>(46,1</w:t>
            </w:r>
            <w:r w:rsidR="00950FD9" w:rsidRPr="00E303F0">
              <w:rPr>
                <w:rFonts w:cs="Arial"/>
                <w:sz w:val="18"/>
                <w:szCs w:val="18"/>
              </w:rPr>
              <w:t>17</w:t>
            </w:r>
            <w:r w:rsidRPr="00E303F0">
              <w:rPr>
                <w:rFonts w:cs="Arial"/>
                <w:sz w:val="18"/>
                <w:szCs w:val="18"/>
              </w:rPr>
              <w:t>)</w:t>
            </w:r>
          </w:p>
        </w:tc>
      </w:tr>
      <w:tr w:rsidR="003A6EA1" w:rsidRPr="00E303F0" w14:paraId="3E6D4621" w14:textId="77777777">
        <w:trPr>
          <w:trHeight w:val="20"/>
        </w:trPr>
        <w:tc>
          <w:tcPr>
            <w:tcW w:w="5130" w:type="dxa"/>
            <w:vAlign w:val="bottom"/>
          </w:tcPr>
          <w:p w14:paraId="23A4F897" w14:textId="34E7BEEE" w:rsidR="003A6EA1" w:rsidRPr="00E303F0" w:rsidRDefault="003A6EA1" w:rsidP="00E303F0">
            <w:pPr>
              <w:spacing w:line="240" w:lineRule="auto"/>
              <w:ind w:left="-105" w:right="-119"/>
              <w:jc w:val="both"/>
              <w:rPr>
                <w:rFonts w:cs="Arial"/>
                <w:sz w:val="18"/>
                <w:szCs w:val="18"/>
              </w:rPr>
            </w:pPr>
            <w:r w:rsidRPr="00E303F0">
              <w:rPr>
                <w:rFonts w:cs="Arial"/>
                <w:sz w:val="18"/>
                <w:szCs w:val="18"/>
              </w:rPr>
              <w:t>Currency translation differences</w:t>
            </w:r>
          </w:p>
        </w:tc>
        <w:tc>
          <w:tcPr>
            <w:tcW w:w="1440" w:type="dxa"/>
            <w:tcBorders>
              <w:bottom w:val="single" w:sz="4" w:space="0" w:color="000000"/>
            </w:tcBorders>
            <w:shd w:val="clear" w:color="auto" w:fill="FAFAFA"/>
            <w:vAlign w:val="center"/>
          </w:tcPr>
          <w:p w14:paraId="0AE16E22" w14:textId="21B660AB" w:rsidR="003A6EA1" w:rsidRPr="00E303F0" w:rsidRDefault="00A84F03" w:rsidP="00E303F0">
            <w:pPr>
              <w:spacing w:line="240" w:lineRule="auto"/>
              <w:ind w:right="-72"/>
              <w:jc w:val="right"/>
              <w:rPr>
                <w:rFonts w:cs="Arial"/>
                <w:sz w:val="18"/>
                <w:szCs w:val="18"/>
              </w:rPr>
            </w:pPr>
            <w:r w:rsidRPr="00E303F0">
              <w:rPr>
                <w:rFonts w:cs="Arial"/>
                <w:sz w:val="18"/>
                <w:szCs w:val="18"/>
              </w:rPr>
              <w:t>(156)</w:t>
            </w:r>
          </w:p>
        </w:tc>
        <w:tc>
          <w:tcPr>
            <w:tcW w:w="1440" w:type="dxa"/>
            <w:tcBorders>
              <w:bottom w:val="single" w:sz="4" w:space="0" w:color="000000"/>
            </w:tcBorders>
            <w:shd w:val="clear" w:color="auto" w:fill="FAFAFA"/>
            <w:vAlign w:val="center"/>
          </w:tcPr>
          <w:p w14:paraId="054AC773" w14:textId="48690D52" w:rsidR="003A6EA1" w:rsidRPr="00E303F0" w:rsidRDefault="00A84F03" w:rsidP="00E303F0">
            <w:pPr>
              <w:spacing w:line="240" w:lineRule="auto"/>
              <w:ind w:right="-72"/>
              <w:jc w:val="right"/>
              <w:rPr>
                <w:rFonts w:cs="Arial"/>
                <w:sz w:val="18"/>
                <w:szCs w:val="18"/>
              </w:rPr>
            </w:pPr>
            <w:r w:rsidRPr="00E303F0">
              <w:rPr>
                <w:rFonts w:cs="Arial"/>
                <w:sz w:val="18"/>
                <w:szCs w:val="18"/>
              </w:rPr>
              <w:t>(23,5</w:t>
            </w:r>
            <w:r w:rsidR="00950FD9" w:rsidRPr="00E303F0">
              <w:rPr>
                <w:rFonts w:cs="Arial"/>
                <w:sz w:val="18"/>
                <w:szCs w:val="18"/>
              </w:rPr>
              <w:t>72</w:t>
            </w:r>
            <w:r w:rsidRPr="00E303F0">
              <w:rPr>
                <w:rFonts w:cs="Arial"/>
                <w:sz w:val="18"/>
                <w:szCs w:val="18"/>
              </w:rPr>
              <w:t>)</w:t>
            </w:r>
          </w:p>
        </w:tc>
        <w:tc>
          <w:tcPr>
            <w:tcW w:w="1440" w:type="dxa"/>
            <w:tcBorders>
              <w:bottom w:val="single" w:sz="4" w:space="0" w:color="000000"/>
            </w:tcBorders>
            <w:shd w:val="clear" w:color="auto" w:fill="FAFAFA"/>
            <w:vAlign w:val="center"/>
          </w:tcPr>
          <w:p w14:paraId="20D249FE" w14:textId="52492191" w:rsidR="003A6EA1" w:rsidRPr="00E303F0" w:rsidRDefault="00A84F03" w:rsidP="00E303F0">
            <w:pPr>
              <w:spacing w:line="240" w:lineRule="auto"/>
              <w:ind w:right="-72"/>
              <w:jc w:val="right"/>
              <w:rPr>
                <w:rFonts w:cs="Arial"/>
                <w:sz w:val="18"/>
                <w:szCs w:val="18"/>
              </w:rPr>
            </w:pPr>
            <w:r w:rsidRPr="00E303F0">
              <w:rPr>
                <w:rFonts w:cs="Arial"/>
                <w:sz w:val="18"/>
                <w:szCs w:val="18"/>
              </w:rPr>
              <w:t>(23,72</w:t>
            </w:r>
            <w:r w:rsidR="00950FD9" w:rsidRPr="00E303F0">
              <w:rPr>
                <w:rFonts w:cs="Arial"/>
                <w:sz w:val="18"/>
                <w:szCs w:val="18"/>
              </w:rPr>
              <w:t>8</w:t>
            </w:r>
            <w:r w:rsidRPr="00E303F0">
              <w:rPr>
                <w:rFonts w:cs="Arial"/>
                <w:sz w:val="18"/>
                <w:szCs w:val="18"/>
              </w:rPr>
              <w:t>)</w:t>
            </w:r>
          </w:p>
        </w:tc>
      </w:tr>
      <w:tr w:rsidR="003A6EA1" w:rsidRPr="00E303F0" w14:paraId="3837B50F" w14:textId="77777777">
        <w:trPr>
          <w:trHeight w:val="20"/>
        </w:trPr>
        <w:tc>
          <w:tcPr>
            <w:tcW w:w="5130" w:type="dxa"/>
            <w:vAlign w:val="bottom"/>
          </w:tcPr>
          <w:p w14:paraId="012823F4" w14:textId="77777777" w:rsidR="003A6EA1" w:rsidRPr="00E303F0" w:rsidRDefault="003A6EA1" w:rsidP="00E303F0">
            <w:pPr>
              <w:spacing w:line="240" w:lineRule="auto"/>
              <w:ind w:left="-105" w:right="-119"/>
              <w:jc w:val="both"/>
              <w:rPr>
                <w:rFonts w:cs="Arial"/>
                <w:b/>
                <w:sz w:val="18"/>
                <w:szCs w:val="18"/>
              </w:rPr>
            </w:pPr>
          </w:p>
        </w:tc>
        <w:tc>
          <w:tcPr>
            <w:tcW w:w="1440" w:type="dxa"/>
            <w:tcBorders>
              <w:top w:val="single" w:sz="4" w:space="0" w:color="000000"/>
            </w:tcBorders>
            <w:shd w:val="clear" w:color="auto" w:fill="FAFAFA"/>
            <w:vAlign w:val="bottom"/>
          </w:tcPr>
          <w:p w14:paraId="7BF7F173"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shd w:val="clear" w:color="auto" w:fill="FAFAFA"/>
          </w:tcPr>
          <w:p w14:paraId="71F6B040"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shd w:val="clear" w:color="auto" w:fill="FAFAFA"/>
            <w:vAlign w:val="bottom"/>
          </w:tcPr>
          <w:p w14:paraId="1FD48D26" w14:textId="77777777" w:rsidR="003A6EA1" w:rsidRPr="00E303F0" w:rsidRDefault="003A6EA1" w:rsidP="00E303F0">
            <w:pPr>
              <w:spacing w:line="240" w:lineRule="auto"/>
              <w:ind w:right="-72"/>
              <w:jc w:val="right"/>
              <w:rPr>
                <w:rFonts w:cs="Arial"/>
                <w:sz w:val="18"/>
                <w:szCs w:val="18"/>
              </w:rPr>
            </w:pPr>
          </w:p>
        </w:tc>
      </w:tr>
      <w:tr w:rsidR="003A6EA1" w:rsidRPr="00E303F0" w14:paraId="1775D139" w14:textId="77777777">
        <w:trPr>
          <w:trHeight w:val="20"/>
        </w:trPr>
        <w:tc>
          <w:tcPr>
            <w:tcW w:w="5130" w:type="dxa"/>
            <w:vAlign w:val="bottom"/>
          </w:tcPr>
          <w:p w14:paraId="4C29DA83" w14:textId="77777777" w:rsidR="003A6EA1" w:rsidRPr="00E303F0" w:rsidRDefault="003A6EA1" w:rsidP="00E303F0">
            <w:pPr>
              <w:spacing w:line="240" w:lineRule="auto"/>
              <w:ind w:left="-105" w:right="-119"/>
              <w:jc w:val="both"/>
              <w:rPr>
                <w:rFonts w:cs="Arial"/>
                <w:sz w:val="18"/>
                <w:szCs w:val="18"/>
              </w:rPr>
            </w:pPr>
            <w:r w:rsidRPr="00E303F0">
              <w:rPr>
                <w:rFonts w:cs="Arial"/>
                <w:sz w:val="18"/>
                <w:szCs w:val="18"/>
              </w:rPr>
              <w:t>Closing net book value</w:t>
            </w:r>
          </w:p>
        </w:tc>
        <w:tc>
          <w:tcPr>
            <w:tcW w:w="1440" w:type="dxa"/>
            <w:tcBorders>
              <w:top w:val="nil"/>
              <w:left w:val="nil"/>
              <w:bottom w:val="single" w:sz="4" w:space="0" w:color="000000"/>
              <w:right w:val="nil"/>
            </w:tcBorders>
            <w:shd w:val="clear" w:color="auto" w:fill="FAFAFA"/>
            <w:vAlign w:val="center"/>
          </w:tcPr>
          <w:p w14:paraId="7CB0BA2A" w14:textId="49DD0038" w:rsidR="003A6EA1" w:rsidRPr="00E303F0" w:rsidRDefault="00A84F03" w:rsidP="00E303F0">
            <w:pPr>
              <w:spacing w:line="240" w:lineRule="auto"/>
              <w:ind w:right="-72"/>
              <w:jc w:val="right"/>
              <w:rPr>
                <w:rFonts w:eastAsia="Arial" w:cs="Arial"/>
                <w:sz w:val="18"/>
                <w:szCs w:val="22"/>
              </w:rPr>
            </w:pPr>
            <w:r w:rsidRPr="00E303F0">
              <w:rPr>
                <w:rFonts w:eastAsia="Arial" w:cs="Arial"/>
                <w:sz w:val="18"/>
                <w:szCs w:val="18"/>
              </w:rPr>
              <w:t>3</w:t>
            </w:r>
            <w:r w:rsidR="00950FD9" w:rsidRPr="00E303F0">
              <w:rPr>
                <w:rFonts w:eastAsia="Arial" w:cs="Arial"/>
                <w:sz w:val="18"/>
                <w:szCs w:val="18"/>
              </w:rPr>
              <w:t>,714</w:t>
            </w:r>
          </w:p>
        </w:tc>
        <w:tc>
          <w:tcPr>
            <w:tcW w:w="1440" w:type="dxa"/>
            <w:tcBorders>
              <w:top w:val="nil"/>
              <w:left w:val="nil"/>
              <w:bottom w:val="single" w:sz="4" w:space="0" w:color="000000"/>
              <w:right w:val="nil"/>
            </w:tcBorders>
            <w:shd w:val="clear" w:color="auto" w:fill="FAFAFA"/>
            <w:vAlign w:val="center"/>
          </w:tcPr>
          <w:p w14:paraId="22E2D0A6" w14:textId="22AE964E" w:rsidR="003A6EA1" w:rsidRPr="00E303F0" w:rsidRDefault="00A84F03" w:rsidP="00E303F0">
            <w:pPr>
              <w:spacing w:line="240" w:lineRule="auto"/>
              <w:ind w:right="-72"/>
              <w:jc w:val="right"/>
              <w:rPr>
                <w:rFonts w:cs="Arial"/>
                <w:sz w:val="18"/>
                <w:szCs w:val="18"/>
              </w:rPr>
            </w:pPr>
            <w:r w:rsidRPr="00E303F0">
              <w:rPr>
                <w:rFonts w:cs="Arial"/>
                <w:sz w:val="18"/>
                <w:szCs w:val="18"/>
              </w:rPr>
              <w:t>716,376</w:t>
            </w:r>
          </w:p>
        </w:tc>
        <w:tc>
          <w:tcPr>
            <w:tcW w:w="1440" w:type="dxa"/>
            <w:tcBorders>
              <w:top w:val="nil"/>
              <w:left w:val="nil"/>
              <w:bottom w:val="single" w:sz="4" w:space="0" w:color="000000"/>
              <w:right w:val="nil"/>
            </w:tcBorders>
            <w:shd w:val="clear" w:color="auto" w:fill="FAFAFA"/>
            <w:vAlign w:val="center"/>
          </w:tcPr>
          <w:p w14:paraId="726B3FA7" w14:textId="309D37E6" w:rsidR="003A6EA1" w:rsidRPr="00E303F0" w:rsidRDefault="00A84F03" w:rsidP="00E303F0">
            <w:pPr>
              <w:spacing w:line="240" w:lineRule="auto"/>
              <w:ind w:right="-72"/>
              <w:jc w:val="right"/>
              <w:rPr>
                <w:rFonts w:cs="Arial"/>
                <w:sz w:val="18"/>
                <w:szCs w:val="18"/>
              </w:rPr>
            </w:pPr>
            <w:r w:rsidRPr="00E303F0">
              <w:rPr>
                <w:rFonts w:cs="Arial"/>
                <w:sz w:val="18"/>
                <w:szCs w:val="18"/>
              </w:rPr>
              <w:t>720,090</w:t>
            </w:r>
          </w:p>
        </w:tc>
      </w:tr>
      <w:tr w:rsidR="003A6EA1" w:rsidRPr="00E303F0" w14:paraId="43AFCED8" w14:textId="77777777">
        <w:trPr>
          <w:trHeight w:val="20"/>
        </w:trPr>
        <w:tc>
          <w:tcPr>
            <w:tcW w:w="5130" w:type="dxa"/>
            <w:vAlign w:val="bottom"/>
          </w:tcPr>
          <w:p w14:paraId="1DE82C62" w14:textId="77777777" w:rsidR="003A6EA1" w:rsidRPr="00E303F0" w:rsidRDefault="003A6EA1" w:rsidP="00E303F0">
            <w:pPr>
              <w:spacing w:line="240" w:lineRule="auto"/>
              <w:ind w:left="-105" w:right="-119"/>
              <w:jc w:val="both"/>
              <w:rPr>
                <w:rFonts w:cs="Arial"/>
                <w:sz w:val="18"/>
                <w:szCs w:val="18"/>
              </w:rPr>
            </w:pPr>
          </w:p>
        </w:tc>
        <w:tc>
          <w:tcPr>
            <w:tcW w:w="1440" w:type="dxa"/>
            <w:tcBorders>
              <w:top w:val="single" w:sz="4" w:space="0" w:color="000000"/>
            </w:tcBorders>
            <w:shd w:val="clear" w:color="auto" w:fill="FAFAFA"/>
            <w:vAlign w:val="bottom"/>
          </w:tcPr>
          <w:p w14:paraId="6EFB79AD"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shd w:val="clear" w:color="auto" w:fill="FAFAFA"/>
          </w:tcPr>
          <w:p w14:paraId="4077C607"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shd w:val="clear" w:color="auto" w:fill="FAFAFA"/>
            <w:vAlign w:val="bottom"/>
          </w:tcPr>
          <w:p w14:paraId="4DF4CED6" w14:textId="77777777" w:rsidR="003A6EA1" w:rsidRPr="00E303F0" w:rsidRDefault="003A6EA1" w:rsidP="00E303F0">
            <w:pPr>
              <w:spacing w:line="240" w:lineRule="auto"/>
              <w:ind w:right="-72"/>
              <w:jc w:val="right"/>
              <w:rPr>
                <w:rFonts w:cs="Arial"/>
                <w:sz w:val="18"/>
                <w:szCs w:val="18"/>
              </w:rPr>
            </w:pPr>
          </w:p>
        </w:tc>
      </w:tr>
      <w:tr w:rsidR="003A6EA1" w:rsidRPr="00E303F0" w14:paraId="1035DA64" w14:textId="77777777">
        <w:trPr>
          <w:trHeight w:val="20"/>
        </w:trPr>
        <w:tc>
          <w:tcPr>
            <w:tcW w:w="5130" w:type="dxa"/>
            <w:vAlign w:val="bottom"/>
          </w:tcPr>
          <w:p w14:paraId="4A9F0BE9" w14:textId="65C9575E" w:rsidR="003A6EA1" w:rsidRPr="00E303F0" w:rsidRDefault="003A6EA1" w:rsidP="00E303F0">
            <w:pPr>
              <w:spacing w:line="240" w:lineRule="auto"/>
              <w:ind w:left="-105" w:right="-119"/>
              <w:jc w:val="both"/>
              <w:rPr>
                <w:rFonts w:cs="Arial"/>
                <w:sz w:val="18"/>
                <w:szCs w:val="18"/>
              </w:rPr>
            </w:pPr>
            <w:proofErr w:type="gramStart"/>
            <w:r w:rsidRPr="00E303F0">
              <w:rPr>
                <w:rFonts w:cs="Arial"/>
                <w:b/>
                <w:sz w:val="18"/>
                <w:szCs w:val="18"/>
              </w:rPr>
              <w:t>At</w:t>
            </w:r>
            <w:proofErr w:type="gramEnd"/>
            <w:r w:rsidRPr="00E303F0">
              <w:rPr>
                <w:rFonts w:cs="Arial"/>
                <w:b/>
                <w:sz w:val="18"/>
                <w:szCs w:val="18"/>
              </w:rPr>
              <w:t xml:space="preserve"> 31 December 2023</w:t>
            </w:r>
          </w:p>
        </w:tc>
        <w:tc>
          <w:tcPr>
            <w:tcW w:w="1440" w:type="dxa"/>
            <w:shd w:val="clear" w:color="auto" w:fill="FAFAFA"/>
            <w:vAlign w:val="bottom"/>
          </w:tcPr>
          <w:p w14:paraId="5298C282" w14:textId="77777777" w:rsidR="003A6EA1" w:rsidRPr="00E303F0" w:rsidRDefault="003A6EA1" w:rsidP="00E303F0">
            <w:pPr>
              <w:spacing w:line="240" w:lineRule="auto"/>
              <w:ind w:right="-72"/>
              <w:jc w:val="right"/>
              <w:rPr>
                <w:rFonts w:cs="Arial"/>
                <w:sz w:val="18"/>
                <w:szCs w:val="18"/>
              </w:rPr>
            </w:pPr>
          </w:p>
        </w:tc>
        <w:tc>
          <w:tcPr>
            <w:tcW w:w="1440" w:type="dxa"/>
            <w:shd w:val="clear" w:color="auto" w:fill="FAFAFA"/>
          </w:tcPr>
          <w:p w14:paraId="496ADF66" w14:textId="77777777" w:rsidR="003A6EA1" w:rsidRPr="00E303F0" w:rsidRDefault="003A6EA1" w:rsidP="00E303F0">
            <w:pPr>
              <w:spacing w:line="240" w:lineRule="auto"/>
              <w:ind w:right="-72"/>
              <w:jc w:val="right"/>
              <w:rPr>
                <w:rFonts w:cs="Arial"/>
                <w:sz w:val="18"/>
                <w:szCs w:val="18"/>
              </w:rPr>
            </w:pPr>
          </w:p>
        </w:tc>
        <w:tc>
          <w:tcPr>
            <w:tcW w:w="1440" w:type="dxa"/>
            <w:shd w:val="clear" w:color="auto" w:fill="FAFAFA"/>
          </w:tcPr>
          <w:p w14:paraId="240934A8" w14:textId="77777777" w:rsidR="003A6EA1" w:rsidRPr="00E303F0" w:rsidRDefault="003A6EA1" w:rsidP="00E303F0">
            <w:pPr>
              <w:spacing w:line="240" w:lineRule="auto"/>
              <w:ind w:right="-72"/>
              <w:jc w:val="right"/>
              <w:rPr>
                <w:rFonts w:cs="Arial"/>
                <w:sz w:val="18"/>
                <w:szCs w:val="18"/>
              </w:rPr>
            </w:pPr>
          </w:p>
        </w:tc>
      </w:tr>
      <w:tr w:rsidR="003A6EA1" w:rsidRPr="00E303F0" w14:paraId="70B913ED" w14:textId="77777777">
        <w:trPr>
          <w:trHeight w:val="20"/>
        </w:trPr>
        <w:tc>
          <w:tcPr>
            <w:tcW w:w="5130" w:type="dxa"/>
            <w:vAlign w:val="bottom"/>
          </w:tcPr>
          <w:p w14:paraId="7D07DB22" w14:textId="77777777" w:rsidR="003A6EA1" w:rsidRPr="00E303F0" w:rsidRDefault="003A6EA1" w:rsidP="00E303F0">
            <w:pPr>
              <w:spacing w:line="240" w:lineRule="auto"/>
              <w:ind w:left="-105" w:right="-119"/>
              <w:jc w:val="both"/>
              <w:rPr>
                <w:rFonts w:cs="Arial"/>
                <w:b/>
                <w:sz w:val="18"/>
                <w:szCs w:val="18"/>
              </w:rPr>
            </w:pPr>
            <w:r w:rsidRPr="00E303F0">
              <w:rPr>
                <w:rFonts w:cs="Arial"/>
                <w:sz w:val="18"/>
                <w:szCs w:val="18"/>
              </w:rPr>
              <w:t>Cost</w:t>
            </w:r>
          </w:p>
        </w:tc>
        <w:tc>
          <w:tcPr>
            <w:tcW w:w="1440" w:type="dxa"/>
            <w:shd w:val="clear" w:color="auto" w:fill="FAFAFA"/>
            <w:vAlign w:val="bottom"/>
          </w:tcPr>
          <w:p w14:paraId="316E9905" w14:textId="40B5CA1B" w:rsidR="003A6EA1" w:rsidRPr="00E303F0" w:rsidRDefault="00950FD9" w:rsidP="00E303F0">
            <w:pPr>
              <w:spacing w:line="240" w:lineRule="auto"/>
              <w:ind w:right="-72"/>
              <w:jc w:val="right"/>
              <w:rPr>
                <w:rFonts w:cs="Arial"/>
                <w:sz w:val="18"/>
                <w:szCs w:val="18"/>
              </w:rPr>
            </w:pPr>
            <w:r w:rsidRPr="00E303F0">
              <w:rPr>
                <w:rFonts w:cs="Arial"/>
                <w:sz w:val="18"/>
                <w:szCs w:val="18"/>
              </w:rPr>
              <w:t>9</w:t>
            </w:r>
            <w:r w:rsidR="00A84F03" w:rsidRPr="00E303F0">
              <w:rPr>
                <w:rFonts w:cs="Arial"/>
                <w:sz w:val="18"/>
                <w:szCs w:val="18"/>
              </w:rPr>
              <w:t>,</w:t>
            </w:r>
            <w:r w:rsidRPr="00E303F0">
              <w:rPr>
                <w:rFonts w:cs="Arial"/>
                <w:sz w:val="18"/>
                <w:szCs w:val="18"/>
              </w:rPr>
              <w:t>029</w:t>
            </w:r>
          </w:p>
        </w:tc>
        <w:tc>
          <w:tcPr>
            <w:tcW w:w="1440" w:type="dxa"/>
            <w:shd w:val="clear" w:color="auto" w:fill="FAFAFA"/>
          </w:tcPr>
          <w:p w14:paraId="7AF11D6B" w14:textId="2C5B96C0" w:rsidR="003A6EA1" w:rsidRPr="00E303F0" w:rsidRDefault="00A84F03" w:rsidP="00E303F0">
            <w:pPr>
              <w:spacing w:line="240" w:lineRule="auto"/>
              <w:ind w:right="-72"/>
              <w:jc w:val="right"/>
              <w:rPr>
                <w:rFonts w:cs="Arial"/>
                <w:sz w:val="18"/>
                <w:szCs w:val="18"/>
              </w:rPr>
            </w:pPr>
            <w:r w:rsidRPr="00E303F0">
              <w:rPr>
                <w:rFonts w:cs="Arial"/>
                <w:sz w:val="18"/>
                <w:szCs w:val="18"/>
              </w:rPr>
              <w:t>857,994</w:t>
            </w:r>
          </w:p>
        </w:tc>
        <w:tc>
          <w:tcPr>
            <w:tcW w:w="1440" w:type="dxa"/>
            <w:shd w:val="clear" w:color="auto" w:fill="FAFAFA"/>
            <w:vAlign w:val="bottom"/>
          </w:tcPr>
          <w:p w14:paraId="0F029274" w14:textId="3BD1DC60" w:rsidR="003A6EA1" w:rsidRPr="00E303F0" w:rsidRDefault="00A84F03" w:rsidP="00E303F0">
            <w:pPr>
              <w:spacing w:line="240" w:lineRule="auto"/>
              <w:ind w:right="-72"/>
              <w:jc w:val="right"/>
              <w:rPr>
                <w:rFonts w:cs="Arial"/>
                <w:sz w:val="18"/>
                <w:szCs w:val="18"/>
              </w:rPr>
            </w:pPr>
            <w:r w:rsidRPr="00E303F0">
              <w:rPr>
                <w:rFonts w:cs="Arial"/>
                <w:sz w:val="18"/>
                <w:szCs w:val="18"/>
              </w:rPr>
              <w:t>867,023</w:t>
            </w:r>
          </w:p>
        </w:tc>
      </w:tr>
      <w:tr w:rsidR="003A6EA1" w:rsidRPr="00E303F0" w14:paraId="2FA7DD06" w14:textId="77777777">
        <w:trPr>
          <w:trHeight w:val="20"/>
        </w:trPr>
        <w:tc>
          <w:tcPr>
            <w:tcW w:w="5130" w:type="dxa"/>
            <w:vAlign w:val="bottom"/>
          </w:tcPr>
          <w:p w14:paraId="073E5640" w14:textId="77777777" w:rsidR="003A6EA1" w:rsidRPr="00E303F0" w:rsidRDefault="003A6EA1" w:rsidP="00E303F0">
            <w:pPr>
              <w:spacing w:line="240" w:lineRule="auto"/>
              <w:ind w:left="-105" w:right="-119"/>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Accumulated</w:t>
            </w:r>
            <w:proofErr w:type="gramEnd"/>
            <w:r w:rsidRPr="00E303F0">
              <w:rPr>
                <w:rFonts w:cs="Arial"/>
                <w:sz w:val="18"/>
                <w:szCs w:val="18"/>
              </w:rPr>
              <w:t xml:space="preserve"> amortisation</w:t>
            </w:r>
          </w:p>
        </w:tc>
        <w:tc>
          <w:tcPr>
            <w:tcW w:w="1440" w:type="dxa"/>
            <w:tcBorders>
              <w:bottom w:val="single" w:sz="4" w:space="0" w:color="000000"/>
            </w:tcBorders>
            <w:shd w:val="clear" w:color="auto" w:fill="FAFAFA"/>
            <w:vAlign w:val="bottom"/>
          </w:tcPr>
          <w:p w14:paraId="7D7F7F22" w14:textId="497160A7" w:rsidR="003A6EA1" w:rsidRPr="00E303F0" w:rsidRDefault="00A84F03" w:rsidP="00E303F0">
            <w:pPr>
              <w:spacing w:line="240" w:lineRule="auto"/>
              <w:ind w:right="-72"/>
              <w:jc w:val="right"/>
              <w:rPr>
                <w:rFonts w:cs="Arial"/>
                <w:sz w:val="18"/>
                <w:szCs w:val="18"/>
              </w:rPr>
            </w:pPr>
            <w:r w:rsidRPr="00E303F0">
              <w:rPr>
                <w:rFonts w:cs="Arial"/>
                <w:sz w:val="18"/>
                <w:szCs w:val="18"/>
              </w:rPr>
              <w:t>(5,</w:t>
            </w:r>
            <w:r w:rsidR="00950FD9" w:rsidRPr="00E303F0">
              <w:rPr>
                <w:rFonts w:cs="Arial"/>
                <w:sz w:val="18"/>
                <w:szCs w:val="18"/>
              </w:rPr>
              <w:t>315</w:t>
            </w:r>
            <w:r w:rsidRPr="00E303F0">
              <w:rPr>
                <w:rFonts w:cs="Arial"/>
                <w:sz w:val="18"/>
                <w:szCs w:val="18"/>
              </w:rPr>
              <w:t>)</w:t>
            </w:r>
          </w:p>
        </w:tc>
        <w:tc>
          <w:tcPr>
            <w:tcW w:w="1440" w:type="dxa"/>
            <w:tcBorders>
              <w:bottom w:val="single" w:sz="4" w:space="0" w:color="000000"/>
            </w:tcBorders>
            <w:shd w:val="clear" w:color="auto" w:fill="FAFAFA"/>
          </w:tcPr>
          <w:p w14:paraId="1F3D29CC" w14:textId="3E560EB8" w:rsidR="003A6EA1" w:rsidRPr="00E303F0" w:rsidRDefault="00A84F03" w:rsidP="00E303F0">
            <w:pPr>
              <w:spacing w:line="240" w:lineRule="auto"/>
              <w:ind w:right="-72"/>
              <w:jc w:val="right"/>
              <w:rPr>
                <w:rFonts w:cs="Arial"/>
                <w:sz w:val="18"/>
                <w:szCs w:val="18"/>
              </w:rPr>
            </w:pPr>
            <w:r w:rsidRPr="00E303F0">
              <w:rPr>
                <w:rFonts w:cs="Arial"/>
                <w:sz w:val="18"/>
                <w:szCs w:val="18"/>
              </w:rPr>
              <w:t>(141,618)</w:t>
            </w:r>
          </w:p>
        </w:tc>
        <w:tc>
          <w:tcPr>
            <w:tcW w:w="1440" w:type="dxa"/>
            <w:tcBorders>
              <w:bottom w:val="single" w:sz="4" w:space="0" w:color="000000"/>
            </w:tcBorders>
            <w:shd w:val="clear" w:color="auto" w:fill="FAFAFA"/>
            <w:vAlign w:val="bottom"/>
          </w:tcPr>
          <w:p w14:paraId="08794710" w14:textId="20F7A575" w:rsidR="003A6EA1" w:rsidRPr="00E303F0" w:rsidRDefault="00A84F03" w:rsidP="00E303F0">
            <w:pPr>
              <w:spacing w:line="240" w:lineRule="auto"/>
              <w:ind w:right="-72"/>
              <w:jc w:val="right"/>
              <w:rPr>
                <w:rFonts w:cs="Arial"/>
                <w:sz w:val="18"/>
                <w:szCs w:val="18"/>
              </w:rPr>
            </w:pPr>
            <w:r w:rsidRPr="00E303F0">
              <w:rPr>
                <w:rFonts w:cs="Arial"/>
                <w:sz w:val="18"/>
                <w:szCs w:val="18"/>
              </w:rPr>
              <w:t>(146,933)</w:t>
            </w:r>
          </w:p>
        </w:tc>
      </w:tr>
      <w:tr w:rsidR="003A6EA1" w:rsidRPr="00E303F0" w14:paraId="4CFD4B96" w14:textId="77777777">
        <w:trPr>
          <w:trHeight w:val="20"/>
        </w:trPr>
        <w:tc>
          <w:tcPr>
            <w:tcW w:w="5130" w:type="dxa"/>
            <w:vAlign w:val="bottom"/>
          </w:tcPr>
          <w:p w14:paraId="55D6E919" w14:textId="77777777" w:rsidR="003A6EA1" w:rsidRPr="00E303F0" w:rsidRDefault="003A6EA1" w:rsidP="00E303F0">
            <w:pPr>
              <w:spacing w:line="240" w:lineRule="auto"/>
              <w:ind w:left="-105" w:right="-119"/>
              <w:jc w:val="both"/>
              <w:rPr>
                <w:rFonts w:cs="Arial"/>
                <w:b/>
                <w:sz w:val="18"/>
                <w:szCs w:val="18"/>
              </w:rPr>
            </w:pPr>
          </w:p>
        </w:tc>
        <w:tc>
          <w:tcPr>
            <w:tcW w:w="1440" w:type="dxa"/>
            <w:tcBorders>
              <w:top w:val="single" w:sz="4" w:space="0" w:color="000000"/>
            </w:tcBorders>
            <w:shd w:val="clear" w:color="auto" w:fill="FAFAFA"/>
            <w:vAlign w:val="bottom"/>
          </w:tcPr>
          <w:p w14:paraId="30B94D95"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shd w:val="clear" w:color="auto" w:fill="FAFAFA"/>
          </w:tcPr>
          <w:p w14:paraId="4FE21D60" w14:textId="77777777" w:rsidR="003A6EA1" w:rsidRPr="00E303F0" w:rsidRDefault="003A6EA1" w:rsidP="00E303F0">
            <w:pPr>
              <w:spacing w:line="240" w:lineRule="auto"/>
              <w:ind w:right="-72"/>
              <w:jc w:val="right"/>
              <w:rPr>
                <w:rFonts w:cs="Arial"/>
                <w:b/>
                <w:sz w:val="18"/>
                <w:szCs w:val="18"/>
              </w:rPr>
            </w:pPr>
          </w:p>
        </w:tc>
        <w:tc>
          <w:tcPr>
            <w:tcW w:w="1440" w:type="dxa"/>
            <w:tcBorders>
              <w:top w:val="single" w:sz="4" w:space="0" w:color="000000"/>
            </w:tcBorders>
            <w:shd w:val="clear" w:color="auto" w:fill="FAFAFA"/>
            <w:vAlign w:val="bottom"/>
          </w:tcPr>
          <w:p w14:paraId="308DDA52" w14:textId="77777777" w:rsidR="003A6EA1" w:rsidRPr="00E303F0" w:rsidRDefault="003A6EA1" w:rsidP="00E303F0">
            <w:pPr>
              <w:spacing w:line="240" w:lineRule="auto"/>
              <w:ind w:right="-72"/>
              <w:jc w:val="right"/>
              <w:rPr>
                <w:rFonts w:cs="Arial"/>
                <w:b/>
                <w:sz w:val="18"/>
                <w:szCs w:val="18"/>
              </w:rPr>
            </w:pPr>
          </w:p>
        </w:tc>
      </w:tr>
      <w:tr w:rsidR="003A6EA1" w:rsidRPr="00E303F0" w14:paraId="5DAD7197" w14:textId="77777777">
        <w:trPr>
          <w:trHeight w:val="20"/>
        </w:trPr>
        <w:tc>
          <w:tcPr>
            <w:tcW w:w="5130" w:type="dxa"/>
            <w:vAlign w:val="bottom"/>
          </w:tcPr>
          <w:p w14:paraId="2C49A47E" w14:textId="77777777" w:rsidR="003A6EA1" w:rsidRPr="00E303F0" w:rsidRDefault="003A6EA1" w:rsidP="00E303F0">
            <w:pPr>
              <w:spacing w:line="240" w:lineRule="auto"/>
              <w:ind w:left="-105" w:right="-119"/>
              <w:jc w:val="both"/>
              <w:rPr>
                <w:rFonts w:cs="Arial"/>
                <w:sz w:val="18"/>
                <w:szCs w:val="18"/>
              </w:rPr>
            </w:pPr>
            <w:r w:rsidRPr="00E303F0">
              <w:rPr>
                <w:rFonts w:cs="Arial"/>
                <w:sz w:val="18"/>
                <w:szCs w:val="18"/>
              </w:rPr>
              <w:t>Net book value</w:t>
            </w:r>
          </w:p>
        </w:tc>
        <w:tc>
          <w:tcPr>
            <w:tcW w:w="1440" w:type="dxa"/>
            <w:tcBorders>
              <w:bottom w:val="single" w:sz="4" w:space="0" w:color="000000"/>
            </w:tcBorders>
            <w:shd w:val="clear" w:color="auto" w:fill="FAFAFA"/>
            <w:vAlign w:val="bottom"/>
          </w:tcPr>
          <w:p w14:paraId="203837F0" w14:textId="50A04D94" w:rsidR="003A6EA1" w:rsidRPr="00E303F0" w:rsidRDefault="00A84F03" w:rsidP="00E303F0">
            <w:pPr>
              <w:spacing w:line="240" w:lineRule="auto"/>
              <w:ind w:right="-72"/>
              <w:jc w:val="right"/>
              <w:rPr>
                <w:rFonts w:eastAsia="Arial" w:cs="Arial"/>
                <w:sz w:val="18"/>
                <w:szCs w:val="18"/>
              </w:rPr>
            </w:pPr>
            <w:r w:rsidRPr="00E303F0">
              <w:rPr>
                <w:rFonts w:eastAsia="Arial" w:cs="Arial"/>
                <w:sz w:val="18"/>
                <w:szCs w:val="18"/>
              </w:rPr>
              <w:t>3,</w:t>
            </w:r>
            <w:r w:rsidR="00950FD9" w:rsidRPr="00E303F0">
              <w:rPr>
                <w:rFonts w:eastAsia="Arial" w:cs="Arial"/>
                <w:sz w:val="18"/>
                <w:szCs w:val="18"/>
              </w:rPr>
              <w:t>714</w:t>
            </w:r>
          </w:p>
        </w:tc>
        <w:tc>
          <w:tcPr>
            <w:tcW w:w="1440" w:type="dxa"/>
            <w:tcBorders>
              <w:bottom w:val="single" w:sz="4" w:space="0" w:color="000000"/>
            </w:tcBorders>
            <w:shd w:val="clear" w:color="auto" w:fill="FAFAFA"/>
          </w:tcPr>
          <w:p w14:paraId="27C6B493" w14:textId="0B96C916" w:rsidR="003A6EA1" w:rsidRPr="00E303F0" w:rsidRDefault="00A84F03" w:rsidP="00E303F0">
            <w:pPr>
              <w:spacing w:line="240" w:lineRule="auto"/>
              <w:ind w:right="-72"/>
              <w:jc w:val="right"/>
              <w:rPr>
                <w:rFonts w:cs="Arial"/>
                <w:sz w:val="18"/>
                <w:szCs w:val="18"/>
              </w:rPr>
            </w:pPr>
            <w:r w:rsidRPr="00E303F0">
              <w:rPr>
                <w:rFonts w:cs="Arial"/>
                <w:sz w:val="18"/>
                <w:szCs w:val="18"/>
              </w:rPr>
              <w:t>716,376</w:t>
            </w:r>
          </w:p>
        </w:tc>
        <w:tc>
          <w:tcPr>
            <w:tcW w:w="1440" w:type="dxa"/>
            <w:tcBorders>
              <w:bottom w:val="single" w:sz="4" w:space="0" w:color="000000"/>
            </w:tcBorders>
            <w:shd w:val="clear" w:color="auto" w:fill="FAFAFA"/>
            <w:vAlign w:val="bottom"/>
          </w:tcPr>
          <w:p w14:paraId="0D0A42B2" w14:textId="46436D76" w:rsidR="003A6EA1" w:rsidRPr="00E303F0" w:rsidRDefault="00A84F03" w:rsidP="00E303F0">
            <w:pPr>
              <w:spacing w:line="240" w:lineRule="auto"/>
              <w:ind w:right="-72"/>
              <w:jc w:val="right"/>
              <w:rPr>
                <w:rFonts w:cs="Arial"/>
                <w:sz w:val="18"/>
                <w:szCs w:val="18"/>
              </w:rPr>
            </w:pPr>
            <w:r w:rsidRPr="00E303F0">
              <w:rPr>
                <w:rFonts w:cs="Arial"/>
                <w:sz w:val="18"/>
                <w:szCs w:val="18"/>
              </w:rPr>
              <w:t>72</w:t>
            </w:r>
            <w:r w:rsidR="00950FD9" w:rsidRPr="00E303F0">
              <w:rPr>
                <w:rFonts w:cs="Arial"/>
                <w:sz w:val="18"/>
                <w:szCs w:val="18"/>
              </w:rPr>
              <w:t>0</w:t>
            </w:r>
            <w:r w:rsidRPr="00E303F0">
              <w:rPr>
                <w:rFonts w:cs="Arial"/>
                <w:sz w:val="18"/>
                <w:szCs w:val="18"/>
              </w:rPr>
              <w:t>,090</w:t>
            </w:r>
          </w:p>
        </w:tc>
      </w:tr>
    </w:tbl>
    <w:p w14:paraId="5ACF89E4" w14:textId="6C15EF98" w:rsidR="00AE21FB" w:rsidRPr="00E303F0" w:rsidRDefault="00AE21FB" w:rsidP="00E303F0">
      <w:pPr>
        <w:spacing w:line="240" w:lineRule="auto"/>
        <w:rPr>
          <w:rFonts w:cs="Arial"/>
        </w:rPr>
      </w:pPr>
    </w:p>
    <w:p w14:paraId="20958957" w14:textId="77777777" w:rsidR="00AE21FB" w:rsidRPr="00E303F0" w:rsidRDefault="00AE21FB" w:rsidP="00E303F0">
      <w:pPr>
        <w:spacing w:line="240" w:lineRule="auto"/>
        <w:rPr>
          <w:rFonts w:cs="Arial"/>
        </w:rPr>
      </w:pPr>
      <w:r w:rsidRPr="00E303F0">
        <w:rPr>
          <w:rFonts w:cs="Arial"/>
        </w:rPr>
        <w:br w:type="page"/>
      </w:r>
    </w:p>
    <w:tbl>
      <w:tblPr>
        <w:tblStyle w:val="affff3"/>
        <w:tblW w:w="9603" w:type="dxa"/>
        <w:tblInd w:w="-153" w:type="dxa"/>
        <w:tblLayout w:type="fixed"/>
        <w:tblLook w:val="0400" w:firstRow="0" w:lastRow="0" w:firstColumn="0" w:lastColumn="0" w:noHBand="0" w:noVBand="1"/>
      </w:tblPr>
      <w:tblGrid>
        <w:gridCol w:w="5283"/>
        <w:gridCol w:w="1440"/>
        <w:gridCol w:w="1440"/>
        <w:gridCol w:w="1440"/>
      </w:tblGrid>
      <w:tr w:rsidR="00307C75" w:rsidRPr="00E303F0" w14:paraId="2B46B496" w14:textId="77777777">
        <w:tc>
          <w:tcPr>
            <w:tcW w:w="5283" w:type="dxa"/>
            <w:vAlign w:val="bottom"/>
          </w:tcPr>
          <w:p w14:paraId="27705EEB" w14:textId="77777777" w:rsidR="00307C75" w:rsidRPr="00E303F0" w:rsidRDefault="00307C75" w:rsidP="00E303F0">
            <w:pPr>
              <w:spacing w:line="240" w:lineRule="auto"/>
              <w:ind w:left="45"/>
              <w:jc w:val="both"/>
              <w:rPr>
                <w:rFonts w:cs="Arial"/>
                <w:b/>
                <w:sz w:val="18"/>
                <w:szCs w:val="18"/>
              </w:rPr>
            </w:pPr>
          </w:p>
        </w:tc>
        <w:tc>
          <w:tcPr>
            <w:tcW w:w="4320" w:type="dxa"/>
            <w:gridSpan w:val="3"/>
            <w:tcBorders>
              <w:top w:val="single" w:sz="4" w:space="0" w:color="000000"/>
              <w:bottom w:val="single" w:sz="4" w:space="0" w:color="000000"/>
            </w:tcBorders>
            <w:vAlign w:val="bottom"/>
          </w:tcPr>
          <w:p w14:paraId="1CF62DC6"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Separate financial statements</w:t>
            </w:r>
          </w:p>
        </w:tc>
      </w:tr>
      <w:tr w:rsidR="00307C75" w:rsidRPr="00E303F0" w14:paraId="0AD26337" w14:textId="77777777">
        <w:tc>
          <w:tcPr>
            <w:tcW w:w="5283" w:type="dxa"/>
            <w:vAlign w:val="bottom"/>
          </w:tcPr>
          <w:p w14:paraId="528AA60C" w14:textId="77777777" w:rsidR="00307C75" w:rsidRPr="00E303F0" w:rsidRDefault="00307C75" w:rsidP="00E303F0">
            <w:pPr>
              <w:spacing w:line="240" w:lineRule="auto"/>
              <w:ind w:left="45"/>
              <w:jc w:val="both"/>
              <w:rPr>
                <w:rFonts w:cs="Arial"/>
                <w:b/>
                <w:sz w:val="18"/>
                <w:szCs w:val="18"/>
              </w:rPr>
            </w:pPr>
          </w:p>
        </w:tc>
        <w:tc>
          <w:tcPr>
            <w:tcW w:w="1440" w:type="dxa"/>
            <w:tcBorders>
              <w:top w:val="single" w:sz="4" w:space="0" w:color="000000"/>
              <w:bottom w:val="single" w:sz="4" w:space="0" w:color="000000"/>
            </w:tcBorders>
            <w:vAlign w:val="bottom"/>
          </w:tcPr>
          <w:p w14:paraId="2C11061C"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Computer software</w:t>
            </w:r>
          </w:p>
          <w:p w14:paraId="24241B4B"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440" w:type="dxa"/>
            <w:tcBorders>
              <w:top w:val="single" w:sz="4" w:space="0" w:color="000000"/>
              <w:bottom w:val="single" w:sz="4" w:space="0" w:color="000000"/>
            </w:tcBorders>
            <w:vAlign w:val="bottom"/>
          </w:tcPr>
          <w:p w14:paraId="1837CBCA"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Right in power purchase agreements</w:t>
            </w:r>
          </w:p>
          <w:p w14:paraId="2F91B90F"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440" w:type="dxa"/>
            <w:tcBorders>
              <w:top w:val="single" w:sz="4" w:space="0" w:color="000000"/>
              <w:bottom w:val="single" w:sz="4" w:space="0" w:color="000000"/>
            </w:tcBorders>
            <w:vAlign w:val="bottom"/>
          </w:tcPr>
          <w:p w14:paraId="04754287" w14:textId="77777777" w:rsidR="00307C75" w:rsidRPr="00E303F0" w:rsidRDefault="00307C75" w:rsidP="00E303F0">
            <w:pPr>
              <w:spacing w:line="240" w:lineRule="auto"/>
              <w:ind w:right="-72"/>
              <w:jc w:val="right"/>
              <w:rPr>
                <w:rFonts w:cs="Arial"/>
                <w:b/>
                <w:sz w:val="18"/>
                <w:szCs w:val="18"/>
              </w:rPr>
            </w:pPr>
          </w:p>
          <w:p w14:paraId="2185F2DC"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Total</w:t>
            </w:r>
          </w:p>
          <w:p w14:paraId="2AC2B625" w14:textId="77777777" w:rsidR="00307C75" w:rsidRPr="00E303F0" w:rsidRDefault="0047780F" w:rsidP="00E303F0">
            <w:pPr>
              <w:spacing w:line="240" w:lineRule="auto"/>
              <w:ind w:right="-72"/>
              <w:jc w:val="right"/>
              <w:rPr>
                <w:rFonts w:cs="Arial"/>
                <w:sz w:val="18"/>
                <w:szCs w:val="18"/>
              </w:rPr>
            </w:pPr>
            <w:r w:rsidRPr="00E303F0">
              <w:rPr>
                <w:rFonts w:cs="Arial"/>
                <w:b/>
                <w:sz w:val="18"/>
                <w:szCs w:val="18"/>
              </w:rPr>
              <w:t>Baht’000</w:t>
            </w:r>
          </w:p>
        </w:tc>
      </w:tr>
      <w:tr w:rsidR="00307C75" w:rsidRPr="00E303F0" w14:paraId="72A082B4" w14:textId="77777777">
        <w:tc>
          <w:tcPr>
            <w:tcW w:w="5283" w:type="dxa"/>
            <w:vAlign w:val="bottom"/>
          </w:tcPr>
          <w:p w14:paraId="4434EA2E" w14:textId="77777777" w:rsidR="00307C75" w:rsidRPr="00E303F0" w:rsidRDefault="00307C75" w:rsidP="00E303F0">
            <w:pPr>
              <w:spacing w:line="240" w:lineRule="auto"/>
              <w:ind w:left="45"/>
              <w:jc w:val="both"/>
              <w:rPr>
                <w:rFonts w:cs="Arial"/>
                <w:b/>
                <w:sz w:val="18"/>
                <w:szCs w:val="18"/>
              </w:rPr>
            </w:pPr>
          </w:p>
        </w:tc>
        <w:tc>
          <w:tcPr>
            <w:tcW w:w="1440" w:type="dxa"/>
            <w:tcBorders>
              <w:top w:val="single" w:sz="4" w:space="0" w:color="000000"/>
            </w:tcBorders>
            <w:vAlign w:val="bottom"/>
          </w:tcPr>
          <w:p w14:paraId="3D08BF34" w14:textId="77777777" w:rsidR="00307C75" w:rsidRPr="00E303F0" w:rsidRDefault="00307C75" w:rsidP="00E303F0">
            <w:pPr>
              <w:spacing w:line="240" w:lineRule="auto"/>
              <w:ind w:right="-72"/>
              <w:jc w:val="right"/>
              <w:rPr>
                <w:rFonts w:cs="Arial"/>
                <w:b/>
                <w:sz w:val="18"/>
                <w:szCs w:val="18"/>
              </w:rPr>
            </w:pPr>
          </w:p>
        </w:tc>
        <w:tc>
          <w:tcPr>
            <w:tcW w:w="1440" w:type="dxa"/>
            <w:tcBorders>
              <w:top w:val="single" w:sz="4" w:space="0" w:color="000000"/>
            </w:tcBorders>
            <w:vAlign w:val="bottom"/>
          </w:tcPr>
          <w:p w14:paraId="139BF53A" w14:textId="77777777" w:rsidR="00307C75" w:rsidRPr="00E303F0" w:rsidRDefault="00307C75" w:rsidP="00E303F0">
            <w:pPr>
              <w:spacing w:line="240" w:lineRule="auto"/>
              <w:ind w:right="-72"/>
              <w:jc w:val="right"/>
              <w:rPr>
                <w:rFonts w:cs="Arial"/>
                <w:b/>
                <w:sz w:val="18"/>
                <w:szCs w:val="18"/>
              </w:rPr>
            </w:pPr>
          </w:p>
        </w:tc>
        <w:tc>
          <w:tcPr>
            <w:tcW w:w="1440" w:type="dxa"/>
            <w:tcBorders>
              <w:top w:val="single" w:sz="4" w:space="0" w:color="000000"/>
            </w:tcBorders>
            <w:vAlign w:val="bottom"/>
          </w:tcPr>
          <w:p w14:paraId="611B628C" w14:textId="77777777" w:rsidR="00307C75" w:rsidRPr="00E303F0" w:rsidRDefault="00307C75" w:rsidP="00E303F0">
            <w:pPr>
              <w:spacing w:line="240" w:lineRule="auto"/>
              <w:ind w:right="-72"/>
              <w:jc w:val="right"/>
              <w:rPr>
                <w:rFonts w:cs="Arial"/>
                <w:b/>
                <w:sz w:val="18"/>
                <w:szCs w:val="18"/>
              </w:rPr>
            </w:pPr>
          </w:p>
        </w:tc>
      </w:tr>
      <w:tr w:rsidR="00307C75" w:rsidRPr="00E303F0" w14:paraId="03CBFD05" w14:textId="77777777">
        <w:tc>
          <w:tcPr>
            <w:tcW w:w="5283" w:type="dxa"/>
            <w:vAlign w:val="bottom"/>
          </w:tcPr>
          <w:p w14:paraId="12C3182C" w14:textId="023764C8" w:rsidR="00307C75" w:rsidRPr="00E303F0" w:rsidRDefault="0047780F" w:rsidP="00E303F0">
            <w:pPr>
              <w:spacing w:line="240" w:lineRule="auto"/>
              <w:ind w:left="45"/>
              <w:jc w:val="both"/>
              <w:rPr>
                <w:rFonts w:cs="Arial"/>
                <w:b/>
                <w:sz w:val="18"/>
                <w:szCs w:val="18"/>
              </w:rPr>
            </w:pPr>
            <w:proofErr w:type="gramStart"/>
            <w:r w:rsidRPr="00E303F0">
              <w:rPr>
                <w:rFonts w:cs="Arial"/>
                <w:b/>
                <w:sz w:val="18"/>
                <w:szCs w:val="18"/>
              </w:rPr>
              <w:t>At</w:t>
            </w:r>
            <w:proofErr w:type="gramEnd"/>
            <w:r w:rsidRPr="00E303F0">
              <w:rPr>
                <w:rFonts w:cs="Arial"/>
                <w:b/>
                <w:sz w:val="18"/>
                <w:szCs w:val="18"/>
              </w:rPr>
              <w:t xml:space="preserve"> 1 January </w:t>
            </w:r>
            <w:r w:rsidR="00A624E2" w:rsidRPr="00E303F0">
              <w:rPr>
                <w:rFonts w:cs="Arial"/>
                <w:b/>
                <w:sz w:val="18"/>
                <w:szCs w:val="18"/>
              </w:rPr>
              <w:t>2022</w:t>
            </w:r>
          </w:p>
        </w:tc>
        <w:tc>
          <w:tcPr>
            <w:tcW w:w="1440" w:type="dxa"/>
            <w:vAlign w:val="bottom"/>
          </w:tcPr>
          <w:p w14:paraId="61830F4C" w14:textId="77777777" w:rsidR="00307C75" w:rsidRPr="00E303F0" w:rsidRDefault="00307C75" w:rsidP="00E303F0">
            <w:pPr>
              <w:spacing w:line="240" w:lineRule="auto"/>
              <w:ind w:right="-72"/>
              <w:jc w:val="right"/>
              <w:rPr>
                <w:rFonts w:cs="Arial"/>
                <w:b/>
                <w:sz w:val="18"/>
                <w:szCs w:val="18"/>
              </w:rPr>
            </w:pPr>
          </w:p>
        </w:tc>
        <w:tc>
          <w:tcPr>
            <w:tcW w:w="1440" w:type="dxa"/>
            <w:vAlign w:val="bottom"/>
          </w:tcPr>
          <w:p w14:paraId="7BEEC31A" w14:textId="77777777" w:rsidR="00307C75" w:rsidRPr="00E303F0" w:rsidRDefault="00307C75" w:rsidP="00E303F0">
            <w:pPr>
              <w:spacing w:line="240" w:lineRule="auto"/>
              <w:ind w:right="-72"/>
              <w:jc w:val="right"/>
              <w:rPr>
                <w:rFonts w:cs="Arial"/>
                <w:sz w:val="18"/>
                <w:szCs w:val="18"/>
              </w:rPr>
            </w:pPr>
          </w:p>
        </w:tc>
        <w:tc>
          <w:tcPr>
            <w:tcW w:w="1440" w:type="dxa"/>
            <w:vAlign w:val="bottom"/>
          </w:tcPr>
          <w:p w14:paraId="11BFBD40" w14:textId="77777777" w:rsidR="00307C75" w:rsidRPr="00E303F0" w:rsidRDefault="00307C75" w:rsidP="00E303F0">
            <w:pPr>
              <w:spacing w:line="240" w:lineRule="auto"/>
              <w:ind w:right="-72"/>
              <w:jc w:val="right"/>
              <w:rPr>
                <w:rFonts w:cs="Arial"/>
                <w:sz w:val="18"/>
                <w:szCs w:val="18"/>
              </w:rPr>
            </w:pPr>
          </w:p>
        </w:tc>
      </w:tr>
      <w:tr w:rsidR="00307C75" w:rsidRPr="00E303F0" w14:paraId="1C1D98AD" w14:textId="77777777">
        <w:trPr>
          <w:trHeight w:val="66"/>
        </w:trPr>
        <w:tc>
          <w:tcPr>
            <w:tcW w:w="5283" w:type="dxa"/>
            <w:vAlign w:val="bottom"/>
          </w:tcPr>
          <w:p w14:paraId="43B66835" w14:textId="77777777" w:rsidR="00307C75" w:rsidRPr="00E303F0" w:rsidRDefault="0047780F" w:rsidP="00E303F0">
            <w:pPr>
              <w:spacing w:line="240" w:lineRule="auto"/>
              <w:ind w:left="45"/>
              <w:jc w:val="both"/>
              <w:rPr>
                <w:rFonts w:cs="Arial"/>
                <w:sz w:val="18"/>
                <w:szCs w:val="18"/>
              </w:rPr>
            </w:pPr>
            <w:r w:rsidRPr="00E303F0">
              <w:rPr>
                <w:rFonts w:cs="Arial"/>
                <w:sz w:val="18"/>
                <w:szCs w:val="18"/>
              </w:rPr>
              <w:t>Cost</w:t>
            </w:r>
          </w:p>
        </w:tc>
        <w:tc>
          <w:tcPr>
            <w:tcW w:w="1440" w:type="dxa"/>
            <w:vAlign w:val="bottom"/>
          </w:tcPr>
          <w:p w14:paraId="47C8865B" w14:textId="77777777" w:rsidR="00307C75" w:rsidRPr="00E303F0" w:rsidRDefault="0047780F" w:rsidP="00E303F0">
            <w:pPr>
              <w:spacing w:line="240" w:lineRule="auto"/>
              <w:ind w:right="-72"/>
              <w:jc w:val="right"/>
              <w:rPr>
                <w:rFonts w:cs="Arial"/>
                <w:sz w:val="18"/>
                <w:szCs w:val="18"/>
              </w:rPr>
            </w:pPr>
            <w:r w:rsidRPr="00E303F0">
              <w:rPr>
                <w:rFonts w:cs="Arial"/>
                <w:sz w:val="18"/>
                <w:szCs w:val="18"/>
              </w:rPr>
              <w:t>371</w:t>
            </w:r>
          </w:p>
        </w:tc>
        <w:tc>
          <w:tcPr>
            <w:tcW w:w="1440" w:type="dxa"/>
          </w:tcPr>
          <w:p w14:paraId="72D72760" w14:textId="77777777" w:rsidR="00307C75" w:rsidRPr="00E303F0" w:rsidRDefault="0047780F" w:rsidP="00E303F0">
            <w:pPr>
              <w:spacing w:line="240" w:lineRule="auto"/>
              <w:ind w:right="-72"/>
              <w:jc w:val="right"/>
              <w:rPr>
                <w:rFonts w:cs="Arial"/>
                <w:sz w:val="18"/>
                <w:szCs w:val="18"/>
              </w:rPr>
            </w:pPr>
            <w:r w:rsidRPr="00E303F0">
              <w:rPr>
                <w:rFonts w:cs="Arial"/>
                <w:sz w:val="18"/>
                <w:szCs w:val="18"/>
              </w:rPr>
              <w:t>63,000</w:t>
            </w:r>
          </w:p>
        </w:tc>
        <w:tc>
          <w:tcPr>
            <w:tcW w:w="1440" w:type="dxa"/>
            <w:vAlign w:val="bottom"/>
          </w:tcPr>
          <w:p w14:paraId="430E714E" w14:textId="77777777" w:rsidR="00307C75" w:rsidRPr="00E303F0" w:rsidRDefault="0047780F" w:rsidP="00E303F0">
            <w:pPr>
              <w:spacing w:line="240" w:lineRule="auto"/>
              <w:ind w:right="-72"/>
              <w:jc w:val="right"/>
              <w:rPr>
                <w:rFonts w:cs="Arial"/>
                <w:sz w:val="18"/>
                <w:szCs w:val="18"/>
              </w:rPr>
            </w:pPr>
            <w:r w:rsidRPr="00E303F0">
              <w:rPr>
                <w:rFonts w:cs="Arial"/>
                <w:sz w:val="18"/>
                <w:szCs w:val="18"/>
              </w:rPr>
              <w:t>63,371</w:t>
            </w:r>
          </w:p>
        </w:tc>
      </w:tr>
      <w:tr w:rsidR="00E15686" w:rsidRPr="00E303F0" w14:paraId="75592FDE" w14:textId="77777777" w:rsidTr="00B9681F">
        <w:tc>
          <w:tcPr>
            <w:tcW w:w="5283" w:type="dxa"/>
            <w:vAlign w:val="bottom"/>
          </w:tcPr>
          <w:p w14:paraId="3676E86F" w14:textId="77777777" w:rsidR="00E15686" w:rsidRPr="00E303F0" w:rsidRDefault="00E15686" w:rsidP="00E303F0">
            <w:pPr>
              <w:spacing w:line="240" w:lineRule="auto"/>
              <w:ind w:left="45"/>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Accumulated</w:t>
            </w:r>
            <w:proofErr w:type="gramEnd"/>
            <w:r w:rsidRPr="00E303F0">
              <w:rPr>
                <w:rFonts w:cs="Arial"/>
                <w:sz w:val="18"/>
                <w:szCs w:val="18"/>
              </w:rPr>
              <w:t xml:space="preserve"> amortisation</w:t>
            </w:r>
          </w:p>
        </w:tc>
        <w:tc>
          <w:tcPr>
            <w:tcW w:w="1440" w:type="dxa"/>
            <w:tcBorders>
              <w:bottom w:val="single" w:sz="4" w:space="0" w:color="000000"/>
            </w:tcBorders>
          </w:tcPr>
          <w:p w14:paraId="0ABFBE06" w14:textId="1148413E" w:rsidR="00E15686" w:rsidRPr="00E303F0" w:rsidRDefault="00E15686" w:rsidP="00E303F0">
            <w:pPr>
              <w:spacing w:line="240" w:lineRule="auto"/>
              <w:ind w:right="-72"/>
              <w:jc w:val="right"/>
              <w:rPr>
                <w:rFonts w:cs="Arial"/>
                <w:sz w:val="18"/>
                <w:szCs w:val="18"/>
              </w:rPr>
            </w:pPr>
            <w:r w:rsidRPr="00E303F0">
              <w:rPr>
                <w:rFonts w:cs="Arial"/>
                <w:sz w:val="18"/>
                <w:szCs w:val="18"/>
              </w:rPr>
              <w:t>(268)</w:t>
            </w:r>
          </w:p>
        </w:tc>
        <w:tc>
          <w:tcPr>
            <w:tcW w:w="1440" w:type="dxa"/>
            <w:tcBorders>
              <w:bottom w:val="single" w:sz="4" w:space="0" w:color="000000"/>
            </w:tcBorders>
          </w:tcPr>
          <w:p w14:paraId="78E99B88" w14:textId="1F05DA35" w:rsidR="00E15686" w:rsidRPr="00E303F0" w:rsidRDefault="00E15686" w:rsidP="00E303F0">
            <w:pPr>
              <w:spacing w:line="240" w:lineRule="auto"/>
              <w:ind w:right="-72"/>
              <w:jc w:val="right"/>
              <w:rPr>
                <w:rFonts w:cs="Arial"/>
                <w:sz w:val="18"/>
                <w:szCs w:val="18"/>
              </w:rPr>
            </w:pPr>
            <w:r w:rsidRPr="00E303F0">
              <w:rPr>
                <w:rFonts w:cs="Arial"/>
                <w:sz w:val="18"/>
                <w:szCs w:val="18"/>
              </w:rPr>
              <w:t>(9,075)</w:t>
            </w:r>
          </w:p>
        </w:tc>
        <w:tc>
          <w:tcPr>
            <w:tcW w:w="1440" w:type="dxa"/>
            <w:tcBorders>
              <w:bottom w:val="single" w:sz="4" w:space="0" w:color="000000"/>
            </w:tcBorders>
          </w:tcPr>
          <w:p w14:paraId="3500A8D1" w14:textId="5916ECBD" w:rsidR="00E15686" w:rsidRPr="00E303F0" w:rsidRDefault="00E15686" w:rsidP="00E303F0">
            <w:pPr>
              <w:spacing w:line="240" w:lineRule="auto"/>
              <w:ind w:right="-72"/>
              <w:jc w:val="right"/>
              <w:rPr>
                <w:rFonts w:cs="Arial"/>
                <w:sz w:val="18"/>
                <w:szCs w:val="18"/>
              </w:rPr>
            </w:pPr>
            <w:r w:rsidRPr="00E303F0">
              <w:rPr>
                <w:rFonts w:cs="Arial"/>
                <w:sz w:val="18"/>
                <w:szCs w:val="18"/>
              </w:rPr>
              <w:t>(9,343)</w:t>
            </w:r>
          </w:p>
        </w:tc>
      </w:tr>
      <w:tr w:rsidR="00307C75" w:rsidRPr="00E303F0" w14:paraId="3646449F" w14:textId="77777777">
        <w:tc>
          <w:tcPr>
            <w:tcW w:w="5283" w:type="dxa"/>
            <w:vAlign w:val="bottom"/>
          </w:tcPr>
          <w:p w14:paraId="798E3E99" w14:textId="77777777" w:rsidR="00307C75" w:rsidRPr="00E303F0" w:rsidRDefault="00307C75" w:rsidP="00E303F0">
            <w:pPr>
              <w:spacing w:line="240" w:lineRule="auto"/>
              <w:ind w:left="45"/>
              <w:jc w:val="both"/>
              <w:rPr>
                <w:rFonts w:cs="Arial"/>
                <w:b/>
                <w:sz w:val="18"/>
                <w:szCs w:val="18"/>
              </w:rPr>
            </w:pPr>
          </w:p>
        </w:tc>
        <w:tc>
          <w:tcPr>
            <w:tcW w:w="1440" w:type="dxa"/>
            <w:tcBorders>
              <w:top w:val="single" w:sz="4" w:space="0" w:color="000000"/>
            </w:tcBorders>
            <w:vAlign w:val="bottom"/>
          </w:tcPr>
          <w:p w14:paraId="61046399"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vAlign w:val="bottom"/>
          </w:tcPr>
          <w:p w14:paraId="006DD3B4"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vAlign w:val="bottom"/>
          </w:tcPr>
          <w:p w14:paraId="105F622E" w14:textId="77777777" w:rsidR="00307C75" w:rsidRPr="00E303F0" w:rsidRDefault="00307C75" w:rsidP="00E303F0">
            <w:pPr>
              <w:spacing w:line="240" w:lineRule="auto"/>
              <w:ind w:left="540"/>
              <w:jc w:val="right"/>
              <w:rPr>
                <w:rFonts w:cs="Arial"/>
                <w:b/>
                <w:sz w:val="18"/>
                <w:szCs w:val="18"/>
              </w:rPr>
            </w:pPr>
          </w:p>
        </w:tc>
      </w:tr>
      <w:tr w:rsidR="00E15686" w:rsidRPr="00E303F0" w14:paraId="3FE2F177" w14:textId="77777777" w:rsidTr="001445B4">
        <w:tc>
          <w:tcPr>
            <w:tcW w:w="5283" w:type="dxa"/>
            <w:vAlign w:val="bottom"/>
          </w:tcPr>
          <w:p w14:paraId="40C358CC" w14:textId="77777777" w:rsidR="00E15686" w:rsidRPr="00E303F0" w:rsidRDefault="00E15686" w:rsidP="00E303F0">
            <w:pPr>
              <w:spacing w:line="240" w:lineRule="auto"/>
              <w:ind w:left="45"/>
              <w:jc w:val="both"/>
              <w:rPr>
                <w:rFonts w:cs="Arial"/>
                <w:sz w:val="18"/>
                <w:szCs w:val="18"/>
              </w:rPr>
            </w:pPr>
            <w:r w:rsidRPr="00E303F0">
              <w:rPr>
                <w:rFonts w:cs="Arial"/>
                <w:sz w:val="18"/>
                <w:szCs w:val="18"/>
              </w:rPr>
              <w:t>Net book value</w:t>
            </w:r>
          </w:p>
        </w:tc>
        <w:tc>
          <w:tcPr>
            <w:tcW w:w="1440" w:type="dxa"/>
            <w:tcBorders>
              <w:bottom w:val="single" w:sz="4" w:space="0" w:color="000000"/>
            </w:tcBorders>
          </w:tcPr>
          <w:p w14:paraId="213261C7" w14:textId="1C2A1FEC" w:rsidR="00E15686" w:rsidRPr="00E303F0" w:rsidRDefault="00E15686" w:rsidP="00E303F0">
            <w:pPr>
              <w:spacing w:line="240" w:lineRule="auto"/>
              <w:ind w:right="-72"/>
              <w:jc w:val="right"/>
              <w:rPr>
                <w:rFonts w:cs="Arial"/>
                <w:sz w:val="18"/>
                <w:szCs w:val="18"/>
              </w:rPr>
            </w:pPr>
            <w:r w:rsidRPr="00E303F0">
              <w:rPr>
                <w:rFonts w:cs="Arial"/>
                <w:sz w:val="18"/>
                <w:szCs w:val="18"/>
              </w:rPr>
              <w:t>103</w:t>
            </w:r>
          </w:p>
        </w:tc>
        <w:tc>
          <w:tcPr>
            <w:tcW w:w="1440" w:type="dxa"/>
            <w:tcBorders>
              <w:bottom w:val="single" w:sz="4" w:space="0" w:color="000000"/>
            </w:tcBorders>
          </w:tcPr>
          <w:p w14:paraId="24DDD6B4" w14:textId="787325D7" w:rsidR="00E15686" w:rsidRPr="00E303F0" w:rsidRDefault="00E15686" w:rsidP="00E303F0">
            <w:pPr>
              <w:spacing w:line="240" w:lineRule="auto"/>
              <w:ind w:right="-72"/>
              <w:jc w:val="right"/>
              <w:rPr>
                <w:rFonts w:cs="Arial"/>
                <w:sz w:val="18"/>
                <w:szCs w:val="18"/>
              </w:rPr>
            </w:pPr>
            <w:r w:rsidRPr="00E303F0">
              <w:rPr>
                <w:rFonts w:cs="Arial"/>
                <w:sz w:val="18"/>
                <w:szCs w:val="18"/>
              </w:rPr>
              <w:t>53,925</w:t>
            </w:r>
          </w:p>
        </w:tc>
        <w:tc>
          <w:tcPr>
            <w:tcW w:w="1440" w:type="dxa"/>
            <w:tcBorders>
              <w:bottom w:val="single" w:sz="4" w:space="0" w:color="000000"/>
            </w:tcBorders>
          </w:tcPr>
          <w:p w14:paraId="6D826ED6" w14:textId="61D99EA6" w:rsidR="00E15686" w:rsidRPr="00E303F0" w:rsidRDefault="00E15686" w:rsidP="00E303F0">
            <w:pPr>
              <w:spacing w:line="240" w:lineRule="auto"/>
              <w:ind w:right="-72"/>
              <w:jc w:val="right"/>
              <w:rPr>
                <w:rFonts w:cs="Arial"/>
                <w:sz w:val="18"/>
                <w:szCs w:val="18"/>
              </w:rPr>
            </w:pPr>
            <w:r w:rsidRPr="00E303F0">
              <w:rPr>
                <w:rFonts w:cs="Arial"/>
                <w:sz w:val="18"/>
                <w:szCs w:val="18"/>
              </w:rPr>
              <w:t>54,028</w:t>
            </w:r>
          </w:p>
        </w:tc>
      </w:tr>
      <w:tr w:rsidR="00307C75" w:rsidRPr="00E303F0" w14:paraId="45CE02A3" w14:textId="77777777">
        <w:tc>
          <w:tcPr>
            <w:tcW w:w="5283" w:type="dxa"/>
            <w:vAlign w:val="bottom"/>
          </w:tcPr>
          <w:p w14:paraId="00564776" w14:textId="77777777" w:rsidR="00307C75" w:rsidRPr="00E303F0" w:rsidRDefault="00307C75" w:rsidP="00E303F0">
            <w:pPr>
              <w:spacing w:line="240" w:lineRule="auto"/>
              <w:ind w:left="45"/>
              <w:jc w:val="both"/>
              <w:rPr>
                <w:rFonts w:cs="Arial"/>
                <w:b/>
                <w:sz w:val="18"/>
                <w:szCs w:val="18"/>
              </w:rPr>
            </w:pPr>
          </w:p>
        </w:tc>
        <w:tc>
          <w:tcPr>
            <w:tcW w:w="1440" w:type="dxa"/>
            <w:tcBorders>
              <w:top w:val="single" w:sz="4" w:space="0" w:color="000000"/>
            </w:tcBorders>
            <w:vAlign w:val="bottom"/>
          </w:tcPr>
          <w:p w14:paraId="09003C8F"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vAlign w:val="bottom"/>
          </w:tcPr>
          <w:p w14:paraId="691FE063"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vAlign w:val="bottom"/>
          </w:tcPr>
          <w:p w14:paraId="06F02527" w14:textId="77777777" w:rsidR="00307C75" w:rsidRPr="00E303F0" w:rsidRDefault="00307C75" w:rsidP="00E303F0">
            <w:pPr>
              <w:spacing w:line="240" w:lineRule="auto"/>
              <w:ind w:right="-72"/>
              <w:jc w:val="right"/>
              <w:rPr>
                <w:rFonts w:cs="Arial"/>
                <w:sz w:val="18"/>
                <w:szCs w:val="18"/>
              </w:rPr>
            </w:pPr>
          </w:p>
        </w:tc>
      </w:tr>
      <w:tr w:rsidR="00307C75" w:rsidRPr="00E303F0" w14:paraId="7FB2EE45" w14:textId="77777777">
        <w:tc>
          <w:tcPr>
            <w:tcW w:w="5283" w:type="dxa"/>
            <w:vAlign w:val="bottom"/>
          </w:tcPr>
          <w:p w14:paraId="0B480D45" w14:textId="0BCDFCA7" w:rsidR="00307C75" w:rsidRPr="00E303F0" w:rsidRDefault="0047780F" w:rsidP="00E303F0">
            <w:pPr>
              <w:spacing w:line="240" w:lineRule="auto"/>
              <w:ind w:left="45"/>
              <w:jc w:val="both"/>
              <w:rPr>
                <w:rFonts w:cs="Arial"/>
                <w:sz w:val="18"/>
                <w:szCs w:val="18"/>
              </w:rPr>
            </w:pPr>
            <w:r w:rsidRPr="00E303F0">
              <w:rPr>
                <w:rFonts w:cs="Arial"/>
                <w:b/>
                <w:sz w:val="18"/>
                <w:szCs w:val="18"/>
              </w:rPr>
              <w:t xml:space="preserve">For the year ended 31 December </w:t>
            </w:r>
            <w:r w:rsidR="00A624E2" w:rsidRPr="00E303F0">
              <w:rPr>
                <w:rFonts w:cs="Arial"/>
                <w:b/>
                <w:sz w:val="18"/>
                <w:szCs w:val="18"/>
              </w:rPr>
              <w:t>2022</w:t>
            </w:r>
          </w:p>
        </w:tc>
        <w:tc>
          <w:tcPr>
            <w:tcW w:w="1440" w:type="dxa"/>
            <w:vAlign w:val="bottom"/>
          </w:tcPr>
          <w:p w14:paraId="6631D2AD" w14:textId="77777777" w:rsidR="00307C75" w:rsidRPr="00E303F0" w:rsidRDefault="00307C75" w:rsidP="00E303F0">
            <w:pPr>
              <w:spacing w:line="240" w:lineRule="auto"/>
              <w:ind w:right="-72"/>
              <w:jc w:val="right"/>
              <w:rPr>
                <w:rFonts w:cs="Arial"/>
                <w:sz w:val="18"/>
                <w:szCs w:val="18"/>
              </w:rPr>
            </w:pPr>
          </w:p>
        </w:tc>
        <w:tc>
          <w:tcPr>
            <w:tcW w:w="1440" w:type="dxa"/>
            <w:vAlign w:val="bottom"/>
          </w:tcPr>
          <w:p w14:paraId="206C230C" w14:textId="77777777" w:rsidR="00307C75" w:rsidRPr="00E303F0" w:rsidRDefault="00307C75" w:rsidP="00E303F0">
            <w:pPr>
              <w:spacing w:line="240" w:lineRule="auto"/>
              <w:ind w:right="-72"/>
              <w:jc w:val="right"/>
              <w:rPr>
                <w:rFonts w:cs="Arial"/>
                <w:sz w:val="18"/>
                <w:szCs w:val="18"/>
              </w:rPr>
            </w:pPr>
          </w:p>
        </w:tc>
        <w:tc>
          <w:tcPr>
            <w:tcW w:w="1440" w:type="dxa"/>
            <w:vAlign w:val="bottom"/>
          </w:tcPr>
          <w:p w14:paraId="6F8941EC" w14:textId="77777777" w:rsidR="00307C75" w:rsidRPr="00E303F0" w:rsidRDefault="00307C75" w:rsidP="00E303F0">
            <w:pPr>
              <w:spacing w:line="240" w:lineRule="auto"/>
              <w:ind w:right="-72"/>
              <w:jc w:val="right"/>
              <w:rPr>
                <w:rFonts w:cs="Arial"/>
                <w:sz w:val="18"/>
                <w:szCs w:val="18"/>
              </w:rPr>
            </w:pPr>
          </w:p>
        </w:tc>
      </w:tr>
      <w:tr w:rsidR="00E15686" w:rsidRPr="00E303F0" w14:paraId="4A825905" w14:textId="77777777" w:rsidTr="008E51A8">
        <w:tc>
          <w:tcPr>
            <w:tcW w:w="5283" w:type="dxa"/>
            <w:vAlign w:val="bottom"/>
          </w:tcPr>
          <w:p w14:paraId="0E6BD0DE" w14:textId="77777777" w:rsidR="00E15686" w:rsidRPr="00E303F0" w:rsidRDefault="00E15686" w:rsidP="00E303F0">
            <w:pPr>
              <w:spacing w:line="240" w:lineRule="auto"/>
              <w:ind w:left="45"/>
              <w:jc w:val="both"/>
              <w:rPr>
                <w:rFonts w:cs="Arial"/>
                <w:b/>
                <w:sz w:val="18"/>
                <w:szCs w:val="18"/>
              </w:rPr>
            </w:pPr>
            <w:r w:rsidRPr="00E303F0">
              <w:rPr>
                <w:rFonts w:cs="Arial"/>
                <w:sz w:val="18"/>
                <w:szCs w:val="18"/>
              </w:rPr>
              <w:t>Opening net book value</w:t>
            </w:r>
          </w:p>
        </w:tc>
        <w:tc>
          <w:tcPr>
            <w:tcW w:w="1440" w:type="dxa"/>
          </w:tcPr>
          <w:p w14:paraId="59389B9B" w14:textId="2C1E9786" w:rsidR="00E15686" w:rsidRPr="00E303F0" w:rsidRDefault="00E15686" w:rsidP="00E303F0">
            <w:pPr>
              <w:spacing w:line="240" w:lineRule="auto"/>
              <w:ind w:right="-72"/>
              <w:jc w:val="right"/>
              <w:rPr>
                <w:rFonts w:cs="Arial"/>
                <w:sz w:val="18"/>
                <w:szCs w:val="18"/>
              </w:rPr>
            </w:pPr>
            <w:r w:rsidRPr="00E303F0">
              <w:rPr>
                <w:rFonts w:cs="Arial"/>
                <w:sz w:val="18"/>
                <w:szCs w:val="18"/>
              </w:rPr>
              <w:t>103</w:t>
            </w:r>
          </w:p>
        </w:tc>
        <w:tc>
          <w:tcPr>
            <w:tcW w:w="1440" w:type="dxa"/>
          </w:tcPr>
          <w:p w14:paraId="6BB663AB" w14:textId="3C244267" w:rsidR="00E15686" w:rsidRPr="00E303F0" w:rsidRDefault="00E15686" w:rsidP="00E303F0">
            <w:pPr>
              <w:spacing w:line="240" w:lineRule="auto"/>
              <w:ind w:right="-72"/>
              <w:jc w:val="right"/>
              <w:rPr>
                <w:rFonts w:cs="Arial"/>
                <w:sz w:val="18"/>
                <w:szCs w:val="18"/>
              </w:rPr>
            </w:pPr>
            <w:r w:rsidRPr="00E303F0">
              <w:rPr>
                <w:rFonts w:cs="Arial"/>
                <w:sz w:val="18"/>
                <w:szCs w:val="18"/>
              </w:rPr>
              <w:t>53,925</w:t>
            </w:r>
          </w:p>
        </w:tc>
        <w:tc>
          <w:tcPr>
            <w:tcW w:w="1440" w:type="dxa"/>
          </w:tcPr>
          <w:p w14:paraId="4F1A9992" w14:textId="61795740" w:rsidR="00E15686" w:rsidRPr="00E303F0" w:rsidRDefault="00E15686" w:rsidP="00E303F0">
            <w:pPr>
              <w:spacing w:line="240" w:lineRule="auto"/>
              <w:ind w:right="-72"/>
              <w:jc w:val="right"/>
              <w:rPr>
                <w:rFonts w:cs="Arial"/>
                <w:sz w:val="18"/>
                <w:szCs w:val="18"/>
              </w:rPr>
            </w:pPr>
            <w:r w:rsidRPr="00E303F0">
              <w:rPr>
                <w:rFonts w:cs="Arial"/>
                <w:sz w:val="18"/>
                <w:szCs w:val="18"/>
              </w:rPr>
              <w:t>54,028</w:t>
            </w:r>
          </w:p>
        </w:tc>
      </w:tr>
      <w:tr w:rsidR="00E15686" w:rsidRPr="00E303F0" w14:paraId="6AA50DA0" w14:textId="77777777" w:rsidTr="008E51A8">
        <w:tc>
          <w:tcPr>
            <w:tcW w:w="5283" w:type="dxa"/>
            <w:vAlign w:val="bottom"/>
          </w:tcPr>
          <w:p w14:paraId="65714A0C" w14:textId="3D61745C" w:rsidR="00E15686" w:rsidRPr="00E303F0" w:rsidRDefault="00E15686" w:rsidP="00E303F0">
            <w:pPr>
              <w:spacing w:line="240" w:lineRule="auto"/>
              <w:ind w:left="45"/>
              <w:jc w:val="both"/>
              <w:rPr>
                <w:rFonts w:cs="Arial"/>
                <w:sz w:val="18"/>
                <w:szCs w:val="18"/>
              </w:rPr>
            </w:pPr>
            <w:r w:rsidRPr="00E303F0">
              <w:rPr>
                <w:rFonts w:cs="Arial"/>
                <w:sz w:val="18"/>
                <w:szCs w:val="18"/>
              </w:rPr>
              <w:t>Additions</w:t>
            </w:r>
          </w:p>
        </w:tc>
        <w:tc>
          <w:tcPr>
            <w:tcW w:w="1440" w:type="dxa"/>
          </w:tcPr>
          <w:p w14:paraId="46328E7E" w14:textId="07152AAA" w:rsidR="00E15686" w:rsidRPr="00E303F0" w:rsidRDefault="00E15686" w:rsidP="00E303F0">
            <w:pPr>
              <w:spacing w:line="240" w:lineRule="auto"/>
              <w:ind w:right="-72"/>
              <w:jc w:val="right"/>
              <w:rPr>
                <w:rFonts w:cs="Arial"/>
                <w:sz w:val="18"/>
                <w:szCs w:val="18"/>
              </w:rPr>
            </w:pPr>
            <w:r w:rsidRPr="00E303F0">
              <w:rPr>
                <w:rFonts w:cs="Arial"/>
                <w:sz w:val="18"/>
                <w:szCs w:val="18"/>
              </w:rPr>
              <w:t>39</w:t>
            </w:r>
          </w:p>
        </w:tc>
        <w:tc>
          <w:tcPr>
            <w:tcW w:w="1440" w:type="dxa"/>
          </w:tcPr>
          <w:p w14:paraId="1C915357" w14:textId="52126B43" w:rsidR="00E15686" w:rsidRPr="00E303F0" w:rsidRDefault="00E15686" w:rsidP="00E303F0">
            <w:pPr>
              <w:spacing w:line="240" w:lineRule="auto"/>
              <w:ind w:right="-72"/>
              <w:jc w:val="right"/>
              <w:rPr>
                <w:rFonts w:cs="Arial"/>
                <w:sz w:val="18"/>
                <w:szCs w:val="18"/>
              </w:rPr>
            </w:pPr>
            <w:r w:rsidRPr="00E303F0">
              <w:rPr>
                <w:rFonts w:cs="Arial"/>
                <w:sz w:val="18"/>
                <w:szCs w:val="18"/>
              </w:rPr>
              <w:t>-</w:t>
            </w:r>
          </w:p>
        </w:tc>
        <w:tc>
          <w:tcPr>
            <w:tcW w:w="1440" w:type="dxa"/>
          </w:tcPr>
          <w:p w14:paraId="0E36E2BC" w14:textId="27A9C953" w:rsidR="00E15686" w:rsidRPr="00E303F0" w:rsidRDefault="00E15686" w:rsidP="00E303F0">
            <w:pPr>
              <w:spacing w:line="240" w:lineRule="auto"/>
              <w:ind w:right="-72"/>
              <w:jc w:val="right"/>
              <w:rPr>
                <w:rFonts w:cs="Arial"/>
                <w:sz w:val="18"/>
                <w:szCs w:val="18"/>
              </w:rPr>
            </w:pPr>
            <w:r w:rsidRPr="00E303F0">
              <w:rPr>
                <w:rFonts w:cs="Arial"/>
                <w:sz w:val="18"/>
                <w:szCs w:val="18"/>
              </w:rPr>
              <w:t>39</w:t>
            </w:r>
          </w:p>
        </w:tc>
      </w:tr>
      <w:tr w:rsidR="00E15686" w:rsidRPr="00E303F0" w14:paraId="775306E3" w14:textId="77777777" w:rsidTr="008E51A8">
        <w:tc>
          <w:tcPr>
            <w:tcW w:w="5283" w:type="dxa"/>
            <w:vAlign w:val="bottom"/>
          </w:tcPr>
          <w:p w14:paraId="059DECA3" w14:textId="582A1A03" w:rsidR="00E15686" w:rsidRPr="00E303F0" w:rsidRDefault="00E15686" w:rsidP="00E303F0">
            <w:pPr>
              <w:spacing w:line="240" w:lineRule="auto"/>
              <w:ind w:left="45"/>
              <w:jc w:val="both"/>
              <w:rPr>
                <w:rFonts w:cs="Arial"/>
                <w:sz w:val="18"/>
                <w:szCs w:val="18"/>
              </w:rPr>
            </w:pPr>
            <w:r w:rsidRPr="00E303F0">
              <w:rPr>
                <w:rFonts w:cs="Arial"/>
                <w:sz w:val="18"/>
                <w:szCs w:val="18"/>
              </w:rPr>
              <w:t>Amortisation charge</w:t>
            </w:r>
            <w:r w:rsidR="00FF1B43">
              <w:rPr>
                <w:rFonts w:cs="Arial"/>
                <w:sz w:val="18"/>
                <w:szCs w:val="18"/>
              </w:rPr>
              <w:t>d</w:t>
            </w:r>
          </w:p>
        </w:tc>
        <w:tc>
          <w:tcPr>
            <w:tcW w:w="1440" w:type="dxa"/>
            <w:tcBorders>
              <w:bottom w:val="single" w:sz="4" w:space="0" w:color="000000"/>
            </w:tcBorders>
          </w:tcPr>
          <w:p w14:paraId="168BD833" w14:textId="2717AD07" w:rsidR="00E15686" w:rsidRPr="00E303F0" w:rsidRDefault="00E15686" w:rsidP="00E303F0">
            <w:pPr>
              <w:spacing w:line="240" w:lineRule="auto"/>
              <w:ind w:right="-72"/>
              <w:jc w:val="right"/>
              <w:rPr>
                <w:rFonts w:cs="Arial"/>
                <w:sz w:val="18"/>
                <w:szCs w:val="18"/>
              </w:rPr>
            </w:pPr>
            <w:r w:rsidRPr="00E303F0">
              <w:rPr>
                <w:rFonts w:cs="Arial"/>
                <w:sz w:val="18"/>
                <w:szCs w:val="18"/>
              </w:rPr>
              <w:t>(39)</w:t>
            </w:r>
          </w:p>
        </w:tc>
        <w:tc>
          <w:tcPr>
            <w:tcW w:w="1440" w:type="dxa"/>
            <w:tcBorders>
              <w:bottom w:val="single" w:sz="4" w:space="0" w:color="000000"/>
            </w:tcBorders>
          </w:tcPr>
          <w:p w14:paraId="0DF1CBBC" w14:textId="3BB92583" w:rsidR="00E15686" w:rsidRPr="00E303F0" w:rsidRDefault="00E15686" w:rsidP="00E303F0">
            <w:pPr>
              <w:spacing w:line="240" w:lineRule="auto"/>
              <w:ind w:right="-72"/>
              <w:jc w:val="right"/>
              <w:rPr>
                <w:rFonts w:cs="Arial"/>
                <w:sz w:val="18"/>
                <w:szCs w:val="18"/>
              </w:rPr>
            </w:pPr>
            <w:r w:rsidRPr="00E303F0">
              <w:rPr>
                <w:rFonts w:cs="Arial"/>
                <w:sz w:val="18"/>
                <w:szCs w:val="18"/>
              </w:rPr>
              <w:t>(2,359)</w:t>
            </w:r>
          </w:p>
        </w:tc>
        <w:tc>
          <w:tcPr>
            <w:tcW w:w="1440" w:type="dxa"/>
            <w:tcBorders>
              <w:bottom w:val="single" w:sz="4" w:space="0" w:color="000000"/>
            </w:tcBorders>
          </w:tcPr>
          <w:p w14:paraId="1021AF69" w14:textId="75880466" w:rsidR="00E15686" w:rsidRPr="00E303F0" w:rsidRDefault="00E15686" w:rsidP="00E303F0">
            <w:pPr>
              <w:spacing w:line="240" w:lineRule="auto"/>
              <w:ind w:right="-72"/>
              <w:jc w:val="right"/>
              <w:rPr>
                <w:rFonts w:cs="Arial"/>
                <w:sz w:val="18"/>
                <w:szCs w:val="18"/>
              </w:rPr>
            </w:pPr>
            <w:r w:rsidRPr="00E303F0">
              <w:rPr>
                <w:rFonts w:cs="Arial"/>
                <w:sz w:val="18"/>
                <w:szCs w:val="18"/>
              </w:rPr>
              <w:t>(2,398)</w:t>
            </w:r>
          </w:p>
        </w:tc>
      </w:tr>
      <w:tr w:rsidR="00307C75" w:rsidRPr="00E303F0" w14:paraId="144B1BD1" w14:textId="77777777">
        <w:tc>
          <w:tcPr>
            <w:tcW w:w="5283" w:type="dxa"/>
            <w:vAlign w:val="bottom"/>
          </w:tcPr>
          <w:p w14:paraId="473C3810" w14:textId="77777777" w:rsidR="00307C75" w:rsidRPr="00E303F0" w:rsidRDefault="00307C75" w:rsidP="00E303F0">
            <w:pPr>
              <w:spacing w:line="240" w:lineRule="auto"/>
              <w:ind w:left="45"/>
              <w:jc w:val="both"/>
              <w:rPr>
                <w:rFonts w:cs="Arial"/>
                <w:b/>
                <w:sz w:val="18"/>
                <w:szCs w:val="18"/>
              </w:rPr>
            </w:pPr>
          </w:p>
        </w:tc>
        <w:tc>
          <w:tcPr>
            <w:tcW w:w="1440" w:type="dxa"/>
            <w:tcBorders>
              <w:top w:val="single" w:sz="4" w:space="0" w:color="000000"/>
            </w:tcBorders>
            <w:vAlign w:val="bottom"/>
          </w:tcPr>
          <w:p w14:paraId="6C3F928E"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vAlign w:val="bottom"/>
          </w:tcPr>
          <w:p w14:paraId="5DE63C22"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vAlign w:val="bottom"/>
          </w:tcPr>
          <w:p w14:paraId="649DC994" w14:textId="77777777" w:rsidR="00307C75" w:rsidRPr="00E303F0" w:rsidRDefault="00307C75" w:rsidP="00E303F0">
            <w:pPr>
              <w:spacing w:line="240" w:lineRule="auto"/>
              <w:ind w:left="540"/>
              <w:jc w:val="right"/>
              <w:rPr>
                <w:rFonts w:cs="Arial"/>
                <w:b/>
                <w:sz w:val="18"/>
                <w:szCs w:val="18"/>
              </w:rPr>
            </w:pPr>
          </w:p>
        </w:tc>
      </w:tr>
      <w:tr w:rsidR="00E15686" w:rsidRPr="00E303F0" w14:paraId="19898283" w14:textId="77777777" w:rsidTr="00432258">
        <w:tc>
          <w:tcPr>
            <w:tcW w:w="5283" w:type="dxa"/>
            <w:vAlign w:val="bottom"/>
          </w:tcPr>
          <w:p w14:paraId="2076EDBB" w14:textId="77777777" w:rsidR="00E15686" w:rsidRPr="00E303F0" w:rsidRDefault="00E15686" w:rsidP="00E303F0">
            <w:pPr>
              <w:spacing w:line="240" w:lineRule="auto"/>
              <w:ind w:left="45"/>
              <w:jc w:val="both"/>
              <w:rPr>
                <w:rFonts w:cs="Arial"/>
                <w:sz w:val="18"/>
                <w:szCs w:val="18"/>
              </w:rPr>
            </w:pPr>
            <w:r w:rsidRPr="00E303F0">
              <w:rPr>
                <w:rFonts w:cs="Arial"/>
                <w:sz w:val="18"/>
                <w:szCs w:val="18"/>
              </w:rPr>
              <w:t>Closing net book value</w:t>
            </w:r>
          </w:p>
        </w:tc>
        <w:tc>
          <w:tcPr>
            <w:tcW w:w="1440" w:type="dxa"/>
            <w:tcBorders>
              <w:bottom w:val="single" w:sz="4" w:space="0" w:color="000000"/>
            </w:tcBorders>
            <w:vAlign w:val="bottom"/>
          </w:tcPr>
          <w:p w14:paraId="0D8AD962" w14:textId="77777777" w:rsidR="00E15686" w:rsidRPr="00E303F0" w:rsidRDefault="00E15686" w:rsidP="00E303F0">
            <w:pPr>
              <w:spacing w:line="240" w:lineRule="auto"/>
              <w:ind w:right="-72"/>
              <w:jc w:val="right"/>
              <w:rPr>
                <w:rFonts w:cs="Arial"/>
                <w:sz w:val="18"/>
                <w:szCs w:val="18"/>
              </w:rPr>
            </w:pPr>
            <w:r w:rsidRPr="00E303F0">
              <w:rPr>
                <w:rFonts w:cs="Arial"/>
                <w:sz w:val="18"/>
                <w:szCs w:val="18"/>
              </w:rPr>
              <w:t>103</w:t>
            </w:r>
          </w:p>
        </w:tc>
        <w:tc>
          <w:tcPr>
            <w:tcW w:w="1440" w:type="dxa"/>
            <w:tcBorders>
              <w:bottom w:val="single" w:sz="4" w:space="0" w:color="000000"/>
            </w:tcBorders>
          </w:tcPr>
          <w:p w14:paraId="22C22BCB" w14:textId="61787074" w:rsidR="00E15686" w:rsidRPr="00E303F0" w:rsidRDefault="00E15686" w:rsidP="00E303F0">
            <w:pPr>
              <w:spacing w:line="240" w:lineRule="auto"/>
              <w:ind w:right="-72"/>
              <w:jc w:val="right"/>
              <w:rPr>
                <w:rFonts w:cs="Arial"/>
                <w:sz w:val="18"/>
                <w:szCs w:val="18"/>
              </w:rPr>
            </w:pPr>
            <w:r w:rsidRPr="00E303F0">
              <w:rPr>
                <w:rFonts w:cs="Arial"/>
                <w:sz w:val="18"/>
                <w:szCs w:val="18"/>
              </w:rPr>
              <w:t>51,566</w:t>
            </w:r>
          </w:p>
        </w:tc>
        <w:tc>
          <w:tcPr>
            <w:tcW w:w="1440" w:type="dxa"/>
            <w:tcBorders>
              <w:bottom w:val="single" w:sz="4" w:space="0" w:color="000000"/>
            </w:tcBorders>
          </w:tcPr>
          <w:p w14:paraId="0E16BE26" w14:textId="749D08F0" w:rsidR="00E15686" w:rsidRPr="00E303F0" w:rsidRDefault="00E15686" w:rsidP="00E303F0">
            <w:pPr>
              <w:spacing w:line="240" w:lineRule="auto"/>
              <w:ind w:right="-72"/>
              <w:jc w:val="right"/>
              <w:rPr>
                <w:rFonts w:cs="Arial"/>
                <w:sz w:val="18"/>
                <w:szCs w:val="18"/>
              </w:rPr>
            </w:pPr>
            <w:r w:rsidRPr="00E303F0">
              <w:rPr>
                <w:rFonts w:cs="Arial"/>
                <w:sz w:val="18"/>
                <w:szCs w:val="18"/>
              </w:rPr>
              <w:t>51,669</w:t>
            </w:r>
          </w:p>
        </w:tc>
      </w:tr>
      <w:tr w:rsidR="00307C75" w:rsidRPr="00E303F0" w14:paraId="4B222BBB" w14:textId="77777777">
        <w:tc>
          <w:tcPr>
            <w:tcW w:w="5283" w:type="dxa"/>
            <w:vAlign w:val="bottom"/>
          </w:tcPr>
          <w:p w14:paraId="4B6092BD" w14:textId="77777777" w:rsidR="00307C75" w:rsidRPr="00E303F0" w:rsidRDefault="00307C75" w:rsidP="00E303F0">
            <w:pPr>
              <w:spacing w:line="240" w:lineRule="auto"/>
              <w:ind w:left="45"/>
              <w:jc w:val="both"/>
              <w:rPr>
                <w:rFonts w:cs="Arial"/>
                <w:sz w:val="18"/>
                <w:szCs w:val="18"/>
              </w:rPr>
            </w:pPr>
          </w:p>
        </w:tc>
        <w:tc>
          <w:tcPr>
            <w:tcW w:w="1440" w:type="dxa"/>
            <w:tcBorders>
              <w:top w:val="single" w:sz="4" w:space="0" w:color="000000"/>
            </w:tcBorders>
            <w:vAlign w:val="bottom"/>
          </w:tcPr>
          <w:p w14:paraId="52EA2A83"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vAlign w:val="bottom"/>
          </w:tcPr>
          <w:p w14:paraId="7C6DB2DC"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vAlign w:val="bottom"/>
          </w:tcPr>
          <w:p w14:paraId="1773A8DF" w14:textId="77777777" w:rsidR="00307C75" w:rsidRPr="00E303F0" w:rsidRDefault="00307C75" w:rsidP="00E303F0">
            <w:pPr>
              <w:spacing w:line="240" w:lineRule="auto"/>
              <w:ind w:right="-72"/>
              <w:jc w:val="right"/>
              <w:rPr>
                <w:rFonts w:cs="Arial"/>
                <w:sz w:val="18"/>
                <w:szCs w:val="18"/>
              </w:rPr>
            </w:pPr>
          </w:p>
        </w:tc>
      </w:tr>
      <w:tr w:rsidR="00307C75" w:rsidRPr="00E303F0" w14:paraId="20701839" w14:textId="77777777">
        <w:tc>
          <w:tcPr>
            <w:tcW w:w="5283" w:type="dxa"/>
            <w:vAlign w:val="bottom"/>
          </w:tcPr>
          <w:p w14:paraId="78F49207" w14:textId="6D7D275C" w:rsidR="00307C75" w:rsidRPr="00E303F0" w:rsidRDefault="0047780F" w:rsidP="00E303F0">
            <w:pPr>
              <w:spacing w:line="240" w:lineRule="auto"/>
              <w:ind w:left="45"/>
              <w:jc w:val="both"/>
              <w:rPr>
                <w:rFonts w:cs="Arial"/>
                <w:sz w:val="18"/>
                <w:szCs w:val="18"/>
              </w:rPr>
            </w:pPr>
            <w:proofErr w:type="gramStart"/>
            <w:r w:rsidRPr="00E303F0">
              <w:rPr>
                <w:rFonts w:cs="Arial"/>
                <w:b/>
                <w:sz w:val="18"/>
                <w:szCs w:val="18"/>
              </w:rPr>
              <w:t>At</w:t>
            </w:r>
            <w:proofErr w:type="gramEnd"/>
            <w:r w:rsidRPr="00E303F0">
              <w:rPr>
                <w:rFonts w:cs="Arial"/>
                <w:b/>
                <w:sz w:val="18"/>
                <w:szCs w:val="18"/>
              </w:rPr>
              <w:t xml:space="preserve"> 31 December </w:t>
            </w:r>
            <w:r w:rsidR="00A624E2" w:rsidRPr="00E303F0">
              <w:rPr>
                <w:rFonts w:cs="Arial"/>
                <w:b/>
                <w:sz w:val="18"/>
                <w:szCs w:val="18"/>
              </w:rPr>
              <w:t>2022</w:t>
            </w:r>
          </w:p>
        </w:tc>
        <w:tc>
          <w:tcPr>
            <w:tcW w:w="1440" w:type="dxa"/>
            <w:vAlign w:val="bottom"/>
          </w:tcPr>
          <w:p w14:paraId="5993025D" w14:textId="77777777" w:rsidR="00307C75" w:rsidRPr="00E303F0" w:rsidRDefault="00307C75" w:rsidP="00E303F0">
            <w:pPr>
              <w:spacing w:line="240" w:lineRule="auto"/>
              <w:ind w:right="-72"/>
              <w:jc w:val="right"/>
              <w:rPr>
                <w:rFonts w:cs="Arial"/>
                <w:sz w:val="18"/>
                <w:szCs w:val="18"/>
              </w:rPr>
            </w:pPr>
          </w:p>
        </w:tc>
        <w:tc>
          <w:tcPr>
            <w:tcW w:w="1440" w:type="dxa"/>
            <w:vAlign w:val="bottom"/>
          </w:tcPr>
          <w:p w14:paraId="77CE924F" w14:textId="77777777" w:rsidR="00307C75" w:rsidRPr="00E303F0" w:rsidRDefault="00307C75" w:rsidP="00E303F0">
            <w:pPr>
              <w:spacing w:line="240" w:lineRule="auto"/>
              <w:ind w:right="-72"/>
              <w:jc w:val="right"/>
              <w:rPr>
                <w:rFonts w:cs="Arial"/>
                <w:sz w:val="18"/>
                <w:szCs w:val="18"/>
              </w:rPr>
            </w:pPr>
          </w:p>
        </w:tc>
        <w:tc>
          <w:tcPr>
            <w:tcW w:w="1440" w:type="dxa"/>
            <w:vAlign w:val="bottom"/>
          </w:tcPr>
          <w:p w14:paraId="4ACFC973" w14:textId="77777777" w:rsidR="00307C75" w:rsidRPr="00E303F0" w:rsidRDefault="00307C75" w:rsidP="00E303F0">
            <w:pPr>
              <w:spacing w:line="240" w:lineRule="auto"/>
              <w:ind w:right="-72"/>
              <w:jc w:val="right"/>
              <w:rPr>
                <w:rFonts w:cs="Arial"/>
                <w:sz w:val="18"/>
                <w:szCs w:val="18"/>
              </w:rPr>
            </w:pPr>
          </w:p>
        </w:tc>
      </w:tr>
      <w:tr w:rsidR="00E15686" w:rsidRPr="00E303F0" w14:paraId="614C4458" w14:textId="77777777" w:rsidTr="00D06474">
        <w:tc>
          <w:tcPr>
            <w:tcW w:w="5283" w:type="dxa"/>
            <w:vAlign w:val="bottom"/>
          </w:tcPr>
          <w:p w14:paraId="075DF536" w14:textId="77777777" w:rsidR="00E15686" w:rsidRPr="00E303F0" w:rsidRDefault="00E15686" w:rsidP="00E303F0">
            <w:pPr>
              <w:spacing w:line="240" w:lineRule="auto"/>
              <w:ind w:left="45"/>
              <w:jc w:val="both"/>
              <w:rPr>
                <w:rFonts w:cs="Arial"/>
                <w:b/>
                <w:sz w:val="18"/>
                <w:szCs w:val="18"/>
              </w:rPr>
            </w:pPr>
            <w:r w:rsidRPr="00E303F0">
              <w:rPr>
                <w:rFonts w:cs="Arial"/>
                <w:sz w:val="18"/>
                <w:szCs w:val="18"/>
              </w:rPr>
              <w:t>Cost</w:t>
            </w:r>
          </w:p>
        </w:tc>
        <w:tc>
          <w:tcPr>
            <w:tcW w:w="1440" w:type="dxa"/>
          </w:tcPr>
          <w:p w14:paraId="3A94DC6E" w14:textId="14849035" w:rsidR="00E15686" w:rsidRPr="00E303F0" w:rsidRDefault="00E15686" w:rsidP="00E303F0">
            <w:pPr>
              <w:spacing w:line="240" w:lineRule="auto"/>
              <w:ind w:right="-72"/>
              <w:jc w:val="right"/>
              <w:rPr>
                <w:rFonts w:cs="Arial"/>
                <w:sz w:val="18"/>
                <w:szCs w:val="18"/>
              </w:rPr>
            </w:pPr>
            <w:r w:rsidRPr="00E303F0">
              <w:rPr>
                <w:rFonts w:cs="Arial"/>
                <w:sz w:val="18"/>
                <w:szCs w:val="18"/>
              </w:rPr>
              <w:t>410</w:t>
            </w:r>
          </w:p>
        </w:tc>
        <w:tc>
          <w:tcPr>
            <w:tcW w:w="1440" w:type="dxa"/>
          </w:tcPr>
          <w:p w14:paraId="7BD92A32" w14:textId="6DD56B0D" w:rsidR="00E15686" w:rsidRPr="00E303F0" w:rsidRDefault="00E15686" w:rsidP="00E303F0">
            <w:pPr>
              <w:spacing w:line="240" w:lineRule="auto"/>
              <w:ind w:right="-72"/>
              <w:jc w:val="right"/>
              <w:rPr>
                <w:rFonts w:cs="Arial"/>
                <w:sz w:val="18"/>
                <w:szCs w:val="18"/>
              </w:rPr>
            </w:pPr>
            <w:r w:rsidRPr="00E303F0">
              <w:rPr>
                <w:rFonts w:cs="Arial"/>
                <w:sz w:val="18"/>
                <w:szCs w:val="18"/>
              </w:rPr>
              <w:t>63,000</w:t>
            </w:r>
          </w:p>
        </w:tc>
        <w:tc>
          <w:tcPr>
            <w:tcW w:w="1440" w:type="dxa"/>
          </w:tcPr>
          <w:p w14:paraId="5534AFE2" w14:textId="44B93548" w:rsidR="00E15686" w:rsidRPr="00E303F0" w:rsidRDefault="00E15686" w:rsidP="00E303F0">
            <w:pPr>
              <w:spacing w:line="240" w:lineRule="auto"/>
              <w:ind w:right="-72"/>
              <w:jc w:val="right"/>
              <w:rPr>
                <w:rFonts w:cs="Arial"/>
                <w:sz w:val="18"/>
                <w:szCs w:val="18"/>
              </w:rPr>
            </w:pPr>
            <w:r w:rsidRPr="00E303F0">
              <w:rPr>
                <w:rFonts w:cs="Arial"/>
                <w:sz w:val="18"/>
                <w:szCs w:val="18"/>
              </w:rPr>
              <w:t>63,410</w:t>
            </w:r>
          </w:p>
        </w:tc>
      </w:tr>
      <w:tr w:rsidR="00E15686" w:rsidRPr="00E303F0" w14:paraId="35AD525A" w14:textId="77777777" w:rsidTr="00D06474">
        <w:tc>
          <w:tcPr>
            <w:tcW w:w="5283" w:type="dxa"/>
            <w:vAlign w:val="bottom"/>
          </w:tcPr>
          <w:p w14:paraId="45E6DC9A" w14:textId="77777777" w:rsidR="00E15686" w:rsidRPr="00E303F0" w:rsidRDefault="00E15686" w:rsidP="00E303F0">
            <w:pPr>
              <w:spacing w:line="240" w:lineRule="auto"/>
              <w:ind w:left="45"/>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Accumulated</w:t>
            </w:r>
            <w:proofErr w:type="gramEnd"/>
            <w:r w:rsidRPr="00E303F0">
              <w:rPr>
                <w:rFonts w:cs="Arial"/>
                <w:sz w:val="18"/>
                <w:szCs w:val="18"/>
              </w:rPr>
              <w:t xml:space="preserve"> amortisation</w:t>
            </w:r>
          </w:p>
        </w:tc>
        <w:tc>
          <w:tcPr>
            <w:tcW w:w="1440" w:type="dxa"/>
            <w:tcBorders>
              <w:bottom w:val="single" w:sz="4" w:space="0" w:color="000000"/>
            </w:tcBorders>
          </w:tcPr>
          <w:p w14:paraId="44A9EAB8" w14:textId="31E5B80B" w:rsidR="00E15686" w:rsidRPr="00E303F0" w:rsidRDefault="00E15686" w:rsidP="00E303F0">
            <w:pPr>
              <w:spacing w:line="240" w:lineRule="auto"/>
              <w:ind w:right="-72"/>
              <w:jc w:val="right"/>
              <w:rPr>
                <w:rFonts w:cs="Arial"/>
                <w:sz w:val="18"/>
                <w:szCs w:val="18"/>
              </w:rPr>
            </w:pPr>
            <w:r w:rsidRPr="00E303F0">
              <w:rPr>
                <w:rFonts w:cs="Arial"/>
                <w:sz w:val="18"/>
                <w:szCs w:val="18"/>
              </w:rPr>
              <w:t>(307)</w:t>
            </w:r>
          </w:p>
        </w:tc>
        <w:tc>
          <w:tcPr>
            <w:tcW w:w="1440" w:type="dxa"/>
            <w:tcBorders>
              <w:bottom w:val="single" w:sz="4" w:space="0" w:color="000000"/>
            </w:tcBorders>
          </w:tcPr>
          <w:p w14:paraId="459E6877" w14:textId="214D4346" w:rsidR="00E15686" w:rsidRPr="00E303F0" w:rsidRDefault="00E15686" w:rsidP="00E303F0">
            <w:pPr>
              <w:spacing w:line="240" w:lineRule="auto"/>
              <w:ind w:right="-72"/>
              <w:jc w:val="right"/>
              <w:rPr>
                <w:rFonts w:cs="Arial"/>
                <w:sz w:val="18"/>
                <w:szCs w:val="18"/>
              </w:rPr>
            </w:pPr>
            <w:r w:rsidRPr="00E303F0">
              <w:rPr>
                <w:rFonts w:cs="Arial"/>
                <w:sz w:val="18"/>
                <w:szCs w:val="18"/>
              </w:rPr>
              <w:t>(11,434)</w:t>
            </w:r>
          </w:p>
        </w:tc>
        <w:tc>
          <w:tcPr>
            <w:tcW w:w="1440" w:type="dxa"/>
            <w:tcBorders>
              <w:bottom w:val="single" w:sz="4" w:space="0" w:color="000000"/>
            </w:tcBorders>
          </w:tcPr>
          <w:p w14:paraId="691A6BFA" w14:textId="1454D8FF" w:rsidR="00E15686" w:rsidRPr="00E303F0" w:rsidRDefault="00E15686" w:rsidP="00E303F0">
            <w:pPr>
              <w:spacing w:line="240" w:lineRule="auto"/>
              <w:ind w:right="-72"/>
              <w:jc w:val="right"/>
              <w:rPr>
                <w:rFonts w:cs="Arial"/>
                <w:sz w:val="18"/>
                <w:szCs w:val="18"/>
              </w:rPr>
            </w:pPr>
            <w:r w:rsidRPr="00E303F0">
              <w:rPr>
                <w:rFonts w:cs="Arial"/>
                <w:sz w:val="18"/>
                <w:szCs w:val="18"/>
              </w:rPr>
              <w:t>(11,741)</w:t>
            </w:r>
          </w:p>
        </w:tc>
      </w:tr>
      <w:tr w:rsidR="00307C75" w:rsidRPr="00E303F0" w14:paraId="7C823224" w14:textId="77777777">
        <w:tc>
          <w:tcPr>
            <w:tcW w:w="5283" w:type="dxa"/>
            <w:vAlign w:val="bottom"/>
          </w:tcPr>
          <w:p w14:paraId="553D1C30" w14:textId="77777777" w:rsidR="00307C75" w:rsidRPr="00E303F0" w:rsidRDefault="00307C75" w:rsidP="00E303F0">
            <w:pPr>
              <w:spacing w:line="240" w:lineRule="auto"/>
              <w:ind w:left="45"/>
              <w:jc w:val="both"/>
              <w:rPr>
                <w:rFonts w:cs="Arial"/>
                <w:sz w:val="18"/>
                <w:szCs w:val="18"/>
              </w:rPr>
            </w:pPr>
          </w:p>
        </w:tc>
        <w:tc>
          <w:tcPr>
            <w:tcW w:w="1440" w:type="dxa"/>
            <w:tcBorders>
              <w:top w:val="single" w:sz="4" w:space="0" w:color="000000"/>
            </w:tcBorders>
            <w:vAlign w:val="bottom"/>
          </w:tcPr>
          <w:p w14:paraId="246F40F2"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vAlign w:val="bottom"/>
          </w:tcPr>
          <w:p w14:paraId="5B1B3FC8"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vAlign w:val="bottom"/>
          </w:tcPr>
          <w:p w14:paraId="3F6ABA84" w14:textId="77777777" w:rsidR="00307C75" w:rsidRPr="00E303F0" w:rsidRDefault="00307C75" w:rsidP="00E303F0">
            <w:pPr>
              <w:spacing w:line="240" w:lineRule="auto"/>
              <w:ind w:left="540"/>
              <w:jc w:val="right"/>
              <w:rPr>
                <w:rFonts w:cs="Arial"/>
                <w:b/>
                <w:sz w:val="18"/>
                <w:szCs w:val="18"/>
              </w:rPr>
            </w:pPr>
          </w:p>
        </w:tc>
      </w:tr>
      <w:tr w:rsidR="00E15686" w:rsidRPr="00E303F0" w14:paraId="461F3BFF" w14:textId="77777777" w:rsidTr="00CF0B2F">
        <w:tc>
          <w:tcPr>
            <w:tcW w:w="5283" w:type="dxa"/>
            <w:vAlign w:val="bottom"/>
          </w:tcPr>
          <w:p w14:paraId="29CA8744" w14:textId="77777777" w:rsidR="00E15686" w:rsidRPr="00E303F0" w:rsidRDefault="00E15686" w:rsidP="00E303F0">
            <w:pPr>
              <w:spacing w:line="240" w:lineRule="auto"/>
              <w:ind w:left="45"/>
              <w:jc w:val="both"/>
              <w:rPr>
                <w:rFonts w:cs="Arial"/>
                <w:b/>
                <w:sz w:val="18"/>
                <w:szCs w:val="18"/>
              </w:rPr>
            </w:pPr>
            <w:r w:rsidRPr="00E303F0">
              <w:rPr>
                <w:rFonts w:cs="Arial"/>
                <w:sz w:val="18"/>
                <w:szCs w:val="18"/>
              </w:rPr>
              <w:t>Net book value</w:t>
            </w:r>
          </w:p>
        </w:tc>
        <w:tc>
          <w:tcPr>
            <w:tcW w:w="1440" w:type="dxa"/>
            <w:tcBorders>
              <w:bottom w:val="single" w:sz="4" w:space="0" w:color="000000"/>
            </w:tcBorders>
          </w:tcPr>
          <w:p w14:paraId="59B3FCAA" w14:textId="7A024301" w:rsidR="00E15686" w:rsidRPr="00E303F0" w:rsidRDefault="00E15686" w:rsidP="00E303F0">
            <w:pPr>
              <w:spacing w:line="240" w:lineRule="auto"/>
              <w:ind w:right="-72"/>
              <w:jc w:val="right"/>
              <w:rPr>
                <w:rFonts w:cs="Arial"/>
                <w:sz w:val="18"/>
                <w:szCs w:val="18"/>
              </w:rPr>
            </w:pPr>
            <w:r w:rsidRPr="00E303F0">
              <w:rPr>
                <w:rFonts w:cs="Arial"/>
                <w:sz w:val="18"/>
                <w:szCs w:val="18"/>
              </w:rPr>
              <w:t>103</w:t>
            </w:r>
          </w:p>
        </w:tc>
        <w:tc>
          <w:tcPr>
            <w:tcW w:w="1440" w:type="dxa"/>
            <w:tcBorders>
              <w:bottom w:val="single" w:sz="4" w:space="0" w:color="000000"/>
            </w:tcBorders>
          </w:tcPr>
          <w:p w14:paraId="68F0F21A" w14:textId="5335FE9A" w:rsidR="00E15686" w:rsidRPr="00E303F0" w:rsidRDefault="00E15686" w:rsidP="00E303F0">
            <w:pPr>
              <w:spacing w:line="240" w:lineRule="auto"/>
              <w:ind w:right="-72"/>
              <w:jc w:val="right"/>
              <w:rPr>
                <w:rFonts w:cs="Arial"/>
                <w:sz w:val="18"/>
                <w:szCs w:val="18"/>
              </w:rPr>
            </w:pPr>
            <w:r w:rsidRPr="00E303F0">
              <w:rPr>
                <w:rFonts w:cs="Arial"/>
                <w:sz w:val="18"/>
                <w:szCs w:val="18"/>
              </w:rPr>
              <w:t>51,566</w:t>
            </w:r>
          </w:p>
        </w:tc>
        <w:tc>
          <w:tcPr>
            <w:tcW w:w="1440" w:type="dxa"/>
            <w:tcBorders>
              <w:bottom w:val="single" w:sz="4" w:space="0" w:color="000000"/>
            </w:tcBorders>
          </w:tcPr>
          <w:p w14:paraId="7E84C24F" w14:textId="01C906C1" w:rsidR="00E15686" w:rsidRPr="00E303F0" w:rsidRDefault="00E15686" w:rsidP="00E303F0">
            <w:pPr>
              <w:spacing w:line="240" w:lineRule="auto"/>
              <w:ind w:right="-72"/>
              <w:jc w:val="right"/>
              <w:rPr>
                <w:rFonts w:cs="Arial"/>
                <w:sz w:val="18"/>
                <w:szCs w:val="18"/>
              </w:rPr>
            </w:pPr>
            <w:r w:rsidRPr="00E303F0">
              <w:rPr>
                <w:rFonts w:cs="Arial"/>
                <w:sz w:val="18"/>
                <w:szCs w:val="18"/>
              </w:rPr>
              <w:t>51,669</w:t>
            </w:r>
          </w:p>
        </w:tc>
      </w:tr>
      <w:tr w:rsidR="00307C75" w:rsidRPr="00E303F0" w14:paraId="045293F8" w14:textId="77777777">
        <w:tc>
          <w:tcPr>
            <w:tcW w:w="5283" w:type="dxa"/>
            <w:vAlign w:val="bottom"/>
          </w:tcPr>
          <w:p w14:paraId="374D83AC" w14:textId="77777777" w:rsidR="00307C75" w:rsidRPr="00E303F0" w:rsidRDefault="00307C75" w:rsidP="00E303F0">
            <w:pPr>
              <w:spacing w:line="240" w:lineRule="auto"/>
              <w:ind w:left="45"/>
              <w:jc w:val="both"/>
              <w:rPr>
                <w:rFonts w:cs="Arial"/>
                <w:b/>
                <w:sz w:val="18"/>
                <w:szCs w:val="18"/>
              </w:rPr>
            </w:pPr>
          </w:p>
        </w:tc>
        <w:tc>
          <w:tcPr>
            <w:tcW w:w="1440" w:type="dxa"/>
            <w:tcBorders>
              <w:top w:val="single" w:sz="4" w:space="0" w:color="000000"/>
            </w:tcBorders>
            <w:vAlign w:val="bottom"/>
          </w:tcPr>
          <w:p w14:paraId="33C135C0"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vAlign w:val="bottom"/>
          </w:tcPr>
          <w:p w14:paraId="1637DF8B"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vAlign w:val="bottom"/>
          </w:tcPr>
          <w:p w14:paraId="78879456" w14:textId="77777777" w:rsidR="00307C75" w:rsidRPr="00E303F0" w:rsidRDefault="00307C75" w:rsidP="00E303F0">
            <w:pPr>
              <w:spacing w:line="240" w:lineRule="auto"/>
              <w:ind w:right="-72"/>
              <w:jc w:val="right"/>
              <w:rPr>
                <w:rFonts w:cs="Arial"/>
                <w:sz w:val="18"/>
                <w:szCs w:val="18"/>
              </w:rPr>
            </w:pPr>
          </w:p>
        </w:tc>
      </w:tr>
      <w:tr w:rsidR="00307C75" w:rsidRPr="00E303F0" w14:paraId="2DA6692C" w14:textId="77777777">
        <w:tc>
          <w:tcPr>
            <w:tcW w:w="5283" w:type="dxa"/>
            <w:vAlign w:val="bottom"/>
          </w:tcPr>
          <w:p w14:paraId="6F0333C8" w14:textId="6E584B79" w:rsidR="00307C75" w:rsidRPr="00E303F0" w:rsidRDefault="0047780F" w:rsidP="00E303F0">
            <w:pPr>
              <w:spacing w:line="240" w:lineRule="auto"/>
              <w:ind w:left="45"/>
              <w:jc w:val="both"/>
              <w:rPr>
                <w:rFonts w:cs="Arial"/>
                <w:sz w:val="18"/>
                <w:szCs w:val="18"/>
              </w:rPr>
            </w:pPr>
            <w:r w:rsidRPr="00E303F0">
              <w:rPr>
                <w:rFonts w:cs="Arial"/>
                <w:b/>
                <w:sz w:val="18"/>
                <w:szCs w:val="18"/>
              </w:rPr>
              <w:t xml:space="preserve">For the year ended 31 December </w:t>
            </w:r>
            <w:r w:rsidR="00287596" w:rsidRPr="00E303F0">
              <w:rPr>
                <w:rFonts w:cs="Arial"/>
                <w:b/>
                <w:sz w:val="18"/>
                <w:szCs w:val="18"/>
              </w:rPr>
              <w:t>2023</w:t>
            </w:r>
          </w:p>
        </w:tc>
        <w:tc>
          <w:tcPr>
            <w:tcW w:w="1440" w:type="dxa"/>
            <w:shd w:val="clear" w:color="auto" w:fill="FAFAFA"/>
            <w:vAlign w:val="bottom"/>
          </w:tcPr>
          <w:p w14:paraId="68E683AE" w14:textId="77777777" w:rsidR="00307C75" w:rsidRPr="00E303F0" w:rsidRDefault="00307C75" w:rsidP="00E303F0">
            <w:pPr>
              <w:spacing w:line="240" w:lineRule="auto"/>
              <w:ind w:right="-72"/>
              <w:jc w:val="right"/>
              <w:rPr>
                <w:rFonts w:cs="Arial"/>
                <w:sz w:val="18"/>
                <w:szCs w:val="18"/>
              </w:rPr>
            </w:pPr>
          </w:p>
        </w:tc>
        <w:tc>
          <w:tcPr>
            <w:tcW w:w="1440" w:type="dxa"/>
            <w:shd w:val="clear" w:color="auto" w:fill="FAFAFA"/>
            <w:vAlign w:val="bottom"/>
          </w:tcPr>
          <w:p w14:paraId="6E568625" w14:textId="77777777" w:rsidR="00307C75" w:rsidRPr="00E303F0" w:rsidRDefault="00307C75" w:rsidP="00E303F0">
            <w:pPr>
              <w:spacing w:line="240" w:lineRule="auto"/>
              <w:ind w:right="-72"/>
              <w:jc w:val="right"/>
              <w:rPr>
                <w:rFonts w:cs="Arial"/>
                <w:sz w:val="18"/>
                <w:szCs w:val="18"/>
              </w:rPr>
            </w:pPr>
          </w:p>
        </w:tc>
        <w:tc>
          <w:tcPr>
            <w:tcW w:w="1440" w:type="dxa"/>
            <w:shd w:val="clear" w:color="auto" w:fill="FAFAFA"/>
            <w:vAlign w:val="bottom"/>
          </w:tcPr>
          <w:p w14:paraId="086534C7" w14:textId="77777777" w:rsidR="00307C75" w:rsidRPr="00E303F0" w:rsidRDefault="00307C75" w:rsidP="00E303F0">
            <w:pPr>
              <w:spacing w:line="240" w:lineRule="auto"/>
              <w:ind w:right="-72"/>
              <w:jc w:val="right"/>
              <w:rPr>
                <w:rFonts w:cs="Arial"/>
                <w:sz w:val="18"/>
                <w:szCs w:val="18"/>
              </w:rPr>
            </w:pPr>
          </w:p>
        </w:tc>
      </w:tr>
      <w:tr w:rsidR="00307C75" w:rsidRPr="00E303F0" w14:paraId="7BCC7521" w14:textId="77777777">
        <w:tc>
          <w:tcPr>
            <w:tcW w:w="5283" w:type="dxa"/>
            <w:vAlign w:val="bottom"/>
          </w:tcPr>
          <w:p w14:paraId="641D7D45" w14:textId="77777777" w:rsidR="00307C75" w:rsidRPr="00E303F0" w:rsidRDefault="0047780F" w:rsidP="00E303F0">
            <w:pPr>
              <w:spacing w:line="240" w:lineRule="auto"/>
              <w:ind w:left="45"/>
              <w:jc w:val="both"/>
              <w:rPr>
                <w:rFonts w:cs="Arial"/>
                <w:b/>
                <w:sz w:val="18"/>
                <w:szCs w:val="18"/>
              </w:rPr>
            </w:pPr>
            <w:r w:rsidRPr="00E303F0">
              <w:rPr>
                <w:rFonts w:cs="Arial"/>
                <w:sz w:val="18"/>
                <w:szCs w:val="18"/>
              </w:rPr>
              <w:t>Opening net book value</w:t>
            </w:r>
          </w:p>
        </w:tc>
        <w:tc>
          <w:tcPr>
            <w:tcW w:w="1440" w:type="dxa"/>
            <w:shd w:val="clear" w:color="auto" w:fill="FAFAFA"/>
            <w:vAlign w:val="bottom"/>
          </w:tcPr>
          <w:p w14:paraId="5A5BBA6C" w14:textId="77777777" w:rsidR="00307C75" w:rsidRPr="00E303F0" w:rsidRDefault="0047780F" w:rsidP="00E303F0">
            <w:pPr>
              <w:spacing w:line="240" w:lineRule="auto"/>
              <w:ind w:right="-72"/>
              <w:jc w:val="right"/>
              <w:rPr>
                <w:rFonts w:cs="Arial"/>
                <w:sz w:val="18"/>
                <w:szCs w:val="18"/>
              </w:rPr>
            </w:pPr>
            <w:r w:rsidRPr="00E303F0">
              <w:rPr>
                <w:rFonts w:cs="Arial"/>
                <w:sz w:val="18"/>
                <w:szCs w:val="18"/>
              </w:rPr>
              <w:t>103</w:t>
            </w:r>
          </w:p>
        </w:tc>
        <w:tc>
          <w:tcPr>
            <w:tcW w:w="1440" w:type="dxa"/>
            <w:shd w:val="clear" w:color="auto" w:fill="FAFAFA"/>
          </w:tcPr>
          <w:p w14:paraId="0C0BB2D4" w14:textId="485185BA" w:rsidR="00307C75" w:rsidRPr="00E303F0" w:rsidRDefault="00E15686" w:rsidP="00E303F0">
            <w:pPr>
              <w:spacing w:line="240" w:lineRule="auto"/>
              <w:ind w:right="-72"/>
              <w:jc w:val="right"/>
              <w:rPr>
                <w:rFonts w:eastAsia="Arial" w:cs="Arial"/>
                <w:sz w:val="18"/>
                <w:szCs w:val="18"/>
              </w:rPr>
            </w:pPr>
            <w:r w:rsidRPr="00E303F0">
              <w:rPr>
                <w:rFonts w:cs="Arial"/>
                <w:sz w:val="18"/>
                <w:szCs w:val="18"/>
              </w:rPr>
              <w:t>51,566</w:t>
            </w:r>
          </w:p>
        </w:tc>
        <w:tc>
          <w:tcPr>
            <w:tcW w:w="1440" w:type="dxa"/>
            <w:shd w:val="clear" w:color="auto" w:fill="FAFAFA"/>
            <w:vAlign w:val="bottom"/>
          </w:tcPr>
          <w:p w14:paraId="37D83094" w14:textId="3BB6560F" w:rsidR="00307C75" w:rsidRPr="00E303F0" w:rsidRDefault="00E15686" w:rsidP="00E303F0">
            <w:pPr>
              <w:spacing w:line="240" w:lineRule="auto"/>
              <w:ind w:right="-72"/>
              <w:jc w:val="right"/>
              <w:rPr>
                <w:rFonts w:cs="Arial"/>
                <w:sz w:val="18"/>
                <w:szCs w:val="18"/>
              </w:rPr>
            </w:pPr>
            <w:r w:rsidRPr="00E303F0">
              <w:rPr>
                <w:rFonts w:cs="Arial"/>
                <w:sz w:val="18"/>
                <w:szCs w:val="18"/>
              </w:rPr>
              <w:t>51,669</w:t>
            </w:r>
          </w:p>
        </w:tc>
      </w:tr>
      <w:tr w:rsidR="00307C75" w:rsidRPr="00E303F0" w14:paraId="5FDE93ED" w14:textId="77777777">
        <w:tc>
          <w:tcPr>
            <w:tcW w:w="5283" w:type="dxa"/>
            <w:vAlign w:val="bottom"/>
          </w:tcPr>
          <w:p w14:paraId="37C008DC" w14:textId="20302093" w:rsidR="00307C75" w:rsidRPr="00E303F0" w:rsidRDefault="0047780F" w:rsidP="00E303F0">
            <w:pPr>
              <w:spacing w:line="240" w:lineRule="auto"/>
              <w:ind w:left="45"/>
              <w:jc w:val="both"/>
              <w:rPr>
                <w:rFonts w:cs="Arial"/>
                <w:sz w:val="18"/>
                <w:szCs w:val="18"/>
              </w:rPr>
            </w:pPr>
            <w:r w:rsidRPr="00E303F0">
              <w:rPr>
                <w:rFonts w:cs="Arial"/>
                <w:sz w:val="18"/>
                <w:szCs w:val="18"/>
              </w:rPr>
              <w:t>Amortisation charge</w:t>
            </w:r>
            <w:r w:rsidR="00FF1B43">
              <w:rPr>
                <w:rFonts w:cs="Arial"/>
                <w:sz w:val="18"/>
                <w:szCs w:val="18"/>
              </w:rPr>
              <w:t>d</w:t>
            </w:r>
          </w:p>
        </w:tc>
        <w:tc>
          <w:tcPr>
            <w:tcW w:w="1440" w:type="dxa"/>
            <w:tcBorders>
              <w:bottom w:val="single" w:sz="4" w:space="0" w:color="000000"/>
            </w:tcBorders>
            <w:shd w:val="clear" w:color="auto" w:fill="FAFAFA"/>
            <w:vAlign w:val="bottom"/>
          </w:tcPr>
          <w:p w14:paraId="5D20A1EF" w14:textId="739EA135" w:rsidR="00307C75" w:rsidRPr="00E303F0" w:rsidRDefault="00932C88" w:rsidP="00E303F0">
            <w:pPr>
              <w:spacing w:line="240" w:lineRule="auto"/>
              <w:ind w:right="-72"/>
              <w:jc w:val="right"/>
              <w:rPr>
                <w:rFonts w:cs="Arial"/>
                <w:sz w:val="18"/>
                <w:szCs w:val="18"/>
              </w:rPr>
            </w:pPr>
            <w:r w:rsidRPr="00E303F0">
              <w:rPr>
                <w:rFonts w:cs="Arial"/>
                <w:sz w:val="18"/>
                <w:szCs w:val="18"/>
              </w:rPr>
              <w:t>(42)</w:t>
            </w:r>
          </w:p>
        </w:tc>
        <w:tc>
          <w:tcPr>
            <w:tcW w:w="1440" w:type="dxa"/>
            <w:tcBorders>
              <w:bottom w:val="single" w:sz="4" w:space="0" w:color="000000"/>
            </w:tcBorders>
            <w:shd w:val="clear" w:color="auto" w:fill="FAFAFA"/>
          </w:tcPr>
          <w:p w14:paraId="47F128A3" w14:textId="60E86201" w:rsidR="00307C75" w:rsidRPr="00E303F0" w:rsidRDefault="003B07BC" w:rsidP="00E303F0">
            <w:pPr>
              <w:spacing w:line="240" w:lineRule="auto"/>
              <w:ind w:right="-72"/>
              <w:jc w:val="right"/>
              <w:rPr>
                <w:rFonts w:cs="Arial"/>
                <w:sz w:val="18"/>
                <w:szCs w:val="18"/>
              </w:rPr>
            </w:pPr>
            <w:r w:rsidRPr="00E303F0">
              <w:rPr>
                <w:rFonts w:cs="Arial"/>
                <w:sz w:val="18"/>
                <w:szCs w:val="18"/>
              </w:rPr>
              <w:t>(2,360)</w:t>
            </w:r>
          </w:p>
        </w:tc>
        <w:tc>
          <w:tcPr>
            <w:tcW w:w="1440" w:type="dxa"/>
            <w:tcBorders>
              <w:bottom w:val="single" w:sz="4" w:space="0" w:color="000000"/>
            </w:tcBorders>
            <w:shd w:val="clear" w:color="auto" w:fill="FAFAFA"/>
            <w:vAlign w:val="bottom"/>
          </w:tcPr>
          <w:p w14:paraId="09B0D4C1" w14:textId="0BD9B49E" w:rsidR="00307C75" w:rsidRPr="00E303F0" w:rsidRDefault="00602F6C" w:rsidP="00E303F0">
            <w:pPr>
              <w:spacing w:line="240" w:lineRule="auto"/>
              <w:ind w:right="-72"/>
              <w:jc w:val="right"/>
              <w:rPr>
                <w:rFonts w:cs="Arial"/>
                <w:sz w:val="18"/>
                <w:szCs w:val="18"/>
              </w:rPr>
            </w:pPr>
            <w:r w:rsidRPr="00E303F0">
              <w:rPr>
                <w:rFonts w:cs="Arial"/>
                <w:sz w:val="18"/>
                <w:szCs w:val="18"/>
              </w:rPr>
              <w:t>(2,402)</w:t>
            </w:r>
          </w:p>
        </w:tc>
      </w:tr>
      <w:tr w:rsidR="00307C75" w:rsidRPr="00E303F0" w14:paraId="0AC48C3A" w14:textId="77777777">
        <w:tc>
          <w:tcPr>
            <w:tcW w:w="5283" w:type="dxa"/>
            <w:vAlign w:val="bottom"/>
          </w:tcPr>
          <w:p w14:paraId="78DDE48E" w14:textId="77777777" w:rsidR="00307C75" w:rsidRPr="00E303F0" w:rsidRDefault="00307C75" w:rsidP="00E303F0">
            <w:pPr>
              <w:spacing w:line="240" w:lineRule="auto"/>
              <w:ind w:left="45"/>
              <w:jc w:val="both"/>
              <w:rPr>
                <w:rFonts w:cs="Arial"/>
                <w:b/>
                <w:sz w:val="18"/>
                <w:szCs w:val="18"/>
              </w:rPr>
            </w:pPr>
          </w:p>
        </w:tc>
        <w:tc>
          <w:tcPr>
            <w:tcW w:w="1440" w:type="dxa"/>
            <w:tcBorders>
              <w:top w:val="single" w:sz="4" w:space="0" w:color="000000"/>
            </w:tcBorders>
            <w:shd w:val="clear" w:color="auto" w:fill="FAFAFA"/>
            <w:vAlign w:val="bottom"/>
          </w:tcPr>
          <w:p w14:paraId="73960648"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shd w:val="clear" w:color="auto" w:fill="FAFAFA"/>
            <w:vAlign w:val="bottom"/>
          </w:tcPr>
          <w:p w14:paraId="5D7BEB2B"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shd w:val="clear" w:color="auto" w:fill="FAFAFA"/>
            <w:vAlign w:val="bottom"/>
          </w:tcPr>
          <w:p w14:paraId="75F9C9ED" w14:textId="77777777" w:rsidR="00307C75" w:rsidRPr="00E303F0" w:rsidRDefault="00307C75" w:rsidP="00E303F0">
            <w:pPr>
              <w:spacing w:line="240" w:lineRule="auto"/>
              <w:ind w:left="540"/>
              <w:jc w:val="right"/>
              <w:rPr>
                <w:rFonts w:cs="Arial"/>
                <w:b/>
                <w:sz w:val="18"/>
                <w:szCs w:val="18"/>
              </w:rPr>
            </w:pPr>
          </w:p>
        </w:tc>
      </w:tr>
      <w:tr w:rsidR="00307C75" w:rsidRPr="00E303F0" w14:paraId="1E4F7D62" w14:textId="77777777">
        <w:tc>
          <w:tcPr>
            <w:tcW w:w="5283" w:type="dxa"/>
            <w:vAlign w:val="bottom"/>
          </w:tcPr>
          <w:p w14:paraId="31443BC0" w14:textId="77777777" w:rsidR="00307C75" w:rsidRPr="00E303F0" w:rsidRDefault="0047780F" w:rsidP="00E303F0">
            <w:pPr>
              <w:spacing w:line="240" w:lineRule="auto"/>
              <w:ind w:left="45"/>
              <w:jc w:val="both"/>
              <w:rPr>
                <w:rFonts w:cs="Arial"/>
                <w:sz w:val="18"/>
                <w:szCs w:val="18"/>
              </w:rPr>
            </w:pPr>
            <w:r w:rsidRPr="00E303F0">
              <w:rPr>
                <w:rFonts w:cs="Arial"/>
                <w:sz w:val="18"/>
                <w:szCs w:val="18"/>
              </w:rPr>
              <w:t>Closing net book value</w:t>
            </w:r>
          </w:p>
        </w:tc>
        <w:tc>
          <w:tcPr>
            <w:tcW w:w="1440" w:type="dxa"/>
            <w:tcBorders>
              <w:bottom w:val="single" w:sz="4" w:space="0" w:color="000000"/>
            </w:tcBorders>
            <w:shd w:val="clear" w:color="auto" w:fill="FAFAFA"/>
            <w:vAlign w:val="bottom"/>
          </w:tcPr>
          <w:p w14:paraId="21B514CF" w14:textId="718E1985" w:rsidR="00307C75" w:rsidRPr="00E303F0" w:rsidRDefault="00932C88" w:rsidP="00E303F0">
            <w:pPr>
              <w:spacing w:line="240" w:lineRule="auto"/>
              <w:ind w:right="-72"/>
              <w:jc w:val="right"/>
              <w:rPr>
                <w:rFonts w:cs="Arial"/>
                <w:sz w:val="18"/>
                <w:szCs w:val="18"/>
              </w:rPr>
            </w:pPr>
            <w:r w:rsidRPr="00E303F0">
              <w:rPr>
                <w:rFonts w:cs="Arial"/>
                <w:sz w:val="18"/>
                <w:szCs w:val="18"/>
              </w:rPr>
              <w:t>61</w:t>
            </w:r>
          </w:p>
        </w:tc>
        <w:tc>
          <w:tcPr>
            <w:tcW w:w="1440" w:type="dxa"/>
            <w:tcBorders>
              <w:bottom w:val="single" w:sz="4" w:space="0" w:color="000000"/>
            </w:tcBorders>
            <w:shd w:val="clear" w:color="auto" w:fill="FAFAFA"/>
          </w:tcPr>
          <w:p w14:paraId="3AEC1DCB" w14:textId="22FA0E1C" w:rsidR="00307C75" w:rsidRPr="00E303F0" w:rsidRDefault="003B07BC" w:rsidP="00E303F0">
            <w:pPr>
              <w:spacing w:line="240" w:lineRule="auto"/>
              <w:ind w:right="-72"/>
              <w:jc w:val="right"/>
              <w:rPr>
                <w:rFonts w:cs="Arial"/>
                <w:sz w:val="18"/>
                <w:szCs w:val="18"/>
              </w:rPr>
            </w:pPr>
            <w:r w:rsidRPr="00E303F0">
              <w:rPr>
                <w:rFonts w:cs="Arial"/>
                <w:sz w:val="18"/>
                <w:szCs w:val="18"/>
              </w:rPr>
              <w:t>49,20</w:t>
            </w:r>
            <w:r w:rsidR="007215DB" w:rsidRPr="00E303F0">
              <w:rPr>
                <w:rFonts w:cs="Arial"/>
                <w:sz w:val="18"/>
                <w:szCs w:val="18"/>
              </w:rPr>
              <w:t>6</w:t>
            </w:r>
          </w:p>
        </w:tc>
        <w:tc>
          <w:tcPr>
            <w:tcW w:w="1440" w:type="dxa"/>
            <w:tcBorders>
              <w:bottom w:val="single" w:sz="4" w:space="0" w:color="000000"/>
            </w:tcBorders>
            <w:shd w:val="clear" w:color="auto" w:fill="FAFAFA"/>
            <w:vAlign w:val="bottom"/>
          </w:tcPr>
          <w:p w14:paraId="0F3FD15C" w14:textId="40C2467B" w:rsidR="00307C75" w:rsidRPr="00E303F0" w:rsidRDefault="00602F6C" w:rsidP="00E303F0">
            <w:pPr>
              <w:spacing w:line="240" w:lineRule="auto"/>
              <w:ind w:right="-72"/>
              <w:jc w:val="right"/>
              <w:rPr>
                <w:rFonts w:cs="Arial"/>
                <w:sz w:val="18"/>
                <w:szCs w:val="18"/>
              </w:rPr>
            </w:pPr>
            <w:r w:rsidRPr="00E303F0">
              <w:rPr>
                <w:rFonts w:cs="Arial"/>
                <w:sz w:val="18"/>
                <w:szCs w:val="18"/>
              </w:rPr>
              <w:t>49,26</w:t>
            </w:r>
            <w:r w:rsidR="00950FD9" w:rsidRPr="00E303F0">
              <w:rPr>
                <w:rFonts w:cs="Arial"/>
                <w:sz w:val="18"/>
                <w:szCs w:val="18"/>
              </w:rPr>
              <w:t>7</w:t>
            </w:r>
          </w:p>
        </w:tc>
      </w:tr>
      <w:tr w:rsidR="00307C75" w:rsidRPr="00E303F0" w14:paraId="26D5DA9C" w14:textId="77777777">
        <w:tc>
          <w:tcPr>
            <w:tcW w:w="5283" w:type="dxa"/>
            <w:vAlign w:val="bottom"/>
          </w:tcPr>
          <w:p w14:paraId="6A89CC99" w14:textId="77777777" w:rsidR="00307C75" w:rsidRPr="00E303F0" w:rsidRDefault="00307C75" w:rsidP="00E303F0">
            <w:pPr>
              <w:spacing w:line="240" w:lineRule="auto"/>
              <w:ind w:left="45"/>
              <w:jc w:val="both"/>
              <w:rPr>
                <w:rFonts w:cs="Arial"/>
                <w:sz w:val="18"/>
                <w:szCs w:val="18"/>
              </w:rPr>
            </w:pPr>
          </w:p>
        </w:tc>
        <w:tc>
          <w:tcPr>
            <w:tcW w:w="1440" w:type="dxa"/>
            <w:tcBorders>
              <w:top w:val="single" w:sz="4" w:space="0" w:color="000000"/>
            </w:tcBorders>
            <w:shd w:val="clear" w:color="auto" w:fill="FAFAFA"/>
            <w:vAlign w:val="bottom"/>
          </w:tcPr>
          <w:p w14:paraId="437B0C08"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shd w:val="clear" w:color="auto" w:fill="FAFAFA"/>
            <w:vAlign w:val="bottom"/>
          </w:tcPr>
          <w:p w14:paraId="628971CF"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shd w:val="clear" w:color="auto" w:fill="FAFAFA"/>
            <w:vAlign w:val="bottom"/>
          </w:tcPr>
          <w:p w14:paraId="4DE00969" w14:textId="77777777" w:rsidR="00307C75" w:rsidRPr="00E303F0" w:rsidRDefault="00307C75" w:rsidP="00E303F0">
            <w:pPr>
              <w:spacing w:line="240" w:lineRule="auto"/>
              <w:ind w:right="-72"/>
              <w:jc w:val="right"/>
              <w:rPr>
                <w:rFonts w:cs="Arial"/>
                <w:sz w:val="18"/>
                <w:szCs w:val="18"/>
              </w:rPr>
            </w:pPr>
          </w:p>
        </w:tc>
      </w:tr>
      <w:tr w:rsidR="00307C75" w:rsidRPr="00E303F0" w14:paraId="477171C5" w14:textId="77777777">
        <w:tc>
          <w:tcPr>
            <w:tcW w:w="5283" w:type="dxa"/>
            <w:vAlign w:val="bottom"/>
          </w:tcPr>
          <w:p w14:paraId="753067DD" w14:textId="5BDB36BE" w:rsidR="00307C75" w:rsidRPr="00E303F0" w:rsidRDefault="0047780F" w:rsidP="00E303F0">
            <w:pPr>
              <w:spacing w:line="240" w:lineRule="auto"/>
              <w:ind w:left="45"/>
              <w:jc w:val="both"/>
              <w:rPr>
                <w:rFonts w:cs="Arial"/>
                <w:sz w:val="18"/>
                <w:szCs w:val="18"/>
              </w:rPr>
            </w:pPr>
            <w:proofErr w:type="gramStart"/>
            <w:r w:rsidRPr="00E303F0">
              <w:rPr>
                <w:rFonts w:cs="Arial"/>
                <w:b/>
                <w:sz w:val="18"/>
                <w:szCs w:val="18"/>
              </w:rPr>
              <w:t>At</w:t>
            </w:r>
            <w:proofErr w:type="gramEnd"/>
            <w:r w:rsidRPr="00E303F0">
              <w:rPr>
                <w:rFonts w:cs="Arial"/>
                <w:b/>
                <w:sz w:val="18"/>
                <w:szCs w:val="18"/>
              </w:rPr>
              <w:t xml:space="preserve"> 31 December </w:t>
            </w:r>
            <w:r w:rsidR="00287596" w:rsidRPr="00E303F0">
              <w:rPr>
                <w:rFonts w:cs="Arial"/>
                <w:b/>
                <w:sz w:val="18"/>
                <w:szCs w:val="18"/>
              </w:rPr>
              <w:t>2023</w:t>
            </w:r>
          </w:p>
        </w:tc>
        <w:tc>
          <w:tcPr>
            <w:tcW w:w="1440" w:type="dxa"/>
            <w:shd w:val="clear" w:color="auto" w:fill="FAFAFA"/>
            <w:vAlign w:val="bottom"/>
          </w:tcPr>
          <w:p w14:paraId="5D0D7747" w14:textId="77777777" w:rsidR="00307C75" w:rsidRPr="00E303F0" w:rsidRDefault="00307C75" w:rsidP="00E303F0">
            <w:pPr>
              <w:spacing w:line="240" w:lineRule="auto"/>
              <w:ind w:right="-72"/>
              <w:jc w:val="right"/>
              <w:rPr>
                <w:rFonts w:cs="Arial"/>
                <w:sz w:val="18"/>
                <w:szCs w:val="18"/>
              </w:rPr>
            </w:pPr>
          </w:p>
        </w:tc>
        <w:tc>
          <w:tcPr>
            <w:tcW w:w="1440" w:type="dxa"/>
            <w:shd w:val="clear" w:color="auto" w:fill="FAFAFA"/>
            <w:vAlign w:val="bottom"/>
          </w:tcPr>
          <w:p w14:paraId="68A5D182" w14:textId="77777777" w:rsidR="00307C75" w:rsidRPr="00E303F0" w:rsidRDefault="00307C75" w:rsidP="00E303F0">
            <w:pPr>
              <w:spacing w:line="240" w:lineRule="auto"/>
              <w:ind w:right="-72"/>
              <w:jc w:val="right"/>
              <w:rPr>
                <w:rFonts w:cs="Arial"/>
                <w:sz w:val="18"/>
                <w:szCs w:val="18"/>
              </w:rPr>
            </w:pPr>
          </w:p>
        </w:tc>
        <w:tc>
          <w:tcPr>
            <w:tcW w:w="1440" w:type="dxa"/>
            <w:shd w:val="clear" w:color="auto" w:fill="FAFAFA"/>
            <w:vAlign w:val="bottom"/>
          </w:tcPr>
          <w:p w14:paraId="3C634596" w14:textId="77777777" w:rsidR="00307C75" w:rsidRPr="00E303F0" w:rsidRDefault="00307C75" w:rsidP="00E303F0">
            <w:pPr>
              <w:spacing w:line="240" w:lineRule="auto"/>
              <w:ind w:right="-72"/>
              <w:jc w:val="right"/>
              <w:rPr>
                <w:rFonts w:cs="Arial"/>
                <w:sz w:val="18"/>
                <w:szCs w:val="18"/>
              </w:rPr>
            </w:pPr>
          </w:p>
        </w:tc>
      </w:tr>
      <w:tr w:rsidR="00307C75" w:rsidRPr="00E303F0" w14:paraId="2ED6933E" w14:textId="77777777">
        <w:tc>
          <w:tcPr>
            <w:tcW w:w="5283" w:type="dxa"/>
            <w:vAlign w:val="bottom"/>
          </w:tcPr>
          <w:p w14:paraId="66266A15" w14:textId="77777777" w:rsidR="00307C75" w:rsidRPr="00E303F0" w:rsidRDefault="0047780F" w:rsidP="00E303F0">
            <w:pPr>
              <w:spacing w:line="240" w:lineRule="auto"/>
              <w:ind w:left="45"/>
              <w:jc w:val="both"/>
              <w:rPr>
                <w:rFonts w:cs="Arial"/>
                <w:b/>
                <w:sz w:val="18"/>
                <w:szCs w:val="18"/>
              </w:rPr>
            </w:pPr>
            <w:r w:rsidRPr="00E303F0">
              <w:rPr>
                <w:rFonts w:cs="Arial"/>
                <w:sz w:val="18"/>
                <w:szCs w:val="18"/>
              </w:rPr>
              <w:t>Cost</w:t>
            </w:r>
          </w:p>
        </w:tc>
        <w:tc>
          <w:tcPr>
            <w:tcW w:w="1440" w:type="dxa"/>
            <w:shd w:val="clear" w:color="auto" w:fill="FAFAFA"/>
            <w:vAlign w:val="bottom"/>
          </w:tcPr>
          <w:p w14:paraId="6AC08776" w14:textId="0C620678" w:rsidR="00307C75" w:rsidRPr="00E303F0" w:rsidRDefault="00932C88" w:rsidP="00E303F0">
            <w:pPr>
              <w:spacing w:line="240" w:lineRule="auto"/>
              <w:ind w:right="-72"/>
              <w:jc w:val="right"/>
              <w:rPr>
                <w:rFonts w:cs="Arial"/>
                <w:sz w:val="18"/>
                <w:szCs w:val="18"/>
              </w:rPr>
            </w:pPr>
            <w:r w:rsidRPr="00E303F0">
              <w:rPr>
                <w:rFonts w:cs="Arial"/>
                <w:sz w:val="18"/>
                <w:szCs w:val="18"/>
              </w:rPr>
              <w:t>410</w:t>
            </w:r>
          </w:p>
        </w:tc>
        <w:tc>
          <w:tcPr>
            <w:tcW w:w="1440" w:type="dxa"/>
            <w:shd w:val="clear" w:color="auto" w:fill="FAFAFA"/>
          </w:tcPr>
          <w:p w14:paraId="77199FEB" w14:textId="2FA20F68" w:rsidR="00307C75" w:rsidRPr="00E303F0" w:rsidRDefault="003B07BC" w:rsidP="00E303F0">
            <w:pPr>
              <w:spacing w:line="240" w:lineRule="auto"/>
              <w:ind w:right="-72"/>
              <w:jc w:val="right"/>
              <w:rPr>
                <w:rFonts w:cs="Arial"/>
                <w:sz w:val="18"/>
                <w:szCs w:val="18"/>
              </w:rPr>
            </w:pPr>
            <w:r w:rsidRPr="00E303F0">
              <w:rPr>
                <w:rFonts w:cs="Arial"/>
                <w:sz w:val="18"/>
                <w:szCs w:val="18"/>
              </w:rPr>
              <w:t>63,000</w:t>
            </w:r>
          </w:p>
        </w:tc>
        <w:tc>
          <w:tcPr>
            <w:tcW w:w="1440" w:type="dxa"/>
            <w:shd w:val="clear" w:color="auto" w:fill="FAFAFA"/>
            <w:vAlign w:val="bottom"/>
          </w:tcPr>
          <w:p w14:paraId="2D18E359" w14:textId="4CBF5EAA" w:rsidR="00307C75" w:rsidRPr="00E303F0" w:rsidRDefault="00602F6C" w:rsidP="00E303F0">
            <w:pPr>
              <w:spacing w:line="240" w:lineRule="auto"/>
              <w:ind w:right="-72"/>
              <w:jc w:val="right"/>
              <w:rPr>
                <w:rFonts w:cs="Arial"/>
                <w:sz w:val="18"/>
                <w:szCs w:val="18"/>
              </w:rPr>
            </w:pPr>
            <w:r w:rsidRPr="00E303F0">
              <w:rPr>
                <w:rFonts w:cs="Arial"/>
                <w:sz w:val="18"/>
                <w:szCs w:val="18"/>
              </w:rPr>
              <w:t>63,410</w:t>
            </w:r>
          </w:p>
        </w:tc>
      </w:tr>
      <w:tr w:rsidR="00307C75" w:rsidRPr="00E303F0" w14:paraId="5CC5ED84" w14:textId="77777777">
        <w:tc>
          <w:tcPr>
            <w:tcW w:w="5283" w:type="dxa"/>
            <w:vAlign w:val="bottom"/>
          </w:tcPr>
          <w:p w14:paraId="78DB770E" w14:textId="77777777" w:rsidR="00307C75" w:rsidRPr="00E303F0" w:rsidRDefault="0047780F" w:rsidP="00E303F0">
            <w:pPr>
              <w:spacing w:line="240" w:lineRule="auto"/>
              <w:ind w:left="45"/>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Accumulated</w:t>
            </w:r>
            <w:proofErr w:type="gramEnd"/>
            <w:r w:rsidRPr="00E303F0">
              <w:rPr>
                <w:rFonts w:cs="Arial"/>
                <w:sz w:val="18"/>
                <w:szCs w:val="18"/>
              </w:rPr>
              <w:t xml:space="preserve"> amortisation</w:t>
            </w:r>
          </w:p>
        </w:tc>
        <w:tc>
          <w:tcPr>
            <w:tcW w:w="1440" w:type="dxa"/>
            <w:tcBorders>
              <w:bottom w:val="single" w:sz="4" w:space="0" w:color="000000"/>
            </w:tcBorders>
            <w:shd w:val="clear" w:color="auto" w:fill="FAFAFA"/>
            <w:vAlign w:val="bottom"/>
          </w:tcPr>
          <w:p w14:paraId="16734382" w14:textId="3E7B669C" w:rsidR="00307C75" w:rsidRPr="00E303F0" w:rsidRDefault="00932C88" w:rsidP="00E303F0">
            <w:pPr>
              <w:spacing w:line="240" w:lineRule="auto"/>
              <w:ind w:right="-72"/>
              <w:jc w:val="right"/>
              <w:rPr>
                <w:rFonts w:cs="Arial"/>
                <w:sz w:val="18"/>
                <w:szCs w:val="18"/>
              </w:rPr>
            </w:pPr>
            <w:r w:rsidRPr="00E303F0">
              <w:rPr>
                <w:rFonts w:cs="Arial"/>
                <w:sz w:val="18"/>
                <w:szCs w:val="18"/>
              </w:rPr>
              <w:t>(349)</w:t>
            </w:r>
          </w:p>
        </w:tc>
        <w:tc>
          <w:tcPr>
            <w:tcW w:w="1440" w:type="dxa"/>
            <w:tcBorders>
              <w:bottom w:val="single" w:sz="4" w:space="0" w:color="000000"/>
            </w:tcBorders>
            <w:shd w:val="clear" w:color="auto" w:fill="FAFAFA"/>
          </w:tcPr>
          <w:p w14:paraId="5EF18999" w14:textId="1A37066C" w:rsidR="00307C75" w:rsidRPr="00E303F0" w:rsidRDefault="003B07BC" w:rsidP="00E303F0">
            <w:pPr>
              <w:spacing w:line="240" w:lineRule="auto"/>
              <w:ind w:right="-72"/>
              <w:jc w:val="right"/>
              <w:rPr>
                <w:rFonts w:cs="Arial"/>
                <w:sz w:val="18"/>
                <w:szCs w:val="18"/>
              </w:rPr>
            </w:pPr>
            <w:r w:rsidRPr="00E303F0">
              <w:rPr>
                <w:rFonts w:cs="Arial"/>
                <w:sz w:val="18"/>
                <w:szCs w:val="18"/>
              </w:rPr>
              <w:t>(13,79</w:t>
            </w:r>
            <w:r w:rsidR="00950FD9" w:rsidRPr="00E303F0">
              <w:rPr>
                <w:rFonts w:cs="Arial"/>
                <w:sz w:val="18"/>
                <w:szCs w:val="18"/>
              </w:rPr>
              <w:t>4</w:t>
            </w:r>
            <w:r w:rsidRPr="00E303F0">
              <w:rPr>
                <w:rFonts w:cs="Arial"/>
                <w:sz w:val="18"/>
                <w:szCs w:val="18"/>
              </w:rPr>
              <w:t>)</w:t>
            </w:r>
          </w:p>
        </w:tc>
        <w:tc>
          <w:tcPr>
            <w:tcW w:w="1440" w:type="dxa"/>
            <w:tcBorders>
              <w:bottom w:val="single" w:sz="4" w:space="0" w:color="000000"/>
            </w:tcBorders>
            <w:shd w:val="clear" w:color="auto" w:fill="FAFAFA"/>
            <w:vAlign w:val="bottom"/>
          </w:tcPr>
          <w:p w14:paraId="73389556" w14:textId="4DB5C909" w:rsidR="00307C75" w:rsidRPr="00E303F0" w:rsidRDefault="00602F6C" w:rsidP="00E303F0">
            <w:pPr>
              <w:spacing w:line="240" w:lineRule="auto"/>
              <w:ind w:right="-72"/>
              <w:jc w:val="right"/>
              <w:rPr>
                <w:rFonts w:cs="Arial"/>
                <w:sz w:val="18"/>
                <w:szCs w:val="18"/>
              </w:rPr>
            </w:pPr>
            <w:r w:rsidRPr="00E303F0">
              <w:rPr>
                <w:rFonts w:cs="Arial"/>
                <w:sz w:val="18"/>
                <w:szCs w:val="18"/>
              </w:rPr>
              <w:t>(14,14</w:t>
            </w:r>
            <w:r w:rsidR="00950FD9" w:rsidRPr="00E303F0">
              <w:rPr>
                <w:rFonts w:cs="Arial"/>
                <w:sz w:val="18"/>
                <w:szCs w:val="18"/>
              </w:rPr>
              <w:t>3</w:t>
            </w:r>
            <w:r w:rsidRPr="00E303F0">
              <w:rPr>
                <w:rFonts w:cs="Arial"/>
                <w:sz w:val="18"/>
                <w:szCs w:val="18"/>
              </w:rPr>
              <w:t>)</w:t>
            </w:r>
          </w:p>
        </w:tc>
      </w:tr>
      <w:tr w:rsidR="00307C75" w:rsidRPr="00E303F0" w14:paraId="1FD2A88B" w14:textId="77777777">
        <w:tc>
          <w:tcPr>
            <w:tcW w:w="5283" w:type="dxa"/>
            <w:vAlign w:val="bottom"/>
          </w:tcPr>
          <w:p w14:paraId="3035C2BC" w14:textId="77777777" w:rsidR="00307C75" w:rsidRPr="00E303F0" w:rsidRDefault="00307C75" w:rsidP="00E303F0">
            <w:pPr>
              <w:spacing w:line="240" w:lineRule="auto"/>
              <w:ind w:left="45"/>
              <w:jc w:val="both"/>
              <w:rPr>
                <w:rFonts w:cs="Arial"/>
                <w:sz w:val="18"/>
                <w:szCs w:val="18"/>
              </w:rPr>
            </w:pPr>
          </w:p>
        </w:tc>
        <w:tc>
          <w:tcPr>
            <w:tcW w:w="1440" w:type="dxa"/>
            <w:tcBorders>
              <w:top w:val="single" w:sz="4" w:space="0" w:color="000000"/>
            </w:tcBorders>
            <w:shd w:val="clear" w:color="auto" w:fill="FAFAFA"/>
            <w:vAlign w:val="bottom"/>
          </w:tcPr>
          <w:p w14:paraId="197C81B6"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shd w:val="clear" w:color="auto" w:fill="FAFAFA"/>
            <w:vAlign w:val="bottom"/>
          </w:tcPr>
          <w:p w14:paraId="5888EDAB" w14:textId="77777777" w:rsidR="00307C75" w:rsidRPr="00E303F0" w:rsidRDefault="00307C75" w:rsidP="00E303F0">
            <w:pPr>
              <w:spacing w:line="240" w:lineRule="auto"/>
              <w:ind w:left="540"/>
              <w:jc w:val="right"/>
              <w:rPr>
                <w:rFonts w:cs="Arial"/>
                <w:b/>
                <w:sz w:val="18"/>
                <w:szCs w:val="18"/>
              </w:rPr>
            </w:pPr>
          </w:p>
        </w:tc>
        <w:tc>
          <w:tcPr>
            <w:tcW w:w="1440" w:type="dxa"/>
            <w:tcBorders>
              <w:top w:val="single" w:sz="4" w:space="0" w:color="000000"/>
            </w:tcBorders>
            <w:shd w:val="clear" w:color="auto" w:fill="FAFAFA"/>
            <w:vAlign w:val="bottom"/>
          </w:tcPr>
          <w:p w14:paraId="1812AF10" w14:textId="77777777" w:rsidR="00307C75" w:rsidRPr="00E303F0" w:rsidRDefault="00307C75" w:rsidP="00E303F0">
            <w:pPr>
              <w:spacing w:line="240" w:lineRule="auto"/>
              <w:ind w:left="540"/>
              <w:jc w:val="right"/>
              <w:rPr>
                <w:rFonts w:cs="Arial"/>
                <w:b/>
                <w:sz w:val="18"/>
                <w:szCs w:val="18"/>
              </w:rPr>
            </w:pPr>
          </w:p>
        </w:tc>
      </w:tr>
      <w:tr w:rsidR="00307C75" w:rsidRPr="00E303F0" w14:paraId="38852615" w14:textId="77777777">
        <w:tc>
          <w:tcPr>
            <w:tcW w:w="5283" w:type="dxa"/>
            <w:vAlign w:val="bottom"/>
          </w:tcPr>
          <w:p w14:paraId="6F98AB05" w14:textId="77777777" w:rsidR="00307C75" w:rsidRPr="00E303F0" w:rsidRDefault="0047780F" w:rsidP="00E303F0">
            <w:pPr>
              <w:spacing w:line="240" w:lineRule="auto"/>
              <w:ind w:left="45"/>
              <w:jc w:val="both"/>
              <w:rPr>
                <w:rFonts w:cs="Arial"/>
                <w:b/>
                <w:sz w:val="18"/>
                <w:szCs w:val="18"/>
              </w:rPr>
            </w:pPr>
            <w:r w:rsidRPr="00E303F0">
              <w:rPr>
                <w:rFonts w:cs="Arial"/>
                <w:sz w:val="18"/>
                <w:szCs w:val="18"/>
              </w:rPr>
              <w:t>Net book value</w:t>
            </w:r>
          </w:p>
        </w:tc>
        <w:tc>
          <w:tcPr>
            <w:tcW w:w="1440" w:type="dxa"/>
            <w:tcBorders>
              <w:bottom w:val="single" w:sz="4" w:space="0" w:color="000000"/>
            </w:tcBorders>
            <w:shd w:val="clear" w:color="auto" w:fill="FAFAFA"/>
            <w:vAlign w:val="bottom"/>
          </w:tcPr>
          <w:p w14:paraId="4EE5C671" w14:textId="1AF41CD1" w:rsidR="00307C75" w:rsidRPr="00E303F0" w:rsidRDefault="00932C88" w:rsidP="00E303F0">
            <w:pPr>
              <w:spacing w:line="240" w:lineRule="auto"/>
              <w:ind w:right="-72"/>
              <w:jc w:val="right"/>
              <w:rPr>
                <w:rFonts w:cs="Arial"/>
                <w:sz w:val="18"/>
                <w:szCs w:val="18"/>
              </w:rPr>
            </w:pPr>
            <w:r w:rsidRPr="00E303F0">
              <w:rPr>
                <w:rFonts w:cs="Arial"/>
                <w:sz w:val="18"/>
                <w:szCs w:val="18"/>
              </w:rPr>
              <w:t>61</w:t>
            </w:r>
          </w:p>
        </w:tc>
        <w:tc>
          <w:tcPr>
            <w:tcW w:w="1440" w:type="dxa"/>
            <w:tcBorders>
              <w:bottom w:val="single" w:sz="4" w:space="0" w:color="000000"/>
            </w:tcBorders>
            <w:shd w:val="clear" w:color="auto" w:fill="FAFAFA"/>
          </w:tcPr>
          <w:p w14:paraId="5FFABEFB" w14:textId="70EA38B6" w:rsidR="00307C75" w:rsidRPr="00E303F0" w:rsidRDefault="003B07BC" w:rsidP="00E303F0">
            <w:pPr>
              <w:spacing w:line="240" w:lineRule="auto"/>
              <w:ind w:right="-72"/>
              <w:jc w:val="right"/>
              <w:rPr>
                <w:rFonts w:cs="Arial"/>
                <w:sz w:val="18"/>
                <w:szCs w:val="18"/>
              </w:rPr>
            </w:pPr>
            <w:r w:rsidRPr="00E303F0">
              <w:rPr>
                <w:rFonts w:cs="Arial"/>
                <w:sz w:val="18"/>
                <w:szCs w:val="18"/>
              </w:rPr>
              <w:t>49,20</w:t>
            </w:r>
            <w:r w:rsidR="00950FD9" w:rsidRPr="00E303F0">
              <w:rPr>
                <w:rFonts w:cs="Arial"/>
                <w:sz w:val="18"/>
                <w:szCs w:val="18"/>
              </w:rPr>
              <w:t>6</w:t>
            </w:r>
          </w:p>
        </w:tc>
        <w:tc>
          <w:tcPr>
            <w:tcW w:w="1440" w:type="dxa"/>
            <w:tcBorders>
              <w:bottom w:val="single" w:sz="4" w:space="0" w:color="000000"/>
            </w:tcBorders>
            <w:shd w:val="clear" w:color="auto" w:fill="FAFAFA"/>
            <w:vAlign w:val="bottom"/>
          </w:tcPr>
          <w:p w14:paraId="317D8C89" w14:textId="3D38A155" w:rsidR="00307C75" w:rsidRPr="00E303F0" w:rsidRDefault="00602F6C" w:rsidP="00E303F0">
            <w:pPr>
              <w:spacing w:line="240" w:lineRule="auto"/>
              <w:ind w:right="-72"/>
              <w:jc w:val="right"/>
              <w:rPr>
                <w:rFonts w:cs="Arial"/>
                <w:sz w:val="18"/>
                <w:szCs w:val="18"/>
              </w:rPr>
            </w:pPr>
            <w:r w:rsidRPr="00E303F0">
              <w:rPr>
                <w:rFonts w:cs="Arial"/>
                <w:sz w:val="18"/>
                <w:szCs w:val="18"/>
              </w:rPr>
              <w:t>49,26</w:t>
            </w:r>
            <w:r w:rsidR="00950FD9" w:rsidRPr="00E303F0">
              <w:rPr>
                <w:rFonts w:cs="Arial"/>
                <w:sz w:val="18"/>
                <w:szCs w:val="18"/>
              </w:rPr>
              <w:t>7</w:t>
            </w:r>
          </w:p>
        </w:tc>
      </w:tr>
    </w:tbl>
    <w:p w14:paraId="6712C3F3" w14:textId="77777777" w:rsidR="00307C75" w:rsidRPr="00E303F0" w:rsidRDefault="00307C75" w:rsidP="00E303F0">
      <w:pPr>
        <w:spacing w:line="240" w:lineRule="auto"/>
        <w:jc w:val="both"/>
        <w:rPr>
          <w:rFonts w:cs="Arial"/>
          <w:sz w:val="18"/>
          <w:szCs w:val="18"/>
        </w:rPr>
      </w:pPr>
    </w:p>
    <w:p w14:paraId="55F436B0" w14:textId="77777777" w:rsidR="00307C75" w:rsidRPr="00E303F0" w:rsidRDefault="0047780F" w:rsidP="00E303F0">
      <w:pPr>
        <w:spacing w:line="240" w:lineRule="auto"/>
        <w:jc w:val="both"/>
        <w:rPr>
          <w:rFonts w:cs="Arial"/>
          <w:sz w:val="18"/>
          <w:szCs w:val="18"/>
        </w:rPr>
      </w:pPr>
      <w:r w:rsidRPr="00E303F0">
        <w:rPr>
          <w:rFonts w:cs="Arial"/>
          <w:sz w:val="18"/>
          <w:szCs w:val="18"/>
        </w:rPr>
        <w:t>Amortisation was charged to the statements of comprehensive income as follows:</w:t>
      </w:r>
    </w:p>
    <w:p w14:paraId="14E2EFFB" w14:textId="77777777" w:rsidR="00307C75" w:rsidRPr="00E303F0" w:rsidRDefault="00307C75" w:rsidP="00E303F0">
      <w:pPr>
        <w:spacing w:line="240" w:lineRule="auto"/>
        <w:jc w:val="both"/>
        <w:rPr>
          <w:rFonts w:cs="Arial"/>
          <w:sz w:val="18"/>
          <w:szCs w:val="18"/>
        </w:rPr>
      </w:pPr>
    </w:p>
    <w:tbl>
      <w:tblPr>
        <w:tblStyle w:val="affff4"/>
        <w:tblW w:w="9585" w:type="dxa"/>
        <w:tblInd w:w="-135" w:type="dxa"/>
        <w:tblLayout w:type="fixed"/>
        <w:tblLook w:val="0400" w:firstRow="0" w:lastRow="0" w:firstColumn="0" w:lastColumn="0" w:noHBand="0" w:noVBand="1"/>
      </w:tblPr>
      <w:tblGrid>
        <w:gridCol w:w="3825"/>
        <w:gridCol w:w="1440"/>
        <w:gridCol w:w="1440"/>
        <w:gridCol w:w="1440"/>
        <w:gridCol w:w="1440"/>
      </w:tblGrid>
      <w:tr w:rsidR="00307C75" w:rsidRPr="00E303F0" w14:paraId="7EDD3C91" w14:textId="77777777" w:rsidTr="00157542">
        <w:tc>
          <w:tcPr>
            <w:tcW w:w="3825" w:type="dxa"/>
            <w:vAlign w:val="bottom"/>
          </w:tcPr>
          <w:p w14:paraId="611D3531" w14:textId="77777777" w:rsidR="00307C75" w:rsidRPr="00E303F0" w:rsidRDefault="00307C75" w:rsidP="00E303F0">
            <w:pPr>
              <w:spacing w:line="240" w:lineRule="auto"/>
              <w:ind w:left="30"/>
              <w:jc w:val="both"/>
              <w:rPr>
                <w:rFonts w:cs="Arial"/>
                <w:sz w:val="18"/>
                <w:szCs w:val="18"/>
              </w:rPr>
            </w:pPr>
          </w:p>
        </w:tc>
        <w:tc>
          <w:tcPr>
            <w:tcW w:w="2880" w:type="dxa"/>
            <w:gridSpan w:val="2"/>
            <w:tcBorders>
              <w:top w:val="single" w:sz="4" w:space="0" w:color="000000"/>
              <w:bottom w:val="single" w:sz="4" w:space="0" w:color="000000"/>
            </w:tcBorders>
            <w:vAlign w:val="bottom"/>
          </w:tcPr>
          <w:p w14:paraId="388E7DCE" w14:textId="77777777" w:rsidR="00307C75" w:rsidRPr="00E303F0" w:rsidRDefault="0047780F" w:rsidP="00E303F0">
            <w:pPr>
              <w:spacing w:line="240" w:lineRule="auto"/>
              <w:ind w:right="-72"/>
              <w:jc w:val="center"/>
              <w:rPr>
                <w:rFonts w:cs="Arial"/>
                <w:b/>
                <w:sz w:val="18"/>
                <w:szCs w:val="18"/>
                <w:highlight w:val="white"/>
              </w:rPr>
            </w:pPr>
            <w:r w:rsidRPr="00E303F0">
              <w:rPr>
                <w:rFonts w:cs="Arial"/>
                <w:b/>
                <w:sz w:val="18"/>
                <w:szCs w:val="18"/>
                <w:highlight w:val="white"/>
              </w:rPr>
              <w:t>Consolidated</w:t>
            </w:r>
          </w:p>
          <w:p w14:paraId="4D7D1BFB" w14:textId="77777777" w:rsidR="00307C75" w:rsidRPr="00E303F0" w:rsidRDefault="0047780F" w:rsidP="00E303F0">
            <w:pPr>
              <w:spacing w:line="240" w:lineRule="auto"/>
              <w:ind w:right="-72"/>
              <w:jc w:val="center"/>
              <w:rPr>
                <w:rFonts w:cs="Arial"/>
                <w:sz w:val="18"/>
                <w:szCs w:val="18"/>
              </w:rPr>
            </w:pPr>
            <w:r w:rsidRPr="00E303F0">
              <w:rPr>
                <w:rFonts w:cs="Arial"/>
                <w:b/>
                <w:sz w:val="18"/>
                <w:szCs w:val="18"/>
                <w:highlight w:val="white"/>
              </w:rPr>
              <w:t>financial statements</w:t>
            </w:r>
          </w:p>
        </w:tc>
        <w:tc>
          <w:tcPr>
            <w:tcW w:w="2880" w:type="dxa"/>
            <w:gridSpan w:val="2"/>
            <w:tcBorders>
              <w:top w:val="single" w:sz="4" w:space="0" w:color="000000"/>
              <w:bottom w:val="single" w:sz="4" w:space="0" w:color="000000"/>
            </w:tcBorders>
            <w:vAlign w:val="bottom"/>
          </w:tcPr>
          <w:p w14:paraId="53A74559" w14:textId="77777777" w:rsidR="00307C75" w:rsidRPr="00E303F0" w:rsidRDefault="0047780F" w:rsidP="00E303F0">
            <w:pPr>
              <w:spacing w:line="240" w:lineRule="auto"/>
              <w:ind w:right="-72"/>
              <w:jc w:val="center"/>
              <w:rPr>
                <w:rFonts w:cs="Arial"/>
                <w:b/>
                <w:sz w:val="18"/>
                <w:szCs w:val="18"/>
                <w:highlight w:val="white"/>
              </w:rPr>
            </w:pPr>
            <w:r w:rsidRPr="00E303F0">
              <w:rPr>
                <w:rFonts w:cs="Arial"/>
                <w:b/>
                <w:sz w:val="18"/>
                <w:szCs w:val="18"/>
                <w:highlight w:val="white"/>
              </w:rPr>
              <w:t>Separate</w:t>
            </w:r>
          </w:p>
          <w:p w14:paraId="531C4704" w14:textId="77777777" w:rsidR="00307C75" w:rsidRPr="00E303F0" w:rsidRDefault="0047780F" w:rsidP="00E303F0">
            <w:pPr>
              <w:spacing w:line="240" w:lineRule="auto"/>
              <w:ind w:right="-72"/>
              <w:jc w:val="center"/>
              <w:rPr>
                <w:rFonts w:cs="Arial"/>
                <w:sz w:val="18"/>
                <w:szCs w:val="18"/>
              </w:rPr>
            </w:pPr>
            <w:r w:rsidRPr="00E303F0">
              <w:rPr>
                <w:rFonts w:cs="Arial"/>
                <w:b/>
                <w:sz w:val="18"/>
                <w:szCs w:val="18"/>
                <w:highlight w:val="white"/>
              </w:rPr>
              <w:t>financial statements</w:t>
            </w:r>
          </w:p>
        </w:tc>
      </w:tr>
      <w:tr w:rsidR="00307C75" w:rsidRPr="00E303F0" w14:paraId="6AC5A162" w14:textId="77777777" w:rsidTr="00157542">
        <w:tc>
          <w:tcPr>
            <w:tcW w:w="3825" w:type="dxa"/>
            <w:vAlign w:val="bottom"/>
          </w:tcPr>
          <w:p w14:paraId="086977E5" w14:textId="77777777" w:rsidR="00307C75" w:rsidRPr="00E303F0" w:rsidRDefault="00307C75" w:rsidP="00E303F0">
            <w:pPr>
              <w:spacing w:line="240" w:lineRule="auto"/>
              <w:ind w:left="30"/>
              <w:jc w:val="both"/>
              <w:rPr>
                <w:rFonts w:cs="Arial"/>
                <w:sz w:val="18"/>
                <w:szCs w:val="18"/>
              </w:rPr>
            </w:pPr>
          </w:p>
        </w:tc>
        <w:tc>
          <w:tcPr>
            <w:tcW w:w="1440" w:type="dxa"/>
            <w:tcBorders>
              <w:top w:val="single" w:sz="4" w:space="0" w:color="000000"/>
            </w:tcBorders>
            <w:vAlign w:val="bottom"/>
          </w:tcPr>
          <w:p w14:paraId="51295159" w14:textId="5FA50E6C"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440" w:type="dxa"/>
            <w:tcBorders>
              <w:top w:val="single" w:sz="4" w:space="0" w:color="000000"/>
            </w:tcBorders>
            <w:vAlign w:val="bottom"/>
          </w:tcPr>
          <w:p w14:paraId="3922B646" w14:textId="630C7826"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c>
          <w:tcPr>
            <w:tcW w:w="1440" w:type="dxa"/>
            <w:tcBorders>
              <w:top w:val="single" w:sz="4" w:space="0" w:color="000000"/>
            </w:tcBorders>
            <w:vAlign w:val="bottom"/>
          </w:tcPr>
          <w:p w14:paraId="03B76756" w14:textId="2EBC9594"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440" w:type="dxa"/>
            <w:tcBorders>
              <w:top w:val="single" w:sz="4" w:space="0" w:color="000000"/>
            </w:tcBorders>
            <w:vAlign w:val="bottom"/>
          </w:tcPr>
          <w:p w14:paraId="2E0401CB" w14:textId="332B3F83"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307C75" w:rsidRPr="00E303F0" w14:paraId="65AA4917" w14:textId="77777777" w:rsidTr="00157542">
        <w:tc>
          <w:tcPr>
            <w:tcW w:w="3825" w:type="dxa"/>
            <w:vAlign w:val="bottom"/>
          </w:tcPr>
          <w:p w14:paraId="3ACD283C" w14:textId="77777777" w:rsidR="00307C75" w:rsidRPr="00E303F0" w:rsidRDefault="00307C75" w:rsidP="00E303F0">
            <w:pPr>
              <w:spacing w:line="240" w:lineRule="auto"/>
              <w:ind w:left="30"/>
              <w:jc w:val="both"/>
              <w:rPr>
                <w:rFonts w:cs="Arial"/>
                <w:sz w:val="18"/>
                <w:szCs w:val="18"/>
              </w:rPr>
            </w:pPr>
          </w:p>
        </w:tc>
        <w:tc>
          <w:tcPr>
            <w:tcW w:w="1440" w:type="dxa"/>
            <w:tcBorders>
              <w:bottom w:val="single" w:sz="4" w:space="0" w:color="000000"/>
            </w:tcBorders>
            <w:vAlign w:val="bottom"/>
          </w:tcPr>
          <w:p w14:paraId="6B8D548B"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rPr>
              <w:t>Baht’000</w:t>
            </w:r>
          </w:p>
        </w:tc>
        <w:tc>
          <w:tcPr>
            <w:tcW w:w="1440" w:type="dxa"/>
            <w:tcBorders>
              <w:bottom w:val="single" w:sz="4" w:space="0" w:color="000000"/>
            </w:tcBorders>
            <w:vAlign w:val="bottom"/>
          </w:tcPr>
          <w:p w14:paraId="27F15507"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rPr>
              <w:t>Baht’000</w:t>
            </w:r>
          </w:p>
        </w:tc>
        <w:tc>
          <w:tcPr>
            <w:tcW w:w="1440" w:type="dxa"/>
            <w:tcBorders>
              <w:bottom w:val="single" w:sz="4" w:space="0" w:color="000000"/>
            </w:tcBorders>
            <w:vAlign w:val="bottom"/>
          </w:tcPr>
          <w:p w14:paraId="7057C32F"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rPr>
              <w:t>Baht’000</w:t>
            </w:r>
          </w:p>
        </w:tc>
        <w:tc>
          <w:tcPr>
            <w:tcW w:w="1440" w:type="dxa"/>
            <w:tcBorders>
              <w:bottom w:val="single" w:sz="4" w:space="0" w:color="000000"/>
            </w:tcBorders>
            <w:vAlign w:val="bottom"/>
          </w:tcPr>
          <w:p w14:paraId="71E7D383"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rPr>
              <w:t>Baht’000</w:t>
            </w:r>
          </w:p>
        </w:tc>
      </w:tr>
      <w:tr w:rsidR="00307C75" w:rsidRPr="00E303F0" w14:paraId="3EC95798" w14:textId="77777777" w:rsidTr="00157542">
        <w:trPr>
          <w:trHeight w:val="242"/>
        </w:trPr>
        <w:tc>
          <w:tcPr>
            <w:tcW w:w="3825" w:type="dxa"/>
            <w:vAlign w:val="bottom"/>
          </w:tcPr>
          <w:p w14:paraId="50C2E4FA" w14:textId="77777777" w:rsidR="00307C75" w:rsidRPr="00E303F0" w:rsidRDefault="00307C75" w:rsidP="00E303F0">
            <w:pPr>
              <w:spacing w:line="240" w:lineRule="auto"/>
              <w:ind w:left="30"/>
              <w:jc w:val="both"/>
              <w:rPr>
                <w:rFonts w:cs="Arial"/>
                <w:sz w:val="18"/>
                <w:szCs w:val="18"/>
              </w:rPr>
            </w:pPr>
          </w:p>
        </w:tc>
        <w:tc>
          <w:tcPr>
            <w:tcW w:w="1440" w:type="dxa"/>
            <w:tcBorders>
              <w:top w:val="single" w:sz="4" w:space="0" w:color="000000"/>
            </w:tcBorders>
            <w:shd w:val="clear" w:color="auto" w:fill="FAFAFA"/>
            <w:vAlign w:val="bottom"/>
          </w:tcPr>
          <w:p w14:paraId="5FD71AB1"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vAlign w:val="bottom"/>
          </w:tcPr>
          <w:p w14:paraId="5A27EA44"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shd w:val="clear" w:color="auto" w:fill="FAFAFA"/>
            <w:vAlign w:val="bottom"/>
          </w:tcPr>
          <w:p w14:paraId="4853171B" w14:textId="77777777" w:rsidR="00307C75" w:rsidRPr="00E303F0" w:rsidRDefault="00307C75" w:rsidP="00E303F0">
            <w:pPr>
              <w:spacing w:line="240" w:lineRule="auto"/>
              <w:ind w:right="-72"/>
              <w:jc w:val="right"/>
              <w:rPr>
                <w:rFonts w:cs="Arial"/>
                <w:sz w:val="18"/>
                <w:szCs w:val="18"/>
              </w:rPr>
            </w:pPr>
          </w:p>
        </w:tc>
        <w:tc>
          <w:tcPr>
            <w:tcW w:w="1440" w:type="dxa"/>
            <w:tcBorders>
              <w:top w:val="single" w:sz="4" w:space="0" w:color="000000"/>
            </w:tcBorders>
            <w:vAlign w:val="bottom"/>
          </w:tcPr>
          <w:p w14:paraId="36AA4FEF" w14:textId="77777777" w:rsidR="00307C75" w:rsidRPr="00E303F0" w:rsidRDefault="00307C75" w:rsidP="00E303F0">
            <w:pPr>
              <w:spacing w:line="240" w:lineRule="auto"/>
              <w:ind w:right="-72"/>
              <w:jc w:val="right"/>
              <w:rPr>
                <w:rFonts w:cs="Arial"/>
                <w:sz w:val="18"/>
                <w:szCs w:val="18"/>
              </w:rPr>
            </w:pPr>
          </w:p>
        </w:tc>
      </w:tr>
      <w:tr w:rsidR="003A6EA1" w:rsidRPr="00E303F0" w14:paraId="19588CCE" w14:textId="77777777" w:rsidTr="00157542">
        <w:tc>
          <w:tcPr>
            <w:tcW w:w="3825" w:type="dxa"/>
            <w:vAlign w:val="bottom"/>
          </w:tcPr>
          <w:p w14:paraId="4D323EE8" w14:textId="77777777" w:rsidR="003A6EA1" w:rsidRPr="00E303F0" w:rsidRDefault="003A6EA1" w:rsidP="00E303F0">
            <w:pPr>
              <w:spacing w:line="240" w:lineRule="auto"/>
              <w:ind w:left="30"/>
              <w:jc w:val="both"/>
              <w:rPr>
                <w:rFonts w:cs="Arial"/>
                <w:sz w:val="18"/>
                <w:szCs w:val="18"/>
              </w:rPr>
            </w:pPr>
            <w:r w:rsidRPr="00E303F0">
              <w:rPr>
                <w:rFonts w:cs="Arial"/>
                <w:sz w:val="18"/>
                <w:szCs w:val="18"/>
              </w:rPr>
              <w:t>Cost of sales</w:t>
            </w:r>
          </w:p>
        </w:tc>
        <w:tc>
          <w:tcPr>
            <w:tcW w:w="1440" w:type="dxa"/>
            <w:shd w:val="clear" w:color="auto" w:fill="FAFAFA"/>
            <w:vAlign w:val="bottom"/>
          </w:tcPr>
          <w:p w14:paraId="1BA41836" w14:textId="661C9C0C" w:rsidR="003A6EA1" w:rsidRPr="00E77AF0" w:rsidRDefault="006A4AFA" w:rsidP="00E303F0">
            <w:pPr>
              <w:spacing w:line="240" w:lineRule="auto"/>
              <w:ind w:right="-72"/>
              <w:jc w:val="right"/>
              <w:rPr>
                <w:rFonts w:cs="Browallia New"/>
                <w:sz w:val="18"/>
                <w:szCs w:val="22"/>
              </w:rPr>
            </w:pPr>
            <w:r w:rsidRPr="00E303F0">
              <w:rPr>
                <w:rFonts w:cs="Arial"/>
                <w:sz w:val="18"/>
                <w:szCs w:val="18"/>
              </w:rPr>
              <w:t>44,9</w:t>
            </w:r>
            <w:r w:rsidR="00950FD9" w:rsidRPr="00E303F0">
              <w:rPr>
                <w:rFonts w:cs="Arial"/>
                <w:sz w:val="18"/>
                <w:szCs w:val="18"/>
              </w:rPr>
              <w:t>5</w:t>
            </w:r>
            <w:r w:rsidR="00E77AF0">
              <w:rPr>
                <w:rFonts w:cs="Arial"/>
                <w:sz w:val="18"/>
                <w:szCs w:val="18"/>
              </w:rPr>
              <w:t>5</w:t>
            </w:r>
          </w:p>
        </w:tc>
        <w:tc>
          <w:tcPr>
            <w:tcW w:w="1440" w:type="dxa"/>
            <w:vAlign w:val="bottom"/>
          </w:tcPr>
          <w:p w14:paraId="01417F80" w14:textId="7FA95C6A" w:rsidR="003A6EA1" w:rsidRPr="00E303F0" w:rsidRDefault="003A6EA1" w:rsidP="00E303F0">
            <w:pPr>
              <w:spacing w:line="240" w:lineRule="auto"/>
              <w:ind w:right="-72"/>
              <w:jc w:val="right"/>
              <w:rPr>
                <w:rFonts w:cs="Arial"/>
                <w:b/>
                <w:sz w:val="18"/>
                <w:szCs w:val="18"/>
              </w:rPr>
            </w:pPr>
            <w:r w:rsidRPr="00E303F0">
              <w:rPr>
                <w:rFonts w:cs="Arial"/>
                <w:sz w:val="18"/>
                <w:szCs w:val="18"/>
              </w:rPr>
              <w:t>46,378</w:t>
            </w:r>
          </w:p>
        </w:tc>
        <w:tc>
          <w:tcPr>
            <w:tcW w:w="1440" w:type="dxa"/>
            <w:shd w:val="clear" w:color="auto" w:fill="FAFAFA"/>
            <w:vAlign w:val="bottom"/>
          </w:tcPr>
          <w:p w14:paraId="48C50799" w14:textId="32E98317" w:rsidR="003A6EA1" w:rsidRPr="00E303F0" w:rsidRDefault="0061406B" w:rsidP="00E303F0">
            <w:pPr>
              <w:spacing w:line="240" w:lineRule="auto"/>
              <w:ind w:right="-72"/>
              <w:jc w:val="right"/>
              <w:rPr>
                <w:rFonts w:cs="Arial"/>
                <w:sz w:val="18"/>
                <w:szCs w:val="18"/>
              </w:rPr>
            </w:pPr>
            <w:r w:rsidRPr="00E303F0">
              <w:rPr>
                <w:rFonts w:cs="Arial"/>
                <w:sz w:val="18"/>
                <w:szCs w:val="18"/>
              </w:rPr>
              <w:t>2,3</w:t>
            </w:r>
            <w:r w:rsidR="00950FD9" w:rsidRPr="00E303F0">
              <w:rPr>
                <w:rFonts w:cs="Arial"/>
                <w:sz w:val="18"/>
                <w:szCs w:val="18"/>
              </w:rPr>
              <w:t>60</w:t>
            </w:r>
          </w:p>
        </w:tc>
        <w:tc>
          <w:tcPr>
            <w:tcW w:w="1440" w:type="dxa"/>
            <w:vAlign w:val="bottom"/>
          </w:tcPr>
          <w:p w14:paraId="49C157F7" w14:textId="7E2A7713" w:rsidR="003A6EA1" w:rsidRPr="00E303F0" w:rsidRDefault="003A6EA1" w:rsidP="00E303F0">
            <w:pPr>
              <w:spacing w:line="240" w:lineRule="auto"/>
              <w:ind w:right="-72"/>
              <w:jc w:val="right"/>
              <w:rPr>
                <w:rFonts w:cs="Arial"/>
                <w:b/>
                <w:sz w:val="18"/>
                <w:szCs w:val="18"/>
              </w:rPr>
            </w:pPr>
            <w:r w:rsidRPr="00E303F0">
              <w:rPr>
                <w:rFonts w:cs="Arial"/>
                <w:sz w:val="18"/>
                <w:szCs w:val="18"/>
              </w:rPr>
              <w:t>2,359</w:t>
            </w:r>
          </w:p>
        </w:tc>
      </w:tr>
      <w:tr w:rsidR="003A6EA1" w:rsidRPr="00E303F0" w14:paraId="5676687C" w14:textId="77777777" w:rsidTr="00157542">
        <w:tc>
          <w:tcPr>
            <w:tcW w:w="3825" w:type="dxa"/>
            <w:vAlign w:val="bottom"/>
          </w:tcPr>
          <w:p w14:paraId="751E67CA" w14:textId="77777777" w:rsidR="003A6EA1" w:rsidRPr="00E303F0" w:rsidRDefault="003A6EA1" w:rsidP="00E303F0">
            <w:pPr>
              <w:spacing w:line="240" w:lineRule="auto"/>
              <w:ind w:left="30"/>
              <w:jc w:val="both"/>
              <w:rPr>
                <w:rFonts w:cs="Arial"/>
                <w:sz w:val="18"/>
                <w:szCs w:val="18"/>
              </w:rPr>
            </w:pPr>
            <w:r w:rsidRPr="00E303F0">
              <w:rPr>
                <w:rFonts w:cs="Arial"/>
                <w:sz w:val="18"/>
                <w:szCs w:val="18"/>
              </w:rPr>
              <w:t>Administrative expenses</w:t>
            </w:r>
          </w:p>
        </w:tc>
        <w:tc>
          <w:tcPr>
            <w:tcW w:w="1440" w:type="dxa"/>
            <w:tcBorders>
              <w:bottom w:val="single" w:sz="4" w:space="0" w:color="000000"/>
            </w:tcBorders>
            <w:shd w:val="clear" w:color="auto" w:fill="FAFAFA"/>
            <w:vAlign w:val="bottom"/>
          </w:tcPr>
          <w:p w14:paraId="2A80AFFD" w14:textId="507B88D9" w:rsidR="003A6EA1" w:rsidRPr="00E303F0" w:rsidRDefault="006A4AFA" w:rsidP="00E303F0">
            <w:pPr>
              <w:spacing w:line="240" w:lineRule="auto"/>
              <w:ind w:right="-72"/>
              <w:jc w:val="right"/>
              <w:rPr>
                <w:rFonts w:cs="Arial"/>
                <w:sz w:val="18"/>
                <w:szCs w:val="18"/>
              </w:rPr>
            </w:pPr>
            <w:r w:rsidRPr="00E303F0">
              <w:rPr>
                <w:rFonts w:cs="Arial"/>
                <w:sz w:val="18"/>
                <w:szCs w:val="18"/>
              </w:rPr>
              <w:t>1,16</w:t>
            </w:r>
            <w:r w:rsidR="00E77AF0">
              <w:rPr>
                <w:rFonts w:cs="Arial"/>
                <w:sz w:val="18"/>
                <w:szCs w:val="18"/>
              </w:rPr>
              <w:t>2</w:t>
            </w:r>
          </w:p>
        </w:tc>
        <w:tc>
          <w:tcPr>
            <w:tcW w:w="1440" w:type="dxa"/>
            <w:tcBorders>
              <w:bottom w:val="single" w:sz="4" w:space="0" w:color="000000"/>
            </w:tcBorders>
            <w:vAlign w:val="bottom"/>
          </w:tcPr>
          <w:p w14:paraId="25EC3D47" w14:textId="3E271142" w:rsidR="003A6EA1" w:rsidRPr="00E303F0" w:rsidRDefault="003A6EA1" w:rsidP="00E303F0">
            <w:pPr>
              <w:spacing w:line="240" w:lineRule="auto"/>
              <w:ind w:right="-72"/>
              <w:jc w:val="right"/>
              <w:rPr>
                <w:rFonts w:cs="Arial"/>
                <w:b/>
                <w:sz w:val="18"/>
                <w:szCs w:val="18"/>
              </w:rPr>
            </w:pPr>
            <w:r w:rsidRPr="00E303F0">
              <w:rPr>
                <w:rFonts w:cs="Arial"/>
                <w:sz w:val="18"/>
                <w:szCs w:val="18"/>
              </w:rPr>
              <w:t>1,188</w:t>
            </w:r>
          </w:p>
        </w:tc>
        <w:tc>
          <w:tcPr>
            <w:tcW w:w="1440" w:type="dxa"/>
            <w:tcBorders>
              <w:bottom w:val="single" w:sz="4" w:space="0" w:color="000000"/>
            </w:tcBorders>
            <w:shd w:val="clear" w:color="auto" w:fill="FAFAFA"/>
            <w:vAlign w:val="bottom"/>
          </w:tcPr>
          <w:p w14:paraId="72F78164" w14:textId="75993AE1" w:rsidR="003A6EA1" w:rsidRPr="00E303F0" w:rsidRDefault="0061406B" w:rsidP="00E303F0">
            <w:pPr>
              <w:spacing w:line="240" w:lineRule="auto"/>
              <w:ind w:right="-72"/>
              <w:jc w:val="right"/>
              <w:rPr>
                <w:rFonts w:cs="Arial"/>
                <w:sz w:val="18"/>
                <w:szCs w:val="18"/>
              </w:rPr>
            </w:pPr>
            <w:r w:rsidRPr="00E303F0">
              <w:rPr>
                <w:rFonts w:cs="Arial"/>
                <w:sz w:val="18"/>
                <w:szCs w:val="18"/>
              </w:rPr>
              <w:t>4</w:t>
            </w:r>
            <w:r w:rsidR="00950FD9" w:rsidRPr="00E303F0">
              <w:rPr>
                <w:rFonts w:cs="Arial"/>
                <w:sz w:val="18"/>
                <w:szCs w:val="18"/>
              </w:rPr>
              <w:t>2</w:t>
            </w:r>
          </w:p>
        </w:tc>
        <w:tc>
          <w:tcPr>
            <w:tcW w:w="1440" w:type="dxa"/>
            <w:tcBorders>
              <w:bottom w:val="single" w:sz="4" w:space="0" w:color="000000"/>
            </w:tcBorders>
            <w:vAlign w:val="bottom"/>
          </w:tcPr>
          <w:p w14:paraId="1C2BC6CD" w14:textId="5BD93A50" w:rsidR="003A6EA1" w:rsidRPr="00E303F0" w:rsidRDefault="003A6EA1" w:rsidP="00E303F0">
            <w:pPr>
              <w:spacing w:line="240" w:lineRule="auto"/>
              <w:ind w:right="-72"/>
              <w:jc w:val="right"/>
              <w:rPr>
                <w:rFonts w:cs="Arial"/>
                <w:b/>
                <w:sz w:val="18"/>
                <w:szCs w:val="18"/>
              </w:rPr>
            </w:pPr>
            <w:r w:rsidRPr="00E303F0">
              <w:rPr>
                <w:rFonts w:cs="Arial"/>
                <w:sz w:val="18"/>
                <w:szCs w:val="18"/>
              </w:rPr>
              <w:t>39</w:t>
            </w:r>
          </w:p>
        </w:tc>
      </w:tr>
      <w:tr w:rsidR="003A6EA1" w:rsidRPr="00E303F0" w14:paraId="6B6FDEF0" w14:textId="77777777" w:rsidTr="00157542">
        <w:tc>
          <w:tcPr>
            <w:tcW w:w="3825" w:type="dxa"/>
            <w:vAlign w:val="bottom"/>
          </w:tcPr>
          <w:p w14:paraId="179337DD" w14:textId="77777777" w:rsidR="003A6EA1" w:rsidRPr="00E303F0" w:rsidRDefault="003A6EA1" w:rsidP="00E303F0">
            <w:pPr>
              <w:spacing w:line="240" w:lineRule="auto"/>
              <w:ind w:left="30"/>
              <w:jc w:val="both"/>
              <w:rPr>
                <w:rFonts w:cs="Arial"/>
                <w:sz w:val="18"/>
                <w:szCs w:val="18"/>
              </w:rPr>
            </w:pPr>
          </w:p>
        </w:tc>
        <w:tc>
          <w:tcPr>
            <w:tcW w:w="1440" w:type="dxa"/>
            <w:tcBorders>
              <w:top w:val="single" w:sz="4" w:space="0" w:color="000000"/>
            </w:tcBorders>
            <w:shd w:val="clear" w:color="auto" w:fill="FAFAFA"/>
            <w:vAlign w:val="bottom"/>
          </w:tcPr>
          <w:p w14:paraId="05D2D276"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vAlign w:val="bottom"/>
          </w:tcPr>
          <w:p w14:paraId="03E09CB0" w14:textId="77777777" w:rsidR="003A6EA1" w:rsidRPr="00E303F0" w:rsidRDefault="003A6EA1" w:rsidP="00E303F0">
            <w:pPr>
              <w:spacing w:line="240" w:lineRule="auto"/>
              <w:ind w:right="-72"/>
              <w:jc w:val="right"/>
              <w:rPr>
                <w:rFonts w:cs="Arial"/>
                <w:b/>
                <w:sz w:val="18"/>
                <w:szCs w:val="18"/>
              </w:rPr>
            </w:pPr>
          </w:p>
        </w:tc>
        <w:tc>
          <w:tcPr>
            <w:tcW w:w="1440" w:type="dxa"/>
            <w:tcBorders>
              <w:top w:val="single" w:sz="4" w:space="0" w:color="000000"/>
            </w:tcBorders>
            <w:shd w:val="clear" w:color="auto" w:fill="FAFAFA"/>
            <w:vAlign w:val="bottom"/>
          </w:tcPr>
          <w:p w14:paraId="5AE7B8AB" w14:textId="77777777" w:rsidR="003A6EA1" w:rsidRPr="00E303F0" w:rsidRDefault="003A6EA1" w:rsidP="00E303F0">
            <w:pPr>
              <w:spacing w:line="240" w:lineRule="auto"/>
              <w:ind w:right="-72"/>
              <w:jc w:val="right"/>
              <w:rPr>
                <w:rFonts w:cs="Arial"/>
                <w:sz w:val="18"/>
                <w:szCs w:val="18"/>
              </w:rPr>
            </w:pPr>
          </w:p>
        </w:tc>
        <w:tc>
          <w:tcPr>
            <w:tcW w:w="1440" w:type="dxa"/>
            <w:tcBorders>
              <w:top w:val="single" w:sz="4" w:space="0" w:color="000000"/>
            </w:tcBorders>
            <w:vAlign w:val="bottom"/>
          </w:tcPr>
          <w:p w14:paraId="06A462D3" w14:textId="77777777" w:rsidR="003A6EA1" w:rsidRPr="00E303F0" w:rsidRDefault="003A6EA1" w:rsidP="00E303F0">
            <w:pPr>
              <w:spacing w:line="240" w:lineRule="auto"/>
              <w:ind w:right="-72"/>
              <w:jc w:val="right"/>
              <w:rPr>
                <w:rFonts w:cs="Arial"/>
                <w:b/>
                <w:sz w:val="18"/>
                <w:szCs w:val="18"/>
              </w:rPr>
            </w:pPr>
          </w:p>
        </w:tc>
      </w:tr>
      <w:tr w:rsidR="003A6EA1" w:rsidRPr="00E303F0" w14:paraId="01BE7B07" w14:textId="77777777" w:rsidTr="00157542">
        <w:tc>
          <w:tcPr>
            <w:tcW w:w="3825" w:type="dxa"/>
            <w:vAlign w:val="bottom"/>
          </w:tcPr>
          <w:p w14:paraId="3DC8966C" w14:textId="77777777" w:rsidR="003A6EA1" w:rsidRPr="00E303F0" w:rsidRDefault="003A6EA1" w:rsidP="00E303F0">
            <w:pPr>
              <w:tabs>
                <w:tab w:val="left" w:pos="1134"/>
                <w:tab w:val="left" w:pos="1276"/>
                <w:tab w:val="center" w:pos="3402"/>
                <w:tab w:val="center" w:pos="4536"/>
                <w:tab w:val="center" w:pos="5670"/>
                <w:tab w:val="center" w:pos="6804"/>
                <w:tab w:val="right" w:pos="7655"/>
              </w:tabs>
              <w:spacing w:line="240" w:lineRule="auto"/>
              <w:ind w:left="30"/>
              <w:jc w:val="both"/>
              <w:rPr>
                <w:rFonts w:cs="Arial"/>
                <w:sz w:val="18"/>
                <w:szCs w:val="18"/>
                <w:highlight w:val="white"/>
              </w:rPr>
            </w:pPr>
          </w:p>
        </w:tc>
        <w:tc>
          <w:tcPr>
            <w:tcW w:w="1440" w:type="dxa"/>
            <w:tcBorders>
              <w:bottom w:val="single" w:sz="4" w:space="0" w:color="auto"/>
            </w:tcBorders>
            <w:shd w:val="clear" w:color="auto" w:fill="FAFAFA"/>
            <w:vAlign w:val="bottom"/>
          </w:tcPr>
          <w:p w14:paraId="533F832D" w14:textId="2A76A170" w:rsidR="003A6EA1" w:rsidRPr="00E303F0" w:rsidRDefault="006A4AFA" w:rsidP="00E303F0">
            <w:pPr>
              <w:spacing w:line="240" w:lineRule="auto"/>
              <w:ind w:right="-72"/>
              <w:jc w:val="right"/>
              <w:rPr>
                <w:rFonts w:cs="Arial"/>
                <w:sz w:val="18"/>
                <w:szCs w:val="18"/>
              </w:rPr>
            </w:pPr>
            <w:r w:rsidRPr="00E303F0">
              <w:rPr>
                <w:rFonts w:cs="Arial"/>
                <w:sz w:val="18"/>
                <w:szCs w:val="18"/>
              </w:rPr>
              <w:t>46,1</w:t>
            </w:r>
            <w:r w:rsidR="00950FD9" w:rsidRPr="00E303F0">
              <w:rPr>
                <w:rFonts w:cs="Arial"/>
                <w:sz w:val="18"/>
                <w:szCs w:val="18"/>
              </w:rPr>
              <w:t>17</w:t>
            </w:r>
          </w:p>
        </w:tc>
        <w:tc>
          <w:tcPr>
            <w:tcW w:w="1440" w:type="dxa"/>
            <w:tcBorders>
              <w:bottom w:val="single" w:sz="4" w:space="0" w:color="auto"/>
            </w:tcBorders>
            <w:vAlign w:val="bottom"/>
          </w:tcPr>
          <w:p w14:paraId="46983C4D" w14:textId="379EEDEC" w:rsidR="003A6EA1" w:rsidRPr="00E303F0" w:rsidRDefault="003A6EA1" w:rsidP="00E303F0">
            <w:pPr>
              <w:spacing w:line="240" w:lineRule="auto"/>
              <w:ind w:right="-72"/>
              <w:jc w:val="right"/>
              <w:rPr>
                <w:rFonts w:cs="Arial"/>
                <w:b/>
                <w:sz w:val="18"/>
                <w:szCs w:val="18"/>
              </w:rPr>
            </w:pPr>
            <w:r w:rsidRPr="00E303F0">
              <w:rPr>
                <w:rFonts w:cs="Arial"/>
                <w:sz w:val="18"/>
                <w:szCs w:val="18"/>
              </w:rPr>
              <w:t>47,566</w:t>
            </w:r>
          </w:p>
        </w:tc>
        <w:tc>
          <w:tcPr>
            <w:tcW w:w="1440" w:type="dxa"/>
            <w:tcBorders>
              <w:bottom w:val="single" w:sz="4" w:space="0" w:color="auto"/>
            </w:tcBorders>
            <w:shd w:val="clear" w:color="auto" w:fill="FAFAFA"/>
            <w:vAlign w:val="bottom"/>
          </w:tcPr>
          <w:p w14:paraId="594E1F7A" w14:textId="7B68F2D6" w:rsidR="003A6EA1" w:rsidRPr="00E303F0" w:rsidRDefault="0061406B" w:rsidP="00E303F0">
            <w:pPr>
              <w:spacing w:line="240" w:lineRule="auto"/>
              <w:ind w:right="-72"/>
              <w:jc w:val="right"/>
              <w:rPr>
                <w:rFonts w:cs="Arial"/>
                <w:sz w:val="18"/>
                <w:szCs w:val="18"/>
              </w:rPr>
            </w:pPr>
            <w:r w:rsidRPr="00E303F0">
              <w:rPr>
                <w:rFonts w:cs="Arial"/>
                <w:sz w:val="18"/>
                <w:szCs w:val="18"/>
              </w:rPr>
              <w:t>2,402</w:t>
            </w:r>
          </w:p>
        </w:tc>
        <w:tc>
          <w:tcPr>
            <w:tcW w:w="1440" w:type="dxa"/>
            <w:tcBorders>
              <w:bottom w:val="single" w:sz="4" w:space="0" w:color="auto"/>
            </w:tcBorders>
            <w:vAlign w:val="bottom"/>
          </w:tcPr>
          <w:p w14:paraId="251A6C6E" w14:textId="399A3DB3" w:rsidR="003A6EA1" w:rsidRPr="00E303F0" w:rsidRDefault="003A6EA1" w:rsidP="00E303F0">
            <w:pPr>
              <w:spacing w:line="240" w:lineRule="auto"/>
              <w:ind w:right="-72"/>
              <w:jc w:val="right"/>
              <w:rPr>
                <w:rFonts w:cs="Arial"/>
                <w:b/>
                <w:sz w:val="18"/>
                <w:szCs w:val="18"/>
              </w:rPr>
            </w:pPr>
            <w:r w:rsidRPr="00E303F0">
              <w:rPr>
                <w:rFonts w:cs="Arial"/>
                <w:sz w:val="18"/>
                <w:szCs w:val="18"/>
              </w:rPr>
              <w:t>2,398</w:t>
            </w:r>
          </w:p>
        </w:tc>
      </w:tr>
    </w:tbl>
    <w:p w14:paraId="17CD0E7B" w14:textId="77777777" w:rsidR="002276A0" w:rsidRPr="00E303F0" w:rsidRDefault="002276A0" w:rsidP="00E303F0">
      <w:pPr>
        <w:spacing w:line="240" w:lineRule="auto"/>
        <w:rPr>
          <w:rFonts w:cs="Arial"/>
        </w:rPr>
      </w:pPr>
    </w:p>
    <w:p w14:paraId="03825E77" w14:textId="29E4EBEE" w:rsidR="00307C75" w:rsidRPr="00E303F0" w:rsidRDefault="0047780F" w:rsidP="00E303F0">
      <w:pPr>
        <w:spacing w:line="240" w:lineRule="auto"/>
        <w:rPr>
          <w:rFonts w:cs="Arial"/>
        </w:rPr>
      </w:pPr>
      <w:r w:rsidRPr="00E303F0">
        <w:rPr>
          <w:rFonts w:cs="Arial"/>
        </w:rPr>
        <w:br w:type="page"/>
      </w:r>
    </w:p>
    <w:tbl>
      <w:tblPr>
        <w:tblStyle w:val="affff1"/>
        <w:tblW w:w="9459" w:type="dxa"/>
        <w:tblLayout w:type="fixed"/>
        <w:tblLook w:val="0400" w:firstRow="0" w:lastRow="0" w:firstColumn="0" w:lastColumn="0" w:noHBand="0" w:noVBand="1"/>
      </w:tblPr>
      <w:tblGrid>
        <w:gridCol w:w="9459"/>
      </w:tblGrid>
      <w:tr w:rsidR="002276A0" w:rsidRPr="00E303F0" w14:paraId="5103370C" w14:textId="77777777" w:rsidTr="00AA6754">
        <w:trPr>
          <w:trHeight w:val="389"/>
        </w:trPr>
        <w:tc>
          <w:tcPr>
            <w:tcW w:w="9459" w:type="dxa"/>
            <w:shd w:val="clear" w:color="auto" w:fill="FFA543"/>
            <w:vAlign w:val="center"/>
          </w:tcPr>
          <w:p w14:paraId="653C2FD0" w14:textId="2B57F30C" w:rsidR="002276A0" w:rsidRPr="00E303F0" w:rsidRDefault="0012776A"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20</w:t>
            </w:r>
            <w:r w:rsidR="002276A0" w:rsidRPr="00E303F0">
              <w:rPr>
                <w:rFonts w:eastAsia="Arial" w:cs="Arial"/>
                <w:b/>
                <w:color w:val="FFFFFF"/>
                <w:sz w:val="18"/>
                <w:szCs w:val="18"/>
              </w:rPr>
              <w:tab/>
            </w:r>
            <w:r w:rsidR="00861F49" w:rsidRPr="00E303F0">
              <w:rPr>
                <w:rFonts w:eastAsia="Arial" w:cs="Arial"/>
                <w:b/>
                <w:color w:val="FFFFFF"/>
                <w:sz w:val="18"/>
                <w:szCs w:val="18"/>
              </w:rPr>
              <w:t>Digital</w:t>
            </w:r>
            <w:r w:rsidR="002276A0" w:rsidRPr="00E303F0">
              <w:rPr>
                <w:rFonts w:eastAsia="Arial" w:cs="Arial"/>
                <w:b/>
                <w:color w:val="FFFFFF"/>
                <w:sz w:val="18"/>
                <w:szCs w:val="18"/>
              </w:rPr>
              <w:t xml:space="preserve"> assets, net </w:t>
            </w:r>
          </w:p>
        </w:tc>
      </w:tr>
    </w:tbl>
    <w:p w14:paraId="0363A433" w14:textId="77777777" w:rsidR="002276A0" w:rsidRPr="00E303F0" w:rsidRDefault="002276A0" w:rsidP="00E303F0">
      <w:pPr>
        <w:spacing w:line="240" w:lineRule="auto"/>
        <w:rPr>
          <w:rFonts w:cs="Arial"/>
        </w:rPr>
      </w:pPr>
    </w:p>
    <w:p w14:paraId="2E857125" w14:textId="77777777" w:rsidR="00446673" w:rsidRPr="00E303F0" w:rsidRDefault="00446673" w:rsidP="00E303F0">
      <w:pPr>
        <w:spacing w:line="240" w:lineRule="auto"/>
        <w:jc w:val="both"/>
        <w:rPr>
          <w:rFonts w:cs="Arial"/>
          <w:sz w:val="18"/>
          <w:szCs w:val="18"/>
          <w:cs/>
        </w:rPr>
      </w:pPr>
      <w:r w:rsidRPr="00E303F0">
        <w:rPr>
          <w:rFonts w:cs="Arial"/>
          <w:sz w:val="18"/>
          <w:szCs w:val="18"/>
        </w:rPr>
        <w:t>The Group’s digital assets consist of Bitcoin from providing transaction verification services and USDT from conversion of Bitcoin.</w:t>
      </w:r>
    </w:p>
    <w:p w14:paraId="50526B50" w14:textId="77777777" w:rsidR="00446673" w:rsidRPr="00E303F0" w:rsidRDefault="00446673" w:rsidP="00E303F0">
      <w:pPr>
        <w:spacing w:line="240" w:lineRule="auto"/>
        <w:jc w:val="both"/>
        <w:rPr>
          <w:rFonts w:cs="Arial"/>
          <w:sz w:val="18"/>
          <w:szCs w:val="18"/>
        </w:rPr>
      </w:pPr>
    </w:p>
    <w:p w14:paraId="04EBB1DC" w14:textId="4262E970" w:rsidR="00446673" w:rsidRPr="00E303F0" w:rsidRDefault="00446673" w:rsidP="00E303F0">
      <w:pPr>
        <w:spacing w:line="240" w:lineRule="auto"/>
        <w:jc w:val="both"/>
        <w:rPr>
          <w:rFonts w:cs="Arial"/>
          <w:sz w:val="18"/>
          <w:szCs w:val="18"/>
        </w:rPr>
      </w:pPr>
      <w:r w:rsidRPr="00E303F0">
        <w:rPr>
          <w:rFonts w:cs="Arial"/>
          <w:sz w:val="18"/>
          <w:szCs w:val="18"/>
        </w:rPr>
        <w:t xml:space="preserve">Movements of digital assets for </w:t>
      </w:r>
      <w:r w:rsidR="00E3664D">
        <w:rPr>
          <w:rFonts w:cs="Arial"/>
          <w:sz w:val="18"/>
          <w:szCs w:val="18"/>
        </w:rPr>
        <w:t xml:space="preserve">the </w:t>
      </w:r>
      <w:r w:rsidR="00D229AC">
        <w:rPr>
          <w:rFonts w:cs="Arial"/>
          <w:sz w:val="18"/>
          <w:szCs w:val="18"/>
        </w:rPr>
        <w:t>year</w:t>
      </w:r>
      <w:r w:rsidRPr="00E303F0">
        <w:rPr>
          <w:rFonts w:cs="Arial"/>
          <w:sz w:val="18"/>
          <w:szCs w:val="18"/>
        </w:rPr>
        <w:t xml:space="preserve"> ended </w:t>
      </w:r>
      <w:r w:rsidR="00D34F9F" w:rsidRPr="00E303F0">
        <w:rPr>
          <w:rFonts w:cs="Arial"/>
          <w:sz w:val="18"/>
          <w:szCs w:val="18"/>
        </w:rPr>
        <w:t>31 December</w:t>
      </w:r>
      <w:r w:rsidRPr="00E303F0">
        <w:rPr>
          <w:rFonts w:cs="Arial"/>
          <w:sz w:val="18"/>
          <w:szCs w:val="18"/>
        </w:rPr>
        <w:t xml:space="preserve"> are as follows:</w:t>
      </w:r>
    </w:p>
    <w:p w14:paraId="6112F792" w14:textId="77777777" w:rsidR="00446673" w:rsidRPr="00E303F0" w:rsidRDefault="00446673" w:rsidP="00E303F0">
      <w:pPr>
        <w:spacing w:line="240" w:lineRule="auto"/>
        <w:jc w:val="both"/>
        <w:rPr>
          <w:rFonts w:cs="Arial"/>
          <w:sz w:val="18"/>
          <w:szCs w:val="18"/>
        </w:rPr>
      </w:pPr>
    </w:p>
    <w:tbl>
      <w:tblPr>
        <w:tblStyle w:val="af4"/>
        <w:tblW w:w="9543"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8"/>
        <w:gridCol w:w="1485"/>
        <w:gridCol w:w="1485"/>
        <w:gridCol w:w="1485"/>
      </w:tblGrid>
      <w:tr w:rsidR="007F0E06" w:rsidRPr="00E303F0" w14:paraId="0998E2EA" w14:textId="77777777" w:rsidTr="00C453F8">
        <w:trPr>
          <w:trHeight w:val="272"/>
        </w:trPr>
        <w:tc>
          <w:tcPr>
            <w:tcW w:w="5088" w:type="dxa"/>
            <w:tcBorders>
              <w:top w:val="nil"/>
              <w:left w:val="nil"/>
              <w:bottom w:val="nil"/>
              <w:right w:val="nil"/>
            </w:tcBorders>
            <w:shd w:val="clear" w:color="auto" w:fill="auto"/>
          </w:tcPr>
          <w:p w14:paraId="2FB09427" w14:textId="77777777" w:rsidR="007F0E06" w:rsidRPr="00E303F0" w:rsidRDefault="007F0E06" w:rsidP="00E303F0">
            <w:pPr>
              <w:spacing w:line="240" w:lineRule="auto"/>
              <w:jc w:val="both"/>
              <w:rPr>
                <w:rFonts w:cs="Arial"/>
                <w:b/>
                <w:sz w:val="18"/>
                <w:szCs w:val="18"/>
              </w:rPr>
            </w:pPr>
          </w:p>
        </w:tc>
        <w:tc>
          <w:tcPr>
            <w:tcW w:w="4455" w:type="dxa"/>
            <w:gridSpan w:val="3"/>
            <w:tcBorders>
              <w:top w:val="single" w:sz="4" w:space="0" w:color="000000"/>
              <w:left w:val="nil"/>
              <w:bottom w:val="single" w:sz="4" w:space="0" w:color="auto"/>
              <w:right w:val="nil"/>
            </w:tcBorders>
          </w:tcPr>
          <w:p w14:paraId="6D66535C" w14:textId="727B2255" w:rsidR="007F0E06" w:rsidRPr="00E303F0" w:rsidRDefault="007F0E06" w:rsidP="00C453F8">
            <w:pPr>
              <w:spacing w:line="240" w:lineRule="auto"/>
              <w:ind w:right="-72"/>
              <w:jc w:val="center"/>
              <w:rPr>
                <w:rFonts w:cs="Arial"/>
                <w:b/>
                <w:sz w:val="18"/>
                <w:szCs w:val="18"/>
              </w:rPr>
            </w:pPr>
            <w:r w:rsidRPr="00E303F0">
              <w:rPr>
                <w:rFonts w:cs="Arial"/>
                <w:b/>
                <w:sz w:val="18"/>
                <w:szCs w:val="18"/>
              </w:rPr>
              <w:t>Consolidated</w:t>
            </w:r>
            <w:r w:rsidR="00C453F8">
              <w:rPr>
                <w:rFonts w:cs="Arial"/>
                <w:b/>
                <w:sz w:val="18"/>
                <w:szCs w:val="18"/>
              </w:rPr>
              <w:t xml:space="preserve"> </w:t>
            </w:r>
            <w:r w:rsidRPr="00E303F0">
              <w:rPr>
                <w:rFonts w:cs="Arial"/>
                <w:b/>
                <w:sz w:val="18"/>
                <w:szCs w:val="18"/>
              </w:rPr>
              <w:t>financial statements</w:t>
            </w:r>
          </w:p>
        </w:tc>
      </w:tr>
      <w:tr w:rsidR="00C453F8" w:rsidRPr="00E303F0" w14:paraId="7CF6DB41" w14:textId="77777777" w:rsidTr="00C453F8">
        <w:trPr>
          <w:trHeight w:val="203"/>
        </w:trPr>
        <w:tc>
          <w:tcPr>
            <w:tcW w:w="5088" w:type="dxa"/>
            <w:tcBorders>
              <w:top w:val="nil"/>
              <w:left w:val="nil"/>
              <w:bottom w:val="nil"/>
              <w:right w:val="nil"/>
            </w:tcBorders>
            <w:shd w:val="clear" w:color="auto" w:fill="auto"/>
          </w:tcPr>
          <w:p w14:paraId="7767CF3E" w14:textId="77777777" w:rsidR="00C453F8" w:rsidRPr="00E303F0" w:rsidRDefault="00C453F8" w:rsidP="00E303F0">
            <w:pPr>
              <w:spacing w:line="240" w:lineRule="auto"/>
              <w:jc w:val="both"/>
              <w:rPr>
                <w:rFonts w:cs="Arial"/>
                <w:b/>
                <w:sz w:val="18"/>
                <w:szCs w:val="18"/>
              </w:rPr>
            </w:pPr>
          </w:p>
        </w:tc>
        <w:tc>
          <w:tcPr>
            <w:tcW w:w="1485" w:type="dxa"/>
            <w:tcBorders>
              <w:top w:val="single" w:sz="4" w:space="0" w:color="auto"/>
              <w:left w:val="nil"/>
              <w:bottom w:val="nil"/>
              <w:right w:val="nil"/>
            </w:tcBorders>
          </w:tcPr>
          <w:p w14:paraId="64866EAA" w14:textId="7D01DF08" w:rsidR="00C453F8" w:rsidRPr="00E303F0" w:rsidRDefault="00253A6D" w:rsidP="00E303F0">
            <w:pPr>
              <w:spacing w:line="240" w:lineRule="auto"/>
              <w:ind w:right="-72"/>
              <w:jc w:val="right"/>
              <w:rPr>
                <w:rFonts w:cs="Arial"/>
                <w:b/>
                <w:sz w:val="18"/>
                <w:szCs w:val="18"/>
              </w:rPr>
            </w:pPr>
            <w:r>
              <w:rPr>
                <w:rFonts w:cs="Arial"/>
                <w:b/>
                <w:sz w:val="18"/>
                <w:szCs w:val="18"/>
              </w:rPr>
              <w:t>Bitcoin</w:t>
            </w:r>
          </w:p>
        </w:tc>
        <w:tc>
          <w:tcPr>
            <w:tcW w:w="1485" w:type="dxa"/>
            <w:tcBorders>
              <w:top w:val="single" w:sz="4" w:space="0" w:color="auto"/>
              <w:left w:val="nil"/>
              <w:bottom w:val="nil"/>
              <w:right w:val="nil"/>
            </w:tcBorders>
          </w:tcPr>
          <w:p w14:paraId="14505464" w14:textId="5C91E003" w:rsidR="00C453F8" w:rsidRPr="00E303F0" w:rsidRDefault="00253A6D" w:rsidP="00E303F0">
            <w:pPr>
              <w:spacing w:line="240" w:lineRule="auto"/>
              <w:ind w:right="-72"/>
              <w:jc w:val="right"/>
              <w:rPr>
                <w:rFonts w:cs="Arial"/>
                <w:b/>
                <w:sz w:val="18"/>
                <w:szCs w:val="18"/>
              </w:rPr>
            </w:pPr>
            <w:r>
              <w:rPr>
                <w:rFonts w:cs="Arial"/>
                <w:b/>
                <w:sz w:val="18"/>
                <w:szCs w:val="18"/>
              </w:rPr>
              <w:t>USDT</w:t>
            </w:r>
          </w:p>
        </w:tc>
        <w:tc>
          <w:tcPr>
            <w:tcW w:w="1485" w:type="dxa"/>
            <w:tcBorders>
              <w:top w:val="single" w:sz="4" w:space="0" w:color="auto"/>
              <w:left w:val="nil"/>
              <w:bottom w:val="nil"/>
              <w:right w:val="nil"/>
            </w:tcBorders>
            <w:vAlign w:val="bottom"/>
          </w:tcPr>
          <w:p w14:paraId="68C231A1" w14:textId="18CC5E79" w:rsidR="00C453F8" w:rsidRPr="00E303F0" w:rsidRDefault="007A510D" w:rsidP="00E303F0">
            <w:pPr>
              <w:spacing w:line="240" w:lineRule="auto"/>
              <w:ind w:right="-72"/>
              <w:jc w:val="right"/>
              <w:rPr>
                <w:rFonts w:cs="Arial"/>
                <w:b/>
                <w:sz w:val="18"/>
                <w:szCs w:val="18"/>
              </w:rPr>
            </w:pPr>
            <w:r>
              <w:rPr>
                <w:rFonts w:cs="Arial"/>
                <w:b/>
                <w:sz w:val="18"/>
                <w:szCs w:val="18"/>
              </w:rPr>
              <w:t>Total</w:t>
            </w:r>
          </w:p>
        </w:tc>
      </w:tr>
      <w:tr w:rsidR="00C453F8" w:rsidRPr="00E303F0" w14:paraId="7A79999E" w14:textId="77777777" w:rsidTr="00C453F8">
        <w:trPr>
          <w:trHeight w:val="203"/>
        </w:trPr>
        <w:tc>
          <w:tcPr>
            <w:tcW w:w="5088" w:type="dxa"/>
            <w:tcBorders>
              <w:top w:val="nil"/>
              <w:left w:val="nil"/>
              <w:bottom w:val="nil"/>
              <w:right w:val="nil"/>
            </w:tcBorders>
            <w:shd w:val="clear" w:color="auto" w:fill="auto"/>
          </w:tcPr>
          <w:p w14:paraId="4945F377" w14:textId="77777777" w:rsidR="00C453F8" w:rsidRPr="00E303F0" w:rsidRDefault="00C453F8" w:rsidP="00C453F8">
            <w:pPr>
              <w:spacing w:line="240" w:lineRule="auto"/>
              <w:jc w:val="both"/>
              <w:rPr>
                <w:rFonts w:cs="Arial"/>
                <w:b/>
                <w:sz w:val="18"/>
                <w:szCs w:val="18"/>
              </w:rPr>
            </w:pPr>
          </w:p>
        </w:tc>
        <w:tc>
          <w:tcPr>
            <w:tcW w:w="1485" w:type="dxa"/>
            <w:tcBorders>
              <w:top w:val="nil"/>
              <w:left w:val="nil"/>
              <w:bottom w:val="single" w:sz="4" w:space="0" w:color="auto"/>
              <w:right w:val="nil"/>
            </w:tcBorders>
          </w:tcPr>
          <w:p w14:paraId="2488E57E" w14:textId="36DE0DD8" w:rsidR="00C453F8" w:rsidRPr="00E303F0" w:rsidRDefault="00C453F8" w:rsidP="00C453F8">
            <w:pPr>
              <w:spacing w:line="240" w:lineRule="auto"/>
              <w:ind w:right="-72"/>
              <w:jc w:val="right"/>
              <w:rPr>
                <w:rFonts w:cs="Arial"/>
                <w:b/>
                <w:sz w:val="18"/>
                <w:szCs w:val="18"/>
              </w:rPr>
            </w:pPr>
            <w:r w:rsidRPr="0001615E">
              <w:rPr>
                <w:rFonts w:cs="Arial"/>
                <w:b/>
                <w:sz w:val="18"/>
                <w:szCs w:val="18"/>
              </w:rPr>
              <w:t>Baht’000</w:t>
            </w:r>
          </w:p>
        </w:tc>
        <w:tc>
          <w:tcPr>
            <w:tcW w:w="1485" w:type="dxa"/>
            <w:tcBorders>
              <w:top w:val="nil"/>
              <w:left w:val="nil"/>
              <w:bottom w:val="single" w:sz="4" w:space="0" w:color="auto"/>
              <w:right w:val="nil"/>
            </w:tcBorders>
          </w:tcPr>
          <w:p w14:paraId="03210785" w14:textId="7FC5F892" w:rsidR="00C453F8" w:rsidRPr="00E303F0" w:rsidRDefault="00C453F8" w:rsidP="00C453F8">
            <w:pPr>
              <w:spacing w:line="240" w:lineRule="auto"/>
              <w:ind w:right="-72"/>
              <w:jc w:val="right"/>
              <w:rPr>
                <w:rFonts w:cs="Arial"/>
                <w:b/>
                <w:sz w:val="18"/>
                <w:szCs w:val="18"/>
              </w:rPr>
            </w:pPr>
            <w:r w:rsidRPr="0001615E">
              <w:rPr>
                <w:rFonts w:cs="Arial"/>
                <w:b/>
                <w:sz w:val="18"/>
                <w:szCs w:val="18"/>
              </w:rPr>
              <w:t>Baht’000</w:t>
            </w:r>
          </w:p>
        </w:tc>
        <w:tc>
          <w:tcPr>
            <w:tcW w:w="1485" w:type="dxa"/>
            <w:tcBorders>
              <w:top w:val="nil"/>
              <w:left w:val="nil"/>
              <w:bottom w:val="single" w:sz="4" w:space="0" w:color="auto"/>
              <w:right w:val="nil"/>
            </w:tcBorders>
            <w:vAlign w:val="bottom"/>
          </w:tcPr>
          <w:p w14:paraId="1B99E883" w14:textId="73B1B2B0" w:rsidR="00C453F8" w:rsidRPr="00E303F0" w:rsidRDefault="00C453F8" w:rsidP="00C453F8">
            <w:pPr>
              <w:spacing w:line="240" w:lineRule="auto"/>
              <w:ind w:right="-72"/>
              <w:jc w:val="right"/>
              <w:rPr>
                <w:rFonts w:cs="Arial"/>
                <w:b/>
                <w:bCs/>
                <w:sz w:val="18"/>
                <w:szCs w:val="18"/>
              </w:rPr>
            </w:pPr>
            <w:r w:rsidRPr="00E303F0">
              <w:rPr>
                <w:rFonts w:cs="Arial"/>
                <w:b/>
                <w:sz w:val="18"/>
                <w:szCs w:val="18"/>
              </w:rPr>
              <w:t>Baht’000</w:t>
            </w:r>
          </w:p>
        </w:tc>
      </w:tr>
      <w:tr w:rsidR="007F0E06" w:rsidRPr="00E303F0" w14:paraId="668F2B9A" w14:textId="77777777" w:rsidTr="00C453F8">
        <w:trPr>
          <w:trHeight w:val="241"/>
        </w:trPr>
        <w:tc>
          <w:tcPr>
            <w:tcW w:w="5088" w:type="dxa"/>
            <w:tcBorders>
              <w:top w:val="nil"/>
              <w:left w:val="nil"/>
              <w:bottom w:val="nil"/>
              <w:right w:val="nil"/>
            </w:tcBorders>
          </w:tcPr>
          <w:p w14:paraId="26072CCC" w14:textId="77777777" w:rsidR="007F0E06" w:rsidRPr="00E303F0" w:rsidRDefault="007F0E06" w:rsidP="00E303F0">
            <w:pPr>
              <w:spacing w:line="240" w:lineRule="auto"/>
              <w:jc w:val="both"/>
              <w:rPr>
                <w:rFonts w:cs="Arial"/>
                <w:sz w:val="18"/>
                <w:szCs w:val="18"/>
              </w:rPr>
            </w:pPr>
          </w:p>
        </w:tc>
        <w:tc>
          <w:tcPr>
            <w:tcW w:w="1485" w:type="dxa"/>
            <w:tcBorders>
              <w:top w:val="single" w:sz="4" w:space="0" w:color="auto"/>
              <w:left w:val="nil"/>
              <w:bottom w:val="nil"/>
              <w:right w:val="nil"/>
            </w:tcBorders>
            <w:shd w:val="clear" w:color="auto" w:fill="FAFAFA"/>
          </w:tcPr>
          <w:p w14:paraId="4561E712" w14:textId="77777777" w:rsidR="007F0E06" w:rsidRPr="00E303F0" w:rsidRDefault="007F0E06" w:rsidP="00E303F0">
            <w:pPr>
              <w:spacing w:line="240" w:lineRule="auto"/>
              <w:jc w:val="both"/>
              <w:rPr>
                <w:rFonts w:cs="Arial"/>
                <w:b/>
                <w:sz w:val="18"/>
                <w:szCs w:val="18"/>
              </w:rPr>
            </w:pPr>
          </w:p>
        </w:tc>
        <w:tc>
          <w:tcPr>
            <w:tcW w:w="1485" w:type="dxa"/>
            <w:tcBorders>
              <w:top w:val="single" w:sz="4" w:space="0" w:color="auto"/>
              <w:left w:val="nil"/>
              <w:bottom w:val="nil"/>
              <w:right w:val="nil"/>
            </w:tcBorders>
            <w:shd w:val="clear" w:color="auto" w:fill="FAFAFA"/>
          </w:tcPr>
          <w:p w14:paraId="607D9CF8" w14:textId="32D8E1F9" w:rsidR="007F0E06" w:rsidRPr="00E303F0" w:rsidRDefault="007F0E06" w:rsidP="00E303F0">
            <w:pPr>
              <w:spacing w:line="240" w:lineRule="auto"/>
              <w:jc w:val="both"/>
              <w:rPr>
                <w:rFonts w:cs="Arial"/>
                <w:b/>
                <w:sz w:val="18"/>
                <w:szCs w:val="18"/>
              </w:rPr>
            </w:pPr>
          </w:p>
        </w:tc>
        <w:tc>
          <w:tcPr>
            <w:tcW w:w="1485" w:type="dxa"/>
            <w:tcBorders>
              <w:top w:val="single" w:sz="4" w:space="0" w:color="auto"/>
              <w:left w:val="nil"/>
              <w:bottom w:val="nil"/>
              <w:right w:val="nil"/>
            </w:tcBorders>
            <w:shd w:val="clear" w:color="auto" w:fill="FAFAFA"/>
            <w:vAlign w:val="center"/>
          </w:tcPr>
          <w:p w14:paraId="7C4E653F" w14:textId="252A3D47" w:rsidR="007F0E06" w:rsidRPr="00E303F0" w:rsidRDefault="007F0E06" w:rsidP="00E303F0">
            <w:pPr>
              <w:spacing w:line="240" w:lineRule="auto"/>
              <w:jc w:val="both"/>
              <w:rPr>
                <w:rFonts w:cs="Arial"/>
                <w:b/>
                <w:sz w:val="18"/>
                <w:szCs w:val="18"/>
              </w:rPr>
            </w:pPr>
          </w:p>
        </w:tc>
      </w:tr>
      <w:tr w:rsidR="007F0E06" w:rsidRPr="00E303F0" w14:paraId="55F87B95" w14:textId="77777777" w:rsidTr="007F0E06">
        <w:trPr>
          <w:trHeight w:val="229"/>
        </w:trPr>
        <w:tc>
          <w:tcPr>
            <w:tcW w:w="5088" w:type="dxa"/>
            <w:tcBorders>
              <w:top w:val="nil"/>
              <w:left w:val="nil"/>
              <w:bottom w:val="nil"/>
              <w:right w:val="nil"/>
            </w:tcBorders>
          </w:tcPr>
          <w:p w14:paraId="1D88ADC1" w14:textId="77777777" w:rsidR="007F0E06" w:rsidRPr="00E303F0" w:rsidRDefault="007F0E06" w:rsidP="00E303F0">
            <w:pPr>
              <w:spacing w:line="240" w:lineRule="auto"/>
              <w:jc w:val="both"/>
              <w:rPr>
                <w:rFonts w:cs="Arial"/>
                <w:sz w:val="18"/>
                <w:szCs w:val="18"/>
              </w:rPr>
            </w:pPr>
            <w:r w:rsidRPr="00E303F0">
              <w:rPr>
                <w:rFonts w:cs="Arial"/>
                <w:sz w:val="18"/>
                <w:szCs w:val="18"/>
              </w:rPr>
              <w:t>Opening book value</w:t>
            </w:r>
          </w:p>
        </w:tc>
        <w:tc>
          <w:tcPr>
            <w:tcW w:w="1485" w:type="dxa"/>
            <w:tcBorders>
              <w:top w:val="nil"/>
              <w:left w:val="nil"/>
              <w:bottom w:val="nil"/>
              <w:right w:val="nil"/>
            </w:tcBorders>
            <w:shd w:val="clear" w:color="auto" w:fill="FAFAFA"/>
          </w:tcPr>
          <w:p w14:paraId="5A5705DF" w14:textId="73510AF1" w:rsidR="007F0E06" w:rsidRPr="00E303F0" w:rsidRDefault="007A510D" w:rsidP="00E303F0">
            <w:pPr>
              <w:spacing w:line="240" w:lineRule="auto"/>
              <w:ind w:right="-72"/>
              <w:jc w:val="right"/>
              <w:rPr>
                <w:rFonts w:cs="Arial"/>
                <w:sz w:val="18"/>
                <w:szCs w:val="18"/>
              </w:rPr>
            </w:pPr>
            <w:r>
              <w:rPr>
                <w:rFonts w:cs="Arial"/>
                <w:sz w:val="18"/>
                <w:szCs w:val="18"/>
              </w:rPr>
              <w:t>-</w:t>
            </w:r>
          </w:p>
        </w:tc>
        <w:tc>
          <w:tcPr>
            <w:tcW w:w="1485" w:type="dxa"/>
            <w:tcBorders>
              <w:top w:val="nil"/>
              <w:left w:val="nil"/>
              <w:bottom w:val="nil"/>
              <w:right w:val="nil"/>
            </w:tcBorders>
            <w:shd w:val="clear" w:color="auto" w:fill="FAFAFA"/>
          </w:tcPr>
          <w:p w14:paraId="4B571878" w14:textId="071DA83B" w:rsidR="007F0E06" w:rsidRPr="00E303F0" w:rsidRDefault="007A510D" w:rsidP="00E303F0">
            <w:pPr>
              <w:spacing w:line="240" w:lineRule="auto"/>
              <w:ind w:right="-72"/>
              <w:jc w:val="right"/>
              <w:rPr>
                <w:rFonts w:cs="Arial"/>
                <w:sz w:val="18"/>
                <w:szCs w:val="18"/>
              </w:rPr>
            </w:pPr>
            <w:r>
              <w:rPr>
                <w:rFonts w:cs="Arial"/>
                <w:sz w:val="18"/>
                <w:szCs w:val="18"/>
              </w:rPr>
              <w:t>-</w:t>
            </w:r>
          </w:p>
        </w:tc>
        <w:tc>
          <w:tcPr>
            <w:tcW w:w="1485" w:type="dxa"/>
            <w:tcBorders>
              <w:top w:val="nil"/>
              <w:left w:val="nil"/>
              <w:bottom w:val="nil"/>
              <w:right w:val="nil"/>
            </w:tcBorders>
            <w:shd w:val="clear" w:color="auto" w:fill="FAFAFA"/>
            <w:vAlign w:val="center"/>
          </w:tcPr>
          <w:p w14:paraId="1F7E93CA" w14:textId="4DFBAE35" w:rsidR="007F0E06" w:rsidRPr="00E303F0" w:rsidRDefault="007F0E06" w:rsidP="00E303F0">
            <w:pPr>
              <w:spacing w:line="240" w:lineRule="auto"/>
              <w:ind w:right="-72"/>
              <w:jc w:val="right"/>
              <w:rPr>
                <w:rFonts w:cs="Arial"/>
                <w:sz w:val="18"/>
                <w:szCs w:val="18"/>
              </w:rPr>
            </w:pPr>
            <w:r w:rsidRPr="00E303F0">
              <w:rPr>
                <w:rFonts w:cs="Arial"/>
                <w:sz w:val="18"/>
                <w:szCs w:val="18"/>
              </w:rPr>
              <w:t>-</w:t>
            </w:r>
          </w:p>
        </w:tc>
      </w:tr>
      <w:tr w:rsidR="007F0E06" w:rsidRPr="00E303F0" w14:paraId="258AE5EC" w14:textId="77777777" w:rsidTr="007F0E06">
        <w:trPr>
          <w:trHeight w:val="241"/>
        </w:trPr>
        <w:tc>
          <w:tcPr>
            <w:tcW w:w="5088" w:type="dxa"/>
            <w:tcBorders>
              <w:top w:val="nil"/>
              <w:left w:val="nil"/>
              <w:bottom w:val="nil"/>
              <w:right w:val="nil"/>
            </w:tcBorders>
          </w:tcPr>
          <w:p w14:paraId="38A9DCBE" w14:textId="39C0D3A4" w:rsidR="007F0E06" w:rsidRPr="00E303F0" w:rsidRDefault="007F0E06" w:rsidP="00E303F0">
            <w:pPr>
              <w:spacing w:line="240" w:lineRule="auto"/>
              <w:jc w:val="both"/>
              <w:rPr>
                <w:rFonts w:cs="Arial"/>
                <w:sz w:val="18"/>
                <w:szCs w:val="18"/>
              </w:rPr>
            </w:pPr>
            <w:r w:rsidRPr="00E303F0">
              <w:rPr>
                <w:rFonts w:cs="Arial"/>
                <w:sz w:val="18"/>
                <w:szCs w:val="18"/>
              </w:rPr>
              <w:t>Additions from business combination (Note 31)</w:t>
            </w:r>
          </w:p>
        </w:tc>
        <w:tc>
          <w:tcPr>
            <w:tcW w:w="1485" w:type="dxa"/>
            <w:tcBorders>
              <w:top w:val="nil"/>
              <w:left w:val="nil"/>
              <w:bottom w:val="nil"/>
              <w:right w:val="nil"/>
            </w:tcBorders>
            <w:shd w:val="clear" w:color="auto" w:fill="FAFAFA"/>
          </w:tcPr>
          <w:p w14:paraId="44EF31A3" w14:textId="6F228DB1" w:rsidR="007F0E06" w:rsidRPr="00E303F0" w:rsidRDefault="007A510D" w:rsidP="00E303F0">
            <w:pPr>
              <w:spacing w:line="240" w:lineRule="auto"/>
              <w:ind w:right="-72"/>
              <w:jc w:val="right"/>
              <w:rPr>
                <w:rFonts w:cs="Arial"/>
                <w:sz w:val="18"/>
                <w:szCs w:val="18"/>
              </w:rPr>
            </w:pPr>
            <w:r>
              <w:rPr>
                <w:rFonts w:cs="Arial"/>
                <w:sz w:val="18"/>
                <w:szCs w:val="18"/>
              </w:rPr>
              <w:t>197,721</w:t>
            </w:r>
          </w:p>
        </w:tc>
        <w:tc>
          <w:tcPr>
            <w:tcW w:w="1485" w:type="dxa"/>
            <w:tcBorders>
              <w:top w:val="nil"/>
              <w:left w:val="nil"/>
              <w:bottom w:val="nil"/>
              <w:right w:val="nil"/>
            </w:tcBorders>
            <w:shd w:val="clear" w:color="auto" w:fill="FAFAFA"/>
          </w:tcPr>
          <w:p w14:paraId="67AC2E9A" w14:textId="3B68E785" w:rsidR="007F0E06" w:rsidRPr="00E303F0" w:rsidRDefault="007A510D" w:rsidP="00E303F0">
            <w:pPr>
              <w:spacing w:line="240" w:lineRule="auto"/>
              <w:ind w:right="-72"/>
              <w:jc w:val="right"/>
              <w:rPr>
                <w:rFonts w:cs="Arial"/>
                <w:sz w:val="18"/>
                <w:szCs w:val="18"/>
              </w:rPr>
            </w:pPr>
            <w:r>
              <w:rPr>
                <w:rFonts w:cs="Arial"/>
                <w:sz w:val="18"/>
                <w:szCs w:val="18"/>
              </w:rPr>
              <w:t>148,417</w:t>
            </w:r>
          </w:p>
        </w:tc>
        <w:tc>
          <w:tcPr>
            <w:tcW w:w="1485" w:type="dxa"/>
            <w:tcBorders>
              <w:top w:val="nil"/>
              <w:left w:val="nil"/>
              <w:bottom w:val="nil"/>
              <w:right w:val="nil"/>
            </w:tcBorders>
            <w:shd w:val="clear" w:color="auto" w:fill="FAFAFA"/>
            <w:vAlign w:val="center"/>
          </w:tcPr>
          <w:p w14:paraId="67864827" w14:textId="67529F0A" w:rsidR="007F0E06" w:rsidRPr="00E303F0" w:rsidRDefault="007F0E06" w:rsidP="00E303F0">
            <w:pPr>
              <w:spacing w:line="240" w:lineRule="auto"/>
              <w:ind w:right="-72"/>
              <w:jc w:val="right"/>
              <w:rPr>
                <w:rFonts w:cs="Arial"/>
                <w:sz w:val="18"/>
                <w:szCs w:val="18"/>
              </w:rPr>
            </w:pPr>
            <w:r w:rsidRPr="00E303F0">
              <w:rPr>
                <w:rFonts w:cs="Arial"/>
                <w:sz w:val="18"/>
                <w:szCs w:val="18"/>
              </w:rPr>
              <w:t>346,138</w:t>
            </w:r>
          </w:p>
        </w:tc>
      </w:tr>
      <w:tr w:rsidR="007F0E06" w:rsidRPr="00E303F0" w14:paraId="6040DDE1" w14:textId="77777777" w:rsidTr="007F0E06">
        <w:trPr>
          <w:trHeight w:val="241"/>
        </w:trPr>
        <w:tc>
          <w:tcPr>
            <w:tcW w:w="5088" w:type="dxa"/>
            <w:tcBorders>
              <w:top w:val="nil"/>
              <w:left w:val="nil"/>
              <w:bottom w:val="nil"/>
              <w:right w:val="nil"/>
            </w:tcBorders>
          </w:tcPr>
          <w:p w14:paraId="5CA35BD6" w14:textId="77777777" w:rsidR="007F0E06" w:rsidRPr="00E303F0" w:rsidRDefault="007F0E06" w:rsidP="00E303F0">
            <w:pPr>
              <w:spacing w:line="240" w:lineRule="auto"/>
              <w:jc w:val="both"/>
              <w:rPr>
                <w:rFonts w:cs="Arial"/>
                <w:sz w:val="18"/>
                <w:szCs w:val="18"/>
              </w:rPr>
            </w:pPr>
            <w:r w:rsidRPr="00E303F0">
              <w:rPr>
                <w:rFonts w:cs="Arial"/>
                <w:sz w:val="18"/>
                <w:szCs w:val="18"/>
              </w:rPr>
              <w:t>Additions</w:t>
            </w:r>
            <w:r w:rsidRPr="00E303F0">
              <w:rPr>
                <w:rFonts w:cs="Arial"/>
                <w:sz w:val="18"/>
                <w:szCs w:val="18"/>
                <w:cs/>
              </w:rPr>
              <w:t xml:space="preserve"> </w:t>
            </w:r>
            <w:r w:rsidRPr="00E303F0">
              <w:rPr>
                <w:rFonts w:cs="Arial"/>
                <w:sz w:val="18"/>
                <w:szCs w:val="18"/>
              </w:rPr>
              <w:t>from mining</w:t>
            </w:r>
          </w:p>
        </w:tc>
        <w:tc>
          <w:tcPr>
            <w:tcW w:w="1485" w:type="dxa"/>
            <w:tcBorders>
              <w:top w:val="nil"/>
              <w:left w:val="nil"/>
              <w:bottom w:val="nil"/>
              <w:right w:val="nil"/>
            </w:tcBorders>
            <w:shd w:val="clear" w:color="auto" w:fill="FAFAFA"/>
          </w:tcPr>
          <w:p w14:paraId="478E1E34" w14:textId="24BD554C" w:rsidR="007F0E06" w:rsidRPr="00E303F0" w:rsidRDefault="007A510D" w:rsidP="00E303F0">
            <w:pPr>
              <w:spacing w:line="240" w:lineRule="auto"/>
              <w:ind w:right="-72"/>
              <w:jc w:val="right"/>
              <w:rPr>
                <w:rFonts w:cs="Arial"/>
                <w:sz w:val="18"/>
                <w:szCs w:val="18"/>
              </w:rPr>
            </w:pPr>
            <w:r>
              <w:rPr>
                <w:rFonts w:cs="Arial"/>
                <w:sz w:val="18"/>
                <w:szCs w:val="18"/>
              </w:rPr>
              <w:t>390,855</w:t>
            </w:r>
          </w:p>
        </w:tc>
        <w:tc>
          <w:tcPr>
            <w:tcW w:w="1485" w:type="dxa"/>
            <w:tcBorders>
              <w:top w:val="nil"/>
              <w:left w:val="nil"/>
              <w:bottom w:val="nil"/>
              <w:right w:val="nil"/>
            </w:tcBorders>
            <w:shd w:val="clear" w:color="auto" w:fill="FAFAFA"/>
          </w:tcPr>
          <w:p w14:paraId="26D3566C" w14:textId="4286A286" w:rsidR="007F0E06" w:rsidRPr="00E303F0" w:rsidRDefault="007A510D" w:rsidP="00E303F0">
            <w:pPr>
              <w:spacing w:line="240" w:lineRule="auto"/>
              <w:ind w:right="-72"/>
              <w:jc w:val="right"/>
              <w:rPr>
                <w:rFonts w:cs="Arial"/>
                <w:sz w:val="18"/>
                <w:szCs w:val="18"/>
              </w:rPr>
            </w:pPr>
            <w:r>
              <w:rPr>
                <w:rFonts w:cs="Arial"/>
                <w:sz w:val="18"/>
                <w:szCs w:val="18"/>
              </w:rPr>
              <w:t>-</w:t>
            </w:r>
          </w:p>
        </w:tc>
        <w:tc>
          <w:tcPr>
            <w:tcW w:w="1485" w:type="dxa"/>
            <w:tcBorders>
              <w:top w:val="nil"/>
              <w:left w:val="nil"/>
              <w:bottom w:val="nil"/>
              <w:right w:val="nil"/>
            </w:tcBorders>
            <w:shd w:val="clear" w:color="auto" w:fill="FAFAFA"/>
            <w:vAlign w:val="center"/>
          </w:tcPr>
          <w:p w14:paraId="0206F710" w14:textId="5384C055" w:rsidR="007F0E06" w:rsidRPr="00E303F0" w:rsidRDefault="007F0E06" w:rsidP="00E303F0">
            <w:pPr>
              <w:spacing w:line="240" w:lineRule="auto"/>
              <w:ind w:right="-72"/>
              <w:jc w:val="right"/>
              <w:rPr>
                <w:rFonts w:cs="Arial"/>
                <w:sz w:val="18"/>
                <w:szCs w:val="18"/>
              </w:rPr>
            </w:pPr>
            <w:r w:rsidRPr="00E303F0">
              <w:rPr>
                <w:rFonts w:cs="Arial"/>
                <w:sz w:val="18"/>
                <w:szCs w:val="18"/>
              </w:rPr>
              <w:t>390,855</w:t>
            </w:r>
          </w:p>
        </w:tc>
      </w:tr>
      <w:tr w:rsidR="007F0E06" w:rsidRPr="00E303F0" w14:paraId="77E3C34B" w14:textId="77777777" w:rsidTr="007F0E06">
        <w:trPr>
          <w:trHeight w:val="241"/>
        </w:trPr>
        <w:tc>
          <w:tcPr>
            <w:tcW w:w="5088" w:type="dxa"/>
            <w:tcBorders>
              <w:top w:val="nil"/>
              <w:left w:val="nil"/>
              <w:bottom w:val="nil"/>
              <w:right w:val="nil"/>
            </w:tcBorders>
          </w:tcPr>
          <w:p w14:paraId="338CDC01" w14:textId="77777777" w:rsidR="007F0E06" w:rsidRPr="00E303F0" w:rsidRDefault="007F0E06" w:rsidP="00E303F0">
            <w:pPr>
              <w:spacing w:line="240" w:lineRule="auto"/>
              <w:jc w:val="both"/>
              <w:rPr>
                <w:rFonts w:cs="Arial"/>
                <w:sz w:val="18"/>
                <w:szCs w:val="18"/>
              </w:rPr>
            </w:pPr>
            <w:r w:rsidRPr="00E303F0">
              <w:rPr>
                <w:rFonts w:cs="Arial"/>
                <w:sz w:val="18"/>
                <w:szCs w:val="18"/>
              </w:rPr>
              <w:t>Conversion from Bitcoins to USDT</w:t>
            </w:r>
          </w:p>
        </w:tc>
        <w:tc>
          <w:tcPr>
            <w:tcW w:w="1485" w:type="dxa"/>
            <w:tcBorders>
              <w:top w:val="nil"/>
              <w:left w:val="nil"/>
              <w:bottom w:val="nil"/>
              <w:right w:val="nil"/>
            </w:tcBorders>
            <w:shd w:val="clear" w:color="auto" w:fill="FAFAFA"/>
          </w:tcPr>
          <w:p w14:paraId="001AA9D5" w14:textId="57B1C74F" w:rsidR="007F0E06" w:rsidRPr="00E303F0" w:rsidRDefault="007A510D" w:rsidP="00E303F0">
            <w:pPr>
              <w:spacing w:line="240" w:lineRule="auto"/>
              <w:ind w:right="-72"/>
              <w:jc w:val="right"/>
              <w:rPr>
                <w:rFonts w:cs="Arial"/>
                <w:sz w:val="18"/>
                <w:szCs w:val="18"/>
              </w:rPr>
            </w:pPr>
            <w:r>
              <w:rPr>
                <w:rFonts w:cs="Arial"/>
                <w:sz w:val="18"/>
                <w:szCs w:val="18"/>
              </w:rPr>
              <w:t>(287,770)</w:t>
            </w:r>
          </w:p>
        </w:tc>
        <w:tc>
          <w:tcPr>
            <w:tcW w:w="1485" w:type="dxa"/>
            <w:tcBorders>
              <w:top w:val="nil"/>
              <w:left w:val="nil"/>
              <w:bottom w:val="nil"/>
              <w:right w:val="nil"/>
            </w:tcBorders>
            <w:shd w:val="clear" w:color="auto" w:fill="FAFAFA"/>
          </w:tcPr>
          <w:p w14:paraId="6AF7D3C7" w14:textId="4215B3EA" w:rsidR="007F0E06" w:rsidRPr="00E303F0" w:rsidRDefault="007A510D" w:rsidP="00E303F0">
            <w:pPr>
              <w:spacing w:line="240" w:lineRule="auto"/>
              <w:ind w:right="-72"/>
              <w:jc w:val="right"/>
              <w:rPr>
                <w:rFonts w:cs="Arial"/>
                <w:sz w:val="18"/>
                <w:szCs w:val="18"/>
              </w:rPr>
            </w:pPr>
            <w:r>
              <w:rPr>
                <w:rFonts w:cs="Arial"/>
                <w:sz w:val="18"/>
                <w:szCs w:val="18"/>
              </w:rPr>
              <w:t>-</w:t>
            </w:r>
          </w:p>
        </w:tc>
        <w:tc>
          <w:tcPr>
            <w:tcW w:w="1485" w:type="dxa"/>
            <w:tcBorders>
              <w:top w:val="nil"/>
              <w:left w:val="nil"/>
              <w:bottom w:val="nil"/>
              <w:right w:val="nil"/>
            </w:tcBorders>
            <w:shd w:val="clear" w:color="auto" w:fill="FAFAFA"/>
            <w:vAlign w:val="center"/>
          </w:tcPr>
          <w:p w14:paraId="3DE0E5FC" w14:textId="14A72309" w:rsidR="007F0E06" w:rsidRPr="00E303F0" w:rsidRDefault="007F0E06" w:rsidP="00E303F0">
            <w:pPr>
              <w:spacing w:line="240" w:lineRule="auto"/>
              <w:ind w:right="-72"/>
              <w:jc w:val="right"/>
              <w:rPr>
                <w:rFonts w:cs="Arial"/>
                <w:sz w:val="18"/>
                <w:szCs w:val="18"/>
              </w:rPr>
            </w:pPr>
            <w:r w:rsidRPr="00E303F0">
              <w:rPr>
                <w:rFonts w:cs="Arial"/>
                <w:sz w:val="18"/>
                <w:szCs w:val="18"/>
              </w:rPr>
              <w:t>(287,770)</w:t>
            </w:r>
          </w:p>
        </w:tc>
      </w:tr>
      <w:tr w:rsidR="007F0E06" w:rsidRPr="00E303F0" w14:paraId="7E5DFD56" w14:textId="77777777" w:rsidTr="007F0E06">
        <w:trPr>
          <w:trHeight w:val="229"/>
        </w:trPr>
        <w:tc>
          <w:tcPr>
            <w:tcW w:w="5088" w:type="dxa"/>
            <w:tcBorders>
              <w:top w:val="nil"/>
              <w:left w:val="nil"/>
              <w:bottom w:val="nil"/>
              <w:right w:val="nil"/>
            </w:tcBorders>
          </w:tcPr>
          <w:p w14:paraId="77C810C6" w14:textId="77777777" w:rsidR="007F0E06" w:rsidRPr="00E303F0" w:rsidRDefault="007F0E06" w:rsidP="00E303F0">
            <w:pPr>
              <w:spacing w:line="240" w:lineRule="auto"/>
              <w:jc w:val="both"/>
              <w:rPr>
                <w:rFonts w:cs="Arial"/>
                <w:sz w:val="18"/>
                <w:szCs w:val="18"/>
              </w:rPr>
            </w:pPr>
            <w:r w:rsidRPr="00E303F0">
              <w:rPr>
                <w:rFonts w:cs="Arial"/>
                <w:sz w:val="18"/>
                <w:szCs w:val="18"/>
              </w:rPr>
              <w:t>Additions USDT from conversion of Bitcoins</w:t>
            </w:r>
          </w:p>
        </w:tc>
        <w:tc>
          <w:tcPr>
            <w:tcW w:w="1485" w:type="dxa"/>
            <w:tcBorders>
              <w:top w:val="nil"/>
              <w:left w:val="nil"/>
              <w:bottom w:val="nil"/>
              <w:right w:val="nil"/>
            </w:tcBorders>
            <w:shd w:val="clear" w:color="auto" w:fill="FAFAFA"/>
          </w:tcPr>
          <w:p w14:paraId="73DE41FD" w14:textId="5A38111E" w:rsidR="007F0E06" w:rsidRPr="00E303F0" w:rsidRDefault="007A510D" w:rsidP="00E303F0">
            <w:pPr>
              <w:spacing w:line="240" w:lineRule="auto"/>
              <w:ind w:right="-72"/>
              <w:jc w:val="right"/>
              <w:rPr>
                <w:rFonts w:cs="Arial"/>
                <w:sz w:val="18"/>
                <w:szCs w:val="18"/>
              </w:rPr>
            </w:pPr>
            <w:r>
              <w:rPr>
                <w:rFonts w:cs="Arial"/>
                <w:sz w:val="18"/>
                <w:szCs w:val="18"/>
              </w:rPr>
              <w:t>-</w:t>
            </w:r>
          </w:p>
        </w:tc>
        <w:tc>
          <w:tcPr>
            <w:tcW w:w="1485" w:type="dxa"/>
            <w:tcBorders>
              <w:top w:val="nil"/>
              <w:left w:val="nil"/>
              <w:bottom w:val="nil"/>
              <w:right w:val="nil"/>
            </w:tcBorders>
            <w:shd w:val="clear" w:color="auto" w:fill="FAFAFA"/>
          </w:tcPr>
          <w:p w14:paraId="333EC571" w14:textId="57C9EFA7" w:rsidR="007F0E06" w:rsidRPr="00E303F0" w:rsidRDefault="007A510D" w:rsidP="00E303F0">
            <w:pPr>
              <w:spacing w:line="240" w:lineRule="auto"/>
              <w:ind w:right="-72"/>
              <w:jc w:val="right"/>
              <w:rPr>
                <w:rFonts w:cs="Arial"/>
                <w:sz w:val="18"/>
                <w:szCs w:val="18"/>
              </w:rPr>
            </w:pPr>
            <w:r>
              <w:rPr>
                <w:rFonts w:cs="Arial"/>
                <w:sz w:val="18"/>
                <w:szCs w:val="18"/>
              </w:rPr>
              <w:t>335,245</w:t>
            </w:r>
          </w:p>
        </w:tc>
        <w:tc>
          <w:tcPr>
            <w:tcW w:w="1485" w:type="dxa"/>
            <w:tcBorders>
              <w:top w:val="nil"/>
              <w:left w:val="nil"/>
              <w:bottom w:val="nil"/>
              <w:right w:val="nil"/>
            </w:tcBorders>
            <w:shd w:val="clear" w:color="auto" w:fill="FAFAFA"/>
            <w:vAlign w:val="center"/>
          </w:tcPr>
          <w:p w14:paraId="513877EF" w14:textId="40846C62" w:rsidR="007F0E06" w:rsidRPr="00E303F0" w:rsidRDefault="007F0E06" w:rsidP="00E303F0">
            <w:pPr>
              <w:spacing w:line="240" w:lineRule="auto"/>
              <w:ind w:right="-72"/>
              <w:jc w:val="right"/>
              <w:rPr>
                <w:rFonts w:cs="Arial"/>
                <w:sz w:val="18"/>
                <w:szCs w:val="18"/>
              </w:rPr>
            </w:pPr>
            <w:r w:rsidRPr="00E303F0">
              <w:rPr>
                <w:rFonts w:cs="Arial"/>
                <w:sz w:val="18"/>
                <w:szCs w:val="18"/>
              </w:rPr>
              <w:t>335,</w:t>
            </w:r>
            <w:r>
              <w:rPr>
                <w:rFonts w:cs="Arial"/>
                <w:sz w:val="18"/>
                <w:szCs w:val="18"/>
              </w:rPr>
              <w:t>245</w:t>
            </w:r>
          </w:p>
        </w:tc>
      </w:tr>
      <w:tr w:rsidR="007F0E06" w:rsidRPr="00E303F0" w14:paraId="7EC647CF" w14:textId="77777777" w:rsidTr="007F0E06">
        <w:trPr>
          <w:trHeight w:val="241"/>
        </w:trPr>
        <w:tc>
          <w:tcPr>
            <w:tcW w:w="5088" w:type="dxa"/>
            <w:tcBorders>
              <w:top w:val="nil"/>
              <w:left w:val="nil"/>
              <w:bottom w:val="nil"/>
              <w:right w:val="nil"/>
            </w:tcBorders>
          </w:tcPr>
          <w:p w14:paraId="76CCD38F" w14:textId="77777777" w:rsidR="007F0E06" w:rsidRPr="00E303F0" w:rsidRDefault="007F0E06" w:rsidP="00E303F0">
            <w:pPr>
              <w:spacing w:line="240" w:lineRule="auto"/>
              <w:jc w:val="both"/>
              <w:rPr>
                <w:rFonts w:cs="Arial"/>
                <w:sz w:val="18"/>
                <w:szCs w:val="18"/>
              </w:rPr>
            </w:pPr>
            <w:r w:rsidRPr="00E303F0">
              <w:rPr>
                <w:rFonts w:cs="Arial"/>
                <w:sz w:val="18"/>
                <w:szCs w:val="18"/>
              </w:rPr>
              <w:t xml:space="preserve">Transfer to trade and other payables </w:t>
            </w:r>
          </w:p>
        </w:tc>
        <w:tc>
          <w:tcPr>
            <w:tcW w:w="1485" w:type="dxa"/>
            <w:tcBorders>
              <w:top w:val="nil"/>
              <w:left w:val="nil"/>
              <w:bottom w:val="nil"/>
              <w:right w:val="nil"/>
            </w:tcBorders>
            <w:shd w:val="clear" w:color="auto" w:fill="FAFAFA"/>
          </w:tcPr>
          <w:p w14:paraId="18AFC9EF" w14:textId="04603DAB" w:rsidR="007F0E06" w:rsidRPr="00E303F0" w:rsidRDefault="007A510D" w:rsidP="00E303F0">
            <w:pPr>
              <w:spacing w:line="240" w:lineRule="auto"/>
              <w:ind w:right="-72"/>
              <w:jc w:val="right"/>
              <w:rPr>
                <w:rFonts w:cs="Arial"/>
                <w:sz w:val="18"/>
                <w:szCs w:val="18"/>
              </w:rPr>
            </w:pPr>
            <w:r>
              <w:rPr>
                <w:rFonts w:cs="Arial"/>
                <w:sz w:val="18"/>
                <w:szCs w:val="18"/>
              </w:rPr>
              <w:t>(62,677)</w:t>
            </w:r>
          </w:p>
        </w:tc>
        <w:tc>
          <w:tcPr>
            <w:tcW w:w="1485" w:type="dxa"/>
            <w:tcBorders>
              <w:top w:val="nil"/>
              <w:left w:val="nil"/>
              <w:bottom w:val="nil"/>
              <w:right w:val="nil"/>
            </w:tcBorders>
            <w:shd w:val="clear" w:color="auto" w:fill="FAFAFA"/>
          </w:tcPr>
          <w:p w14:paraId="6E30FF98" w14:textId="0E9DC9AC" w:rsidR="007F0E06" w:rsidRPr="00E303F0" w:rsidRDefault="007A510D" w:rsidP="00E303F0">
            <w:pPr>
              <w:spacing w:line="240" w:lineRule="auto"/>
              <w:ind w:right="-72"/>
              <w:jc w:val="right"/>
              <w:rPr>
                <w:rFonts w:cs="Arial"/>
                <w:sz w:val="18"/>
                <w:szCs w:val="18"/>
              </w:rPr>
            </w:pPr>
            <w:r>
              <w:rPr>
                <w:rFonts w:cs="Arial"/>
                <w:sz w:val="18"/>
                <w:szCs w:val="18"/>
              </w:rPr>
              <w:t>(416,201)</w:t>
            </w:r>
          </w:p>
        </w:tc>
        <w:tc>
          <w:tcPr>
            <w:tcW w:w="1485" w:type="dxa"/>
            <w:tcBorders>
              <w:top w:val="nil"/>
              <w:left w:val="nil"/>
              <w:bottom w:val="nil"/>
              <w:right w:val="nil"/>
            </w:tcBorders>
            <w:shd w:val="clear" w:color="auto" w:fill="FAFAFA"/>
            <w:vAlign w:val="center"/>
          </w:tcPr>
          <w:p w14:paraId="2ADD16F4" w14:textId="0A2951BA" w:rsidR="007F0E06" w:rsidRPr="00E303F0" w:rsidRDefault="007F0E06" w:rsidP="00E303F0">
            <w:pPr>
              <w:spacing w:line="240" w:lineRule="auto"/>
              <w:ind w:right="-72"/>
              <w:jc w:val="right"/>
              <w:rPr>
                <w:rFonts w:cs="Arial"/>
                <w:sz w:val="18"/>
                <w:szCs w:val="18"/>
              </w:rPr>
            </w:pPr>
            <w:r w:rsidRPr="00E303F0">
              <w:rPr>
                <w:rFonts w:cs="Arial"/>
                <w:sz w:val="18"/>
                <w:szCs w:val="18"/>
              </w:rPr>
              <w:t>(47</w:t>
            </w:r>
            <w:r>
              <w:rPr>
                <w:rFonts w:cs="Arial"/>
                <w:sz w:val="18"/>
                <w:szCs w:val="18"/>
              </w:rPr>
              <w:t>8,878</w:t>
            </w:r>
            <w:r w:rsidRPr="00E303F0">
              <w:rPr>
                <w:rFonts w:cs="Arial"/>
                <w:sz w:val="18"/>
                <w:szCs w:val="18"/>
              </w:rPr>
              <w:t>)</w:t>
            </w:r>
          </w:p>
        </w:tc>
      </w:tr>
      <w:tr w:rsidR="007F0E06" w:rsidRPr="00E303F0" w14:paraId="151B8557" w14:textId="77777777" w:rsidTr="007F0E06">
        <w:trPr>
          <w:trHeight w:val="241"/>
        </w:trPr>
        <w:tc>
          <w:tcPr>
            <w:tcW w:w="5088" w:type="dxa"/>
            <w:tcBorders>
              <w:top w:val="nil"/>
              <w:left w:val="nil"/>
              <w:bottom w:val="nil"/>
              <w:right w:val="nil"/>
            </w:tcBorders>
          </w:tcPr>
          <w:p w14:paraId="17BDC0BF" w14:textId="18A51AF1" w:rsidR="007F0E06" w:rsidRPr="005571ED" w:rsidRDefault="007F0E06" w:rsidP="00E303F0">
            <w:pPr>
              <w:spacing w:line="240" w:lineRule="auto"/>
              <w:jc w:val="both"/>
              <w:rPr>
                <w:rFonts w:cs="Arial"/>
                <w:sz w:val="18"/>
                <w:szCs w:val="18"/>
              </w:rPr>
            </w:pPr>
            <w:r w:rsidRPr="005571ED">
              <w:rPr>
                <w:rFonts w:cs="Browallia New"/>
                <w:sz w:val="18"/>
                <w:szCs w:val="22"/>
              </w:rPr>
              <w:t>I</w:t>
            </w:r>
            <w:r w:rsidRPr="005571ED">
              <w:rPr>
                <w:rFonts w:cs="Arial"/>
                <w:sz w:val="18"/>
                <w:szCs w:val="18"/>
              </w:rPr>
              <w:t>mpairment losses</w:t>
            </w:r>
          </w:p>
        </w:tc>
        <w:tc>
          <w:tcPr>
            <w:tcW w:w="1485" w:type="dxa"/>
            <w:tcBorders>
              <w:top w:val="nil"/>
              <w:left w:val="nil"/>
              <w:bottom w:val="nil"/>
              <w:right w:val="nil"/>
            </w:tcBorders>
            <w:shd w:val="clear" w:color="auto" w:fill="FAFAFA"/>
          </w:tcPr>
          <w:p w14:paraId="531B59B7" w14:textId="194B0B44" w:rsidR="007F0E06" w:rsidRPr="005571ED" w:rsidRDefault="007A510D" w:rsidP="00E303F0">
            <w:pPr>
              <w:spacing w:line="240" w:lineRule="auto"/>
              <w:ind w:right="-72"/>
              <w:jc w:val="right"/>
              <w:rPr>
                <w:rFonts w:cs="Arial"/>
                <w:sz w:val="18"/>
                <w:szCs w:val="18"/>
              </w:rPr>
            </w:pPr>
            <w:r>
              <w:rPr>
                <w:rFonts w:cs="Arial"/>
                <w:sz w:val="18"/>
                <w:szCs w:val="18"/>
              </w:rPr>
              <w:t>(7,277)</w:t>
            </w:r>
          </w:p>
        </w:tc>
        <w:tc>
          <w:tcPr>
            <w:tcW w:w="1485" w:type="dxa"/>
            <w:tcBorders>
              <w:top w:val="nil"/>
              <w:left w:val="nil"/>
              <w:bottom w:val="nil"/>
              <w:right w:val="nil"/>
            </w:tcBorders>
            <w:shd w:val="clear" w:color="auto" w:fill="FAFAFA"/>
          </w:tcPr>
          <w:p w14:paraId="36A3F6F4" w14:textId="770AFD1D" w:rsidR="007F0E06" w:rsidRPr="005571ED" w:rsidRDefault="007A510D" w:rsidP="00E303F0">
            <w:pPr>
              <w:spacing w:line="240" w:lineRule="auto"/>
              <w:ind w:right="-72"/>
              <w:jc w:val="right"/>
              <w:rPr>
                <w:rFonts w:cs="Arial"/>
                <w:sz w:val="18"/>
                <w:szCs w:val="18"/>
              </w:rPr>
            </w:pPr>
            <w:r>
              <w:rPr>
                <w:rFonts w:cs="Arial"/>
                <w:sz w:val="18"/>
                <w:szCs w:val="18"/>
              </w:rPr>
              <w:t>(41)</w:t>
            </w:r>
          </w:p>
        </w:tc>
        <w:tc>
          <w:tcPr>
            <w:tcW w:w="1485" w:type="dxa"/>
            <w:tcBorders>
              <w:top w:val="nil"/>
              <w:left w:val="nil"/>
              <w:bottom w:val="nil"/>
              <w:right w:val="nil"/>
            </w:tcBorders>
            <w:shd w:val="clear" w:color="auto" w:fill="FAFAFA"/>
            <w:vAlign w:val="center"/>
          </w:tcPr>
          <w:p w14:paraId="65980C44" w14:textId="68CA5ECE" w:rsidR="007F0E06" w:rsidRPr="005571ED" w:rsidRDefault="007F0E06" w:rsidP="00E303F0">
            <w:pPr>
              <w:spacing w:line="240" w:lineRule="auto"/>
              <w:ind w:right="-72"/>
              <w:jc w:val="right"/>
              <w:rPr>
                <w:rFonts w:cs="Arial"/>
                <w:sz w:val="18"/>
                <w:szCs w:val="18"/>
              </w:rPr>
            </w:pPr>
            <w:r w:rsidRPr="005571ED">
              <w:rPr>
                <w:rFonts w:cs="Arial"/>
                <w:sz w:val="18"/>
                <w:szCs w:val="18"/>
              </w:rPr>
              <w:t>(7,</w:t>
            </w:r>
            <w:r>
              <w:rPr>
                <w:rFonts w:cs="Arial"/>
                <w:sz w:val="18"/>
                <w:szCs w:val="18"/>
              </w:rPr>
              <w:t>318</w:t>
            </w:r>
            <w:r w:rsidRPr="005571ED">
              <w:rPr>
                <w:rFonts w:cs="Arial"/>
                <w:sz w:val="18"/>
                <w:szCs w:val="18"/>
              </w:rPr>
              <w:t>)</w:t>
            </w:r>
          </w:p>
        </w:tc>
      </w:tr>
      <w:tr w:rsidR="004C38B1" w:rsidRPr="00E303F0" w14:paraId="7BE897A6" w14:textId="77777777" w:rsidTr="007F0E06">
        <w:trPr>
          <w:trHeight w:val="229"/>
        </w:trPr>
        <w:tc>
          <w:tcPr>
            <w:tcW w:w="5088" w:type="dxa"/>
            <w:tcBorders>
              <w:top w:val="nil"/>
              <w:left w:val="nil"/>
              <w:bottom w:val="nil"/>
              <w:right w:val="nil"/>
            </w:tcBorders>
          </w:tcPr>
          <w:p w14:paraId="5BD71F03" w14:textId="44578400" w:rsidR="004C38B1" w:rsidRPr="00E303F0" w:rsidRDefault="004C38B1" w:rsidP="004C38B1">
            <w:pPr>
              <w:spacing w:line="240" w:lineRule="auto"/>
              <w:jc w:val="both"/>
              <w:rPr>
                <w:rFonts w:cs="Arial"/>
                <w:sz w:val="18"/>
                <w:szCs w:val="18"/>
              </w:rPr>
            </w:pPr>
            <w:r w:rsidRPr="00E303F0">
              <w:rPr>
                <w:rFonts w:cs="Arial"/>
                <w:sz w:val="18"/>
                <w:szCs w:val="18"/>
              </w:rPr>
              <w:t>Currency translation differences</w:t>
            </w:r>
          </w:p>
        </w:tc>
        <w:tc>
          <w:tcPr>
            <w:tcW w:w="1485" w:type="dxa"/>
            <w:tcBorders>
              <w:top w:val="nil"/>
              <w:left w:val="nil"/>
              <w:bottom w:val="single" w:sz="4" w:space="0" w:color="000000"/>
              <w:right w:val="nil"/>
            </w:tcBorders>
            <w:shd w:val="clear" w:color="auto" w:fill="FAFAFA"/>
          </w:tcPr>
          <w:p w14:paraId="4F0F5F23" w14:textId="4090D4D4" w:rsidR="004C38B1" w:rsidRPr="00E303F0" w:rsidRDefault="004C38B1" w:rsidP="004C38B1">
            <w:pPr>
              <w:spacing w:line="240" w:lineRule="auto"/>
              <w:ind w:right="-72"/>
              <w:jc w:val="right"/>
              <w:rPr>
                <w:rFonts w:cs="Arial"/>
                <w:sz w:val="18"/>
                <w:szCs w:val="18"/>
              </w:rPr>
            </w:pPr>
            <w:r>
              <w:rPr>
                <w:rFonts w:cs="Arial"/>
                <w:sz w:val="18"/>
                <w:szCs w:val="18"/>
              </w:rPr>
              <w:t>(422)</w:t>
            </w:r>
          </w:p>
        </w:tc>
        <w:tc>
          <w:tcPr>
            <w:tcW w:w="1485" w:type="dxa"/>
            <w:tcBorders>
              <w:top w:val="nil"/>
              <w:left w:val="nil"/>
              <w:bottom w:val="single" w:sz="4" w:space="0" w:color="000000"/>
              <w:right w:val="nil"/>
            </w:tcBorders>
            <w:shd w:val="clear" w:color="auto" w:fill="FAFAFA"/>
          </w:tcPr>
          <w:p w14:paraId="4D152048" w14:textId="78457095" w:rsidR="004C38B1" w:rsidRPr="00E303F0" w:rsidRDefault="004C38B1" w:rsidP="004C38B1">
            <w:pPr>
              <w:spacing w:line="240" w:lineRule="auto"/>
              <w:ind w:right="-72"/>
              <w:jc w:val="right"/>
              <w:rPr>
                <w:rFonts w:cs="Arial"/>
                <w:sz w:val="18"/>
                <w:szCs w:val="18"/>
              </w:rPr>
            </w:pPr>
            <w:r>
              <w:rPr>
                <w:rFonts w:cs="Arial"/>
                <w:sz w:val="18"/>
                <w:szCs w:val="18"/>
              </w:rPr>
              <w:t>2,265</w:t>
            </w:r>
          </w:p>
        </w:tc>
        <w:tc>
          <w:tcPr>
            <w:tcW w:w="1485" w:type="dxa"/>
            <w:tcBorders>
              <w:top w:val="nil"/>
              <w:left w:val="nil"/>
              <w:bottom w:val="single" w:sz="4" w:space="0" w:color="000000"/>
              <w:right w:val="nil"/>
            </w:tcBorders>
            <w:shd w:val="clear" w:color="auto" w:fill="FAFAFA"/>
            <w:vAlign w:val="center"/>
          </w:tcPr>
          <w:p w14:paraId="66CDB012" w14:textId="4B45BA9E" w:rsidR="004C38B1" w:rsidRPr="00E303F0" w:rsidRDefault="004C38B1" w:rsidP="004C38B1">
            <w:pPr>
              <w:spacing w:line="240" w:lineRule="auto"/>
              <w:ind w:right="-72"/>
              <w:jc w:val="right"/>
              <w:rPr>
                <w:rFonts w:cs="Arial"/>
                <w:sz w:val="18"/>
                <w:szCs w:val="18"/>
              </w:rPr>
            </w:pPr>
            <w:r w:rsidRPr="00E303F0">
              <w:rPr>
                <w:rFonts w:cs="Arial"/>
                <w:sz w:val="18"/>
                <w:szCs w:val="18"/>
              </w:rPr>
              <w:t>1,843</w:t>
            </w:r>
          </w:p>
        </w:tc>
      </w:tr>
      <w:tr w:rsidR="004C38B1" w:rsidRPr="00E303F0" w14:paraId="235E3B0C" w14:textId="77777777" w:rsidTr="007F0E06">
        <w:trPr>
          <w:trHeight w:val="241"/>
        </w:trPr>
        <w:tc>
          <w:tcPr>
            <w:tcW w:w="5088" w:type="dxa"/>
            <w:tcBorders>
              <w:top w:val="nil"/>
              <w:left w:val="nil"/>
              <w:bottom w:val="nil"/>
              <w:right w:val="nil"/>
            </w:tcBorders>
          </w:tcPr>
          <w:p w14:paraId="250EB7D6" w14:textId="77777777" w:rsidR="004C38B1" w:rsidRPr="00E303F0" w:rsidRDefault="004C38B1" w:rsidP="004C38B1">
            <w:pPr>
              <w:spacing w:line="240" w:lineRule="auto"/>
              <w:jc w:val="both"/>
              <w:rPr>
                <w:rFonts w:cs="Arial"/>
                <w:sz w:val="18"/>
                <w:szCs w:val="18"/>
              </w:rPr>
            </w:pPr>
          </w:p>
        </w:tc>
        <w:tc>
          <w:tcPr>
            <w:tcW w:w="1485" w:type="dxa"/>
            <w:tcBorders>
              <w:top w:val="single" w:sz="4" w:space="0" w:color="000000"/>
              <w:left w:val="nil"/>
              <w:bottom w:val="nil"/>
              <w:right w:val="nil"/>
            </w:tcBorders>
            <w:shd w:val="clear" w:color="auto" w:fill="FAFAFA"/>
          </w:tcPr>
          <w:p w14:paraId="6D7C4820" w14:textId="77777777" w:rsidR="004C38B1" w:rsidRPr="00E303F0" w:rsidRDefault="004C38B1" w:rsidP="004C38B1">
            <w:pPr>
              <w:spacing w:line="240" w:lineRule="auto"/>
              <w:ind w:right="-72"/>
              <w:jc w:val="right"/>
              <w:rPr>
                <w:rFonts w:cs="Arial"/>
                <w:sz w:val="18"/>
                <w:szCs w:val="18"/>
              </w:rPr>
            </w:pPr>
          </w:p>
        </w:tc>
        <w:tc>
          <w:tcPr>
            <w:tcW w:w="1485" w:type="dxa"/>
            <w:tcBorders>
              <w:top w:val="single" w:sz="4" w:space="0" w:color="000000"/>
              <w:left w:val="nil"/>
              <w:bottom w:val="nil"/>
              <w:right w:val="nil"/>
            </w:tcBorders>
            <w:shd w:val="clear" w:color="auto" w:fill="FAFAFA"/>
          </w:tcPr>
          <w:p w14:paraId="7265487D" w14:textId="1BC19BA2" w:rsidR="004C38B1" w:rsidRPr="00E303F0" w:rsidRDefault="004C38B1" w:rsidP="004C38B1">
            <w:pPr>
              <w:spacing w:line="240" w:lineRule="auto"/>
              <w:ind w:right="-72"/>
              <w:jc w:val="right"/>
              <w:rPr>
                <w:rFonts w:cs="Arial"/>
                <w:sz w:val="18"/>
                <w:szCs w:val="18"/>
              </w:rPr>
            </w:pPr>
          </w:p>
        </w:tc>
        <w:tc>
          <w:tcPr>
            <w:tcW w:w="1485" w:type="dxa"/>
            <w:tcBorders>
              <w:top w:val="single" w:sz="4" w:space="0" w:color="000000"/>
              <w:left w:val="nil"/>
              <w:bottom w:val="nil"/>
              <w:right w:val="nil"/>
            </w:tcBorders>
            <w:shd w:val="clear" w:color="auto" w:fill="FAFAFA"/>
            <w:vAlign w:val="center"/>
          </w:tcPr>
          <w:p w14:paraId="40AF6263" w14:textId="3E843EAD" w:rsidR="004C38B1" w:rsidRPr="00E303F0" w:rsidRDefault="004C38B1" w:rsidP="004C38B1">
            <w:pPr>
              <w:spacing w:line="240" w:lineRule="auto"/>
              <w:ind w:right="-72"/>
              <w:jc w:val="right"/>
              <w:rPr>
                <w:rFonts w:cs="Arial"/>
                <w:sz w:val="18"/>
                <w:szCs w:val="18"/>
              </w:rPr>
            </w:pPr>
          </w:p>
        </w:tc>
      </w:tr>
      <w:tr w:rsidR="004C38B1" w:rsidRPr="00E303F0" w14:paraId="23BDE4AE" w14:textId="77777777" w:rsidTr="007F0E06">
        <w:trPr>
          <w:trHeight w:val="241"/>
        </w:trPr>
        <w:tc>
          <w:tcPr>
            <w:tcW w:w="5088" w:type="dxa"/>
            <w:tcBorders>
              <w:top w:val="nil"/>
              <w:left w:val="nil"/>
              <w:bottom w:val="nil"/>
              <w:right w:val="nil"/>
            </w:tcBorders>
          </w:tcPr>
          <w:p w14:paraId="710BEEFB" w14:textId="77777777" w:rsidR="004C38B1" w:rsidRPr="00E303F0" w:rsidRDefault="004C38B1" w:rsidP="004C38B1">
            <w:pPr>
              <w:spacing w:line="240" w:lineRule="auto"/>
              <w:jc w:val="both"/>
              <w:rPr>
                <w:rFonts w:cs="Arial"/>
                <w:sz w:val="18"/>
                <w:szCs w:val="18"/>
              </w:rPr>
            </w:pPr>
            <w:r w:rsidRPr="00E303F0">
              <w:rPr>
                <w:rFonts w:cs="Arial"/>
                <w:sz w:val="18"/>
                <w:szCs w:val="18"/>
              </w:rPr>
              <w:t>Closing net book value</w:t>
            </w:r>
          </w:p>
        </w:tc>
        <w:tc>
          <w:tcPr>
            <w:tcW w:w="1485" w:type="dxa"/>
            <w:tcBorders>
              <w:top w:val="nil"/>
              <w:left w:val="nil"/>
              <w:bottom w:val="single" w:sz="4" w:space="0" w:color="000000"/>
              <w:right w:val="nil"/>
            </w:tcBorders>
            <w:shd w:val="clear" w:color="auto" w:fill="FAFAFA"/>
          </w:tcPr>
          <w:p w14:paraId="03D285BB" w14:textId="18D7AFDA" w:rsidR="004C38B1" w:rsidRPr="00E303F0" w:rsidRDefault="004C38B1" w:rsidP="004C38B1">
            <w:pPr>
              <w:spacing w:line="240" w:lineRule="auto"/>
              <w:ind w:right="-72"/>
              <w:jc w:val="right"/>
              <w:rPr>
                <w:rFonts w:cs="Arial"/>
                <w:sz w:val="18"/>
                <w:szCs w:val="18"/>
              </w:rPr>
            </w:pPr>
            <w:r>
              <w:rPr>
                <w:rFonts w:cs="Arial"/>
                <w:sz w:val="18"/>
                <w:szCs w:val="18"/>
              </w:rPr>
              <w:t>230,430</w:t>
            </w:r>
          </w:p>
        </w:tc>
        <w:tc>
          <w:tcPr>
            <w:tcW w:w="1485" w:type="dxa"/>
            <w:tcBorders>
              <w:top w:val="nil"/>
              <w:left w:val="nil"/>
              <w:bottom w:val="single" w:sz="4" w:space="0" w:color="000000"/>
              <w:right w:val="nil"/>
            </w:tcBorders>
            <w:shd w:val="clear" w:color="auto" w:fill="FAFAFA"/>
          </w:tcPr>
          <w:p w14:paraId="78E48955" w14:textId="3AEFC05F" w:rsidR="004C38B1" w:rsidRPr="00E303F0" w:rsidRDefault="004C38B1" w:rsidP="004C38B1">
            <w:pPr>
              <w:spacing w:line="240" w:lineRule="auto"/>
              <w:ind w:right="-72"/>
              <w:jc w:val="right"/>
              <w:rPr>
                <w:rFonts w:cs="Arial"/>
                <w:sz w:val="18"/>
                <w:szCs w:val="18"/>
              </w:rPr>
            </w:pPr>
            <w:r>
              <w:rPr>
                <w:rFonts w:cs="Arial"/>
                <w:sz w:val="18"/>
                <w:szCs w:val="18"/>
              </w:rPr>
              <w:t>69,685</w:t>
            </w:r>
          </w:p>
        </w:tc>
        <w:tc>
          <w:tcPr>
            <w:tcW w:w="1485" w:type="dxa"/>
            <w:tcBorders>
              <w:top w:val="nil"/>
              <w:left w:val="nil"/>
              <w:bottom w:val="single" w:sz="4" w:space="0" w:color="000000"/>
              <w:right w:val="nil"/>
            </w:tcBorders>
            <w:shd w:val="clear" w:color="auto" w:fill="FAFAFA"/>
            <w:vAlign w:val="center"/>
          </w:tcPr>
          <w:p w14:paraId="71DC1927" w14:textId="329AD4DA" w:rsidR="004C38B1" w:rsidRPr="00E303F0" w:rsidRDefault="004C38B1" w:rsidP="004C38B1">
            <w:pPr>
              <w:spacing w:line="240" w:lineRule="auto"/>
              <w:ind w:right="-72"/>
              <w:jc w:val="right"/>
              <w:rPr>
                <w:rFonts w:cs="Arial"/>
                <w:sz w:val="18"/>
                <w:szCs w:val="18"/>
              </w:rPr>
            </w:pPr>
            <w:r w:rsidRPr="00E303F0">
              <w:rPr>
                <w:rFonts w:cs="Arial"/>
                <w:sz w:val="18"/>
                <w:szCs w:val="18"/>
              </w:rPr>
              <w:t>300,115</w:t>
            </w:r>
          </w:p>
        </w:tc>
      </w:tr>
    </w:tbl>
    <w:p w14:paraId="46FAB643" w14:textId="77777777" w:rsidR="00446673" w:rsidRPr="00E303F0" w:rsidRDefault="00446673" w:rsidP="00E303F0">
      <w:pPr>
        <w:spacing w:line="240" w:lineRule="auto"/>
        <w:jc w:val="both"/>
        <w:rPr>
          <w:rFonts w:cs="Arial"/>
          <w:sz w:val="18"/>
          <w:szCs w:val="18"/>
        </w:rPr>
      </w:pPr>
    </w:p>
    <w:p w14:paraId="1B2EF405" w14:textId="25A53D4A" w:rsidR="00446673" w:rsidRPr="00E303F0" w:rsidRDefault="00446673" w:rsidP="00E303F0">
      <w:pPr>
        <w:spacing w:line="240" w:lineRule="auto"/>
        <w:jc w:val="both"/>
        <w:rPr>
          <w:rFonts w:cs="Arial"/>
          <w:sz w:val="18"/>
          <w:szCs w:val="18"/>
        </w:rPr>
      </w:pPr>
      <w:r w:rsidRPr="00E303F0">
        <w:rPr>
          <w:rFonts w:cs="Arial"/>
          <w:sz w:val="18"/>
          <w:szCs w:val="18"/>
        </w:rPr>
        <w:t xml:space="preserve">The Group tested for impairment of digital assets and found that the fair value of digital assets held by the Group as </w:t>
      </w:r>
      <w:proofErr w:type="gramStart"/>
      <w:r w:rsidRPr="00E303F0">
        <w:rPr>
          <w:rFonts w:cs="Arial"/>
          <w:sz w:val="18"/>
          <w:szCs w:val="18"/>
        </w:rPr>
        <w:t>at</w:t>
      </w:r>
      <w:proofErr w:type="gramEnd"/>
      <w:r w:rsidRPr="00E303F0">
        <w:rPr>
          <w:rFonts w:cs="Arial"/>
          <w:sz w:val="18"/>
          <w:szCs w:val="18"/>
        </w:rPr>
        <w:t xml:space="preserve"> 3</w:t>
      </w:r>
      <w:r w:rsidR="00F06439" w:rsidRPr="00E303F0">
        <w:rPr>
          <w:rFonts w:cs="Arial"/>
          <w:sz w:val="18"/>
          <w:szCs w:val="18"/>
        </w:rPr>
        <w:t>1</w:t>
      </w:r>
      <w:r w:rsidRPr="00E303F0">
        <w:rPr>
          <w:rFonts w:cs="Arial"/>
          <w:sz w:val="18"/>
          <w:szCs w:val="18"/>
        </w:rPr>
        <w:t xml:space="preserve"> </w:t>
      </w:r>
      <w:r w:rsidR="00F06439" w:rsidRPr="00E303F0">
        <w:rPr>
          <w:rFonts w:cs="Arial"/>
          <w:sz w:val="18"/>
          <w:szCs w:val="18"/>
        </w:rPr>
        <w:t>Decembe</w:t>
      </w:r>
      <w:r w:rsidRPr="00E303F0">
        <w:rPr>
          <w:rFonts w:cs="Arial"/>
          <w:sz w:val="18"/>
          <w:szCs w:val="18"/>
        </w:rPr>
        <w:t xml:space="preserve">r 2023 </w:t>
      </w:r>
      <w:r w:rsidR="00B80513">
        <w:rPr>
          <w:rFonts w:cs="Arial"/>
          <w:sz w:val="18"/>
          <w:szCs w:val="18"/>
        </w:rPr>
        <w:t>was</w:t>
      </w:r>
      <w:r w:rsidRPr="00E303F0">
        <w:rPr>
          <w:rFonts w:cs="Arial"/>
          <w:sz w:val="18"/>
          <w:szCs w:val="18"/>
        </w:rPr>
        <w:t xml:space="preserve"> lower than </w:t>
      </w:r>
      <w:r w:rsidR="008576FA" w:rsidRPr="00E303F0">
        <w:rPr>
          <w:rFonts w:cs="Arial"/>
          <w:sz w:val="18"/>
          <w:szCs w:val="18"/>
        </w:rPr>
        <w:t>the</w:t>
      </w:r>
      <w:r w:rsidRPr="00E303F0">
        <w:rPr>
          <w:rFonts w:cs="Arial"/>
          <w:sz w:val="18"/>
          <w:szCs w:val="18"/>
        </w:rPr>
        <w:t xml:space="preserve"> carrying value. As a result, the Group recognised impairment losses amounting to Baht </w:t>
      </w:r>
      <w:r w:rsidR="0056592B" w:rsidRPr="00E303F0">
        <w:rPr>
          <w:rFonts w:cs="Arial"/>
          <w:sz w:val="18"/>
          <w:szCs w:val="18"/>
        </w:rPr>
        <w:t>7.3</w:t>
      </w:r>
      <w:r w:rsidR="005571ED">
        <w:rPr>
          <w:rFonts w:cs="Arial"/>
          <w:sz w:val="18"/>
          <w:szCs w:val="18"/>
        </w:rPr>
        <w:t>2</w:t>
      </w:r>
      <w:r w:rsidRPr="00E303F0">
        <w:rPr>
          <w:rFonts w:cs="Arial"/>
          <w:sz w:val="18"/>
          <w:szCs w:val="18"/>
        </w:rPr>
        <w:t xml:space="preserve"> million in the statements of comprehensive income during the</w:t>
      </w:r>
      <w:r w:rsidR="0056592B" w:rsidRPr="00E303F0">
        <w:rPr>
          <w:rFonts w:cs="Arial"/>
          <w:sz w:val="18"/>
          <w:szCs w:val="18"/>
        </w:rPr>
        <w:t xml:space="preserve"> year</w:t>
      </w:r>
      <w:r w:rsidRPr="00E303F0">
        <w:rPr>
          <w:rFonts w:cs="Arial"/>
          <w:sz w:val="18"/>
          <w:szCs w:val="18"/>
        </w:rPr>
        <w:t>.</w:t>
      </w:r>
    </w:p>
    <w:p w14:paraId="23E19DFC" w14:textId="77777777" w:rsidR="001525C1" w:rsidRPr="00E303F0" w:rsidRDefault="001525C1" w:rsidP="00E303F0">
      <w:pPr>
        <w:tabs>
          <w:tab w:val="left" w:pos="810"/>
        </w:tabs>
        <w:spacing w:line="240" w:lineRule="auto"/>
        <w:jc w:val="both"/>
        <w:rPr>
          <w:rFonts w:cs="Arial"/>
          <w:sz w:val="18"/>
          <w:szCs w:val="18"/>
          <w:highlight w:val="white"/>
        </w:rPr>
      </w:pPr>
    </w:p>
    <w:p w14:paraId="7DBDA56D" w14:textId="77777777" w:rsidR="001525C1" w:rsidRPr="00E303F0" w:rsidRDefault="001525C1" w:rsidP="00E303F0">
      <w:pPr>
        <w:spacing w:line="240" w:lineRule="auto"/>
        <w:rPr>
          <w:rFonts w:cs="Arial"/>
          <w:sz w:val="18"/>
          <w:szCs w:val="18"/>
          <w:highlight w:val="white"/>
        </w:rPr>
      </w:pPr>
    </w:p>
    <w:tbl>
      <w:tblPr>
        <w:tblStyle w:val="affff5"/>
        <w:tblW w:w="9459" w:type="dxa"/>
        <w:tblLayout w:type="fixed"/>
        <w:tblLook w:val="0400" w:firstRow="0" w:lastRow="0" w:firstColumn="0" w:lastColumn="0" w:noHBand="0" w:noVBand="1"/>
      </w:tblPr>
      <w:tblGrid>
        <w:gridCol w:w="9459"/>
      </w:tblGrid>
      <w:tr w:rsidR="00307C75" w:rsidRPr="00E303F0" w14:paraId="1E2615F6" w14:textId="77777777">
        <w:trPr>
          <w:trHeight w:val="389"/>
        </w:trPr>
        <w:tc>
          <w:tcPr>
            <w:tcW w:w="9459" w:type="dxa"/>
            <w:shd w:val="clear" w:color="auto" w:fill="FFA543"/>
            <w:vAlign w:val="center"/>
          </w:tcPr>
          <w:p w14:paraId="3B6EA112" w14:textId="5EE4562E"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2</w:t>
            </w:r>
            <w:r w:rsidR="0012776A" w:rsidRPr="00E303F0">
              <w:rPr>
                <w:rFonts w:eastAsia="Arial" w:cs="Arial"/>
                <w:b/>
                <w:color w:val="FFFFFF"/>
                <w:sz w:val="18"/>
                <w:szCs w:val="18"/>
              </w:rPr>
              <w:t>1</w:t>
            </w:r>
            <w:r w:rsidRPr="00E303F0">
              <w:rPr>
                <w:rFonts w:eastAsia="Arial" w:cs="Arial"/>
                <w:b/>
                <w:color w:val="FFFFFF"/>
                <w:sz w:val="18"/>
                <w:szCs w:val="18"/>
              </w:rPr>
              <w:tab/>
              <w:t xml:space="preserve">Goodwill </w:t>
            </w:r>
          </w:p>
        </w:tc>
      </w:tr>
    </w:tbl>
    <w:p w14:paraId="36252E2C" w14:textId="77777777" w:rsidR="00307C75" w:rsidRPr="00E303F0" w:rsidRDefault="00307C75" w:rsidP="00E303F0">
      <w:pPr>
        <w:tabs>
          <w:tab w:val="left" w:pos="810"/>
        </w:tabs>
        <w:spacing w:line="240" w:lineRule="auto"/>
        <w:jc w:val="both"/>
        <w:rPr>
          <w:rFonts w:cs="Arial"/>
          <w:sz w:val="18"/>
          <w:szCs w:val="18"/>
          <w:highlight w:val="white"/>
        </w:rPr>
      </w:pPr>
    </w:p>
    <w:p w14:paraId="4B69237A" w14:textId="31E834A6" w:rsidR="00307C75" w:rsidRPr="00E303F0" w:rsidRDefault="0047780F" w:rsidP="00E303F0">
      <w:pPr>
        <w:tabs>
          <w:tab w:val="left" w:pos="810"/>
        </w:tabs>
        <w:spacing w:line="240" w:lineRule="auto"/>
        <w:jc w:val="both"/>
        <w:rPr>
          <w:rFonts w:cs="Arial"/>
          <w:sz w:val="18"/>
          <w:szCs w:val="18"/>
          <w:highlight w:val="white"/>
        </w:rPr>
      </w:pPr>
      <w:r w:rsidRPr="00E303F0">
        <w:rPr>
          <w:rFonts w:cs="Arial"/>
          <w:sz w:val="18"/>
          <w:szCs w:val="18"/>
        </w:rPr>
        <w:t>Movements of goodwill for the year ended 31 December</w:t>
      </w:r>
      <w:r w:rsidR="00FD2FB0" w:rsidRPr="00E303F0">
        <w:rPr>
          <w:rFonts w:cs="Arial"/>
          <w:sz w:val="18"/>
          <w:szCs w:val="18"/>
        </w:rPr>
        <w:t xml:space="preserve"> </w:t>
      </w:r>
      <w:r w:rsidRPr="00E303F0">
        <w:rPr>
          <w:rFonts w:cs="Arial"/>
          <w:sz w:val="18"/>
          <w:szCs w:val="18"/>
        </w:rPr>
        <w:t>are as follows:</w:t>
      </w:r>
    </w:p>
    <w:p w14:paraId="1B82E2D4" w14:textId="77777777" w:rsidR="00307C75" w:rsidRPr="00E303F0" w:rsidRDefault="00307C75" w:rsidP="00E303F0">
      <w:pPr>
        <w:tabs>
          <w:tab w:val="left" w:pos="810"/>
        </w:tabs>
        <w:spacing w:line="240" w:lineRule="auto"/>
        <w:jc w:val="both"/>
        <w:rPr>
          <w:rFonts w:cs="Arial"/>
          <w:sz w:val="18"/>
          <w:szCs w:val="18"/>
          <w:highlight w:val="white"/>
        </w:rPr>
      </w:pPr>
    </w:p>
    <w:tbl>
      <w:tblPr>
        <w:tblStyle w:val="affff6"/>
        <w:tblW w:w="959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2"/>
        <w:gridCol w:w="1440"/>
        <w:gridCol w:w="1440"/>
      </w:tblGrid>
      <w:tr w:rsidR="000F150F" w:rsidRPr="00E303F0" w14:paraId="24339ED9" w14:textId="59883611" w:rsidTr="0019379B">
        <w:trPr>
          <w:trHeight w:val="471"/>
        </w:trPr>
        <w:tc>
          <w:tcPr>
            <w:tcW w:w="6712" w:type="dxa"/>
            <w:tcBorders>
              <w:top w:val="nil"/>
              <w:left w:val="nil"/>
              <w:bottom w:val="nil"/>
              <w:right w:val="nil"/>
            </w:tcBorders>
            <w:shd w:val="clear" w:color="auto" w:fill="auto"/>
          </w:tcPr>
          <w:p w14:paraId="07449AE3" w14:textId="77777777" w:rsidR="000F150F" w:rsidRPr="00E303F0" w:rsidRDefault="000F150F" w:rsidP="00E303F0">
            <w:pPr>
              <w:spacing w:line="240" w:lineRule="auto"/>
              <w:ind w:left="38" w:hanging="38"/>
              <w:jc w:val="both"/>
              <w:rPr>
                <w:rFonts w:cs="Arial"/>
                <w:b/>
                <w:sz w:val="18"/>
                <w:szCs w:val="18"/>
              </w:rPr>
            </w:pPr>
          </w:p>
        </w:tc>
        <w:tc>
          <w:tcPr>
            <w:tcW w:w="2880" w:type="dxa"/>
            <w:gridSpan w:val="2"/>
            <w:tcBorders>
              <w:top w:val="single" w:sz="4" w:space="0" w:color="000000"/>
              <w:left w:val="nil"/>
              <w:bottom w:val="single" w:sz="4" w:space="0" w:color="auto"/>
              <w:right w:val="nil"/>
            </w:tcBorders>
            <w:vAlign w:val="bottom"/>
          </w:tcPr>
          <w:p w14:paraId="679D533E" w14:textId="77777777" w:rsidR="000F150F" w:rsidRPr="00E303F0" w:rsidRDefault="000F150F" w:rsidP="00E303F0">
            <w:pPr>
              <w:spacing w:line="240" w:lineRule="auto"/>
              <w:ind w:right="-72"/>
              <w:jc w:val="center"/>
              <w:rPr>
                <w:rFonts w:cs="Arial"/>
                <w:b/>
                <w:sz w:val="18"/>
                <w:szCs w:val="18"/>
              </w:rPr>
            </w:pPr>
            <w:r w:rsidRPr="00E303F0">
              <w:rPr>
                <w:rFonts w:cs="Arial"/>
                <w:b/>
                <w:sz w:val="18"/>
                <w:szCs w:val="18"/>
              </w:rPr>
              <w:t xml:space="preserve">Consolidated </w:t>
            </w:r>
          </w:p>
          <w:p w14:paraId="598F1985" w14:textId="198F60B8" w:rsidR="000F150F" w:rsidRPr="00E303F0" w:rsidRDefault="000F150F" w:rsidP="00E303F0">
            <w:pPr>
              <w:spacing w:line="240" w:lineRule="auto"/>
              <w:ind w:right="-72"/>
              <w:jc w:val="center"/>
              <w:rPr>
                <w:rFonts w:cs="Arial"/>
                <w:b/>
                <w:sz w:val="18"/>
                <w:szCs w:val="18"/>
              </w:rPr>
            </w:pPr>
            <w:r w:rsidRPr="00E303F0">
              <w:rPr>
                <w:rFonts w:cs="Arial"/>
                <w:b/>
                <w:sz w:val="18"/>
                <w:szCs w:val="18"/>
              </w:rPr>
              <w:t>financial statements</w:t>
            </w:r>
          </w:p>
        </w:tc>
      </w:tr>
      <w:tr w:rsidR="000F150F" w:rsidRPr="00E303F0" w14:paraId="08091330" w14:textId="77777777" w:rsidTr="0019379B">
        <w:trPr>
          <w:trHeight w:val="187"/>
        </w:trPr>
        <w:tc>
          <w:tcPr>
            <w:tcW w:w="6712" w:type="dxa"/>
            <w:tcBorders>
              <w:top w:val="nil"/>
              <w:left w:val="nil"/>
              <w:bottom w:val="nil"/>
              <w:right w:val="nil"/>
            </w:tcBorders>
            <w:shd w:val="clear" w:color="auto" w:fill="auto"/>
          </w:tcPr>
          <w:p w14:paraId="6A8112B9" w14:textId="77777777" w:rsidR="000F150F" w:rsidRPr="00E303F0" w:rsidRDefault="000F150F" w:rsidP="00E303F0">
            <w:pPr>
              <w:spacing w:line="240" w:lineRule="auto"/>
              <w:ind w:left="38" w:hanging="38"/>
              <w:jc w:val="both"/>
              <w:rPr>
                <w:rFonts w:cs="Arial"/>
                <w:b/>
                <w:sz w:val="18"/>
                <w:szCs w:val="18"/>
              </w:rPr>
            </w:pPr>
          </w:p>
        </w:tc>
        <w:tc>
          <w:tcPr>
            <w:tcW w:w="1440" w:type="dxa"/>
            <w:tcBorders>
              <w:top w:val="single" w:sz="4" w:space="0" w:color="auto"/>
              <w:left w:val="nil"/>
              <w:bottom w:val="nil"/>
              <w:right w:val="nil"/>
            </w:tcBorders>
            <w:vAlign w:val="bottom"/>
          </w:tcPr>
          <w:p w14:paraId="74B83F6F" w14:textId="3DF456C5" w:rsidR="000F150F"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440" w:type="dxa"/>
            <w:tcBorders>
              <w:top w:val="single" w:sz="4" w:space="0" w:color="auto"/>
              <w:left w:val="nil"/>
              <w:bottom w:val="nil"/>
              <w:right w:val="nil"/>
            </w:tcBorders>
            <w:shd w:val="clear" w:color="auto" w:fill="auto"/>
          </w:tcPr>
          <w:p w14:paraId="5B668BAB" w14:textId="60451A6E" w:rsidR="000F150F"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0F150F" w:rsidRPr="00E303F0" w14:paraId="78621820" w14:textId="61D2DA02" w:rsidTr="0019379B">
        <w:trPr>
          <w:trHeight w:val="202"/>
        </w:trPr>
        <w:tc>
          <w:tcPr>
            <w:tcW w:w="6712" w:type="dxa"/>
            <w:tcBorders>
              <w:top w:val="nil"/>
              <w:left w:val="nil"/>
              <w:bottom w:val="nil"/>
              <w:right w:val="nil"/>
            </w:tcBorders>
            <w:shd w:val="clear" w:color="auto" w:fill="auto"/>
          </w:tcPr>
          <w:p w14:paraId="6B61B2C3" w14:textId="77777777" w:rsidR="000F150F" w:rsidRPr="00E303F0" w:rsidRDefault="000F150F" w:rsidP="00E303F0">
            <w:pPr>
              <w:spacing w:line="240" w:lineRule="auto"/>
              <w:jc w:val="both"/>
              <w:rPr>
                <w:rFonts w:cs="Arial"/>
                <w:b/>
                <w:sz w:val="18"/>
                <w:szCs w:val="18"/>
              </w:rPr>
            </w:pPr>
          </w:p>
        </w:tc>
        <w:tc>
          <w:tcPr>
            <w:tcW w:w="1440" w:type="dxa"/>
            <w:tcBorders>
              <w:top w:val="nil"/>
              <w:left w:val="nil"/>
              <w:bottom w:val="single" w:sz="4" w:space="0" w:color="000000"/>
              <w:right w:val="nil"/>
            </w:tcBorders>
          </w:tcPr>
          <w:p w14:paraId="1E13CB11" w14:textId="77777777" w:rsidR="000F150F" w:rsidRPr="00E303F0" w:rsidRDefault="000F150F" w:rsidP="00E303F0">
            <w:pPr>
              <w:spacing w:line="240" w:lineRule="auto"/>
              <w:ind w:right="-72"/>
              <w:jc w:val="right"/>
              <w:rPr>
                <w:rFonts w:cs="Arial"/>
                <w:b/>
                <w:sz w:val="18"/>
                <w:szCs w:val="18"/>
              </w:rPr>
            </w:pPr>
            <w:r w:rsidRPr="00E303F0">
              <w:rPr>
                <w:rFonts w:cs="Arial"/>
                <w:b/>
                <w:sz w:val="18"/>
                <w:szCs w:val="18"/>
              </w:rPr>
              <w:t>Baht’000</w:t>
            </w:r>
          </w:p>
        </w:tc>
        <w:tc>
          <w:tcPr>
            <w:tcW w:w="1440" w:type="dxa"/>
            <w:tcBorders>
              <w:top w:val="nil"/>
              <w:left w:val="nil"/>
              <w:bottom w:val="single" w:sz="4" w:space="0" w:color="000000"/>
              <w:right w:val="nil"/>
            </w:tcBorders>
            <w:shd w:val="clear" w:color="auto" w:fill="auto"/>
          </w:tcPr>
          <w:p w14:paraId="71025EA2" w14:textId="565D10FD" w:rsidR="000F150F" w:rsidRPr="00E303F0" w:rsidRDefault="000F150F" w:rsidP="00E303F0">
            <w:pPr>
              <w:spacing w:line="240" w:lineRule="auto"/>
              <w:ind w:right="-72"/>
              <w:jc w:val="right"/>
              <w:rPr>
                <w:rFonts w:cs="Arial"/>
                <w:b/>
                <w:sz w:val="18"/>
                <w:szCs w:val="18"/>
              </w:rPr>
            </w:pPr>
            <w:r w:rsidRPr="00E303F0">
              <w:rPr>
                <w:rFonts w:cs="Arial"/>
                <w:b/>
                <w:sz w:val="18"/>
                <w:szCs w:val="18"/>
              </w:rPr>
              <w:t>Baht’000</w:t>
            </w:r>
          </w:p>
        </w:tc>
      </w:tr>
      <w:tr w:rsidR="000F150F" w:rsidRPr="00E303F0" w14:paraId="580EF18B" w14:textId="02F559E0" w:rsidTr="0019379B">
        <w:trPr>
          <w:trHeight w:val="243"/>
        </w:trPr>
        <w:tc>
          <w:tcPr>
            <w:tcW w:w="6712" w:type="dxa"/>
            <w:tcBorders>
              <w:top w:val="nil"/>
              <w:left w:val="nil"/>
              <w:bottom w:val="nil"/>
              <w:right w:val="nil"/>
            </w:tcBorders>
          </w:tcPr>
          <w:p w14:paraId="6644725E" w14:textId="77777777" w:rsidR="000F150F" w:rsidRPr="00E303F0" w:rsidRDefault="000F150F" w:rsidP="00E303F0">
            <w:pPr>
              <w:spacing w:line="240" w:lineRule="auto"/>
              <w:jc w:val="both"/>
              <w:rPr>
                <w:rFonts w:cs="Arial"/>
                <w:sz w:val="18"/>
                <w:szCs w:val="18"/>
              </w:rPr>
            </w:pPr>
          </w:p>
        </w:tc>
        <w:tc>
          <w:tcPr>
            <w:tcW w:w="1440" w:type="dxa"/>
            <w:tcBorders>
              <w:top w:val="single" w:sz="4" w:space="0" w:color="000000"/>
              <w:left w:val="nil"/>
              <w:bottom w:val="nil"/>
              <w:right w:val="nil"/>
            </w:tcBorders>
            <w:shd w:val="clear" w:color="auto" w:fill="FAFAFA"/>
            <w:vAlign w:val="center"/>
          </w:tcPr>
          <w:p w14:paraId="6AE46BF8" w14:textId="77777777" w:rsidR="000F150F" w:rsidRPr="00E303F0" w:rsidRDefault="000F150F" w:rsidP="00E303F0">
            <w:pPr>
              <w:spacing w:line="240" w:lineRule="auto"/>
              <w:jc w:val="both"/>
              <w:rPr>
                <w:rFonts w:cs="Arial"/>
                <w:b/>
                <w:sz w:val="18"/>
                <w:szCs w:val="18"/>
              </w:rPr>
            </w:pPr>
          </w:p>
        </w:tc>
        <w:tc>
          <w:tcPr>
            <w:tcW w:w="1440" w:type="dxa"/>
            <w:tcBorders>
              <w:top w:val="single" w:sz="4" w:space="0" w:color="000000"/>
              <w:left w:val="nil"/>
              <w:bottom w:val="nil"/>
              <w:right w:val="nil"/>
            </w:tcBorders>
            <w:shd w:val="clear" w:color="auto" w:fill="auto"/>
          </w:tcPr>
          <w:p w14:paraId="1985A4F1" w14:textId="77777777" w:rsidR="000F150F" w:rsidRPr="00E303F0" w:rsidRDefault="000F150F" w:rsidP="00E303F0">
            <w:pPr>
              <w:spacing w:line="240" w:lineRule="auto"/>
              <w:jc w:val="both"/>
              <w:rPr>
                <w:rFonts w:cs="Arial"/>
                <w:b/>
                <w:sz w:val="18"/>
                <w:szCs w:val="18"/>
              </w:rPr>
            </w:pPr>
          </w:p>
        </w:tc>
      </w:tr>
      <w:tr w:rsidR="003A6EA1" w:rsidRPr="00E303F0" w14:paraId="4E6D4D97" w14:textId="37157EBB" w:rsidTr="008870DF">
        <w:trPr>
          <w:trHeight w:val="82"/>
        </w:trPr>
        <w:tc>
          <w:tcPr>
            <w:tcW w:w="6712" w:type="dxa"/>
            <w:tcBorders>
              <w:top w:val="nil"/>
              <w:left w:val="nil"/>
              <w:bottom w:val="nil"/>
              <w:right w:val="nil"/>
            </w:tcBorders>
          </w:tcPr>
          <w:p w14:paraId="5055436D" w14:textId="77777777" w:rsidR="003A6EA1" w:rsidRPr="00E303F0" w:rsidRDefault="003A6EA1" w:rsidP="00E303F0">
            <w:pPr>
              <w:spacing w:line="240" w:lineRule="auto"/>
              <w:ind w:left="38"/>
              <w:jc w:val="both"/>
              <w:rPr>
                <w:rFonts w:cs="Arial"/>
                <w:sz w:val="18"/>
                <w:szCs w:val="18"/>
              </w:rPr>
            </w:pPr>
            <w:r w:rsidRPr="00E303F0">
              <w:rPr>
                <w:rFonts w:cs="Arial"/>
                <w:sz w:val="18"/>
                <w:szCs w:val="18"/>
              </w:rPr>
              <w:t>Opening net book value</w:t>
            </w:r>
          </w:p>
        </w:tc>
        <w:tc>
          <w:tcPr>
            <w:tcW w:w="1440" w:type="dxa"/>
            <w:tcBorders>
              <w:top w:val="nil"/>
              <w:left w:val="nil"/>
              <w:bottom w:val="nil"/>
              <w:right w:val="nil"/>
            </w:tcBorders>
            <w:shd w:val="clear" w:color="auto" w:fill="FAFAFA"/>
            <w:vAlign w:val="center"/>
          </w:tcPr>
          <w:p w14:paraId="720895F2" w14:textId="53D6D35C" w:rsidR="003A6EA1" w:rsidRPr="008870DF" w:rsidRDefault="003A6EA1" w:rsidP="00E303F0">
            <w:pPr>
              <w:spacing w:line="240" w:lineRule="auto"/>
              <w:ind w:right="-72"/>
              <w:jc w:val="right"/>
              <w:rPr>
                <w:rFonts w:eastAsia="Arial" w:cs="Arial"/>
                <w:sz w:val="18"/>
                <w:szCs w:val="18"/>
              </w:rPr>
            </w:pPr>
            <w:r w:rsidRPr="008870DF">
              <w:rPr>
                <w:rFonts w:eastAsia="Arial" w:cs="Arial"/>
                <w:sz w:val="18"/>
                <w:szCs w:val="18"/>
              </w:rPr>
              <w:t>148,169</w:t>
            </w:r>
          </w:p>
        </w:tc>
        <w:tc>
          <w:tcPr>
            <w:tcW w:w="1440" w:type="dxa"/>
            <w:tcBorders>
              <w:top w:val="nil"/>
              <w:left w:val="nil"/>
              <w:bottom w:val="nil"/>
              <w:right w:val="nil"/>
            </w:tcBorders>
            <w:shd w:val="clear" w:color="auto" w:fill="auto"/>
          </w:tcPr>
          <w:p w14:paraId="4EAB99DC" w14:textId="434EB3AA" w:rsidR="003A6EA1" w:rsidRPr="00E303F0" w:rsidRDefault="003A6EA1" w:rsidP="00E303F0">
            <w:pPr>
              <w:spacing w:line="240" w:lineRule="auto"/>
              <w:ind w:right="-72"/>
              <w:jc w:val="right"/>
              <w:rPr>
                <w:rFonts w:cs="Arial"/>
                <w:sz w:val="18"/>
                <w:szCs w:val="18"/>
              </w:rPr>
            </w:pPr>
            <w:r w:rsidRPr="00E303F0">
              <w:rPr>
                <w:rFonts w:cs="Arial"/>
                <w:sz w:val="18"/>
                <w:szCs w:val="18"/>
              </w:rPr>
              <w:t>148,259</w:t>
            </w:r>
          </w:p>
        </w:tc>
      </w:tr>
      <w:tr w:rsidR="000F150F" w:rsidRPr="00E303F0" w14:paraId="667C2457" w14:textId="56D6583A" w:rsidTr="0019379B">
        <w:trPr>
          <w:trHeight w:val="228"/>
        </w:trPr>
        <w:tc>
          <w:tcPr>
            <w:tcW w:w="6712" w:type="dxa"/>
            <w:tcBorders>
              <w:top w:val="nil"/>
              <w:left w:val="nil"/>
              <w:bottom w:val="nil"/>
              <w:right w:val="nil"/>
            </w:tcBorders>
            <w:vAlign w:val="center"/>
          </w:tcPr>
          <w:p w14:paraId="1017149B" w14:textId="1B2BE03D" w:rsidR="000F150F" w:rsidRPr="00E303F0" w:rsidRDefault="0053462A" w:rsidP="00E303F0">
            <w:pPr>
              <w:spacing w:line="240" w:lineRule="auto"/>
              <w:ind w:left="38"/>
              <w:jc w:val="both"/>
              <w:rPr>
                <w:rFonts w:cs="Arial"/>
                <w:sz w:val="18"/>
                <w:szCs w:val="18"/>
              </w:rPr>
            </w:pPr>
            <w:r w:rsidRPr="00E303F0">
              <w:rPr>
                <w:rFonts w:cs="Arial"/>
                <w:sz w:val="18"/>
                <w:szCs w:val="18"/>
              </w:rPr>
              <w:t>Currency t</w:t>
            </w:r>
            <w:r w:rsidR="004D34CF" w:rsidRPr="00E303F0">
              <w:rPr>
                <w:rFonts w:cs="Arial"/>
                <w:sz w:val="18"/>
                <w:szCs w:val="18"/>
              </w:rPr>
              <w:t>ranslation differences</w:t>
            </w:r>
          </w:p>
        </w:tc>
        <w:tc>
          <w:tcPr>
            <w:tcW w:w="1440" w:type="dxa"/>
            <w:tcBorders>
              <w:top w:val="nil"/>
              <w:left w:val="nil"/>
              <w:bottom w:val="single" w:sz="4" w:space="0" w:color="000000"/>
              <w:right w:val="nil"/>
            </w:tcBorders>
            <w:shd w:val="clear" w:color="auto" w:fill="FAFAFA"/>
            <w:vAlign w:val="center"/>
          </w:tcPr>
          <w:p w14:paraId="607E4078" w14:textId="2C0B3123" w:rsidR="000F150F" w:rsidRPr="00E303F0" w:rsidRDefault="00B30023" w:rsidP="00E303F0">
            <w:pPr>
              <w:spacing w:line="240" w:lineRule="auto"/>
              <w:ind w:right="-72"/>
              <w:jc w:val="right"/>
              <w:rPr>
                <w:rFonts w:cs="Arial"/>
                <w:sz w:val="18"/>
                <w:szCs w:val="18"/>
              </w:rPr>
            </w:pPr>
            <w:r w:rsidRPr="00E303F0">
              <w:rPr>
                <w:rFonts w:cs="Arial"/>
                <w:sz w:val="18"/>
                <w:szCs w:val="18"/>
              </w:rPr>
              <w:t>(5,2</w:t>
            </w:r>
            <w:r w:rsidR="008870DF">
              <w:rPr>
                <w:rFonts w:cs="Arial"/>
                <w:sz w:val="18"/>
                <w:szCs w:val="18"/>
              </w:rPr>
              <w:t>62</w:t>
            </w:r>
            <w:r w:rsidRPr="00E303F0">
              <w:rPr>
                <w:rFonts w:cs="Arial"/>
                <w:sz w:val="18"/>
                <w:szCs w:val="18"/>
              </w:rPr>
              <w:t>)</w:t>
            </w:r>
          </w:p>
        </w:tc>
        <w:tc>
          <w:tcPr>
            <w:tcW w:w="1440" w:type="dxa"/>
            <w:tcBorders>
              <w:top w:val="nil"/>
              <w:left w:val="nil"/>
              <w:bottom w:val="single" w:sz="4" w:space="0" w:color="000000"/>
              <w:right w:val="nil"/>
            </w:tcBorders>
            <w:shd w:val="clear" w:color="auto" w:fill="auto"/>
          </w:tcPr>
          <w:p w14:paraId="78038BAC" w14:textId="5B0FE080" w:rsidR="000F150F" w:rsidRPr="00E303F0" w:rsidRDefault="00FA386C" w:rsidP="00E303F0">
            <w:pPr>
              <w:spacing w:line="240" w:lineRule="auto"/>
              <w:ind w:right="-72"/>
              <w:jc w:val="right"/>
              <w:rPr>
                <w:rFonts w:cs="Arial"/>
                <w:sz w:val="18"/>
                <w:szCs w:val="18"/>
              </w:rPr>
            </w:pPr>
            <w:r w:rsidRPr="00E303F0">
              <w:rPr>
                <w:rFonts w:cs="Arial"/>
                <w:sz w:val="18"/>
                <w:szCs w:val="18"/>
              </w:rPr>
              <w:t>(90)</w:t>
            </w:r>
          </w:p>
        </w:tc>
      </w:tr>
      <w:tr w:rsidR="000F150F" w:rsidRPr="00E303F0" w14:paraId="3627B71F" w14:textId="3B124730" w:rsidTr="0019379B">
        <w:trPr>
          <w:trHeight w:val="56"/>
        </w:trPr>
        <w:tc>
          <w:tcPr>
            <w:tcW w:w="6712" w:type="dxa"/>
            <w:tcBorders>
              <w:top w:val="nil"/>
              <w:left w:val="nil"/>
              <w:bottom w:val="nil"/>
              <w:right w:val="nil"/>
            </w:tcBorders>
          </w:tcPr>
          <w:p w14:paraId="438B1B43" w14:textId="77777777" w:rsidR="000F150F" w:rsidRPr="00E303F0" w:rsidRDefault="000F150F" w:rsidP="00E303F0">
            <w:pPr>
              <w:spacing w:line="240" w:lineRule="auto"/>
              <w:ind w:left="38"/>
              <w:jc w:val="both"/>
              <w:rPr>
                <w:rFonts w:cs="Arial"/>
                <w:sz w:val="18"/>
                <w:szCs w:val="18"/>
              </w:rPr>
            </w:pPr>
          </w:p>
        </w:tc>
        <w:tc>
          <w:tcPr>
            <w:tcW w:w="1440" w:type="dxa"/>
            <w:tcBorders>
              <w:top w:val="single" w:sz="4" w:space="0" w:color="000000"/>
              <w:left w:val="nil"/>
              <w:bottom w:val="nil"/>
              <w:right w:val="nil"/>
            </w:tcBorders>
            <w:shd w:val="clear" w:color="auto" w:fill="FAFAFA"/>
            <w:vAlign w:val="center"/>
          </w:tcPr>
          <w:p w14:paraId="4AA1A445" w14:textId="77777777" w:rsidR="000F150F" w:rsidRPr="00E303F0" w:rsidRDefault="000F150F" w:rsidP="00E303F0">
            <w:pPr>
              <w:spacing w:line="240" w:lineRule="auto"/>
              <w:ind w:right="-72"/>
              <w:jc w:val="right"/>
              <w:rPr>
                <w:rFonts w:cs="Arial"/>
                <w:sz w:val="18"/>
                <w:szCs w:val="18"/>
              </w:rPr>
            </w:pPr>
          </w:p>
        </w:tc>
        <w:tc>
          <w:tcPr>
            <w:tcW w:w="1440" w:type="dxa"/>
            <w:tcBorders>
              <w:top w:val="single" w:sz="4" w:space="0" w:color="000000"/>
              <w:left w:val="nil"/>
              <w:bottom w:val="nil"/>
              <w:right w:val="nil"/>
            </w:tcBorders>
            <w:shd w:val="clear" w:color="auto" w:fill="auto"/>
          </w:tcPr>
          <w:p w14:paraId="4741C019" w14:textId="77777777" w:rsidR="000F150F" w:rsidRPr="00E303F0" w:rsidRDefault="000F150F" w:rsidP="00E303F0">
            <w:pPr>
              <w:spacing w:line="240" w:lineRule="auto"/>
              <w:ind w:right="-72"/>
              <w:jc w:val="right"/>
              <w:rPr>
                <w:rFonts w:cs="Arial"/>
                <w:sz w:val="18"/>
                <w:szCs w:val="18"/>
              </w:rPr>
            </w:pPr>
          </w:p>
        </w:tc>
      </w:tr>
      <w:tr w:rsidR="000F150F" w:rsidRPr="00E303F0" w14:paraId="4327AED3" w14:textId="407359BF" w:rsidTr="0019379B">
        <w:trPr>
          <w:trHeight w:val="243"/>
        </w:trPr>
        <w:tc>
          <w:tcPr>
            <w:tcW w:w="6712" w:type="dxa"/>
            <w:tcBorders>
              <w:top w:val="nil"/>
              <w:left w:val="nil"/>
              <w:bottom w:val="nil"/>
              <w:right w:val="nil"/>
            </w:tcBorders>
          </w:tcPr>
          <w:p w14:paraId="2CA8E1C0" w14:textId="77777777" w:rsidR="000F150F" w:rsidRPr="00E303F0" w:rsidRDefault="000F150F" w:rsidP="00E303F0">
            <w:pPr>
              <w:spacing w:line="240" w:lineRule="auto"/>
              <w:ind w:left="38"/>
              <w:jc w:val="both"/>
              <w:rPr>
                <w:rFonts w:cs="Arial"/>
                <w:sz w:val="18"/>
                <w:szCs w:val="18"/>
              </w:rPr>
            </w:pPr>
            <w:r w:rsidRPr="00E303F0">
              <w:rPr>
                <w:rFonts w:cs="Arial"/>
                <w:sz w:val="18"/>
                <w:szCs w:val="18"/>
              </w:rPr>
              <w:t>Closing net book value</w:t>
            </w:r>
          </w:p>
        </w:tc>
        <w:tc>
          <w:tcPr>
            <w:tcW w:w="1440" w:type="dxa"/>
            <w:tcBorders>
              <w:top w:val="nil"/>
              <w:left w:val="nil"/>
              <w:bottom w:val="single" w:sz="4" w:space="0" w:color="000000"/>
              <w:right w:val="nil"/>
            </w:tcBorders>
            <w:shd w:val="clear" w:color="auto" w:fill="FAFAFA"/>
            <w:vAlign w:val="center"/>
          </w:tcPr>
          <w:p w14:paraId="65E95325" w14:textId="1E676155" w:rsidR="000F150F" w:rsidRPr="00E303F0" w:rsidRDefault="00B30023" w:rsidP="00E303F0">
            <w:pPr>
              <w:spacing w:line="240" w:lineRule="auto"/>
              <w:ind w:right="-72"/>
              <w:jc w:val="right"/>
              <w:rPr>
                <w:rFonts w:cs="Arial"/>
                <w:sz w:val="18"/>
                <w:szCs w:val="18"/>
              </w:rPr>
            </w:pPr>
            <w:r w:rsidRPr="00E303F0">
              <w:rPr>
                <w:rFonts w:cs="Arial"/>
                <w:sz w:val="18"/>
                <w:szCs w:val="18"/>
              </w:rPr>
              <w:t>1</w:t>
            </w:r>
            <w:r w:rsidR="008870DF">
              <w:rPr>
                <w:rFonts w:cs="Arial"/>
                <w:sz w:val="18"/>
                <w:szCs w:val="18"/>
              </w:rPr>
              <w:t>42,907</w:t>
            </w:r>
          </w:p>
        </w:tc>
        <w:tc>
          <w:tcPr>
            <w:tcW w:w="1440" w:type="dxa"/>
            <w:tcBorders>
              <w:top w:val="nil"/>
              <w:left w:val="nil"/>
              <w:bottom w:val="single" w:sz="4" w:space="0" w:color="000000"/>
              <w:right w:val="nil"/>
            </w:tcBorders>
            <w:shd w:val="clear" w:color="auto" w:fill="auto"/>
          </w:tcPr>
          <w:p w14:paraId="2446C5FC" w14:textId="08AF6B86" w:rsidR="000F150F" w:rsidRPr="00E303F0" w:rsidRDefault="00FA386C" w:rsidP="00E303F0">
            <w:pPr>
              <w:spacing w:line="240" w:lineRule="auto"/>
              <w:ind w:right="-72"/>
              <w:jc w:val="right"/>
              <w:rPr>
                <w:rFonts w:cs="Arial"/>
                <w:sz w:val="18"/>
                <w:szCs w:val="18"/>
              </w:rPr>
            </w:pPr>
            <w:r w:rsidRPr="00E303F0">
              <w:rPr>
                <w:rFonts w:cs="Arial"/>
                <w:sz w:val="18"/>
                <w:szCs w:val="18"/>
              </w:rPr>
              <w:t>148,169</w:t>
            </w:r>
          </w:p>
        </w:tc>
      </w:tr>
    </w:tbl>
    <w:p w14:paraId="646A9C35" w14:textId="77777777" w:rsidR="00307C75" w:rsidRPr="00E303F0" w:rsidRDefault="00307C75" w:rsidP="00E303F0">
      <w:pPr>
        <w:tabs>
          <w:tab w:val="left" w:pos="810"/>
        </w:tabs>
        <w:spacing w:line="240" w:lineRule="auto"/>
        <w:jc w:val="both"/>
        <w:rPr>
          <w:rFonts w:cs="Arial"/>
          <w:sz w:val="18"/>
          <w:szCs w:val="18"/>
          <w:highlight w:val="white"/>
        </w:rPr>
      </w:pPr>
    </w:p>
    <w:p w14:paraId="68F78900" w14:textId="77777777" w:rsidR="00307C75" w:rsidRPr="00E303F0" w:rsidRDefault="0047780F" w:rsidP="00E303F0">
      <w:pPr>
        <w:spacing w:line="240" w:lineRule="auto"/>
        <w:jc w:val="both"/>
        <w:rPr>
          <w:rFonts w:cs="Arial"/>
          <w:color w:val="000000"/>
          <w:sz w:val="18"/>
          <w:szCs w:val="18"/>
        </w:rPr>
      </w:pPr>
      <w:r w:rsidRPr="00E303F0">
        <w:rPr>
          <w:rFonts w:cs="Arial"/>
          <w:color w:val="000000"/>
          <w:sz w:val="18"/>
          <w:szCs w:val="18"/>
        </w:rPr>
        <w:t>Goodwill is allocated to the Group’s cash-generating unit (CGU) which is identified under electricity generating segment.</w:t>
      </w:r>
    </w:p>
    <w:p w14:paraId="7B4FA67A" w14:textId="77777777" w:rsidR="00307C75" w:rsidRPr="00E303F0" w:rsidRDefault="00307C75" w:rsidP="00E303F0">
      <w:pPr>
        <w:spacing w:line="240" w:lineRule="auto"/>
        <w:jc w:val="both"/>
        <w:rPr>
          <w:rFonts w:cs="Arial"/>
          <w:color w:val="000000"/>
          <w:sz w:val="18"/>
          <w:szCs w:val="18"/>
        </w:rPr>
      </w:pPr>
    </w:p>
    <w:p w14:paraId="39B2A296" w14:textId="04A88A2E" w:rsidR="00307C75" w:rsidRPr="00125EF0" w:rsidRDefault="0047780F" w:rsidP="00E303F0">
      <w:pPr>
        <w:tabs>
          <w:tab w:val="left" w:pos="810"/>
        </w:tabs>
        <w:spacing w:line="240" w:lineRule="auto"/>
        <w:jc w:val="both"/>
        <w:rPr>
          <w:rFonts w:cs="Arial"/>
          <w:color w:val="000000"/>
          <w:sz w:val="18"/>
          <w:szCs w:val="18"/>
        </w:rPr>
      </w:pPr>
      <w:r w:rsidRPr="00E303F0">
        <w:rPr>
          <w:rFonts w:cs="Arial"/>
          <w:color w:val="000000"/>
          <w:sz w:val="18"/>
          <w:szCs w:val="18"/>
        </w:rPr>
        <w:t xml:space="preserve">The Group tests goodwill impairment on an annual basis by comparing the carrying value with the recoverable amount. The recoverable amount of the </w:t>
      </w:r>
      <w:r w:rsidRPr="00125EF0">
        <w:rPr>
          <w:rFonts w:cs="Arial"/>
          <w:color w:val="000000"/>
          <w:sz w:val="18"/>
          <w:szCs w:val="18"/>
        </w:rPr>
        <w:t>CGUs is determined based on</w:t>
      </w:r>
      <w:r w:rsidRPr="00125EF0">
        <w:rPr>
          <w:rFonts w:eastAsia="Arial" w:cs="Arial"/>
          <w:color w:val="000000"/>
          <w:sz w:val="18"/>
          <w:szCs w:val="18"/>
        </w:rPr>
        <w:t xml:space="preserve"> </w:t>
      </w:r>
      <w:r w:rsidRPr="00125EF0">
        <w:rPr>
          <w:rFonts w:cs="Arial"/>
          <w:color w:val="000000"/>
          <w:sz w:val="18"/>
          <w:szCs w:val="18"/>
        </w:rPr>
        <w:t>value-in-use calculations. These calculations use pre-tax cash flow projections based on financial budgets approved by management covering Power Purchase Agreements period. The cash flow projections are based on the power plant capacity and tariffs stipulated in the</w:t>
      </w:r>
      <w:r w:rsidRPr="00125EF0">
        <w:rPr>
          <w:rFonts w:eastAsia="Arial" w:cs="Arial"/>
          <w:color w:val="000000"/>
          <w:sz w:val="18"/>
          <w:szCs w:val="18"/>
        </w:rPr>
        <w:t xml:space="preserve"> </w:t>
      </w:r>
      <w:r w:rsidRPr="00125EF0">
        <w:rPr>
          <w:rFonts w:cs="Arial"/>
          <w:color w:val="000000"/>
          <w:sz w:val="18"/>
          <w:szCs w:val="18"/>
        </w:rPr>
        <w:t xml:space="preserve">Power Purchase </w:t>
      </w:r>
      <w:r w:rsidRPr="00125EF0">
        <w:rPr>
          <w:rFonts w:cs="Arial"/>
          <w:color w:val="000000"/>
          <w:spacing w:val="-2"/>
          <w:sz w:val="18"/>
          <w:szCs w:val="18"/>
        </w:rPr>
        <w:t xml:space="preserve">Agreements. Discount rate applied at </w:t>
      </w:r>
      <w:r w:rsidR="006F0579">
        <w:rPr>
          <w:rFonts w:cs="Browallia New"/>
          <w:color w:val="000000"/>
          <w:spacing w:val="-2"/>
          <w:sz w:val="18"/>
          <w:szCs w:val="22"/>
          <w:lang w:val="en-US"/>
        </w:rPr>
        <w:t>8</w:t>
      </w:r>
      <w:r w:rsidRPr="00125EF0">
        <w:rPr>
          <w:rFonts w:cs="Arial"/>
          <w:color w:val="000000"/>
          <w:spacing w:val="-2"/>
          <w:sz w:val="18"/>
          <w:szCs w:val="18"/>
        </w:rPr>
        <w:t>%</w:t>
      </w:r>
      <w:r w:rsidR="006F0579">
        <w:rPr>
          <w:rFonts w:cs="Arial"/>
          <w:color w:val="000000"/>
          <w:spacing w:val="-2"/>
          <w:sz w:val="18"/>
          <w:szCs w:val="18"/>
        </w:rPr>
        <w:t xml:space="preserve"> to 9.5%</w:t>
      </w:r>
      <w:r w:rsidRPr="00125EF0">
        <w:rPr>
          <w:rFonts w:eastAsia="Arial" w:cs="Arial"/>
          <w:color w:val="000000"/>
          <w:spacing w:val="-2"/>
          <w:sz w:val="18"/>
          <w:szCs w:val="18"/>
        </w:rPr>
        <w:t xml:space="preserve"> </w:t>
      </w:r>
      <w:r w:rsidRPr="00125EF0">
        <w:rPr>
          <w:rFonts w:cs="Arial"/>
          <w:color w:val="000000"/>
          <w:spacing w:val="-2"/>
          <w:sz w:val="18"/>
          <w:szCs w:val="18"/>
        </w:rPr>
        <w:t>per annum.</w:t>
      </w:r>
    </w:p>
    <w:p w14:paraId="15142F88" w14:textId="77777777" w:rsidR="00307C75" w:rsidRPr="00125EF0" w:rsidRDefault="00307C75" w:rsidP="00E303F0">
      <w:pPr>
        <w:tabs>
          <w:tab w:val="left" w:pos="810"/>
        </w:tabs>
        <w:spacing w:line="240" w:lineRule="auto"/>
        <w:jc w:val="both"/>
        <w:rPr>
          <w:rFonts w:cs="Arial"/>
          <w:color w:val="000000"/>
          <w:sz w:val="18"/>
          <w:szCs w:val="18"/>
        </w:rPr>
      </w:pPr>
    </w:p>
    <w:p w14:paraId="4270427B" w14:textId="4408ACEB" w:rsidR="00307C75" w:rsidRPr="00E303F0" w:rsidRDefault="0047780F" w:rsidP="00E303F0">
      <w:pPr>
        <w:tabs>
          <w:tab w:val="left" w:pos="810"/>
        </w:tabs>
        <w:spacing w:line="240" w:lineRule="auto"/>
        <w:jc w:val="both"/>
        <w:rPr>
          <w:rFonts w:cs="Arial"/>
          <w:color w:val="000000"/>
          <w:sz w:val="18"/>
          <w:szCs w:val="18"/>
        </w:rPr>
      </w:pPr>
      <w:r w:rsidRPr="00125EF0">
        <w:rPr>
          <w:rFonts w:cs="Arial"/>
          <w:color w:val="000000"/>
          <w:sz w:val="18"/>
          <w:szCs w:val="18"/>
        </w:rPr>
        <w:t>The net realisable value is calculated by referring</w:t>
      </w:r>
      <w:r w:rsidRPr="00E303F0">
        <w:rPr>
          <w:rFonts w:cs="Arial"/>
          <w:color w:val="000000"/>
          <w:sz w:val="18"/>
          <w:szCs w:val="18"/>
        </w:rPr>
        <w:t xml:space="preserve"> to</w:t>
      </w:r>
      <w:r w:rsidR="00130192" w:rsidRPr="00E303F0">
        <w:rPr>
          <w:rFonts w:cs="Arial"/>
          <w:color w:val="000000"/>
          <w:sz w:val="18"/>
          <w:szCs w:val="18"/>
          <w:cs/>
        </w:rPr>
        <w:t xml:space="preserve"> </w:t>
      </w:r>
      <w:r w:rsidR="00130192" w:rsidRPr="00E303F0">
        <w:rPr>
          <w:rFonts w:cs="Arial"/>
          <w:color w:val="000000"/>
          <w:sz w:val="18"/>
          <w:szCs w:val="18"/>
        </w:rPr>
        <w:t xml:space="preserve">value-in-use </w:t>
      </w:r>
      <w:r w:rsidRPr="00E303F0">
        <w:rPr>
          <w:rFonts w:cs="Arial"/>
          <w:color w:val="000000"/>
          <w:sz w:val="18"/>
          <w:szCs w:val="18"/>
        </w:rPr>
        <w:t xml:space="preserve">and compared with carrying amount. If the discount rate </w:t>
      </w:r>
      <w:r w:rsidR="00E26527" w:rsidRPr="00E303F0">
        <w:rPr>
          <w:rFonts w:cs="Arial"/>
          <w:color w:val="000000"/>
          <w:sz w:val="18"/>
          <w:szCs w:val="18"/>
        </w:rPr>
        <w:t>increases</w:t>
      </w:r>
      <w:r w:rsidRPr="00E303F0">
        <w:rPr>
          <w:rFonts w:cs="Arial"/>
          <w:color w:val="000000"/>
          <w:sz w:val="18"/>
          <w:szCs w:val="18"/>
        </w:rPr>
        <w:t xml:space="preserve"> </w:t>
      </w:r>
      <w:r w:rsidRPr="00AC5891">
        <w:rPr>
          <w:rFonts w:cs="Arial"/>
          <w:color w:val="000000"/>
          <w:sz w:val="18"/>
          <w:szCs w:val="18"/>
        </w:rPr>
        <w:t xml:space="preserve">between </w:t>
      </w:r>
      <w:r w:rsidR="006F0579" w:rsidRPr="006F0579">
        <w:rPr>
          <w:rFonts w:cs="Arial"/>
          <w:color w:val="000000"/>
          <w:sz w:val="18"/>
          <w:szCs w:val="18"/>
        </w:rPr>
        <w:t>8.14</w:t>
      </w:r>
      <w:r w:rsidRPr="00AC5891">
        <w:rPr>
          <w:rFonts w:cs="Arial"/>
          <w:color w:val="000000"/>
          <w:sz w:val="18"/>
          <w:szCs w:val="18"/>
        </w:rPr>
        <w:t xml:space="preserve">% to </w:t>
      </w:r>
      <w:r w:rsidR="006F0579" w:rsidRPr="006F0579">
        <w:rPr>
          <w:rFonts w:cs="Arial"/>
          <w:color w:val="000000"/>
          <w:sz w:val="18"/>
          <w:szCs w:val="18"/>
        </w:rPr>
        <w:t>9.48</w:t>
      </w:r>
      <w:r w:rsidRPr="00AC5891">
        <w:rPr>
          <w:rFonts w:cs="Arial"/>
          <w:color w:val="000000"/>
          <w:sz w:val="18"/>
          <w:szCs w:val="18"/>
        </w:rPr>
        <w:t>% per annum, without change in other assumptions, the recoverable amount will be equalled to the carrying amount.</w:t>
      </w:r>
    </w:p>
    <w:p w14:paraId="67B34CDC" w14:textId="77777777" w:rsidR="00307C75" w:rsidRPr="00E303F0" w:rsidRDefault="00307C75" w:rsidP="00E303F0">
      <w:pPr>
        <w:tabs>
          <w:tab w:val="left" w:pos="810"/>
        </w:tabs>
        <w:spacing w:line="240" w:lineRule="auto"/>
        <w:jc w:val="both"/>
        <w:rPr>
          <w:rFonts w:cs="Arial"/>
          <w:color w:val="000000"/>
          <w:sz w:val="18"/>
          <w:szCs w:val="18"/>
        </w:rPr>
      </w:pPr>
    </w:p>
    <w:p w14:paraId="64988E81" w14:textId="651B5D93" w:rsidR="00C35097" w:rsidRPr="00E303F0" w:rsidRDefault="00C35097" w:rsidP="00E303F0">
      <w:pPr>
        <w:spacing w:line="240" w:lineRule="auto"/>
        <w:rPr>
          <w:rFonts w:cs="Arial"/>
          <w:sz w:val="18"/>
          <w:szCs w:val="18"/>
          <w:highlight w:val="white"/>
        </w:rPr>
      </w:pPr>
      <w:r w:rsidRPr="00E303F0">
        <w:rPr>
          <w:rFonts w:cs="Arial"/>
          <w:sz w:val="18"/>
          <w:szCs w:val="18"/>
          <w:highlight w:val="white"/>
        </w:rPr>
        <w:br w:type="page"/>
      </w:r>
    </w:p>
    <w:tbl>
      <w:tblPr>
        <w:tblStyle w:val="affff7"/>
        <w:tblW w:w="9459" w:type="dxa"/>
        <w:tblLayout w:type="fixed"/>
        <w:tblLook w:val="0400" w:firstRow="0" w:lastRow="0" w:firstColumn="0" w:lastColumn="0" w:noHBand="0" w:noVBand="1"/>
      </w:tblPr>
      <w:tblGrid>
        <w:gridCol w:w="9459"/>
      </w:tblGrid>
      <w:tr w:rsidR="00307C75" w:rsidRPr="00E303F0" w14:paraId="4C3B7433" w14:textId="77777777">
        <w:trPr>
          <w:trHeight w:val="389"/>
        </w:trPr>
        <w:tc>
          <w:tcPr>
            <w:tcW w:w="9459" w:type="dxa"/>
            <w:shd w:val="clear" w:color="auto" w:fill="FFA543"/>
            <w:vAlign w:val="center"/>
          </w:tcPr>
          <w:p w14:paraId="4B9FCAFF" w14:textId="22D0CAA6"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2</w:t>
            </w:r>
            <w:r w:rsidR="0012776A" w:rsidRPr="00E303F0">
              <w:rPr>
                <w:rFonts w:eastAsia="Arial" w:cs="Arial"/>
                <w:b/>
                <w:color w:val="FFFFFF"/>
                <w:sz w:val="18"/>
                <w:szCs w:val="18"/>
              </w:rPr>
              <w:t>2</w:t>
            </w:r>
            <w:r w:rsidRPr="00E303F0">
              <w:rPr>
                <w:rFonts w:eastAsia="Arial" w:cs="Arial"/>
                <w:b/>
                <w:color w:val="FFFFFF"/>
                <w:sz w:val="18"/>
                <w:szCs w:val="18"/>
              </w:rPr>
              <w:tab/>
              <w:t xml:space="preserve">Deferred income taxes </w:t>
            </w:r>
          </w:p>
        </w:tc>
      </w:tr>
    </w:tbl>
    <w:p w14:paraId="1FE5A105" w14:textId="77777777" w:rsidR="00307C75" w:rsidRPr="00E303F0" w:rsidRDefault="00307C75" w:rsidP="00E303F0">
      <w:pPr>
        <w:spacing w:line="240" w:lineRule="auto"/>
        <w:jc w:val="both"/>
        <w:rPr>
          <w:rFonts w:cs="Arial"/>
          <w:sz w:val="18"/>
          <w:szCs w:val="18"/>
        </w:rPr>
      </w:pPr>
    </w:p>
    <w:p w14:paraId="475F0426" w14:textId="4CE45C8F" w:rsidR="00307C75" w:rsidRPr="00E303F0" w:rsidRDefault="0047780F" w:rsidP="00E303F0">
      <w:pPr>
        <w:spacing w:line="240" w:lineRule="auto"/>
        <w:jc w:val="both"/>
        <w:rPr>
          <w:rFonts w:cs="Arial"/>
          <w:sz w:val="18"/>
          <w:szCs w:val="18"/>
        </w:rPr>
      </w:pPr>
      <w:r w:rsidRPr="00E303F0">
        <w:rPr>
          <w:rFonts w:cs="Arial"/>
          <w:sz w:val="18"/>
          <w:szCs w:val="18"/>
        </w:rPr>
        <w:t>The analysis of deferred tax assets and deferred tax liabilities</w:t>
      </w:r>
      <w:r w:rsidR="00EA0E93">
        <w:rPr>
          <w:rFonts w:cstheme="minorBidi" w:hint="cs"/>
          <w:sz w:val="18"/>
          <w:szCs w:val="18"/>
          <w:cs/>
        </w:rPr>
        <w:t xml:space="preserve"> </w:t>
      </w:r>
      <w:r w:rsidR="00EA0E93">
        <w:rPr>
          <w:rFonts w:cstheme="minorBidi"/>
          <w:sz w:val="18"/>
          <w:szCs w:val="18"/>
        </w:rPr>
        <w:t>for the year ended 31 December</w:t>
      </w:r>
      <w:r w:rsidRPr="00E303F0">
        <w:rPr>
          <w:rFonts w:cs="Arial"/>
          <w:sz w:val="18"/>
          <w:szCs w:val="18"/>
        </w:rPr>
        <w:t xml:space="preserve"> </w:t>
      </w:r>
      <w:r w:rsidR="00EA0E93">
        <w:rPr>
          <w:rFonts w:cs="Arial"/>
          <w:sz w:val="18"/>
          <w:szCs w:val="18"/>
        </w:rPr>
        <w:t>are</w:t>
      </w:r>
      <w:r w:rsidRPr="00E303F0">
        <w:rPr>
          <w:rFonts w:cs="Arial"/>
          <w:sz w:val="18"/>
          <w:szCs w:val="18"/>
        </w:rPr>
        <w:t xml:space="preserve"> as follows:</w:t>
      </w:r>
    </w:p>
    <w:p w14:paraId="232EFCA6" w14:textId="77777777" w:rsidR="00307C75" w:rsidRPr="00E303F0" w:rsidRDefault="00307C75" w:rsidP="00E303F0">
      <w:pPr>
        <w:spacing w:line="240" w:lineRule="auto"/>
        <w:jc w:val="both"/>
        <w:rPr>
          <w:rFonts w:cs="Arial"/>
          <w:sz w:val="18"/>
          <w:szCs w:val="18"/>
        </w:rPr>
      </w:pPr>
    </w:p>
    <w:tbl>
      <w:tblPr>
        <w:tblStyle w:val="affff8"/>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307C75" w:rsidRPr="00E303F0" w14:paraId="5C9B0954" w14:textId="77777777" w:rsidTr="0019379B">
        <w:tc>
          <w:tcPr>
            <w:tcW w:w="3690" w:type="dxa"/>
            <w:tcBorders>
              <w:top w:val="nil"/>
              <w:left w:val="nil"/>
              <w:bottom w:val="nil"/>
              <w:right w:val="nil"/>
            </w:tcBorders>
          </w:tcPr>
          <w:p w14:paraId="5C9F33C9" w14:textId="77777777" w:rsidR="00307C75" w:rsidRPr="00E303F0" w:rsidRDefault="00307C75" w:rsidP="00E303F0">
            <w:pPr>
              <w:spacing w:line="240" w:lineRule="auto"/>
              <w:ind w:left="-72"/>
              <w:jc w:val="both"/>
              <w:rPr>
                <w:rFonts w:cs="Arial"/>
                <w:b/>
                <w:sz w:val="18"/>
                <w:szCs w:val="18"/>
              </w:rPr>
            </w:pPr>
          </w:p>
        </w:tc>
        <w:tc>
          <w:tcPr>
            <w:tcW w:w="2880" w:type="dxa"/>
            <w:gridSpan w:val="2"/>
            <w:tcBorders>
              <w:top w:val="single" w:sz="4" w:space="0" w:color="000000"/>
              <w:left w:val="nil"/>
              <w:bottom w:val="single" w:sz="4" w:space="0" w:color="000000"/>
              <w:right w:val="nil"/>
            </w:tcBorders>
          </w:tcPr>
          <w:p w14:paraId="62928ACC"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Consolidated</w:t>
            </w:r>
          </w:p>
          <w:p w14:paraId="2AE399B7"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c>
          <w:tcPr>
            <w:tcW w:w="2880" w:type="dxa"/>
            <w:gridSpan w:val="2"/>
            <w:tcBorders>
              <w:top w:val="single" w:sz="4" w:space="0" w:color="000000"/>
              <w:left w:val="nil"/>
              <w:bottom w:val="single" w:sz="4" w:space="0" w:color="000000"/>
              <w:right w:val="nil"/>
            </w:tcBorders>
          </w:tcPr>
          <w:p w14:paraId="788CC0A4"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Separate</w:t>
            </w:r>
          </w:p>
          <w:p w14:paraId="4AC75880"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financial statements</w:t>
            </w:r>
          </w:p>
        </w:tc>
      </w:tr>
      <w:tr w:rsidR="00307C75" w:rsidRPr="00E303F0" w14:paraId="5A29D346" w14:textId="77777777" w:rsidTr="0019379B">
        <w:tc>
          <w:tcPr>
            <w:tcW w:w="3690" w:type="dxa"/>
            <w:tcBorders>
              <w:top w:val="nil"/>
              <w:left w:val="nil"/>
              <w:bottom w:val="nil"/>
              <w:right w:val="nil"/>
            </w:tcBorders>
          </w:tcPr>
          <w:p w14:paraId="42C1CBC2" w14:textId="77777777" w:rsidR="00307C75" w:rsidRPr="00E303F0" w:rsidRDefault="00307C75" w:rsidP="00E303F0">
            <w:pPr>
              <w:spacing w:line="240" w:lineRule="auto"/>
              <w:ind w:left="-72"/>
              <w:jc w:val="both"/>
              <w:rPr>
                <w:rFonts w:cs="Arial"/>
                <w:b/>
                <w:sz w:val="18"/>
                <w:szCs w:val="18"/>
              </w:rPr>
            </w:pPr>
          </w:p>
        </w:tc>
        <w:tc>
          <w:tcPr>
            <w:tcW w:w="1440" w:type="dxa"/>
            <w:tcBorders>
              <w:top w:val="single" w:sz="4" w:space="0" w:color="000000"/>
              <w:left w:val="nil"/>
              <w:bottom w:val="nil"/>
              <w:right w:val="nil"/>
            </w:tcBorders>
          </w:tcPr>
          <w:p w14:paraId="1FB2AF10" w14:textId="7546D815" w:rsidR="00307C75" w:rsidRPr="00E303F0" w:rsidRDefault="00287596" w:rsidP="00E303F0">
            <w:pPr>
              <w:spacing w:line="240" w:lineRule="auto"/>
              <w:ind w:left="-40" w:right="-72"/>
              <w:jc w:val="right"/>
              <w:rPr>
                <w:rFonts w:cs="Arial"/>
                <w:b/>
                <w:sz w:val="18"/>
                <w:szCs w:val="18"/>
              </w:rPr>
            </w:pPr>
            <w:r w:rsidRPr="00E303F0">
              <w:rPr>
                <w:rFonts w:cs="Arial"/>
                <w:b/>
                <w:sz w:val="18"/>
                <w:szCs w:val="18"/>
              </w:rPr>
              <w:t>2023</w:t>
            </w:r>
          </w:p>
        </w:tc>
        <w:tc>
          <w:tcPr>
            <w:tcW w:w="1440" w:type="dxa"/>
            <w:tcBorders>
              <w:top w:val="single" w:sz="4" w:space="0" w:color="000000"/>
              <w:left w:val="nil"/>
              <w:bottom w:val="nil"/>
              <w:right w:val="nil"/>
            </w:tcBorders>
          </w:tcPr>
          <w:p w14:paraId="24F2CDA2" w14:textId="512106EB"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c>
          <w:tcPr>
            <w:tcW w:w="1440" w:type="dxa"/>
            <w:tcBorders>
              <w:top w:val="single" w:sz="4" w:space="0" w:color="000000"/>
              <w:left w:val="nil"/>
              <w:bottom w:val="nil"/>
              <w:right w:val="nil"/>
            </w:tcBorders>
          </w:tcPr>
          <w:p w14:paraId="11C78B02" w14:textId="5BC012D1" w:rsidR="00307C75" w:rsidRPr="00E303F0" w:rsidRDefault="00287596" w:rsidP="00E303F0">
            <w:pPr>
              <w:spacing w:line="240" w:lineRule="auto"/>
              <w:ind w:left="-40" w:right="-72"/>
              <w:jc w:val="right"/>
              <w:rPr>
                <w:rFonts w:cs="Arial"/>
                <w:b/>
                <w:sz w:val="18"/>
                <w:szCs w:val="18"/>
              </w:rPr>
            </w:pPr>
            <w:r w:rsidRPr="00E303F0">
              <w:rPr>
                <w:rFonts w:cs="Arial"/>
                <w:b/>
                <w:sz w:val="18"/>
                <w:szCs w:val="18"/>
              </w:rPr>
              <w:t>2023</w:t>
            </w:r>
          </w:p>
        </w:tc>
        <w:tc>
          <w:tcPr>
            <w:tcW w:w="1440" w:type="dxa"/>
            <w:tcBorders>
              <w:top w:val="single" w:sz="4" w:space="0" w:color="000000"/>
              <w:left w:val="nil"/>
              <w:bottom w:val="nil"/>
              <w:right w:val="nil"/>
            </w:tcBorders>
          </w:tcPr>
          <w:p w14:paraId="2F2C8652" w14:textId="2D69C0E9"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r>
      <w:tr w:rsidR="00307C75" w:rsidRPr="00E303F0" w14:paraId="3CA8D45E" w14:textId="77777777" w:rsidTr="0019379B">
        <w:tc>
          <w:tcPr>
            <w:tcW w:w="3690" w:type="dxa"/>
            <w:tcBorders>
              <w:top w:val="nil"/>
              <w:left w:val="nil"/>
              <w:bottom w:val="nil"/>
              <w:right w:val="nil"/>
            </w:tcBorders>
          </w:tcPr>
          <w:p w14:paraId="119B1C51" w14:textId="77777777" w:rsidR="00307C75" w:rsidRPr="00E303F0" w:rsidRDefault="00307C75" w:rsidP="00E303F0">
            <w:pPr>
              <w:spacing w:line="240" w:lineRule="auto"/>
              <w:ind w:left="-72"/>
              <w:jc w:val="both"/>
              <w:rPr>
                <w:rFonts w:cs="Arial"/>
                <w:b/>
                <w:sz w:val="18"/>
                <w:szCs w:val="18"/>
              </w:rPr>
            </w:pPr>
          </w:p>
        </w:tc>
        <w:tc>
          <w:tcPr>
            <w:tcW w:w="1440" w:type="dxa"/>
            <w:tcBorders>
              <w:top w:val="nil"/>
              <w:left w:val="nil"/>
              <w:bottom w:val="single" w:sz="4" w:space="0" w:color="000000"/>
              <w:right w:val="nil"/>
            </w:tcBorders>
          </w:tcPr>
          <w:p w14:paraId="069A1AE2"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c>
          <w:tcPr>
            <w:tcW w:w="1440" w:type="dxa"/>
            <w:tcBorders>
              <w:top w:val="nil"/>
              <w:left w:val="nil"/>
              <w:bottom w:val="single" w:sz="4" w:space="0" w:color="000000"/>
              <w:right w:val="nil"/>
            </w:tcBorders>
          </w:tcPr>
          <w:p w14:paraId="61060034"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c>
          <w:tcPr>
            <w:tcW w:w="1440" w:type="dxa"/>
            <w:tcBorders>
              <w:top w:val="nil"/>
              <w:left w:val="nil"/>
              <w:bottom w:val="single" w:sz="4" w:space="0" w:color="000000"/>
              <w:right w:val="nil"/>
            </w:tcBorders>
          </w:tcPr>
          <w:p w14:paraId="3E42BC42"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c>
          <w:tcPr>
            <w:tcW w:w="1440" w:type="dxa"/>
            <w:tcBorders>
              <w:top w:val="nil"/>
              <w:left w:val="nil"/>
              <w:bottom w:val="single" w:sz="4" w:space="0" w:color="000000"/>
              <w:right w:val="nil"/>
            </w:tcBorders>
          </w:tcPr>
          <w:p w14:paraId="213D0300"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r>
      <w:tr w:rsidR="00307C75" w:rsidRPr="00E303F0" w14:paraId="1CE702B3" w14:textId="77777777" w:rsidTr="0019379B">
        <w:tc>
          <w:tcPr>
            <w:tcW w:w="3690" w:type="dxa"/>
            <w:tcBorders>
              <w:top w:val="nil"/>
              <w:left w:val="nil"/>
              <w:bottom w:val="nil"/>
              <w:right w:val="nil"/>
            </w:tcBorders>
            <w:vAlign w:val="bottom"/>
          </w:tcPr>
          <w:p w14:paraId="33E7EAEC" w14:textId="77777777" w:rsidR="00307C75" w:rsidRPr="00E303F0" w:rsidRDefault="00307C75" w:rsidP="00E303F0">
            <w:pPr>
              <w:spacing w:line="240" w:lineRule="auto"/>
              <w:ind w:left="-72"/>
              <w:jc w:val="both"/>
              <w:rPr>
                <w:rFonts w:cs="Arial"/>
                <w:sz w:val="18"/>
                <w:szCs w:val="18"/>
              </w:rPr>
            </w:pPr>
          </w:p>
        </w:tc>
        <w:tc>
          <w:tcPr>
            <w:tcW w:w="1440" w:type="dxa"/>
            <w:tcBorders>
              <w:top w:val="single" w:sz="4" w:space="0" w:color="000000"/>
              <w:left w:val="nil"/>
              <w:bottom w:val="nil"/>
              <w:right w:val="nil"/>
            </w:tcBorders>
            <w:shd w:val="clear" w:color="auto" w:fill="FAFAFA"/>
          </w:tcPr>
          <w:p w14:paraId="632C323B" w14:textId="77777777" w:rsidR="00307C75" w:rsidRPr="00E303F0" w:rsidRDefault="00307C75" w:rsidP="00E303F0">
            <w:pPr>
              <w:spacing w:line="240" w:lineRule="auto"/>
              <w:ind w:left="-40" w:right="-72"/>
              <w:jc w:val="right"/>
              <w:rPr>
                <w:rFonts w:cs="Arial"/>
                <w:b/>
                <w:sz w:val="18"/>
                <w:szCs w:val="18"/>
              </w:rPr>
            </w:pPr>
          </w:p>
        </w:tc>
        <w:tc>
          <w:tcPr>
            <w:tcW w:w="1440" w:type="dxa"/>
            <w:tcBorders>
              <w:top w:val="single" w:sz="4" w:space="0" w:color="000000"/>
              <w:left w:val="nil"/>
              <w:bottom w:val="nil"/>
              <w:right w:val="nil"/>
            </w:tcBorders>
          </w:tcPr>
          <w:p w14:paraId="318FDAC0" w14:textId="77777777" w:rsidR="00307C75" w:rsidRPr="00E303F0" w:rsidRDefault="00307C75" w:rsidP="00E303F0">
            <w:pPr>
              <w:spacing w:line="240" w:lineRule="auto"/>
              <w:ind w:left="-40" w:right="-72"/>
              <w:jc w:val="right"/>
              <w:rPr>
                <w:rFonts w:cs="Arial"/>
                <w:b/>
                <w:sz w:val="18"/>
                <w:szCs w:val="18"/>
              </w:rPr>
            </w:pPr>
          </w:p>
        </w:tc>
        <w:tc>
          <w:tcPr>
            <w:tcW w:w="1440" w:type="dxa"/>
            <w:tcBorders>
              <w:top w:val="single" w:sz="4" w:space="0" w:color="000000"/>
              <w:left w:val="nil"/>
              <w:bottom w:val="nil"/>
              <w:right w:val="nil"/>
            </w:tcBorders>
            <w:shd w:val="clear" w:color="auto" w:fill="FAFAFA"/>
          </w:tcPr>
          <w:p w14:paraId="76C7BF01" w14:textId="77777777" w:rsidR="00307C75" w:rsidRPr="00E303F0" w:rsidRDefault="00307C75" w:rsidP="00E303F0">
            <w:pPr>
              <w:spacing w:line="240" w:lineRule="auto"/>
              <w:ind w:left="-40" w:right="-72"/>
              <w:jc w:val="right"/>
              <w:rPr>
                <w:rFonts w:cs="Arial"/>
                <w:b/>
                <w:sz w:val="18"/>
                <w:szCs w:val="18"/>
              </w:rPr>
            </w:pPr>
          </w:p>
        </w:tc>
        <w:tc>
          <w:tcPr>
            <w:tcW w:w="1440" w:type="dxa"/>
            <w:tcBorders>
              <w:top w:val="single" w:sz="4" w:space="0" w:color="000000"/>
              <w:left w:val="nil"/>
              <w:bottom w:val="nil"/>
              <w:right w:val="nil"/>
            </w:tcBorders>
          </w:tcPr>
          <w:p w14:paraId="67F77F99" w14:textId="77777777" w:rsidR="00307C75" w:rsidRPr="00E303F0" w:rsidRDefault="00307C75" w:rsidP="00E303F0">
            <w:pPr>
              <w:spacing w:line="240" w:lineRule="auto"/>
              <w:ind w:left="-40" w:right="-72"/>
              <w:jc w:val="right"/>
              <w:rPr>
                <w:rFonts w:cs="Arial"/>
                <w:b/>
                <w:sz w:val="18"/>
                <w:szCs w:val="18"/>
              </w:rPr>
            </w:pPr>
          </w:p>
        </w:tc>
      </w:tr>
      <w:tr w:rsidR="003A6EA1" w:rsidRPr="00E303F0" w14:paraId="3D36DED6" w14:textId="77777777" w:rsidTr="0019379B">
        <w:tc>
          <w:tcPr>
            <w:tcW w:w="3690" w:type="dxa"/>
            <w:tcBorders>
              <w:top w:val="nil"/>
              <w:left w:val="nil"/>
              <w:bottom w:val="nil"/>
              <w:right w:val="nil"/>
            </w:tcBorders>
            <w:vAlign w:val="bottom"/>
          </w:tcPr>
          <w:p w14:paraId="655F5901" w14:textId="77777777" w:rsidR="003A6EA1" w:rsidRPr="00E303F0" w:rsidRDefault="003A6EA1" w:rsidP="00E303F0">
            <w:pPr>
              <w:spacing w:line="240" w:lineRule="auto"/>
              <w:ind w:left="-101"/>
              <w:jc w:val="both"/>
              <w:rPr>
                <w:rFonts w:cs="Arial"/>
                <w:sz w:val="18"/>
                <w:szCs w:val="18"/>
              </w:rPr>
            </w:pPr>
            <w:r w:rsidRPr="00E303F0">
              <w:rPr>
                <w:rFonts w:cs="Arial"/>
                <w:sz w:val="18"/>
                <w:szCs w:val="18"/>
              </w:rPr>
              <w:t>Deferred tax assets</w:t>
            </w:r>
          </w:p>
        </w:tc>
        <w:tc>
          <w:tcPr>
            <w:tcW w:w="1440" w:type="dxa"/>
            <w:tcBorders>
              <w:top w:val="nil"/>
              <w:left w:val="nil"/>
              <w:bottom w:val="nil"/>
              <w:right w:val="nil"/>
            </w:tcBorders>
            <w:shd w:val="clear" w:color="auto" w:fill="FAFAFA"/>
          </w:tcPr>
          <w:p w14:paraId="15E65C40" w14:textId="2BE22136" w:rsidR="003A6EA1" w:rsidRPr="00E303F0" w:rsidRDefault="004E7463" w:rsidP="00E303F0">
            <w:pPr>
              <w:spacing w:line="240" w:lineRule="auto"/>
              <w:ind w:left="-40" w:right="-72"/>
              <w:jc w:val="right"/>
              <w:rPr>
                <w:rFonts w:cs="Arial"/>
                <w:sz w:val="18"/>
                <w:szCs w:val="22"/>
              </w:rPr>
            </w:pPr>
            <w:r w:rsidRPr="00E303F0">
              <w:rPr>
                <w:rFonts w:cs="Arial"/>
                <w:sz w:val="18"/>
                <w:szCs w:val="22"/>
              </w:rPr>
              <w:t>-</w:t>
            </w:r>
          </w:p>
        </w:tc>
        <w:tc>
          <w:tcPr>
            <w:tcW w:w="1440" w:type="dxa"/>
            <w:tcBorders>
              <w:top w:val="nil"/>
              <w:left w:val="nil"/>
              <w:bottom w:val="nil"/>
              <w:right w:val="nil"/>
            </w:tcBorders>
          </w:tcPr>
          <w:p w14:paraId="416DB168" w14:textId="027BE723" w:rsidR="003A6EA1" w:rsidRPr="00E303F0" w:rsidRDefault="003A6EA1" w:rsidP="00E303F0">
            <w:pPr>
              <w:spacing w:line="240" w:lineRule="auto"/>
              <w:ind w:left="-40" w:right="-72"/>
              <w:jc w:val="right"/>
              <w:rPr>
                <w:rFonts w:cs="Arial"/>
                <w:sz w:val="18"/>
                <w:szCs w:val="18"/>
              </w:rPr>
            </w:pPr>
            <w:r w:rsidRPr="00E303F0">
              <w:rPr>
                <w:rFonts w:cs="Arial"/>
                <w:sz w:val="18"/>
                <w:szCs w:val="18"/>
              </w:rPr>
              <w:t>-</w:t>
            </w:r>
          </w:p>
        </w:tc>
        <w:tc>
          <w:tcPr>
            <w:tcW w:w="1440" w:type="dxa"/>
            <w:tcBorders>
              <w:top w:val="nil"/>
              <w:left w:val="nil"/>
              <w:bottom w:val="nil"/>
              <w:right w:val="nil"/>
            </w:tcBorders>
            <w:shd w:val="clear" w:color="auto" w:fill="FAFAFA"/>
          </w:tcPr>
          <w:p w14:paraId="283BB86D" w14:textId="1D20E099" w:rsidR="003A6EA1" w:rsidRPr="00E303F0" w:rsidRDefault="004E7463" w:rsidP="00E303F0">
            <w:pPr>
              <w:spacing w:line="240" w:lineRule="auto"/>
              <w:ind w:left="-40" w:right="-72"/>
              <w:jc w:val="right"/>
              <w:rPr>
                <w:rFonts w:cs="Arial"/>
                <w:sz w:val="18"/>
                <w:szCs w:val="18"/>
              </w:rPr>
            </w:pPr>
            <w:r w:rsidRPr="00E303F0">
              <w:rPr>
                <w:rFonts w:cs="Arial"/>
                <w:sz w:val="18"/>
                <w:szCs w:val="18"/>
              </w:rPr>
              <w:t>-</w:t>
            </w:r>
          </w:p>
        </w:tc>
        <w:tc>
          <w:tcPr>
            <w:tcW w:w="1440" w:type="dxa"/>
            <w:tcBorders>
              <w:top w:val="nil"/>
              <w:left w:val="nil"/>
              <w:bottom w:val="nil"/>
              <w:right w:val="nil"/>
            </w:tcBorders>
          </w:tcPr>
          <w:p w14:paraId="161EF8AE" w14:textId="77777777" w:rsidR="003A6EA1" w:rsidRPr="00E303F0" w:rsidRDefault="003A6EA1" w:rsidP="00E303F0">
            <w:pPr>
              <w:spacing w:line="240" w:lineRule="auto"/>
              <w:ind w:left="-40" w:right="-72"/>
              <w:jc w:val="right"/>
              <w:rPr>
                <w:rFonts w:cs="Arial"/>
                <w:sz w:val="18"/>
                <w:szCs w:val="18"/>
              </w:rPr>
            </w:pPr>
            <w:r w:rsidRPr="00E303F0">
              <w:rPr>
                <w:rFonts w:cs="Arial"/>
                <w:sz w:val="18"/>
                <w:szCs w:val="18"/>
              </w:rPr>
              <w:t>-</w:t>
            </w:r>
          </w:p>
        </w:tc>
      </w:tr>
      <w:tr w:rsidR="003A6EA1" w:rsidRPr="00E303F0" w14:paraId="260397F2" w14:textId="77777777" w:rsidTr="0019379B">
        <w:tc>
          <w:tcPr>
            <w:tcW w:w="3690" w:type="dxa"/>
            <w:tcBorders>
              <w:top w:val="nil"/>
              <w:left w:val="nil"/>
              <w:bottom w:val="nil"/>
              <w:right w:val="nil"/>
            </w:tcBorders>
            <w:vAlign w:val="bottom"/>
          </w:tcPr>
          <w:p w14:paraId="7D0F9759" w14:textId="77777777" w:rsidR="003A6EA1" w:rsidRPr="00E303F0" w:rsidRDefault="003A6EA1" w:rsidP="00E303F0">
            <w:pPr>
              <w:spacing w:line="240" w:lineRule="auto"/>
              <w:ind w:left="-101"/>
              <w:jc w:val="both"/>
              <w:rPr>
                <w:rFonts w:cs="Arial"/>
                <w:sz w:val="18"/>
                <w:szCs w:val="18"/>
              </w:rPr>
            </w:pPr>
            <w:r w:rsidRPr="00E303F0">
              <w:rPr>
                <w:rFonts w:cs="Arial"/>
                <w:sz w:val="18"/>
                <w:szCs w:val="18"/>
              </w:rPr>
              <w:t>Deferred tax liabilities</w:t>
            </w:r>
          </w:p>
        </w:tc>
        <w:tc>
          <w:tcPr>
            <w:tcW w:w="1440" w:type="dxa"/>
            <w:tcBorders>
              <w:top w:val="nil"/>
              <w:left w:val="nil"/>
              <w:bottom w:val="nil"/>
              <w:right w:val="nil"/>
            </w:tcBorders>
            <w:shd w:val="clear" w:color="auto" w:fill="FAFAFA"/>
          </w:tcPr>
          <w:p w14:paraId="5A2E28D7" w14:textId="44751F69" w:rsidR="003A6EA1" w:rsidRPr="00E303F0" w:rsidRDefault="004E7463" w:rsidP="00E303F0">
            <w:pPr>
              <w:spacing w:line="240" w:lineRule="auto"/>
              <w:ind w:left="-40" w:right="-72"/>
              <w:jc w:val="right"/>
              <w:rPr>
                <w:rFonts w:cs="Arial"/>
                <w:sz w:val="18"/>
                <w:szCs w:val="18"/>
              </w:rPr>
            </w:pPr>
            <w:r w:rsidRPr="00E303F0">
              <w:rPr>
                <w:rFonts w:cs="Arial"/>
                <w:sz w:val="18"/>
                <w:szCs w:val="18"/>
              </w:rPr>
              <w:t>120,</w:t>
            </w:r>
            <w:r w:rsidR="002E42A9" w:rsidRPr="00E303F0">
              <w:rPr>
                <w:rFonts w:cs="Arial"/>
                <w:sz w:val="18"/>
                <w:szCs w:val="18"/>
              </w:rPr>
              <w:t>863</w:t>
            </w:r>
          </w:p>
        </w:tc>
        <w:tc>
          <w:tcPr>
            <w:tcW w:w="1440" w:type="dxa"/>
            <w:tcBorders>
              <w:top w:val="nil"/>
              <w:left w:val="nil"/>
              <w:bottom w:val="nil"/>
              <w:right w:val="nil"/>
            </w:tcBorders>
          </w:tcPr>
          <w:p w14:paraId="37E1B585" w14:textId="60303449" w:rsidR="003A6EA1" w:rsidRPr="00E303F0" w:rsidRDefault="003A6EA1" w:rsidP="00E303F0">
            <w:pPr>
              <w:spacing w:line="240" w:lineRule="auto"/>
              <w:ind w:left="-40" w:right="-72"/>
              <w:jc w:val="right"/>
              <w:rPr>
                <w:rFonts w:cs="Arial"/>
                <w:sz w:val="18"/>
                <w:szCs w:val="18"/>
              </w:rPr>
            </w:pPr>
            <w:r w:rsidRPr="00E303F0">
              <w:rPr>
                <w:rFonts w:cs="Arial"/>
                <w:sz w:val="18"/>
                <w:szCs w:val="18"/>
              </w:rPr>
              <w:t>133,440</w:t>
            </w:r>
          </w:p>
        </w:tc>
        <w:tc>
          <w:tcPr>
            <w:tcW w:w="1440" w:type="dxa"/>
            <w:tcBorders>
              <w:top w:val="nil"/>
              <w:left w:val="nil"/>
              <w:bottom w:val="nil"/>
              <w:right w:val="nil"/>
            </w:tcBorders>
            <w:shd w:val="clear" w:color="auto" w:fill="FAFAFA"/>
          </w:tcPr>
          <w:p w14:paraId="68FD7AFE" w14:textId="7F7E637B" w:rsidR="003A6EA1" w:rsidRPr="00E303F0" w:rsidRDefault="004E7463" w:rsidP="00E303F0">
            <w:pPr>
              <w:spacing w:line="240" w:lineRule="auto"/>
              <w:ind w:left="-40" w:right="-72"/>
              <w:jc w:val="right"/>
              <w:rPr>
                <w:rFonts w:cs="Arial"/>
                <w:sz w:val="18"/>
                <w:szCs w:val="18"/>
              </w:rPr>
            </w:pPr>
            <w:r w:rsidRPr="00E303F0">
              <w:rPr>
                <w:rFonts w:cs="Arial"/>
                <w:sz w:val="18"/>
                <w:szCs w:val="18"/>
              </w:rPr>
              <w:t>-</w:t>
            </w:r>
          </w:p>
        </w:tc>
        <w:tc>
          <w:tcPr>
            <w:tcW w:w="1440" w:type="dxa"/>
            <w:tcBorders>
              <w:top w:val="nil"/>
              <w:left w:val="nil"/>
              <w:bottom w:val="nil"/>
              <w:right w:val="nil"/>
            </w:tcBorders>
          </w:tcPr>
          <w:p w14:paraId="5F644DA5" w14:textId="77777777" w:rsidR="003A6EA1" w:rsidRPr="00E303F0" w:rsidRDefault="003A6EA1" w:rsidP="00E303F0">
            <w:pPr>
              <w:spacing w:line="240" w:lineRule="auto"/>
              <w:ind w:left="-40" w:right="-72"/>
              <w:jc w:val="right"/>
              <w:rPr>
                <w:rFonts w:cs="Arial"/>
                <w:sz w:val="18"/>
                <w:szCs w:val="18"/>
              </w:rPr>
            </w:pPr>
            <w:r w:rsidRPr="00E303F0">
              <w:rPr>
                <w:rFonts w:cs="Arial"/>
                <w:sz w:val="18"/>
                <w:szCs w:val="18"/>
              </w:rPr>
              <w:t>-</w:t>
            </w:r>
          </w:p>
        </w:tc>
      </w:tr>
      <w:tr w:rsidR="003A6EA1" w:rsidRPr="00E303F0" w14:paraId="60692916" w14:textId="77777777" w:rsidTr="0019379B">
        <w:tc>
          <w:tcPr>
            <w:tcW w:w="3690" w:type="dxa"/>
            <w:tcBorders>
              <w:top w:val="nil"/>
              <w:left w:val="nil"/>
              <w:bottom w:val="nil"/>
              <w:right w:val="nil"/>
            </w:tcBorders>
            <w:vAlign w:val="bottom"/>
          </w:tcPr>
          <w:p w14:paraId="72E8F30E" w14:textId="77777777" w:rsidR="003A6EA1" w:rsidRPr="00E303F0" w:rsidRDefault="003A6EA1" w:rsidP="00E303F0">
            <w:pPr>
              <w:spacing w:line="240" w:lineRule="auto"/>
              <w:ind w:left="-101"/>
              <w:jc w:val="both"/>
              <w:rPr>
                <w:rFonts w:cs="Arial"/>
                <w:sz w:val="18"/>
                <w:szCs w:val="18"/>
              </w:rPr>
            </w:pPr>
          </w:p>
        </w:tc>
        <w:tc>
          <w:tcPr>
            <w:tcW w:w="1440" w:type="dxa"/>
            <w:tcBorders>
              <w:top w:val="single" w:sz="4" w:space="0" w:color="000000"/>
              <w:left w:val="nil"/>
              <w:bottom w:val="nil"/>
              <w:right w:val="nil"/>
            </w:tcBorders>
            <w:shd w:val="clear" w:color="auto" w:fill="FAFAFA"/>
          </w:tcPr>
          <w:p w14:paraId="6DC15F9D" w14:textId="77777777" w:rsidR="003A6EA1" w:rsidRPr="00E303F0" w:rsidRDefault="003A6EA1" w:rsidP="00E303F0">
            <w:pPr>
              <w:spacing w:line="240" w:lineRule="auto"/>
              <w:ind w:left="-40" w:right="-72"/>
              <w:jc w:val="right"/>
              <w:rPr>
                <w:rFonts w:cs="Arial"/>
                <w:sz w:val="18"/>
                <w:szCs w:val="18"/>
              </w:rPr>
            </w:pPr>
          </w:p>
        </w:tc>
        <w:tc>
          <w:tcPr>
            <w:tcW w:w="1440" w:type="dxa"/>
            <w:tcBorders>
              <w:top w:val="single" w:sz="4" w:space="0" w:color="000000"/>
              <w:left w:val="nil"/>
              <w:bottom w:val="nil"/>
              <w:right w:val="nil"/>
            </w:tcBorders>
          </w:tcPr>
          <w:p w14:paraId="2E7DE9DF" w14:textId="77777777" w:rsidR="003A6EA1" w:rsidRPr="00E303F0" w:rsidRDefault="003A6EA1" w:rsidP="00E303F0">
            <w:pPr>
              <w:spacing w:line="240" w:lineRule="auto"/>
              <w:ind w:left="-40" w:right="-72"/>
              <w:jc w:val="right"/>
              <w:rPr>
                <w:rFonts w:cs="Arial"/>
                <w:sz w:val="18"/>
                <w:szCs w:val="18"/>
              </w:rPr>
            </w:pPr>
          </w:p>
        </w:tc>
        <w:tc>
          <w:tcPr>
            <w:tcW w:w="1440" w:type="dxa"/>
            <w:tcBorders>
              <w:top w:val="single" w:sz="4" w:space="0" w:color="000000"/>
              <w:left w:val="nil"/>
              <w:bottom w:val="nil"/>
              <w:right w:val="nil"/>
            </w:tcBorders>
            <w:shd w:val="clear" w:color="auto" w:fill="FAFAFA"/>
          </w:tcPr>
          <w:p w14:paraId="2F81CFC7" w14:textId="77777777" w:rsidR="003A6EA1" w:rsidRPr="00E303F0" w:rsidRDefault="003A6EA1" w:rsidP="00E303F0">
            <w:pPr>
              <w:spacing w:line="240" w:lineRule="auto"/>
              <w:ind w:left="-40" w:right="-72"/>
              <w:jc w:val="right"/>
              <w:rPr>
                <w:rFonts w:cs="Arial"/>
                <w:sz w:val="18"/>
                <w:szCs w:val="18"/>
              </w:rPr>
            </w:pPr>
          </w:p>
        </w:tc>
        <w:tc>
          <w:tcPr>
            <w:tcW w:w="1440" w:type="dxa"/>
            <w:tcBorders>
              <w:top w:val="single" w:sz="4" w:space="0" w:color="000000"/>
              <w:left w:val="nil"/>
              <w:bottom w:val="nil"/>
              <w:right w:val="nil"/>
            </w:tcBorders>
          </w:tcPr>
          <w:p w14:paraId="220CCEE0" w14:textId="77777777" w:rsidR="003A6EA1" w:rsidRPr="00E303F0" w:rsidRDefault="003A6EA1" w:rsidP="00E303F0">
            <w:pPr>
              <w:spacing w:line="240" w:lineRule="auto"/>
              <w:ind w:left="-40" w:right="-72"/>
              <w:jc w:val="right"/>
              <w:rPr>
                <w:rFonts w:cs="Arial"/>
                <w:sz w:val="18"/>
                <w:szCs w:val="18"/>
              </w:rPr>
            </w:pPr>
          </w:p>
        </w:tc>
      </w:tr>
      <w:tr w:rsidR="003A6EA1" w:rsidRPr="00E303F0" w14:paraId="009064E3" w14:textId="77777777" w:rsidTr="0019379B">
        <w:tc>
          <w:tcPr>
            <w:tcW w:w="3690" w:type="dxa"/>
            <w:tcBorders>
              <w:top w:val="nil"/>
              <w:left w:val="nil"/>
              <w:bottom w:val="nil"/>
              <w:right w:val="nil"/>
            </w:tcBorders>
          </w:tcPr>
          <w:p w14:paraId="3D5A164C" w14:textId="77777777" w:rsidR="003A6EA1" w:rsidRPr="00E303F0" w:rsidRDefault="003A6EA1" w:rsidP="00E303F0">
            <w:pPr>
              <w:spacing w:line="240" w:lineRule="auto"/>
              <w:ind w:left="-101"/>
              <w:jc w:val="both"/>
              <w:rPr>
                <w:rFonts w:cs="Arial"/>
                <w:b/>
                <w:sz w:val="18"/>
                <w:szCs w:val="18"/>
              </w:rPr>
            </w:pPr>
            <w:r w:rsidRPr="00E303F0">
              <w:rPr>
                <w:rFonts w:cs="Arial"/>
                <w:b/>
                <w:sz w:val="18"/>
                <w:szCs w:val="18"/>
              </w:rPr>
              <w:t>Deferred income taxes, net</w:t>
            </w:r>
          </w:p>
        </w:tc>
        <w:tc>
          <w:tcPr>
            <w:tcW w:w="1440" w:type="dxa"/>
            <w:tcBorders>
              <w:top w:val="nil"/>
              <w:left w:val="nil"/>
              <w:bottom w:val="single" w:sz="4" w:space="0" w:color="000000"/>
              <w:right w:val="nil"/>
            </w:tcBorders>
            <w:shd w:val="clear" w:color="auto" w:fill="FAFAFA"/>
          </w:tcPr>
          <w:p w14:paraId="44162B44" w14:textId="599C4CC9" w:rsidR="003A6EA1" w:rsidRPr="00E303F0" w:rsidRDefault="004E7463" w:rsidP="00E303F0">
            <w:pPr>
              <w:spacing w:line="240" w:lineRule="auto"/>
              <w:ind w:left="-40" w:right="-72"/>
              <w:jc w:val="right"/>
              <w:rPr>
                <w:rFonts w:cs="Arial"/>
                <w:sz w:val="18"/>
                <w:szCs w:val="18"/>
              </w:rPr>
            </w:pPr>
            <w:r w:rsidRPr="00E303F0">
              <w:rPr>
                <w:rFonts w:cs="Arial"/>
                <w:sz w:val="18"/>
                <w:szCs w:val="18"/>
              </w:rPr>
              <w:t>120,</w:t>
            </w:r>
            <w:r w:rsidR="002E42A9" w:rsidRPr="00E303F0">
              <w:rPr>
                <w:rFonts w:cs="Arial"/>
                <w:sz w:val="18"/>
                <w:szCs w:val="18"/>
              </w:rPr>
              <w:t>863</w:t>
            </w:r>
          </w:p>
        </w:tc>
        <w:tc>
          <w:tcPr>
            <w:tcW w:w="1440" w:type="dxa"/>
            <w:tcBorders>
              <w:top w:val="nil"/>
              <w:left w:val="nil"/>
              <w:bottom w:val="single" w:sz="4" w:space="0" w:color="000000"/>
              <w:right w:val="nil"/>
            </w:tcBorders>
          </w:tcPr>
          <w:p w14:paraId="21869863" w14:textId="637EEB03" w:rsidR="003A6EA1" w:rsidRPr="00E303F0" w:rsidRDefault="003A6EA1" w:rsidP="00E303F0">
            <w:pPr>
              <w:spacing w:line="240" w:lineRule="auto"/>
              <w:ind w:left="-40" w:right="-72"/>
              <w:jc w:val="right"/>
              <w:rPr>
                <w:rFonts w:cs="Arial"/>
                <w:sz w:val="18"/>
                <w:szCs w:val="18"/>
              </w:rPr>
            </w:pPr>
            <w:r w:rsidRPr="00E303F0">
              <w:rPr>
                <w:rFonts w:cs="Arial"/>
                <w:sz w:val="18"/>
                <w:szCs w:val="18"/>
              </w:rPr>
              <w:t>133,440</w:t>
            </w:r>
          </w:p>
        </w:tc>
        <w:tc>
          <w:tcPr>
            <w:tcW w:w="1440" w:type="dxa"/>
            <w:tcBorders>
              <w:top w:val="nil"/>
              <w:left w:val="nil"/>
              <w:bottom w:val="single" w:sz="4" w:space="0" w:color="000000"/>
              <w:right w:val="nil"/>
            </w:tcBorders>
            <w:shd w:val="clear" w:color="auto" w:fill="FAFAFA"/>
          </w:tcPr>
          <w:p w14:paraId="4390C8C9" w14:textId="5BD76BDE" w:rsidR="003A6EA1" w:rsidRPr="00E303F0" w:rsidRDefault="004E7463" w:rsidP="00E303F0">
            <w:pPr>
              <w:spacing w:line="240" w:lineRule="auto"/>
              <w:ind w:left="-40" w:right="-72"/>
              <w:jc w:val="right"/>
              <w:rPr>
                <w:rFonts w:cs="Arial"/>
                <w:sz w:val="18"/>
                <w:szCs w:val="18"/>
              </w:rPr>
            </w:pPr>
            <w:r w:rsidRPr="00E303F0">
              <w:rPr>
                <w:rFonts w:cs="Arial"/>
                <w:sz w:val="18"/>
                <w:szCs w:val="18"/>
              </w:rPr>
              <w:t>-</w:t>
            </w:r>
          </w:p>
        </w:tc>
        <w:tc>
          <w:tcPr>
            <w:tcW w:w="1440" w:type="dxa"/>
            <w:tcBorders>
              <w:top w:val="nil"/>
              <w:left w:val="nil"/>
              <w:bottom w:val="single" w:sz="4" w:space="0" w:color="000000"/>
              <w:right w:val="nil"/>
            </w:tcBorders>
          </w:tcPr>
          <w:p w14:paraId="2473910D" w14:textId="77777777" w:rsidR="003A6EA1" w:rsidRPr="00E303F0" w:rsidRDefault="003A6EA1" w:rsidP="00E303F0">
            <w:pPr>
              <w:spacing w:line="240" w:lineRule="auto"/>
              <w:ind w:left="-40" w:right="-72"/>
              <w:jc w:val="right"/>
              <w:rPr>
                <w:rFonts w:cs="Arial"/>
                <w:sz w:val="18"/>
                <w:szCs w:val="18"/>
              </w:rPr>
            </w:pPr>
            <w:r w:rsidRPr="00E303F0">
              <w:rPr>
                <w:rFonts w:cs="Arial"/>
                <w:sz w:val="18"/>
                <w:szCs w:val="18"/>
              </w:rPr>
              <w:t>-</w:t>
            </w:r>
          </w:p>
        </w:tc>
      </w:tr>
    </w:tbl>
    <w:p w14:paraId="3E7AFEAE" w14:textId="3D81C6A2" w:rsidR="00A41480" w:rsidRPr="00E303F0" w:rsidRDefault="00A41480" w:rsidP="00E303F0">
      <w:pPr>
        <w:spacing w:line="240" w:lineRule="auto"/>
        <w:rPr>
          <w:rFonts w:cs="Arial"/>
          <w:sz w:val="18"/>
          <w:szCs w:val="18"/>
        </w:rPr>
      </w:pPr>
    </w:p>
    <w:p w14:paraId="0F89251E" w14:textId="77777777" w:rsidR="00307C75" w:rsidRPr="00E303F0" w:rsidRDefault="0047780F" w:rsidP="00E303F0">
      <w:pPr>
        <w:spacing w:line="240" w:lineRule="auto"/>
        <w:jc w:val="both"/>
        <w:rPr>
          <w:rFonts w:cs="Arial"/>
          <w:sz w:val="18"/>
          <w:szCs w:val="18"/>
        </w:rPr>
      </w:pPr>
      <w:r w:rsidRPr="00E303F0">
        <w:rPr>
          <w:rFonts w:cs="Arial"/>
          <w:sz w:val="18"/>
          <w:szCs w:val="18"/>
        </w:rPr>
        <w:t>The movements in deferred tax liabilities during the year are as follows:</w:t>
      </w:r>
    </w:p>
    <w:p w14:paraId="1B61AEEA" w14:textId="77777777" w:rsidR="00307C75" w:rsidRPr="00E303F0" w:rsidRDefault="00307C75" w:rsidP="00E303F0">
      <w:pPr>
        <w:spacing w:line="240" w:lineRule="auto"/>
        <w:jc w:val="both"/>
        <w:rPr>
          <w:rFonts w:cs="Arial"/>
          <w:sz w:val="18"/>
          <w:szCs w:val="18"/>
        </w:rPr>
      </w:pPr>
    </w:p>
    <w:tbl>
      <w:tblPr>
        <w:tblStyle w:val="affff9"/>
        <w:tblW w:w="9479" w:type="dxa"/>
        <w:tblLayout w:type="fixed"/>
        <w:tblLook w:val="0400" w:firstRow="0" w:lastRow="0" w:firstColumn="0" w:lastColumn="0" w:noHBand="0" w:noVBand="1"/>
      </w:tblPr>
      <w:tblGrid>
        <w:gridCol w:w="2694"/>
        <w:gridCol w:w="1491"/>
        <w:gridCol w:w="1417"/>
        <w:gridCol w:w="1464"/>
        <w:gridCol w:w="1171"/>
        <w:gridCol w:w="1235"/>
        <w:gridCol w:w="7"/>
      </w:tblGrid>
      <w:tr w:rsidR="00A4012D" w:rsidRPr="00E303F0" w14:paraId="4AC0ABB3" w14:textId="77777777" w:rsidTr="003A6EA1">
        <w:trPr>
          <w:gridAfter w:val="1"/>
          <w:wAfter w:w="7" w:type="dxa"/>
          <w:trHeight w:val="25"/>
        </w:trPr>
        <w:tc>
          <w:tcPr>
            <w:tcW w:w="2694" w:type="dxa"/>
            <w:vAlign w:val="bottom"/>
          </w:tcPr>
          <w:p w14:paraId="0D8017A2" w14:textId="77777777" w:rsidR="00A4012D" w:rsidRPr="00E303F0" w:rsidRDefault="00A4012D" w:rsidP="00E303F0">
            <w:pPr>
              <w:spacing w:line="240" w:lineRule="auto"/>
              <w:ind w:left="-105" w:right="-72"/>
              <w:jc w:val="both"/>
              <w:rPr>
                <w:rFonts w:cs="Arial"/>
                <w:b/>
                <w:sz w:val="17"/>
                <w:szCs w:val="17"/>
              </w:rPr>
            </w:pPr>
          </w:p>
        </w:tc>
        <w:tc>
          <w:tcPr>
            <w:tcW w:w="6778" w:type="dxa"/>
            <w:gridSpan w:val="5"/>
            <w:tcBorders>
              <w:top w:val="single" w:sz="4" w:space="0" w:color="000000"/>
              <w:bottom w:val="single" w:sz="4" w:space="0" w:color="000000"/>
            </w:tcBorders>
            <w:vAlign w:val="bottom"/>
          </w:tcPr>
          <w:p w14:paraId="0617666A" w14:textId="4020E300" w:rsidR="00A4012D" w:rsidRPr="00E303F0" w:rsidRDefault="00A4012D" w:rsidP="00E303F0">
            <w:pPr>
              <w:spacing w:line="240" w:lineRule="auto"/>
              <w:ind w:right="-72"/>
              <w:jc w:val="center"/>
              <w:rPr>
                <w:rFonts w:cs="Arial"/>
                <w:b/>
                <w:sz w:val="17"/>
                <w:szCs w:val="17"/>
              </w:rPr>
            </w:pPr>
            <w:r w:rsidRPr="00E303F0">
              <w:rPr>
                <w:rFonts w:cs="Arial"/>
                <w:b/>
                <w:sz w:val="17"/>
                <w:szCs w:val="17"/>
              </w:rPr>
              <w:t>Consolidated financial statements</w:t>
            </w:r>
          </w:p>
        </w:tc>
      </w:tr>
      <w:tr w:rsidR="00A4012D" w:rsidRPr="00E303F0" w14:paraId="4BE424DE" w14:textId="77777777" w:rsidTr="003A6EA1">
        <w:trPr>
          <w:trHeight w:val="25"/>
        </w:trPr>
        <w:tc>
          <w:tcPr>
            <w:tcW w:w="2694" w:type="dxa"/>
            <w:vAlign w:val="bottom"/>
          </w:tcPr>
          <w:p w14:paraId="5C87DEE6" w14:textId="77777777" w:rsidR="00A4012D" w:rsidRPr="00E303F0" w:rsidRDefault="00A4012D" w:rsidP="00E303F0">
            <w:pPr>
              <w:pBdr>
                <w:top w:val="nil"/>
                <w:left w:val="nil"/>
                <w:bottom w:val="nil"/>
                <w:right w:val="nil"/>
                <w:between w:val="nil"/>
              </w:pBdr>
              <w:tabs>
                <w:tab w:val="center" w:pos="4153"/>
                <w:tab w:val="right" w:pos="8306"/>
                <w:tab w:val="left" w:pos="720"/>
              </w:tabs>
              <w:spacing w:line="240" w:lineRule="auto"/>
              <w:ind w:left="-105" w:right="-72"/>
              <w:jc w:val="both"/>
              <w:rPr>
                <w:rFonts w:eastAsia="Arial" w:cs="Arial"/>
                <w:b/>
                <w:color w:val="000000"/>
                <w:sz w:val="17"/>
                <w:szCs w:val="17"/>
              </w:rPr>
            </w:pPr>
          </w:p>
        </w:tc>
        <w:tc>
          <w:tcPr>
            <w:tcW w:w="1491" w:type="dxa"/>
            <w:tcBorders>
              <w:top w:val="single" w:sz="4" w:space="0" w:color="000000"/>
            </w:tcBorders>
            <w:vAlign w:val="bottom"/>
          </w:tcPr>
          <w:p w14:paraId="637EF478" w14:textId="77777777" w:rsidR="00A4012D" w:rsidRPr="00E303F0" w:rsidRDefault="00A4012D" w:rsidP="00E303F0">
            <w:pPr>
              <w:pBdr>
                <w:top w:val="nil"/>
                <w:left w:val="nil"/>
                <w:bottom w:val="nil"/>
                <w:right w:val="nil"/>
                <w:between w:val="nil"/>
              </w:pBdr>
              <w:tabs>
                <w:tab w:val="center" w:pos="4153"/>
                <w:tab w:val="right" w:pos="8306"/>
                <w:tab w:val="left" w:pos="720"/>
              </w:tabs>
              <w:spacing w:line="240" w:lineRule="auto"/>
              <w:ind w:left="-98" w:right="-72"/>
              <w:jc w:val="right"/>
              <w:rPr>
                <w:rFonts w:eastAsia="Arial" w:cs="Arial"/>
                <w:b/>
                <w:color w:val="000000"/>
                <w:sz w:val="17"/>
                <w:szCs w:val="17"/>
              </w:rPr>
            </w:pPr>
            <w:r w:rsidRPr="00E303F0">
              <w:rPr>
                <w:rFonts w:eastAsia="Arial" w:cs="Arial"/>
                <w:b/>
                <w:color w:val="000000"/>
                <w:sz w:val="17"/>
                <w:szCs w:val="17"/>
              </w:rPr>
              <w:t xml:space="preserve">Fair value of property, </w:t>
            </w:r>
            <w:proofErr w:type="gramStart"/>
            <w:r w:rsidRPr="00E303F0">
              <w:rPr>
                <w:rFonts w:eastAsia="Arial" w:cs="Arial"/>
                <w:b/>
                <w:color w:val="000000"/>
                <w:sz w:val="17"/>
                <w:szCs w:val="17"/>
              </w:rPr>
              <w:t>plant</w:t>
            </w:r>
            <w:proofErr w:type="gramEnd"/>
            <w:r w:rsidRPr="00E303F0">
              <w:rPr>
                <w:rFonts w:eastAsia="Arial" w:cs="Arial"/>
                <w:b/>
                <w:color w:val="000000"/>
                <w:sz w:val="17"/>
                <w:szCs w:val="17"/>
              </w:rPr>
              <w:t xml:space="preserve"> and equipment from acquisition of subsidiaries</w:t>
            </w:r>
          </w:p>
        </w:tc>
        <w:tc>
          <w:tcPr>
            <w:tcW w:w="1417" w:type="dxa"/>
            <w:tcBorders>
              <w:top w:val="single" w:sz="4" w:space="0" w:color="000000"/>
            </w:tcBorders>
            <w:vAlign w:val="bottom"/>
          </w:tcPr>
          <w:p w14:paraId="18759469" w14:textId="77777777" w:rsidR="00A4012D" w:rsidRPr="00E303F0" w:rsidRDefault="00A4012D" w:rsidP="00E303F0">
            <w:pPr>
              <w:pBdr>
                <w:top w:val="nil"/>
                <w:left w:val="nil"/>
                <w:bottom w:val="nil"/>
                <w:right w:val="nil"/>
                <w:between w:val="nil"/>
              </w:pBdr>
              <w:tabs>
                <w:tab w:val="center" w:pos="4153"/>
                <w:tab w:val="right" w:pos="8306"/>
                <w:tab w:val="left" w:pos="720"/>
              </w:tabs>
              <w:spacing w:line="240" w:lineRule="auto"/>
              <w:ind w:left="-98" w:right="-72"/>
              <w:jc w:val="right"/>
              <w:rPr>
                <w:rFonts w:eastAsia="Arial" w:cs="Arial"/>
                <w:b/>
                <w:color w:val="000000"/>
                <w:sz w:val="17"/>
                <w:szCs w:val="17"/>
              </w:rPr>
            </w:pPr>
            <w:r w:rsidRPr="00E303F0">
              <w:rPr>
                <w:rFonts w:eastAsia="Arial" w:cs="Arial"/>
                <w:b/>
                <w:color w:val="000000"/>
                <w:sz w:val="17"/>
                <w:szCs w:val="17"/>
              </w:rPr>
              <w:t>Fair value of intangible assets from acquisition of subsidiaries</w:t>
            </w:r>
          </w:p>
        </w:tc>
        <w:tc>
          <w:tcPr>
            <w:tcW w:w="1464" w:type="dxa"/>
            <w:tcBorders>
              <w:top w:val="single" w:sz="4" w:space="0" w:color="000000"/>
            </w:tcBorders>
            <w:vAlign w:val="bottom"/>
          </w:tcPr>
          <w:p w14:paraId="71CB3A70" w14:textId="77777777" w:rsidR="00A4012D" w:rsidRPr="00E303F0" w:rsidRDefault="00A4012D" w:rsidP="00E303F0">
            <w:pPr>
              <w:pBdr>
                <w:top w:val="nil"/>
                <w:left w:val="nil"/>
                <w:bottom w:val="nil"/>
                <w:right w:val="nil"/>
                <w:between w:val="nil"/>
              </w:pBdr>
              <w:tabs>
                <w:tab w:val="center" w:pos="4153"/>
                <w:tab w:val="right" w:pos="8306"/>
                <w:tab w:val="left" w:pos="720"/>
              </w:tabs>
              <w:spacing w:line="240" w:lineRule="auto"/>
              <w:ind w:left="-98" w:right="-72"/>
              <w:jc w:val="right"/>
              <w:rPr>
                <w:rFonts w:eastAsia="Arial" w:cs="Arial"/>
                <w:b/>
                <w:color w:val="000000"/>
                <w:sz w:val="17"/>
                <w:szCs w:val="17"/>
              </w:rPr>
            </w:pPr>
          </w:p>
          <w:p w14:paraId="1C8DC0AB" w14:textId="77777777" w:rsidR="00A4012D" w:rsidRPr="00E303F0" w:rsidRDefault="00A4012D"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b/>
                <w:color w:val="000000"/>
                <w:sz w:val="17"/>
                <w:szCs w:val="17"/>
              </w:rPr>
            </w:pPr>
            <w:r w:rsidRPr="00E303F0">
              <w:rPr>
                <w:rFonts w:eastAsia="Arial" w:cs="Arial"/>
                <w:b/>
                <w:color w:val="000000"/>
                <w:sz w:val="17"/>
                <w:szCs w:val="17"/>
              </w:rPr>
              <w:t>Depreciation and amortisation</w:t>
            </w:r>
          </w:p>
        </w:tc>
        <w:tc>
          <w:tcPr>
            <w:tcW w:w="1171" w:type="dxa"/>
            <w:tcBorders>
              <w:top w:val="single" w:sz="4" w:space="0" w:color="000000"/>
            </w:tcBorders>
            <w:vAlign w:val="bottom"/>
          </w:tcPr>
          <w:p w14:paraId="2F3B4812" w14:textId="77777777" w:rsidR="00A4012D" w:rsidRPr="00E303F0" w:rsidRDefault="00A4012D" w:rsidP="00E303F0">
            <w:pPr>
              <w:pBdr>
                <w:top w:val="nil"/>
                <w:left w:val="nil"/>
                <w:bottom w:val="nil"/>
                <w:right w:val="nil"/>
                <w:between w:val="nil"/>
              </w:pBdr>
              <w:tabs>
                <w:tab w:val="center" w:pos="4153"/>
                <w:tab w:val="right" w:pos="8306"/>
                <w:tab w:val="left" w:pos="720"/>
              </w:tabs>
              <w:spacing w:line="240" w:lineRule="auto"/>
              <w:ind w:left="-108" w:right="-72"/>
              <w:jc w:val="right"/>
              <w:rPr>
                <w:rFonts w:eastAsia="Arial" w:cs="Arial"/>
                <w:b/>
                <w:color w:val="000000"/>
                <w:sz w:val="17"/>
                <w:szCs w:val="17"/>
              </w:rPr>
            </w:pPr>
            <w:r w:rsidRPr="00E303F0">
              <w:rPr>
                <w:rFonts w:eastAsia="Arial" w:cs="Arial"/>
                <w:b/>
                <w:color w:val="000000"/>
                <w:sz w:val="17"/>
                <w:szCs w:val="17"/>
              </w:rPr>
              <w:t>Other</w:t>
            </w:r>
          </w:p>
        </w:tc>
        <w:tc>
          <w:tcPr>
            <w:tcW w:w="1242" w:type="dxa"/>
            <w:gridSpan w:val="2"/>
            <w:tcBorders>
              <w:top w:val="single" w:sz="4" w:space="0" w:color="000000"/>
            </w:tcBorders>
            <w:vAlign w:val="bottom"/>
          </w:tcPr>
          <w:p w14:paraId="10489F40" w14:textId="77777777" w:rsidR="00A4012D" w:rsidRPr="00E303F0" w:rsidRDefault="00A4012D" w:rsidP="00E303F0">
            <w:pPr>
              <w:pBdr>
                <w:top w:val="nil"/>
                <w:left w:val="nil"/>
                <w:bottom w:val="nil"/>
                <w:right w:val="nil"/>
                <w:between w:val="nil"/>
              </w:pBdr>
              <w:tabs>
                <w:tab w:val="center" w:pos="4153"/>
                <w:tab w:val="right" w:pos="8306"/>
                <w:tab w:val="left" w:pos="720"/>
              </w:tabs>
              <w:spacing w:line="240" w:lineRule="auto"/>
              <w:ind w:left="-98" w:right="-72"/>
              <w:jc w:val="right"/>
              <w:rPr>
                <w:rFonts w:eastAsia="Arial" w:cs="Arial"/>
                <w:b/>
                <w:color w:val="000000"/>
                <w:sz w:val="17"/>
                <w:szCs w:val="17"/>
              </w:rPr>
            </w:pPr>
          </w:p>
          <w:p w14:paraId="4D122361" w14:textId="77777777" w:rsidR="00A4012D" w:rsidRPr="00E303F0" w:rsidRDefault="00A4012D" w:rsidP="00E303F0">
            <w:pPr>
              <w:pBdr>
                <w:top w:val="nil"/>
                <w:left w:val="nil"/>
                <w:bottom w:val="nil"/>
                <w:right w:val="nil"/>
                <w:between w:val="nil"/>
              </w:pBdr>
              <w:tabs>
                <w:tab w:val="center" w:pos="4153"/>
                <w:tab w:val="right" w:pos="8306"/>
                <w:tab w:val="left" w:pos="720"/>
              </w:tabs>
              <w:spacing w:line="240" w:lineRule="auto"/>
              <w:ind w:left="-108" w:right="-72"/>
              <w:jc w:val="right"/>
              <w:rPr>
                <w:rFonts w:eastAsia="Arial" w:cs="Arial"/>
                <w:b/>
                <w:color w:val="000000"/>
                <w:sz w:val="17"/>
                <w:szCs w:val="17"/>
              </w:rPr>
            </w:pPr>
            <w:r w:rsidRPr="00E303F0">
              <w:rPr>
                <w:rFonts w:eastAsia="Arial" w:cs="Arial"/>
                <w:b/>
                <w:color w:val="000000"/>
                <w:sz w:val="17"/>
                <w:szCs w:val="17"/>
              </w:rPr>
              <w:t>Total</w:t>
            </w:r>
          </w:p>
        </w:tc>
      </w:tr>
      <w:tr w:rsidR="00A4012D" w:rsidRPr="00E303F0" w14:paraId="4FB54DE4" w14:textId="77777777" w:rsidTr="003A6EA1">
        <w:trPr>
          <w:trHeight w:val="25"/>
        </w:trPr>
        <w:tc>
          <w:tcPr>
            <w:tcW w:w="2694" w:type="dxa"/>
            <w:vAlign w:val="bottom"/>
          </w:tcPr>
          <w:p w14:paraId="0A673051"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left="-105" w:right="-72"/>
              <w:jc w:val="both"/>
              <w:rPr>
                <w:rFonts w:cs="Arial"/>
                <w:b/>
                <w:sz w:val="17"/>
                <w:szCs w:val="17"/>
              </w:rPr>
            </w:pPr>
          </w:p>
        </w:tc>
        <w:tc>
          <w:tcPr>
            <w:tcW w:w="1491" w:type="dxa"/>
            <w:tcBorders>
              <w:bottom w:val="single" w:sz="4" w:space="0" w:color="000000"/>
            </w:tcBorders>
            <w:vAlign w:val="bottom"/>
          </w:tcPr>
          <w:p w14:paraId="33B55AD5"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E303F0">
              <w:rPr>
                <w:rFonts w:cs="Arial"/>
                <w:b/>
                <w:sz w:val="17"/>
                <w:szCs w:val="17"/>
              </w:rPr>
              <w:t>Baht’000</w:t>
            </w:r>
          </w:p>
        </w:tc>
        <w:tc>
          <w:tcPr>
            <w:tcW w:w="1417" w:type="dxa"/>
            <w:tcBorders>
              <w:bottom w:val="single" w:sz="4" w:space="0" w:color="000000"/>
            </w:tcBorders>
            <w:vAlign w:val="bottom"/>
          </w:tcPr>
          <w:p w14:paraId="4F6A7B30"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E303F0">
              <w:rPr>
                <w:rFonts w:cs="Arial"/>
                <w:b/>
                <w:sz w:val="17"/>
                <w:szCs w:val="17"/>
              </w:rPr>
              <w:t>Baht’000</w:t>
            </w:r>
          </w:p>
        </w:tc>
        <w:tc>
          <w:tcPr>
            <w:tcW w:w="1464" w:type="dxa"/>
            <w:tcBorders>
              <w:bottom w:val="single" w:sz="4" w:space="0" w:color="000000"/>
            </w:tcBorders>
            <w:vAlign w:val="bottom"/>
          </w:tcPr>
          <w:p w14:paraId="4304CA29"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E303F0">
              <w:rPr>
                <w:rFonts w:cs="Arial"/>
                <w:b/>
                <w:sz w:val="17"/>
                <w:szCs w:val="17"/>
              </w:rPr>
              <w:t>Baht’000</w:t>
            </w:r>
          </w:p>
        </w:tc>
        <w:tc>
          <w:tcPr>
            <w:tcW w:w="1171" w:type="dxa"/>
            <w:tcBorders>
              <w:bottom w:val="single" w:sz="4" w:space="0" w:color="000000"/>
            </w:tcBorders>
            <w:vAlign w:val="bottom"/>
          </w:tcPr>
          <w:p w14:paraId="2259EA71"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E303F0">
              <w:rPr>
                <w:rFonts w:cs="Arial"/>
                <w:b/>
                <w:sz w:val="17"/>
                <w:szCs w:val="17"/>
              </w:rPr>
              <w:t>Baht’000</w:t>
            </w:r>
          </w:p>
        </w:tc>
        <w:tc>
          <w:tcPr>
            <w:tcW w:w="1242" w:type="dxa"/>
            <w:gridSpan w:val="2"/>
            <w:tcBorders>
              <w:bottom w:val="single" w:sz="4" w:space="0" w:color="000000"/>
            </w:tcBorders>
            <w:vAlign w:val="bottom"/>
          </w:tcPr>
          <w:p w14:paraId="6E83C1F9"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7"/>
                <w:szCs w:val="17"/>
              </w:rPr>
            </w:pPr>
            <w:r w:rsidRPr="00E303F0">
              <w:rPr>
                <w:rFonts w:cs="Arial"/>
                <w:b/>
                <w:sz w:val="17"/>
                <w:szCs w:val="17"/>
              </w:rPr>
              <w:t>Baht’000</w:t>
            </w:r>
          </w:p>
        </w:tc>
      </w:tr>
      <w:tr w:rsidR="00A4012D" w:rsidRPr="00E303F0" w14:paraId="3C6BEC3E" w14:textId="77777777" w:rsidTr="003A6EA1">
        <w:trPr>
          <w:trHeight w:val="25"/>
        </w:trPr>
        <w:tc>
          <w:tcPr>
            <w:tcW w:w="2694" w:type="dxa"/>
            <w:vAlign w:val="bottom"/>
          </w:tcPr>
          <w:p w14:paraId="7979F4F9"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left="-105" w:right="-72"/>
              <w:jc w:val="both"/>
              <w:rPr>
                <w:rFonts w:cs="Arial"/>
                <w:sz w:val="17"/>
                <w:szCs w:val="17"/>
              </w:rPr>
            </w:pPr>
            <w:r w:rsidRPr="00E303F0">
              <w:rPr>
                <w:rFonts w:cs="Arial"/>
                <w:b/>
                <w:sz w:val="17"/>
                <w:szCs w:val="17"/>
              </w:rPr>
              <w:t>Deferred tax liabilities</w:t>
            </w:r>
          </w:p>
        </w:tc>
        <w:tc>
          <w:tcPr>
            <w:tcW w:w="1491" w:type="dxa"/>
            <w:tcBorders>
              <w:top w:val="single" w:sz="4" w:space="0" w:color="000000"/>
            </w:tcBorders>
            <w:vAlign w:val="bottom"/>
          </w:tcPr>
          <w:p w14:paraId="56B7E9CB"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417" w:type="dxa"/>
            <w:tcBorders>
              <w:top w:val="single" w:sz="4" w:space="0" w:color="000000"/>
            </w:tcBorders>
            <w:vAlign w:val="bottom"/>
          </w:tcPr>
          <w:p w14:paraId="6890FBF7"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464" w:type="dxa"/>
            <w:tcBorders>
              <w:top w:val="single" w:sz="4" w:space="0" w:color="000000"/>
            </w:tcBorders>
            <w:vAlign w:val="bottom"/>
          </w:tcPr>
          <w:p w14:paraId="1D1F302A"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171" w:type="dxa"/>
            <w:tcBorders>
              <w:top w:val="single" w:sz="4" w:space="0" w:color="000000"/>
            </w:tcBorders>
            <w:vAlign w:val="bottom"/>
          </w:tcPr>
          <w:p w14:paraId="7711AF92"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242" w:type="dxa"/>
            <w:gridSpan w:val="2"/>
            <w:tcBorders>
              <w:top w:val="single" w:sz="4" w:space="0" w:color="000000"/>
            </w:tcBorders>
            <w:vAlign w:val="bottom"/>
          </w:tcPr>
          <w:p w14:paraId="7C895AC3" w14:textId="77777777" w:rsidR="00A4012D" w:rsidRPr="00E303F0" w:rsidRDefault="00A4012D"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r>
      <w:tr w:rsidR="003A6EA1" w:rsidRPr="00E303F0" w14:paraId="5F8CBF66" w14:textId="77777777" w:rsidTr="003A6EA1">
        <w:trPr>
          <w:trHeight w:val="25"/>
        </w:trPr>
        <w:tc>
          <w:tcPr>
            <w:tcW w:w="2694" w:type="dxa"/>
            <w:vAlign w:val="bottom"/>
          </w:tcPr>
          <w:p w14:paraId="1352D4AD" w14:textId="0AB2F93E" w:rsidR="003A6EA1" w:rsidRPr="00E303F0" w:rsidRDefault="003A6EA1" w:rsidP="00E303F0">
            <w:pPr>
              <w:spacing w:line="240" w:lineRule="auto"/>
              <w:ind w:left="-105" w:right="-72"/>
              <w:jc w:val="both"/>
              <w:rPr>
                <w:rFonts w:cs="Arial"/>
                <w:sz w:val="17"/>
                <w:szCs w:val="17"/>
              </w:rPr>
            </w:pPr>
            <w:proofErr w:type="gramStart"/>
            <w:r w:rsidRPr="00E303F0">
              <w:rPr>
                <w:rFonts w:cs="Arial"/>
                <w:sz w:val="17"/>
                <w:szCs w:val="17"/>
              </w:rPr>
              <w:t>At</w:t>
            </w:r>
            <w:proofErr w:type="gramEnd"/>
            <w:r w:rsidRPr="00E303F0">
              <w:rPr>
                <w:rFonts w:cs="Arial"/>
                <w:sz w:val="17"/>
                <w:szCs w:val="17"/>
              </w:rPr>
              <w:t xml:space="preserve"> 1 January 2022</w:t>
            </w:r>
          </w:p>
        </w:tc>
        <w:tc>
          <w:tcPr>
            <w:tcW w:w="1491" w:type="dxa"/>
            <w:vAlign w:val="bottom"/>
          </w:tcPr>
          <w:p w14:paraId="6BB5B5A1" w14:textId="1B49A990" w:rsidR="003A6EA1" w:rsidRPr="00E303F0" w:rsidRDefault="003A6EA1" w:rsidP="00E303F0">
            <w:pPr>
              <w:spacing w:line="240" w:lineRule="auto"/>
              <w:ind w:right="-72"/>
              <w:jc w:val="right"/>
              <w:rPr>
                <w:rFonts w:cs="Arial"/>
                <w:sz w:val="17"/>
                <w:szCs w:val="17"/>
              </w:rPr>
            </w:pPr>
            <w:r w:rsidRPr="00E303F0">
              <w:rPr>
                <w:rFonts w:cs="Arial"/>
                <w:sz w:val="17"/>
                <w:szCs w:val="17"/>
              </w:rPr>
              <w:t>(668)</w:t>
            </w:r>
          </w:p>
        </w:tc>
        <w:tc>
          <w:tcPr>
            <w:tcW w:w="1417" w:type="dxa"/>
            <w:vAlign w:val="bottom"/>
          </w:tcPr>
          <w:p w14:paraId="3505D7F3" w14:textId="7402A4B2" w:rsidR="003A6EA1" w:rsidRPr="00E303F0" w:rsidRDefault="003A6EA1" w:rsidP="00E303F0">
            <w:pPr>
              <w:spacing w:line="240" w:lineRule="auto"/>
              <w:ind w:right="-72"/>
              <w:jc w:val="right"/>
              <w:rPr>
                <w:rFonts w:cs="Arial"/>
                <w:sz w:val="17"/>
                <w:szCs w:val="17"/>
              </w:rPr>
            </w:pPr>
            <w:r w:rsidRPr="00E303F0">
              <w:rPr>
                <w:rFonts w:cs="Arial"/>
                <w:sz w:val="17"/>
                <w:szCs w:val="17"/>
              </w:rPr>
              <w:t>140,344</w:t>
            </w:r>
          </w:p>
        </w:tc>
        <w:tc>
          <w:tcPr>
            <w:tcW w:w="1464" w:type="dxa"/>
            <w:vAlign w:val="bottom"/>
          </w:tcPr>
          <w:p w14:paraId="3C3A65DC" w14:textId="41A81200" w:rsidR="003A6EA1" w:rsidRPr="00E303F0" w:rsidRDefault="003A6EA1" w:rsidP="00E303F0">
            <w:pPr>
              <w:spacing w:line="240" w:lineRule="auto"/>
              <w:ind w:right="-72"/>
              <w:jc w:val="right"/>
              <w:rPr>
                <w:rFonts w:cs="Arial"/>
                <w:sz w:val="17"/>
                <w:szCs w:val="17"/>
              </w:rPr>
            </w:pPr>
            <w:r w:rsidRPr="00E303F0">
              <w:rPr>
                <w:rFonts w:cs="Arial"/>
                <w:sz w:val="17"/>
                <w:szCs w:val="17"/>
              </w:rPr>
              <w:t>12,691</w:t>
            </w:r>
          </w:p>
        </w:tc>
        <w:tc>
          <w:tcPr>
            <w:tcW w:w="1171" w:type="dxa"/>
            <w:vAlign w:val="bottom"/>
          </w:tcPr>
          <w:p w14:paraId="0A059B98" w14:textId="648800B8" w:rsidR="003A6EA1" w:rsidRPr="00E303F0" w:rsidRDefault="003A6EA1" w:rsidP="00E303F0">
            <w:pPr>
              <w:spacing w:line="240" w:lineRule="auto"/>
              <w:ind w:right="-72"/>
              <w:jc w:val="right"/>
              <w:rPr>
                <w:rFonts w:cs="Arial"/>
                <w:sz w:val="17"/>
                <w:szCs w:val="17"/>
              </w:rPr>
            </w:pPr>
            <w:r w:rsidRPr="00E303F0">
              <w:rPr>
                <w:rFonts w:cs="Arial"/>
                <w:sz w:val="17"/>
                <w:szCs w:val="17"/>
              </w:rPr>
              <w:t>1,736</w:t>
            </w:r>
          </w:p>
        </w:tc>
        <w:tc>
          <w:tcPr>
            <w:tcW w:w="1242" w:type="dxa"/>
            <w:gridSpan w:val="2"/>
            <w:vAlign w:val="bottom"/>
          </w:tcPr>
          <w:p w14:paraId="142EB970" w14:textId="52A5C4B7" w:rsidR="003A6EA1" w:rsidRPr="00E303F0" w:rsidRDefault="003A6EA1" w:rsidP="00E303F0">
            <w:pPr>
              <w:spacing w:line="240" w:lineRule="auto"/>
              <w:ind w:right="-72"/>
              <w:jc w:val="right"/>
              <w:rPr>
                <w:rFonts w:cs="Arial"/>
                <w:sz w:val="17"/>
                <w:szCs w:val="17"/>
              </w:rPr>
            </w:pPr>
            <w:r w:rsidRPr="00E303F0">
              <w:rPr>
                <w:rFonts w:cs="Arial"/>
                <w:sz w:val="17"/>
                <w:szCs w:val="17"/>
              </w:rPr>
              <w:t>154,103</w:t>
            </w:r>
          </w:p>
        </w:tc>
      </w:tr>
      <w:tr w:rsidR="00FC6FC4" w:rsidRPr="00E303F0" w14:paraId="7D910D4B" w14:textId="77777777" w:rsidTr="00FC6FC4">
        <w:trPr>
          <w:trHeight w:val="25"/>
        </w:trPr>
        <w:tc>
          <w:tcPr>
            <w:tcW w:w="2694" w:type="dxa"/>
            <w:shd w:val="clear" w:color="auto" w:fill="auto"/>
            <w:vAlign w:val="bottom"/>
          </w:tcPr>
          <w:p w14:paraId="3597915C" w14:textId="4617A6CB" w:rsidR="00FC6FC4" w:rsidRPr="00E303F0" w:rsidRDefault="00FC6FC4" w:rsidP="00E303F0">
            <w:pPr>
              <w:spacing w:line="240" w:lineRule="auto"/>
              <w:ind w:left="-105" w:right="-72"/>
              <w:rPr>
                <w:rFonts w:cs="Arial"/>
                <w:sz w:val="17"/>
                <w:szCs w:val="17"/>
              </w:rPr>
            </w:pPr>
            <w:r w:rsidRPr="00E303F0">
              <w:rPr>
                <w:rFonts w:cs="Arial"/>
                <w:sz w:val="17"/>
                <w:szCs w:val="17"/>
              </w:rPr>
              <w:t>Charged (credited) to profit or loss</w:t>
            </w:r>
          </w:p>
        </w:tc>
        <w:tc>
          <w:tcPr>
            <w:tcW w:w="1491" w:type="dxa"/>
            <w:vAlign w:val="bottom"/>
          </w:tcPr>
          <w:p w14:paraId="12B04014" w14:textId="76BCB927" w:rsidR="00FC6FC4" w:rsidRPr="00E303F0" w:rsidRDefault="00FC6FC4" w:rsidP="00E303F0">
            <w:pPr>
              <w:spacing w:line="240" w:lineRule="auto"/>
              <w:ind w:right="-72"/>
              <w:jc w:val="right"/>
              <w:rPr>
                <w:rFonts w:cs="Arial"/>
                <w:sz w:val="17"/>
                <w:szCs w:val="17"/>
              </w:rPr>
            </w:pPr>
            <w:r w:rsidRPr="00E303F0">
              <w:rPr>
                <w:rFonts w:cs="Arial"/>
                <w:sz w:val="17"/>
                <w:szCs w:val="17"/>
              </w:rPr>
              <w:t>30</w:t>
            </w:r>
          </w:p>
        </w:tc>
        <w:tc>
          <w:tcPr>
            <w:tcW w:w="1417" w:type="dxa"/>
            <w:vAlign w:val="bottom"/>
          </w:tcPr>
          <w:p w14:paraId="0E9707F3" w14:textId="537ADF2F" w:rsidR="00FC6FC4" w:rsidRPr="00E303F0" w:rsidRDefault="00FC6FC4" w:rsidP="00E303F0">
            <w:pPr>
              <w:spacing w:line="240" w:lineRule="auto"/>
              <w:ind w:right="-72"/>
              <w:jc w:val="right"/>
              <w:rPr>
                <w:rFonts w:cs="Arial"/>
                <w:sz w:val="17"/>
                <w:szCs w:val="17"/>
              </w:rPr>
            </w:pPr>
            <w:r w:rsidRPr="00E303F0">
              <w:rPr>
                <w:rFonts w:cs="Arial"/>
                <w:sz w:val="17"/>
                <w:szCs w:val="17"/>
              </w:rPr>
              <w:t>(8,087)</w:t>
            </w:r>
          </w:p>
        </w:tc>
        <w:tc>
          <w:tcPr>
            <w:tcW w:w="1464" w:type="dxa"/>
            <w:vAlign w:val="bottom"/>
          </w:tcPr>
          <w:p w14:paraId="5318B018" w14:textId="0BB94704" w:rsidR="00FC6FC4" w:rsidRPr="00E303F0" w:rsidRDefault="00FC6FC4" w:rsidP="00E303F0">
            <w:pPr>
              <w:spacing w:line="240" w:lineRule="auto"/>
              <w:ind w:right="-72"/>
              <w:jc w:val="right"/>
              <w:rPr>
                <w:rFonts w:cs="Arial"/>
                <w:sz w:val="17"/>
                <w:szCs w:val="17"/>
              </w:rPr>
            </w:pPr>
            <w:r w:rsidRPr="00E303F0">
              <w:rPr>
                <w:rFonts w:cs="Arial"/>
                <w:sz w:val="17"/>
                <w:szCs w:val="17"/>
              </w:rPr>
              <w:t>(444)</w:t>
            </w:r>
          </w:p>
        </w:tc>
        <w:tc>
          <w:tcPr>
            <w:tcW w:w="1171" w:type="dxa"/>
            <w:vAlign w:val="bottom"/>
          </w:tcPr>
          <w:p w14:paraId="2CBB12B2" w14:textId="5E703FCC"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242" w:type="dxa"/>
            <w:gridSpan w:val="2"/>
            <w:vAlign w:val="bottom"/>
          </w:tcPr>
          <w:p w14:paraId="1FC90351" w14:textId="728EA5A9" w:rsidR="00FC6FC4" w:rsidRPr="00E303F0" w:rsidRDefault="00FC6FC4" w:rsidP="00E303F0">
            <w:pPr>
              <w:spacing w:line="240" w:lineRule="auto"/>
              <w:ind w:right="-72"/>
              <w:jc w:val="right"/>
              <w:rPr>
                <w:rFonts w:cs="Arial"/>
                <w:sz w:val="17"/>
                <w:szCs w:val="17"/>
              </w:rPr>
            </w:pPr>
            <w:r w:rsidRPr="00E303F0">
              <w:rPr>
                <w:rFonts w:cs="Arial"/>
                <w:sz w:val="17"/>
                <w:szCs w:val="17"/>
              </w:rPr>
              <w:t>(8,501)</w:t>
            </w:r>
          </w:p>
        </w:tc>
      </w:tr>
      <w:tr w:rsidR="00FC6FC4" w:rsidRPr="00E303F0" w14:paraId="65A4DAF6" w14:textId="77777777" w:rsidTr="003A6EA1">
        <w:trPr>
          <w:trHeight w:val="25"/>
        </w:trPr>
        <w:tc>
          <w:tcPr>
            <w:tcW w:w="2694" w:type="dxa"/>
            <w:vAlign w:val="bottom"/>
          </w:tcPr>
          <w:p w14:paraId="50282A5D" w14:textId="4A3C4F5A" w:rsidR="00FC6FC4" w:rsidRPr="00E303F0" w:rsidRDefault="00FC6FC4" w:rsidP="00E303F0">
            <w:pPr>
              <w:spacing w:line="240" w:lineRule="auto"/>
              <w:ind w:left="-105" w:right="-72"/>
              <w:rPr>
                <w:rFonts w:cs="Arial"/>
                <w:sz w:val="17"/>
                <w:szCs w:val="17"/>
              </w:rPr>
            </w:pPr>
            <w:r w:rsidRPr="00E303F0">
              <w:rPr>
                <w:rFonts w:cs="Arial"/>
                <w:sz w:val="17"/>
                <w:szCs w:val="17"/>
              </w:rPr>
              <w:t>Disposal of investment in a</w:t>
            </w:r>
            <w:r w:rsidRPr="00E303F0">
              <w:rPr>
                <w:rFonts w:cs="Arial"/>
                <w:sz w:val="17"/>
                <w:szCs w:val="17"/>
              </w:rPr>
              <w:br/>
              <w:t xml:space="preserve">  subsidiary</w:t>
            </w:r>
          </w:p>
        </w:tc>
        <w:tc>
          <w:tcPr>
            <w:tcW w:w="1491" w:type="dxa"/>
            <w:vAlign w:val="bottom"/>
          </w:tcPr>
          <w:p w14:paraId="2FEE08EE" w14:textId="2FDBB4F4"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417" w:type="dxa"/>
            <w:vAlign w:val="bottom"/>
          </w:tcPr>
          <w:p w14:paraId="59D94F74" w14:textId="1DC2F3CB"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464" w:type="dxa"/>
            <w:vAlign w:val="bottom"/>
          </w:tcPr>
          <w:p w14:paraId="00C9E970" w14:textId="503421AC" w:rsidR="00FC6FC4" w:rsidRPr="00E303F0" w:rsidRDefault="00FC6FC4" w:rsidP="00E303F0">
            <w:pPr>
              <w:spacing w:line="240" w:lineRule="auto"/>
              <w:ind w:right="-72"/>
              <w:jc w:val="right"/>
              <w:rPr>
                <w:rFonts w:cs="Arial"/>
                <w:sz w:val="17"/>
                <w:szCs w:val="17"/>
              </w:rPr>
            </w:pPr>
            <w:r w:rsidRPr="00E303F0">
              <w:rPr>
                <w:rFonts w:cs="Arial"/>
                <w:sz w:val="17"/>
                <w:szCs w:val="17"/>
              </w:rPr>
              <w:t>(12,247)</w:t>
            </w:r>
          </w:p>
        </w:tc>
        <w:tc>
          <w:tcPr>
            <w:tcW w:w="1171" w:type="dxa"/>
            <w:vAlign w:val="bottom"/>
          </w:tcPr>
          <w:p w14:paraId="5D0D2E6D" w14:textId="5B0F7F19"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242" w:type="dxa"/>
            <w:gridSpan w:val="2"/>
            <w:vAlign w:val="bottom"/>
          </w:tcPr>
          <w:p w14:paraId="5DBAE30A" w14:textId="6EC25A9B" w:rsidR="00FC6FC4" w:rsidRPr="00E303F0" w:rsidRDefault="00FC6FC4" w:rsidP="00E303F0">
            <w:pPr>
              <w:spacing w:line="240" w:lineRule="auto"/>
              <w:ind w:right="-72"/>
              <w:jc w:val="right"/>
              <w:rPr>
                <w:rFonts w:cs="Arial"/>
                <w:sz w:val="17"/>
                <w:szCs w:val="17"/>
              </w:rPr>
            </w:pPr>
            <w:r w:rsidRPr="00E303F0">
              <w:rPr>
                <w:rFonts w:cs="Arial"/>
                <w:sz w:val="17"/>
                <w:szCs w:val="17"/>
              </w:rPr>
              <w:t>(12,247)</w:t>
            </w:r>
          </w:p>
        </w:tc>
      </w:tr>
      <w:tr w:rsidR="00FC6FC4" w:rsidRPr="00E303F0" w14:paraId="35025237" w14:textId="77777777" w:rsidTr="003A6EA1">
        <w:trPr>
          <w:trHeight w:val="25"/>
        </w:trPr>
        <w:tc>
          <w:tcPr>
            <w:tcW w:w="2694" w:type="dxa"/>
            <w:vAlign w:val="bottom"/>
          </w:tcPr>
          <w:p w14:paraId="1C1FFEAB" w14:textId="6D12BF4E" w:rsidR="00FC6FC4" w:rsidRPr="00E303F0" w:rsidRDefault="00EF5186" w:rsidP="00E303F0">
            <w:pPr>
              <w:spacing w:line="240" w:lineRule="auto"/>
              <w:ind w:left="-105" w:right="-72"/>
              <w:jc w:val="both"/>
              <w:rPr>
                <w:rFonts w:cs="Arial"/>
                <w:sz w:val="17"/>
                <w:szCs w:val="17"/>
              </w:rPr>
            </w:pPr>
            <w:r>
              <w:rPr>
                <w:rFonts w:cs="Arial"/>
                <w:sz w:val="17"/>
                <w:szCs w:val="17"/>
              </w:rPr>
              <w:t>Currency t</w:t>
            </w:r>
            <w:r w:rsidR="00FC6FC4" w:rsidRPr="00E303F0">
              <w:rPr>
                <w:rFonts w:cs="Arial"/>
                <w:sz w:val="17"/>
                <w:szCs w:val="17"/>
              </w:rPr>
              <w:t>ranslation differences</w:t>
            </w:r>
          </w:p>
        </w:tc>
        <w:tc>
          <w:tcPr>
            <w:tcW w:w="1491" w:type="dxa"/>
            <w:tcBorders>
              <w:bottom w:val="single" w:sz="4" w:space="0" w:color="000000"/>
            </w:tcBorders>
            <w:vAlign w:val="bottom"/>
          </w:tcPr>
          <w:p w14:paraId="127996D4" w14:textId="70B0863F"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417" w:type="dxa"/>
            <w:tcBorders>
              <w:bottom w:val="single" w:sz="4" w:space="0" w:color="000000"/>
            </w:tcBorders>
            <w:vAlign w:val="bottom"/>
          </w:tcPr>
          <w:p w14:paraId="5D9BF90A" w14:textId="0A5A1703" w:rsidR="00FC6FC4" w:rsidRPr="00E303F0" w:rsidRDefault="00FC6FC4" w:rsidP="00E303F0">
            <w:pPr>
              <w:spacing w:line="240" w:lineRule="auto"/>
              <w:ind w:right="-72"/>
              <w:jc w:val="right"/>
              <w:rPr>
                <w:rFonts w:cs="Arial"/>
                <w:sz w:val="17"/>
                <w:szCs w:val="17"/>
              </w:rPr>
            </w:pPr>
            <w:r w:rsidRPr="00E303F0">
              <w:rPr>
                <w:rFonts w:cs="Arial"/>
                <w:sz w:val="17"/>
                <w:szCs w:val="17"/>
              </w:rPr>
              <w:t>85</w:t>
            </w:r>
          </w:p>
        </w:tc>
        <w:tc>
          <w:tcPr>
            <w:tcW w:w="1464" w:type="dxa"/>
            <w:tcBorders>
              <w:bottom w:val="single" w:sz="4" w:space="0" w:color="000000"/>
            </w:tcBorders>
            <w:vAlign w:val="bottom"/>
          </w:tcPr>
          <w:p w14:paraId="43ADCD0C" w14:textId="2E5B93D3"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171" w:type="dxa"/>
            <w:tcBorders>
              <w:bottom w:val="single" w:sz="4" w:space="0" w:color="000000"/>
            </w:tcBorders>
            <w:vAlign w:val="bottom"/>
          </w:tcPr>
          <w:p w14:paraId="04C822F6" w14:textId="40BBAB02"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242" w:type="dxa"/>
            <w:gridSpan w:val="2"/>
            <w:tcBorders>
              <w:bottom w:val="single" w:sz="4" w:space="0" w:color="000000"/>
            </w:tcBorders>
            <w:vAlign w:val="bottom"/>
          </w:tcPr>
          <w:p w14:paraId="0CF1D844" w14:textId="588A38D2" w:rsidR="00FC6FC4" w:rsidRPr="00E303F0" w:rsidRDefault="00FC6FC4" w:rsidP="00E303F0">
            <w:pPr>
              <w:spacing w:line="240" w:lineRule="auto"/>
              <w:ind w:right="-72"/>
              <w:jc w:val="right"/>
              <w:rPr>
                <w:rFonts w:cs="Arial"/>
                <w:sz w:val="17"/>
                <w:szCs w:val="17"/>
              </w:rPr>
            </w:pPr>
            <w:r w:rsidRPr="00E303F0">
              <w:rPr>
                <w:rFonts w:cs="Arial"/>
                <w:sz w:val="17"/>
                <w:szCs w:val="17"/>
              </w:rPr>
              <w:t>85</w:t>
            </w:r>
          </w:p>
        </w:tc>
      </w:tr>
      <w:tr w:rsidR="00FC6FC4" w:rsidRPr="00E303F0" w14:paraId="38082A3E" w14:textId="77777777" w:rsidTr="003A6EA1">
        <w:trPr>
          <w:trHeight w:val="25"/>
        </w:trPr>
        <w:tc>
          <w:tcPr>
            <w:tcW w:w="2694" w:type="dxa"/>
            <w:vAlign w:val="bottom"/>
          </w:tcPr>
          <w:p w14:paraId="3518D396"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left="-105"/>
              <w:jc w:val="both"/>
              <w:rPr>
                <w:rFonts w:eastAsia="Arial" w:cs="Arial"/>
                <w:color w:val="000000"/>
                <w:sz w:val="17"/>
                <w:szCs w:val="17"/>
              </w:rPr>
            </w:pPr>
          </w:p>
        </w:tc>
        <w:tc>
          <w:tcPr>
            <w:tcW w:w="1491" w:type="dxa"/>
            <w:tcBorders>
              <w:top w:val="single" w:sz="4" w:space="0" w:color="000000"/>
            </w:tcBorders>
            <w:vAlign w:val="bottom"/>
          </w:tcPr>
          <w:p w14:paraId="1479DF89"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417" w:type="dxa"/>
            <w:tcBorders>
              <w:top w:val="single" w:sz="4" w:space="0" w:color="000000"/>
            </w:tcBorders>
            <w:vAlign w:val="bottom"/>
          </w:tcPr>
          <w:p w14:paraId="22814D88"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464" w:type="dxa"/>
            <w:tcBorders>
              <w:top w:val="single" w:sz="4" w:space="0" w:color="000000"/>
            </w:tcBorders>
            <w:vAlign w:val="bottom"/>
          </w:tcPr>
          <w:p w14:paraId="55882E2D"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171" w:type="dxa"/>
            <w:tcBorders>
              <w:top w:val="single" w:sz="4" w:space="0" w:color="000000"/>
            </w:tcBorders>
            <w:vAlign w:val="bottom"/>
          </w:tcPr>
          <w:p w14:paraId="5E119432"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242" w:type="dxa"/>
            <w:gridSpan w:val="2"/>
            <w:tcBorders>
              <w:top w:val="single" w:sz="4" w:space="0" w:color="000000"/>
            </w:tcBorders>
            <w:vAlign w:val="bottom"/>
          </w:tcPr>
          <w:p w14:paraId="636F1868"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r>
      <w:tr w:rsidR="00FC6FC4" w:rsidRPr="00E303F0" w14:paraId="68944258" w14:textId="77777777" w:rsidTr="003A6EA1">
        <w:trPr>
          <w:trHeight w:val="25"/>
        </w:trPr>
        <w:tc>
          <w:tcPr>
            <w:tcW w:w="2694" w:type="dxa"/>
            <w:vAlign w:val="bottom"/>
          </w:tcPr>
          <w:p w14:paraId="2C496BE9" w14:textId="070CC22C" w:rsidR="00FC6FC4" w:rsidRPr="00E303F0" w:rsidRDefault="00FC6FC4" w:rsidP="00E303F0">
            <w:pPr>
              <w:spacing w:line="240" w:lineRule="auto"/>
              <w:ind w:left="-105" w:right="-72"/>
              <w:jc w:val="both"/>
              <w:rPr>
                <w:rFonts w:cs="Arial"/>
                <w:sz w:val="17"/>
                <w:szCs w:val="17"/>
              </w:rPr>
            </w:pPr>
            <w:proofErr w:type="gramStart"/>
            <w:r w:rsidRPr="00E303F0">
              <w:rPr>
                <w:rFonts w:cs="Arial"/>
                <w:sz w:val="17"/>
                <w:szCs w:val="17"/>
              </w:rPr>
              <w:t>At</w:t>
            </w:r>
            <w:proofErr w:type="gramEnd"/>
            <w:r w:rsidRPr="00E303F0">
              <w:rPr>
                <w:rFonts w:cs="Arial"/>
                <w:sz w:val="17"/>
                <w:szCs w:val="17"/>
              </w:rPr>
              <w:t xml:space="preserve"> 31 December 2022</w:t>
            </w:r>
          </w:p>
        </w:tc>
        <w:tc>
          <w:tcPr>
            <w:tcW w:w="1491" w:type="dxa"/>
            <w:tcBorders>
              <w:bottom w:val="single" w:sz="4" w:space="0" w:color="000000"/>
            </w:tcBorders>
            <w:vAlign w:val="bottom"/>
          </w:tcPr>
          <w:p w14:paraId="17BD85E4" w14:textId="6788B666" w:rsidR="00FC6FC4" w:rsidRPr="00E303F0" w:rsidRDefault="00FC6FC4" w:rsidP="00E303F0">
            <w:pPr>
              <w:spacing w:line="240" w:lineRule="auto"/>
              <w:ind w:right="-72"/>
              <w:jc w:val="right"/>
              <w:rPr>
                <w:rFonts w:cs="Arial"/>
                <w:sz w:val="17"/>
                <w:szCs w:val="17"/>
              </w:rPr>
            </w:pPr>
            <w:r w:rsidRPr="00E303F0">
              <w:rPr>
                <w:rFonts w:cs="Arial"/>
                <w:sz w:val="17"/>
                <w:szCs w:val="17"/>
              </w:rPr>
              <w:t>(638)</w:t>
            </w:r>
          </w:p>
        </w:tc>
        <w:tc>
          <w:tcPr>
            <w:tcW w:w="1417" w:type="dxa"/>
            <w:tcBorders>
              <w:bottom w:val="single" w:sz="4" w:space="0" w:color="000000"/>
            </w:tcBorders>
            <w:vAlign w:val="bottom"/>
          </w:tcPr>
          <w:p w14:paraId="5CC630CD" w14:textId="25F44E2C" w:rsidR="00FC6FC4" w:rsidRPr="00E303F0" w:rsidRDefault="00FC6FC4" w:rsidP="00E303F0">
            <w:pPr>
              <w:spacing w:line="240" w:lineRule="auto"/>
              <w:ind w:right="-72"/>
              <w:jc w:val="right"/>
              <w:rPr>
                <w:rFonts w:cs="Arial"/>
                <w:sz w:val="17"/>
                <w:szCs w:val="17"/>
              </w:rPr>
            </w:pPr>
            <w:r w:rsidRPr="00E303F0">
              <w:rPr>
                <w:rFonts w:cs="Arial"/>
                <w:sz w:val="17"/>
                <w:szCs w:val="17"/>
              </w:rPr>
              <w:t>132,342</w:t>
            </w:r>
          </w:p>
        </w:tc>
        <w:tc>
          <w:tcPr>
            <w:tcW w:w="1464" w:type="dxa"/>
            <w:tcBorders>
              <w:bottom w:val="single" w:sz="4" w:space="0" w:color="000000"/>
            </w:tcBorders>
            <w:vAlign w:val="bottom"/>
          </w:tcPr>
          <w:p w14:paraId="3A4B126C" w14:textId="2F449F85"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171" w:type="dxa"/>
            <w:tcBorders>
              <w:bottom w:val="single" w:sz="4" w:space="0" w:color="000000"/>
            </w:tcBorders>
            <w:vAlign w:val="bottom"/>
          </w:tcPr>
          <w:p w14:paraId="62415C2D" w14:textId="39430279" w:rsidR="00FC6FC4" w:rsidRPr="00E303F0" w:rsidRDefault="00FC6FC4" w:rsidP="00E303F0">
            <w:pPr>
              <w:spacing w:line="240" w:lineRule="auto"/>
              <w:ind w:right="-72"/>
              <w:jc w:val="right"/>
              <w:rPr>
                <w:rFonts w:cs="Arial"/>
                <w:sz w:val="17"/>
                <w:szCs w:val="17"/>
              </w:rPr>
            </w:pPr>
            <w:r w:rsidRPr="00E303F0">
              <w:rPr>
                <w:rFonts w:cs="Arial"/>
                <w:sz w:val="17"/>
                <w:szCs w:val="17"/>
              </w:rPr>
              <w:t>1,736</w:t>
            </w:r>
          </w:p>
        </w:tc>
        <w:tc>
          <w:tcPr>
            <w:tcW w:w="1242" w:type="dxa"/>
            <w:gridSpan w:val="2"/>
            <w:tcBorders>
              <w:bottom w:val="single" w:sz="4" w:space="0" w:color="000000"/>
            </w:tcBorders>
            <w:vAlign w:val="bottom"/>
          </w:tcPr>
          <w:p w14:paraId="007A22C3" w14:textId="7ABF6509" w:rsidR="00FC6FC4" w:rsidRPr="00E303F0" w:rsidRDefault="00FC6FC4" w:rsidP="00E303F0">
            <w:pPr>
              <w:spacing w:line="240" w:lineRule="auto"/>
              <w:ind w:right="-72"/>
              <w:jc w:val="right"/>
              <w:rPr>
                <w:rFonts w:cs="Arial"/>
                <w:sz w:val="17"/>
                <w:szCs w:val="17"/>
              </w:rPr>
            </w:pPr>
            <w:r w:rsidRPr="00E303F0">
              <w:rPr>
                <w:rFonts w:cs="Arial"/>
                <w:sz w:val="17"/>
                <w:szCs w:val="17"/>
              </w:rPr>
              <w:t>133,440</w:t>
            </w:r>
          </w:p>
        </w:tc>
      </w:tr>
      <w:tr w:rsidR="00FC6FC4" w:rsidRPr="00E303F0" w14:paraId="13F399B7" w14:textId="77777777" w:rsidTr="003A6EA1">
        <w:trPr>
          <w:trHeight w:val="25"/>
        </w:trPr>
        <w:tc>
          <w:tcPr>
            <w:tcW w:w="2694" w:type="dxa"/>
            <w:vAlign w:val="bottom"/>
          </w:tcPr>
          <w:p w14:paraId="1AC209F5" w14:textId="77777777" w:rsidR="00FC6FC4" w:rsidRPr="00E303F0" w:rsidRDefault="00FC6FC4" w:rsidP="00E303F0">
            <w:pPr>
              <w:tabs>
                <w:tab w:val="left" w:pos="1134"/>
                <w:tab w:val="left" w:pos="1276"/>
                <w:tab w:val="center" w:pos="3402"/>
                <w:tab w:val="center" w:pos="4536"/>
                <w:tab w:val="center" w:pos="5670"/>
                <w:tab w:val="center" w:pos="6804"/>
                <w:tab w:val="right" w:pos="7655"/>
              </w:tabs>
              <w:spacing w:line="240" w:lineRule="auto"/>
              <w:ind w:left="-105" w:right="-72"/>
              <w:jc w:val="both"/>
              <w:rPr>
                <w:rFonts w:cs="Arial"/>
                <w:sz w:val="17"/>
                <w:szCs w:val="17"/>
              </w:rPr>
            </w:pPr>
          </w:p>
        </w:tc>
        <w:tc>
          <w:tcPr>
            <w:tcW w:w="1491" w:type="dxa"/>
            <w:tcBorders>
              <w:top w:val="single" w:sz="4" w:space="0" w:color="000000"/>
            </w:tcBorders>
            <w:vAlign w:val="bottom"/>
          </w:tcPr>
          <w:p w14:paraId="2104AEBC" w14:textId="77777777" w:rsidR="00FC6FC4" w:rsidRPr="00E303F0" w:rsidRDefault="00FC6FC4"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417" w:type="dxa"/>
            <w:tcBorders>
              <w:top w:val="single" w:sz="4" w:space="0" w:color="000000"/>
            </w:tcBorders>
            <w:vAlign w:val="bottom"/>
          </w:tcPr>
          <w:p w14:paraId="4BB014A6" w14:textId="77777777" w:rsidR="00FC6FC4" w:rsidRPr="00E303F0" w:rsidRDefault="00FC6FC4"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464" w:type="dxa"/>
            <w:tcBorders>
              <w:top w:val="single" w:sz="4" w:space="0" w:color="000000"/>
            </w:tcBorders>
            <w:vAlign w:val="bottom"/>
          </w:tcPr>
          <w:p w14:paraId="3D15008B" w14:textId="77777777" w:rsidR="00FC6FC4" w:rsidRPr="00E303F0" w:rsidRDefault="00FC6FC4"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171" w:type="dxa"/>
            <w:tcBorders>
              <w:top w:val="single" w:sz="4" w:space="0" w:color="000000"/>
            </w:tcBorders>
            <w:vAlign w:val="bottom"/>
          </w:tcPr>
          <w:p w14:paraId="6A59A56C" w14:textId="77777777" w:rsidR="00FC6FC4" w:rsidRPr="00E303F0" w:rsidRDefault="00FC6FC4"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242" w:type="dxa"/>
            <w:gridSpan w:val="2"/>
            <w:tcBorders>
              <w:top w:val="single" w:sz="4" w:space="0" w:color="000000"/>
            </w:tcBorders>
            <w:vAlign w:val="bottom"/>
          </w:tcPr>
          <w:p w14:paraId="0C2C20D1" w14:textId="77777777" w:rsidR="00FC6FC4" w:rsidRPr="00E303F0" w:rsidRDefault="00FC6FC4" w:rsidP="00E30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r>
      <w:tr w:rsidR="00FC6FC4" w:rsidRPr="00E303F0" w14:paraId="0B947D86" w14:textId="77777777" w:rsidTr="003A6EA1">
        <w:trPr>
          <w:trHeight w:val="25"/>
        </w:trPr>
        <w:tc>
          <w:tcPr>
            <w:tcW w:w="2694" w:type="dxa"/>
            <w:vAlign w:val="bottom"/>
          </w:tcPr>
          <w:p w14:paraId="035CC645" w14:textId="500E7696" w:rsidR="00FC6FC4" w:rsidRPr="00E303F0" w:rsidRDefault="00FC6FC4" w:rsidP="00E303F0">
            <w:pPr>
              <w:spacing w:line="240" w:lineRule="auto"/>
              <w:ind w:left="-105" w:right="-72"/>
              <w:jc w:val="both"/>
              <w:rPr>
                <w:rFonts w:cs="Arial"/>
                <w:sz w:val="17"/>
                <w:szCs w:val="17"/>
              </w:rPr>
            </w:pPr>
            <w:proofErr w:type="gramStart"/>
            <w:r w:rsidRPr="00E303F0">
              <w:rPr>
                <w:rFonts w:cs="Arial"/>
                <w:sz w:val="17"/>
                <w:szCs w:val="17"/>
              </w:rPr>
              <w:t>At</w:t>
            </w:r>
            <w:proofErr w:type="gramEnd"/>
            <w:r w:rsidRPr="00E303F0">
              <w:rPr>
                <w:rFonts w:cs="Arial"/>
                <w:sz w:val="17"/>
                <w:szCs w:val="17"/>
              </w:rPr>
              <w:t xml:space="preserve"> 1 January 2023</w:t>
            </w:r>
          </w:p>
        </w:tc>
        <w:tc>
          <w:tcPr>
            <w:tcW w:w="1491" w:type="dxa"/>
            <w:shd w:val="clear" w:color="auto" w:fill="FAFAFA"/>
            <w:vAlign w:val="bottom"/>
          </w:tcPr>
          <w:p w14:paraId="192EEECE" w14:textId="175823FE" w:rsidR="00FC6FC4" w:rsidRPr="00E303F0" w:rsidRDefault="00FC6FC4" w:rsidP="00E303F0">
            <w:pPr>
              <w:spacing w:line="240" w:lineRule="auto"/>
              <w:ind w:right="-72"/>
              <w:jc w:val="right"/>
              <w:rPr>
                <w:rFonts w:cs="Arial"/>
                <w:sz w:val="17"/>
                <w:szCs w:val="17"/>
              </w:rPr>
            </w:pPr>
            <w:r w:rsidRPr="00E303F0">
              <w:rPr>
                <w:rFonts w:cs="Arial"/>
                <w:sz w:val="17"/>
                <w:szCs w:val="17"/>
              </w:rPr>
              <w:t>(638)</w:t>
            </w:r>
          </w:p>
        </w:tc>
        <w:tc>
          <w:tcPr>
            <w:tcW w:w="1417" w:type="dxa"/>
            <w:shd w:val="clear" w:color="auto" w:fill="FAFAFA"/>
            <w:vAlign w:val="bottom"/>
          </w:tcPr>
          <w:p w14:paraId="388C0EFB" w14:textId="4FCA942D" w:rsidR="00FC6FC4" w:rsidRPr="00E303F0" w:rsidRDefault="00FC6FC4" w:rsidP="00E303F0">
            <w:pPr>
              <w:spacing w:line="240" w:lineRule="auto"/>
              <w:ind w:right="-72"/>
              <w:jc w:val="right"/>
              <w:rPr>
                <w:rFonts w:cs="Arial"/>
                <w:sz w:val="17"/>
                <w:szCs w:val="17"/>
              </w:rPr>
            </w:pPr>
            <w:r w:rsidRPr="00E303F0">
              <w:rPr>
                <w:rFonts w:cs="Arial"/>
                <w:sz w:val="17"/>
                <w:szCs w:val="17"/>
              </w:rPr>
              <w:t>132,3</w:t>
            </w:r>
            <w:r w:rsidR="00F87A89" w:rsidRPr="00E303F0">
              <w:rPr>
                <w:rFonts w:cs="Arial"/>
                <w:sz w:val="17"/>
                <w:szCs w:val="17"/>
              </w:rPr>
              <w:t>4</w:t>
            </w:r>
            <w:r w:rsidRPr="00E303F0">
              <w:rPr>
                <w:rFonts w:cs="Arial"/>
                <w:sz w:val="17"/>
                <w:szCs w:val="17"/>
              </w:rPr>
              <w:t>2</w:t>
            </w:r>
          </w:p>
        </w:tc>
        <w:tc>
          <w:tcPr>
            <w:tcW w:w="1464" w:type="dxa"/>
            <w:shd w:val="clear" w:color="auto" w:fill="FAFAFA"/>
            <w:vAlign w:val="bottom"/>
          </w:tcPr>
          <w:p w14:paraId="70278B39" w14:textId="0C683D74"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171" w:type="dxa"/>
            <w:shd w:val="clear" w:color="auto" w:fill="FAFAFA"/>
            <w:vAlign w:val="bottom"/>
          </w:tcPr>
          <w:p w14:paraId="16DFC75D" w14:textId="160A5074" w:rsidR="00FC6FC4" w:rsidRPr="00E303F0" w:rsidRDefault="00FC6FC4" w:rsidP="00E303F0">
            <w:pPr>
              <w:spacing w:line="240" w:lineRule="auto"/>
              <w:ind w:right="-72"/>
              <w:jc w:val="right"/>
              <w:rPr>
                <w:rFonts w:cs="Arial"/>
                <w:sz w:val="17"/>
                <w:szCs w:val="17"/>
              </w:rPr>
            </w:pPr>
            <w:r w:rsidRPr="00E303F0">
              <w:rPr>
                <w:rFonts w:cs="Arial"/>
                <w:sz w:val="17"/>
                <w:szCs w:val="17"/>
              </w:rPr>
              <w:t>1,736</w:t>
            </w:r>
          </w:p>
        </w:tc>
        <w:tc>
          <w:tcPr>
            <w:tcW w:w="1242" w:type="dxa"/>
            <w:gridSpan w:val="2"/>
            <w:shd w:val="clear" w:color="auto" w:fill="FAFAFA"/>
            <w:vAlign w:val="bottom"/>
          </w:tcPr>
          <w:p w14:paraId="21EFE798" w14:textId="24BD264B" w:rsidR="00FC6FC4" w:rsidRPr="00E303F0" w:rsidRDefault="00FC6FC4" w:rsidP="00E303F0">
            <w:pPr>
              <w:spacing w:line="240" w:lineRule="auto"/>
              <w:ind w:right="-72"/>
              <w:jc w:val="right"/>
              <w:rPr>
                <w:rFonts w:cs="Arial"/>
                <w:sz w:val="17"/>
                <w:szCs w:val="17"/>
              </w:rPr>
            </w:pPr>
            <w:r w:rsidRPr="00E303F0">
              <w:rPr>
                <w:rFonts w:cs="Arial"/>
                <w:sz w:val="17"/>
                <w:szCs w:val="17"/>
              </w:rPr>
              <w:t>133,440</w:t>
            </w:r>
          </w:p>
        </w:tc>
      </w:tr>
      <w:tr w:rsidR="00FC6FC4" w:rsidRPr="00E303F0" w14:paraId="18745D3B" w14:textId="77777777" w:rsidTr="00B34EFE">
        <w:trPr>
          <w:trHeight w:val="25"/>
        </w:trPr>
        <w:tc>
          <w:tcPr>
            <w:tcW w:w="2694" w:type="dxa"/>
            <w:vAlign w:val="bottom"/>
          </w:tcPr>
          <w:p w14:paraId="5AA04635" w14:textId="1AC9EEC5" w:rsidR="00FC6FC4" w:rsidRPr="00E303F0" w:rsidRDefault="00FC6FC4" w:rsidP="00E303F0">
            <w:pPr>
              <w:spacing w:line="240" w:lineRule="auto"/>
              <w:ind w:left="-105" w:right="-72"/>
              <w:rPr>
                <w:rFonts w:cs="Arial"/>
                <w:sz w:val="17"/>
                <w:szCs w:val="17"/>
              </w:rPr>
            </w:pPr>
            <w:r w:rsidRPr="00E303F0">
              <w:rPr>
                <w:rFonts w:cs="Arial"/>
                <w:sz w:val="17"/>
                <w:szCs w:val="17"/>
              </w:rPr>
              <w:t>Charged (credited) to profit or loss</w:t>
            </w:r>
          </w:p>
        </w:tc>
        <w:tc>
          <w:tcPr>
            <w:tcW w:w="1491" w:type="dxa"/>
            <w:shd w:val="clear" w:color="auto" w:fill="FAFAFA"/>
            <w:vAlign w:val="bottom"/>
          </w:tcPr>
          <w:p w14:paraId="51B258DD" w14:textId="6BB08BA7" w:rsidR="00FC6FC4" w:rsidRPr="00E303F0" w:rsidRDefault="002E42A9" w:rsidP="00E303F0">
            <w:pPr>
              <w:spacing w:line="240" w:lineRule="auto"/>
              <w:ind w:right="-72"/>
              <w:jc w:val="right"/>
              <w:rPr>
                <w:rFonts w:cs="Arial"/>
                <w:sz w:val="17"/>
                <w:szCs w:val="17"/>
              </w:rPr>
            </w:pPr>
            <w:r w:rsidRPr="00E303F0">
              <w:rPr>
                <w:rFonts w:cs="Arial"/>
                <w:sz w:val="17"/>
                <w:szCs w:val="17"/>
              </w:rPr>
              <w:t>30</w:t>
            </w:r>
          </w:p>
        </w:tc>
        <w:tc>
          <w:tcPr>
            <w:tcW w:w="1417" w:type="dxa"/>
            <w:shd w:val="clear" w:color="auto" w:fill="FAFAFA"/>
            <w:vAlign w:val="bottom"/>
          </w:tcPr>
          <w:p w14:paraId="4207E88E" w14:textId="30FD7DFA" w:rsidR="00FC6FC4" w:rsidRPr="00E303F0" w:rsidRDefault="00FC6FC4" w:rsidP="00E303F0">
            <w:pPr>
              <w:spacing w:line="240" w:lineRule="auto"/>
              <w:ind w:right="-72"/>
              <w:jc w:val="right"/>
              <w:rPr>
                <w:rFonts w:cs="Arial"/>
                <w:sz w:val="17"/>
                <w:szCs w:val="17"/>
              </w:rPr>
            </w:pPr>
            <w:r w:rsidRPr="00E303F0">
              <w:rPr>
                <w:rFonts w:cs="Arial"/>
                <w:sz w:val="17"/>
                <w:szCs w:val="17"/>
              </w:rPr>
              <w:t>(7,8</w:t>
            </w:r>
            <w:r w:rsidR="00D64444" w:rsidRPr="00E303F0">
              <w:rPr>
                <w:rFonts w:cs="Arial"/>
                <w:sz w:val="17"/>
                <w:szCs w:val="17"/>
              </w:rPr>
              <w:t>9</w:t>
            </w:r>
            <w:r w:rsidRPr="00E303F0">
              <w:rPr>
                <w:rFonts w:cs="Arial"/>
                <w:sz w:val="17"/>
                <w:szCs w:val="17"/>
              </w:rPr>
              <w:t>2)</w:t>
            </w:r>
          </w:p>
        </w:tc>
        <w:tc>
          <w:tcPr>
            <w:tcW w:w="1464" w:type="dxa"/>
            <w:shd w:val="clear" w:color="auto" w:fill="FAFAFA"/>
            <w:vAlign w:val="bottom"/>
          </w:tcPr>
          <w:p w14:paraId="44717A5C" w14:textId="5BEDA8F6"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171" w:type="dxa"/>
            <w:shd w:val="clear" w:color="auto" w:fill="FAFAFA"/>
            <w:vAlign w:val="bottom"/>
          </w:tcPr>
          <w:p w14:paraId="713247BE" w14:textId="5B887F3F"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242" w:type="dxa"/>
            <w:gridSpan w:val="2"/>
            <w:shd w:val="clear" w:color="auto" w:fill="FAFAFA"/>
            <w:vAlign w:val="bottom"/>
          </w:tcPr>
          <w:p w14:paraId="30F7408E" w14:textId="7C160037" w:rsidR="00FC6FC4" w:rsidRPr="00E303F0" w:rsidRDefault="00FC6FC4" w:rsidP="00E303F0">
            <w:pPr>
              <w:spacing w:line="240" w:lineRule="auto"/>
              <w:ind w:right="-72"/>
              <w:jc w:val="right"/>
              <w:rPr>
                <w:rFonts w:cs="Arial"/>
                <w:sz w:val="17"/>
                <w:szCs w:val="17"/>
              </w:rPr>
            </w:pPr>
            <w:r w:rsidRPr="00E303F0">
              <w:rPr>
                <w:rFonts w:cs="Arial"/>
                <w:sz w:val="17"/>
                <w:szCs w:val="17"/>
              </w:rPr>
              <w:t>(7,862)</w:t>
            </w:r>
          </w:p>
        </w:tc>
      </w:tr>
      <w:tr w:rsidR="00FC6FC4" w:rsidRPr="00E303F0" w14:paraId="32BE7C17" w14:textId="77777777" w:rsidTr="00B34EFE">
        <w:trPr>
          <w:trHeight w:val="25"/>
        </w:trPr>
        <w:tc>
          <w:tcPr>
            <w:tcW w:w="2694" w:type="dxa"/>
            <w:vAlign w:val="bottom"/>
          </w:tcPr>
          <w:p w14:paraId="6DC5BBA4" w14:textId="5A61A374" w:rsidR="00FC6FC4" w:rsidRPr="00E303F0" w:rsidRDefault="00FC6FC4" w:rsidP="00E303F0">
            <w:pPr>
              <w:spacing w:line="240" w:lineRule="auto"/>
              <w:ind w:left="-105" w:right="-72"/>
              <w:rPr>
                <w:rFonts w:cs="Arial"/>
                <w:sz w:val="17"/>
                <w:szCs w:val="17"/>
              </w:rPr>
            </w:pPr>
            <w:r w:rsidRPr="00E303F0">
              <w:rPr>
                <w:rFonts w:cs="Arial"/>
                <w:sz w:val="17"/>
                <w:szCs w:val="17"/>
              </w:rPr>
              <w:t>Currency translation differences</w:t>
            </w:r>
          </w:p>
        </w:tc>
        <w:tc>
          <w:tcPr>
            <w:tcW w:w="1491" w:type="dxa"/>
            <w:tcBorders>
              <w:bottom w:val="single" w:sz="4" w:space="0" w:color="000000"/>
            </w:tcBorders>
            <w:shd w:val="clear" w:color="auto" w:fill="FAFAFA"/>
            <w:vAlign w:val="bottom"/>
          </w:tcPr>
          <w:p w14:paraId="55BC821B" w14:textId="64FAE624"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417" w:type="dxa"/>
            <w:tcBorders>
              <w:bottom w:val="single" w:sz="4" w:space="0" w:color="000000"/>
            </w:tcBorders>
            <w:shd w:val="clear" w:color="auto" w:fill="FAFAFA"/>
            <w:vAlign w:val="bottom"/>
          </w:tcPr>
          <w:p w14:paraId="3BD825A4" w14:textId="2AC9EF31" w:rsidR="00FC6FC4" w:rsidRPr="00E303F0" w:rsidRDefault="00FC6FC4" w:rsidP="00E303F0">
            <w:pPr>
              <w:spacing w:line="240" w:lineRule="auto"/>
              <w:ind w:right="-72"/>
              <w:jc w:val="right"/>
              <w:rPr>
                <w:rFonts w:cs="Arial"/>
                <w:sz w:val="17"/>
                <w:szCs w:val="17"/>
              </w:rPr>
            </w:pPr>
            <w:r w:rsidRPr="00E303F0">
              <w:rPr>
                <w:rFonts w:cs="Arial"/>
                <w:sz w:val="17"/>
                <w:szCs w:val="17"/>
              </w:rPr>
              <w:t>(</w:t>
            </w:r>
            <w:r w:rsidR="002E42A9" w:rsidRPr="00E303F0">
              <w:rPr>
                <w:rFonts w:cs="Arial"/>
                <w:sz w:val="17"/>
                <w:szCs w:val="17"/>
              </w:rPr>
              <w:t>4,715</w:t>
            </w:r>
            <w:r w:rsidRPr="00E303F0">
              <w:rPr>
                <w:rFonts w:cs="Arial"/>
                <w:sz w:val="17"/>
                <w:szCs w:val="17"/>
              </w:rPr>
              <w:t>)</w:t>
            </w:r>
          </w:p>
        </w:tc>
        <w:tc>
          <w:tcPr>
            <w:tcW w:w="1464" w:type="dxa"/>
            <w:tcBorders>
              <w:bottom w:val="single" w:sz="4" w:space="0" w:color="000000"/>
            </w:tcBorders>
            <w:shd w:val="clear" w:color="auto" w:fill="FAFAFA"/>
            <w:vAlign w:val="bottom"/>
          </w:tcPr>
          <w:p w14:paraId="6E28EAA1" w14:textId="58CC7BF7"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171" w:type="dxa"/>
            <w:tcBorders>
              <w:bottom w:val="single" w:sz="4" w:space="0" w:color="000000"/>
            </w:tcBorders>
            <w:shd w:val="clear" w:color="auto" w:fill="FAFAFA"/>
            <w:vAlign w:val="bottom"/>
          </w:tcPr>
          <w:p w14:paraId="3FCA9A24" w14:textId="296B04DE"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242" w:type="dxa"/>
            <w:gridSpan w:val="2"/>
            <w:tcBorders>
              <w:bottom w:val="single" w:sz="4" w:space="0" w:color="000000"/>
            </w:tcBorders>
            <w:shd w:val="clear" w:color="auto" w:fill="FAFAFA"/>
            <w:vAlign w:val="bottom"/>
          </w:tcPr>
          <w:p w14:paraId="5A881C9C" w14:textId="3C89D2FF" w:rsidR="00FC6FC4" w:rsidRPr="00E303F0" w:rsidRDefault="00FC6FC4" w:rsidP="00E303F0">
            <w:pPr>
              <w:spacing w:line="240" w:lineRule="auto"/>
              <w:ind w:right="-72"/>
              <w:jc w:val="right"/>
              <w:rPr>
                <w:rFonts w:cs="Arial"/>
                <w:sz w:val="17"/>
                <w:szCs w:val="17"/>
              </w:rPr>
            </w:pPr>
            <w:r w:rsidRPr="00E303F0">
              <w:rPr>
                <w:rFonts w:cs="Arial"/>
                <w:sz w:val="17"/>
                <w:szCs w:val="17"/>
              </w:rPr>
              <w:t>(</w:t>
            </w:r>
            <w:r w:rsidR="002E42A9" w:rsidRPr="00E303F0">
              <w:rPr>
                <w:rFonts w:cs="Arial"/>
                <w:sz w:val="17"/>
                <w:szCs w:val="17"/>
              </w:rPr>
              <w:t>4,715</w:t>
            </w:r>
            <w:r w:rsidRPr="00E303F0">
              <w:rPr>
                <w:rFonts w:cs="Arial"/>
                <w:sz w:val="17"/>
                <w:szCs w:val="17"/>
              </w:rPr>
              <w:t>)</w:t>
            </w:r>
          </w:p>
        </w:tc>
      </w:tr>
      <w:tr w:rsidR="00FC6FC4" w:rsidRPr="00E303F0" w14:paraId="58E804D4" w14:textId="77777777" w:rsidTr="00B34EFE">
        <w:trPr>
          <w:trHeight w:val="99"/>
        </w:trPr>
        <w:tc>
          <w:tcPr>
            <w:tcW w:w="2694" w:type="dxa"/>
            <w:vAlign w:val="bottom"/>
          </w:tcPr>
          <w:p w14:paraId="50AB5C04"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left="-105"/>
              <w:jc w:val="both"/>
              <w:rPr>
                <w:rFonts w:eastAsia="Arial" w:cs="Arial"/>
                <w:color w:val="000000"/>
                <w:sz w:val="17"/>
                <w:szCs w:val="17"/>
              </w:rPr>
            </w:pPr>
          </w:p>
        </w:tc>
        <w:tc>
          <w:tcPr>
            <w:tcW w:w="1491" w:type="dxa"/>
            <w:tcBorders>
              <w:top w:val="single" w:sz="4" w:space="0" w:color="000000"/>
            </w:tcBorders>
            <w:shd w:val="clear" w:color="auto" w:fill="FAFAFA"/>
            <w:vAlign w:val="bottom"/>
          </w:tcPr>
          <w:p w14:paraId="58F5E13D"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417" w:type="dxa"/>
            <w:tcBorders>
              <w:top w:val="single" w:sz="4" w:space="0" w:color="000000"/>
            </w:tcBorders>
            <w:shd w:val="clear" w:color="auto" w:fill="FAFAFA"/>
            <w:vAlign w:val="bottom"/>
          </w:tcPr>
          <w:p w14:paraId="6BCECE8E"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464" w:type="dxa"/>
            <w:tcBorders>
              <w:top w:val="single" w:sz="4" w:space="0" w:color="000000"/>
            </w:tcBorders>
            <w:shd w:val="clear" w:color="auto" w:fill="FAFAFA"/>
            <w:vAlign w:val="bottom"/>
          </w:tcPr>
          <w:p w14:paraId="77D6FEEA"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171" w:type="dxa"/>
            <w:tcBorders>
              <w:top w:val="single" w:sz="4" w:space="0" w:color="000000"/>
            </w:tcBorders>
            <w:shd w:val="clear" w:color="auto" w:fill="FAFAFA"/>
            <w:vAlign w:val="bottom"/>
          </w:tcPr>
          <w:p w14:paraId="711F8777"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c>
          <w:tcPr>
            <w:tcW w:w="1242" w:type="dxa"/>
            <w:gridSpan w:val="2"/>
            <w:tcBorders>
              <w:top w:val="single" w:sz="4" w:space="0" w:color="000000"/>
            </w:tcBorders>
            <w:shd w:val="clear" w:color="auto" w:fill="FAFAFA"/>
            <w:vAlign w:val="bottom"/>
          </w:tcPr>
          <w:p w14:paraId="619CD6C4" w14:textId="77777777" w:rsidR="00FC6FC4" w:rsidRPr="00E303F0" w:rsidRDefault="00FC6FC4" w:rsidP="00E303F0">
            <w:pPr>
              <w:pBdr>
                <w:top w:val="nil"/>
                <w:left w:val="nil"/>
                <w:bottom w:val="nil"/>
                <w:right w:val="nil"/>
                <w:between w:val="nil"/>
              </w:pBdr>
              <w:tabs>
                <w:tab w:val="center" w:pos="4153"/>
                <w:tab w:val="right" w:pos="8306"/>
                <w:tab w:val="left" w:pos="720"/>
              </w:tabs>
              <w:spacing w:line="240" w:lineRule="auto"/>
              <w:ind w:right="-72"/>
              <w:jc w:val="right"/>
              <w:rPr>
                <w:rFonts w:eastAsia="Arial" w:cs="Arial"/>
                <w:color w:val="000000"/>
                <w:sz w:val="17"/>
                <w:szCs w:val="17"/>
              </w:rPr>
            </w:pPr>
          </w:p>
        </w:tc>
      </w:tr>
      <w:tr w:rsidR="00FC6FC4" w:rsidRPr="00E303F0" w14:paraId="4AF69524" w14:textId="77777777" w:rsidTr="005C4891">
        <w:trPr>
          <w:trHeight w:val="25"/>
        </w:trPr>
        <w:tc>
          <w:tcPr>
            <w:tcW w:w="2694" w:type="dxa"/>
            <w:vAlign w:val="bottom"/>
          </w:tcPr>
          <w:p w14:paraId="580E1ADF" w14:textId="49BCE315" w:rsidR="00FC6FC4" w:rsidRPr="00E303F0" w:rsidRDefault="00FC6FC4" w:rsidP="00E303F0">
            <w:pPr>
              <w:spacing w:line="240" w:lineRule="auto"/>
              <w:ind w:left="-105" w:right="-72"/>
              <w:jc w:val="both"/>
              <w:rPr>
                <w:rFonts w:cs="Arial"/>
                <w:sz w:val="17"/>
                <w:szCs w:val="17"/>
              </w:rPr>
            </w:pPr>
            <w:proofErr w:type="gramStart"/>
            <w:r w:rsidRPr="00E303F0">
              <w:rPr>
                <w:rFonts w:cs="Arial"/>
                <w:sz w:val="17"/>
                <w:szCs w:val="17"/>
              </w:rPr>
              <w:t>At</w:t>
            </w:r>
            <w:proofErr w:type="gramEnd"/>
            <w:r w:rsidRPr="00E303F0">
              <w:rPr>
                <w:rFonts w:cs="Arial"/>
                <w:sz w:val="17"/>
                <w:szCs w:val="17"/>
              </w:rPr>
              <w:t xml:space="preserve"> 31 December 2023</w:t>
            </w:r>
          </w:p>
        </w:tc>
        <w:tc>
          <w:tcPr>
            <w:tcW w:w="1491" w:type="dxa"/>
            <w:tcBorders>
              <w:bottom w:val="single" w:sz="4" w:space="0" w:color="000000"/>
            </w:tcBorders>
            <w:shd w:val="clear" w:color="auto" w:fill="FAFAFA"/>
            <w:vAlign w:val="bottom"/>
          </w:tcPr>
          <w:p w14:paraId="3029BF65" w14:textId="324D39BB" w:rsidR="00FC6FC4" w:rsidRPr="00E303F0" w:rsidRDefault="00FC6FC4" w:rsidP="00E303F0">
            <w:pPr>
              <w:spacing w:line="240" w:lineRule="auto"/>
              <w:ind w:right="-72"/>
              <w:jc w:val="right"/>
              <w:rPr>
                <w:rFonts w:cs="Arial"/>
                <w:sz w:val="17"/>
                <w:szCs w:val="17"/>
              </w:rPr>
            </w:pPr>
            <w:r w:rsidRPr="00E303F0">
              <w:rPr>
                <w:rFonts w:cs="Arial"/>
                <w:sz w:val="17"/>
                <w:szCs w:val="17"/>
              </w:rPr>
              <w:t>(6</w:t>
            </w:r>
            <w:r w:rsidR="002E42A9" w:rsidRPr="00E303F0">
              <w:rPr>
                <w:rFonts w:cs="Arial"/>
                <w:sz w:val="17"/>
                <w:szCs w:val="17"/>
              </w:rPr>
              <w:t>0</w:t>
            </w:r>
            <w:r w:rsidRPr="00E303F0">
              <w:rPr>
                <w:rFonts w:cs="Arial"/>
                <w:sz w:val="17"/>
                <w:szCs w:val="17"/>
              </w:rPr>
              <w:t>8)</w:t>
            </w:r>
          </w:p>
        </w:tc>
        <w:tc>
          <w:tcPr>
            <w:tcW w:w="1417" w:type="dxa"/>
            <w:tcBorders>
              <w:bottom w:val="single" w:sz="4" w:space="0" w:color="000000"/>
            </w:tcBorders>
            <w:shd w:val="clear" w:color="auto" w:fill="FAFAFA"/>
            <w:vAlign w:val="bottom"/>
          </w:tcPr>
          <w:p w14:paraId="4CA04C20" w14:textId="353E08F6" w:rsidR="00FC6FC4" w:rsidRPr="00E303F0" w:rsidRDefault="00FC6FC4" w:rsidP="00E303F0">
            <w:pPr>
              <w:spacing w:line="240" w:lineRule="auto"/>
              <w:ind w:right="-72"/>
              <w:jc w:val="right"/>
              <w:rPr>
                <w:rFonts w:cs="Arial"/>
                <w:sz w:val="17"/>
                <w:szCs w:val="17"/>
              </w:rPr>
            </w:pPr>
            <w:r w:rsidRPr="00E303F0">
              <w:rPr>
                <w:rFonts w:cs="Arial"/>
                <w:sz w:val="17"/>
                <w:szCs w:val="17"/>
              </w:rPr>
              <w:t>119,</w:t>
            </w:r>
            <w:r w:rsidR="002E42A9" w:rsidRPr="00E303F0">
              <w:rPr>
                <w:rFonts w:cs="Arial"/>
                <w:sz w:val="17"/>
                <w:szCs w:val="17"/>
              </w:rPr>
              <w:t>735</w:t>
            </w:r>
          </w:p>
        </w:tc>
        <w:tc>
          <w:tcPr>
            <w:tcW w:w="1464" w:type="dxa"/>
            <w:tcBorders>
              <w:bottom w:val="single" w:sz="4" w:space="0" w:color="000000"/>
            </w:tcBorders>
            <w:shd w:val="clear" w:color="auto" w:fill="FAFAFA"/>
            <w:vAlign w:val="bottom"/>
          </w:tcPr>
          <w:p w14:paraId="3C953793" w14:textId="37BCA812" w:rsidR="00FC6FC4" w:rsidRPr="00E303F0" w:rsidRDefault="00FC6FC4" w:rsidP="00E303F0">
            <w:pPr>
              <w:spacing w:line="240" w:lineRule="auto"/>
              <w:ind w:right="-72"/>
              <w:jc w:val="right"/>
              <w:rPr>
                <w:rFonts w:cs="Arial"/>
                <w:sz w:val="17"/>
                <w:szCs w:val="17"/>
              </w:rPr>
            </w:pPr>
            <w:r w:rsidRPr="00E303F0">
              <w:rPr>
                <w:rFonts w:cs="Arial"/>
                <w:sz w:val="17"/>
                <w:szCs w:val="17"/>
              </w:rPr>
              <w:t>-</w:t>
            </w:r>
          </w:p>
        </w:tc>
        <w:tc>
          <w:tcPr>
            <w:tcW w:w="1171" w:type="dxa"/>
            <w:tcBorders>
              <w:bottom w:val="single" w:sz="4" w:space="0" w:color="000000"/>
            </w:tcBorders>
            <w:shd w:val="clear" w:color="auto" w:fill="FAFAFA"/>
            <w:vAlign w:val="bottom"/>
          </w:tcPr>
          <w:p w14:paraId="66D434BD" w14:textId="0C29CC0D" w:rsidR="00FC6FC4" w:rsidRPr="00E303F0" w:rsidRDefault="00FC6FC4" w:rsidP="00E303F0">
            <w:pPr>
              <w:spacing w:line="240" w:lineRule="auto"/>
              <w:ind w:right="-72"/>
              <w:jc w:val="right"/>
              <w:rPr>
                <w:rFonts w:cs="Arial"/>
                <w:sz w:val="17"/>
                <w:szCs w:val="17"/>
              </w:rPr>
            </w:pPr>
            <w:r w:rsidRPr="00E303F0">
              <w:rPr>
                <w:rFonts w:cs="Arial"/>
                <w:sz w:val="17"/>
                <w:szCs w:val="17"/>
              </w:rPr>
              <w:t>1,736</w:t>
            </w:r>
          </w:p>
        </w:tc>
        <w:tc>
          <w:tcPr>
            <w:tcW w:w="1242" w:type="dxa"/>
            <w:gridSpan w:val="2"/>
            <w:tcBorders>
              <w:bottom w:val="single" w:sz="4" w:space="0" w:color="000000"/>
            </w:tcBorders>
            <w:shd w:val="clear" w:color="auto" w:fill="FAFAFA"/>
            <w:vAlign w:val="bottom"/>
          </w:tcPr>
          <w:p w14:paraId="75F82028" w14:textId="7AAB553F" w:rsidR="00FC6FC4" w:rsidRPr="00E303F0" w:rsidRDefault="00FC6FC4" w:rsidP="00E303F0">
            <w:pPr>
              <w:spacing w:line="240" w:lineRule="auto"/>
              <w:ind w:right="-72"/>
              <w:jc w:val="right"/>
              <w:rPr>
                <w:rFonts w:cs="Arial"/>
                <w:sz w:val="17"/>
                <w:szCs w:val="17"/>
              </w:rPr>
            </w:pPr>
            <w:r w:rsidRPr="00E303F0">
              <w:rPr>
                <w:rFonts w:cs="Arial"/>
                <w:sz w:val="17"/>
                <w:szCs w:val="17"/>
              </w:rPr>
              <w:t>120,</w:t>
            </w:r>
            <w:r w:rsidR="002E42A9" w:rsidRPr="00E303F0">
              <w:rPr>
                <w:rFonts w:cs="Arial"/>
                <w:sz w:val="17"/>
                <w:szCs w:val="17"/>
              </w:rPr>
              <w:t>863</w:t>
            </w:r>
          </w:p>
        </w:tc>
      </w:tr>
    </w:tbl>
    <w:p w14:paraId="70C47498" w14:textId="77777777" w:rsidR="00307C75" w:rsidRPr="00E303F0" w:rsidRDefault="00307C75" w:rsidP="00E303F0">
      <w:pPr>
        <w:spacing w:line="240" w:lineRule="auto"/>
        <w:jc w:val="both"/>
        <w:rPr>
          <w:rFonts w:cs="Arial"/>
          <w:sz w:val="18"/>
          <w:szCs w:val="18"/>
        </w:rPr>
      </w:pPr>
    </w:p>
    <w:p w14:paraId="475A38F3" w14:textId="77777777" w:rsidR="00A5568D" w:rsidRDefault="00A5568D">
      <w:pPr>
        <w:spacing w:line="259" w:lineRule="auto"/>
        <w:rPr>
          <w:rFonts w:cs="Arial"/>
          <w:sz w:val="18"/>
          <w:szCs w:val="18"/>
        </w:rPr>
      </w:pPr>
      <w:r>
        <w:rPr>
          <w:rFonts w:cs="Arial"/>
          <w:sz w:val="18"/>
          <w:szCs w:val="18"/>
        </w:rPr>
        <w:br w:type="page"/>
      </w:r>
    </w:p>
    <w:p w14:paraId="074802C0" w14:textId="36E341A5"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E303F0">
        <w:rPr>
          <w:rFonts w:cs="Arial"/>
          <w:sz w:val="18"/>
          <w:szCs w:val="18"/>
        </w:rPr>
        <w:lastRenderedPageBreak/>
        <w:t xml:space="preserve">Deferred income tax assets are recognised only to the extent that realisation of the related tax benefit through the future taxable profits is probable. As </w:t>
      </w:r>
      <w:proofErr w:type="gramStart"/>
      <w:r w:rsidRPr="00E303F0">
        <w:rPr>
          <w:rFonts w:cs="Arial"/>
          <w:sz w:val="18"/>
          <w:szCs w:val="18"/>
        </w:rPr>
        <w:t>at</w:t>
      </w:r>
      <w:proofErr w:type="gramEnd"/>
      <w:r w:rsidRPr="00E303F0">
        <w:rPr>
          <w:rFonts w:cs="Arial"/>
          <w:sz w:val="18"/>
          <w:szCs w:val="18"/>
        </w:rPr>
        <w:t xml:space="preserve"> 31 December, the Group did not recognise deferred income tax assets for the following temporary differences:</w:t>
      </w:r>
    </w:p>
    <w:p w14:paraId="709E3D57" w14:textId="77777777" w:rsidR="00307C75" w:rsidRPr="00E303F0" w:rsidRDefault="00307C75" w:rsidP="00E303F0">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Style w:val="affffb"/>
        <w:tblW w:w="9464" w:type="dxa"/>
        <w:tblLayout w:type="fixed"/>
        <w:tblLook w:val="0400" w:firstRow="0" w:lastRow="0" w:firstColumn="0" w:lastColumn="0" w:noHBand="0" w:noVBand="1"/>
      </w:tblPr>
      <w:tblGrid>
        <w:gridCol w:w="4212"/>
        <w:gridCol w:w="1318"/>
        <w:gridCol w:w="1321"/>
        <w:gridCol w:w="1318"/>
        <w:gridCol w:w="1295"/>
      </w:tblGrid>
      <w:tr w:rsidR="00307C75" w:rsidRPr="00E303F0" w14:paraId="17D34349" w14:textId="77777777">
        <w:trPr>
          <w:trHeight w:val="20"/>
        </w:trPr>
        <w:tc>
          <w:tcPr>
            <w:tcW w:w="4212" w:type="dxa"/>
            <w:shd w:val="clear" w:color="auto" w:fill="auto"/>
            <w:vAlign w:val="bottom"/>
          </w:tcPr>
          <w:p w14:paraId="01A4184A" w14:textId="77777777" w:rsidR="00307C75" w:rsidRPr="00E303F0" w:rsidRDefault="00307C75" w:rsidP="00E303F0">
            <w:pPr>
              <w:spacing w:line="240" w:lineRule="auto"/>
              <w:ind w:left="-101"/>
              <w:jc w:val="both"/>
              <w:rPr>
                <w:rFonts w:cs="Arial"/>
                <w:sz w:val="18"/>
                <w:szCs w:val="18"/>
              </w:rPr>
            </w:pPr>
          </w:p>
        </w:tc>
        <w:tc>
          <w:tcPr>
            <w:tcW w:w="2639" w:type="dxa"/>
            <w:gridSpan w:val="2"/>
            <w:tcBorders>
              <w:top w:val="single" w:sz="4" w:space="0" w:color="000000"/>
              <w:bottom w:val="single" w:sz="4" w:space="0" w:color="000000"/>
            </w:tcBorders>
            <w:shd w:val="clear" w:color="auto" w:fill="auto"/>
            <w:vAlign w:val="bottom"/>
          </w:tcPr>
          <w:p w14:paraId="0F446EBB"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Consolidated </w:t>
            </w:r>
          </w:p>
          <w:p w14:paraId="4F58B6FA"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c>
          <w:tcPr>
            <w:tcW w:w="2613" w:type="dxa"/>
            <w:gridSpan w:val="2"/>
            <w:tcBorders>
              <w:top w:val="single" w:sz="4" w:space="0" w:color="000000"/>
              <w:bottom w:val="single" w:sz="4" w:space="0" w:color="000000"/>
            </w:tcBorders>
            <w:shd w:val="clear" w:color="auto" w:fill="auto"/>
            <w:vAlign w:val="bottom"/>
          </w:tcPr>
          <w:p w14:paraId="19707F42"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Separate </w:t>
            </w:r>
          </w:p>
          <w:p w14:paraId="0BCECE76"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r>
      <w:tr w:rsidR="00307C75" w:rsidRPr="00E303F0" w14:paraId="34C89F64" w14:textId="77777777">
        <w:trPr>
          <w:trHeight w:val="20"/>
        </w:trPr>
        <w:tc>
          <w:tcPr>
            <w:tcW w:w="4212" w:type="dxa"/>
            <w:shd w:val="clear" w:color="auto" w:fill="auto"/>
            <w:vAlign w:val="bottom"/>
          </w:tcPr>
          <w:p w14:paraId="1EC906C3" w14:textId="77777777" w:rsidR="00307C75" w:rsidRPr="00E303F0" w:rsidRDefault="00307C75" w:rsidP="00E303F0">
            <w:pPr>
              <w:spacing w:line="240" w:lineRule="auto"/>
              <w:ind w:left="-101"/>
              <w:jc w:val="both"/>
              <w:rPr>
                <w:rFonts w:cs="Arial"/>
                <w:b/>
                <w:sz w:val="18"/>
                <w:szCs w:val="18"/>
              </w:rPr>
            </w:pPr>
          </w:p>
        </w:tc>
        <w:tc>
          <w:tcPr>
            <w:tcW w:w="1318" w:type="dxa"/>
            <w:tcBorders>
              <w:top w:val="single" w:sz="4" w:space="0" w:color="000000"/>
            </w:tcBorders>
            <w:shd w:val="clear" w:color="auto" w:fill="auto"/>
            <w:vAlign w:val="bottom"/>
          </w:tcPr>
          <w:p w14:paraId="21152602" w14:textId="0693A0EC"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321" w:type="dxa"/>
            <w:tcBorders>
              <w:top w:val="single" w:sz="4" w:space="0" w:color="000000"/>
            </w:tcBorders>
            <w:shd w:val="clear" w:color="auto" w:fill="auto"/>
            <w:vAlign w:val="bottom"/>
          </w:tcPr>
          <w:p w14:paraId="435FD2EC" w14:textId="0235FDE3"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c>
          <w:tcPr>
            <w:tcW w:w="1318" w:type="dxa"/>
            <w:tcBorders>
              <w:top w:val="single" w:sz="4" w:space="0" w:color="000000"/>
            </w:tcBorders>
            <w:shd w:val="clear" w:color="auto" w:fill="auto"/>
            <w:vAlign w:val="bottom"/>
          </w:tcPr>
          <w:p w14:paraId="4E2B8A6A" w14:textId="27641BE9"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95" w:type="dxa"/>
            <w:tcBorders>
              <w:top w:val="single" w:sz="4" w:space="0" w:color="000000"/>
            </w:tcBorders>
            <w:shd w:val="clear" w:color="auto" w:fill="auto"/>
            <w:vAlign w:val="bottom"/>
          </w:tcPr>
          <w:p w14:paraId="7769E6D0" w14:textId="438BE5BA"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307C75" w:rsidRPr="00E303F0" w14:paraId="290E78ED" w14:textId="77777777">
        <w:trPr>
          <w:trHeight w:val="20"/>
        </w:trPr>
        <w:tc>
          <w:tcPr>
            <w:tcW w:w="4212" w:type="dxa"/>
            <w:shd w:val="clear" w:color="auto" w:fill="auto"/>
            <w:vAlign w:val="bottom"/>
          </w:tcPr>
          <w:p w14:paraId="0F97937A" w14:textId="77777777" w:rsidR="00307C75" w:rsidRPr="00E303F0" w:rsidRDefault="00307C75" w:rsidP="00E303F0">
            <w:pPr>
              <w:spacing w:line="240" w:lineRule="auto"/>
              <w:ind w:left="-101"/>
              <w:jc w:val="both"/>
              <w:rPr>
                <w:rFonts w:cs="Arial"/>
                <w:b/>
                <w:sz w:val="18"/>
                <w:szCs w:val="18"/>
              </w:rPr>
            </w:pPr>
          </w:p>
        </w:tc>
        <w:tc>
          <w:tcPr>
            <w:tcW w:w="1318" w:type="dxa"/>
            <w:tcBorders>
              <w:bottom w:val="single" w:sz="4" w:space="0" w:color="000000"/>
            </w:tcBorders>
            <w:shd w:val="clear" w:color="auto" w:fill="auto"/>
            <w:vAlign w:val="bottom"/>
          </w:tcPr>
          <w:p w14:paraId="4501621F"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321" w:type="dxa"/>
            <w:tcBorders>
              <w:bottom w:val="single" w:sz="4" w:space="0" w:color="000000"/>
            </w:tcBorders>
            <w:shd w:val="clear" w:color="auto" w:fill="auto"/>
            <w:vAlign w:val="bottom"/>
          </w:tcPr>
          <w:p w14:paraId="611E1EF2"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318" w:type="dxa"/>
            <w:tcBorders>
              <w:bottom w:val="single" w:sz="4" w:space="0" w:color="000000"/>
            </w:tcBorders>
            <w:shd w:val="clear" w:color="auto" w:fill="auto"/>
            <w:vAlign w:val="bottom"/>
          </w:tcPr>
          <w:p w14:paraId="5B960207"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5" w:type="dxa"/>
            <w:tcBorders>
              <w:bottom w:val="single" w:sz="4" w:space="0" w:color="000000"/>
            </w:tcBorders>
            <w:shd w:val="clear" w:color="auto" w:fill="auto"/>
            <w:vAlign w:val="bottom"/>
          </w:tcPr>
          <w:p w14:paraId="24D8B7C3"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174E5375" w14:textId="77777777">
        <w:trPr>
          <w:trHeight w:val="20"/>
        </w:trPr>
        <w:tc>
          <w:tcPr>
            <w:tcW w:w="4212" w:type="dxa"/>
            <w:shd w:val="clear" w:color="auto" w:fill="auto"/>
            <w:vAlign w:val="bottom"/>
          </w:tcPr>
          <w:p w14:paraId="2B41E1B5" w14:textId="77777777" w:rsidR="00307C75" w:rsidRPr="00E303F0" w:rsidRDefault="00307C75" w:rsidP="00E303F0">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p>
        </w:tc>
        <w:tc>
          <w:tcPr>
            <w:tcW w:w="1318" w:type="dxa"/>
            <w:tcBorders>
              <w:top w:val="single" w:sz="4" w:space="0" w:color="000000"/>
            </w:tcBorders>
            <w:shd w:val="clear" w:color="auto" w:fill="FAFAFA"/>
            <w:vAlign w:val="bottom"/>
          </w:tcPr>
          <w:p w14:paraId="197CACC8" w14:textId="77777777" w:rsidR="00307C75" w:rsidRPr="00E303F0" w:rsidRDefault="00307C75" w:rsidP="00E303F0">
            <w:pPr>
              <w:spacing w:line="240" w:lineRule="auto"/>
              <w:ind w:right="-72"/>
              <w:jc w:val="right"/>
              <w:rPr>
                <w:rFonts w:cs="Arial"/>
                <w:sz w:val="18"/>
                <w:szCs w:val="18"/>
              </w:rPr>
            </w:pPr>
          </w:p>
        </w:tc>
        <w:tc>
          <w:tcPr>
            <w:tcW w:w="1321" w:type="dxa"/>
            <w:tcBorders>
              <w:top w:val="single" w:sz="4" w:space="0" w:color="000000"/>
            </w:tcBorders>
            <w:shd w:val="clear" w:color="auto" w:fill="auto"/>
            <w:vAlign w:val="bottom"/>
          </w:tcPr>
          <w:p w14:paraId="5EFD27D5" w14:textId="77777777" w:rsidR="00307C75" w:rsidRPr="00E303F0" w:rsidRDefault="00307C75" w:rsidP="00E303F0">
            <w:pPr>
              <w:spacing w:line="240" w:lineRule="auto"/>
              <w:ind w:right="-72"/>
              <w:jc w:val="right"/>
              <w:rPr>
                <w:rFonts w:cs="Arial"/>
                <w:sz w:val="18"/>
                <w:szCs w:val="18"/>
              </w:rPr>
            </w:pPr>
          </w:p>
        </w:tc>
        <w:tc>
          <w:tcPr>
            <w:tcW w:w="1318" w:type="dxa"/>
            <w:tcBorders>
              <w:top w:val="single" w:sz="4" w:space="0" w:color="000000"/>
            </w:tcBorders>
            <w:shd w:val="clear" w:color="auto" w:fill="FAFAFA"/>
            <w:vAlign w:val="bottom"/>
          </w:tcPr>
          <w:p w14:paraId="30EDF28B" w14:textId="77777777" w:rsidR="00307C75" w:rsidRPr="00E303F0" w:rsidRDefault="00307C75" w:rsidP="00E303F0">
            <w:pPr>
              <w:spacing w:line="240" w:lineRule="auto"/>
              <w:ind w:right="-72"/>
              <w:jc w:val="right"/>
              <w:rPr>
                <w:rFonts w:cs="Arial"/>
                <w:sz w:val="18"/>
                <w:szCs w:val="18"/>
              </w:rPr>
            </w:pPr>
          </w:p>
        </w:tc>
        <w:tc>
          <w:tcPr>
            <w:tcW w:w="1295" w:type="dxa"/>
            <w:tcBorders>
              <w:top w:val="single" w:sz="4" w:space="0" w:color="000000"/>
            </w:tcBorders>
            <w:shd w:val="clear" w:color="auto" w:fill="auto"/>
            <w:vAlign w:val="bottom"/>
          </w:tcPr>
          <w:p w14:paraId="337E8202" w14:textId="77777777" w:rsidR="00307C75" w:rsidRPr="00E303F0" w:rsidRDefault="00307C75" w:rsidP="00E303F0">
            <w:pPr>
              <w:spacing w:line="240" w:lineRule="auto"/>
              <w:ind w:right="-72"/>
              <w:jc w:val="right"/>
              <w:rPr>
                <w:rFonts w:cs="Arial"/>
                <w:sz w:val="18"/>
                <w:szCs w:val="18"/>
              </w:rPr>
            </w:pPr>
          </w:p>
        </w:tc>
      </w:tr>
      <w:tr w:rsidR="00307C75" w:rsidRPr="00E303F0" w14:paraId="235C5545" w14:textId="77777777">
        <w:trPr>
          <w:trHeight w:val="20"/>
        </w:trPr>
        <w:tc>
          <w:tcPr>
            <w:tcW w:w="4212" w:type="dxa"/>
            <w:shd w:val="clear" w:color="auto" w:fill="auto"/>
            <w:vAlign w:val="bottom"/>
          </w:tcPr>
          <w:p w14:paraId="32E462FB" w14:textId="77777777" w:rsidR="00307C75" w:rsidRPr="00E303F0" w:rsidRDefault="0047780F" w:rsidP="00E303F0">
            <w:pPr>
              <w:pBdr>
                <w:top w:val="nil"/>
                <w:left w:val="nil"/>
                <w:bottom w:val="nil"/>
                <w:right w:val="nil"/>
                <w:between w:val="nil"/>
              </w:pBdr>
              <w:tabs>
                <w:tab w:val="center" w:pos="4153"/>
                <w:tab w:val="right" w:pos="8306"/>
              </w:tabs>
              <w:spacing w:line="240" w:lineRule="auto"/>
              <w:ind w:left="-101"/>
              <w:jc w:val="both"/>
              <w:rPr>
                <w:rFonts w:eastAsia="Arial" w:cs="Arial"/>
                <w:b/>
                <w:color w:val="000000"/>
                <w:sz w:val="18"/>
                <w:szCs w:val="18"/>
              </w:rPr>
            </w:pPr>
            <w:r w:rsidRPr="00E303F0">
              <w:rPr>
                <w:rFonts w:eastAsia="Arial" w:cs="Arial"/>
                <w:b/>
                <w:color w:val="000000"/>
                <w:sz w:val="18"/>
                <w:szCs w:val="18"/>
              </w:rPr>
              <w:t>Temporary differences</w:t>
            </w:r>
          </w:p>
        </w:tc>
        <w:tc>
          <w:tcPr>
            <w:tcW w:w="1318" w:type="dxa"/>
            <w:shd w:val="clear" w:color="auto" w:fill="FAFAFA"/>
            <w:vAlign w:val="bottom"/>
          </w:tcPr>
          <w:p w14:paraId="7EB608DA" w14:textId="77777777" w:rsidR="00307C75" w:rsidRPr="00E303F0" w:rsidRDefault="00307C75" w:rsidP="00E303F0">
            <w:pPr>
              <w:spacing w:line="240" w:lineRule="auto"/>
              <w:ind w:right="-72"/>
              <w:jc w:val="right"/>
              <w:rPr>
                <w:rFonts w:cs="Arial"/>
                <w:sz w:val="18"/>
                <w:szCs w:val="18"/>
              </w:rPr>
            </w:pPr>
          </w:p>
        </w:tc>
        <w:tc>
          <w:tcPr>
            <w:tcW w:w="1321" w:type="dxa"/>
            <w:shd w:val="clear" w:color="auto" w:fill="auto"/>
            <w:vAlign w:val="bottom"/>
          </w:tcPr>
          <w:p w14:paraId="287E92F3" w14:textId="77777777" w:rsidR="00307C75" w:rsidRPr="00E303F0" w:rsidRDefault="00307C75" w:rsidP="00E303F0">
            <w:pPr>
              <w:spacing w:line="240" w:lineRule="auto"/>
              <w:ind w:right="-72"/>
              <w:jc w:val="right"/>
              <w:rPr>
                <w:rFonts w:cs="Arial"/>
                <w:sz w:val="18"/>
                <w:szCs w:val="18"/>
              </w:rPr>
            </w:pPr>
          </w:p>
        </w:tc>
        <w:tc>
          <w:tcPr>
            <w:tcW w:w="1318" w:type="dxa"/>
            <w:shd w:val="clear" w:color="auto" w:fill="FAFAFA"/>
            <w:vAlign w:val="bottom"/>
          </w:tcPr>
          <w:p w14:paraId="1AD84294" w14:textId="77777777" w:rsidR="00307C75" w:rsidRPr="00E303F0" w:rsidRDefault="00307C75" w:rsidP="00E303F0">
            <w:pPr>
              <w:spacing w:line="240" w:lineRule="auto"/>
              <w:ind w:right="-72"/>
              <w:jc w:val="right"/>
              <w:rPr>
                <w:rFonts w:cs="Arial"/>
                <w:sz w:val="18"/>
                <w:szCs w:val="18"/>
              </w:rPr>
            </w:pPr>
          </w:p>
        </w:tc>
        <w:tc>
          <w:tcPr>
            <w:tcW w:w="1295" w:type="dxa"/>
            <w:shd w:val="clear" w:color="auto" w:fill="auto"/>
            <w:vAlign w:val="bottom"/>
          </w:tcPr>
          <w:p w14:paraId="757EFA7C" w14:textId="77777777" w:rsidR="00307C75" w:rsidRPr="00E303F0" w:rsidRDefault="00307C75" w:rsidP="00E303F0">
            <w:pPr>
              <w:spacing w:line="240" w:lineRule="auto"/>
              <w:ind w:right="-72"/>
              <w:jc w:val="right"/>
              <w:rPr>
                <w:rFonts w:cs="Arial"/>
                <w:sz w:val="18"/>
                <w:szCs w:val="18"/>
              </w:rPr>
            </w:pPr>
          </w:p>
        </w:tc>
      </w:tr>
      <w:tr w:rsidR="003A6EA1" w:rsidRPr="00E303F0" w14:paraId="40C413C4" w14:textId="77777777">
        <w:trPr>
          <w:trHeight w:val="20"/>
        </w:trPr>
        <w:tc>
          <w:tcPr>
            <w:tcW w:w="4212" w:type="dxa"/>
            <w:shd w:val="clear" w:color="auto" w:fill="auto"/>
            <w:vAlign w:val="bottom"/>
          </w:tcPr>
          <w:p w14:paraId="385B783C" w14:textId="6A00D9EE" w:rsidR="003A6EA1" w:rsidRPr="00E303F0" w:rsidRDefault="003A6EA1" w:rsidP="00F32926">
            <w:pPr>
              <w:pBdr>
                <w:top w:val="nil"/>
                <w:left w:val="nil"/>
                <w:bottom w:val="nil"/>
                <w:right w:val="nil"/>
                <w:between w:val="nil"/>
              </w:pBdr>
              <w:tabs>
                <w:tab w:val="center" w:pos="4153"/>
                <w:tab w:val="right" w:pos="8306"/>
              </w:tabs>
              <w:spacing w:line="240" w:lineRule="auto"/>
              <w:ind w:left="-101"/>
              <w:rPr>
                <w:rFonts w:eastAsia="Arial" w:cs="Arial"/>
                <w:color w:val="000000"/>
                <w:sz w:val="18"/>
                <w:szCs w:val="18"/>
              </w:rPr>
            </w:pPr>
            <w:r w:rsidRPr="00E303F0">
              <w:rPr>
                <w:rFonts w:eastAsia="Arial" w:cs="Arial"/>
                <w:color w:val="000000"/>
                <w:sz w:val="18"/>
                <w:szCs w:val="18"/>
              </w:rPr>
              <w:t xml:space="preserve">Allowance for expected credit loss </w:t>
            </w:r>
            <w:r w:rsidR="00E50790">
              <w:rPr>
                <w:rFonts w:eastAsia="Arial" w:cs="Arial"/>
                <w:color w:val="000000"/>
                <w:sz w:val="18"/>
                <w:szCs w:val="18"/>
              </w:rPr>
              <w:t xml:space="preserve">from </w:t>
            </w:r>
            <w:r w:rsidRPr="00E303F0">
              <w:rPr>
                <w:rFonts w:eastAsia="Arial" w:cs="Arial"/>
                <w:color w:val="000000"/>
                <w:sz w:val="18"/>
                <w:szCs w:val="18"/>
              </w:rPr>
              <w:t>trad</w:t>
            </w:r>
            <w:r w:rsidR="00707FAB">
              <w:rPr>
                <w:rFonts w:eastAsia="Arial" w:cs="Arial"/>
                <w:color w:val="000000"/>
                <w:sz w:val="18"/>
                <w:szCs w:val="18"/>
              </w:rPr>
              <w:t>e</w:t>
            </w:r>
            <w:r w:rsidR="00707FAB">
              <w:rPr>
                <w:rFonts w:eastAsia="Arial" w:cs="Arial"/>
                <w:color w:val="000000"/>
                <w:sz w:val="18"/>
                <w:szCs w:val="18"/>
              </w:rPr>
              <w:br/>
            </w:r>
            <w:r w:rsidR="00A5568D">
              <w:rPr>
                <w:rFonts w:eastAsia="Arial" w:cs="Arial"/>
                <w:color w:val="000000"/>
                <w:sz w:val="18"/>
                <w:szCs w:val="18"/>
              </w:rPr>
              <w:t xml:space="preserve">   </w:t>
            </w:r>
            <w:r w:rsidRPr="00E303F0">
              <w:rPr>
                <w:rFonts w:eastAsia="Arial" w:cs="Arial"/>
                <w:color w:val="000000"/>
                <w:sz w:val="18"/>
                <w:szCs w:val="18"/>
              </w:rPr>
              <w:t>receivables</w:t>
            </w:r>
          </w:p>
        </w:tc>
        <w:tc>
          <w:tcPr>
            <w:tcW w:w="1318" w:type="dxa"/>
            <w:shd w:val="clear" w:color="auto" w:fill="FAFAFA"/>
            <w:vAlign w:val="bottom"/>
          </w:tcPr>
          <w:p w14:paraId="28207914" w14:textId="17828ABC" w:rsidR="003A6EA1" w:rsidRPr="001A2BC7" w:rsidRDefault="00FC6FC4" w:rsidP="00E303F0">
            <w:pPr>
              <w:spacing w:line="240" w:lineRule="auto"/>
              <w:ind w:right="-72"/>
              <w:jc w:val="right"/>
              <w:rPr>
                <w:rFonts w:cs="Browallia New"/>
                <w:sz w:val="18"/>
                <w:szCs w:val="22"/>
              </w:rPr>
            </w:pPr>
            <w:r w:rsidRPr="00E303F0">
              <w:rPr>
                <w:rFonts w:cs="Arial"/>
                <w:sz w:val="18"/>
                <w:szCs w:val="18"/>
              </w:rPr>
              <w:t>2</w:t>
            </w:r>
            <w:r w:rsidR="0031252B">
              <w:rPr>
                <w:rFonts w:cs="Arial"/>
                <w:sz w:val="18"/>
                <w:szCs w:val="18"/>
              </w:rPr>
              <w:t>1</w:t>
            </w:r>
            <w:r w:rsidR="001A2BC7">
              <w:rPr>
                <w:rFonts w:cs="Browallia New"/>
                <w:sz w:val="18"/>
                <w:szCs w:val="22"/>
              </w:rPr>
              <w:t>,999</w:t>
            </w:r>
          </w:p>
        </w:tc>
        <w:tc>
          <w:tcPr>
            <w:tcW w:w="1321" w:type="dxa"/>
            <w:shd w:val="clear" w:color="auto" w:fill="auto"/>
            <w:vAlign w:val="bottom"/>
          </w:tcPr>
          <w:p w14:paraId="00D1C199" w14:textId="4D6BD226" w:rsidR="003A6EA1" w:rsidRPr="00E303F0" w:rsidRDefault="003A6EA1" w:rsidP="00E303F0">
            <w:pPr>
              <w:spacing w:line="240" w:lineRule="auto"/>
              <w:ind w:right="-72"/>
              <w:jc w:val="right"/>
              <w:rPr>
                <w:rFonts w:cs="Arial"/>
                <w:sz w:val="18"/>
                <w:szCs w:val="18"/>
              </w:rPr>
            </w:pPr>
            <w:r w:rsidRPr="00E303F0">
              <w:rPr>
                <w:rFonts w:cs="Arial"/>
                <w:sz w:val="18"/>
                <w:szCs w:val="18"/>
              </w:rPr>
              <w:t>21,999</w:t>
            </w:r>
          </w:p>
        </w:tc>
        <w:tc>
          <w:tcPr>
            <w:tcW w:w="1318" w:type="dxa"/>
            <w:shd w:val="clear" w:color="auto" w:fill="FAFAFA"/>
            <w:vAlign w:val="bottom"/>
          </w:tcPr>
          <w:p w14:paraId="09FCA915" w14:textId="7B59407A" w:rsidR="003A6EA1" w:rsidRPr="00E303F0" w:rsidRDefault="00FC6FC4" w:rsidP="00E303F0">
            <w:pPr>
              <w:spacing w:line="240" w:lineRule="auto"/>
              <w:ind w:right="-72"/>
              <w:jc w:val="right"/>
              <w:rPr>
                <w:rFonts w:cs="Arial"/>
                <w:sz w:val="18"/>
                <w:szCs w:val="18"/>
              </w:rPr>
            </w:pPr>
            <w:r w:rsidRPr="00E303F0">
              <w:rPr>
                <w:rFonts w:cs="Arial"/>
                <w:sz w:val="18"/>
                <w:szCs w:val="18"/>
              </w:rPr>
              <w:t>21,999</w:t>
            </w:r>
          </w:p>
        </w:tc>
        <w:tc>
          <w:tcPr>
            <w:tcW w:w="1295" w:type="dxa"/>
            <w:shd w:val="clear" w:color="auto" w:fill="auto"/>
            <w:vAlign w:val="bottom"/>
          </w:tcPr>
          <w:p w14:paraId="3CEF3B56" w14:textId="0E3F8F94" w:rsidR="003A6EA1" w:rsidRPr="00E303F0" w:rsidRDefault="003A6EA1" w:rsidP="00E303F0">
            <w:pPr>
              <w:spacing w:line="240" w:lineRule="auto"/>
              <w:ind w:right="-72"/>
              <w:jc w:val="right"/>
              <w:rPr>
                <w:rFonts w:cs="Arial"/>
                <w:sz w:val="18"/>
                <w:szCs w:val="18"/>
              </w:rPr>
            </w:pPr>
            <w:r w:rsidRPr="00E303F0">
              <w:rPr>
                <w:rFonts w:cs="Arial"/>
                <w:sz w:val="18"/>
                <w:szCs w:val="18"/>
              </w:rPr>
              <w:t>21,999</w:t>
            </w:r>
          </w:p>
        </w:tc>
      </w:tr>
      <w:tr w:rsidR="00AE6A96" w:rsidRPr="00E303F0" w14:paraId="4317B0D0" w14:textId="77777777">
        <w:trPr>
          <w:trHeight w:val="20"/>
        </w:trPr>
        <w:tc>
          <w:tcPr>
            <w:tcW w:w="4212" w:type="dxa"/>
            <w:shd w:val="clear" w:color="auto" w:fill="auto"/>
            <w:vAlign w:val="bottom"/>
          </w:tcPr>
          <w:p w14:paraId="2D467F65" w14:textId="5DB6666E" w:rsidR="00AE6A96" w:rsidRPr="00E303F0" w:rsidRDefault="0082499A" w:rsidP="00F32926">
            <w:pPr>
              <w:pBdr>
                <w:top w:val="nil"/>
                <w:left w:val="nil"/>
                <w:bottom w:val="nil"/>
                <w:right w:val="nil"/>
                <w:between w:val="nil"/>
              </w:pBdr>
              <w:tabs>
                <w:tab w:val="center" w:pos="4153"/>
                <w:tab w:val="right" w:pos="8306"/>
              </w:tabs>
              <w:spacing w:line="240" w:lineRule="auto"/>
              <w:ind w:left="-101"/>
              <w:rPr>
                <w:rFonts w:eastAsia="Arial" w:cs="Arial"/>
                <w:color w:val="000000"/>
                <w:sz w:val="18"/>
                <w:szCs w:val="18"/>
              </w:rPr>
            </w:pPr>
            <w:r w:rsidRPr="00E303F0">
              <w:rPr>
                <w:rFonts w:eastAsia="Arial" w:cs="Arial"/>
                <w:color w:val="000000"/>
                <w:sz w:val="18"/>
                <w:szCs w:val="18"/>
              </w:rPr>
              <w:t>Allowance for expected</w:t>
            </w:r>
            <w:r w:rsidR="00AE6A96" w:rsidRPr="00AE6A96">
              <w:rPr>
                <w:rFonts w:eastAsia="Arial" w:cs="Arial"/>
                <w:color w:val="000000"/>
                <w:sz w:val="18"/>
                <w:szCs w:val="18"/>
              </w:rPr>
              <w:t xml:space="preserve"> credit loss from other</w:t>
            </w:r>
            <w:r w:rsidR="00707FAB">
              <w:rPr>
                <w:rFonts w:eastAsia="Arial" w:cs="Arial"/>
                <w:color w:val="000000"/>
                <w:sz w:val="18"/>
                <w:szCs w:val="18"/>
              </w:rPr>
              <w:br/>
              <w:t xml:space="preserve">  </w:t>
            </w:r>
            <w:r w:rsidR="00AE6A96" w:rsidRPr="00AE6A96">
              <w:rPr>
                <w:rFonts w:eastAsia="Arial" w:cs="Arial"/>
                <w:color w:val="000000"/>
                <w:sz w:val="18"/>
                <w:szCs w:val="18"/>
              </w:rPr>
              <w:t xml:space="preserve"> receivables - third parties</w:t>
            </w:r>
          </w:p>
        </w:tc>
        <w:tc>
          <w:tcPr>
            <w:tcW w:w="1318" w:type="dxa"/>
            <w:shd w:val="clear" w:color="auto" w:fill="FAFAFA"/>
            <w:vAlign w:val="bottom"/>
          </w:tcPr>
          <w:p w14:paraId="04921FFC" w14:textId="628F894D" w:rsidR="00AE6A96" w:rsidRPr="00E303F0" w:rsidRDefault="00A253C3" w:rsidP="00E303F0">
            <w:pPr>
              <w:spacing w:line="240" w:lineRule="auto"/>
              <w:ind w:right="-72"/>
              <w:jc w:val="right"/>
              <w:rPr>
                <w:rFonts w:cs="Arial"/>
                <w:sz w:val="18"/>
                <w:szCs w:val="18"/>
              </w:rPr>
            </w:pPr>
            <w:r>
              <w:rPr>
                <w:rFonts w:cs="Arial"/>
                <w:sz w:val="18"/>
                <w:szCs w:val="18"/>
              </w:rPr>
              <w:t>1</w:t>
            </w:r>
            <w:r w:rsidR="002669CB">
              <w:rPr>
                <w:rFonts w:cs="Arial"/>
                <w:sz w:val="18"/>
                <w:szCs w:val="18"/>
              </w:rPr>
              <w:t>9</w:t>
            </w:r>
            <w:r>
              <w:rPr>
                <w:rFonts w:cs="Arial"/>
                <w:sz w:val="18"/>
                <w:szCs w:val="18"/>
              </w:rPr>
              <w:t>5,182</w:t>
            </w:r>
          </w:p>
        </w:tc>
        <w:tc>
          <w:tcPr>
            <w:tcW w:w="1321" w:type="dxa"/>
            <w:shd w:val="clear" w:color="auto" w:fill="auto"/>
            <w:vAlign w:val="bottom"/>
          </w:tcPr>
          <w:p w14:paraId="74E1B54D" w14:textId="479321C7" w:rsidR="00AE6A96" w:rsidRPr="00E303F0" w:rsidRDefault="006129F2" w:rsidP="00E303F0">
            <w:pPr>
              <w:spacing w:line="240" w:lineRule="auto"/>
              <w:ind w:right="-72"/>
              <w:jc w:val="right"/>
              <w:rPr>
                <w:rFonts w:cs="Arial"/>
                <w:sz w:val="18"/>
                <w:szCs w:val="18"/>
              </w:rPr>
            </w:pPr>
            <w:r>
              <w:rPr>
                <w:rFonts w:cs="Arial"/>
                <w:sz w:val="18"/>
                <w:szCs w:val="18"/>
              </w:rPr>
              <w:t>-</w:t>
            </w:r>
          </w:p>
        </w:tc>
        <w:tc>
          <w:tcPr>
            <w:tcW w:w="1318" w:type="dxa"/>
            <w:shd w:val="clear" w:color="auto" w:fill="FAFAFA"/>
            <w:vAlign w:val="bottom"/>
          </w:tcPr>
          <w:p w14:paraId="11F53201" w14:textId="7283B7F7" w:rsidR="00AE6A96" w:rsidRPr="00E303F0" w:rsidRDefault="006129F2" w:rsidP="00E303F0">
            <w:pPr>
              <w:spacing w:line="240" w:lineRule="auto"/>
              <w:ind w:right="-72"/>
              <w:jc w:val="right"/>
              <w:rPr>
                <w:rFonts w:cs="Arial"/>
                <w:sz w:val="18"/>
                <w:szCs w:val="18"/>
              </w:rPr>
            </w:pPr>
            <w:r>
              <w:rPr>
                <w:rFonts w:cs="Arial"/>
                <w:sz w:val="18"/>
                <w:szCs w:val="18"/>
              </w:rPr>
              <w:t>-</w:t>
            </w:r>
          </w:p>
        </w:tc>
        <w:tc>
          <w:tcPr>
            <w:tcW w:w="1295" w:type="dxa"/>
            <w:shd w:val="clear" w:color="auto" w:fill="auto"/>
            <w:vAlign w:val="bottom"/>
          </w:tcPr>
          <w:p w14:paraId="068BFA8D" w14:textId="4235756B" w:rsidR="00AE6A96" w:rsidRPr="00E303F0" w:rsidRDefault="006129F2" w:rsidP="00E303F0">
            <w:pPr>
              <w:spacing w:line="240" w:lineRule="auto"/>
              <w:ind w:right="-72"/>
              <w:jc w:val="right"/>
              <w:rPr>
                <w:rFonts w:cs="Arial"/>
                <w:sz w:val="18"/>
                <w:szCs w:val="18"/>
              </w:rPr>
            </w:pPr>
            <w:r>
              <w:rPr>
                <w:rFonts w:cs="Arial"/>
                <w:sz w:val="18"/>
                <w:szCs w:val="18"/>
              </w:rPr>
              <w:t>-</w:t>
            </w:r>
          </w:p>
        </w:tc>
      </w:tr>
      <w:tr w:rsidR="00A72615" w:rsidRPr="00E303F0" w14:paraId="3EF85638" w14:textId="77777777">
        <w:trPr>
          <w:trHeight w:val="20"/>
        </w:trPr>
        <w:tc>
          <w:tcPr>
            <w:tcW w:w="4212" w:type="dxa"/>
            <w:shd w:val="clear" w:color="auto" w:fill="auto"/>
            <w:vAlign w:val="bottom"/>
          </w:tcPr>
          <w:p w14:paraId="74CBF56E" w14:textId="7B1A564C" w:rsidR="00A72615" w:rsidRPr="00E303F0" w:rsidRDefault="00A72615" w:rsidP="00F32926">
            <w:pPr>
              <w:pBdr>
                <w:top w:val="nil"/>
                <w:left w:val="nil"/>
                <w:bottom w:val="nil"/>
                <w:right w:val="nil"/>
                <w:between w:val="nil"/>
              </w:pBdr>
              <w:tabs>
                <w:tab w:val="center" w:pos="4153"/>
                <w:tab w:val="right" w:pos="8306"/>
              </w:tabs>
              <w:spacing w:line="240" w:lineRule="auto"/>
              <w:ind w:left="-101"/>
              <w:rPr>
                <w:rFonts w:eastAsia="Arial" w:cs="Arial"/>
                <w:color w:val="000000"/>
                <w:sz w:val="18"/>
                <w:szCs w:val="18"/>
              </w:rPr>
            </w:pPr>
            <w:r w:rsidRPr="00E303F0">
              <w:rPr>
                <w:rFonts w:eastAsia="Arial" w:cs="Arial"/>
                <w:color w:val="000000"/>
                <w:sz w:val="18"/>
                <w:szCs w:val="18"/>
              </w:rPr>
              <w:t>Allowance for expected</w:t>
            </w:r>
            <w:r w:rsidRPr="00AE6A96">
              <w:rPr>
                <w:rFonts w:eastAsia="Arial" w:cs="Arial"/>
                <w:color w:val="000000"/>
                <w:sz w:val="18"/>
                <w:szCs w:val="18"/>
              </w:rPr>
              <w:t xml:space="preserve"> credit loss from other</w:t>
            </w:r>
            <w:r>
              <w:rPr>
                <w:rFonts w:eastAsia="Arial" w:cs="Arial"/>
                <w:color w:val="000000"/>
                <w:sz w:val="18"/>
                <w:szCs w:val="18"/>
              </w:rPr>
              <w:br/>
              <w:t xml:space="preserve">  </w:t>
            </w:r>
            <w:r w:rsidRPr="00AE6A96">
              <w:rPr>
                <w:rFonts w:eastAsia="Arial" w:cs="Arial"/>
                <w:color w:val="000000"/>
                <w:sz w:val="18"/>
                <w:szCs w:val="18"/>
              </w:rPr>
              <w:t xml:space="preserve"> receivables - </w:t>
            </w:r>
            <w:r>
              <w:rPr>
                <w:rFonts w:eastAsia="Arial" w:cs="Arial"/>
                <w:color w:val="000000"/>
                <w:sz w:val="18"/>
                <w:szCs w:val="18"/>
              </w:rPr>
              <w:t>subsidiaries</w:t>
            </w:r>
          </w:p>
        </w:tc>
        <w:tc>
          <w:tcPr>
            <w:tcW w:w="1318" w:type="dxa"/>
            <w:shd w:val="clear" w:color="auto" w:fill="FAFAFA"/>
            <w:vAlign w:val="bottom"/>
          </w:tcPr>
          <w:p w14:paraId="4F93736C" w14:textId="454DB610" w:rsidR="00A72615" w:rsidRPr="00E303F0" w:rsidRDefault="006129F2" w:rsidP="00E303F0">
            <w:pPr>
              <w:spacing w:line="240" w:lineRule="auto"/>
              <w:ind w:right="-72"/>
              <w:jc w:val="right"/>
              <w:rPr>
                <w:rFonts w:cs="Arial"/>
                <w:sz w:val="18"/>
                <w:szCs w:val="18"/>
              </w:rPr>
            </w:pPr>
            <w:r>
              <w:rPr>
                <w:rFonts w:cs="Arial"/>
                <w:sz w:val="18"/>
                <w:szCs w:val="18"/>
              </w:rPr>
              <w:t>-</w:t>
            </w:r>
          </w:p>
        </w:tc>
        <w:tc>
          <w:tcPr>
            <w:tcW w:w="1321" w:type="dxa"/>
            <w:shd w:val="clear" w:color="auto" w:fill="auto"/>
            <w:vAlign w:val="bottom"/>
          </w:tcPr>
          <w:p w14:paraId="66BFD6D1" w14:textId="514E5B67" w:rsidR="00A72615" w:rsidRPr="00E303F0" w:rsidRDefault="006129F2" w:rsidP="00E303F0">
            <w:pPr>
              <w:spacing w:line="240" w:lineRule="auto"/>
              <w:ind w:right="-72"/>
              <w:jc w:val="right"/>
              <w:rPr>
                <w:rFonts w:cs="Arial"/>
                <w:sz w:val="18"/>
                <w:szCs w:val="18"/>
              </w:rPr>
            </w:pPr>
            <w:r>
              <w:rPr>
                <w:rFonts w:cs="Arial"/>
                <w:sz w:val="18"/>
                <w:szCs w:val="18"/>
              </w:rPr>
              <w:t>-</w:t>
            </w:r>
          </w:p>
        </w:tc>
        <w:tc>
          <w:tcPr>
            <w:tcW w:w="1318" w:type="dxa"/>
            <w:shd w:val="clear" w:color="auto" w:fill="FAFAFA"/>
            <w:vAlign w:val="bottom"/>
          </w:tcPr>
          <w:p w14:paraId="68A0EEEF" w14:textId="3095C4EB" w:rsidR="00A72615" w:rsidRPr="00E303F0" w:rsidRDefault="00215621" w:rsidP="00E303F0">
            <w:pPr>
              <w:spacing w:line="240" w:lineRule="auto"/>
              <w:ind w:right="-72"/>
              <w:jc w:val="right"/>
              <w:rPr>
                <w:rFonts w:cs="Arial"/>
                <w:sz w:val="18"/>
                <w:szCs w:val="18"/>
              </w:rPr>
            </w:pPr>
            <w:r>
              <w:rPr>
                <w:rFonts w:cs="Arial"/>
                <w:sz w:val="18"/>
                <w:szCs w:val="18"/>
              </w:rPr>
              <w:t>14</w:t>
            </w:r>
            <w:r w:rsidR="00083C6D">
              <w:rPr>
                <w:rFonts w:cs="Arial"/>
                <w:sz w:val="18"/>
                <w:szCs w:val="18"/>
              </w:rPr>
              <w:t>8</w:t>
            </w:r>
            <w:r>
              <w:rPr>
                <w:rFonts w:cs="Arial"/>
                <w:sz w:val="18"/>
                <w:szCs w:val="18"/>
              </w:rPr>
              <w:t>,</w:t>
            </w:r>
            <w:r w:rsidR="00083C6D">
              <w:rPr>
                <w:rFonts w:cs="Arial"/>
                <w:sz w:val="18"/>
                <w:szCs w:val="18"/>
              </w:rPr>
              <w:t>228</w:t>
            </w:r>
          </w:p>
        </w:tc>
        <w:tc>
          <w:tcPr>
            <w:tcW w:w="1295" w:type="dxa"/>
            <w:shd w:val="clear" w:color="auto" w:fill="auto"/>
            <w:vAlign w:val="bottom"/>
          </w:tcPr>
          <w:p w14:paraId="00FB2CF5" w14:textId="17E658EC" w:rsidR="00A72615" w:rsidRPr="00E303F0" w:rsidRDefault="006129F2" w:rsidP="00E303F0">
            <w:pPr>
              <w:spacing w:line="240" w:lineRule="auto"/>
              <w:ind w:right="-72"/>
              <w:jc w:val="right"/>
              <w:rPr>
                <w:rFonts w:cs="Arial"/>
                <w:sz w:val="18"/>
                <w:szCs w:val="18"/>
              </w:rPr>
            </w:pPr>
            <w:r>
              <w:rPr>
                <w:rFonts w:cs="Arial"/>
                <w:sz w:val="18"/>
                <w:szCs w:val="18"/>
              </w:rPr>
              <w:t>-</w:t>
            </w:r>
          </w:p>
        </w:tc>
      </w:tr>
      <w:tr w:rsidR="00707FAB" w:rsidRPr="00E303F0" w14:paraId="6850E811" w14:textId="77777777">
        <w:trPr>
          <w:trHeight w:val="20"/>
        </w:trPr>
        <w:tc>
          <w:tcPr>
            <w:tcW w:w="4212" w:type="dxa"/>
            <w:shd w:val="clear" w:color="auto" w:fill="auto"/>
            <w:vAlign w:val="bottom"/>
          </w:tcPr>
          <w:p w14:paraId="6F56509D" w14:textId="6BE031AB" w:rsidR="00707FAB" w:rsidRPr="00E303F0" w:rsidRDefault="00CD48EB" w:rsidP="00F32926">
            <w:pPr>
              <w:pBdr>
                <w:top w:val="nil"/>
                <w:left w:val="nil"/>
                <w:bottom w:val="nil"/>
                <w:right w:val="nil"/>
                <w:between w:val="nil"/>
              </w:pBdr>
              <w:tabs>
                <w:tab w:val="center" w:pos="4153"/>
                <w:tab w:val="right" w:pos="8306"/>
              </w:tabs>
              <w:spacing w:line="240" w:lineRule="auto"/>
              <w:ind w:left="-101"/>
              <w:rPr>
                <w:rFonts w:eastAsia="Arial" w:cs="Arial"/>
                <w:color w:val="000000"/>
                <w:sz w:val="18"/>
                <w:szCs w:val="18"/>
              </w:rPr>
            </w:pPr>
            <w:r w:rsidRPr="00CD48EB">
              <w:rPr>
                <w:rFonts w:eastAsia="Arial" w:cs="Arial"/>
                <w:color w:val="000000"/>
                <w:sz w:val="18"/>
                <w:szCs w:val="18"/>
              </w:rPr>
              <w:t>Expected credit loss from long-term loans to a</w:t>
            </w:r>
            <w:r>
              <w:rPr>
                <w:rFonts w:eastAsia="Arial" w:cs="Arial"/>
                <w:color w:val="000000"/>
                <w:sz w:val="18"/>
                <w:szCs w:val="18"/>
              </w:rPr>
              <w:br/>
              <w:t xml:space="preserve">   </w:t>
            </w:r>
            <w:r w:rsidRPr="00CD48EB">
              <w:rPr>
                <w:rFonts w:eastAsia="Arial" w:cs="Arial"/>
                <w:color w:val="000000"/>
                <w:sz w:val="18"/>
                <w:szCs w:val="18"/>
              </w:rPr>
              <w:t>subsidiary</w:t>
            </w:r>
          </w:p>
        </w:tc>
        <w:tc>
          <w:tcPr>
            <w:tcW w:w="1318" w:type="dxa"/>
            <w:shd w:val="clear" w:color="auto" w:fill="FAFAFA"/>
            <w:vAlign w:val="bottom"/>
          </w:tcPr>
          <w:p w14:paraId="5D5F8853" w14:textId="46156538" w:rsidR="00707FAB" w:rsidRPr="00E303F0" w:rsidRDefault="006129F2" w:rsidP="00E303F0">
            <w:pPr>
              <w:spacing w:line="240" w:lineRule="auto"/>
              <w:ind w:right="-72"/>
              <w:jc w:val="right"/>
              <w:rPr>
                <w:rFonts w:cs="Arial"/>
                <w:sz w:val="18"/>
                <w:szCs w:val="18"/>
              </w:rPr>
            </w:pPr>
            <w:r>
              <w:rPr>
                <w:rFonts w:cs="Arial"/>
                <w:sz w:val="18"/>
                <w:szCs w:val="18"/>
              </w:rPr>
              <w:t>-</w:t>
            </w:r>
          </w:p>
        </w:tc>
        <w:tc>
          <w:tcPr>
            <w:tcW w:w="1321" w:type="dxa"/>
            <w:shd w:val="clear" w:color="auto" w:fill="auto"/>
            <w:vAlign w:val="bottom"/>
          </w:tcPr>
          <w:p w14:paraId="34FDCA92" w14:textId="3DD8F747" w:rsidR="00707FAB" w:rsidRPr="00E303F0" w:rsidRDefault="006129F2" w:rsidP="00E303F0">
            <w:pPr>
              <w:spacing w:line="240" w:lineRule="auto"/>
              <w:ind w:right="-72"/>
              <w:jc w:val="right"/>
              <w:rPr>
                <w:rFonts w:cs="Arial"/>
                <w:sz w:val="18"/>
                <w:szCs w:val="18"/>
              </w:rPr>
            </w:pPr>
            <w:r>
              <w:rPr>
                <w:rFonts w:cs="Arial"/>
                <w:sz w:val="18"/>
                <w:szCs w:val="18"/>
              </w:rPr>
              <w:t>-</w:t>
            </w:r>
          </w:p>
        </w:tc>
        <w:tc>
          <w:tcPr>
            <w:tcW w:w="1318" w:type="dxa"/>
            <w:shd w:val="clear" w:color="auto" w:fill="FAFAFA"/>
            <w:vAlign w:val="bottom"/>
          </w:tcPr>
          <w:p w14:paraId="07510488" w14:textId="3EA6C653" w:rsidR="00707FAB" w:rsidRPr="00E303F0" w:rsidRDefault="00B155B4" w:rsidP="00E303F0">
            <w:pPr>
              <w:spacing w:line="240" w:lineRule="auto"/>
              <w:ind w:right="-72"/>
              <w:jc w:val="right"/>
              <w:rPr>
                <w:rFonts w:cs="Arial"/>
                <w:sz w:val="18"/>
                <w:szCs w:val="18"/>
              </w:rPr>
            </w:pPr>
            <w:r>
              <w:rPr>
                <w:rFonts w:cs="Arial"/>
                <w:sz w:val="18"/>
                <w:szCs w:val="18"/>
              </w:rPr>
              <w:t>1,101,316</w:t>
            </w:r>
          </w:p>
        </w:tc>
        <w:tc>
          <w:tcPr>
            <w:tcW w:w="1295" w:type="dxa"/>
            <w:shd w:val="clear" w:color="auto" w:fill="auto"/>
            <w:vAlign w:val="bottom"/>
          </w:tcPr>
          <w:p w14:paraId="4A277F71" w14:textId="7AEE2169" w:rsidR="00707FAB" w:rsidRPr="00E303F0" w:rsidRDefault="006129F2" w:rsidP="00E303F0">
            <w:pPr>
              <w:spacing w:line="240" w:lineRule="auto"/>
              <w:ind w:right="-72"/>
              <w:jc w:val="right"/>
              <w:rPr>
                <w:rFonts w:cs="Arial"/>
                <w:sz w:val="18"/>
                <w:szCs w:val="18"/>
              </w:rPr>
            </w:pPr>
            <w:r>
              <w:rPr>
                <w:rFonts w:cs="Arial"/>
                <w:sz w:val="18"/>
                <w:szCs w:val="18"/>
              </w:rPr>
              <w:t>-</w:t>
            </w:r>
          </w:p>
        </w:tc>
      </w:tr>
      <w:tr w:rsidR="003A6EA1" w:rsidRPr="00E303F0" w14:paraId="61945E8C" w14:textId="77777777">
        <w:trPr>
          <w:trHeight w:val="20"/>
        </w:trPr>
        <w:tc>
          <w:tcPr>
            <w:tcW w:w="4212" w:type="dxa"/>
            <w:shd w:val="clear" w:color="auto" w:fill="auto"/>
            <w:vAlign w:val="bottom"/>
          </w:tcPr>
          <w:p w14:paraId="3D372D4E" w14:textId="77777777" w:rsidR="003A6EA1" w:rsidRPr="00E303F0" w:rsidRDefault="003A6EA1" w:rsidP="00E303F0">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E303F0">
              <w:rPr>
                <w:rFonts w:eastAsia="Arial" w:cs="Arial"/>
                <w:color w:val="000000"/>
                <w:sz w:val="18"/>
                <w:szCs w:val="18"/>
              </w:rPr>
              <w:t xml:space="preserve">Allowance for net realisable value of </w:t>
            </w:r>
          </w:p>
          <w:p w14:paraId="08D1E0C8" w14:textId="77777777" w:rsidR="003A6EA1" w:rsidRPr="00E303F0" w:rsidRDefault="003A6EA1" w:rsidP="00E303F0">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E303F0">
              <w:rPr>
                <w:rFonts w:eastAsia="Arial" w:cs="Arial"/>
                <w:color w:val="000000"/>
                <w:sz w:val="18"/>
                <w:szCs w:val="18"/>
              </w:rPr>
              <w:t xml:space="preserve">   real estate development cost</w:t>
            </w:r>
          </w:p>
        </w:tc>
        <w:tc>
          <w:tcPr>
            <w:tcW w:w="1318" w:type="dxa"/>
            <w:shd w:val="clear" w:color="auto" w:fill="FAFAFA"/>
            <w:vAlign w:val="bottom"/>
          </w:tcPr>
          <w:p w14:paraId="76A90B28" w14:textId="47D27759" w:rsidR="003A6EA1" w:rsidRPr="00E303F0" w:rsidRDefault="002E42A9" w:rsidP="00E303F0">
            <w:pPr>
              <w:spacing w:line="240" w:lineRule="auto"/>
              <w:ind w:right="-72"/>
              <w:jc w:val="right"/>
              <w:rPr>
                <w:rFonts w:cs="Arial"/>
                <w:sz w:val="18"/>
                <w:szCs w:val="18"/>
              </w:rPr>
            </w:pPr>
            <w:r w:rsidRPr="00E303F0">
              <w:rPr>
                <w:rFonts w:cs="Arial"/>
                <w:sz w:val="18"/>
                <w:szCs w:val="18"/>
              </w:rPr>
              <w:t>7,068</w:t>
            </w:r>
          </w:p>
        </w:tc>
        <w:tc>
          <w:tcPr>
            <w:tcW w:w="1321" w:type="dxa"/>
            <w:shd w:val="clear" w:color="auto" w:fill="auto"/>
            <w:vAlign w:val="bottom"/>
          </w:tcPr>
          <w:p w14:paraId="4E1DE7B4" w14:textId="3773CA34" w:rsidR="003A6EA1" w:rsidRPr="00E303F0" w:rsidRDefault="003A6EA1" w:rsidP="00E303F0">
            <w:pPr>
              <w:spacing w:line="240" w:lineRule="auto"/>
              <w:ind w:right="-72"/>
              <w:jc w:val="right"/>
              <w:rPr>
                <w:rFonts w:cs="Arial"/>
                <w:sz w:val="18"/>
                <w:szCs w:val="18"/>
              </w:rPr>
            </w:pPr>
            <w:r w:rsidRPr="00E303F0">
              <w:rPr>
                <w:rFonts w:cs="Arial"/>
                <w:sz w:val="18"/>
                <w:szCs w:val="18"/>
              </w:rPr>
              <w:t>7,068</w:t>
            </w:r>
          </w:p>
        </w:tc>
        <w:tc>
          <w:tcPr>
            <w:tcW w:w="1318" w:type="dxa"/>
            <w:shd w:val="clear" w:color="auto" w:fill="FAFAFA"/>
            <w:vAlign w:val="bottom"/>
          </w:tcPr>
          <w:p w14:paraId="6C4ECD10" w14:textId="2A0B7C29" w:rsidR="003A6EA1" w:rsidRPr="00E303F0" w:rsidRDefault="00FC6FC4" w:rsidP="00E303F0">
            <w:pPr>
              <w:spacing w:line="240" w:lineRule="auto"/>
              <w:ind w:right="-72"/>
              <w:jc w:val="right"/>
              <w:rPr>
                <w:rFonts w:cs="Arial"/>
                <w:sz w:val="18"/>
                <w:szCs w:val="18"/>
              </w:rPr>
            </w:pPr>
            <w:r w:rsidRPr="00E303F0">
              <w:rPr>
                <w:rFonts w:cs="Arial"/>
                <w:sz w:val="18"/>
                <w:szCs w:val="18"/>
              </w:rPr>
              <w:t>-</w:t>
            </w:r>
          </w:p>
        </w:tc>
        <w:tc>
          <w:tcPr>
            <w:tcW w:w="1295" w:type="dxa"/>
            <w:shd w:val="clear" w:color="auto" w:fill="auto"/>
            <w:vAlign w:val="bottom"/>
          </w:tcPr>
          <w:p w14:paraId="261DD580" w14:textId="0668D5B8" w:rsidR="003A6EA1" w:rsidRPr="00E303F0" w:rsidRDefault="003A6EA1" w:rsidP="00E303F0">
            <w:pPr>
              <w:spacing w:line="240" w:lineRule="auto"/>
              <w:ind w:right="-72"/>
              <w:jc w:val="right"/>
              <w:rPr>
                <w:rFonts w:cs="Arial"/>
                <w:sz w:val="18"/>
                <w:szCs w:val="18"/>
              </w:rPr>
            </w:pPr>
            <w:r w:rsidRPr="00E303F0">
              <w:rPr>
                <w:rFonts w:cs="Arial"/>
                <w:sz w:val="18"/>
                <w:szCs w:val="18"/>
              </w:rPr>
              <w:t>-</w:t>
            </w:r>
          </w:p>
        </w:tc>
      </w:tr>
      <w:tr w:rsidR="003A6EA1" w:rsidRPr="00E303F0" w14:paraId="094D659F" w14:textId="77777777">
        <w:trPr>
          <w:trHeight w:val="20"/>
        </w:trPr>
        <w:tc>
          <w:tcPr>
            <w:tcW w:w="4212" w:type="dxa"/>
            <w:shd w:val="clear" w:color="auto" w:fill="auto"/>
            <w:vAlign w:val="bottom"/>
          </w:tcPr>
          <w:p w14:paraId="13FC12E7" w14:textId="77777777" w:rsidR="003A6EA1" w:rsidRPr="00E303F0" w:rsidRDefault="003A6EA1" w:rsidP="00E303F0">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E303F0">
              <w:rPr>
                <w:rFonts w:eastAsia="Arial" w:cs="Arial"/>
                <w:color w:val="000000"/>
                <w:sz w:val="18"/>
                <w:szCs w:val="18"/>
              </w:rPr>
              <w:t xml:space="preserve">Allowance for impairment on investment in </w:t>
            </w:r>
          </w:p>
          <w:p w14:paraId="486DECED" w14:textId="77777777" w:rsidR="003A6EA1" w:rsidRPr="00E303F0" w:rsidRDefault="003A6EA1" w:rsidP="00E303F0">
            <w:pPr>
              <w:pBdr>
                <w:top w:val="nil"/>
                <w:left w:val="nil"/>
                <w:bottom w:val="nil"/>
                <w:right w:val="nil"/>
                <w:between w:val="nil"/>
              </w:pBdr>
              <w:tabs>
                <w:tab w:val="center" w:pos="4153"/>
                <w:tab w:val="right" w:pos="8306"/>
              </w:tabs>
              <w:spacing w:line="240" w:lineRule="auto"/>
              <w:ind w:left="-101"/>
              <w:jc w:val="both"/>
              <w:rPr>
                <w:rFonts w:eastAsia="Arial" w:cs="Arial"/>
                <w:color w:val="000000"/>
                <w:sz w:val="18"/>
                <w:szCs w:val="18"/>
              </w:rPr>
            </w:pPr>
            <w:r w:rsidRPr="00E303F0">
              <w:rPr>
                <w:rFonts w:eastAsia="Arial" w:cs="Arial"/>
                <w:color w:val="000000"/>
                <w:sz w:val="18"/>
                <w:szCs w:val="18"/>
              </w:rPr>
              <w:t xml:space="preserve">   subsidiaries</w:t>
            </w:r>
          </w:p>
        </w:tc>
        <w:tc>
          <w:tcPr>
            <w:tcW w:w="1318" w:type="dxa"/>
            <w:shd w:val="clear" w:color="auto" w:fill="FAFAFA"/>
            <w:vAlign w:val="bottom"/>
          </w:tcPr>
          <w:p w14:paraId="3C27251A" w14:textId="7846437E" w:rsidR="003A6EA1" w:rsidRPr="00E303F0" w:rsidRDefault="00FC6FC4" w:rsidP="00E303F0">
            <w:pPr>
              <w:spacing w:line="240" w:lineRule="auto"/>
              <w:ind w:right="-72"/>
              <w:jc w:val="right"/>
              <w:rPr>
                <w:rFonts w:cs="Arial"/>
                <w:sz w:val="18"/>
                <w:szCs w:val="18"/>
              </w:rPr>
            </w:pPr>
            <w:r w:rsidRPr="00E303F0">
              <w:rPr>
                <w:rFonts w:cs="Arial"/>
                <w:sz w:val="18"/>
                <w:szCs w:val="18"/>
              </w:rPr>
              <w:t>-</w:t>
            </w:r>
          </w:p>
        </w:tc>
        <w:tc>
          <w:tcPr>
            <w:tcW w:w="1321" w:type="dxa"/>
            <w:shd w:val="clear" w:color="auto" w:fill="auto"/>
            <w:vAlign w:val="bottom"/>
          </w:tcPr>
          <w:p w14:paraId="44C72A97" w14:textId="7EDBABBD" w:rsidR="003A6EA1" w:rsidRPr="00E303F0" w:rsidRDefault="003A6EA1" w:rsidP="00E303F0">
            <w:pPr>
              <w:spacing w:line="240" w:lineRule="auto"/>
              <w:ind w:right="-72"/>
              <w:jc w:val="right"/>
              <w:rPr>
                <w:rFonts w:cs="Arial"/>
                <w:sz w:val="18"/>
                <w:szCs w:val="18"/>
              </w:rPr>
            </w:pPr>
            <w:r w:rsidRPr="00E303F0">
              <w:rPr>
                <w:rFonts w:cs="Arial"/>
                <w:sz w:val="18"/>
                <w:szCs w:val="18"/>
              </w:rPr>
              <w:t>-</w:t>
            </w:r>
          </w:p>
        </w:tc>
        <w:tc>
          <w:tcPr>
            <w:tcW w:w="1318" w:type="dxa"/>
            <w:shd w:val="clear" w:color="auto" w:fill="FAFAFA"/>
            <w:vAlign w:val="bottom"/>
          </w:tcPr>
          <w:p w14:paraId="27B9BC06" w14:textId="609DF6BF" w:rsidR="003A6EA1" w:rsidRPr="00E303F0" w:rsidRDefault="002E42A9" w:rsidP="00E303F0">
            <w:pPr>
              <w:spacing w:line="240" w:lineRule="auto"/>
              <w:ind w:right="-72"/>
              <w:jc w:val="right"/>
              <w:rPr>
                <w:rFonts w:cs="Arial"/>
                <w:sz w:val="18"/>
                <w:szCs w:val="18"/>
              </w:rPr>
            </w:pPr>
            <w:r w:rsidRPr="00E303F0">
              <w:rPr>
                <w:rFonts w:cs="Arial"/>
                <w:sz w:val="18"/>
                <w:szCs w:val="18"/>
              </w:rPr>
              <w:t>88,267</w:t>
            </w:r>
          </w:p>
        </w:tc>
        <w:tc>
          <w:tcPr>
            <w:tcW w:w="1295" w:type="dxa"/>
            <w:shd w:val="clear" w:color="auto" w:fill="auto"/>
            <w:vAlign w:val="bottom"/>
          </w:tcPr>
          <w:p w14:paraId="1B6EEB81" w14:textId="6E5EEC08" w:rsidR="003A6EA1" w:rsidRPr="00E303F0" w:rsidRDefault="003A6EA1" w:rsidP="00E303F0">
            <w:pPr>
              <w:spacing w:line="240" w:lineRule="auto"/>
              <w:ind w:right="-72"/>
              <w:jc w:val="right"/>
              <w:rPr>
                <w:rFonts w:cs="Arial"/>
                <w:sz w:val="18"/>
                <w:szCs w:val="18"/>
              </w:rPr>
            </w:pPr>
            <w:r w:rsidRPr="00E303F0">
              <w:rPr>
                <w:rFonts w:cs="Arial"/>
                <w:sz w:val="18"/>
                <w:szCs w:val="18"/>
              </w:rPr>
              <w:t>49,500</w:t>
            </w:r>
          </w:p>
        </w:tc>
      </w:tr>
      <w:tr w:rsidR="003A6EA1" w:rsidRPr="00E303F0" w14:paraId="744CEC56" w14:textId="77777777">
        <w:trPr>
          <w:trHeight w:val="20"/>
        </w:trPr>
        <w:tc>
          <w:tcPr>
            <w:tcW w:w="4212" w:type="dxa"/>
            <w:shd w:val="clear" w:color="auto" w:fill="auto"/>
            <w:vAlign w:val="bottom"/>
          </w:tcPr>
          <w:p w14:paraId="79402940" w14:textId="77777777" w:rsidR="003A6EA1" w:rsidRPr="00E303F0" w:rsidRDefault="003A6EA1" w:rsidP="00E303F0">
            <w:pPr>
              <w:pBdr>
                <w:top w:val="nil"/>
                <w:left w:val="nil"/>
                <w:bottom w:val="nil"/>
                <w:right w:val="nil"/>
                <w:between w:val="nil"/>
              </w:pBdr>
              <w:tabs>
                <w:tab w:val="center" w:pos="4153"/>
                <w:tab w:val="right" w:pos="8306"/>
              </w:tabs>
              <w:spacing w:line="240" w:lineRule="auto"/>
              <w:ind w:left="-101" w:right="-108"/>
              <w:jc w:val="both"/>
              <w:rPr>
                <w:rFonts w:eastAsia="Arial" w:cs="Arial"/>
                <w:color w:val="000000"/>
                <w:sz w:val="18"/>
                <w:szCs w:val="18"/>
              </w:rPr>
            </w:pPr>
            <w:r w:rsidRPr="00E303F0">
              <w:rPr>
                <w:rFonts w:eastAsia="Arial" w:cs="Arial"/>
                <w:color w:val="000000"/>
                <w:sz w:val="18"/>
                <w:szCs w:val="18"/>
              </w:rPr>
              <w:t>Employee benefit obligations</w:t>
            </w:r>
          </w:p>
        </w:tc>
        <w:tc>
          <w:tcPr>
            <w:tcW w:w="1318" w:type="dxa"/>
            <w:shd w:val="clear" w:color="auto" w:fill="FAFAFA"/>
            <w:vAlign w:val="bottom"/>
          </w:tcPr>
          <w:p w14:paraId="2D7B67B3" w14:textId="7BA05404" w:rsidR="003A6EA1" w:rsidRPr="00E303F0" w:rsidRDefault="00FC6FC4" w:rsidP="00E303F0">
            <w:pPr>
              <w:spacing w:line="240" w:lineRule="auto"/>
              <w:ind w:right="-72"/>
              <w:jc w:val="right"/>
              <w:rPr>
                <w:rFonts w:cs="Arial"/>
                <w:sz w:val="18"/>
                <w:szCs w:val="18"/>
              </w:rPr>
            </w:pPr>
            <w:r w:rsidRPr="00E303F0">
              <w:rPr>
                <w:rFonts w:cs="Arial"/>
                <w:sz w:val="18"/>
                <w:szCs w:val="18"/>
              </w:rPr>
              <w:t>5,560</w:t>
            </w:r>
          </w:p>
        </w:tc>
        <w:tc>
          <w:tcPr>
            <w:tcW w:w="1321" w:type="dxa"/>
            <w:shd w:val="clear" w:color="auto" w:fill="auto"/>
            <w:vAlign w:val="bottom"/>
          </w:tcPr>
          <w:p w14:paraId="724603C8" w14:textId="4A91F34E" w:rsidR="003A6EA1" w:rsidRPr="00E303F0" w:rsidRDefault="003A6EA1" w:rsidP="00E303F0">
            <w:pPr>
              <w:spacing w:line="240" w:lineRule="auto"/>
              <w:ind w:right="-72"/>
              <w:jc w:val="right"/>
              <w:rPr>
                <w:rFonts w:cs="Arial"/>
                <w:sz w:val="18"/>
                <w:szCs w:val="18"/>
              </w:rPr>
            </w:pPr>
            <w:r w:rsidRPr="00E303F0">
              <w:rPr>
                <w:rFonts w:cs="Arial"/>
                <w:sz w:val="18"/>
                <w:szCs w:val="18"/>
              </w:rPr>
              <w:t>4,745</w:t>
            </w:r>
          </w:p>
        </w:tc>
        <w:tc>
          <w:tcPr>
            <w:tcW w:w="1318" w:type="dxa"/>
            <w:shd w:val="clear" w:color="auto" w:fill="FAFAFA"/>
            <w:vAlign w:val="bottom"/>
          </w:tcPr>
          <w:p w14:paraId="030C13FC" w14:textId="07C4D81F" w:rsidR="003A6EA1" w:rsidRPr="00E303F0" w:rsidRDefault="00FC6FC4" w:rsidP="00E303F0">
            <w:pPr>
              <w:spacing w:line="240" w:lineRule="auto"/>
              <w:ind w:right="-72"/>
              <w:jc w:val="right"/>
              <w:rPr>
                <w:rFonts w:cs="Arial"/>
                <w:sz w:val="18"/>
                <w:szCs w:val="18"/>
              </w:rPr>
            </w:pPr>
            <w:r w:rsidRPr="00E303F0">
              <w:rPr>
                <w:rFonts w:cs="Arial"/>
                <w:sz w:val="18"/>
                <w:szCs w:val="18"/>
              </w:rPr>
              <w:t>5,560</w:t>
            </w:r>
          </w:p>
        </w:tc>
        <w:tc>
          <w:tcPr>
            <w:tcW w:w="1295" w:type="dxa"/>
            <w:shd w:val="clear" w:color="auto" w:fill="auto"/>
            <w:vAlign w:val="bottom"/>
          </w:tcPr>
          <w:p w14:paraId="016755A3" w14:textId="58E0BC64" w:rsidR="003A6EA1" w:rsidRPr="00E303F0" w:rsidRDefault="003A6EA1" w:rsidP="00E303F0">
            <w:pPr>
              <w:spacing w:line="240" w:lineRule="auto"/>
              <w:ind w:right="-72"/>
              <w:jc w:val="right"/>
              <w:rPr>
                <w:rFonts w:cs="Arial"/>
                <w:sz w:val="18"/>
                <w:szCs w:val="18"/>
              </w:rPr>
            </w:pPr>
            <w:r w:rsidRPr="00E303F0">
              <w:rPr>
                <w:rFonts w:cs="Arial"/>
                <w:sz w:val="18"/>
                <w:szCs w:val="18"/>
              </w:rPr>
              <w:t>4,745</w:t>
            </w:r>
          </w:p>
        </w:tc>
      </w:tr>
      <w:tr w:rsidR="003A6EA1" w:rsidRPr="00E303F0" w14:paraId="34BAF55C" w14:textId="77777777">
        <w:trPr>
          <w:trHeight w:val="20"/>
        </w:trPr>
        <w:tc>
          <w:tcPr>
            <w:tcW w:w="4212" w:type="dxa"/>
            <w:shd w:val="clear" w:color="auto" w:fill="auto"/>
            <w:vAlign w:val="bottom"/>
          </w:tcPr>
          <w:p w14:paraId="3E1FD8DF" w14:textId="1C53E9DB" w:rsidR="003A6EA1" w:rsidRPr="00E303F0" w:rsidRDefault="003A6EA1" w:rsidP="00E303F0">
            <w:pPr>
              <w:pBdr>
                <w:top w:val="nil"/>
                <w:left w:val="nil"/>
                <w:bottom w:val="nil"/>
                <w:right w:val="nil"/>
                <w:between w:val="nil"/>
              </w:pBdr>
              <w:tabs>
                <w:tab w:val="center" w:pos="4153"/>
                <w:tab w:val="right" w:pos="8306"/>
              </w:tabs>
              <w:spacing w:line="240" w:lineRule="auto"/>
              <w:ind w:left="-101" w:right="-108"/>
              <w:jc w:val="both"/>
              <w:rPr>
                <w:rFonts w:eastAsia="Arial" w:cs="Arial"/>
                <w:color w:val="000000"/>
                <w:sz w:val="18"/>
                <w:szCs w:val="18"/>
              </w:rPr>
            </w:pPr>
            <w:r w:rsidRPr="00E303F0">
              <w:rPr>
                <w:rFonts w:eastAsia="Arial" w:cs="Arial"/>
                <w:color w:val="000000"/>
                <w:sz w:val="18"/>
                <w:szCs w:val="18"/>
              </w:rPr>
              <w:t>Loss from change in fair value of financial assets</w:t>
            </w:r>
          </w:p>
        </w:tc>
        <w:tc>
          <w:tcPr>
            <w:tcW w:w="1318" w:type="dxa"/>
            <w:shd w:val="clear" w:color="auto" w:fill="FAFAFA"/>
            <w:vAlign w:val="bottom"/>
          </w:tcPr>
          <w:p w14:paraId="66CFB5E1" w14:textId="700EB677" w:rsidR="003A6EA1" w:rsidRPr="00E303F0" w:rsidRDefault="0017506F" w:rsidP="00E303F0">
            <w:pPr>
              <w:spacing w:line="240" w:lineRule="auto"/>
              <w:ind w:right="-72"/>
              <w:jc w:val="right"/>
              <w:rPr>
                <w:rFonts w:cs="Arial"/>
                <w:sz w:val="18"/>
                <w:szCs w:val="18"/>
              </w:rPr>
            </w:pPr>
            <w:r w:rsidRPr="00E303F0">
              <w:rPr>
                <w:rFonts w:cs="Arial"/>
                <w:sz w:val="18"/>
                <w:szCs w:val="18"/>
              </w:rPr>
              <w:t>2</w:t>
            </w:r>
            <w:r w:rsidR="00006B99">
              <w:rPr>
                <w:rFonts w:cs="Arial"/>
                <w:sz w:val="18"/>
                <w:szCs w:val="18"/>
              </w:rPr>
              <w:t>6</w:t>
            </w:r>
            <w:r w:rsidR="008362A2">
              <w:rPr>
                <w:rFonts w:cs="Arial"/>
                <w:sz w:val="18"/>
                <w:szCs w:val="18"/>
              </w:rPr>
              <w:t>9</w:t>
            </w:r>
            <w:r w:rsidRPr="00E303F0">
              <w:rPr>
                <w:rFonts w:cs="Arial"/>
                <w:sz w:val="18"/>
                <w:szCs w:val="18"/>
              </w:rPr>
              <w:t>,</w:t>
            </w:r>
            <w:r w:rsidR="008362A2">
              <w:rPr>
                <w:rFonts w:cs="Arial"/>
                <w:sz w:val="18"/>
                <w:szCs w:val="18"/>
              </w:rPr>
              <w:t>748</w:t>
            </w:r>
          </w:p>
        </w:tc>
        <w:tc>
          <w:tcPr>
            <w:tcW w:w="1321" w:type="dxa"/>
            <w:shd w:val="clear" w:color="auto" w:fill="auto"/>
            <w:vAlign w:val="bottom"/>
          </w:tcPr>
          <w:p w14:paraId="498174E5" w14:textId="04B1480E" w:rsidR="003A6EA1" w:rsidRPr="00E303F0" w:rsidRDefault="003A6EA1" w:rsidP="00E303F0">
            <w:pPr>
              <w:spacing w:line="240" w:lineRule="auto"/>
              <w:ind w:right="-72"/>
              <w:jc w:val="right"/>
              <w:rPr>
                <w:rFonts w:cs="Arial"/>
                <w:sz w:val="18"/>
                <w:szCs w:val="18"/>
              </w:rPr>
            </w:pPr>
            <w:r w:rsidRPr="00E303F0">
              <w:rPr>
                <w:rFonts w:cs="Arial"/>
                <w:sz w:val="18"/>
                <w:szCs w:val="18"/>
              </w:rPr>
              <w:t>114,84</w:t>
            </w:r>
            <w:r w:rsidR="00BF32C8">
              <w:rPr>
                <w:rFonts w:cs="Arial"/>
                <w:sz w:val="18"/>
                <w:szCs w:val="18"/>
              </w:rPr>
              <w:t>4</w:t>
            </w:r>
          </w:p>
        </w:tc>
        <w:tc>
          <w:tcPr>
            <w:tcW w:w="1318" w:type="dxa"/>
            <w:shd w:val="clear" w:color="auto" w:fill="FAFAFA"/>
            <w:vAlign w:val="bottom"/>
          </w:tcPr>
          <w:p w14:paraId="066E4E36" w14:textId="22C33AFF" w:rsidR="003A6EA1" w:rsidRPr="00E303F0" w:rsidRDefault="00FC6FC4" w:rsidP="00E303F0">
            <w:pPr>
              <w:spacing w:line="240" w:lineRule="auto"/>
              <w:ind w:right="-72"/>
              <w:jc w:val="right"/>
              <w:rPr>
                <w:rFonts w:cs="Arial"/>
                <w:sz w:val="18"/>
                <w:szCs w:val="18"/>
              </w:rPr>
            </w:pPr>
            <w:r w:rsidRPr="00E303F0">
              <w:rPr>
                <w:rFonts w:cs="Arial"/>
                <w:sz w:val="18"/>
                <w:szCs w:val="18"/>
              </w:rPr>
              <w:t>-</w:t>
            </w:r>
          </w:p>
        </w:tc>
        <w:tc>
          <w:tcPr>
            <w:tcW w:w="1295" w:type="dxa"/>
            <w:shd w:val="clear" w:color="auto" w:fill="auto"/>
            <w:vAlign w:val="bottom"/>
          </w:tcPr>
          <w:p w14:paraId="50BB1900" w14:textId="7135028C" w:rsidR="003A6EA1" w:rsidRPr="00E303F0" w:rsidRDefault="003A6EA1" w:rsidP="00E303F0">
            <w:pPr>
              <w:spacing w:line="240" w:lineRule="auto"/>
              <w:ind w:right="-72"/>
              <w:jc w:val="right"/>
              <w:rPr>
                <w:rFonts w:cs="Arial"/>
                <w:sz w:val="18"/>
                <w:szCs w:val="18"/>
              </w:rPr>
            </w:pPr>
            <w:r w:rsidRPr="00E303F0">
              <w:rPr>
                <w:rFonts w:cs="Arial"/>
                <w:sz w:val="18"/>
                <w:szCs w:val="18"/>
              </w:rPr>
              <w:t>-</w:t>
            </w:r>
          </w:p>
        </w:tc>
      </w:tr>
      <w:tr w:rsidR="00507E9D" w:rsidRPr="00E303F0" w14:paraId="43B1924A" w14:textId="77777777">
        <w:trPr>
          <w:trHeight w:val="20"/>
        </w:trPr>
        <w:tc>
          <w:tcPr>
            <w:tcW w:w="4212" w:type="dxa"/>
            <w:shd w:val="clear" w:color="auto" w:fill="auto"/>
            <w:vAlign w:val="bottom"/>
          </w:tcPr>
          <w:p w14:paraId="12EE6D22" w14:textId="527B35CE" w:rsidR="00507E9D" w:rsidRPr="00E303F0" w:rsidRDefault="00507E9D" w:rsidP="00F32926">
            <w:pPr>
              <w:pBdr>
                <w:top w:val="nil"/>
                <w:left w:val="nil"/>
                <w:bottom w:val="nil"/>
                <w:right w:val="nil"/>
                <w:between w:val="nil"/>
              </w:pBdr>
              <w:tabs>
                <w:tab w:val="center" w:pos="4153"/>
                <w:tab w:val="right" w:pos="8306"/>
              </w:tabs>
              <w:spacing w:line="240" w:lineRule="auto"/>
              <w:ind w:left="-101" w:right="-108"/>
              <w:rPr>
                <w:rFonts w:eastAsia="Arial" w:cs="Arial"/>
                <w:color w:val="000000"/>
                <w:sz w:val="18"/>
                <w:szCs w:val="18"/>
              </w:rPr>
            </w:pPr>
            <w:r>
              <w:rPr>
                <w:rFonts w:eastAsia="Arial" w:cs="Arial"/>
                <w:color w:val="000000"/>
                <w:sz w:val="18"/>
                <w:szCs w:val="18"/>
              </w:rPr>
              <w:t xml:space="preserve">Allowance for impairment loss </w:t>
            </w:r>
            <w:r w:rsidRPr="00DB0FAD">
              <w:rPr>
                <w:rFonts w:eastAsia="Arial" w:cs="Arial"/>
                <w:color w:val="000000"/>
                <w:sz w:val="18"/>
                <w:szCs w:val="18"/>
              </w:rPr>
              <w:t xml:space="preserve">on right-of-use </w:t>
            </w:r>
            <w:r>
              <w:rPr>
                <w:rFonts w:eastAsia="Arial" w:cs="Arial"/>
                <w:color w:val="000000"/>
                <w:sz w:val="18"/>
                <w:szCs w:val="18"/>
              </w:rPr>
              <w:br/>
              <w:t xml:space="preserve">   </w:t>
            </w:r>
            <w:r w:rsidRPr="00DB0FAD">
              <w:rPr>
                <w:rFonts w:eastAsia="Arial" w:cs="Arial"/>
                <w:color w:val="000000"/>
                <w:sz w:val="18"/>
                <w:szCs w:val="18"/>
              </w:rPr>
              <w:t>assets</w:t>
            </w:r>
          </w:p>
        </w:tc>
        <w:tc>
          <w:tcPr>
            <w:tcW w:w="1318" w:type="dxa"/>
            <w:shd w:val="clear" w:color="auto" w:fill="FAFAFA"/>
            <w:vAlign w:val="bottom"/>
          </w:tcPr>
          <w:p w14:paraId="5FDD631A" w14:textId="1EEE11AA" w:rsidR="00507E9D" w:rsidRPr="00E303F0" w:rsidRDefault="0080294E" w:rsidP="00507E9D">
            <w:pPr>
              <w:spacing w:line="240" w:lineRule="auto"/>
              <w:ind w:right="-72"/>
              <w:jc w:val="right"/>
              <w:rPr>
                <w:rFonts w:cs="Arial"/>
                <w:sz w:val="18"/>
                <w:szCs w:val="18"/>
              </w:rPr>
            </w:pPr>
            <w:r>
              <w:rPr>
                <w:rFonts w:cs="Arial"/>
                <w:sz w:val="18"/>
                <w:szCs w:val="18"/>
              </w:rPr>
              <w:t>610,306</w:t>
            </w:r>
          </w:p>
        </w:tc>
        <w:tc>
          <w:tcPr>
            <w:tcW w:w="1321" w:type="dxa"/>
            <w:shd w:val="clear" w:color="auto" w:fill="auto"/>
            <w:vAlign w:val="bottom"/>
          </w:tcPr>
          <w:p w14:paraId="4B2FCDA9" w14:textId="3CB1A273" w:rsidR="00507E9D" w:rsidRPr="00E303F0" w:rsidRDefault="00507E9D" w:rsidP="00507E9D">
            <w:pPr>
              <w:spacing w:line="240" w:lineRule="auto"/>
              <w:ind w:right="-72"/>
              <w:jc w:val="right"/>
              <w:rPr>
                <w:rFonts w:cs="Arial"/>
                <w:sz w:val="18"/>
                <w:szCs w:val="18"/>
              </w:rPr>
            </w:pPr>
            <w:r>
              <w:rPr>
                <w:rFonts w:cs="Arial"/>
                <w:sz w:val="18"/>
                <w:szCs w:val="18"/>
              </w:rPr>
              <w:t>-</w:t>
            </w:r>
          </w:p>
        </w:tc>
        <w:tc>
          <w:tcPr>
            <w:tcW w:w="1318" w:type="dxa"/>
            <w:shd w:val="clear" w:color="auto" w:fill="FAFAFA"/>
            <w:vAlign w:val="bottom"/>
          </w:tcPr>
          <w:p w14:paraId="03F1B7D8" w14:textId="05B1E847" w:rsidR="00507E9D" w:rsidRPr="00E303F0" w:rsidRDefault="00507E9D" w:rsidP="00507E9D">
            <w:pPr>
              <w:spacing w:line="240" w:lineRule="auto"/>
              <w:ind w:right="-72"/>
              <w:jc w:val="right"/>
              <w:rPr>
                <w:rFonts w:cs="Arial"/>
                <w:sz w:val="18"/>
                <w:szCs w:val="18"/>
              </w:rPr>
            </w:pPr>
            <w:r>
              <w:rPr>
                <w:rFonts w:cs="Arial"/>
                <w:sz w:val="18"/>
                <w:szCs w:val="18"/>
              </w:rPr>
              <w:t>-</w:t>
            </w:r>
          </w:p>
        </w:tc>
        <w:tc>
          <w:tcPr>
            <w:tcW w:w="1295" w:type="dxa"/>
            <w:shd w:val="clear" w:color="auto" w:fill="auto"/>
            <w:vAlign w:val="bottom"/>
          </w:tcPr>
          <w:p w14:paraId="6B269F13" w14:textId="15289EBF" w:rsidR="00507E9D" w:rsidRPr="00E303F0" w:rsidRDefault="00507E9D" w:rsidP="00507E9D">
            <w:pPr>
              <w:spacing w:line="240" w:lineRule="auto"/>
              <w:ind w:right="-72"/>
              <w:jc w:val="right"/>
              <w:rPr>
                <w:rFonts w:cs="Arial"/>
                <w:sz w:val="18"/>
                <w:szCs w:val="18"/>
              </w:rPr>
            </w:pPr>
            <w:r>
              <w:rPr>
                <w:rFonts w:cs="Arial"/>
                <w:sz w:val="18"/>
                <w:szCs w:val="18"/>
              </w:rPr>
              <w:t>-</w:t>
            </w:r>
          </w:p>
        </w:tc>
      </w:tr>
      <w:tr w:rsidR="00507E9D" w:rsidRPr="00E303F0" w14:paraId="7CF3C601" w14:textId="77777777">
        <w:trPr>
          <w:trHeight w:val="20"/>
        </w:trPr>
        <w:tc>
          <w:tcPr>
            <w:tcW w:w="4212" w:type="dxa"/>
            <w:shd w:val="clear" w:color="auto" w:fill="auto"/>
            <w:vAlign w:val="bottom"/>
          </w:tcPr>
          <w:p w14:paraId="461390D4" w14:textId="77777777" w:rsidR="00507E9D" w:rsidRPr="00E303F0" w:rsidRDefault="00507E9D" w:rsidP="00507E9D">
            <w:pPr>
              <w:pBdr>
                <w:top w:val="nil"/>
                <w:left w:val="nil"/>
                <w:bottom w:val="nil"/>
                <w:right w:val="nil"/>
                <w:between w:val="nil"/>
              </w:pBdr>
              <w:tabs>
                <w:tab w:val="center" w:pos="4153"/>
                <w:tab w:val="right" w:pos="8306"/>
              </w:tabs>
              <w:spacing w:line="240" w:lineRule="auto"/>
              <w:ind w:left="-101" w:right="-108"/>
              <w:jc w:val="both"/>
              <w:rPr>
                <w:rFonts w:eastAsia="Arial" w:cs="Arial"/>
                <w:color w:val="000000"/>
                <w:sz w:val="18"/>
                <w:szCs w:val="18"/>
              </w:rPr>
            </w:pPr>
          </w:p>
        </w:tc>
        <w:tc>
          <w:tcPr>
            <w:tcW w:w="1318" w:type="dxa"/>
            <w:shd w:val="clear" w:color="auto" w:fill="FAFAFA"/>
            <w:vAlign w:val="bottom"/>
          </w:tcPr>
          <w:p w14:paraId="77A7E9E8" w14:textId="77777777" w:rsidR="00507E9D" w:rsidRPr="00E303F0" w:rsidRDefault="00507E9D" w:rsidP="00507E9D">
            <w:pPr>
              <w:spacing w:line="240" w:lineRule="auto"/>
              <w:ind w:right="-72"/>
              <w:jc w:val="right"/>
              <w:rPr>
                <w:rFonts w:cs="Arial"/>
                <w:sz w:val="18"/>
                <w:szCs w:val="18"/>
              </w:rPr>
            </w:pPr>
          </w:p>
        </w:tc>
        <w:tc>
          <w:tcPr>
            <w:tcW w:w="1321" w:type="dxa"/>
            <w:shd w:val="clear" w:color="auto" w:fill="auto"/>
            <w:vAlign w:val="bottom"/>
          </w:tcPr>
          <w:p w14:paraId="7FC561C3" w14:textId="77777777" w:rsidR="00507E9D" w:rsidRPr="00E303F0" w:rsidRDefault="00507E9D" w:rsidP="00507E9D">
            <w:pPr>
              <w:spacing w:line="240" w:lineRule="auto"/>
              <w:ind w:right="-72"/>
              <w:jc w:val="right"/>
              <w:rPr>
                <w:rFonts w:cs="Arial"/>
                <w:sz w:val="18"/>
                <w:szCs w:val="18"/>
              </w:rPr>
            </w:pPr>
          </w:p>
        </w:tc>
        <w:tc>
          <w:tcPr>
            <w:tcW w:w="1318" w:type="dxa"/>
            <w:shd w:val="clear" w:color="auto" w:fill="FAFAFA"/>
            <w:vAlign w:val="bottom"/>
          </w:tcPr>
          <w:p w14:paraId="5244790A" w14:textId="77777777" w:rsidR="00507E9D" w:rsidRPr="00E303F0" w:rsidRDefault="00507E9D" w:rsidP="00507E9D">
            <w:pPr>
              <w:spacing w:line="240" w:lineRule="auto"/>
              <w:ind w:right="-72"/>
              <w:jc w:val="right"/>
              <w:rPr>
                <w:rFonts w:cs="Arial"/>
                <w:sz w:val="18"/>
                <w:szCs w:val="18"/>
              </w:rPr>
            </w:pPr>
          </w:p>
        </w:tc>
        <w:tc>
          <w:tcPr>
            <w:tcW w:w="1295" w:type="dxa"/>
            <w:shd w:val="clear" w:color="auto" w:fill="auto"/>
            <w:vAlign w:val="bottom"/>
          </w:tcPr>
          <w:p w14:paraId="27E45092" w14:textId="77777777" w:rsidR="00507E9D" w:rsidRPr="00E303F0" w:rsidRDefault="00507E9D" w:rsidP="00507E9D">
            <w:pPr>
              <w:spacing w:line="240" w:lineRule="auto"/>
              <w:ind w:right="-72"/>
              <w:jc w:val="right"/>
              <w:rPr>
                <w:rFonts w:cs="Arial"/>
                <w:sz w:val="18"/>
                <w:szCs w:val="18"/>
              </w:rPr>
            </w:pPr>
          </w:p>
        </w:tc>
      </w:tr>
      <w:tr w:rsidR="00507E9D" w:rsidRPr="00E303F0" w14:paraId="6DB9B58C" w14:textId="77777777">
        <w:trPr>
          <w:trHeight w:val="20"/>
        </w:trPr>
        <w:tc>
          <w:tcPr>
            <w:tcW w:w="4212" w:type="dxa"/>
            <w:shd w:val="clear" w:color="auto" w:fill="auto"/>
            <w:vAlign w:val="bottom"/>
          </w:tcPr>
          <w:p w14:paraId="2F0013D1" w14:textId="77777777" w:rsidR="00507E9D" w:rsidRPr="00E303F0" w:rsidRDefault="00507E9D" w:rsidP="00507E9D">
            <w:pPr>
              <w:pBdr>
                <w:top w:val="nil"/>
                <w:left w:val="nil"/>
                <w:bottom w:val="nil"/>
                <w:right w:val="nil"/>
                <w:between w:val="nil"/>
              </w:pBdr>
              <w:tabs>
                <w:tab w:val="center" w:pos="4153"/>
                <w:tab w:val="right" w:pos="8306"/>
              </w:tabs>
              <w:spacing w:line="240" w:lineRule="auto"/>
              <w:ind w:left="-101" w:right="-108"/>
              <w:jc w:val="both"/>
              <w:rPr>
                <w:rFonts w:eastAsia="Arial" w:cs="Arial"/>
                <w:b/>
                <w:color w:val="000000"/>
                <w:sz w:val="18"/>
                <w:szCs w:val="18"/>
              </w:rPr>
            </w:pPr>
            <w:r w:rsidRPr="00E303F0">
              <w:rPr>
                <w:rFonts w:eastAsia="Arial" w:cs="Arial"/>
                <w:b/>
                <w:color w:val="000000"/>
                <w:sz w:val="18"/>
                <w:szCs w:val="18"/>
              </w:rPr>
              <w:t>Unrecognised tax losses</w:t>
            </w:r>
          </w:p>
        </w:tc>
        <w:tc>
          <w:tcPr>
            <w:tcW w:w="1318" w:type="dxa"/>
            <w:shd w:val="clear" w:color="auto" w:fill="FAFAFA"/>
            <w:vAlign w:val="bottom"/>
          </w:tcPr>
          <w:p w14:paraId="310511B8" w14:textId="77777777" w:rsidR="00507E9D" w:rsidRPr="00E303F0" w:rsidRDefault="00507E9D" w:rsidP="00507E9D">
            <w:pPr>
              <w:spacing w:line="240" w:lineRule="auto"/>
              <w:ind w:right="-72"/>
              <w:jc w:val="right"/>
              <w:rPr>
                <w:rFonts w:cs="Arial"/>
                <w:sz w:val="18"/>
                <w:szCs w:val="18"/>
              </w:rPr>
            </w:pPr>
          </w:p>
        </w:tc>
        <w:tc>
          <w:tcPr>
            <w:tcW w:w="1321" w:type="dxa"/>
            <w:shd w:val="clear" w:color="auto" w:fill="auto"/>
            <w:vAlign w:val="bottom"/>
          </w:tcPr>
          <w:p w14:paraId="2A857CB0" w14:textId="77777777" w:rsidR="00507E9D" w:rsidRPr="00E303F0" w:rsidRDefault="00507E9D" w:rsidP="00507E9D">
            <w:pPr>
              <w:spacing w:line="240" w:lineRule="auto"/>
              <w:ind w:right="-72"/>
              <w:jc w:val="right"/>
              <w:rPr>
                <w:rFonts w:cs="Arial"/>
                <w:sz w:val="18"/>
                <w:szCs w:val="18"/>
              </w:rPr>
            </w:pPr>
          </w:p>
        </w:tc>
        <w:tc>
          <w:tcPr>
            <w:tcW w:w="1318" w:type="dxa"/>
            <w:shd w:val="clear" w:color="auto" w:fill="FAFAFA"/>
            <w:vAlign w:val="bottom"/>
          </w:tcPr>
          <w:p w14:paraId="5E0D324B" w14:textId="77777777" w:rsidR="00507E9D" w:rsidRPr="00E303F0" w:rsidRDefault="00507E9D" w:rsidP="00507E9D">
            <w:pPr>
              <w:spacing w:line="240" w:lineRule="auto"/>
              <w:ind w:right="-72"/>
              <w:jc w:val="right"/>
              <w:rPr>
                <w:rFonts w:cs="Arial"/>
                <w:sz w:val="18"/>
                <w:szCs w:val="18"/>
              </w:rPr>
            </w:pPr>
          </w:p>
        </w:tc>
        <w:tc>
          <w:tcPr>
            <w:tcW w:w="1295" w:type="dxa"/>
            <w:shd w:val="clear" w:color="auto" w:fill="auto"/>
            <w:vAlign w:val="bottom"/>
          </w:tcPr>
          <w:p w14:paraId="3B4F5697" w14:textId="77777777" w:rsidR="00507E9D" w:rsidRPr="00E303F0" w:rsidRDefault="00507E9D" w:rsidP="00507E9D">
            <w:pPr>
              <w:spacing w:line="240" w:lineRule="auto"/>
              <w:ind w:right="-72"/>
              <w:jc w:val="right"/>
              <w:rPr>
                <w:rFonts w:cs="Arial"/>
                <w:sz w:val="18"/>
                <w:szCs w:val="18"/>
              </w:rPr>
            </w:pPr>
          </w:p>
        </w:tc>
      </w:tr>
      <w:tr w:rsidR="00507E9D" w:rsidRPr="00E303F0" w14:paraId="64192B24" w14:textId="77777777">
        <w:trPr>
          <w:trHeight w:val="20"/>
        </w:trPr>
        <w:tc>
          <w:tcPr>
            <w:tcW w:w="4212" w:type="dxa"/>
            <w:shd w:val="clear" w:color="auto" w:fill="auto"/>
            <w:vAlign w:val="bottom"/>
          </w:tcPr>
          <w:p w14:paraId="08769BC5" w14:textId="68F01099" w:rsidR="00507E9D" w:rsidRPr="00E303F0" w:rsidRDefault="00507E9D" w:rsidP="00507E9D">
            <w:pPr>
              <w:pBdr>
                <w:top w:val="nil"/>
                <w:left w:val="nil"/>
                <w:bottom w:val="nil"/>
                <w:right w:val="nil"/>
                <w:between w:val="nil"/>
              </w:pBdr>
              <w:tabs>
                <w:tab w:val="center" w:pos="4153"/>
                <w:tab w:val="right" w:pos="8306"/>
              </w:tabs>
              <w:spacing w:line="240" w:lineRule="auto"/>
              <w:ind w:left="-101" w:right="-108"/>
              <w:jc w:val="both"/>
              <w:rPr>
                <w:rFonts w:eastAsia="Arial" w:cs="Arial"/>
                <w:color w:val="000000"/>
                <w:sz w:val="18"/>
                <w:szCs w:val="18"/>
              </w:rPr>
            </w:pPr>
            <w:r w:rsidRPr="00E303F0">
              <w:rPr>
                <w:rFonts w:eastAsia="Arial" w:cs="Arial"/>
                <w:color w:val="000000"/>
                <w:sz w:val="18"/>
                <w:szCs w:val="18"/>
              </w:rPr>
              <w:t>Tax loss carried forwards (losses will expire in 2028)</w:t>
            </w:r>
          </w:p>
        </w:tc>
        <w:tc>
          <w:tcPr>
            <w:tcW w:w="1318" w:type="dxa"/>
            <w:shd w:val="clear" w:color="auto" w:fill="FAFAFA"/>
            <w:vAlign w:val="bottom"/>
          </w:tcPr>
          <w:p w14:paraId="49429B39" w14:textId="12BB9B59" w:rsidR="00507E9D" w:rsidRPr="009E70FF" w:rsidRDefault="00045C4B" w:rsidP="00507E9D">
            <w:pPr>
              <w:spacing w:line="240" w:lineRule="auto"/>
              <w:ind w:right="-72"/>
              <w:jc w:val="right"/>
              <w:rPr>
                <w:rFonts w:cstheme="minorBidi"/>
                <w:sz w:val="18"/>
                <w:szCs w:val="18"/>
                <w:cs/>
              </w:rPr>
            </w:pPr>
            <w:r>
              <w:rPr>
                <w:rFonts w:cs="Arial"/>
                <w:sz w:val="18"/>
                <w:szCs w:val="18"/>
              </w:rPr>
              <w:t>260,182</w:t>
            </w:r>
          </w:p>
        </w:tc>
        <w:tc>
          <w:tcPr>
            <w:tcW w:w="1321" w:type="dxa"/>
            <w:shd w:val="clear" w:color="auto" w:fill="auto"/>
            <w:vAlign w:val="bottom"/>
          </w:tcPr>
          <w:p w14:paraId="1B49BE90" w14:textId="19AFB6A3" w:rsidR="00507E9D" w:rsidRPr="00E303F0" w:rsidRDefault="00507E9D" w:rsidP="00507E9D">
            <w:pPr>
              <w:spacing w:line="240" w:lineRule="auto"/>
              <w:ind w:right="-72"/>
              <w:jc w:val="right"/>
              <w:rPr>
                <w:rFonts w:cs="Arial"/>
                <w:sz w:val="18"/>
                <w:szCs w:val="18"/>
              </w:rPr>
            </w:pPr>
            <w:r w:rsidRPr="00E303F0">
              <w:rPr>
                <w:rFonts w:cs="Arial"/>
                <w:sz w:val="18"/>
                <w:szCs w:val="18"/>
              </w:rPr>
              <w:t>656,062</w:t>
            </w:r>
          </w:p>
        </w:tc>
        <w:tc>
          <w:tcPr>
            <w:tcW w:w="1318" w:type="dxa"/>
            <w:shd w:val="clear" w:color="auto" w:fill="FAFAFA"/>
            <w:vAlign w:val="bottom"/>
          </w:tcPr>
          <w:p w14:paraId="77206084" w14:textId="4F3317C7" w:rsidR="00507E9D" w:rsidRPr="00E303F0" w:rsidRDefault="00507E9D" w:rsidP="00507E9D">
            <w:pPr>
              <w:spacing w:line="240" w:lineRule="auto"/>
              <w:ind w:right="-72"/>
              <w:jc w:val="right"/>
              <w:rPr>
                <w:rFonts w:cs="Arial"/>
                <w:sz w:val="18"/>
                <w:szCs w:val="18"/>
              </w:rPr>
            </w:pPr>
            <w:r w:rsidRPr="00E303F0">
              <w:rPr>
                <w:rFonts w:cs="Arial"/>
                <w:sz w:val="18"/>
                <w:szCs w:val="18"/>
              </w:rPr>
              <w:t>94,509</w:t>
            </w:r>
          </w:p>
        </w:tc>
        <w:tc>
          <w:tcPr>
            <w:tcW w:w="1295" w:type="dxa"/>
            <w:shd w:val="clear" w:color="auto" w:fill="auto"/>
            <w:vAlign w:val="bottom"/>
          </w:tcPr>
          <w:p w14:paraId="3023AFB9" w14:textId="5D82D92B" w:rsidR="00507E9D" w:rsidRPr="00E303F0" w:rsidRDefault="00507E9D" w:rsidP="00507E9D">
            <w:pPr>
              <w:spacing w:line="240" w:lineRule="auto"/>
              <w:ind w:right="-72"/>
              <w:jc w:val="right"/>
              <w:rPr>
                <w:rFonts w:cs="Arial"/>
                <w:sz w:val="18"/>
                <w:szCs w:val="18"/>
              </w:rPr>
            </w:pPr>
            <w:r w:rsidRPr="00E303F0">
              <w:rPr>
                <w:rFonts w:cs="Arial"/>
                <w:sz w:val="18"/>
                <w:szCs w:val="18"/>
              </w:rPr>
              <w:t>545,407</w:t>
            </w:r>
          </w:p>
        </w:tc>
      </w:tr>
    </w:tbl>
    <w:p w14:paraId="3498E33D" w14:textId="7CD2BACA" w:rsidR="00307C75" w:rsidRDefault="00307C75" w:rsidP="00E303F0">
      <w:pPr>
        <w:spacing w:line="240" w:lineRule="auto"/>
        <w:rPr>
          <w:rFonts w:cs="Arial"/>
          <w:sz w:val="18"/>
          <w:szCs w:val="18"/>
          <w:highlight w:val="white"/>
        </w:rPr>
      </w:pPr>
    </w:p>
    <w:p w14:paraId="3B54E00D" w14:textId="77777777" w:rsidR="00F314AA" w:rsidRPr="00E303F0" w:rsidRDefault="00F314AA" w:rsidP="00E303F0">
      <w:pPr>
        <w:spacing w:line="240" w:lineRule="auto"/>
        <w:rPr>
          <w:rFonts w:cs="Arial"/>
          <w:sz w:val="18"/>
          <w:szCs w:val="18"/>
          <w:highlight w:val="white"/>
        </w:rPr>
      </w:pPr>
    </w:p>
    <w:tbl>
      <w:tblPr>
        <w:tblStyle w:val="affffc"/>
        <w:tblW w:w="9455" w:type="dxa"/>
        <w:tblInd w:w="-5" w:type="dxa"/>
        <w:tblLayout w:type="fixed"/>
        <w:tblLook w:val="0400" w:firstRow="0" w:lastRow="0" w:firstColumn="0" w:lastColumn="0" w:noHBand="0" w:noVBand="1"/>
      </w:tblPr>
      <w:tblGrid>
        <w:gridCol w:w="9455"/>
      </w:tblGrid>
      <w:tr w:rsidR="00307C75" w:rsidRPr="00E303F0" w14:paraId="3C8DA7A0" w14:textId="77777777">
        <w:trPr>
          <w:trHeight w:val="386"/>
        </w:trPr>
        <w:tc>
          <w:tcPr>
            <w:tcW w:w="9455" w:type="dxa"/>
            <w:shd w:val="clear" w:color="auto" w:fill="FFA543"/>
            <w:vAlign w:val="center"/>
          </w:tcPr>
          <w:p w14:paraId="685268DC" w14:textId="4F4AD1A7"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color w:val="000000"/>
                <w:sz w:val="18"/>
                <w:szCs w:val="18"/>
              </w:rPr>
            </w:pPr>
            <w:bookmarkStart w:id="51" w:name="_heading=h.2u6wntf" w:colFirst="0" w:colLast="0"/>
            <w:bookmarkEnd w:id="51"/>
            <w:r w:rsidRPr="00E303F0">
              <w:rPr>
                <w:rFonts w:eastAsia="Arial" w:cs="Arial"/>
                <w:b/>
                <w:color w:val="FFFFFF"/>
                <w:sz w:val="18"/>
                <w:szCs w:val="18"/>
              </w:rPr>
              <w:t>2</w:t>
            </w:r>
            <w:r w:rsidR="0012776A" w:rsidRPr="00E303F0">
              <w:rPr>
                <w:rFonts w:eastAsia="Arial" w:cs="Arial"/>
                <w:b/>
                <w:color w:val="FFFFFF"/>
                <w:sz w:val="18"/>
                <w:szCs w:val="18"/>
              </w:rPr>
              <w:t>3</w:t>
            </w:r>
            <w:r w:rsidRPr="00E303F0">
              <w:rPr>
                <w:rFonts w:eastAsia="Arial" w:cs="Arial"/>
                <w:b/>
                <w:color w:val="FFFFFF"/>
                <w:sz w:val="18"/>
                <w:szCs w:val="18"/>
              </w:rPr>
              <w:tab/>
              <w:t>Lease liabilities</w:t>
            </w:r>
            <w:r w:rsidR="00564C2F">
              <w:rPr>
                <w:rFonts w:eastAsia="Arial" w:cs="Arial"/>
                <w:b/>
                <w:color w:val="FFFFFF"/>
                <w:sz w:val="18"/>
                <w:szCs w:val="18"/>
              </w:rPr>
              <w:t>,</w:t>
            </w:r>
            <w:r w:rsidRPr="00E303F0">
              <w:rPr>
                <w:rFonts w:eastAsia="Arial" w:cs="Arial"/>
                <w:b/>
                <w:color w:val="FFFFFF"/>
                <w:sz w:val="18"/>
                <w:szCs w:val="18"/>
              </w:rPr>
              <w:t xml:space="preserve"> net</w:t>
            </w:r>
          </w:p>
        </w:tc>
      </w:tr>
    </w:tbl>
    <w:p w14:paraId="21646797" w14:textId="77777777" w:rsidR="00307C75" w:rsidRPr="00E303F0" w:rsidRDefault="00307C75" w:rsidP="00E303F0">
      <w:pPr>
        <w:spacing w:line="240" w:lineRule="auto"/>
        <w:jc w:val="both"/>
        <w:rPr>
          <w:rFonts w:cs="Arial"/>
          <w:sz w:val="18"/>
          <w:szCs w:val="18"/>
        </w:rPr>
      </w:pPr>
    </w:p>
    <w:p w14:paraId="23E6C3C1" w14:textId="29AAD8EF" w:rsidR="00307C75" w:rsidRPr="00E303F0" w:rsidRDefault="0053462A" w:rsidP="00E303F0">
      <w:pPr>
        <w:spacing w:line="240" w:lineRule="auto"/>
        <w:jc w:val="both"/>
        <w:rPr>
          <w:rFonts w:cs="Arial"/>
          <w:sz w:val="18"/>
          <w:szCs w:val="18"/>
        </w:rPr>
      </w:pPr>
      <w:r w:rsidRPr="00E303F0">
        <w:rPr>
          <w:rFonts w:cs="Arial"/>
          <w:sz w:val="18"/>
          <w:szCs w:val="18"/>
        </w:rPr>
        <w:t>Detail of m</w:t>
      </w:r>
      <w:r w:rsidR="0047780F" w:rsidRPr="00E303F0">
        <w:rPr>
          <w:rFonts w:cs="Arial"/>
          <w:sz w:val="18"/>
          <w:szCs w:val="18"/>
        </w:rPr>
        <w:t>aturity of lease liabilities are as follows:</w:t>
      </w:r>
    </w:p>
    <w:p w14:paraId="66F089EB" w14:textId="77777777" w:rsidR="00307C75" w:rsidRPr="00E303F0" w:rsidRDefault="00307C75" w:rsidP="00E303F0">
      <w:pPr>
        <w:spacing w:line="240" w:lineRule="auto"/>
        <w:jc w:val="both"/>
        <w:rPr>
          <w:rFonts w:cs="Arial"/>
          <w:sz w:val="18"/>
          <w:szCs w:val="18"/>
        </w:rPr>
      </w:pPr>
    </w:p>
    <w:tbl>
      <w:tblPr>
        <w:tblStyle w:val="affffd"/>
        <w:tblW w:w="9457" w:type="dxa"/>
        <w:tblLayout w:type="fixed"/>
        <w:tblLook w:val="0400" w:firstRow="0" w:lastRow="0" w:firstColumn="0" w:lastColumn="0" w:noHBand="0" w:noVBand="1"/>
      </w:tblPr>
      <w:tblGrid>
        <w:gridCol w:w="4212"/>
        <w:gridCol w:w="1417"/>
        <w:gridCol w:w="1418"/>
        <w:gridCol w:w="1276"/>
        <w:gridCol w:w="1134"/>
      </w:tblGrid>
      <w:tr w:rsidR="00307C75" w:rsidRPr="00E303F0" w14:paraId="1505F4D8" w14:textId="77777777">
        <w:trPr>
          <w:trHeight w:val="20"/>
        </w:trPr>
        <w:tc>
          <w:tcPr>
            <w:tcW w:w="4212" w:type="dxa"/>
            <w:shd w:val="clear" w:color="auto" w:fill="auto"/>
          </w:tcPr>
          <w:p w14:paraId="34E7EF2A" w14:textId="77777777" w:rsidR="00307C75" w:rsidRPr="00E303F0" w:rsidRDefault="00307C75" w:rsidP="00E303F0">
            <w:pPr>
              <w:spacing w:line="240" w:lineRule="auto"/>
              <w:ind w:left="-101"/>
              <w:jc w:val="both"/>
              <w:rPr>
                <w:rFonts w:cs="Arial"/>
                <w:b/>
                <w:sz w:val="18"/>
                <w:szCs w:val="18"/>
              </w:rPr>
            </w:pPr>
          </w:p>
        </w:tc>
        <w:tc>
          <w:tcPr>
            <w:tcW w:w="2835" w:type="dxa"/>
            <w:gridSpan w:val="2"/>
            <w:tcBorders>
              <w:top w:val="single" w:sz="4" w:space="0" w:color="000000"/>
              <w:bottom w:val="single" w:sz="4" w:space="0" w:color="000000"/>
            </w:tcBorders>
            <w:vAlign w:val="bottom"/>
          </w:tcPr>
          <w:p w14:paraId="40CEDC39"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Consolidated </w:t>
            </w:r>
          </w:p>
          <w:p w14:paraId="5AE358DD"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c>
          <w:tcPr>
            <w:tcW w:w="2410" w:type="dxa"/>
            <w:gridSpan w:val="2"/>
            <w:tcBorders>
              <w:top w:val="single" w:sz="4" w:space="0" w:color="000000"/>
              <w:bottom w:val="single" w:sz="4" w:space="0" w:color="000000"/>
            </w:tcBorders>
            <w:shd w:val="clear" w:color="auto" w:fill="auto"/>
            <w:vAlign w:val="bottom"/>
          </w:tcPr>
          <w:p w14:paraId="5ED4EE2D"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Separate </w:t>
            </w:r>
          </w:p>
          <w:p w14:paraId="29C210A9"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r>
      <w:tr w:rsidR="00307C75" w:rsidRPr="00E303F0" w14:paraId="1E4171CF" w14:textId="77777777">
        <w:trPr>
          <w:trHeight w:val="20"/>
        </w:trPr>
        <w:tc>
          <w:tcPr>
            <w:tcW w:w="4212" w:type="dxa"/>
            <w:shd w:val="clear" w:color="auto" w:fill="auto"/>
          </w:tcPr>
          <w:p w14:paraId="208EC6F5" w14:textId="77777777" w:rsidR="00307C75" w:rsidRPr="00E303F0" w:rsidRDefault="00307C75" w:rsidP="00E303F0">
            <w:pPr>
              <w:spacing w:line="240" w:lineRule="auto"/>
              <w:ind w:left="-101"/>
              <w:jc w:val="both"/>
              <w:rPr>
                <w:rFonts w:cs="Arial"/>
                <w:b/>
                <w:sz w:val="18"/>
                <w:szCs w:val="18"/>
              </w:rPr>
            </w:pPr>
          </w:p>
        </w:tc>
        <w:tc>
          <w:tcPr>
            <w:tcW w:w="1417" w:type="dxa"/>
            <w:tcBorders>
              <w:top w:val="single" w:sz="4" w:space="0" w:color="000000"/>
            </w:tcBorders>
            <w:vAlign w:val="bottom"/>
          </w:tcPr>
          <w:p w14:paraId="2073593B" w14:textId="07C74B06" w:rsidR="00307C75" w:rsidRPr="00E303F0" w:rsidRDefault="00287596" w:rsidP="00E303F0">
            <w:pPr>
              <w:spacing w:line="240" w:lineRule="auto"/>
              <w:ind w:right="-72"/>
              <w:jc w:val="right"/>
              <w:rPr>
                <w:rFonts w:cs="Arial"/>
                <w:b/>
                <w:sz w:val="18"/>
                <w:szCs w:val="18"/>
                <w:highlight w:val="white"/>
              </w:rPr>
            </w:pPr>
            <w:r w:rsidRPr="00E303F0">
              <w:rPr>
                <w:rFonts w:cs="Arial"/>
                <w:b/>
                <w:sz w:val="18"/>
                <w:szCs w:val="18"/>
              </w:rPr>
              <w:t>2023</w:t>
            </w:r>
          </w:p>
        </w:tc>
        <w:tc>
          <w:tcPr>
            <w:tcW w:w="1418" w:type="dxa"/>
            <w:tcBorders>
              <w:top w:val="single" w:sz="4" w:space="0" w:color="000000"/>
            </w:tcBorders>
            <w:vAlign w:val="bottom"/>
          </w:tcPr>
          <w:p w14:paraId="0432F711" w14:textId="31E37D32" w:rsidR="00307C75" w:rsidRPr="00E303F0" w:rsidRDefault="00A624E2" w:rsidP="00E303F0">
            <w:pPr>
              <w:spacing w:line="240" w:lineRule="auto"/>
              <w:ind w:right="-72"/>
              <w:jc w:val="right"/>
              <w:rPr>
                <w:rFonts w:cs="Arial"/>
                <w:b/>
                <w:sz w:val="18"/>
                <w:szCs w:val="18"/>
                <w:highlight w:val="white"/>
              </w:rPr>
            </w:pPr>
            <w:r w:rsidRPr="00E303F0">
              <w:rPr>
                <w:rFonts w:cs="Arial"/>
                <w:b/>
                <w:sz w:val="18"/>
                <w:szCs w:val="18"/>
              </w:rPr>
              <w:t>2022</w:t>
            </w:r>
          </w:p>
        </w:tc>
        <w:tc>
          <w:tcPr>
            <w:tcW w:w="1276" w:type="dxa"/>
            <w:tcBorders>
              <w:top w:val="single" w:sz="4" w:space="0" w:color="000000"/>
            </w:tcBorders>
            <w:shd w:val="clear" w:color="auto" w:fill="auto"/>
            <w:vAlign w:val="bottom"/>
          </w:tcPr>
          <w:p w14:paraId="323CF75B" w14:textId="261B7CEA"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134" w:type="dxa"/>
            <w:tcBorders>
              <w:top w:val="single" w:sz="4" w:space="0" w:color="000000"/>
            </w:tcBorders>
            <w:shd w:val="clear" w:color="auto" w:fill="auto"/>
            <w:vAlign w:val="bottom"/>
          </w:tcPr>
          <w:p w14:paraId="67EA3007" w14:textId="55A3F4D9"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r>
      <w:tr w:rsidR="00307C75" w:rsidRPr="00E303F0" w14:paraId="26FBB038" w14:textId="77777777">
        <w:trPr>
          <w:trHeight w:val="20"/>
        </w:trPr>
        <w:tc>
          <w:tcPr>
            <w:tcW w:w="4212" w:type="dxa"/>
            <w:shd w:val="clear" w:color="auto" w:fill="auto"/>
          </w:tcPr>
          <w:p w14:paraId="4FB7CFF1" w14:textId="77777777" w:rsidR="00307C75" w:rsidRPr="00E303F0" w:rsidRDefault="00307C75" w:rsidP="00E303F0">
            <w:pPr>
              <w:spacing w:line="240" w:lineRule="auto"/>
              <w:ind w:left="-101"/>
              <w:jc w:val="both"/>
              <w:rPr>
                <w:rFonts w:cs="Arial"/>
                <w:b/>
                <w:sz w:val="18"/>
                <w:szCs w:val="18"/>
              </w:rPr>
            </w:pPr>
          </w:p>
        </w:tc>
        <w:tc>
          <w:tcPr>
            <w:tcW w:w="1417" w:type="dxa"/>
            <w:tcBorders>
              <w:bottom w:val="single" w:sz="4" w:space="0" w:color="000000"/>
            </w:tcBorders>
            <w:vAlign w:val="bottom"/>
          </w:tcPr>
          <w:p w14:paraId="59B11DCD"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418" w:type="dxa"/>
            <w:tcBorders>
              <w:bottom w:val="single" w:sz="4" w:space="0" w:color="000000"/>
            </w:tcBorders>
            <w:vAlign w:val="bottom"/>
          </w:tcPr>
          <w:p w14:paraId="7AD125B9"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76" w:type="dxa"/>
            <w:tcBorders>
              <w:bottom w:val="single" w:sz="4" w:space="0" w:color="000000"/>
            </w:tcBorders>
            <w:shd w:val="clear" w:color="auto" w:fill="auto"/>
            <w:vAlign w:val="bottom"/>
          </w:tcPr>
          <w:p w14:paraId="44A12BC2"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134" w:type="dxa"/>
            <w:tcBorders>
              <w:bottom w:val="single" w:sz="4" w:space="0" w:color="000000"/>
            </w:tcBorders>
            <w:shd w:val="clear" w:color="auto" w:fill="auto"/>
            <w:vAlign w:val="bottom"/>
          </w:tcPr>
          <w:p w14:paraId="76188D8F"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r>
      <w:tr w:rsidR="00307C75" w:rsidRPr="00E303F0" w14:paraId="0A47DDD2" w14:textId="77777777">
        <w:trPr>
          <w:trHeight w:val="20"/>
        </w:trPr>
        <w:tc>
          <w:tcPr>
            <w:tcW w:w="4212" w:type="dxa"/>
            <w:shd w:val="clear" w:color="auto" w:fill="auto"/>
            <w:vAlign w:val="bottom"/>
          </w:tcPr>
          <w:p w14:paraId="20A42532" w14:textId="77777777" w:rsidR="00307C75" w:rsidRPr="00E303F0" w:rsidRDefault="00307C75" w:rsidP="00E303F0">
            <w:pPr>
              <w:spacing w:line="240" w:lineRule="auto"/>
              <w:ind w:left="-101"/>
              <w:jc w:val="both"/>
              <w:rPr>
                <w:rFonts w:cs="Arial"/>
                <w:sz w:val="12"/>
                <w:szCs w:val="12"/>
              </w:rPr>
            </w:pPr>
          </w:p>
        </w:tc>
        <w:tc>
          <w:tcPr>
            <w:tcW w:w="1417" w:type="dxa"/>
            <w:tcBorders>
              <w:top w:val="single" w:sz="4" w:space="0" w:color="000000"/>
            </w:tcBorders>
            <w:shd w:val="clear" w:color="auto" w:fill="FAFAFA"/>
          </w:tcPr>
          <w:p w14:paraId="5433A244" w14:textId="77777777" w:rsidR="00307C75" w:rsidRPr="00E303F0" w:rsidRDefault="00307C75" w:rsidP="00E303F0">
            <w:pPr>
              <w:spacing w:line="240" w:lineRule="auto"/>
              <w:ind w:left="-40" w:right="-72"/>
              <w:jc w:val="right"/>
              <w:rPr>
                <w:rFonts w:cs="Arial"/>
                <w:b/>
                <w:sz w:val="12"/>
                <w:szCs w:val="12"/>
              </w:rPr>
            </w:pPr>
          </w:p>
        </w:tc>
        <w:tc>
          <w:tcPr>
            <w:tcW w:w="1418" w:type="dxa"/>
            <w:tcBorders>
              <w:top w:val="single" w:sz="4" w:space="0" w:color="000000"/>
            </w:tcBorders>
          </w:tcPr>
          <w:p w14:paraId="5BE4DFE5" w14:textId="77777777" w:rsidR="00307C75" w:rsidRPr="00E303F0" w:rsidRDefault="00307C75" w:rsidP="00E303F0">
            <w:pPr>
              <w:spacing w:line="240" w:lineRule="auto"/>
              <w:ind w:left="-40" w:right="-72"/>
              <w:jc w:val="right"/>
              <w:rPr>
                <w:rFonts w:cs="Arial"/>
                <w:b/>
                <w:sz w:val="12"/>
                <w:szCs w:val="12"/>
              </w:rPr>
            </w:pPr>
          </w:p>
        </w:tc>
        <w:tc>
          <w:tcPr>
            <w:tcW w:w="1276" w:type="dxa"/>
            <w:tcBorders>
              <w:top w:val="single" w:sz="4" w:space="0" w:color="000000"/>
            </w:tcBorders>
            <w:shd w:val="clear" w:color="auto" w:fill="FAFAFA"/>
          </w:tcPr>
          <w:p w14:paraId="766E422F" w14:textId="77777777" w:rsidR="00307C75" w:rsidRPr="00E303F0" w:rsidRDefault="00307C75" w:rsidP="00E303F0">
            <w:pPr>
              <w:spacing w:line="240" w:lineRule="auto"/>
              <w:ind w:left="-40" w:right="-72"/>
              <w:jc w:val="right"/>
              <w:rPr>
                <w:rFonts w:cs="Arial"/>
                <w:b/>
                <w:sz w:val="12"/>
                <w:szCs w:val="12"/>
              </w:rPr>
            </w:pPr>
          </w:p>
        </w:tc>
        <w:tc>
          <w:tcPr>
            <w:tcW w:w="1134" w:type="dxa"/>
            <w:tcBorders>
              <w:top w:val="single" w:sz="4" w:space="0" w:color="000000"/>
            </w:tcBorders>
            <w:shd w:val="clear" w:color="auto" w:fill="auto"/>
          </w:tcPr>
          <w:p w14:paraId="7EEDF7C9" w14:textId="77777777" w:rsidR="00307C75" w:rsidRPr="00E303F0" w:rsidRDefault="00307C75" w:rsidP="00E303F0">
            <w:pPr>
              <w:spacing w:line="240" w:lineRule="auto"/>
              <w:ind w:left="-40" w:right="-72"/>
              <w:jc w:val="right"/>
              <w:rPr>
                <w:rFonts w:cs="Arial"/>
                <w:b/>
                <w:sz w:val="12"/>
                <w:szCs w:val="12"/>
              </w:rPr>
            </w:pPr>
          </w:p>
        </w:tc>
      </w:tr>
      <w:tr w:rsidR="00307C75" w:rsidRPr="00E303F0" w14:paraId="747DEEB7" w14:textId="77777777">
        <w:trPr>
          <w:trHeight w:val="20"/>
        </w:trPr>
        <w:tc>
          <w:tcPr>
            <w:tcW w:w="4212" w:type="dxa"/>
            <w:shd w:val="clear" w:color="auto" w:fill="auto"/>
          </w:tcPr>
          <w:p w14:paraId="02158840" w14:textId="77777777" w:rsidR="00307C75" w:rsidRPr="00E303F0" w:rsidRDefault="0047780F" w:rsidP="00E303F0">
            <w:pPr>
              <w:spacing w:line="240" w:lineRule="auto"/>
              <w:ind w:left="-101" w:right="-114"/>
              <w:rPr>
                <w:rFonts w:cs="Arial"/>
                <w:sz w:val="18"/>
                <w:szCs w:val="18"/>
              </w:rPr>
            </w:pPr>
            <w:proofErr w:type="gramStart"/>
            <w:r w:rsidRPr="00E303F0">
              <w:rPr>
                <w:rFonts w:cs="Arial"/>
                <w:b/>
                <w:sz w:val="18"/>
                <w:szCs w:val="18"/>
              </w:rPr>
              <w:t>At</w:t>
            </w:r>
            <w:proofErr w:type="gramEnd"/>
            <w:r w:rsidRPr="00E303F0">
              <w:rPr>
                <w:rFonts w:cs="Arial"/>
                <w:b/>
                <w:sz w:val="18"/>
                <w:szCs w:val="18"/>
              </w:rPr>
              <w:t xml:space="preserve"> 31 December</w:t>
            </w:r>
          </w:p>
        </w:tc>
        <w:tc>
          <w:tcPr>
            <w:tcW w:w="1417" w:type="dxa"/>
            <w:shd w:val="clear" w:color="auto" w:fill="FAFAFA"/>
          </w:tcPr>
          <w:p w14:paraId="0F18B341" w14:textId="77777777" w:rsidR="00307C75" w:rsidRPr="00E303F0" w:rsidRDefault="00307C75" w:rsidP="00E303F0">
            <w:pPr>
              <w:spacing w:line="240" w:lineRule="auto"/>
              <w:ind w:left="-40" w:right="-72"/>
              <w:jc w:val="right"/>
              <w:rPr>
                <w:rFonts w:cs="Arial"/>
                <w:b/>
                <w:sz w:val="18"/>
                <w:szCs w:val="18"/>
              </w:rPr>
            </w:pPr>
          </w:p>
        </w:tc>
        <w:tc>
          <w:tcPr>
            <w:tcW w:w="1418" w:type="dxa"/>
          </w:tcPr>
          <w:p w14:paraId="41A17A57" w14:textId="77777777" w:rsidR="00307C75" w:rsidRPr="00E303F0" w:rsidRDefault="00307C75" w:rsidP="00E303F0">
            <w:pPr>
              <w:spacing w:line="240" w:lineRule="auto"/>
              <w:ind w:left="-40" w:right="-72"/>
              <w:jc w:val="right"/>
              <w:rPr>
                <w:rFonts w:cs="Arial"/>
                <w:b/>
                <w:sz w:val="18"/>
                <w:szCs w:val="18"/>
              </w:rPr>
            </w:pPr>
          </w:p>
        </w:tc>
        <w:tc>
          <w:tcPr>
            <w:tcW w:w="1276" w:type="dxa"/>
            <w:shd w:val="clear" w:color="auto" w:fill="FAFAFA"/>
          </w:tcPr>
          <w:p w14:paraId="6ADF2F26" w14:textId="77777777" w:rsidR="00307C75" w:rsidRPr="00E303F0" w:rsidRDefault="00307C75" w:rsidP="00E303F0">
            <w:pPr>
              <w:spacing w:line="240" w:lineRule="auto"/>
              <w:ind w:left="-40" w:right="-72"/>
              <w:jc w:val="right"/>
              <w:rPr>
                <w:rFonts w:cs="Arial"/>
                <w:b/>
                <w:sz w:val="18"/>
                <w:szCs w:val="18"/>
              </w:rPr>
            </w:pPr>
          </w:p>
        </w:tc>
        <w:tc>
          <w:tcPr>
            <w:tcW w:w="1134" w:type="dxa"/>
            <w:shd w:val="clear" w:color="auto" w:fill="auto"/>
          </w:tcPr>
          <w:p w14:paraId="0F20B2F4" w14:textId="77777777" w:rsidR="00307C75" w:rsidRPr="00E303F0" w:rsidRDefault="00307C75" w:rsidP="00E303F0">
            <w:pPr>
              <w:spacing w:line="240" w:lineRule="auto"/>
              <w:ind w:left="-40" w:right="-72"/>
              <w:jc w:val="right"/>
              <w:rPr>
                <w:rFonts w:cs="Arial"/>
                <w:b/>
                <w:sz w:val="18"/>
                <w:szCs w:val="18"/>
              </w:rPr>
            </w:pPr>
          </w:p>
        </w:tc>
      </w:tr>
      <w:tr w:rsidR="00FB4133" w:rsidRPr="00E303F0" w14:paraId="3DA22CEE" w14:textId="77777777">
        <w:trPr>
          <w:trHeight w:val="20"/>
        </w:trPr>
        <w:tc>
          <w:tcPr>
            <w:tcW w:w="4212" w:type="dxa"/>
            <w:shd w:val="clear" w:color="auto" w:fill="auto"/>
          </w:tcPr>
          <w:p w14:paraId="1E3BC58A" w14:textId="77777777" w:rsidR="00FB4133" w:rsidRPr="00E303F0" w:rsidRDefault="00FB4133" w:rsidP="00E303F0">
            <w:pPr>
              <w:spacing w:line="240" w:lineRule="auto"/>
              <w:ind w:left="-101"/>
              <w:jc w:val="both"/>
              <w:rPr>
                <w:rFonts w:cs="Arial"/>
                <w:b/>
                <w:sz w:val="18"/>
                <w:szCs w:val="18"/>
              </w:rPr>
            </w:pPr>
            <w:r w:rsidRPr="00E303F0">
              <w:rPr>
                <w:rFonts w:cs="Arial"/>
                <w:sz w:val="18"/>
                <w:szCs w:val="18"/>
              </w:rPr>
              <w:t>Not later than one year</w:t>
            </w:r>
          </w:p>
        </w:tc>
        <w:tc>
          <w:tcPr>
            <w:tcW w:w="1417" w:type="dxa"/>
            <w:shd w:val="clear" w:color="auto" w:fill="FAFAFA"/>
            <w:vAlign w:val="bottom"/>
          </w:tcPr>
          <w:p w14:paraId="7615F7B3" w14:textId="37177D38" w:rsidR="00FB4133" w:rsidRPr="00E303F0" w:rsidRDefault="001E073B" w:rsidP="00E303F0">
            <w:pPr>
              <w:spacing w:line="240" w:lineRule="auto"/>
              <w:ind w:right="-72"/>
              <w:jc w:val="right"/>
              <w:rPr>
                <w:rFonts w:cs="Arial"/>
                <w:sz w:val="18"/>
                <w:szCs w:val="18"/>
              </w:rPr>
            </w:pPr>
            <w:r w:rsidRPr="00E303F0">
              <w:rPr>
                <w:rFonts w:cs="Arial"/>
                <w:sz w:val="18"/>
                <w:szCs w:val="18"/>
              </w:rPr>
              <w:t>831,713</w:t>
            </w:r>
          </w:p>
        </w:tc>
        <w:tc>
          <w:tcPr>
            <w:tcW w:w="1418" w:type="dxa"/>
            <w:vAlign w:val="bottom"/>
          </w:tcPr>
          <w:p w14:paraId="43CC938D" w14:textId="0EE57B9F" w:rsidR="00FB4133" w:rsidRPr="00E303F0" w:rsidRDefault="00FB4133" w:rsidP="00E303F0">
            <w:pPr>
              <w:spacing w:line="240" w:lineRule="auto"/>
              <w:ind w:right="-72"/>
              <w:jc w:val="right"/>
              <w:rPr>
                <w:rFonts w:cs="Arial"/>
                <w:sz w:val="18"/>
                <w:szCs w:val="18"/>
              </w:rPr>
            </w:pPr>
            <w:r w:rsidRPr="00E303F0">
              <w:rPr>
                <w:rFonts w:cs="Arial"/>
                <w:sz w:val="18"/>
                <w:szCs w:val="18"/>
              </w:rPr>
              <w:t>5,449</w:t>
            </w:r>
          </w:p>
        </w:tc>
        <w:tc>
          <w:tcPr>
            <w:tcW w:w="1276" w:type="dxa"/>
            <w:shd w:val="clear" w:color="auto" w:fill="FAFAFA"/>
            <w:vAlign w:val="bottom"/>
          </w:tcPr>
          <w:p w14:paraId="1A455613" w14:textId="7F37A0AE" w:rsidR="00FB4133" w:rsidRPr="00E303F0" w:rsidRDefault="001E073B" w:rsidP="00E303F0">
            <w:pPr>
              <w:spacing w:line="240" w:lineRule="auto"/>
              <w:ind w:right="-72"/>
              <w:jc w:val="right"/>
              <w:rPr>
                <w:rFonts w:cs="Arial"/>
                <w:sz w:val="18"/>
                <w:szCs w:val="18"/>
              </w:rPr>
            </w:pPr>
            <w:r w:rsidRPr="00E303F0">
              <w:rPr>
                <w:rFonts w:cs="Arial"/>
                <w:sz w:val="18"/>
                <w:szCs w:val="18"/>
              </w:rPr>
              <w:t>691</w:t>
            </w:r>
          </w:p>
        </w:tc>
        <w:tc>
          <w:tcPr>
            <w:tcW w:w="1134" w:type="dxa"/>
            <w:shd w:val="clear" w:color="auto" w:fill="auto"/>
            <w:vAlign w:val="bottom"/>
          </w:tcPr>
          <w:p w14:paraId="7103E62C" w14:textId="5B1B787F" w:rsidR="00FB4133" w:rsidRPr="00E303F0" w:rsidRDefault="00FB4133" w:rsidP="00E303F0">
            <w:pPr>
              <w:spacing w:line="240" w:lineRule="auto"/>
              <w:ind w:right="-72"/>
              <w:jc w:val="right"/>
              <w:rPr>
                <w:rFonts w:cs="Arial"/>
                <w:sz w:val="18"/>
                <w:szCs w:val="18"/>
              </w:rPr>
            </w:pPr>
            <w:r w:rsidRPr="00E303F0">
              <w:rPr>
                <w:rFonts w:cs="Arial"/>
                <w:sz w:val="18"/>
                <w:szCs w:val="18"/>
              </w:rPr>
              <w:t>4,399</w:t>
            </w:r>
          </w:p>
        </w:tc>
      </w:tr>
      <w:tr w:rsidR="00FB4133" w:rsidRPr="00E303F0" w14:paraId="145193BE" w14:textId="77777777">
        <w:trPr>
          <w:trHeight w:val="20"/>
        </w:trPr>
        <w:tc>
          <w:tcPr>
            <w:tcW w:w="4212" w:type="dxa"/>
            <w:shd w:val="clear" w:color="auto" w:fill="auto"/>
          </w:tcPr>
          <w:p w14:paraId="11A2858C" w14:textId="77777777" w:rsidR="00FB4133" w:rsidRPr="00E303F0" w:rsidRDefault="00FB4133" w:rsidP="00E303F0">
            <w:pPr>
              <w:spacing w:line="240" w:lineRule="auto"/>
              <w:ind w:left="-101"/>
              <w:jc w:val="both"/>
              <w:rPr>
                <w:rFonts w:cs="Arial"/>
                <w:sz w:val="18"/>
                <w:szCs w:val="18"/>
              </w:rPr>
            </w:pPr>
            <w:r w:rsidRPr="00E303F0">
              <w:rPr>
                <w:rFonts w:cs="Arial"/>
                <w:sz w:val="18"/>
                <w:szCs w:val="18"/>
              </w:rPr>
              <w:t>Later than 1 year but not later than 5 years</w:t>
            </w:r>
          </w:p>
        </w:tc>
        <w:tc>
          <w:tcPr>
            <w:tcW w:w="1417" w:type="dxa"/>
            <w:shd w:val="clear" w:color="auto" w:fill="FAFAFA"/>
            <w:vAlign w:val="bottom"/>
          </w:tcPr>
          <w:p w14:paraId="22EA1298" w14:textId="0820E4FC" w:rsidR="00FB4133" w:rsidRPr="00E303F0" w:rsidRDefault="001E073B" w:rsidP="00E303F0">
            <w:pPr>
              <w:spacing w:line="240" w:lineRule="auto"/>
              <w:ind w:right="-72"/>
              <w:jc w:val="right"/>
              <w:rPr>
                <w:rFonts w:cs="Arial"/>
                <w:sz w:val="18"/>
                <w:szCs w:val="18"/>
              </w:rPr>
            </w:pPr>
            <w:r w:rsidRPr="00E303F0">
              <w:rPr>
                <w:rFonts w:cs="Arial"/>
                <w:sz w:val="18"/>
                <w:szCs w:val="18"/>
              </w:rPr>
              <w:t>285,363</w:t>
            </w:r>
          </w:p>
        </w:tc>
        <w:tc>
          <w:tcPr>
            <w:tcW w:w="1418" w:type="dxa"/>
            <w:vAlign w:val="bottom"/>
          </w:tcPr>
          <w:p w14:paraId="08D816AE" w14:textId="47EA8CC8" w:rsidR="00FB4133" w:rsidRPr="00E303F0" w:rsidRDefault="00FB4133" w:rsidP="00E303F0">
            <w:pPr>
              <w:spacing w:line="240" w:lineRule="auto"/>
              <w:ind w:right="-72"/>
              <w:jc w:val="right"/>
              <w:rPr>
                <w:rFonts w:cs="Arial"/>
                <w:sz w:val="18"/>
                <w:szCs w:val="18"/>
              </w:rPr>
            </w:pPr>
            <w:r w:rsidRPr="00E303F0">
              <w:rPr>
                <w:rFonts w:cs="Arial"/>
                <w:sz w:val="18"/>
                <w:szCs w:val="18"/>
              </w:rPr>
              <w:t>9,127</w:t>
            </w:r>
          </w:p>
        </w:tc>
        <w:tc>
          <w:tcPr>
            <w:tcW w:w="1276" w:type="dxa"/>
            <w:shd w:val="clear" w:color="auto" w:fill="FAFAFA"/>
            <w:vAlign w:val="bottom"/>
          </w:tcPr>
          <w:p w14:paraId="64EAD34C" w14:textId="0748B895" w:rsidR="00FB4133" w:rsidRPr="00E303F0" w:rsidRDefault="001E073B" w:rsidP="00E303F0">
            <w:pPr>
              <w:spacing w:line="240" w:lineRule="auto"/>
              <w:ind w:right="-72"/>
              <w:jc w:val="right"/>
              <w:rPr>
                <w:rFonts w:cs="Arial"/>
                <w:sz w:val="18"/>
                <w:szCs w:val="18"/>
              </w:rPr>
            </w:pPr>
            <w:r w:rsidRPr="00E303F0">
              <w:rPr>
                <w:rFonts w:cs="Arial"/>
                <w:sz w:val="18"/>
                <w:szCs w:val="18"/>
              </w:rPr>
              <w:t>3,455</w:t>
            </w:r>
          </w:p>
        </w:tc>
        <w:tc>
          <w:tcPr>
            <w:tcW w:w="1134" w:type="dxa"/>
            <w:shd w:val="clear" w:color="auto" w:fill="auto"/>
            <w:vAlign w:val="bottom"/>
          </w:tcPr>
          <w:p w14:paraId="1FB8EC65" w14:textId="69ED9060" w:rsidR="00FB4133" w:rsidRPr="00E303F0" w:rsidRDefault="00FB4133" w:rsidP="00E303F0">
            <w:pPr>
              <w:spacing w:line="240" w:lineRule="auto"/>
              <w:ind w:right="-72"/>
              <w:jc w:val="right"/>
              <w:rPr>
                <w:rFonts w:cs="Arial"/>
                <w:sz w:val="18"/>
                <w:szCs w:val="18"/>
              </w:rPr>
            </w:pPr>
            <w:r w:rsidRPr="00E303F0">
              <w:rPr>
                <w:rFonts w:cs="Arial"/>
                <w:sz w:val="18"/>
                <w:szCs w:val="18"/>
              </w:rPr>
              <w:t>4,927</w:t>
            </w:r>
          </w:p>
        </w:tc>
      </w:tr>
      <w:tr w:rsidR="00FB4133" w:rsidRPr="00E303F0" w14:paraId="29DE6B95" w14:textId="77777777">
        <w:trPr>
          <w:trHeight w:val="20"/>
        </w:trPr>
        <w:tc>
          <w:tcPr>
            <w:tcW w:w="4212" w:type="dxa"/>
            <w:shd w:val="clear" w:color="auto" w:fill="auto"/>
          </w:tcPr>
          <w:p w14:paraId="189DAA94" w14:textId="77777777" w:rsidR="00FB4133" w:rsidRPr="00E303F0" w:rsidRDefault="00FB4133" w:rsidP="00E303F0">
            <w:pPr>
              <w:spacing w:line="240" w:lineRule="auto"/>
              <w:ind w:left="-101"/>
              <w:jc w:val="both"/>
              <w:rPr>
                <w:rFonts w:cs="Arial"/>
                <w:sz w:val="18"/>
                <w:szCs w:val="18"/>
              </w:rPr>
            </w:pPr>
            <w:r w:rsidRPr="00E303F0">
              <w:rPr>
                <w:rFonts w:cs="Arial"/>
                <w:sz w:val="18"/>
                <w:szCs w:val="18"/>
              </w:rPr>
              <w:t>Later than 5 years</w:t>
            </w:r>
          </w:p>
        </w:tc>
        <w:tc>
          <w:tcPr>
            <w:tcW w:w="1417" w:type="dxa"/>
            <w:shd w:val="clear" w:color="auto" w:fill="FAFAFA"/>
            <w:vAlign w:val="bottom"/>
          </w:tcPr>
          <w:p w14:paraId="73A5BF56" w14:textId="38C0E5FD" w:rsidR="00FB4133" w:rsidRPr="00E303F0" w:rsidRDefault="001E073B" w:rsidP="00E303F0">
            <w:pPr>
              <w:spacing w:line="240" w:lineRule="auto"/>
              <w:ind w:right="-72"/>
              <w:jc w:val="right"/>
              <w:rPr>
                <w:rFonts w:cs="Arial"/>
                <w:sz w:val="18"/>
                <w:szCs w:val="18"/>
              </w:rPr>
            </w:pPr>
            <w:r w:rsidRPr="00E303F0">
              <w:rPr>
                <w:rFonts w:cs="Arial"/>
                <w:sz w:val="18"/>
                <w:szCs w:val="18"/>
              </w:rPr>
              <w:t>23,852</w:t>
            </w:r>
          </w:p>
        </w:tc>
        <w:tc>
          <w:tcPr>
            <w:tcW w:w="1418" w:type="dxa"/>
            <w:vAlign w:val="bottom"/>
          </w:tcPr>
          <w:p w14:paraId="38AA42B3" w14:textId="59C8A37E" w:rsidR="00FB4133" w:rsidRPr="00E303F0" w:rsidRDefault="00FB4133" w:rsidP="00E303F0">
            <w:pPr>
              <w:spacing w:line="240" w:lineRule="auto"/>
              <w:ind w:right="-72"/>
              <w:jc w:val="right"/>
              <w:rPr>
                <w:rFonts w:cs="Arial"/>
                <w:sz w:val="18"/>
                <w:szCs w:val="18"/>
              </w:rPr>
            </w:pPr>
            <w:r w:rsidRPr="00E303F0">
              <w:rPr>
                <w:rFonts w:cs="Arial"/>
                <w:sz w:val="18"/>
                <w:szCs w:val="18"/>
              </w:rPr>
              <w:t>27,334</w:t>
            </w:r>
          </w:p>
        </w:tc>
        <w:tc>
          <w:tcPr>
            <w:tcW w:w="1276" w:type="dxa"/>
            <w:shd w:val="clear" w:color="auto" w:fill="FAFAFA"/>
            <w:vAlign w:val="bottom"/>
          </w:tcPr>
          <w:p w14:paraId="76CD9BA0" w14:textId="1D5931C2" w:rsidR="00FB4133" w:rsidRPr="00E303F0" w:rsidRDefault="001E073B" w:rsidP="00E303F0">
            <w:pPr>
              <w:spacing w:line="240" w:lineRule="auto"/>
              <w:ind w:right="-72"/>
              <w:jc w:val="right"/>
              <w:rPr>
                <w:rFonts w:cs="Arial"/>
                <w:sz w:val="18"/>
                <w:szCs w:val="18"/>
              </w:rPr>
            </w:pPr>
            <w:r w:rsidRPr="00E303F0">
              <w:rPr>
                <w:rFonts w:cs="Arial"/>
                <w:sz w:val="18"/>
                <w:szCs w:val="18"/>
              </w:rPr>
              <w:t>9,675</w:t>
            </w:r>
          </w:p>
        </w:tc>
        <w:tc>
          <w:tcPr>
            <w:tcW w:w="1134" w:type="dxa"/>
            <w:shd w:val="clear" w:color="auto" w:fill="auto"/>
            <w:vAlign w:val="bottom"/>
          </w:tcPr>
          <w:p w14:paraId="48D837B8" w14:textId="3E7B30D1" w:rsidR="00FB4133" w:rsidRPr="00E303F0" w:rsidRDefault="00FB4133" w:rsidP="00E303F0">
            <w:pPr>
              <w:spacing w:line="240" w:lineRule="auto"/>
              <w:ind w:right="-72"/>
              <w:jc w:val="right"/>
              <w:rPr>
                <w:rFonts w:cs="Arial"/>
                <w:sz w:val="18"/>
                <w:szCs w:val="18"/>
              </w:rPr>
            </w:pPr>
            <w:r w:rsidRPr="00E303F0">
              <w:rPr>
                <w:rFonts w:cs="Arial"/>
                <w:sz w:val="18"/>
                <w:szCs w:val="18"/>
              </w:rPr>
              <w:t>11,057</w:t>
            </w:r>
          </w:p>
        </w:tc>
      </w:tr>
      <w:tr w:rsidR="00FB4133" w:rsidRPr="00E303F0" w14:paraId="7C498581" w14:textId="77777777">
        <w:trPr>
          <w:trHeight w:val="20"/>
        </w:trPr>
        <w:tc>
          <w:tcPr>
            <w:tcW w:w="4212" w:type="dxa"/>
            <w:shd w:val="clear" w:color="auto" w:fill="auto"/>
          </w:tcPr>
          <w:p w14:paraId="08DCCFC4" w14:textId="77777777" w:rsidR="00FB4133" w:rsidRPr="00E303F0" w:rsidRDefault="00FB4133" w:rsidP="00E303F0">
            <w:pPr>
              <w:spacing w:line="240" w:lineRule="auto"/>
              <w:ind w:left="-101"/>
              <w:jc w:val="both"/>
              <w:rPr>
                <w:rFonts w:cs="Arial"/>
                <w:sz w:val="18"/>
                <w:szCs w:val="18"/>
              </w:rPr>
            </w:pPr>
            <w:proofErr w:type="gramStart"/>
            <w:r w:rsidRPr="00E303F0">
              <w:rPr>
                <w:rFonts w:cs="Arial"/>
                <w:sz w:val="18"/>
                <w:szCs w:val="18"/>
                <w:u w:val="single"/>
              </w:rPr>
              <w:t>Less</w:t>
            </w:r>
            <w:r w:rsidRPr="00E303F0">
              <w:rPr>
                <w:rFonts w:cs="Arial"/>
                <w:sz w:val="18"/>
                <w:szCs w:val="18"/>
              </w:rPr>
              <w:t xml:space="preserve">  Future</w:t>
            </w:r>
            <w:proofErr w:type="gramEnd"/>
            <w:r w:rsidRPr="00E303F0">
              <w:rPr>
                <w:rFonts w:cs="Arial"/>
                <w:sz w:val="18"/>
                <w:szCs w:val="18"/>
              </w:rPr>
              <w:t xml:space="preserve"> finance charges on leases, net</w:t>
            </w:r>
          </w:p>
        </w:tc>
        <w:tc>
          <w:tcPr>
            <w:tcW w:w="1417" w:type="dxa"/>
            <w:tcBorders>
              <w:bottom w:val="single" w:sz="4" w:space="0" w:color="000000"/>
            </w:tcBorders>
            <w:shd w:val="clear" w:color="auto" w:fill="FAFAFA"/>
            <w:vAlign w:val="bottom"/>
          </w:tcPr>
          <w:p w14:paraId="1A1B4EF9" w14:textId="59C5135A" w:rsidR="00FB4133" w:rsidRPr="00E303F0" w:rsidRDefault="001E073B" w:rsidP="00E303F0">
            <w:pPr>
              <w:spacing w:line="240" w:lineRule="auto"/>
              <w:ind w:right="-72"/>
              <w:jc w:val="right"/>
              <w:rPr>
                <w:rFonts w:cs="Arial"/>
                <w:sz w:val="18"/>
                <w:szCs w:val="18"/>
              </w:rPr>
            </w:pPr>
            <w:r w:rsidRPr="00E303F0">
              <w:rPr>
                <w:rFonts w:cs="Arial"/>
                <w:sz w:val="18"/>
                <w:szCs w:val="18"/>
              </w:rPr>
              <w:t>(80,974)</w:t>
            </w:r>
          </w:p>
        </w:tc>
        <w:tc>
          <w:tcPr>
            <w:tcW w:w="1418" w:type="dxa"/>
            <w:tcBorders>
              <w:bottom w:val="single" w:sz="4" w:space="0" w:color="000000"/>
            </w:tcBorders>
            <w:vAlign w:val="bottom"/>
          </w:tcPr>
          <w:p w14:paraId="24B165D9" w14:textId="170C9CBE" w:rsidR="00FB4133" w:rsidRPr="00E303F0" w:rsidRDefault="00FB4133" w:rsidP="00E303F0">
            <w:pPr>
              <w:spacing w:line="240" w:lineRule="auto"/>
              <w:ind w:right="-72"/>
              <w:jc w:val="right"/>
              <w:rPr>
                <w:rFonts w:cs="Arial"/>
                <w:sz w:val="18"/>
                <w:szCs w:val="18"/>
              </w:rPr>
            </w:pPr>
            <w:r w:rsidRPr="00E303F0">
              <w:rPr>
                <w:rFonts w:cs="Arial"/>
                <w:sz w:val="18"/>
                <w:szCs w:val="18"/>
              </w:rPr>
              <w:t>(16,516)</w:t>
            </w:r>
          </w:p>
        </w:tc>
        <w:tc>
          <w:tcPr>
            <w:tcW w:w="1276" w:type="dxa"/>
            <w:tcBorders>
              <w:bottom w:val="single" w:sz="4" w:space="0" w:color="000000"/>
            </w:tcBorders>
            <w:shd w:val="clear" w:color="auto" w:fill="FAFAFA"/>
            <w:vAlign w:val="bottom"/>
          </w:tcPr>
          <w:p w14:paraId="449D02EF" w14:textId="6E904636" w:rsidR="00FB4133" w:rsidRPr="00E303F0" w:rsidRDefault="001E073B" w:rsidP="00E303F0">
            <w:pPr>
              <w:spacing w:line="240" w:lineRule="auto"/>
              <w:ind w:right="-72"/>
              <w:jc w:val="right"/>
              <w:rPr>
                <w:rFonts w:cs="Arial"/>
                <w:sz w:val="18"/>
                <w:szCs w:val="18"/>
              </w:rPr>
            </w:pPr>
            <w:r w:rsidRPr="00E303F0">
              <w:rPr>
                <w:rFonts w:cs="Arial"/>
                <w:sz w:val="18"/>
                <w:szCs w:val="18"/>
              </w:rPr>
              <w:t>(7,074)</w:t>
            </w:r>
          </w:p>
        </w:tc>
        <w:tc>
          <w:tcPr>
            <w:tcW w:w="1134" w:type="dxa"/>
            <w:tcBorders>
              <w:bottom w:val="single" w:sz="4" w:space="0" w:color="000000"/>
            </w:tcBorders>
            <w:shd w:val="clear" w:color="auto" w:fill="auto"/>
            <w:vAlign w:val="bottom"/>
          </w:tcPr>
          <w:p w14:paraId="56866124" w14:textId="60897910" w:rsidR="00FB4133" w:rsidRPr="00E303F0" w:rsidRDefault="00FB4133" w:rsidP="00E303F0">
            <w:pPr>
              <w:spacing w:line="240" w:lineRule="auto"/>
              <w:ind w:right="-72"/>
              <w:jc w:val="right"/>
              <w:rPr>
                <w:rFonts w:cs="Arial"/>
                <w:sz w:val="18"/>
                <w:szCs w:val="18"/>
              </w:rPr>
            </w:pPr>
            <w:r w:rsidRPr="00E303F0">
              <w:rPr>
                <w:rFonts w:cs="Arial"/>
                <w:sz w:val="18"/>
                <w:szCs w:val="18"/>
              </w:rPr>
              <w:t>(7,881)</w:t>
            </w:r>
          </w:p>
        </w:tc>
      </w:tr>
      <w:tr w:rsidR="00FB4133" w:rsidRPr="00E303F0" w14:paraId="406AB493" w14:textId="77777777">
        <w:trPr>
          <w:trHeight w:val="20"/>
        </w:trPr>
        <w:tc>
          <w:tcPr>
            <w:tcW w:w="4212" w:type="dxa"/>
            <w:shd w:val="clear" w:color="auto" w:fill="auto"/>
          </w:tcPr>
          <w:p w14:paraId="2B93A77E" w14:textId="77777777" w:rsidR="00FB4133" w:rsidRPr="00E303F0" w:rsidRDefault="00FB4133" w:rsidP="00E303F0">
            <w:pPr>
              <w:spacing w:line="240" w:lineRule="auto"/>
              <w:ind w:left="-101"/>
              <w:jc w:val="both"/>
              <w:rPr>
                <w:rFonts w:cs="Arial"/>
                <w:sz w:val="12"/>
                <w:szCs w:val="12"/>
              </w:rPr>
            </w:pPr>
          </w:p>
        </w:tc>
        <w:tc>
          <w:tcPr>
            <w:tcW w:w="1417" w:type="dxa"/>
            <w:tcBorders>
              <w:top w:val="single" w:sz="4" w:space="0" w:color="000000"/>
            </w:tcBorders>
            <w:shd w:val="clear" w:color="auto" w:fill="FAFAFA"/>
            <w:vAlign w:val="bottom"/>
          </w:tcPr>
          <w:p w14:paraId="5A8D498A" w14:textId="77777777" w:rsidR="00FB4133" w:rsidRPr="00E303F0" w:rsidRDefault="00FB4133" w:rsidP="00E303F0">
            <w:pPr>
              <w:spacing w:line="240" w:lineRule="auto"/>
              <w:ind w:right="-72"/>
              <w:jc w:val="right"/>
              <w:rPr>
                <w:rFonts w:cs="Arial"/>
                <w:sz w:val="18"/>
                <w:szCs w:val="18"/>
              </w:rPr>
            </w:pPr>
          </w:p>
        </w:tc>
        <w:tc>
          <w:tcPr>
            <w:tcW w:w="1418" w:type="dxa"/>
            <w:tcBorders>
              <w:top w:val="single" w:sz="4" w:space="0" w:color="000000"/>
            </w:tcBorders>
            <w:vAlign w:val="bottom"/>
          </w:tcPr>
          <w:p w14:paraId="794B18E2" w14:textId="77777777" w:rsidR="00FB4133" w:rsidRPr="00E303F0" w:rsidRDefault="00FB4133" w:rsidP="00E303F0">
            <w:pPr>
              <w:spacing w:line="240" w:lineRule="auto"/>
              <w:ind w:right="-72"/>
              <w:jc w:val="right"/>
              <w:rPr>
                <w:rFonts w:cs="Arial"/>
                <w:sz w:val="18"/>
                <w:szCs w:val="18"/>
              </w:rPr>
            </w:pPr>
          </w:p>
        </w:tc>
        <w:tc>
          <w:tcPr>
            <w:tcW w:w="1276" w:type="dxa"/>
            <w:tcBorders>
              <w:top w:val="single" w:sz="4" w:space="0" w:color="000000"/>
            </w:tcBorders>
            <w:shd w:val="clear" w:color="auto" w:fill="FAFAFA"/>
            <w:vAlign w:val="bottom"/>
          </w:tcPr>
          <w:p w14:paraId="51068991" w14:textId="77777777" w:rsidR="00FB4133" w:rsidRPr="00E303F0" w:rsidRDefault="00FB4133" w:rsidP="00E303F0">
            <w:pPr>
              <w:spacing w:line="240" w:lineRule="auto"/>
              <w:ind w:right="-72"/>
              <w:jc w:val="right"/>
              <w:rPr>
                <w:rFonts w:cs="Arial"/>
                <w:sz w:val="18"/>
                <w:szCs w:val="18"/>
              </w:rPr>
            </w:pPr>
          </w:p>
        </w:tc>
        <w:tc>
          <w:tcPr>
            <w:tcW w:w="1134" w:type="dxa"/>
            <w:tcBorders>
              <w:top w:val="single" w:sz="4" w:space="0" w:color="000000"/>
            </w:tcBorders>
            <w:shd w:val="clear" w:color="auto" w:fill="auto"/>
            <w:vAlign w:val="bottom"/>
          </w:tcPr>
          <w:p w14:paraId="02D85612" w14:textId="77777777" w:rsidR="00FB4133" w:rsidRPr="00E303F0" w:rsidRDefault="00FB4133" w:rsidP="00E303F0">
            <w:pPr>
              <w:spacing w:line="240" w:lineRule="auto"/>
              <w:ind w:right="-72"/>
              <w:jc w:val="right"/>
              <w:rPr>
                <w:rFonts w:cs="Arial"/>
                <w:sz w:val="18"/>
                <w:szCs w:val="18"/>
              </w:rPr>
            </w:pPr>
          </w:p>
        </w:tc>
      </w:tr>
      <w:tr w:rsidR="00FB4133" w:rsidRPr="00E303F0" w14:paraId="35607534" w14:textId="77777777">
        <w:trPr>
          <w:trHeight w:val="20"/>
        </w:trPr>
        <w:tc>
          <w:tcPr>
            <w:tcW w:w="4212" w:type="dxa"/>
            <w:shd w:val="clear" w:color="auto" w:fill="auto"/>
          </w:tcPr>
          <w:p w14:paraId="589E428C" w14:textId="71B68B95" w:rsidR="00FB4133" w:rsidRPr="00E303F0" w:rsidRDefault="00FB4133" w:rsidP="00E303F0">
            <w:pPr>
              <w:spacing w:line="240" w:lineRule="auto"/>
              <w:ind w:left="-101"/>
              <w:jc w:val="both"/>
              <w:rPr>
                <w:rFonts w:cs="Arial"/>
                <w:sz w:val="18"/>
                <w:szCs w:val="18"/>
              </w:rPr>
            </w:pPr>
            <w:r w:rsidRPr="00E303F0">
              <w:rPr>
                <w:rFonts w:cs="Arial"/>
                <w:sz w:val="18"/>
                <w:szCs w:val="18"/>
              </w:rPr>
              <w:t>Present value of lease liabilities, net</w:t>
            </w:r>
          </w:p>
        </w:tc>
        <w:tc>
          <w:tcPr>
            <w:tcW w:w="1417" w:type="dxa"/>
            <w:tcBorders>
              <w:bottom w:val="single" w:sz="4" w:space="0" w:color="000000"/>
            </w:tcBorders>
            <w:shd w:val="clear" w:color="auto" w:fill="FAFAFA"/>
            <w:vAlign w:val="bottom"/>
          </w:tcPr>
          <w:p w14:paraId="4A6BC8DB" w14:textId="7CC2FCA7" w:rsidR="00FB4133" w:rsidRPr="00E303F0" w:rsidRDefault="001E073B" w:rsidP="00E303F0">
            <w:pPr>
              <w:spacing w:line="240" w:lineRule="auto"/>
              <w:ind w:right="-72"/>
              <w:jc w:val="right"/>
              <w:rPr>
                <w:rFonts w:cs="Arial"/>
                <w:sz w:val="18"/>
                <w:szCs w:val="18"/>
              </w:rPr>
            </w:pPr>
            <w:r w:rsidRPr="00E303F0">
              <w:rPr>
                <w:rFonts w:cs="Arial"/>
                <w:sz w:val="18"/>
                <w:szCs w:val="18"/>
              </w:rPr>
              <w:t>1,059,954</w:t>
            </w:r>
          </w:p>
        </w:tc>
        <w:tc>
          <w:tcPr>
            <w:tcW w:w="1418" w:type="dxa"/>
            <w:tcBorders>
              <w:bottom w:val="single" w:sz="4" w:space="0" w:color="000000"/>
            </w:tcBorders>
            <w:vAlign w:val="bottom"/>
          </w:tcPr>
          <w:p w14:paraId="240544CA" w14:textId="14F64583" w:rsidR="00FB4133" w:rsidRPr="00E303F0" w:rsidRDefault="00FB4133" w:rsidP="00E303F0">
            <w:pPr>
              <w:spacing w:line="240" w:lineRule="auto"/>
              <w:ind w:right="-72"/>
              <w:jc w:val="right"/>
              <w:rPr>
                <w:rFonts w:cs="Arial"/>
                <w:sz w:val="18"/>
                <w:szCs w:val="18"/>
              </w:rPr>
            </w:pPr>
            <w:r w:rsidRPr="00E303F0">
              <w:rPr>
                <w:rFonts w:cs="Arial"/>
                <w:sz w:val="18"/>
                <w:szCs w:val="18"/>
              </w:rPr>
              <w:t>25,394</w:t>
            </w:r>
          </w:p>
        </w:tc>
        <w:tc>
          <w:tcPr>
            <w:tcW w:w="1276" w:type="dxa"/>
            <w:tcBorders>
              <w:bottom w:val="single" w:sz="4" w:space="0" w:color="000000"/>
            </w:tcBorders>
            <w:shd w:val="clear" w:color="auto" w:fill="FAFAFA"/>
            <w:vAlign w:val="bottom"/>
          </w:tcPr>
          <w:p w14:paraId="792CBAF1" w14:textId="53D2DAF3" w:rsidR="00FB4133" w:rsidRPr="00E303F0" w:rsidRDefault="001E073B" w:rsidP="00E303F0">
            <w:pPr>
              <w:spacing w:line="240" w:lineRule="auto"/>
              <w:ind w:right="-72"/>
              <w:jc w:val="right"/>
              <w:rPr>
                <w:rFonts w:cs="Arial"/>
                <w:sz w:val="18"/>
                <w:szCs w:val="18"/>
              </w:rPr>
            </w:pPr>
            <w:r w:rsidRPr="00E303F0">
              <w:rPr>
                <w:rFonts w:cs="Arial"/>
                <w:sz w:val="18"/>
                <w:szCs w:val="18"/>
              </w:rPr>
              <w:t>6,747</w:t>
            </w:r>
          </w:p>
        </w:tc>
        <w:tc>
          <w:tcPr>
            <w:tcW w:w="1134" w:type="dxa"/>
            <w:tcBorders>
              <w:bottom w:val="single" w:sz="4" w:space="0" w:color="000000"/>
            </w:tcBorders>
            <w:shd w:val="clear" w:color="auto" w:fill="auto"/>
            <w:vAlign w:val="bottom"/>
          </w:tcPr>
          <w:p w14:paraId="440CAD48" w14:textId="37D6387C" w:rsidR="00FB4133" w:rsidRPr="00E303F0" w:rsidRDefault="00FB4133" w:rsidP="00E303F0">
            <w:pPr>
              <w:spacing w:line="240" w:lineRule="auto"/>
              <w:ind w:right="-72"/>
              <w:jc w:val="right"/>
              <w:rPr>
                <w:rFonts w:cs="Arial"/>
                <w:sz w:val="18"/>
                <w:szCs w:val="18"/>
              </w:rPr>
            </w:pPr>
            <w:r w:rsidRPr="00E303F0">
              <w:rPr>
                <w:rFonts w:cs="Arial"/>
                <w:sz w:val="18"/>
                <w:szCs w:val="18"/>
              </w:rPr>
              <w:t>12,502</w:t>
            </w:r>
          </w:p>
        </w:tc>
      </w:tr>
      <w:tr w:rsidR="00FB4133" w:rsidRPr="00E303F0" w14:paraId="6BDB5D15" w14:textId="77777777">
        <w:trPr>
          <w:trHeight w:val="20"/>
        </w:trPr>
        <w:tc>
          <w:tcPr>
            <w:tcW w:w="4212" w:type="dxa"/>
            <w:shd w:val="clear" w:color="auto" w:fill="auto"/>
          </w:tcPr>
          <w:p w14:paraId="507D21C2" w14:textId="77777777" w:rsidR="00FB4133" w:rsidRPr="00E303F0" w:rsidRDefault="00FB4133" w:rsidP="00E303F0">
            <w:pPr>
              <w:spacing w:line="240" w:lineRule="auto"/>
              <w:ind w:left="-101"/>
              <w:jc w:val="both"/>
              <w:rPr>
                <w:rFonts w:cs="Arial"/>
                <w:sz w:val="18"/>
                <w:szCs w:val="18"/>
              </w:rPr>
            </w:pPr>
          </w:p>
        </w:tc>
        <w:tc>
          <w:tcPr>
            <w:tcW w:w="1417" w:type="dxa"/>
            <w:tcBorders>
              <w:top w:val="single" w:sz="4" w:space="0" w:color="000000"/>
            </w:tcBorders>
            <w:shd w:val="clear" w:color="auto" w:fill="FAFAFA"/>
            <w:vAlign w:val="bottom"/>
          </w:tcPr>
          <w:p w14:paraId="6B84EF75" w14:textId="77777777" w:rsidR="00FB4133" w:rsidRPr="00E303F0" w:rsidRDefault="00FB4133" w:rsidP="00E303F0">
            <w:pPr>
              <w:spacing w:line="240" w:lineRule="auto"/>
              <w:ind w:left="-40" w:right="-72"/>
              <w:jc w:val="right"/>
              <w:rPr>
                <w:rFonts w:cs="Arial"/>
                <w:b/>
                <w:sz w:val="18"/>
                <w:szCs w:val="18"/>
              </w:rPr>
            </w:pPr>
          </w:p>
        </w:tc>
        <w:tc>
          <w:tcPr>
            <w:tcW w:w="1418" w:type="dxa"/>
            <w:tcBorders>
              <w:top w:val="single" w:sz="4" w:space="0" w:color="000000"/>
            </w:tcBorders>
            <w:vAlign w:val="bottom"/>
          </w:tcPr>
          <w:p w14:paraId="65E34F7E" w14:textId="77777777" w:rsidR="00FB4133" w:rsidRPr="00E303F0" w:rsidRDefault="00FB4133" w:rsidP="00E303F0">
            <w:pPr>
              <w:spacing w:line="240" w:lineRule="auto"/>
              <w:ind w:left="-40" w:right="-72"/>
              <w:jc w:val="right"/>
              <w:rPr>
                <w:rFonts w:cs="Arial"/>
                <w:b/>
                <w:sz w:val="18"/>
                <w:szCs w:val="18"/>
              </w:rPr>
            </w:pPr>
          </w:p>
        </w:tc>
        <w:tc>
          <w:tcPr>
            <w:tcW w:w="1276" w:type="dxa"/>
            <w:tcBorders>
              <w:top w:val="single" w:sz="4" w:space="0" w:color="000000"/>
            </w:tcBorders>
            <w:shd w:val="clear" w:color="auto" w:fill="FAFAFA"/>
            <w:vAlign w:val="bottom"/>
          </w:tcPr>
          <w:p w14:paraId="5C6D7581" w14:textId="77777777" w:rsidR="00FB4133" w:rsidRPr="00E303F0" w:rsidRDefault="00FB4133" w:rsidP="00E303F0">
            <w:pPr>
              <w:spacing w:line="240" w:lineRule="auto"/>
              <w:ind w:left="-40" w:right="-72"/>
              <w:jc w:val="right"/>
              <w:rPr>
                <w:rFonts w:cs="Arial"/>
                <w:b/>
                <w:sz w:val="18"/>
                <w:szCs w:val="18"/>
              </w:rPr>
            </w:pPr>
          </w:p>
        </w:tc>
        <w:tc>
          <w:tcPr>
            <w:tcW w:w="1134" w:type="dxa"/>
            <w:tcBorders>
              <w:top w:val="single" w:sz="4" w:space="0" w:color="000000"/>
            </w:tcBorders>
            <w:shd w:val="clear" w:color="auto" w:fill="auto"/>
            <w:vAlign w:val="bottom"/>
          </w:tcPr>
          <w:p w14:paraId="6E41C2CE" w14:textId="77777777" w:rsidR="00FB4133" w:rsidRPr="00E303F0" w:rsidRDefault="00FB4133" w:rsidP="00E303F0">
            <w:pPr>
              <w:spacing w:line="240" w:lineRule="auto"/>
              <w:ind w:left="-40" w:right="-72"/>
              <w:jc w:val="right"/>
              <w:rPr>
                <w:rFonts w:cs="Arial"/>
                <w:b/>
                <w:sz w:val="18"/>
                <w:szCs w:val="18"/>
              </w:rPr>
            </w:pPr>
          </w:p>
        </w:tc>
      </w:tr>
      <w:tr w:rsidR="00FB4133" w:rsidRPr="00E303F0" w14:paraId="6C307CD6" w14:textId="77777777">
        <w:trPr>
          <w:trHeight w:val="20"/>
        </w:trPr>
        <w:tc>
          <w:tcPr>
            <w:tcW w:w="4212" w:type="dxa"/>
            <w:shd w:val="clear" w:color="auto" w:fill="auto"/>
          </w:tcPr>
          <w:p w14:paraId="598EDF65" w14:textId="77777777" w:rsidR="00FB4133" w:rsidRPr="00E303F0" w:rsidRDefault="00FB4133" w:rsidP="00E303F0">
            <w:pPr>
              <w:spacing w:line="240" w:lineRule="auto"/>
              <w:ind w:left="-101"/>
              <w:jc w:val="both"/>
              <w:rPr>
                <w:rFonts w:cs="Arial"/>
                <w:b/>
                <w:sz w:val="18"/>
                <w:szCs w:val="18"/>
              </w:rPr>
            </w:pPr>
            <w:r w:rsidRPr="00E303F0">
              <w:rPr>
                <w:rFonts w:cs="Arial"/>
                <w:b/>
                <w:sz w:val="18"/>
                <w:szCs w:val="18"/>
              </w:rPr>
              <w:t>Present value of lease liabilities, net:</w:t>
            </w:r>
          </w:p>
        </w:tc>
        <w:tc>
          <w:tcPr>
            <w:tcW w:w="1417" w:type="dxa"/>
            <w:shd w:val="clear" w:color="auto" w:fill="FAFAFA"/>
            <w:vAlign w:val="bottom"/>
          </w:tcPr>
          <w:p w14:paraId="591D0DC4" w14:textId="77777777" w:rsidR="00FB4133" w:rsidRPr="00E303F0" w:rsidRDefault="00FB4133" w:rsidP="00E303F0">
            <w:pPr>
              <w:spacing w:line="240" w:lineRule="auto"/>
              <w:ind w:left="-40" w:right="-72"/>
              <w:jc w:val="right"/>
              <w:rPr>
                <w:rFonts w:cs="Arial"/>
                <w:b/>
                <w:sz w:val="18"/>
                <w:szCs w:val="18"/>
              </w:rPr>
            </w:pPr>
          </w:p>
        </w:tc>
        <w:tc>
          <w:tcPr>
            <w:tcW w:w="1418" w:type="dxa"/>
            <w:vAlign w:val="bottom"/>
          </w:tcPr>
          <w:p w14:paraId="4AA5FD81" w14:textId="77777777" w:rsidR="00FB4133" w:rsidRPr="00E303F0" w:rsidRDefault="00FB4133" w:rsidP="00E303F0">
            <w:pPr>
              <w:spacing w:line="240" w:lineRule="auto"/>
              <w:ind w:left="-40" w:right="-72"/>
              <w:jc w:val="right"/>
              <w:rPr>
                <w:rFonts w:cs="Arial"/>
                <w:b/>
                <w:sz w:val="18"/>
                <w:szCs w:val="18"/>
              </w:rPr>
            </w:pPr>
          </w:p>
        </w:tc>
        <w:tc>
          <w:tcPr>
            <w:tcW w:w="1276" w:type="dxa"/>
            <w:shd w:val="clear" w:color="auto" w:fill="FAFAFA"/>
            <w:vAlign w:val="bottom"/>
          </w:tcPr>
          <w:p w14:paraId="5CFB2DE1" w14:textId="77777777" w:rsidR="00FB4133" w:rsidRPr="00E303F0" w:rsidRDefault="00FB4133" w:rsidP="00E303F0">
            <w:pPr>
              <w:spacing w:line="240" w:lineRule="auto"/>
              <w:ind w:left="-40" w:right="-72"/>
              <w:jc w:val="right"/>
              <w:rPr>
                <w:rFonts w:cs="Arial"/>
                <w:b/>
                <w:sz w:val="18"/>
                <w:szCs w:val="18"/>
              </w:rPr>
            </w:pPr>
          </w:p>
        </w:tc>
        <w:tc>
          <w:tcPr>
            <w:tcW w:w="1134" w:type="dxa"/>
            <w:shd w:val="clear" w:color="auto" w:fill="auto"/>
            <w:vAlign w:val="bottom"/>
          </w:tcPr>
          <w:p w14:paraId="2B1BFFC9" w14:textId="77777777" w:rsidR="00FB4133" w:rsidRPr="00E303F0" w:rsidRDefault="00FB4133" w:rsidP="00E303F0">
            <w:pPr>
              <w:spacing w:line="240" w:lineRule="auto"/>
              <w:ind w:left="-40" w:right="-72"/>
              <w:jc w:val="right"/>
              <w:rPr>
                <w:rFonts w:cs="Arial"/>
                <w:b/>
                <w:sz w:val="18"/>
                <w:szCs w:val="18"/>
              </w:rPr>
            </w:pPr>
          </w:p>
        </w:tc>
      </w:tr>
      <w:tr w:rsidR="00FB4133" w:rsidRPr="00E303F0" w14:paraId="78F240C8" w14:textId="77777777">
        <w:trPr>
          <w:trHeight w:val="20"/>
        </w:trPr>
        <w:tc>
          <w:tcPr>
            <w:tcW w:w="4212" w:type="dxa"/>
            <w:shd w:val="clear" w:color="auto" w:fill="auto"/>
          </w:tcPr>
          <w:p w14:paraId="1B320E23" w14:textId="77777777" w:rsidR="00FB4133" w:rsidRPr="00E303F0" w:rsidRDefault="00FB4133" w:rsidP="00E303F0">
            <w:pPr>
              <w:spacing w:line="240" w:lineRule="auto"/>
              <w:ind w:left="-101"/>
              <w:jc w:val="both"/>
              <w:rPr>
                <w:rFonts w:cs="Arial"/>
                <w:b/>
                <w:sz w:val="18"/>
                <w:szCs w:val="18"/>
              </w:rPr>
            </w:pPr>
            <w:r w:rsidRPr="00E303F0">
              <w:rPr>
                <w:rFonts w:cs="Arial"/>
                <w:sz w:val="18"/>
                <w:szCs w:val="18"/>
              </w:rPr>
              <w:t>Not later than one year</w:t>
            </w:r>
          </w:p>
        </w:tc>
        <w:tc>
          <w:tcPr>
            <w:tcW w:w="1417" w:type="dxa"/>
            <w:shd w:val="clear" w:color="auto" w:fill="FAFAFA"/>
            <w:vAlign w:val="bottom"/>
          </w:tcPr>
          <w:p w14:paraId="6A5519DF" w14:textId="5F1DD1E2" w:rsidR="00FB4133" w:rsidRPr="00E303F0" w:rsidRDefault="00B970BA" w:rsidP="00E303F0">
            <w:pPr>
              <w:spacing w:line="240" w:lineRule="auto"/>
              <w:ind w:right="-72"/>
              <w:jc w:val="right"/>
              <w:rPr>
                <w:rFonts w:cs="Arial"/>
                <w:sz w:val="18"/>
                <w:szCs w:val="18"/>
              </w:rPr>
            </w:pPr>
            <w:r w:rsidRPr="00E303F0">
              <w:rPr>
                <w:rFonts w:cs="Arial"/>
                <w:sz w:val="18"/>
                <w:szCs w:val="18"/>
              </w:rPr>
              <w:t>766,527</w:t>
            </w:r>
          </w:p>
        </w:tc>
        <w:tc>
          <w:tcPr>
            <w:tcW w:w="1418" w:type="dxa"/>
            <w:vAlign w:val="bottom"/>
          </w:tcPr>
          <w:p w14:paraId="5DCE72F3" w14:textId="3041C610" w:rsidR="00FB4133" w:rsidRPr="00E303F0" w:rsidRDefault="00FB4133" w:rsidP="00E303F0">
            <w:pPr>
              <w:spacing w:line="240" w:lineRule="auto"/>
              <w:ind w:right="-72"/>
              <w:jc w:val="right"/>
              <w:rPr>
                <w:rFonts w:cs="Arial"/>
                <w:sz w:val="18"/>
                <w:szCs w:val="18"/>
              </w:rPr>
            </w:pPr>
            <w:r w:rsidRPr="00E303F0">
              <w:rPr>
                <w:rFonts w:cs="Arial"/>
                <w:sz w:val="18"/>
                <w:szCs w:val="18"/>
              </w:rPr>
              <w:t>3,981</w:t>
            </w:r>
          </w:p>
        </w:tc>
        <w:tc>
          <w:tcPr>
            <w:tcW w:w="1276" w:type="dxa"/>
            <w:shd w:val="clear" w:color="auto" w:fill="FAFAFA"/>
            <w:vAlign w:val="bottom"/>
          </w:tcPr>
          <w:p w14:paraId="541CC68B" w14:textId="632D067B" w:rsidR="00FB4133" w:rsidRPr="00E303F0" w:rsidRDefault="00B970BA" w:rsidP="00E303F0">
            <w:pPr>
              <w:spacing w:line="240" w:lineRule="auto"/>
              <w:ind w:right="-72"/>
              <w:jc w:val="right"/>
              <w:rPr>
                <w:rFonts w:cs="Arial"/>
                <w:sz w:val="18"/>
                <w:szCs w:val="18"/>
              </w:rPr>
            </w:pPr>
            <w:r w:rsidRPr="00E303F0">
              <w:rPr>
                <w:rFonts w:cs="Arial"/>
                <w:sz w:val="18"/>
                <w:szCs w:val="18"/>
              </w:rPr>
              <w:t>145</w:t>
            </w:r>
          </w:p>
        </w:tc>
        <w:tc>
          <w:tcPr>
            <w:tcW w:w="1134" w:type="dxa"/>
            <w:shd w:val="clear" w:color="auto" w:fill="auto"/>
            <w:vAlign w:val="bottom"/>
          </w:tcPr>
          <w:p w14:paraId="6EF99C68" w14:textId="17A903CE" w:rsidR="00FB4133" w:rsidRPr="00E303F0" w:rsidRDefault="00FB4133" w:rsidP="00E303F0">
            <w:pPr>
              <w:spacing w:line="240" w:lineRule="auto"/>
              <w:ind w:right="-72"/>
              <w:jc w:val="right"/>
              <w:rPr>
                <w:rFonts w:cs="Arial"/>
                <w:sz w:val="18"/>
                <w:szCs w:val="18"/>
              </w:rPr>
            </w:pPr>
            <w:r w:rsidRPr="00E303F0">
              <w:rPr>
                <w:rFonts w:cs="Arial"/>
                <w:sz w:val="18"/>
                <w:szCs w:val="18"/>
              </w:rPr>
              <w:t>3,630</w:t>
            </w:r>
          </w:p>
        </w:tc>
      </w:tr>
      <w:tr w:rsidR="00FB4133" w:rsidRPr="00E303F0" w14:paraId="6ED49AEE" w14:textId="77777777">
        <w:trPr>
          <w:trHeight w:val="20"/>
        </w:trPr>
        <w:tc>
          <w:tcPr>
            <w:tcW w:w="4212" w:type="dxa"/>
            <w:shd w:val="clear" w:color="auto" w:fill="auto"/>
          </w:tcPr>
          <w:p w14:paraId="00AC345E" w14:textId="77777777" w:rsidR="00FB4133" w:rsidRPr="00E303F0" w:rsidRDefault="00FB4133" w:rsidP="00E303F0">
            <w:pPr>
              <w:spacing w:line="240" w:lineRule="auto"/>
              <w:ind w:left="-101"/>
              <w:jc w:val="both"/>
              <w:rPr>
                <w:rFonts w:cs="Arial"/>
                <w:sz w:val="18"/>
                <w:szCs w:val="18"/>
              </w:rPr>
            </w:pPr>
            <w:r w:rsidRPr="00E303F0">
              <w:rPr>
                <w:rFonts w:cs="Arial"/>
                <w:sz w:val="18"/>
                <w:szCs w:val="18"/>
              </w:rPr>
              <w:t>Later than 1 year but not later than 5 years</w:t>
            </w:r>
          </w:p>
        </w:tc>
        <w:tc>
          <w:tcPr>
            <w:tcW w:w="1417" w:type="dxa"/>
            <w:shd w:val="clear" w:color="auto" w:fill="FAFAFA"/>
            <w:vAlign w:val="bottom"/>
          </w:tcPr>
          <w:p w14:paraId="6961A96D" w14:textId="22171A17" w:rsidR="00FB4133" w:rsidRPr="00E303F0" w:rsidRDefault="00B970BA" w:rsidP="00E303F0">
            <w:pPr>
              <w:spacing w:line="240" w:lineRule="auto"/>
              <w:ind w:right="-72"/>
              <w:jc w:val="right"/>
              <w:rPr>
                <w:rFonts w:cs="Arial"/>
                <w:sz w:val="18"/>
                <w:szCs w:val="18"/>
              </w:rPr>
            </w:pPr>
            <w:r w:rsidRPr="00E303F0">
              <w:rPr>
                <w:rFonts w:cs="Arial"/>
                <w:sz w:val="18"/>
                <w:szCs w:val="18"/>
              </w:rPr>
              <w:t>277,766</w:t>
            </w:r>
          </w:p>
        </w:tc>
        <w:tc>
          <w:tcPr>
            <w:tcW w:w="1418" w:type="dxa"/>
            <w:vAlign w:val="bottom"/>
          </w:tcPr>
          <w:p w14:paraId="62ADAC0A" w14:textId="4A03C1F6" w:rsidR="00FB4133" w:rsidRPr="00E303F0" w:rsidRDefault="00FB4133" w:rsidP="00E303F0">
            <w:pPr>
              <w:spacing w:line="240" w:lineRule="auto"/>
              <w:ind w:right="-72"/>
              <w:jc w:val="right"/>
              <w:rPr>
                <w:rFonts w:cs="Arial"/>
                <w:sz w:val="18"/>
                <w:szCs w:val="18"/>
              </w:rPr>
            </w:pPr>
            <w:r w:rsidRPr="00E303F0">
              <w:rPr>
                <w:rFonts w:cs="Arial"/>
                <w:sz w:val="18"/>
                <w:szCs w:val="18"/>
              </w:rPr>
              <w:t>4,392</w:t>
            </w:r>
          </w:p>
        </w:tc>
        <w:tc>
          <w:tcPr>
            <w:tcW w:w="1276" w:type="dxa"/>
            <w:shd w:val="clear" w:color="auto" w:fill="FAFAFA"/>
            <w:vAlign w:val="bottom"/>
          </w:tcPr>
          <w:p w14:paraId="3BADE116" w14:textId="4681159A" w:rsidR="00FB4133" w:rsidRPr="00E303F0" w:rsidRDefault="00B970BA" w:rsidP="00E303F0">
            <w:pPr>
              <w:spacing w:line="240" w:lineRule="auto"/>
              <w:ind w:right="-72"/>
              <w:jc w:val="right"/>
              <w:rPr>
                <w:rFonts w:cs="Arial"/>
                <w:sz w:val="18"/>
                <w:szCs w:val="18"/>
              </w:rPr>
            </w:pPr>
            <w:r w:rsidRPr="00E303F0">
              <w:rPr>
                <w:rFonts w:cs="Arial"/>
                <w:sz w:val="18"/>
                <w:szCs w:val="18"/>
              </w:rPr>
              <w:t>922</w:t>
            </w:r>
          </w:p>
        </w:tc>
        <w:tc>
          <w:tcPr>
            <w:tcW w:w="1134" w:type="dxa"/>
            <w:shd w:val="clear" w:color="auto" w:fill="auto"/>
            <w:vAlign w:val="bottom"/>
          </w:tcPr>
          <w:p w14:paraId="18A0E096" w14:textId="2E891CE0" w:rsidR="00FB4133" w:rsidRPr="00E303F0" w:rsidRDefault="00FB4133" w:rsidP="00E303F0">
            <w:pPr>
              <w:spacing w:line="240" w:lineRule="auto"/>
              <w:ind w:right="-72"/>
              <w:jc w:val="right"/>
              <w:rPr>
                <w:rFonts w:cs="Arial"/>
                <w:sz w:val="18"/>
                <w:szCs w:val="18"/>
              </w:rPr>
            </w:pPr>
            <w:r w:rsidRPr="00E303F0">
              <w:rPr>
                <w:rFonts w:cs="Arial"/>
                <w:sz w:val="18"/>
                <w:szCs w:val="18"/>
              </w:rPr>
              <w:t>2,780</w:t>
            </w:r>
          </w:p>
        </w:tc>
      </w:tr>
      <w:tr w:rsidR="00FB4133" w:rsidRPr="00E303F0" w14:paraId="4ABF2780" w14:textId="77777777">
        <w:trPr>
          <w:trHeight w:val="20"/>
        </w:trPr>
        <w:tc>
          <w:tcPr>
            <w:tcW w:w="4212" w:type="dxa"/>
            <w:shd w:val="clear" w:color="auto" w:fill="auto"/>
          </w:tcPr>
          <w:p w14:paraId="6D487E64" w14:textId="77777777" w:rsidR="00FB4133" w:rsidRPr="00E303F0" w:rsidRDefault="00FB4133" w:rsidP="00E303F0">
            <w:pPr>
              <w:spacing w:line="240" w:lineRule="auto"/>
              <w:ind w:left="-101"/>
              <w:jc w:val="both"/>
              <w:rPr>
                <w:rFonts w:cs="Arial"/>
                <w:sz w:val="18"/>
                <w:szCs w:val="18"/>
              </w:rPr>
            </w:pPr>
            <w:r w:rsidRPr="00E303F0">
              <w:rPr>
                <w:rFonts w:cs="Arial"/>
                <w:sz w:val="18"/>
                <w:szCs w:val="18"/>
              </w:rPr>
              <w:t>Later than 5 years</w:t>
            </w:r>
          </w:p>
        </w:tc>
        <w:tc>
          <w:tcPr>
            <w:tcW w:w="1417" w:type="dxa"/>
            <w:tcBorders>
              <w:bottom w:val="single" w:sz="4" w:space="0" w:color="000000"/>
            </w:tcBorders>
            <w:shd w:val="clear" w:color="auto" w:fill="FAFAFA"/>
            <w:vAlign w:val="bottom"/>
          </w:tcPr>
          <w:p w14:paraId="1125ABC1" w14:textId="0055B2D0" w:rsidR="00FB4133" w:rsidRPr="00E303F0" w:rsidRDefault="00B970BA" w:rsidP="00E303F0">
            <w:pPr>
              <w:spacing w:line="240" w:lineRule="auto"/>
              <w:ind w:right="-72"/>
              <w:jc w:val="right"/>
              <w:rPr>
                <w:rFonts w:cs="Arial"/>
                <w:sz w:val="18"/>
                <w:szCs w:val="18"/>
              </w:rPr>
            </w:pPr>
            <w:r w:rsidRPr="00E303F0">
              <w:rPr>
                <w:rFonts w:cs="Arial"/>
                <w:sz w:val="18"/>
                <w:szCs w:val="18"/>
              </w:rPr>
              <w:t>15,661</w:t>
            </w:r>
          </w:p>
        </w:tc>
        <w:tc>
          <w:tcPr>
            <w:tcW w:w="1418" w:type="dxa"/>
            <w:tcBorders>
              <w:bottom w:val="single" w:sz="4" w:space="0" w:color="000000"/>
            </w:tcBorders>
            <w:vAlign w:val="bottom"/>
          </w:tcPr>
          <w:p w14:paraId="6D3AD477" w14:textId="5D258169" w:rsidR="00FB4133" w:rsidRPr="00E303F0" w:rsidRDefault="00FB4133" w:rsidP="00E303F0">
            <w:pPr>
              <w:spacing w:line="240" w:lineRule="auto"/>
              <w:ind w:right="-72"/>
              <w:jc w:val="right"/>
              <w:rPr>
                <w:rFonts w:cs="Arial"/>
                <w:sz w:val="18"/>
                <w:szCs w:val="18"/>
              </w:rPr>
            </w:pPr>
            <w:r w:rsidRPr="00E303F0">
              <w:rPr>
                <w:rFonts w:cs="Arial"/>
                <w:sz w:val="18"/>
                <w:szCs w:val="18"/>
              </w:rPr>
              <w:t>17,021</w:t>
            </w:r>
          </w:p>
        </w:tc>
        <w:tc>
          <w:tcPr>
            <w:tcW w:w="1276" w:type="dxa"/>
            <w:tcBorders>
              <w:bottom w:val="single" w:sz="4" w:space="0" w:color="000000"/>
            </w:tcBorders>
            <w:shd w:val="clear" w:color="auto" w:fill="FAFAFA"/>
            <w:vAlign w:val="bottom"/>
          </w:tcPr>
          <w:p w14:paraId="04F5D2C5" w14:textId="23A77B7D" w:rsidR="00FB4133" w:rsidRPr="00E303F0" w:rsidRDefault="00B970BA" w:rsidP="00E303F0">
            <w:pPr>
              <w:spacing w:line="240" w:lineRule="auto"/>
              <w:ind w:right="-72"/>
              <w:jc w:val="right"/>
              <w:rPr>
                <w:rFonts w:cs="Arial"/>
                <w:sz w:val="18"/>
                <w:szCs w:val="18"/>
              </w:rPr>
            </w:pPr>
            <w:r w:rsidRPr="00E303F0">
              <w:rPr>
                <w:rFonts w:cs="Arial"/>
                <w:sz w:val="18"/>
                <w:szCs w:val="18"/>
              </w:rPr>
              <w:t>5,680</w:t>
            </w:r>
          </w:p>
        </w:tc>
        <w:tc>
          <w:tcPr>
            <w:tcW w:w="1134" w:type="dxa"/>
            <w:tcBorders>
              <w:bottom w:val="single" w:sz="4" w:space="0" w:color="000000"/>
            </w:tcBorders>
            <w:shd w:val="clear" w:color="auto" w:fill="auto"/>
            <w:vAlign w:val="bottom"/>
          </w:tcPr>
          <w:p w14:paraId="65A374A7" w14:textId="7CA1FCAB" w:rsidR="00FB4133" w:rsidRPr="00E303F0" w:rsidRDefault="00FB4133" w:rsidP="00E303F0">
            <w:pPr>
              <w:spacing w:line="240" w:lineRule="auto"/>
              <w:ind w:right="-72"/>
              <w:jc w:val="right"/>
              <w:rPr>
                <w:rFonts w:cs="Arial"/>
                <w:sz w:val="18"/>
                <w:szCs w:val="18"/>
              </w:rPr>
            </w:pPr>
            <w:r w:rsidRPr="00E303F0">
              <w:rPr>
                <w:rFonts w:cs="Arial"/>
                <w:sz w:val="18"/>
                <w:szCs w:val="18"/>
              </w:rPr>
              <w:t>6,092</w:t>
            </w:r>
          </w:p>
        </w:tc>
      </w:tr>
      <w:tr w:rsidR="00FB4133" w:rsidRPr="00E303F0" w14:paraId="2288A113" w14:textId="77777777">
        <w:trPr>
          <w:trHeight w:val="20"/>
        </w:trPr>
        <w:tc>
          <w:tcPr>
            <w:tcW w:w="4212" w:type="dxa"/>
            <w:shd w:val="clear" w:color="auto" w:fill="auto"/>
          </w:tcPr>
          <w:p w14:paraId="225B2481" w14:textId="77777777" w:rsidR="00FB4133" w:rsidRPr="00E303F0" w:rsidRDefault="00FB4133" w:rsidP="00E303F0">
            <w:pPr>
              <w:spacing w:line="240" w:lineRule="auto"/>
              <w:ind w:left="-101"/>
              <w:jc w:val="both"/>
              <w:rPr>
                <w:rFonts w:cs="Arial"/>
                <w:sz w:val="18"/>
                <w:szCs w:val="18"/>
              </w:rPr>
            </w:pPr>
          </w:p>
        </w:tc>
        <w:tc>
          <w:tcPr>
            <w:tcW w:w="1417" w:type="dxa"/>
            <w:tcBorders>
              <w:top w:val="single" w:sz="4" w:space="0" w:color="000000"/>
            </w:tcBorders>
            <w:shd w:val="clear" w:color="auto" w:fill="FAFAFA"/>
            <w:vAlign w:val="bottom"/>
          </w:tcPr>
          <w:p w14:paraId="1D943BE3" w14:textId="77777777" w:rsidR="00FB4133" w:rsidRPr="00E303F0" w:rsidRDefault="00FB4133" w:rsidP="00E303F0">
            <w:pPr>
              <w:spacing w:line="240" w:lineRule="auto"/>
              <w:ind w:right="-72"/>
              <w:jc w:val="right"/>
              <w:rPr>
                <w:rFonts w:cs="Arial"/>
                <w:sz w:val="18"/>
                <w:szCs w:val="18"/>
              </w:rPr>
            </w:pPr>
          </w:p>
        </w:tc>
        <w:tc>
          <w:tcPr>
            <w:tcW w:w="1418" w:type="dxa"/>
            <w:tcBorders>
              <w:top w:val="single" w:sz="4" w:space="0" w:color="000000"/>
            </w:tcBorders>
            <w:vAlign w:val="bottom"/>
          </w:tcPr>
          <w:p w14:paraId="5ACA30D4" w14:textId="77777777" w:rsidR="00FB4133" w:rsidRPr="00E303F0" w:rsidRDefault="00FB4133" w:rsidP="00E303F0">
            <w:pPr>
              <w:spacing w:line="240" w:lineRule="auto"/>
              <w:ind w:left="-40" w:right="-72"/>
              <w:jc w:val="right"/>
              <w:rPr>
                <w:rFonts w:cs="Arial"/>
                <w:b/>
                <w:sz w:val="18"/>
                <w:szCs w:val="18"/>
              </w:rPr>
            </w:pPr>
          </w:p>
        </w:tc>
        <w:tc>
          <w:tcPr>
            <w:tcW w:w="1276" w:type="dxa"/>
            <w:tcBorders>
              <w:top w:val="single" w:sz="4" w:space="0" w:color="000000"/>
            </w:tcBorders>
            <w:shd w:val="clear" w:color="auto" w:fill="FAFAFA"/>
            <w:vAlign w:val="bottom"/>
          </w:tcPr>
          <w:p w14:paraId="19C02C27" w14:textId="77777777" w:rsidR="00FB4133" w:rsidRPr="00E303F0" w:rsidRDefault="00FB4133" w:rsidP="00E303F0">
            <w:pPr>
              <w:spacing w:line="240" w:lineRule="auto"/>
              <w:ind w:right="-72"/>
              <w:jc w:val="right"/>
              <w:rPr>
                <w:rFonts w:cs="Arial"/>
                <w:sz w:val="18"/>
                <w:szCs w:val="18"/>
              </w:rPr>
            </w:pPr>
          </w:p>
        </w:tc>
        <w:tc>
          <w:tcPr>
            <w:tcW w:w="1134" w:type="dxa"/>
            <w:tcBorders>
              <w:top w:val="single" w:sz="4" w:space="0" w:color="000000"/>
            </w:tcBorders>
            <w:shd w:val="clear" w:color="auto" w:fill="auto"/>
            <w:vAlign w:val="bottom"/>
          </w:tcPr>
          <w:p w14:paraId="7C6AA6A9" w14:textId="77777777" w:rsidR="00FB4133" w:rsidRPr="00E303F0" w:rsidRDefault="00FB4133" w:rsidP="00E303F0">
            <w:pPr>
              <w:spacing w:line="240" w:lineRule="auto"/>
              <w:ind w:left="-40" w:right="-72"/>
              <w:jc w:val="right"/>
              <w:rPr>
                <w:rFonts w:cs="Arial"/>
                <w:b/>
                <w:sz w:val="18"/>
                <w:szCs w:val="18"/>
              </w:rPr>
            </w:pPr>
          </w:p>
        </w:tc>
      </w:tr>
      <w:tr w:rsidR="00FB4133" w:rsidRPr="00E303F0" w14:paraId="17FB7F97" w14:textId="77777777">
        <w:trPr>
          <w:trHeight w:val="20"/>
        </w:trPr>
        <w:tc>
          <w:tcPr>
            <w:tcW w:w="4212" w:type="dxa"/>
            <w:shd w:val="clear" w:color="auto" w:fill="auto"/>
          </w:tcPr>
          <w:p w14:paraId="6E981D28" w14:textId="77777777" w:rsidR="00FB4133" w:rsidRPr="00E303F0" w:rsidRDefault="00FB4133" w:rsidP="00E303F0">
            <w:pPr>
              <w:spacing w:line="240" w:lineRule="auto"/>
              <w:ind w:left="-101"/>
              <w:jc w:val="both"/>
              <w:rPr>
                <w:rFonts w:cs="Arial"/>
                <w:sz w:val="18"/>
                <w:szCs w:val="18"/>
              </w:rPr>
            </w:pPr>
          </w:p>
        </w:tc>
        <w:tc>
          <w:tcPr>
            <w:tcW w:w="1417" w:type="dxa"/>
            <w:tcBorders>
              <w:bottom w:val="single" w:sz="4" w:space="0" w:color="000000"/>
            </w:tcBorders>
            <w:shd w:val="clear" w:color="auto" w:fill="FAFAFA"/>
            <w:vAlign w:val="bottom"/>
          </w:tcPr>
          <w:p w14:paraId="5CA37DC4" w14:textId="7F2CE9A8" w:rsidR="00FB4133" w:rsidRPr="00E303F0" w:rsidRDefault="00B970BA" w:rsidP="00E303F0">
            <w:pPr>
              <w:spacing w:line="240" w:lineRule="auto"/>
              <w:ind w:right="-72"/>
              <w:jc w:val="right"/>
              <w:rPr>
                <w:rFonts w:cs="Arial"/>
                <w:sz w:val="18"/>
                <w:szCs w:val="18"/>
              </w:rPr>
            </w:pPr>
            <w:r w:rsidRPr="00E303F0">
              <w:rPr>
                <w:rFonts w:cs="Arial"/>
                <w:sz w:val="18"/>
                <w:szCs w:val="18"/>
              </w:rPr>
              <w:t>1,059,954</w:t>
            </w:r>
          </w:p>
        </w:tc>
        <w:tc>
          <w:tcPr>
            <w:tcW w:w="1418" w:type="dxa"/>
            <w:tcBorders>
              <w:bottom w:val="single" w:sz="4" w:space="0" w:color="000000"/>
            </w:tcBorders>
            <w:vAlign w:val="bottom"/>
          </w:tcPr>
          <w:p w14:paraId="071CBA53" w14:textId="6D672A39" w:rsidR="00FB4133" w:rsidRPr="00E303F0" w:rsidRDefault="00FB4133" w:rsidP="00E303F0">
            <w:pPr>
              <w:spacing w:line="240" w:lineRule="auto"/>
              <w:ind w:right="-72"/>
              <w:jc w:val="right"/>
              <w:rPr>
                <w:rFonts w:cs="Arial"/>
                <w:sz w:val="18"/>
                <w:szCs w:val="18"/>
              </w:rPr>
            </w:pPr>
            <w:r w:rsidRPr="00E303F0">
              <w:rPr>
                <w:rFonts w:cs="Arial"/>
                <w:sz w:val="18"/>
                <w:szCs w:val="18"/>
              </w:rPr>
              <w:t>25,394</w:t>
            </w:r>
          </w:p>
        </w:tc>
        <w:tc>
          <w:tcPr>
            <w:tcW w:w="1276" w:type="dxa"/>
            <w:tcBorders>
              <w:bottom w:val="single" w:sz="4" w:space="0" w:color="000000"/>
            </w:tcBorders>
            <w:shd w:val="clear" w:color="auto" w:fill="FAFAFA"/>
            <w:vAlign w:val="bottom"/>
          </w:tcPr>
          <w:p w14:paraId="7424A7C3" w14:textId="06A60A8D" w:rsidR="00FB4133" w:rsidRPr="00E303F0" w:rsidRDefault="00B970BA" w:rsidP="00E303F0">
            <w:pPr>
              <w:spacing w:line="240" w:lineRule="auto"/>
              <w:ind w:right="-72"/>
              <w:jc w:val="right"/>
              <w:rPr>
                <w:rFonts w:cs="Arial"/>
                <w:sz w:val="18"/>
                <w:szCs w:val="18"/>
              </w:rPr>
            </w:pPr>
            <w:r w:rsidRPr="00E303F0">
              <w:rPr>
                <w:rFonts w:cs="Arial"/>
                <w:sz w:val="18"/>
                <w:szCs w:val="18"/>
              </w:rPr>
              <w:t>6,747</w:t>
            </w:r>
          </w:p>
        </w:tc>
        <w:tc>
          <w:tcPr>
            <w:tcW w:w="1134" w:type="dxa"/>
            <w:tcBorders>
              <w:bottom w:val="single" w:sz="4" w:space="0" w:color="000000"/>
            </w:tcBorders>
            <w:shd w:val="clear" w:color="auto" w:fill="auto"/>
            <w:vAlign w:val="bottom"/>
          </w:tcPr>
          <w:p w14:paraId="3D44EB16" w14:textId="122B754F" w:rsidR="00FB4133" w:rsidRPr="00E303F0" w:rsidRDefault="00FB4133" w:rsidP="00E303F0">
            <w:pPr>
              <w:spacing w:line="240" w:lineRule="auto"/>
              <w:ind w:right="-72"/>
              <w:jc w:val="right"/>
              <w:rPr>
                <w:rFonts w:cs="Arial"/>
                <w:sz w:val="18"/>
                <w:szCs w:val="18"/>
              </w:rPr>
            </w:pPr>
            <w:r w:rsidRPr="00E303F0">
              <w:rPr>
                <w:rFonts w:cs="Arial"/>
                <w:sz w:val="18"/>
                <w:szCs w:val="18"/>
              </w:rPr>
              <w:t>12,502</w:t>
            </w:r>
          </w:p>
        </w:tc>
      </w:tr>
    </w:tbl>
    <w:p w14:paraId="265A7A1B" w14:textId="77777777" w:rsidR="00307C75" w:rsidRPr="00E303F0" w:rsidRDefault="00307C75" w:rsidP="00E303F0">
      <w:pPr>
        <w:tabs>
          <w:tab w:val="left" w:pos="810"/>
        </w:tabs>
        <w:spacing w:line="240" w:lineRule="auto"/>
        <w:jc w:val="both"/>
        <w:rPr>
          <w:rFonts w:cs="Arial"/>
          <w:sz w:val="18"/>
          <w:szCs w:val="18"/>
          <w:highlight w:val="white"/>
        </w:rPr>
      </w:pPr>
    </w:p>
    <w:p w14:paraId="029A4D4C" w14:textId="77777777" w:rsidR="00F314AA" w:rsidRDefault="00F314AA">
      <w:r>
        <w:br w:type="page"/>
      </w:r>
    </w:p>
    <w:tbl>
      <w:tblPr>
        <w:tblStyle w:val="affffe"/>
        <w:tblW w:w="9471" w:type="dxa"/>
        <w:tblLayout w:type="fixed"/>
        <w:tblLook w:val="0400" w:firstRow="0" w:lastRow="0" w:firstColumn="0" w:lastColumn="0" w:noHBand="0" w:noVBand="1"/>
      </w:tblPr>
      <w:tblGrid>
        <w:gridCol w:w="4205"/>
        <w:gridCol w:w="1438"/>
        <w:gridCol w:w="1383"/>
        <w:gridCol w:w="1269"/>
        <w:gridCol w:w="1176"/>
      </w:tblGrid>
      <w:tr w:rsidR="00307C75" w:rsidRPr="00E303F0" w14:paraId="775F25AA" w14:textId="77777777">
        <w:trPr>
          <w:trHeight w:val="70"/>
        </w:trPr>
        <w:tc>
          <w:tcPr>
            <w:tcW w:w="4205" w:type="dxa"/>
            <w:shd w:val="clear" w:color="auto" w:fill="auto"/>
          </w:tcPr>
          <w:p w14:paraId="780B24C3" w14:textId="4224388D" w:rsidR="00307C75" w:rsidRPr="00E303F0" w:rsidRDefault="00307C75" w:rsidP="00E303F0">
            <w:pPr>
              <w:spacing w:line="240" w:lineRule="auto"/>
              <w:ind w:left="-101"/>
              <w:jc w:val="both"/>
              <w:rPr>
                <w:rFonts w:cs="Arial"/>
                <w:b/>
                <w:sz w:val="18"/>
                <w:szCs w:val="18"/>
              </w:rPr>
            </w:pPr>
          </w:p>
        </w:tc>
        <w:tc>
          <w:tcPr>
            <w:tcW w:w="2821" w:type="dxa"/>
            <w:gridSpan w:val="2"/>
            <w:tcBorders>
              <w:top w:val="single" w:sz="4" w:space="0" w:color="000000"/>
              <w:bottom w:val="single" w:sz="4" w:space="0" w:color="000000"/>
            </w:tcBorders>
            <w:vAlign w:val="bottom"/>
          </w:tcPr>
          <w:p w14:paraId="5E8E4D91"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Consolidated </w:t>
            </w:r>
          </w:p>
          <w:p w14:paraId="14428FEA"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c>
          <w:tcPr>
            <w:tcW w:w="2445" w:type="dxa"/>
            <w:gridSpan w:val="2"/>
            <w:tcBorders>
              <w:top w:val="single" w:sz="4" w:space="0" w:color="000000"/>
              <w:bottom w:val="single" w:sz="4" w:space="0" w:color="000000"/>
            </w:tcBorders>
            <w:shd w:val="clear" w:color="auto" w:fill="auto"/>
            <w:vAlign w:val="bottom"/>
          </w:tcPr>
          <w:p w14:paraId="5897CE7C"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Separate </w:t>
            </w:r>
          </w:p>
          <w:p w14:paraId="52D95A04"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r>
      <w:tr w:rsidR="00307C75" w:rsidRPr="00E303F0" w14:paraId="346A34B6" w14:textId="77777777">
        <w:trPr>
          <w:trHeight w:val="70"/>
        </w:trPr>
        <w:tc>
          <w:tcPr>
            <w:tcW w:w="4205" w:type="dxa"/>
            <w:shd w:val="clear" w:color="auto" w:fill="auto"/>
          </w:tcPr>
          <w:p w14:paraId="1834DF46" w14:textId="77777777" w:rsidR="00307C75" w:rsidRPr="00E303F0" w:rsidRDefault="00307C75" w:rsidP="00E303F0">
            <w:pPr>
              <w:spacing w:line="240" w:lineRule="auto"/>
              <w:ind w:left="-101"/>
              <w:jc w:val="both"/>
              <w:rPr>
                <w:rFonts w:cs="Arial"/>
                <w:b/>
                <w:sz w:val="18"/>
                <w:szCs w:val="18"/>
              </w:rPr>
            </w:pPr>
          </w:p>
        </w:tc>
        <w:tc>
          <w:tcPr>
            <w:tcW w:w="1438" w:type="dxa"/>
            <w:tcBorders>
              <w:top w:val="single" w:sz="4" w:space="0" w:color="000000"/>
            </w:tcBorders>
            <w:vAlign w:val="bottom"/>
          </w:tcPr>
          <w:p w14:paraId="3F66454A" w14:textId="4D86AD26" w:rsidR="00307C75" w:rsidRPr="00E303F0" w:rsidRDefault="00287596" w:rsidP="00E303F0">
            <w:pPr>
              <w:spacing w:line="240" w:lineRule="auto"/>
              <w:ind w:right="-72"/>
              <w:jc w:val="right"/>
              <w:rPr>
                <w:rFonts w:cs="Arial"/>
                <w:b/>
                <w:sz w:val="18"/>
                <w:szCs w:val="18"/>
                <w:highlight w:val="white"/>
              </w:rPr>
            </w:pPr>
            <w:r w:rsidRPr="00E303F0">
              <w:rPr>
                <w:rFonts w:cs="Arial"/>
                <w:b/>
                <w:sz w:val="18"/>
                <w:szCs w:val="18"/>
              </w:rPr>
              <w:t>2023</w:t>
            </w:r>
          </w:p>
        </w:tc>
        <w:tc>
          <w:tcPr>
            <w:tcW w:w="1383" w:type="dxa"/>
            <w:tcBorders>
              <w:top w:val="single" w:sz="4" w:space="0" w:color="000000"/>
            </w:tcBorders>
            <w:vAlign w:val="bottom"/>
          </w:tcPr>
          <w:p w14:paraId="517CFEF3" w14:textId="0DD5B6BE" w:rsidR="00307C75" w:rsidRPr="00E303F0" w:rsidRDefault="00A624E2" w:rsidP="00E303F0">
            <w:pPr>
              <w:spacing w:line="240" w:lineRule="auto"/>
              <w:ind w:right="-72"/>
              <w:jc w:val="right"/>
              <w:rPr>
                <w:rFonts w:cs="Arial"/>
                <w:b/>
                <w:sz w:val="18"/>
                <w:szCs w:val="18"/>
                <w:highlight w:val="white"/>
              </w:rPr>
            </w:pPr>
            <w:r w:rsidRPr="00E303F0">
              <w:rPr>
                <w:rFonts w:cs="Arial"/>
                <w:b/>
                <w:sz w:val="18"/>
                <w:szCs w:val="18"/>
              </w:rPr>
              <w:t>2022</w:t>
            </w:r>
          </w:p>
        </w:tc>
        <w:tc>
          <w:tcPr>
            <w:tcW w:w="1269" w:type="dxa"/>
            <w:tcBorders>
              <w:top w:val="single" w:sz="4" w:space="0" w:color="000000"/>
            </w:tcBorders>
            <w:shd w:val="clear" w:color="auto" w:fill="auto"/>
            <w:vAlign w:val="bottom"/>
          </w:tcPr>
          <w:p w14:paraId="434D8CAA" w14:textId="11345D08"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176" w:type="dxa"/>
            <w:tcBorders>
              <w:top w:val="single" w:sz="4" w:space="0" w:color="000000"/>
            </w:tcBorders>
            <w:shd w:val="clear" w:color="auto" w:fill="auto"/>
            <w:vAlign w:val="bottom"/>
          </w:tcPr>
          <w:p w14:paraId="111A2E2D" w14:textId="050313F3"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r>
      <w:tr w:rsidR="00307C75" w:rsidRPr="00E303F0" w14:paraId="111C766C" w14:textId="77777777">
        <w:trPr>
          <w:trHeight w:val="80"/>
        </w:trPr>
        <w:tc>
          <w:tcPr>
            <w:tcW w:w="4205" w:type="dxa"/>
            <w:shd w:val="clear" w:color="auto" w:fill="auto"/>
          </w:tcPr>
          <w:p w14:paraId="69750514" w14:textId="77777777" w:rsidR="00307C75" w:rsidRPr="00E303F0" w:rsidRDefault="00307C75" w:rsidP="00E303F0">
            <w:pPr>
              <w:spacing w:line="240" w:lineRule="auto"/>
              <w:ind w:left="-101"/>
              <w:jc w:val="both"/>
              <w:rPr>
                <w:rFonts w:cs="Arial"/>
                <w:b/>
                <w:sz w:val="18"/>
                <w:szCs w:val="18"/>
              </w:rPr>
            </w:pPr>
          </w:p>
        </w:tc>
        <w:tc>
          <w:tcPr>
            <w:tcW w:w="1438" w:type="dxa"/>
            <w:tcBorders>
              <w:bottom w:val="single" w:sz="4" w:space="0" w:color="000000"/>
            </w:tcBorders>
            <w:vAlign w:val="bottom"/>
          </w:tcPr>
          <w:p w14:paraId="4950BDBC"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383" w:type="dxa"/>
            <w:tcBorders>
              <w:bottom w:val="single" w:sz="4" w:space="0" w:color="000000"/>
            </w:tcBorders>
            <w:vAlign w:val="bottom"/>
          </w:tcPr>
          <w:p w14:paraId="398BBD99"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69" w:type="dxa"/>
            <w:tcBorders>
              <w:bottom w:val="single" w:sz="4" w:space="0" w:color="000000"/>
            </w:tcBorders>
            <w:shd w:val="clear" w:color="auto" w:fill="auto"/>
            <w:vAlign w:val="bottom"/>
          </w:tcPr>
          <w:p w14:paraId="40F56A6D"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176" w:type="dxa"/>
            <w:tcBorders>
              <w:bottom w:val="single" w:sz="4" w:space="0" w:color="000000"/>
            </w:tcBorders>
            <w:shd w:val="clear" w:color="auto" w:fill="auto"/>
            <w:vAlign w:val="bottom"/>
          </w:tcPr>
          <w:p w14:paraId="2200BB41" w14:textId="77777777" w:rsidR="00307C75" w:rsidRPr="00E303F0" w:rsidRDefault="0047780F" w:rsidP="00E303F0">
            <w:pPr>
              <w:spacing w:line="240" w:lineRule="auto"/>
              <w:ind w:left="-40" w:right="-72"/>
              <w:jc w:val="right"/>
              <w:rPr>
                <w:rFonts w:cs="Arial"/>
                <w:b/>
                <w:sz w:val="18"/>
                <w:szCs w:val="18"/>
              </w:rPr>
            </w:pPr>
            <w:r w:rsidRPr="00E303F0">
              <w:rPr>
                <w:rFonts w:cs="Arial"/>
                <w:b/>
                <w:sz w:val="18"/>
                <w:szCs w:val="18"/>
              </w:rPr>
              <w:t>Baht’000</w:t>
            </w:r>
          </w:p>
        </w:tc>
      </w:tr>
      <w:tr w:rsidR="00307C75" w:rsidRPr="00E303F0" w14:paraId="6BC8A877" w14:textId="77777777">
        <w:trPr>
          <w:trHeight w:val="157"/>
        </w:trPr>
        <w:tc>
          <w:tcPr>
            <w:tcW w:w="4205" w:type="dxa"/>
            <w:shd w:val="clear" w:color="auto" w:fill="auto"/>
            <w:vAlign w:val="bottom"/>
          </w:tcPr>
          <w:p w14:paraId="0BF7BD7E" w14:textId="77777777" w:rsidR="00307C75" w:rsidRPr="00E303F0" w:rsidRDefault="00307C75" w:rsidP="00E303F0">
            <w:pPr>
              <w:spacing w:line="240" w:lineRule="auto"/>
              <w:ind w:left="-101"/>
              <w:jc w:val="both"/>
              <w:rPr>
                <w:rFonts w:cs="Arial"/>
                <w:sz w:val="18"/>
                <w:szCs w:val="18"/>
              </w:rPr>
            </w:pPr>
          </w:p>
        </w:tc>
        <w:tc>
          <w:tcPr>
            <w:tcW w:w="1438" w:type="dxa"/>
            <w:tcBorders>
              <w:top w:val="single" w:sz="4" w:space="0" w:color="000000"/>
            </w:tcBorders>
            <w:shd w:val="clear" w:color="auto" w:fill="FAFAFA"/>
          </w:tcPr>
          <w:p w14:paraId="3A2D3D5A" w14:textId="77777777" w:rsidR="00307C75" w:rsidRPr="00E303F0" w:rsidRDefault="00307C75" w:rsidP="00E303F0">
            <w:pPr>
              <w:spacing w:line="240" w:lineRule="auto"/>
              <w:ind w:left="-40" w:right="-72"/>
              <w:jc w:val="right"/>
              <w:rPr>
                <w:rFonts w:cs="Arial"/>
                <w:b/>
                <w:sz w:val="18"/>
                <w:szCs w:val="18"/>
              </w:rPr>
            </w:pPr>
          </w:p>
        </w:tc>
        <w:tc>
          <w:tcPr>
            <w:tcW w:w="1383" w:type="dxa"/>
            <w:tcBorders>
              <w:top w:val="single" w:sz="4" w:space="0" w:color="000000"/>
            </w:tcBorders>
          </w:tcPr>
          <w:p w14:paraId="74977079" w14:textId="77777777" w:rsidR="00307C75" w:rsidRPr="00E303F0" w:rsidRDefault="00307C75" w:rsidP="00E303F0">
            <w:pPr>
              <w:spacing w:line="240" w:lineRule="auto"/>
              <w:ind w:left="-40" w:right="-72"/>
              <w:jc w:val="right"/>
              <w:rPr>
                <w:rFonts w:cs="Arial"/>
                <w:b/>
                <w:sz w:val="18"/>
                <w:szCs w:val="18"/>
              </w:rPr>
            </w:pPr>
          </w:p>
        </w:tc>
        <w:tc>
          <w:tcPr>
            <w:tcW w:w="1269" w:type="dxa"/>
            <w:tcBorders>
              <w:top w:val="single" w:sz="4" w:space="0" w:color="000000"/>
            </w:tcBorders>
            <w:shd w:val="clear" w:color="auto" w:fill="FAFAFA"/>
          </w:tcPr>
          <w:p w14:paraId="70C2B66F" w14:textId="77777777" w:rsidR="00307C75" w:rsidRPr="00E303F0" w:rsidRDefault="00307C75" w:rsidP="00E303F0">
            <w:pPr>
              <w:spacing w:line="240" w:lineRule="auto"/>
              <w:ind w:left="-40" w:right="-72"/>
              <w:jc w:val="right"/>
              <w:rPr>
                <w:rFonts w:cs="Arial"/>
                <w:b/>
                <w:sz w:val="18"/>
                <w:szCs w:val="18"/>
              </w:rPr>
            </w:pPr>
          </w:p>
        </w:tc>
        <w:tc>
          <w:tcPr>
            <w:tcW w:w="1176" w:type="dxa"/>
            <w:tcBorders>
              <w:top w:val="single" w:sz="4" w:space="0" w:color="000000"/>
            </w:tcBorders>
            <w:shd w:val="clear" w:color="auto" w:fill="auto"/>
          </w:tcPr>
          <w:p w14:paraId="78DDB07D" w14:textId="77777777" w:rsidR="00307C75" w:rsidRPr="00E303F0" w:rsidRDefault="00307C75" w:rsidP="00E303F0">
            <w:pPr>
              <w:spacing w:line="240" w:lineRule="auto"/>
              <w:ind w:left="-40" w:right="-72"/>
              <w:jc w:val="right"/>
              <w:rPr>
                <w:rFonts w:cs="Arial"/>
                <w:b/>
                <w:sz w:val="18"/>
                <w:szCs w:val="18"/>
              </w:rPr>
            </w:pPr>
          </w:p>
        </w:tc>
      </w:tr>
      <w:tr w:rsidR="00307C75" w:rsidRPr="00E303F0" w14:paraId="200BEE5E" w14:textId="77777777">
        <w:trPr>
          <w:trHeight w:val="80"/>
        </w:trPr>
        <w:tc>
          <w:tcPr>
            <w:tcW w:w="4205" w:type="dxa"/>
            <w:shd w:val="clear" w:color="auto" w:fill="auto"/>
          </w:tcPr>
          <w:p w14:paraId="0BF3BD38" w14:textId="77777777" w:rsidR="00307C75" w:rsidRPr="00E303F0" w:rsidRDefault="0047780F" w:rsidP="00E303F0">
            <w:pPr>
              <w:spacing w:line="240" w:lineRule="auto"/>
              <w:ind w:left="-101" w:right="-114"/>
              <w:rPr>
                <w:rFonts w:cs="Arial"/>
                <w:sz w:val="18"/>
                <w:szCs w:val="18"/>
              </w:rPr>
            </w:pPr>
            <w:proofErr w:type="gramStart"/>
            <w:r w:rsidRPr="00E303F0">
              <w:rPr>
                <w:rFonts w:cs="Arial"/>
                <w:b/>
                <w:sz w:val="18"/>
                <w:szCs w:val="18"/>
              </w:rPr>
              <w:t>At</w:t>
            </w:r>
            <w:proofErr w:type="gramEnd"/>
            <w:r w:rsidRPr="00E303F0">
              <w:rPr>
                <w:rFonts w:cs="Arial"/>
                <w:b/>
                <w:sz w:val="18"/>
                <w:szCs w:val="18"/>
              </w:rPr>
              <w:t xml:space="preserve"> 31 December</w:t>
            </w:r>
          </w:p>
        </w:tc>
        <w:tc>
          <w:tcPr>
            <w:tcW w:w="1438" w:type="dxa"/>
            <w:shd w:val="clear" w:color="auto" w:fill="FAFAFA"/>
          </w:tcPr>
          <w:p w14:paraId="20AEB4AF" w14:textId="77777777" w:rsidR="00307C75" w:rsidRPr="00E303F0" w:rsidRDefault="00307C75" w:rsidP="00E303F0">
            <w:pPr>
              <w:spacing w:line="240" w:lineRule="auto"/>
              <w:ind w:left="-40" w:right="-72"/>
              <w:jc w:val="right"/>
              <w:rPr>
                <w:rFonts w:cs="Arial"/>
                <w:b/>
                <w:sz w:val="18"/>
                <w:szCs w:val="18"/>
              </w:rPr>
            </w:pPr>
          </w:p>
        </w:tc>
        <w:tc>
          <w:tcPr>
            <w:tcW w:w="1383" w:type="dxa"/>
          </w:tcPr>
          <w:p w14:paraId="69565EE9" w14:textId="77777777" w:rsidR="00307C75" w:rsidRPr="00E303F0" w:rsidRDefault="00307C75" w:rsidP="00E303F0">
            <w:pPr>
              <w:spacing w:line="240" w:lineRule="auto"/>
              <w:ind w:left="-40" w:right="-72"/>
              <w:jc w:val="right"/>
              <w:rPr>
                <w:rFonts w:cs="Arial"/>
                <w:b/>
                <w:sz w:val="18"/>
                <w:szCs w:val="18"/>
              </w:rPr>
            </w:pPr>
          </w:p>
        </w:tc>
        <w:tc>
          <w:tcPr>
            <w:tcW w:w="1269" w:type="dxa"/>
            <w:shd w:val="clear" w:color="auto" w:fill="FAFAFA"/>
          </w:tcPr>
          <w:p w14:paraId="3183F978" w14:textId="77777777" w:rsidR="00307C75" w:rsidRPr="00E303F0" w:rsidRDefault="00307C75" w:rsidP="00E303F0">
            <w:pPr>
              <w:spacing w:line="240" w:lineRule="auto"/>
              <w:ind w:left="-40" w:right="-72"/>
              <w:jc w:val="right"/>
              <w:rPr>
                <w:rFonts w:cs="Arial"/>
                <w:b/>
                <w:sz w:val="18"/>
                <w:szCs w:val="18"/>
              </w:rPr>
            </w:pPr>
          </w:p>
        </w:tc>
        <w:tc>
          <w:tcPr>
            <w:tcW w:w="1176" w:type="dxa"/>
            <w:shd w:val="clear" w:color="auto" w:fill="auto"/>
          </w:tcPr>
          <w:p w14:paraId="2F064EDB" w14:textId="77777777" w:rsidR="00307C75" w:rsidRPr="00E303F0" w:rsidRDefault="00307C75" w:rsidP="00E303F0">
            <w:pPr>
              <w:spacing w:line="240" w:lineRule="auto"/>
              <w:ind w:left="-40" w:right="-72"/>
              <w:jc w:val="right"/>
              <w:rPr>
                <w:rFonts w:cs="Arial"/>
                <w:b/>
                <w:sz w:val="18"/>
                <w:szCs w:val="18"/>
              </w:rPr>
            </w:pPr>
          </w:p>
        </w:tc>
      </w:tr>
      <w:tr w:rsidR="00FB4133" w:rsidRPr="00E303F0" w14:paraId="4E16434B" w14:textId="77777777">
        <w:trPr>
          <w:trHeight w:val="80"/>
        </w:trPr>
        <w:tc>
          <w:tcPr>
            <w:tcW w:w="4205" w:type="dxa"/>
            <w:shd w:val="clear" w:color="auto" w:fill="auto"/>
          </w:tcPr>
          <w:p w14:paraId="04C45894" w14:textId="77777777" w:rsidR="00FB4133" w:rsidRPr="00E303F0" w:rsidRDefault="00FB4133" w:rsidP="00E303F0">
            <w:pPr>
              <w:spacing w:line="240" w:lineRule="auto"/>
              <w:ind w:left="-101"/>
              <w:jc w:val="both"/>
              <w:rPr>
                <w:rFonts w:cs="Arial"/>
                <w:b/>
                <w:sz w:val="18"/>
                <w:szCs w:val="18"/>
              </w:rPr>
            </w:pPr>
            <w:r w:rsidRPr="00E303F0">
              <w:rPr>
                <w:rFonts w:cs="Arial"/>
                <w:sz w:val="18"/>
                <w:szCs w:val="18"/>
              </w:rPr>
              <w:t>Lease liabilities, net</w:t>
            </w:r>
          </w:p>
        </w:tc>
        <w:tc>
          <w:tcPr>
            <w:tcW w:w="1438" w:type="dxa"/>
            <w:shd w:val="clear" w:color="auto" w:fill="FAFAFA"/>
            <w:vAlign w:val="bottom"/>
          </w:tcPr>
          <w:p w14:paraId="7B86E3BA" w14:textId="58EBA656" w:rsidR="00FB4133" w:rsidRPr="00E303F0" w:rsidRDefault="00225F41" w:rsidP="00E303F0">
            <w:pPr>
              <w:spacing w:line="240" w:lineRule="auto"/>
              <w:ind w:right="-72"/>
              <w:jc w:val="right"/>
              <w:rPr>
                <w:rFonts w:cs="Arial"/>
                <w:sz w:val="18"/>
                <w:szCs w:val="18"/>
              </w:rPr>
            </w:pPr>
            <w:r w:rsidRPr="00E303F0">
              <w:rPr>
                <w:rFonts w:cs="Arial"/>
                <w:sz w:val="18"/>
                <w:szCs w:val="18"/>
              </w:rPr>
              <w:t>1,059,954</w:t>
            </w:r>
          </w:p>
        </w:tc>
        <w:tc>
          <w:tcPr>
            <w:tcW w:w="1383" w:type="dxa"/>
            <w:vAlign w:val="bottom"/>
          </w:tcPr>
          <w:p w14:paraId="00DB5F18" w14:textId="087FD428" w:rsidR="00FB4133" w:rsidRPr="00E303F0" w:rsidRDefault="00FB4133" w:rsidP="00E303F0">
            <w:pPr>
              <w:spacing w:line="240" w:lineRule="auto"/>
              <w:ind w:right="-72"/>
              <w:jc w:val="right"/>
              <w:rPr>
                <w:rFonts w:cs="Arial"/>
                <w:sz w:val="18"/>
                <w:szCs w:val="18"/>
              </w:rPr>
            </w:pPr>
            <w:r w:rsidRPr="00E303F0">
              <w:rPr>
                <w:rFonts w:cs="Arial"/>
                <w:sz w:val="18"/>
                <w:szCs w:val="18"/>
              </w:rPr>
              <w:t>25,394</w:t>
            </w:r>
          </w:p>
        </w:tc>
        <w:tc>
          <w:tcPr>
            <w:tcW w:w="1269" w:type="dxa"/>
            <w:shd w:val="clear" w:color="auto" w:fill="FAFAFA"/>
            <w:vAlign w:val="bottom"/>
          </w:tcPr>
          <w:p w14:paraId="7ADBCD65" w14:textId="12ABC938" w:rsidR="00FB4133" w:rsidRPr="00E303F0" w:rsidRDefault="004F5066" w:rsidP="00E303F0">
            <w:pPr>
              <w:spacing w:line="240" w:lineRule="auto"/>
              <w:ind w:right="-72"/>
              <w:jc w:val="right"/>
              <w:rPr>
                <w:rFonts w:cs="Arial"/>
                <w:sz w:val="18"/>
                <w:szCs w:val="18"/>
              </w:rPr>
            </w:pPr>
            <w:r w:rsidRPr="00E303F0">
              <w:rPr>
                <w:rFonts w:cs="Arial"/>
                <w:sz w:val="18"/>
                <w:szCs w:val="18"/>
              </w:rPr>
              <w:t>6,747</w:t>
            </w:r>
          </w:p>
        </w:tc>
        <w:tc>
          <w:tcPr>
            <w:tcW w:w="1176" w:type="dxa"/>
            <w:shd w:val="clear" w:color="auto" w:fill="auto"/>
            <w:vAlign w:val="bottom"/>
          </w:tcPr>
          <w:p w14:paraId="5D6385F0" w14:textId="20688B95" w:rsidR="00FB4133" w:rsidRPr="00E303F0" w:rsidRDefault="00FB4133" w:rsidP="00E303F0">
            <w:pPr>
              <w:spacing w:line="240" w:lineRule="auto"/>
              <w:ind w:right="-72"/>
              <w:jc w:val="right"/>
              <w:rPr>
                <w:rFonts w:cs="Arial"/>
                <w:sz w:val="18"/>
                <w:szCs w:val="18"/>
              </w:rPr>
            </w:pPr>
            <w:r w:rsidRPr="00E303F0">
              <w:rPr>
                <w:rFonts w:cs="Arial"/>
                <w:sz w:val="18"/>
                <w:szCs w:val="18"/>
              </w:rPr>
              <w:t>12,502</w:t>
            </w:r>
          </w:p>
        </w:tc>
      </w:tr>
      <w:tr w:rsidR="00FB4133" w:rsidRPr="00E303F0" w14:paraId="01424F83" w14:textId="77777777">
        <w:trPr>
          <w:trHeight w:val="80"/>
        </w:trPr>
        <w:tc>
          <w:tcPr>
            <w:tcW w:w="4205" w:type="dxa"/>
            <w:shd w:val="clear" w:color="auto" w:fill="auto"/>
          </w:tcPr>
          <w:p w14:paraId="47207ECB" w14:textId="77777777" w:rsidR="00FB4133" w:rsidRPr="00E303F0" w:rsidRDefault="00FB4133" w:rsidP="00E303F0">
            <w:pPr>
              <w:spacing w:line="240" w:lineRule="auto"/>
              <w:ind w:left="-101"/>
              <w:rPr>
                <w:rFonts w:cs="Arial"/>
                <w:sz w:val="18"/>
                <w:szCs w:val="18"/>
              </w:rPr>
            </w:pPr>
            <w:proofErr w:type="gramStart"/>
            <w:r w:rsidRPr="00E303F0">
              <w:rPr>
                <w:rFonts w:cs="Arial"/>
                <w:sz w:val="18"/>
                <w:szCs w:val="18"/>
                <w:u w:val="single"/>
              </w:rPr>
              <w:t>Less</w:t>
            </w:r>
            <w:r w:rsidRPr="00E303F0">
              <w:rPr>
                <w:rFonts w:cs="Arial"/>
                <w:sz w:val="18"/>
                <w:szCs w:val="18"/>
              </w:rPr>
              <w:t xml:space="preserve">  Current</w:t>
            </w:r>
            <w:proofErr w:type="gramEnd"/>
            <w:r w:rsidRPr="00E303F0">
              <w:rPr>
                <w:rFonts w:cs="Arial"/>
                <w:sz w:val="18"/>
                <w:szCs w:val="18"/>
              </w:rPr>
              <w:t xml:space="preserve"> portion of lease liabilities, net</w:t>
            </w:r>
          </w:p>
        </w:tc>
        <w:tc>
          <w:tcPr>
            <w:tcW w:w="1438" w:type="dxa"/>
            <w:tcBorders>
              <w:bottom w:val="single" w:sz="4" w:space="0" w:color="000000"/>
            </w:tcBorders>
            <w:shd w:val="clear" w:color="auto" w:fill="FAFAFA"/>
            <w:vAlign w:val="bottom"/>
          </w:tcPr>
          <w:p w14:paraId="44AD16D3" w14:textId="180EACE6" w:rsidR="00FB4133" w:rsidRPr="00E303F0" w:rsidRDefault="00225F41" w:rsidP="00E303F0">
            <w:pPr>
              <w:spacing w:line="240" w:lineRule="auto"/>
              <w:ind w:right="-72"/>
              <w:jc w:val="right"/>
              <w:rPr>
                <w:rFonts w:cs="Arial"/>
                <w:sz w:val="18"/>
                <w:szCs w:val="18"/>
              </w:rPr>
            </w:pPr>
            <w:r w:rsidRPr="00E303F0">
              <w:rPr>
                <w:rFonts w:cs="Arial"/>
                <w:sz w:val="18"/>
                <w:szCs w:val="18"/>
              </w:rPr>
              <w:t>(766,527)</w:t>
            </w:r>
          </w:p>
        </w:tc>
        <w:tc>
          <w:tcPr>
            <w:tcW w:w="1383" w:type="dxa"/>
            <w:tcBorders>
              <w:bottom w:val="single" w:sz="4" w:space="0" w:color="000000"/>
            </w:tcBorders>
            <w:vAlign w:val="bottom"/>
          </w:tcPr>
          <w:p w14:paraId="3F5177C4" w14:textId="65BF864E" w:rsidR="00FB4133" w:rsidRPr="00E303F0" w:rsidRDefault="00FB4133" w:rsidP="00E303F0">
            <w:pPr>
              <w:spacing w:line="240" w:lineRule="auto"/>
              <w:ind w:right="-72"/>
              <w:jc w:val="right"/>
              <w:rPr>
                <w:rFonts w:cs="Arial"/>
                <w:sz w:val="18"/>
                <w:szCs w:val="18"/>
              </w:rPr>
            </w:pPr>
            <w:r w:rsidRPr="00E303F0">
              <w:rPr>
                <w:rFonts w:cs="Arial"/>
                <w:sz w:val="18"/>
                <w:szCs w:val="18"/>
              </w:rPr>
              <w:t>(3,981)</w:t>
            </w:r>
          </w:p>
        </w:tc>
        <w:tc>
          <w:tcPr>
            <w:tcW w:w="1269" w:type="dxa"/>
            <w:tcBorders>
              <w:bottom w:val="single" w:sz="4" w:space="0" w:color="000000"/>
            </w:tcBorders>
            <w:shd w:val="clear" w:color="auto" w:fill="FAFAFA"/>
            <w:vAlign w:val="bottom"/>
          </w:tcPr>
          <w:p w14:paraId="336C6F3F" w14:textId="012D27C6" w:rsidR="00FB4133" w:rsidRPr="00E303F0" w:rsidRDefault="004F5066" w:rsidP="00E303F0">
            <w:pPr>
              <w:spacing w:line="240" w:lineRule="auto"/>
              <w:ind w:right="-72"/>
              <w:jc w:val="right"/>
              <w:rPr>
                <w:rFonts w:cs="Arial"/>
                <w:sz w:val="18"/>
                <w:szCs w:val="18"/>
              </w:rPr>
            </w:pPr>
            <w:r w:rsidRPr="00E303F0">
              <w:rPr>
                <w:rFonts w:cs="Arial"/>
                <w:sz w:val="18"/>
                <w:szCs w:val="18"/>
              </w:rPr>
              <w:t>(145)</w:t>
            </w:r>
          </w:p>
        </w:tc>
        <w:tc>
          <w:tcPr>
            <w:tcW w:w="1176" w:type="dxa"/>
            <w:tcBorders>
              <w:bottom w:val="single" w:sz="4" w:space="0" w:color="000000"/>
            </w:tcBorders>
            <w:shd w:val="clear" w:color="auto" w:fill="auto"/>
            <w:vAlign w:val="bottom"/>
          </w:tcPr>
          <w:p w14:paraId="61F4A3F1" w14:textId="1CA3B3E5" w:rsidR="00FB4133" w:rsidRPr="00E303F0" w:rsidRDefault="00FB4133" w:rsidP="00E303F0">
            <w:pPr>
              <w:spacing w:line="240" w:lineRule="auto"/>
              <w:ind w:right="-72"/>
              <w:jc w:val="right"/>
              <w:rPr>
                <w:rFonts w:cs="Arial"/>
                <w:sz w:val="18"/>
                <w:szCs w:val="18"/>
              </w:rPr>
            </w:pPr>
            <w:r w:rsidRPr="00E303F0">
              <w:rPr>
                <w:rFonts w:cs="Arial"/>
                <w:sz w:val="18"/>
                <w:szCs w:val="18"/>
              </w:rPr>
              <w:t>(3,630)</w:t>
            </w:r>
          </w:p>
        </w:tc>
      </w:tr>
      <w:tr w:rsidR="00FB4133" w:rsidRPr="00E303F0" w14:paraId="555E834E" w14:textId="77777777">
        <w:trPr>
          <w:trHeight w:val="70"/>
        </w:trPr>
        <w:tc>
          <w:tcPr>
            <w:tcW w:w="4205" w:type="dxa"/>
            <w:shd w:val="clear" w:color="auto" w:fill="auto"/>
          </w:tcPr>
          <w:p w14:paraId="67F10AD6" w14:textId="77777777" w:rsidR="00FB4133" w:rsidRPr="00E303F0" w:rsidRDefault="00FB4133" w:rsidP="00E303F0">
            <w:pPr>
              <w:spacing w:line="240" w:lineRule="auto"/>
              <w:ind w:left="-101"/>
              <w:jc w:val="both"/>
              <w:rPr>
                <w:rFonts w:cs="Arial"/>
                <w:sz w:val="18"/>
                <w:szCs w:val="18"/>
              </w:rPr>
            </w:pPr>
          </w:p>
        </w:tc>
        <w:tc>
          <w:tcPr>
            <w:tcW w:w="1438" w:type="dxa"/>
            <w:tcBorders>
              <w:top w:val="single" w:sz="4" w:space="0" w:color="000000"/>
            </w:tcBorders>
            <w:shd w:val="clear" w:color="auto" w:fill="FAFAFA"/>
            <w:vAlign w:val="bottom"/>
          </w:tcPr>
          <w:p w14:paraId="2539A111" w14:textId="77777777" w:rsidR="00FB4133" w:rsidRPr="00E303F0" w:rsidRDefault="00FB4133" w:rsidP="00E303F0">
            <w:pPr>
              <w:spacing w:line="240" w:lineRule="auto"/>
              <w:ind w:right="-72"/>
              <w:jc w:val="right"/>
              <w:rPr>
                <w:rFonts w:cs="Arial"/>
                <w:sz w:val="18"/>
                <w:szCs w:val="18"/>
              </w:rPr>
            </w:pPr>
          </w:p>
        </w:tc>
        <w:tc>
          <w:tcPr>
            <w:tcW w:w="1383" w:type="dxa"/>
            <w:tcBorders>
              <w:top w:val="single" w:sz="4" w:space="0" w:color="000000"/>
            </w:tcBorders>
            <w:vAlign w:val="bottom"/>
          </w:tcPr>
          <w:p w14:paraId="2EE4C8A4" w14:textId="77777777" w:rsidR="00FB4133" w:rsidRPr="00E303F0" w:rsidRDefault="00FB4133" w:rsidP="00E303F0">
            <w:pPr>
              <w:spacing w:line="240" w:lineRule="auto"/>
              <w:ind w:left="-40" w:right="-72"/>
              <w:jc w:val="right"/>
              <w:rPr>
                <w:rFonts w:cs="Arial"/>
                <w:b/>
                <w:sz w:val="18"/>
                <w:szCs w:val="18"/>
              </w:rPr>
            </w:pPr>
          </w:p>
        </w:tc>
        <w:tc>
          <w:tcPr>
            <w:tcW w:w="1269" w:type="dxa"/>
            <w:tcBorders>
              <w:top w:val="single" w:sz="4" w:space="0" w:color="000000"/>
            </w:tcBorders>
            <w:shd w:val="clear" w:color="auto" w:fill="FAFAFA"/>
            <w:vAlign w:val="bottom"/>
          </w:tcPr>
          <w:p w14:paraId="19F20FA6" w14:textId="77777777" w:rsidR="00FB4133" w:rsidRPr="00E303F0" w:rsidRDefault="00FB4133" w:rsidP="00E303F0">
            <w:pPr>
              <w:spacing w:line="240" w:lineRule="auto"/>
              <w:ind w:left="-40" w:right="-72"/>
              <w:jc w:val="right"/>
              <w:rPr>
                <w:rFonts w:cs="Arial"/>
                <w:b/>
                <w:sz w:val="18"/>
                <w:szCs w:val="18"/>
              </w:rPr>
            </w:pPr>
          </w:p>
        </w:tc>
        <w:tc>
          <w:tcPr>
            <w:tcW w:w="1176" w:type="dxa"/>
            <w:tcBorders>
              <w:top w:val="single" w:sz="4" w:space="0" w:color="000000"/>
            </w:tcBorders>
            <w:shd w:val="clear" w:color="auto" w:fill="auto"/>
            <w:vAlign w:val="bottom"/>
          </w:tcPr>
          <w:p w14:paraId="764F257F" w14:textId="77777777" w:rsidR="00FB4133" w:rsidRPr="00E303F0" w:rsidRDefault="00FB4133" w:rsidP="00E303F0">
            <w:pPr>
              <w:spacing w:line="240" w:lineRule="auto"/>
              <w:ind w:left="-40" w:right="-72"/>
              <w:jc w:val="right"/>
              <w:rPr>
                <w:rFonts w:cs="Arial"/>
                <w:b/>
                <w:sz w:val="18"/>
                <w:szCs w:val="18"/>
              </w:rPr>
            </w:pPr>
          </w:p>
        </w:tc>
      </w:tr>
      <w:tr w:rsidR="00FB4133" w:rsidRPr="00E303F0" w14:paraId="149E664A" w14:textId="77777777">
        <w:trPr>
          <w:trHeight w:val="80"/>
        </w:trPr>
        <w:tc>
          <w:tcPr>
            <w:tcW w:w="4205" w:type="dxa"/>
            <w:shd w:val="clear" w:color="auto" w:fill="auto"/>
          </w:tcPr>
          <w:p w14:paraId="25E01F14" w14:textId="77777777" w:rsidR="00FB4133" w:rsidRPr="00E303F0" w:rsidRDefault="00FB4133" w:rsidP="00E303F0">
            <w:pPr>
              <w:spacing w:line="240" w:lineRule="auto"/>
              <w:ind w:left="-101"/>
              <w:jc w:val="both"/>
              <w:rPr>
                <w:rFonts w:cs="Arial"/>
                <w:sz w:val="18"/>
                <w:szCs w:val="18"/>
              </w:rPr>
            </w:pPr>
          </w:p>
        </w:tc>
        <w:tc>
          <w:tcPr>
            <w:tcW w:w="1438" w:type="dxa"/>
            <w:tcBorders>
              <w:bottom w:val="single" w:sz="4" w:space="0" w:color="000000"/>
            </w:tcBorders>
            <w:shd w:val="clear" w:color="auto" w:fill="FAFAFA"/>
            <w:vAlign w:val="bottom"/>
          </w:tcPr>
          <w:p w14:paraId="221510A5" w14:textId="4ECCF0BD" w:rsidR="00FB4133" w:rsidRPr="00E303F0" w:rsidRDefault="00225F41" w:rsidP="00E303F0">
            <w:pPr>
              <w:spacing w:line="240" w:lineRule="auto"/>
              <w:ind w:right="-72"/>
              <w:jc w:val="right"/>
              <w:rPr>
                <w:rFonts w:cs="Arial"/>
                <w:sz w:val="18"/>
                <w:szCs w:val="18"/>
              </w:rPr>
            </w:pPr>
            <w:r w:rsidRPr="00E303F0">
              <w:rPr>
                <w:rFonts w:cs="Arial"/>
                <w:sz w:val="18"/>
                <w:szCs w:val="18"/>
              </w:rPr>
              <w:t>293,427</w:t>
            </w:r>
          </w:p>
        </w:tc>
        <w:tc>
          <w:tcPr>
            <w:tcW w:w="1383" w:type="dxa"/>
            <w:tcBorders>
              <w:bottom w:val="single" w:sz="4" w:space="0" w:color="000000"/>
            </w:tcBorders>
            <w:vAlign w:val="bottom"/>
          </w:tcPr>
          <w:p w14:paraId="1D2C3D45" w14:textId="4F3912A3" w:rsidR="00FB4133" w:rsidRPr="00E303F0" w:rsidRDefault="00FB4133" w:rsidP="00E303F0">
            <w:pPr>
              <w:spacing w:line="240" w:lineRule="auto"/>
              <w:ind w:right="-72"/>
              <w:jc w:val="right"/>
              <w:rPr>
                <w:rFonts w:cs="Arial"/>
                <w:sz w:val="18"/>
                <w:szCs w:val="18"/>
              </w:rPr>
            </w:pPr>
            <w:r w:rsidRPr="00E303F0">
              <w:rPr>
                <w:rFonts w:cs="Arial"/>
                <w:sz w:val="18"/>
                <w:szCs w:val="18"/>
              </w:rPr>
              <w:t>21,413</w:t>
            </w:r>
          </w:p>
        </w:tc>
        <w:tc>
          <w:tcPr>
            <w:tcW w:w="1269" w:type="dxa"/>
            <w:tcBorders>
              <w:bottom w:val="single" w:sz="4" w:space="0" w:color="000000"/>
            </w:tcBorders>
            <w:shd w:val="clear" w:color="auto" w:fill="FAFAFA"/>
            <w:vAlign w:val="bottom"/>
          </w:tcPr>
          <w:p w14:paraId="453743CD" w14:textId="2BAEABF2" w:rsidR="00FB4133" w:rsidRPr="00E303F0" w:rsidRDefault="004F5066" w:rsidP="00E303F0">
            <w:pPr>
              <w:spacing w:line="240" w:lineRule="auto"/>
              <w:ind w:right="-72"/>
              <w:jc w:val="right"/>
              <w:rPr>
                <w:rFonts w:cs="Arial"/>
                <w:sz w:val="18"/>
                <w:szCs w:val="18"/>
              </w:rPr>
            </w:pPr>
            <w:r w:rsidRPr="00E303F0">
              <w:rPr>
                <w:rFonts w:cs="Arial"/>
                <w:sz w:val="18"/>
                <w:szCs w:val="18"/>
              </w:rPr>
              <w:t>6,602</w:t>
            </w:r>
          </w:p>
        </w:tc>
        <w:tc>
          <w:tcPr>
            <w:tcW w:w="1176" w:type="dxa"/>
            <w:tcBorders>
              <w:bottom w:val="single" w:sz="4" w:space="0" w:color="000000"/>
            </w:tcBorders>
            <w:shd w:val="clear" w:color="auto" w:fill="auto"/>
            <w:vAlign w:val="bottom"/>
          </w:tcPr>
          <w:p w14:paraId="7430F11A" w14:textId="481230CC" w:rsidR="00FB4133" w:rsidRPr="00E303F0" w:rsidRDefault="00FB4133" w:rsidP="00E303F0">
            <w:pPr>
              <w:spacing w:line="240" w:lineRule="auto"/>
              <w:ind w:right="-72"/>
              <w:jc w:val="right"/>
              <w:rPr>
                <w:rFonts w:cs="Arial"/>
                <w:sz w:val="18"/>
                <w:szCs w:val="18"/>
              </w:rPr>
            </w:pPr>
            <w:r w:rsidRPr="00E303F0">
              <w:rPr>
                <w:rFonts w:cs="Arial"/>
                <w:sz w:val="18"/>
                <w:szCs w:val="18"/>
              </w:rPr>
              <w:t>8,872</w:t>
            </w:r>
          </w:p>
        </w:tc>
      </w:tr>
    </w:tbl>
    <w:p w14:paraId="1BC6D178" w14:textId="127893B5" w:rsidR="00307C75" w:rsidRDefault="00307C75" w:rsidP="00E303F0">
      <w:pPr>
        <w:tabs>
          <w:tab w:val="left" w:pos="810"/>
        </w:tabs>
        <w:spacing w:line="240" w:lineRule="auto"/>
        <w:jc w:val="both"/>
        <w:rPr>
          <w:rFonts w:cs="Arial"/>
          <w:sz w:val="18"/>
          <w:szCs w:val="18"/>
          <w:highlight w:val="white"/>
        </w:rPr>
      </w:pPr>
    </w:p>
    <w:p w14:paraId="36C74CF6" w14:textId="32868EEE" w:rsidR="004E3689" w:rsidRDefault="004E3689" w:rsidP="00E303F0">
      <w:pPr>
        <w:tabs>
          <w:tab w:val="left" w:pos="810"/>
        </w:tabs>
        <w:spacing w:line="240" w:lineRule="auto"/>
        <w:jc w:val="both"/>
        <w:rPr>
          <w:rFonts w:cs="Arial"/>
          <w:sz w:val="18"/>
          <w:szCs w:val="18"/>
          <w:highlight w:val="white"/>
        </w:rPr>
      </w:pPr>
      <w:r>
        <w:rPr>
          <w:rFonts w:cs="Arial"/>
          <w:sz w:val="18"/>
          <w:szCs w:val="18"/>
        </w:rPr>
        <w:t>The movements in c</w:t>
      </w:r>
      <w:r w:rsidRPr="004E3689">
        <w:rPr>
          <w:rFonts w:cs="Arial"/>
          <w:sz w:val="18"/>
          <w:szCs w:val="18"/>
        </w:rPr>
        <w:t>hange in liabilities arising from financing activities</w:t>
      </w:r>
      <w:r>
        <w:rPr>
          <w:rFonts w:cs="Arial"/>
          <w:sz w:val="18"/>
          <w:szCs w:val="18"/>
        </w:rPr>
        <w:t xml:space="preserve"> </w:t>
      </w:r>
      <w:r w:rsidRPr="00E303F0">
        <w:rPr>
          <w:rFonts w:cs="Arial"/>
          <w:sz w:val="18"/>
          <w:szCs w:val="18"/>
        </w:rPr>
        <w:t>are as follows:</w:t>
      </w:r>
    </w:p>
    <w:p w14:paraId="38073CDD" w14:textId="77777777" w:rsidR="004E3689" w:rsidRDefault="004E3689" w:rsidP="00E303F0">
      <w:pPr>
        <w:tabs>
          <w:tab w:val="left" w:pos="810"/>
        </w:tabs>
        <w:spacing w:line="240" w:lineRule="auto"/>
        <w:jc w:val="both"/>
        <w:rPr>
          <w:rFonts w:cs="Arial"/>
          <w:sz w:val="18"/>
          <w:szCs w:val="18"/>
          <w:highlight w:val="white"/>
        </w:rPr>
      </w:pPr>
    </w:p>
    <w:tbl>
      <w:tblPr>
        <w:tblW w:w="9477" w:type="dxa"/>
        <w:tblLayout w:type="fixed"/>
        <w:tblLook w:val="0400" w:firstRow="0" w:lastRow="0" w:firstColumn="0" w:lastColumn="0" w:noHBand="0" w:noVBand="1"/>
      </w:tblPr>
      <w:tblGrid>
        <w:gridCol w:w="5529"/>
        <w:gridCol w:w="1984"/>
        <w:gridCol w:w="1964"/>
      </w:tblGrid>
      <w:tr w:rsidR="00990578" w:rsidRPr="004E3689" w14:paraId="30471E7C" w14:textId="77777777" w:rsidTr="003560B4">
        <w:trPr>
          <w:trHeight w:val="458"/>
          <w:tblHeader/>
        </w:trPr>
        <w:tc>
          <w:tcPr>
            <w:tcW w:w="5529" w:type="dxa"/>
          </w:tcPr>
          <w:p w14:paraId="792D61ED" w14:textId="77777777" w:rsidR="00990578" w:rsidRPr="004E3689" w:rsidRDefault="00990578" w:rsidP="00631E38">
            <w:pPr>
              <w:spacing w:line="254" w:lineRule="auto"/>
              <w:ind w:left="115" w:right="-117" w:hanging="187"/>
              <w:jc w:val="both"/>
              <w:rPr>
                <w:sz w:val="18"/>
                <w:szCs w:val="18"/>
              </w:rPr>
            </w:pPr>
          </w:p>
        </w:tc>
        <w:tc>
          <w:tcPr>
            <w:tcW w:w="1984" w:type="dxa"/>
            <w:tcBorders>
              <w:top w:val="single" w:sz="4" w:space="0" w:color="auto"/>
              <w:bottom w:val="single" w:sz="4" w:space="0" w:color="auto"/>
            </w:tcBorders>
            <w:vAlign w:val="bottom"/>
          </w:tcPr>
          <w:p w14:paraId="70F03487" w14:textId="77777777" w:rsidR="00990578" w:rsidRPr="004E3689" w:rsidRDefault="00990578" w:rsidP="00631E38">
            <w:pPr>
              <w:spacing w:line="254" w:lineRule="auto"/>
              <w:ind w:right="-72"/>
              <w:jc w:val="center"/>
              <w:rPr>
                <w:b/>
                <w:sz w:val="18"/>
                <w:szCs w:val="18"/>
              </w:rPr>
            </w:pPr>
            <w:r w:rsidRPr="004E3689">
              <w:rPr>
                <w:b/>
                <w:sz w:val="18"/>
                <w:szCs w:val="18"/>
              </w:rPr>
              <w:t>Consolidated financial statements</w:t>
            </w:r>
          </w:p>
        </w:tc>
        <w:tc>
          <w:tcPr>
            <w:tcW w:w="1964" w:type="dxa"/>
            <w:tcBorders>
              <w:top w:val="single" w:sz="4" w:space="0" w:color="auto"/>
              <w:bottom w:val="single" w:sz="4" w:space="0" w:color="auto"/>
            </w:tcBorders>
            <w:vAlign w:val="bottom"/>
          </w:tcPr>
          <w:p w14:paraId="5DE4A742" w14:textId="77777777" w:rsidR="00990578" w:rsidRPr="00E303F0" w:rsidRDefault="00990578" w:rsidP="0092705E">
            <w:pPr>
              <w:spacing w:line="240" w:lineRule="auto"/>
              <w:ind w:right="-72"/>
              <w:jc w:val="center"/>
              <w:rPr>
                <w:rFonts w:cs="Arial"/>
                <w:b/>
                <w:sz w:val="18"/>
                <w:szCs w:val="18"/>
              </w:rPr>
            </w:pPr>
            <w:r w:rsidRPr="00E303F0">
              <w:rPr>
                <w:rFonts w:cs="Arial"/>
                <w:b/>
                <w:sz w:val="18"/>
                <w:szCs w:val="18"/>
              </w:rPr>
              <w:t xml:space="preserve">Separate </w:t>
            </w:r>
          </w:p>
          <w:p w14:paraId="4A1C0A57" w14:textId="27F1722F" w:rsidR="00990578" w:rsidRPr="004E3689" w:rsidRDefault="00990578" w:rsidP="0092705E">
            <w:pPr>
              <w:spacing w:line="254" w:lineRule="auto"/>
              <w:ind w:right="-72"/>
              <w:jc w:val="center"/>
              <w:rPr>
                <w:b/>
                <w:sz w:val="18"/>
                <w:szCs w:val="18"/>
              </w:rPr>
            </w:pPr>
            <w:r w:rsidRPr="00E303F0">
              <w:rPr>
                <w:rFonts w:cs="Arial"/>
                <w:b/>
                <w:sz w:val="18"/>
                <w:szCs w:val="18"/>
              </w:rPr>
              <w:t>financial statements</w:t>
            </w:r>
          </w:p>
        </w:tc>
      </w:tr>
      <w:tr w:rsidR="00990578" w:rsidRPr="004E3689" w14:paraId="7B7842D7" w14:textId="77777777" w:rsidTr="008D4ACD">
        <w:trPr>
          <w:trHeight w:val="242"/>
          <w:tblHeader/>
        </w:trPr>
        <w:tc>
          <w:tcPr>
            <w:tcW w:w="5529" w:type="dxa"/>
          </w:tcPr>
          <w:p w14:paraId="1ED44E55" w14:textId="77777777" w:rsidR="00990578" w:rsidRPr="004E3689" w:rsidRDefault="00990578" w:rsidP="00631E38">
            <w:pPr>
              <w:spacing w:line="254" w:lineRule="auto"/>
              <w:ind w:left="115" w:right="-117" w:hanging="187"/>
              <w:jc w:val="both"/>
              <w:rPr>
                <w:sz w:val="18"/>
                <w:szCs w:val="18"/>
              </w:rPr>
            </w:pPr>
          </w:p>
        </w:tc>
        <w:tc>
          <w:tcPr>
            <w:tcW w:w="1984" w:type="dxa"/>
            <w:tcBorders>
              <w:top w:val="nil"/>
              <w:left w:val="nil"/>
              <w:bottom w:val="single" w:sz="4" w:space="0" w:color="000000"/>
              <w:right w:val="nil"/>
            </w:tcBorders>
            <w:vAlign w:val="bottom"/>
            <w:hideMark/>
          </w:tcPr>
          <w:p w14:paraId="51CDDDCE" w14:textId="0D57D050" w:rsidR="00990578" w:rsidRPr="004E3689" w:rsidRDefault="00990578" w:rsidP="00631E38">
            <w:pPr>
              <w:spacing w:line="254" w:lineRule="auto"/>
              <w:ind w:right="-72"/>
              <w:jc w:val="right"/>
              <w:rPr>
                <w:b/>
                <w:sz w:val="18"/>
                <w:szCs w:val="18"/>
              </w:rPr>
            </w:pPr>
          </w:p>
        </w:tc>
        <w:tc>
          <w:tcPr>
            <w:tcW w:w="1964" w:type="dxa"/>
            <w:tcBorders>
              <w:top w:val="nil"/>
              <w:left w:val="nil"/>
              <w:bottom w:val="single" w:sz="4" w:space="0" w:color="000000"/>
              <w:right w:val="nil"/>
            </w:tcBorders>
            <w:vAlign w:val="bottom"/>
            <w:hideMark/>
          </w:tcPr>
          <w:p w14:paraId="61C31A40" w14:textId="61BAD01A" w:rsidR="00990578" w:rsidRPr="004E3689" w:rsidRDefault="00990578" w:rsidP="00631E38">
            <w:pPr>
              <w:spacing w:line="254" w:lineRule="auto"/>
              <w:ind w:right="-72"/>
              <w:jc w:val="right"/>
              <w:rPr>
                <w:b/>
                <w:sz w:val="18"/>
                <w:szCs w:val="18"/>
              </w:rPr>
            </w:pPr>
            <w:r w:rsidRPr="004E3689">
              <w:rPr>
                <w:b/>
                <w:sz w:val="18"/>
                <w:szCs w:val="18"/>
              </w:rPr>
              <w:t>Baht</w:t>
            </w:r>
            <w:r>
              <w:rPr>
                <w:b/>
                <w:sz w:val="18"/>
                <w:szCs w:val="18"/>
              </w:rPr>
              <w:t>’000</w:t>
            </w:r>
          </w:p>
        </w:tc>
      </w:tr>
      <w:tr w:rsidR="00990578" w:rsidRPr="004E3689" w14:paraId="44094260" w14:textId="77777777" w:rsidTr="008D4ACD">
        <w:trPr>
          <w:trHeight w:val="242"/>
          <w:tblHeader/>
        </w:trPr>
        <w:tc>
          <w:tcPr>
            <w:tcW w:w="5529" w:type="dxa"/>
          </w:tcPr>
          <w:p w14:paraId="4FA92E7C" w14:textId="77777777" w:rsidR="00990578" w:rsidRPr="004E3689" w:rsidRDefault="00990578" w:rsidP="00631E38">
            <w:pPr>
              <w:spacing w:line="254" w:lineRule="auto"/>
              <w:ind w:left="115" w:right="-117" w:hanging="187"/>
              <w:jc w:val="both"/>
              <w:rPr>
                <w:sz w:val="18"/>
                <w:szCs w:val="18"/>
              </w:rPr>
            </w:pPr>
          </w:p>
        </w:tc>
        <w:tc>
          <w:tcPr>
            <w:tcW w:w="1984" w:type="dxa"/>
            <w:tcBorders>
              <w:top w:val="single" w:sz="4" w:space="0" w:color="000000"/>
              <w:left w:val="nil"/>
              <w:bottom w:val="nil"/>
              <w:right w:val="nil"/>
            </w:tcBorders>
          </w:tcPr>
          <w:p w14:paraId="286938F8" w14:textId="77777777" w:rsidR="00990578" w:rsidRPr="004E3689" w:rsidRDefault="00990578" w:rsidP="00631E38">
            <w:pPr>
              <w:spacing w:line="254" w:lineRule="auto"/>
              <w:ind w:right="-72"/>
              <w:jc w:val="right"/>
              <w:rPr>
                <w:b/>
                <w:sz w:val="18"/>
                <w:szCs w:val="18"/>
              </w:rPr>
            </w:pPr>
          </w:p>
        </w:tc>
        <w:tc>
          <w:tcPr>
            <w:tcW w:w="1964" w:type="dxa"/>
            <w:tcBorders>
              <w:top w:val="single" w:sz="4" w:space="0" w:color="000000"/>
              <w:left w:val="nil"/>
              <w:bottom w:val="nil"/>
              <w:right w:val="nil"/>
            </w:tcBorders>
          </w:tcPr>
          <w:p w14:paraId="67BB477A" w14:textId="77777777" w:rsidR="00990578" w:rsidRPr="004E3689" w:rsidRDefault="00990578" w:rsidP="00631E38">
            <w:pPr>
              <w:spacing w:line="254" w:lineRule="auto"/>
              <w:ind w:right="-72"/>
              <w:jc w:val="right"/>
              <w:rPr>
                <w:b/>
                <w:sz w:val="18"/>
                <w:szCs w:val="18"/>
              </w:rPr>
            </w:pPr>
          </w:p>
        </w:tc>
      </w:tr>
      <w:tr w:rsidR="00990578" w:rsidRPr="004E3689" w14:paraId="6078F0F3" w14:textId="77777777" w:rsidTr="008D4ACD">
        <w:trPr>
          <w:trHeight w:val="231"/>
        </w:trPr>
        <w:tc>
          <w:tcPr>
            <w:tcW w:w="5529" w:type="dxa"/>
            <w:hideMark/>
          </w:tcPr>
          <w:p w14:paraId="324437EA" w14:textId="3EA28B9A" w:rsidR="00990578" w:rsidRPr="004E3689" w:rsidRDefault="00990578" w:rsidP="00631E38">
            <w:pPr>
              <w:spacing w:line="254" w:lineRule="auto"/>
              <w:ind w:left="115" w:right="-117" w:hanging="187"/>
              <w:rPr>
                <w:b/>
                <w:bCs/>
                <w:sz w:val="18"/>
                <w:szCs w:val="18"/>
              </w:rPr>
            </w:pPr>
            <w:r w:rsidRPr="004E3689">
              <w:rPr>
                <w:b/>
                <w:bCs/>
                <w:sz w:val="18"/>
                <w:szCs w:val="18"/>
              </w:rPr>
              <w:t xml:space="preserve">Liabilities as </w:t>
            </w:r>
            <w:proofErr w:type="gramStart"/>
            <w:r w:rsidRPr="004E3689">
              <w:rPr>
                <w:b/>
                <w:bCs/>
                <w:sz w:val="18"/>
                <w:szCs w:val="18"/>
              </w:rPr>
              <w:t>at</w:t>
            </w:r>
            <w:proofErr w:type="gramEnd"/>
            <w:r w:rsidRPr="004E3689">
              <w:rPr>
                <w:b/>
                <w:bCs/>
                <w:sz w:val="18"/>
                <w:szCs w:val="18"/>
              </w:rPr>
              <w:t xml:space="preserve"> 1 January </w:t>
            </w:r>
            <w:r>
              <w:rPr>
                <w:b/>
                <w:bCs/>
                <w:sz w:val="18"/>
                <w:szCs w:val="18"/>
              </w:rPr>
              <w:t>2022</w:t>
            </w:r>
          </w:p>
        </w:tc>
        <w:tc>
          <w:tcPr>
            <w:tcW w:w="1984" w:type="dxa"/>
            <w:vAlign w:val="bottom"/>
          </w:tcPr>
          <w:p w14:paraId="7E21DA14" w14:textId="33F01522" w:rsidR="00990578" w:rsidRPr="00E929BE" w:rsidRDefault="00E929BE" w:rsidP="00631E38">
            <w:pPr>
              <w:spacing w:line="254" w:lineRule="auto"/>
              <w:ind w:right="-72"/>
              <w:jc w:val="right"/>
              <w:rPr>
                <w:sz w:val="18"/>
                <w:szCs w:val="18"/>
              </w:rPr>
            </w:pPr>
            <w:r w:rsidRPr="00E929BE">
              <w:rPr>
                <w:sz w:val="18"/>
                <w:szCs w:val="18"/>
              </w:rPr>
              <w:t>29,168</w:t>
            </w:r>
          </w:p>
        </w:tc>
        <w:tc>
          <w:tcPr>
            <w:tcW w:w="1964" w:type="dxa"/>
            <w:vAlign w:val="bottom"/>
          </w:tcPr>
          <w:p w14:paraId="73B83BCE" w14:textId="11E89C11" w:rsidR="00990578" w:rsidRPr="00E929BE" w:rsidRDefault="00E929BE" w:rsidP="00631E38">
            <w:pPr>
              <w:spacing w:line="254" w:lineRule="auto"/>
              <w:ind w:right="-72"/>
              <w:jc w:val="right"/>
              <w:rPr>
                <w:sz w:val="18"/>
                <w:szCs w:val="18"/>
              </w:rPr>
            </w:pPr>
            <w:r>
              <w:rPr>
                <w:sz w:val="18"/>
                <w:szCs w:val="18"/>
              </w:rPr>
              <w:t>15,943</w:t>
            </w:r>
          </w:p>
        </w:tc>
      </w:tr>
      <w:tr w:rsidR="00990578" w:rsidRPr="004E3689" w14:paraId="63DF5611" w14:textId="77777777" w:rsidTr="008D4ACD">
        <w:trPr>
          <w:trHeight w:val="242"/>
        </w:trPr>
        <w:tc>
          <w:tcPr>
            <w:tcW w:w="5529" w:type="dxa"/>
            <w:hideMark/>
          </w:tcPr>
          <w:p w14:paraId="1AC078C4" w14:textId="77777777" w:rsidR="00990578" w:rsidRPr="004E3689" w:rsidRDefault="00990578" w:rsidP="00631E38">
            <w:pPr>
              <w:spacing w:line="254" w:lineRule="auto"/>
              <w:ind w:left="115" w:hanging="187"/>
              <w:rPr>
                <w:color w:val="000000"/>
                <w:sz w:val="18"/>
                <w:szCs w:val="18"/>
              </w:rPr>
            </w:pPr>
            <w:r w:rsidRPr="004E3689">
              <w:rPr>
                <w:color w:val="000000"/>
                <w:sz w:val="18"/>
                <w:szCs w:val="18"/>
              </w:rPr>
              <w:t xml:space="preserve">Cash flows </w:t>
            </w:r>
          </w:p>
        </w:tc>
        <w:tc>
          <w:tcPr>
            <w:tcW w:w="1984" w:type="dxa"/>
            <w:vAlign w:val="bottom"/>
          </w:tcPr>
          <w:p w14:paraId="64E5AC8D" w14:textId="35F711C2" w:rsidR="00990578" w:rsidRPr="00E929BE" w:rsidRDefault="00E929BE" w:rsidP="00631E38">
            <w:pPr>
              <w:spacing w:line="254" w:lineRule="auto"/>
              <w:ind w:right="-72"/>
              <w:jc w:val="right"/>
              <w:rPr>
                <w:sz w:val="18"/>
                <w:szCs w:val="18"/>
              </w:rPr>
            </w:pPr>
            <w:r>
              <w:rPr>
                <w:sz w:val="18"/>
                <w:szCs w:val="18"/>
              </w:rPr>
              <w:t>(</w:t>
            </w:r>
            <w:r w:rsidR="00D903A3">
              <w:rPr>
                <w:sz w:val="18"/>
                <w:szCs w:val="18"/>
              </w:rPr>
              <w:t>3,774</w:t>
            </w:r>
            <w:r>
              <w:rPr>
                <w:sz w:val="18"/>
                <w:szCs w:val="18"/>
              </w:rPr>
              <w:t>)</w:t>
            </w:r>
          </w:p>
        </w:tc>
        <w:tc>
          <w:tcPr>
            <w:tcW w:w="1964" w:type="dxa"/>
            <w:vAlign w:val="bottom"/>
          </w:tcPr>
          <w:p w14:paraId="5A1983A6" w14:textId="11B027AF" w:rsidR="00990578" w:rsidRPr="00E929BE" w:rsidRDefault="00E929BE" w:rsidP="00631E38">
            <w:pPr>
              <w:spacing w:line="254" w:lineRule="auto"/>
              <w:ind w:right="-72"/>
              <w:jc w:val="right"/>
              <w:rPr>
                <w:sz w:val="18"/>
                <w:szCs w:val="18"/>
              </w:rPr>
            </w:pPr>
            <w:r>
              <w:rPr>
                <w:sz w:val="18"/>
                <w:szCs w:val="18"/>
              </w:rPr>
              <w:t>(</w:t>
            </w:r>
            <w:r w:rsidR="00D903A3">
              <w:rPr>
                <w:sz w:val="18"/>
                <w:szCs w:val="18"/>
              </w:rPr>
              <w:t>3</w:t>
            </w:r>
            <w:r>
              <w:rPr>
                <w:sz w:val="18"/>
                <w:szCs w:val="18"/>
              </w:rPr>
              <w:t>,</w:t>
            </w:r>
            <w:r w:rsidR="00D903A3">
              <w:rPr>
                <w:sz w:val="18"/>
                <w:szCs w:val="18"/>
              </w:rPr>
              <w:t>441</w:t>
            </w:r>
            <w:r>
              <w:rPr>
                <w:sz w:val="18"/>
                <w:szCs w:val="18"/>
              </w:rPr>
              <w:t>)</w:t>
            </w:r>
          </w:p>
        </w:tc>
      </w:tr>
      <w:tr w:rsidR="00990578" w:rsidRPr="004E3689" w14:paraId="7D7C61D2" w14:textId="77777777" w:rsidTr="00B16E7E">
        <w:trPr>
          <w:trHeight w:val="242"/>
        </w:trPr>
        <w:tc>
          <w:tcPr>
            <w:tcW w:w="5529" w:type="dxa"/>
            <w:hideMark/>
          </w:tcPr>
          <w:p w14:paraId="543B42B1" w14:textId="7B851A8C" w:rsidR="00990578" w:rsidRPr="004E3689" w:rsidRDefault="00990578" w:rsidP="00631E38">
            <w:pPr>
              <w:spacing w:line="254" w:lineRule="auto"/>
              <w:ind w:left="115" w:right="-117" w:hanging="187"/>
              <w:rPr>
                <w:sz w:val="18"/>
                <w:szCs w:val="18"/>
              </w:rPr>
            </w:pPr>
            <w:r w:rsidRPr="004E3689">
              <w:rPr>
                <w:sz w:val="18"/>
                <w:szCs w:val="18"/>
              </w:rPr>
              <w:t>Other non-cash movements</w:t>
            </w:r>
          </w:p>
        </w:tc>
        <w:tc>
          <w:tcPr>
            <w:tcW w:w="1984" w:type="dxa"/>
            <w:tcBorders>
              <w:top w:val="nil"/>
              <w:left w:val="nil"/>
              <w:right w:val="nil"/>
            </w:tcBorders>
            <w:vAlign w:val="bottom"/>
          </w:tcPr>
          <w:p w14:paraId="007A74BE" w14:textId="77777777" w:rsidR="00990578" w:rsidRPr="00E929BE" w:rsidRDefault="00990578" w:rsidP="00631E38">
            <w:pPr>
              <w:spacing w:line="254" w:lineRule="auto"/>
              <w:ind w:right="-72"/>
              <w:jc w:val="right"/>
              <w:rPr>
                <w:sz w:val="18"/>
                <w:szCs w:val="18"/>
              </w:rPr>
            </w:pPr>
          </w:p>
        </w:tc>
        <w:tc>
          <w:tcPr>
            <w:tcW w:w="1964" w:type="dxa"/>
            <w:tcBorders>
              <w:top w:val="nil"/>
              <w:left w:val="nil"/>
              <w:right w:val="nil"/>
            </w:tcBorders>
            <w:vAlign w:val="bottom"/>
          </w:tcPr>
          <w:p w14:paraId="74DD5AD6" w14:textId="77777777" w:rsidR="00990578" w:rsidRPr="00E929BE" w:rsidRDefault="00990578" w:rsidP="00631E38">
            <w:pPr>
              <w:spacing w:line="254" w:lineRule="auto"/>
              <w:ind w:right="-72"/>
              <w:jc w:val="right"/>
              <w:rPr>
                <w:sz w:val="18"/>
                <w:szCs w:val="18"/>
              </w:rPr>
            </w:pPr>
          </w:p>
        </w:tc>
      </w:tr>
      <w:tr w:rsidR="00D903A3" w:rsidRPr="004E3689" w14:paraId="1599FF1C" w14:textId="77777777" w:rsidTr="00B16E7E">
        <w:trPr>
          <w:trHeight w:val="242"/>
        </w:trPr>
        <w:tc>
          <w:tcPr>
            <w:tcW w:w="5529" w:type="dxa"/>
          </w:tcPr>
          <w:p w14:paraId="17956DB3" w14:textId="319ECFFF" w:rsidR="00D903A3" w:rsidRPr="004E3689" w:rsidRDefault="00D903A3" w:rsidP="00D903A3">
            <w:pPr>
              <w:spacing w:line="254" w:lineRule="auto"/>
              <w:ind w:left="115" w:right="-117" w:hanging="187"/>
              <w:rPr>
                <w:sz w:val="18"/>
                <w:szCs w:val="18"/>
              </w:rPr>
            </w:pPr>
            <w:r>
              <w:rPr>
                <w:sz w:val="18"/>
                <w:szCs w:val="18"/>
              </w:rPr>
              <w:t xml:space="preserve">   Interest expense</w:t>
            </w:r>
          </w:p>
        </w:tc>
        <w:tc>
          <w:tcPr>
            <w:tcW w:w="1984" w:type="dxa"/>
            <w:tcBorders>
              <w:top w:val="nil"/>
              <w:left w:val="nil"/>
              <w:right w:val="nil"/>
            </w:tcBorders>
            <w:vAlign w:val="bottom"/>
          </w:tcPr>
          <w:p w14:paraId="5A9E34C8" w14:textId="7E11D328" w:rsidR="00D903A3" w:rsidRPr="00E929BE" w:rsidRDefault="00D903A3" w:rsidP="00D903A3">
            <w:pPr>
              <w:spacing w:line="254" w:lineRule="auto"/>
              <w:ind w:right="-72"/>
              <w:jc w:val="right"/>
              <w:rPr>
                <w:sz w:val="18"/>
                <w:szCs w:val="18"/>
              </w:rPr>
            </w:pPr>
            <w:r>
              <w:rPr>
                <w:sz w:val="18"/>
                <w:szCs w:val="18"/>
              </w:rPr>
              <w:t>1,675</w:t>
            </w:r>
          </w:p>
        </w:tc>
        <w:tc>
          <w:tcPr>
            <w:tcW w:w="1964" w:type="dxa"/>
            <w:tcBorders>
              <w:top w:val="nil"/>
              <w:left w:val="nil"/>
              <w:right w:val="nil"/>
            </w:tcBorders>
            <w:vAlign w:val="bottom"/>
          </w:tcPr>
          <w:p w14:paraId="025BC4D0" w14:textId="1C7E1CA0" w:rsidR="00D903A3" w:rsidRPr="00E929BE" w:rsidRDefault="00FF48CA" w:rsidP="00D903A3">
            <w:pPr>
              <w:spacing w:line="254" w:lineRule="auto"/>
              <w:ind w:right="-72"/>
              <w:jc w:val="right"/>
              <w:rPr>
                <w:sz w:val="18"/>
                <w:szCs w:val="18"/>
              </w:rPr>
            </w:pPr>
            <w:r>
              <w:rPr>
                <w:sz w:val="18"/>
                <w:szCs w:val="18"/>
              </w:rPr>
              <w:t>958</w:t>
            </w:r>
          </w:p>
        </w:tc>
      </w:tr>
      <w:tr w:rsidR="00D903A3" w:rsidRPr="004E3689" w14:paraId="25591EE9" w14:textId="77777777" w:rsidTr="00B16E7E">
        <w:trPr>
          <w:trHeight w:val="242"/>
        </w:trPr>
        <w:tc>
          <w:tcPr>
            <w:tcW w:w="5529" w:type="dxa"/>
          </w:tcPr>
          <w:p w14:paraId="3BB261C6" w14:textId="34000E7B" w:rsidR="00D903A3" w:rsidRPr="004E3689" w:rsidRDefault="00D903A3" w:rsidP="00D903A3">
            <w:pPr>
              <w:spacing w:line="254" w:lineRule="auto"/>
              <w:ind w:left="115" w:right="-117" w:hanging="187"/>
              <w:rPr>
                <w:sz w:val="18"/>
                <w:szCs w:val="18"/>
              </w:rPr>
            </w:pPr>
            <w:r>
              <w:rPr>
                <w:sz w:val="18"/>
                <w:szCs w:val="18"/>
              </w:rPr>
              <w:t xml:space="preserve">   Interest payment (presented as operating cash flows)</w:t>
            </w:r>
          </w:p>
        </w:tc>
        <w:tc>
          <w:tcPr>
            <w:tcW w:w="1984" w:type="dxa"/>
            <w:tcBorders>
              <w:left w:val="nil"/>
              <w:bottom w:val="single" w:sz="4" w:space="0" w:color="auto"/>
              <w:right w:val="nil"/>
            </w:tcBorders>
            <w:vAlign w:val="bottom"/>
          </w:tcPr>
          <w:p w14:paraId="455DC3E5" w14:textId="67926EC0" w:rsidR="00D903A3" w:rsidRPr="00E929BE" w:rsidRDefault="00D903A3" w:rsidP="00D903A3">
            <w:pPr>
              <w:spacing w:line="254" w:lineRule="auto"/>
              <w:ind w:right="-72"/>
              <w:jc w:val="right"/>
              <w:rPr>
                <w:sz w:val="18"/>
                <w:szCs w:val="18"/>
              </w:rPr>
            </w:pPr>
            <w:r>
              <w:rPr>
                <w:sz w:val="18"/>
                <w:szCs w:val="18"/>
              </w:rPr>
              <w:t>(1,675)</w:t>
            </w:r>
          </w:p>
        </w:tc>
        <w:tc>
          <w:tcPr>
            <w:tcW w:w="1964" w:type="dxa"/>
            <w:tcBorders>
              <w:left w:val="nil"/>
              <w:bottom w:val="single" w:sz="4" w:space="0" w:color="auto"/>
              <w:right w:val="nil"/>
            </w:tcBorders>
            <w:vAlign w:val="bottom"/>
          </w:tcPr>
          <w:p w14:paraId="3930EF4D" w14:textId="48056CE9" w:rsidR="00D903A3" w:rsidRPr="00E929BE" w:rsidRDefault="00FF48CA" w:rsidP="00D903A3">
            <w:pPr>
              <w:spacing w:line="254" w:lineRule="auto"/>
              <w:ind w:right="-72"/>
              <w:jc w:val="right"/>
              <w:rPr>
                <w:sz w:val="18"/>
                <w:szCs w:val="18"/>
              </w:rPr>
            </w:pPr>
            <w:r>
              <w:rPr>
                <w:sz w:val="18"/>
                <w:szCs w:val="18"/>
              </w:rPr>
              <w:t>(</w:t>
            </w:r>
            <w:r w:rsidR="00D903A3">
              <w:rPr>
                <w:sz w:val="18"/>
                <w:szCs w:val="18"/>
              </w:rPr>
              <w:t>958</w:t>
            </w:r>
            <w:r>
              <w:rPr>
                <w:sz w:val="18"/>
                <w:szCs w:val="18"/>
              </w:rPr>
              <w:t>)</w:t>
            </w:r>
          </w:p>
        </w:tc>
      </w:tr>
      <w:tr w:rsidR="00916B60" w:rsidRPr="004E3689" w14:paraId="409B9E5F" w14:textId="77777777" w:rsidTr="007A196B">
        <w:trPr>
          <w:trHeight w:val="242"/>
        </w:trPr>
        <w:tc>
          <w:tcPr>
            <w:tcW w:w="5529" w:type="dxa"/>
          </w:tcPr>
          <w:p w14:paraId="5931F55B" w14:textId="77777777" w:rsidR="00916B60" w:rsidRDefault="00916B60" w:rsidP="00631E38">
            <w:pPr>
              <w:spacing w:line="254" w:lineRule="auto"/>
              <w:ind w:left="115" w:right="-117" w:hanging="187"/>
              <w:rPr>
                <w:sz w:val="18"/>
                <w:szCs w:val="18"/>
              </w:rPr>
            </w:pPr>
          </w:p>
        </w:tc>
        <w:tc>
          <w:tcPr>
            <w:tcW w:w="1984" w:type="dxa"/>
            <w:tcBorders>
              <w:left w:val="nil"/>
              <w:right w:val="nil"/>
            </w:tcBorders>
            <w:vAlign w:val="bottom"/>
          </w:tcPr>
          <w:p w14:paraId="6C9E8E74" w14:textId="77777777" w:rsidR="00916B60" w:rsidRDefault="00916B60" w:rsidP="00631E38">
            <w:pPr>
              <w:spacing w:line="254" w:lineRule="auto"/>
              <w:ind w:right="-72"/>
              <w:jc w:val="right"/>
              <w:rPr>
                <w:sz w:val="18"/>
                <w:szCs w:val="18"/>
              </w:rPr>
            </w:pPr>
          </w:p>
        </w:tc>
        <w:tc>
          <w:tcPr>
            <w:tcW w:w="1964" w:type="dxa"/>
            <w:tcBorders>
              <w:left w:val="nil"/>
              <w:right w:val="nil"/>
            </w:tcBorders>
            <w:vAlign w:val="bottom"/>
          </w:tcPr>
          <w:p w14:paraId="19CBF5A6" w14:textId="77777777" w:rsidR="00916B60" w:rsidRDefault="00916B60" w:rsidP="00631E38">
            <w:pPr>
              <w:spacing w:line="254" w:lineRule="auto"/>
              <w:ind w:right="-72"/>
              <w:jc w:val="right"/>
              <w:rPr>
                <w:sz w:val="18"/>
                <w:szCs w:val="18"/>
              </w:rPr>
            </w:pPr>
          </w:p>
        </w:tc>
      </w:tr>
      <w:tr w:rsidR="00990578" w:rsidRPr="00CE0996" w14:paraId="09D3E676" w14:textId="77777777" w:rsidTr="007A196B">
        <w:trPr>
          <w:trHeight w:val="242"/>
        </w:trPr>
        <w:tc>
          <w:tcPr>
            <w:tcW w:w="5529" w:type="dxa"/>
          </w:tcPr>
          <w:p w14:paraId="27C1B63E" w14:textId="77777777" w:rsidR="00990578" w:rsidRPr="004E3689" w:rsidRDefault="00990578" w:rsidP="00631E38">
            <w:pPr>
              <w:spacing w:line="254" w:lineRule="auto"/>
              <w:ind w:left="115" w:right="-117" w:hanging="187"/>
              <w:rPr>
                <w:sz w:val="18"/>
                <w:szCs w:val="18"/>
              </w:rPr>
            </w:pPr>
          </w:p>
        </w:tc>
        <w:tc>
          <w:tcPr>
            <w:tcW w:w="1984" w:type="dxa"/>
            <w:tcBorders>
              <w:left w:val="nil"/>
              <w:right w:val="nil"/>
            </w:tcBorders>
            <w:shd w:val="clear" w:color="auto" w:fill="FAFAFA"/>
            <w:vAlign w:val="bottom"/>
          </w:tcPr>
          <w:p w14:paraId="4D79333A" w14:textId="77777777" w:rsidR="00990578" w:rsidRPr="00E929BE" w:rsidRDefault="00990578" w:rsidP="00631E38">
            <w:pPr>
              <w:spacing w:line="254" w:lineRule="auto"/>
              <w:ind w:right="-72"/>
              <w:jc w:val="right"/>
              <w:rPr>
                <w:sz w:val="18"/>
                <w:szCs w:val="18"/>
              </w:rPr>
            </w:pPr>
          </w:p>
        </w:tc>
        <w:tc>
          <w:tcPr>
            <w:tcW w:w="1964" w:type="dxa"/>
            <w:tcBorders>
              <w:left w:val="nil"/>
              <w:right w:val="nil"/>
            </w:tcBorders>
            <w:shd w:val="clear" w:color="auto" w:fill="FAFAFA"/>
            <w:vAlign w:val="bottom"/>
          </w:tcPr>
          <w:p w14:paraId="3DAF1595" w14:textId="77777777" w:rsidR="00990578" w:rsidRPr="00E929BE" w:rsidRDefault="00990578" w:rsidP="00631E38">
            <w:pPr>
              <w:spacing w:line="254" w:lineRule="auto"/>
              <w:ind w:right="-72"/>
              <w:jc w:val="right"/>
              <w:rPr>
                <w:sz w:val="18"/>
                <w:szCs w:val="18"/>
              </w:rPr>
            </w:pPr>
          </w:p>
        </w:tc>
      </w:tr>
      <w:tr w:rsidR="00990578" w:rsidRPr="00CE0996" w14:paraId="280E55FC" w14:textId="77777777" w:rsidTr="00BD4FF0">
        <w:trPr>
          <w:trHeight w:val="242"/>
        </w:trPr>
        <w:tc>
          <w:tcPr>
            <w:tcW w:w="5529" w:type="dxa"/>
          </w:tcPr>
          <w:p w14:paraId="4B0AFA2C" w14:textId="2416826D" w:rsidR="00990578" w:rsidRPr="004E3689" w:rsidRDefault="00990578" w:rsidP="004E3689">
            <w:pPr>
              <w:spacing w:line="254" w:lineRule="auto"/>
              <w:ind w:left="115" w:right="-117" w:hanging="187"/>
              <w:rPr>
                <w:sz w:val="18"/>
                <w:szCs w:val="18"/>
              </w:rPr>
            </w:pPr>
            <w:r w:rsidRPr="004E3689">
              <w:rPr>
                <w:b/>
                <w:bCs/>
                <w:sz w:val="18"/>
                <w:szCs w:val="18"/>
              </w:rPr>
              <w:t xml:space="preserve">Liabilities as </w:t>
            </w:r>
            <w:proofErr w:type="gramStart"/>
            <w:r w:rsidRPr="004E3689">
              <w:rPr>
                <w:b/>
                <w:bCs/>
                <w:sz w:val="18"/>
                <w:szCs w:val="18"/>
              </w:rPr>
              <w:t>at</w:t>
            </w:r>
            <w:proofErr w:type="gramEnd"/>
            <w:r w:rsidRPr="004E3689">
              <w:rPr>
                <w:b/>
                <w:bCs/>
                <w:sz w:val="18"/>
                <w:szCs w:val="18"/>
              </w:rPr>
              <w:t xml:space="preserve"> 31 December </w:t>
            </w:r>
            <w:r>
              <w:rPr>
                <w:b/>
                <w:bCs/>
                <w:sz w:val="18"/>
                <w:szCs w:val="18"/>
              </w:rPr>
              <w:t>2022</w:t>
            </w:r>
          </w:p>
        </w:tc>
        <w:tc>
          <w:tcPr>
            <w:tcW w:w="1984" w:type="dxa"/>
            <w:tcBorders>
              <w:left w:val="nil"/>
              <w:right w:val="nil"/>
            </w:tcBorders>
            <w:shd w:val="clear" w:color="auto" w:fill="FAFAFA"/>
            <w:vAlign w:val="bottom"/>
          </w:tcPr>
          <w:p w14:paraId="7F2C4398" w14:textId="705FF613" w:rsidR="00990578" w:rsidRPr="00E929BE" w:rsidRDefault="00B16E7E" w:rsidP="004E3689">
            <w:pPr>
              <w:spacing w:line="254" w:lineRule="auto"/>
              <w:ind w:right="-72"/>
              <w:jc w:val="right"/>
              <w:rPr>
                <w:sz w:val="18"/>
                <w:szCs w:val="18"/>
              </w:rPr>
            </w:pPr>
            <w:r>
              <w:rPr>
                <w:sz w:val="18"/>
                <w:szCs w:val="18"/>
              </w:rPr>
              <w:t>25,394</w:t>
            </w:r>
          </w:p>
        </w:tc>
        <w:tc>
          <w:tcPr>
            <w:tcW w:w="1964" w:type="dxa"/>
            <w:tcBorders>
              <w:left w:val="nil"/>
              <w:right w:val="nil"/>
            </w:tcBorders>
            <w:shd w:val="clear" w:color="auto" w:fill="FAFAFA"/>
            <w:vAlign w:val="bottom"/>
          </w:tcPr>
          <w:p w14:paraId="602A27B6" w14:textId="56267619" w:rsidR="00990578" w:rsidRPr="00E929BE" w:rsidRDefault="00B16E7E" w:rsidP="004E3689">
            <w:pPr>
              <w:spacing w:line="254" w:lineRule="auto"/>
              <w:ind w:right="-72"/>
              <w:jc w:val="right"/>
              <w:rPr>
                <w:sz w:val="18"/>
                <w:szCs w:val="18"/>
              </w:rPr>
            </w:pPr>
            <w:r>
              <w:rPr>
                <w:sz w:val="18"/>
                <w:szCs w:val="18"/>
              </w:rPr>
              <w:t>12,502</w:t>
            </w:r>
          </w:p>
        </w:tc>
      </w:tr>
      <w:tr w:rsidR="00990578" w:rsidRPr="00CE0996" w14:paraId="4C18F755" w14:textId="77777777" w:rsidTr="00BD4FF0">
        <w:trPr>
          <w:trHeight w:val="242"/>
        </w:trPr>
        <w:tc>
          <w:tcPr>
            <w:tcW w:w="5529" w:type="dxa"/>
          </w:tcPr>
          <w:p w14:paraId="256E48D3" w14:textId="4730E367" w:rsidR="00990578" w:rsidRPr="004E3689" w:rsidRDefault="00990578" w:rsidP="004E3689">
            <w:pPr>
              <w:spacing w:line="254" w:lineRule="auto"/>
              <w:ind w:left="115" w:right="-117" w:hanging="187"/>
              <w:rPr>
                <w:sz w:val="18"/>
                <w:szCs w:val="18"/>
              </w:rPr>
            </w:pPr>
            <w:r w:rsidRPr="004E3689">
              <w:rPr>
                <w:color w:val="000000"/>
                <w:sz w:val="18"/>
                <w:szCs w:val="18"/>
              </w:rPr>
              <w:t xml:space="preserve">Cash flows </w:t>
            </w:r>
          </w:p>
        </w:tc>
        <w:tc>
          <w:tcPr>
            <w:tcW w:w="1984" w:type="dxa"/>
            <w:tcBorders>
              <w:left w:val="nil"/>
              <w:bottom w:val="nil"/>
              <w:right w:val="nil"/>
            </w:tcBorders>
            <w:shd w:val="clear" w:color="auto" w:fill="FAFAFA"/>
            <w:vAlign w:val="bottom"/>
          </w:tcPr>
          <w:p w14:paraId="12EC922F" w14:textId="2E5C7EE1" w:rsidR="00990578" w:rsidRPr="00E929BE" w:rsidRDefault="00602FF1" w:rsidP="004E3689">
            <w:pPr>
              <w:spacing w:line="254" w:lineRule="auto"/>
              <w:ind w:right="-72"/>
              <w:jc w:val="right"/>
              <w:rPr>
                <w:sz w:val="18"/>
                <w:szCs w:val="18"/>
              </w:rPr>
            </w:pPr>
            <w:r>
              <w:rPr>
                <w:sz w:val="18"/>
                <w:szCs w:val="18"/>
              </w:rPr>
              <w:t>(</w:t>
            </w:r>
            <w:r w:rsidR="000915FB">
              <w:rPr>
                <w:sz w:val="18"/>
                <w:szCs w:val="18"/>
              </w:rPr>
              <w:t>3,981</w:t>
            </w:r>
            <w:r>
              <w:rPr>
                <w:sz w:val="18"/>
                <w:szCs w:val="18"/>
              </w:rPr>
              <w:t>)</w:t>
            </w:r>
          </w:p>
        </w:tc>
        <w:tc>
          <w:tcPr>
            <w:tcW w:w="1964" w:type="dxa"/>
            <w:tcBorders>
              <w:left w:val="nil"/>
              <w:bottom w:val="nil"/>
              <w:right w:val="nil"/>
            </w:tcBorders>
            <w:shd w:val="clear" w:color="auto" w:fill="FAFAFA"/>
            <w:vAlign w:val="bottom"/>
          </w:tcPr>
          <w:p w14:paraId="18B0CC26" w14:textId="065EC11C" w:rsidR="00990578" w:rsidRPr="00E929BE" w:rsidRDefault="00602FF1" w:rsidP="004E3689">
            <w:pPr>
              <w:spacing w:line="254" w:lineRule="auto"/>
              <w:ind w:right="-72"/>
              <w:jc w:val="right"/>
              <w:rPr>
                <w:sz w:val="18"/>
                <w:szCs w:val="18"/>
              </w:rPr>
            </w:pPr>
            <w:r>
              <w:rPr>
                <w:sz w:val="18"/>
                <w:szCs w:val="18"/>
              </w:rPr>
              <w:t>(</w:t>
            </w:r>
            <w:r w:rsidR="00146BFE">
              <w:rPr>
                <w:sz w:val="18"/>
                <w:szCs w:val="18"/>
              </w:rPr>
              <w:t>3,630</w:t>
            </w:r>
            <w:r>
              <w:rPr>
                <w:sz w:val="18"/>
                <w:szCs w:val="18"/>
              </w:rPr>
              <w:t>)</w:t>
            </w:r>
          </w:p>
        </w:tc>
      </w:tr>
      <w:tr w:rsidR="00990578" w:rsidRPr="00CE0996" w14:paraId="58C9909B" w14:textId="77777777" w:rsidTr="00BD4FF0">
        <w:trPr>
          <w:trHeight w:val="242"/>
        </w:trPr>
        <w:tc>
          <w:tcPr>
            <w:tcW w:w="5529" w:type="dxa"/>
          </w:tcPr>
          <w:p w14:paraId="72F4B1F5" w14:textId="47BD8019" w:rsidR="00990578" w:rsidRPr="004E3689" w:rsidRDefault="00990578" w:rsidP="004E3689">
            <w:pPr>
              <w:spacing w:line="254" w:lineRule="auto"/>
              <w:ind w:left="115" w:right="-117" w:hanging="187"/>
              <w:rPr>
                <w:color w:val="000000"/>
                <w:sz w:val="18"/>
                <w:szCs w:val="18"/>
              </w:rPr>
            </w:pPr>
            <w:r w:rsidRPr="004E3689">
              <w:rPr>
                <w:sz w:val="18"/>
                <w:szCs w:val="18"/>
              </w:rPr>
              <w:t xml:space="preserve">Acquisitions - lease liabilities </w:t>
            </w:r>
          </w:p>
        </w:tc>
        <w:tc>
          <w:tcPr>
            <w:tcW w:w="1984" w:type="dxa"/>
            <w:tcBorders>
              <w:left w:val="nil"/>
              <w:bottom w:val="nil"/>
              <w:right w:val="nil"/>
            </w:tcBorders>
            <w:shd w:val="clear" w:color="auto" w:fill="FAFAFA"/>
            <w:vAlign w:val="bottom"/>
          </w:tcPr>
          <w:p w14:paraId="305BE5F0" w14:textId="1E0CCEDF" w:rsidR="00990578" w:rsidRPr="00E929BE" w:rsidRDefault="000A681B" w:rsidP="004E3689">
            <w:pPr>
              <w:spacing w:line="254" w:lineRule="auto"/>
              <w:ind w:right="-72"/>
              <w:jc w:val="right"/>
              <w:rPr>
                <w:sz w:val="18"/>
                <w:szCs w:val="18"/>
              </w:rPr>
            </w:pPr>
            <w:r>
              <w:rPr>
                <w:sz w:val="18"/>
                <w:szCs w:val="18"/>
              </w:rPr>
              <w:t>965,855</w:t>
            </w:r>
          </w:p>
        </w:tc>
        <w:tc>
          <w:tcPr>
            <w:tcW w:w="1964" w:type="dxa"/>
            <w:tcBorders>
              <w:left w:val="nil"/>
              <w:bottom w:val="nil"/>
              <w:right w:val="nil"/>
            </w:tcBorders>
            <w:shd w:val="clear" w:color="auto" w:fill="FAFAFA"/>
            <w:vAlign w:val="bottom"/>
          </w:tcPr>
          <w:p w14:paraId="5090EB3F" w14:textId="6C68F276" w:rsidR="00990578" w:rsidRPr="00E929BE" w:rsidRDefault="000A681B" w:rsidP="004E3689">
            <w:pPr>
              <w:spacing w:line="254" w:lineRule="auto"/>
              <w:ind w:right="-72"/>
              <w:jc w:val="right"/>
              <w:rPr>
                <w:sz w:val="18"/>
                <w:szCs w:val="18"/>
              </w:rPr>
            </w:pPr>
            <w:r>
              <w:rPr>
                <w:sz w:val="18"/>
                <w:szCs w:val="18"/>
              </w:rPr>
              <w:t>-</w:t>
            </w:r>
          </w:p>
        </w:tc>
      </w:tr>
      <w:tr w:rsidR="00827612" w:rsidRPr="00CE0996" w14:paraId="61FBD0CA" w14:textId="77777777" w:rsidTr="00BD4FF0">
        <w:trPr>
          <w:trHeight w:val="242"/>
        </w:trPr>
        <w:tc>
          <w:tcPr>
            <w:tcW w:w="5529" w:type="dxa"/>
          </w:tcPr>
          <w:p w14:paraId="1E9CC348" w14:textId="33DF235D" w:rsidR="00827612" w:rsidRPr="004E3689" w:rsidRDefault="00827612" w:rsidP="00827612">
            <w:pPr>
              <w:spacing w:line="254" w:lineRule="auto"/>
              <w:ind w:left="115" w:right="-117" w:hanging="187"/>
              <w:rPr>
                <w:sz w:val="18"/>
                <w:szCs w:val="18"/>
              </w:rPr>
            </w:pPr>
            <w:r>
              <w:rPr>
                <w:sz w:val="18"/>
                <w:szCs w:val="18"/>
              </w:rPr>
              <w:t>Termination</w:t>
            </w:r>
            <w:r w:rsidRPr="004E3689">
              <w:rPr>
                <w:sz w:val="18"/>
                <w:szCs w:val="18"/>
              </w:rPr>
              <w:t xml:space="preserve"> - lease liabilities </w:t>
            </w:r>
          </w:p>
        </w:tc>
        <w:tc>
          <w:tcPr>
            <w:tcW w:w="1984" w:type="dxa"/>
            <w:tcBorders>
              <w:left w:val="nil"/>
              <w:bottom w:val="nil"/>
              <w:right w:val="nil"/>
            </w:tcBorders>
            <w:shd w:val="clear" w:color="auto" w:fill="FAFAFA"/>
            <w:vAlign w:val="bottom"/>
          </w:tcPr>
          <w:p w14:paraId="7EFC61E4" w14:textId="03255FED" w:rsidR="00827612" w:rsidRDefault="00D7370E" w:rsidP="00827612">
            <w:pPr>
              <w:spacing w:line="254" w:lineRule="auto"/>
              <w:ind w:right="-72"/>
              <w:jc w:val="right"/>
              <w:rPr>
                <w:sz w:val="18"/>
                <w:szCs w:val="18"/>
              </w:rPr>
            </w:pPr>
            <w:r>
              <w:rPr>
                <w:sz w:val="18"/>
                <w:szCs w:val="18"/>
              </w:rPr>
              <w:t>(2,126)</w:t>
            </w:r>
          </w:p>
        </w:tc>
        <w:tc>
          <w:tcPr>
            <w:tcW w:w="1964" w:type="dxa"/>
            <w:tcBorders>
              <w:left w:val="nil"/>
              <w:bottom w:val="nil"/>
              <w:right w:val="nil"/>
            </w:tcBorders>
            <w:shd w:val="clear" w:color="auto" w:fill="FAFAFA"/>
            <w:vAlign w:val="bottom"/>
          </w:tcPr>
          <w:p w14:paraId="334465A2" w14:textId="504BBE73" w:rsidR="00827612" w:rsidRDefault="00D7370E" w:rsidP="00827612">
            <w:pPr>
              <w:spacing w:line="254" w:lineRule="auto"/>
              <w:ind w:right="-72"/>
              <w:jc w:val="right"/>
              <w:rPr>
                <w:sz w:val="18"/>
                <w:szCs w:val="18"/>
              </w:rPr>
            </w:pPr>
            <w:r>
              <w:rPr>
                <w:sz w:val="18"/>
                <w:szCs w:val="18"/>
              </w:rPr>
              <w:t>(2,126)</w:t>
            </w:r>
          </w:p>
        </w:tc>
      </w:tr>
      <w:tr w:rsidR="00827612" w:rsidRPr="00CE0996" w14:paraId="4871B88F" w14:textId="77777777" w:rsidTr="00916B60">
        <w:trPr>
          <w:trHeight w:val="242"/>
        </w:trPr>
        <w:tc>
          <w:tcPr>
            <w:tcW w:w="5529" w:type="dxa"/>
          </w:tcPr>
          <w:p w14:paraId="1211104A" w14:textId="4DC21FB6" w:rsidR="00827612" w:rsidRPr="004E3689" w:rsidRDefault="00827612" w:rsidP="00827612">
            <w:pPr>
              <w:spacing w:line="254" w:lineRule="auto"/>
              <w:ind w:left="115" w:right="-117" w:hanging="187"/>
              <w:rPr>
                <w:sz w:val="18"/>
                <w:szCs w:val="18"/>
              </w:rPr>
            </w:pPr>
            <w:r w:rsidRPr="004E3689">
              <w:rPr>
                <w:sz w:val="18"/>
                <w:szCs w:val="18"/>
              </w:rPr>
              <w:t>Foreign exchange adjustments</w:t>
            </w:r>
          </w:p>
        </w:tc>
        <w:tc>
          <w:tcPr>
            <w:tcW w:w="1984" w:type="dxa"/>
            <w:tcBorders>
              <w:left w:val="nil"/>
              <w:right w:val="nil"/>
            </w:tcBorders>
            <w:shd w:val="clear" w:color="auto" w:fill="FAFAFA"/>
            <w:vAlign w:val="bottom"/>
          </w:tcPr>
          <w:p w14:paraId="33AAA992" w14:textId="524AD130" w:rsidR="00827612" w:rsidRPr="00E929BE" w:rsidRDefault="001B30F2" w:rsidP="00827612">
            <w:pPr>
              <w:spacing w:line="254" w:lineRule="auto"/>
              <w:ind w:right="-72"/>
              <w:jc w:val="right"/>
              <w:rPr>
                <w:sz w:val="18"/>
                <w:szCs w:val="18"/>
              </w:rPr>
            </w:pPr>
            <w:r>
              <w:rPr>
                <w:sz w:val="18"/>
                <w:szCs w:val="18"/>
              </w:rPr>
              <w:t>64</w:t>
            </w:r>
          </w:p>
        </w:tc>
        <w:tc>
          <w:tcPr>
            <w:tcW w:w="1964" w:type="dxa"/>
            <w:tcBorders>
              <w:left w:val="nil"/>
              <w:right w:val="nil"/>
            </w:tcBorders>
            <w:shd w:val="clear" w:color="auto" w:fill="FAFAFA"/>
            <w:vAlign w:val="bottom"/>
          </w:tcPr>
          <w:p w14:paraId="353812D7" w14:textId="2992A10C" w:rsidR="00827612" w:rsidRPr="00E929BE" w:rsidRDefault="00827612" w:rsidP="00827612">
            <w:pPr>
              <w:spacing w:line="254" w:lineRule="auto"/>
              <w:ind w:right="-72"/>
              <w:jc w:val="right"/>
              <w:rPr>
                <w:sz w:val="18"/>
                <w:szCs w:val="18"/>
              </w:rPr>
            </w:pPr>
            <w:r>
              <w:rPr>
                <w:sz w:val="18"/>
                <w:szCs w:val="18"/>
              </w:rPr>
              <w:t>-</w:t>
            </w:r>
          </w:p>
        </w:tc>
      </w:tr>
      <w:tr w:rsidR="00827612" w:rsidRPr="00CE0996" w14:paraId="431EA0E3" w14:textId="77777777" w:rsidTr="00916B60">
        <w:trPr>
          <w:trHeight w:val="231"/>
        </w:trPr>
        <w:tc>
          <w:tcPr>
            <w:tcW w:w="5529" w:type="dxa"/>
          </w:tcPr>
          <w:p w14:paraId="065457FB" w14:textId="1D79DCC2" w:rsidR="00827612" w:rsidRPr="004E3689" w:rsidRDefault="00827612" w:rsidP="00827612">
            <w:pPr>
              <w:spacing w:line="254" w:lineRule="auto"/>
              <w:ind w:left="115" w:right="-117" w:hanging="187"/>
              <w:rPr>
                <w:sz w:val="18"/>
                <w:szCs w:val="18"/>
              </w:rPr>
            </w:pPr>
            <w:r w:rsidRPr="004E3689">
              <w:rPr>
                <w:sz w:val="18"/>
                <w:szCs w:val="18"/>
              </w:rPr>
              <w:t xml:space="preserve">Other non-cash movements </w:t>
            </w:r>
          </w:p>
        </w:tc>
        <w:tc>
          <w:tcPr>
            <w:tcW w:w="1984" w:type="dxa"/>
            <w:tcBorders>
              <w:left w:val="nil"/>
              <w:right w:val="nil"/>
            </w:tcBorders>
            <w:shd w:val="clear" w:color="auto" w:fill="FAFAFA"/>
            <w:vAlign w:val="bottom"/>
          </w:tcPr>
          <w:p w14:paraId="6CBFECDB" w14:textId="77777777" w:rsidR="00827612" w:rsidRPr="00E929BE" w:rsidRDefault="00827612" w:rsidP="00827612">
            <w:pPr>
              <w:spacing w:line="254" w:lineRule="auto"/>
              <w:ind w:right="-72"/>
              <w:jc w:val="right"/>
              <w:rPr>
                <w:sz w:val="18"/>
                <w:szCs w:val="18"/>
              </w:rPr>
            </w:pPr>
          </w:p>
        </w:tc>
        <w:tc>
          <w:tcPr>
            <w:tcW w:w="1964" w:type="dxa"/>
            <w:tcBorders>
              <w:left w:val="nil"/>
              <w:right w:val="nil"/>
            </w:tcBorders>
            <w:shd w:val="clear" w:color="auto" w:fill="FAFAFA"/>
            <w:vAlign w:val="bottom"/>
          </w:tcPr>
          <w:p w14:paraId="19EE8200" w14:textId="77777777" w:rsidR="00827612" w:rsidRPr="00E929BE" w:rsidRDefault="00827612" w:rsidP="00827612">
            <w:pPr>
              <w:spacing w:line="254" w:lineRule="auto"/>
              <w:ind w:right="-72"/>
              <w:jc w:val="right"/>
              <w:rPr>
                <w:sz w:val="18"/>
                <w:szCs w:val="18"/>
              </w:rPr>
            </w:pPr>
          </w:p>
        </w:tc>
      </w:tr>
      <w:tr w:rsidR="00827612" w:rsidRPr="00CE0996" w14:paraId="1D738FF9" w14:textId="77777777" w:rsidTr="00916B60">
        <w:trPr>
          <w:trHeight w:val="231"/>
        </w:trPr>
        <w:tc>
          <w:tcPr>
            <w:tcW w:w="5529" w:type="dxa"/>
          </w:tcPr>
          <w:p w14:paraId="05A0ED37" w14:textId="7319A9CD" w:rsidR="00827612" w:rsidRPr="004E3689" w:rsidRDefault="00827612" w:rsidP="00827612">
            <w:pPr>
              <w:spacing w:line="254" w:lineRule="auto"/>
              <w:ind w:left="115" w:right="-117" w:hanging="187"/>
              <w:rPr>
                <w:sz w:val="18"/>
                <w:szCs w:val="18"/>
              </w:rPr>
            </w:pPr>
            <w:r>
              <w:rPr>
                <w:sz w:val="18"/>
                <w:szCs w:val="18"/>
              </w:rPr>
              <w:t xml:space="preserve">   Interest expense</w:t>
            </w:r>
          </w:p>
        </w:tc>
        <w:tc>
          <w:tcPr>
            <w:tcW w:w="1984" w:type="dxa"/>
            <w:tcBorders>
              <w:left w:val="nil"/>
              <w:right w:val="nil"/>
            </w:tcBorders>
            <w:shd w:val="clear" w:color="auto" w:fill="FAFAFA"/>
            <w:vAlign w:val="bottom"/>
          </w:tcPr>
          <w:p w14:paraId="09B90630" w14:textId="53CC4BC1" w:rsidR="00827612" w:rsidRPr="00E929BE" w:rsidRDefault="00396725" w:rsidP="00827612">
            <w:pPr>
              <w:spacing w:line="254" w:lineRule="auto"/>
              <w:ind w:right="-72"/>
              <w:jc w:val="right"/>
              <w:rPr>
                <w:sz w:val="18"/>
                <w:szCs w:val="18"/>
              </w:rPr>
            </w:pPr>
            <w:r>
              <w:rPr>
                <w:sz w:val="18"/>
                <w:szCs w:val="18"/>
              </w:rPr>
              <w:t>76,216</w:t>
            </w:r>
          </w:p>
        </w:tc>
        <w:tc>
          <w:tcPr>
            <w:tcW w:w="1964" w:type="dxa"/>
            <w:tcBorders>
              <w:left w:val="nil"/>
              <w:right w:val="nil"/>
            </w:tcBorders>
            <w:shd w:val="clear" w:color="auto" w:fill="FAFAFA"/>
            <w:vAlign w:val="bottom"/>
          </w:tcPr>
          <w:p w14:paraId="1A2F238D" w14:textId="05FFD97C" w:rsidR="00827612" w:rsidRPr="00E929BE" w:rsidRDefault="00827612" w:rsidP="00827612">
            <w:pPr>
              <w:spacing w:line="254" w:lineRule="auto"/>
              <w:ind w:right="-72"/>
              <w:jc w:val="right"/>
              <w:rPr>
                <w:sz w:val="18"/>
                <w:szCs w:val="18"/>
              </w:rPr>
            </w:pPr>
            <w:r>
              <w:rPr>
                <w:sz w:val="18"/>
                <w:szCs w:val="18"/>
              </w:rPr>
              <w:t>769</w:t>
            </w:r>
          </w:p>
        </w:tc>
      </w:tr>
      <w:tr w:rsidR="00827612" w:rsidRPr="00CE0996" w14:paraId="30B775CD" w14:textId="77777777" w:rsidTr="00916B60">
        <w:trPr>
          <w:trHeight w:val="231"/>
        </w:trPr>
        <w:tc>
          <w:tcPr>
            <w:tcW w:w="5529" w:type="dxa"/>
          </w:tcPr>
          <w:p w14:paraId="161C6943" w14:textId="6CD86B75" w:rsidR="00827612" w:rsidRPr="004E3689" w:rsidRDefault="00827612" w:rsidP="00827612">
            <w:pPr>
              <w:spacing w:line="254" w:lineRule="auto"/>
              <w:ind w:left="115" w:right="-117" w:hanging="187"/>
              <w:rPr>
                <w:sz w:val="18"/>
                <w:szCs w:val="18"/>
              </w:rPr>
            </w:pPr>
            <w:r>
              <w:rPr>
                <w:sz w:val="18"/>
                <w:szCs w:val="18"/>
              </w:rPr>
              <w:t xml:space="preserve">   Interest payment (presented as operating cash flows)</w:t>
            </w:r>
          </w:p>
        </w:tc>
        <w:tc>
          <w:tcPr>
            <w:tcW w:w="1984" w:type="dxa"/>
            <w:tcBorders>
              <w:left w:val="nil"/>
              <w:bottom w:val="single" w:sz="4" w:space="0" w:color="auto"/>
              <w:right w:val="nil"/>
            </w:tcBorders>
            <w:shd w:val="clear" w:color="auto" w:fill="FAFAFA"/>
            <w:vAlign w:val="bottom"/>
          </w:tcPr>
          <w:p w14:paraId="5AFEE031" w14:textId="70DE2BFF" w:rsidR="00827612" w:rsidRPr="00E929BE" w:rsidRDefault="00396725" w:rsidP="00827612">
            <w:pPr>
              <w:spacing w:line="254" w:lineRule="auto"/>
              <w:ind w:right="-72"/>
              <w:jc w:val="right"/>
              <w:rPr>
                <w:sz w:val="18"/>
                <w:szCs w:val="18"/>
              </w:rPr>
            </w:pPr>
            <w:r>
              <w:rPr>
                <w:sz w:val="18"/>
                <w:szCs w:val="18"/>
              </w:rPr>
              <w:t>(1,468)</w:t>
            </w:r>
          </w:p>
        </w:tc>
        <w:tc>
          <w:tcPr>
            <w:tcW w:w="1964" w:type="dxa"/>
            <w:tcBorders>
              <w:left w:val="nil"/>
              <w:bottom w:val="single" w:sz="4" w:space="0" w:color="auto"/>
              <w:right w:val="nil"/>
            </w:tcBorders>
            <w:shd w:val="clear" w:color="auto" w:fill="FAFAFA"/>
            <w:vAlign w:val="bottom"/>
          </w:tcPr>
          <w:p w14:paraId="7EEBA21F" w14:textId="3EA29DFD" w:rsidR="00827612" w:rsidRPr="00E929BE" w:rsidRDefault="00C656CD" w:rsidP="00827612">
            <w:pPr>
              <w:spacing w:line="254" w:lineRule="auto"/>
              <w:ind w:right="-72"/>
              <w:jc w:val="right"/>
              <w:rPr>
                <w:sz w:val="18"/>
                <w:szCs w:val="18"/>
              </w:rPr>
            </w:pPr>
            <w:r>
              <w:rPr>
                <w:sz w:val="18"/>
                <w:szCs w:val="18"/>
              </w:rPr>
              <w:t>(769)</w:t>
            </w:r>
          </w:p>
        </w:tc>
      </w:tr>
      <w:tr w:rsidR="00827612" w:rsidRPr="00CE0996" w14:paraId="2AADA55B" w14:textId="77777777" w:rsidTr="00BD4FF0">
        <w:trPr>
          <w:trHeight w:val="242"/>
        </w:trPr>
        <w:tc>
          <w:tcPr>
            <w:tcW w:w="5529" w:type="dxa"/>
          </w:tcPr>
          <w:p w14:paraId="206C6577" w14:textId="77777777" w:rsidR="00827612" w:rsidRPr="004E3689" w:rsidRDefault="00827612" w:rsidP="00827612">
            <w:pPr>
              <w:spacing w:line="254" w:lineRule="auto"/>
              <w:ind w:left="115" w:right="-117" w:hanging="187"/>
              <w:rPr>
                <w:sz w:val="18"/>
                <w:szCs w:val="18"/>
              </w:rPr>
            </w:pPr>
          </w:p>
        </w:tc>
        <w:tc>
          <w:tcPr>
            <w:tcW w:w="1984" w:type="dxa"/>
            <w:tcBorders>
              <w:top w:val="single" w:sz="4" w:space="0" w:color="auto"/>
              <w:left w:val="nil"/>
              <w:bottom w:val="nil"/>
              <w:right w:val="nil"/>
            </w:tcBorders>
            <w:shd w:val="clear" w:color="auto" w:fill="FAFAFA"/>
            <w:vAlign w:val="bottom"/>
          </w:tcPr>
          <w:p w14:paraId="797D3A27" w14:textId="77777777" w:rsidR="00827612" w:rsidRPr="00E929BE" w:rsidRDefault="00827612" w:rsidP="00827612">
            <w:pPr>
              <w:spacing w:line="254" w:lineRule="auto"/>
              <w:ind w:right="-72"/>
              <w:jc w:val="right"/>
              <w:rPr>
                <w:sz w:val="18"/>
                <w:szCs w:val="18"/>
              </w:rPr>
            </w:pPr>
          </w:p>
        </w:tc>
        <w:tc>
          <w:tcPr>
            <w:tcW w:w="1964" w:type="dxa"/>
            <w:tcBorders>
              <w:top w:val="single" w:sz="4" w:space="0" w:color="auto"/>
              <w:left w:val="nil"/>
              <w:bottom w:val="nil"/>
              <w:right w:val="nil"/>
            </w:tcBorders>
            <w:shd w:val="clear" w:color="auto" w:fill="FAFAFA"/>
            <w:vAlign w:val="bottom"/>
          </w:tcPr>
          <w:p w14:paraId="542CE5A6" w14:textId="77777777" w:rsidR="00827612" w:rsidRPr="00E929BE" w:rsidRDefault="00827612" w:rsidP="00827612">
            <w:pPr>
              <w:spacing w:line="254" w:lineRule="auto"/>
              <w:ind w:right="-72"/>
              <w:jc w:val="right"/>
              <w:rPr>
                <w:sz w:val="18"/>
                <w:szCs w:val="18"/>
              </w:rPr>
            </w:pPr>
          </w:p>
        </w:tc>
      </w:tr>
      <w:tr w:rsidR="00827612" w:rsidRPr="00CE0996" w14:paraId="263F0D18" w14:textId="77777777" w:rsidTr="00FD7631">
        <w:trPr>
          <w:trHeight w:val="242"/>
        </w:trPr>
        <w:tc>
          <w:tcPr>
            <w:tcW w:w="5529" w:type="dxa"/>
          </w:tcPr>
          <w:p w14:paraId="0B972A0C" w14:textId="49936DEA" w:rsidR="00827612" w:rsidRPr="004E3689" w:rsidRDefault="00827612" w:rsidP="00827612">
            <w:pPr>
              <w:spacing w:line="254" w:lineRule="auto"/>
              <w:ind w:left="115" w:right="-117" w:hanging="187"/>
              <w:rPr>
                <w:sz w:val="18"/>
                <w:szCs w:val="18"/>
              </w:rPr>
            </w:pPr>
            <w:r w:rsidRPr="004E3689">
              <w:rPr>
                <w:b/>
                <w:bCs/>
                <w:sz w:val="18"/>
                <w:szCs w:val="18"/>
              </w:rPr>
              <w:t xml:space="preserve">Liabilities as </w:t>
            </w:r>
            <w:proofErr w:type="gramStart"/>
            <w:r w:rsidRPr="004E3689">
              <w:rPr>
                <w:b/>
                <w:bCs/>
                <w:sz w:val="18"/>
                <w:szCs w:val="18"/>
              </w:rPr>
              <w:t>at</w:t>
            </w:r>
            <w:proofErr w:type="gramEnd"/>
            <w:r w:rsidRPr="004E3689">
              <w:rPr>
                <w:b/>
                <w:bCs/>
                <w:sz w:val="18"/>
                <w:szCs w:val="18"/>
              </w:rPr>
              <w:t xml:space="preserve"> 31 December </w:t>
            </w:r>
            <w:r>
              <w:rPr>
                <w:b/>
                <w:bCs/>
                <w:sz w:val="18"/>
                <w:szCs w:val="18"/>
              </w:rPr>
              <w:t>2023</w:t>
            </w:r>
          </w:p>
        </w:tc>
        <w:tc>
          <w:tcPr>
            <w:tcW w:w="1984" w:type="dxa"/>
            <w:tcBorders>
              <w:left w:val="nil"/>
              <w:bottom w:val="single" w:sz="4" w:space="0" w:color="auto"/>
              <w:right w:val="nil"/>
            </w:tcBorders>
            <w:shd w:val="clear" w:color="auto" w:fill="FAFAFA"/>
            <w:vAlign w:val="bottom"/>
          </w:tcPr>
          <w:p w14:paraId="4134C4E8" w14:textId="5493D35E" w:rsidR="00827612" w:rsidRPr="00E929BE" w:rsidRDefault="00827612" w:rsidP="00827612">
            <w:pPr>
              <w:spacing w:line="254" w:lineRule="auto"/>
              <w:ind w:right="-72"/>
              <w:jc w:val="right"/>
              <w:rPr>
                <w:sz w:val="18"/>
                <w:szCs w:val="18"/>
              </w:rPr>
            </w:pPr>
            <w:r>
              <w:rPr>
                <w:sz w:val="18"/>
                <w:szCs w:val="18"/>
              </w:rPr>
              <w:t>1,059,95</w:t>
            </w:r>
            <w:r w:rsidR="004C4771">
              <w:rPr>
                <w:sz w:val="18"/>
                <w:szCs w:val="18"/>
              </w:rPr>
              <w:t>4</w:t>
            </w:r>
          </w:p>
        </w:tc>
        <w:tc>
          <w:tcPr>
            <w:tcW w:w="1964" w:type="dxa"/>
            <w:tcBorders>
              <w:left w:val="nil"/>
              <w:bottom w:val="single" w:sz="4" w:space="0" w:color="auto"/>
              <w:right w:val="nil"/>
            </w:tcBorders>
            <w:shd w:val="clear" w:color="auto" w:fill="FAFAFA"/>
            <w:vAlign w:val="bottom"/>
          </w:tcPr>
          <w:p w14:paraId="2072DB1D" w14:textId="1AEBEBE5" w:rsidR="00827612" w:rsidRPr="00E929BE" w:rsidRDefault="00827612" w:rsidP="00827612">
            <w:pPr>
              <w:spacing w:line="254" w:lineRule="auto"/>
              <w:ind w:right="-72"/>
              <w:jc w:val="right"/>
              <w:rPr>
                <w:sz w:val="18"/>
                <w:szCs w:val="18"/>
              </w:rPr>
            </w:pPr>
            <w:r>
              <w:rPr>
                <w:sz w:val="18"/>
                <w:szCs w:val="18"/>
              </w:rPr>
              <w:t>6,746</w:t>
            </w:r>
          </w:p>
        </w:tc>
      </w:tr>
    </w:tbl>
    <w:p w14:paraId="18D9DE2F" w14:textId="77777777" w:rsidR="004E3689" w:rsidRPr="00E303F0" w:rsidRDefault="004E3689" w:rsidP="00E303F0">
      <w:pPr>
        <w:tabs>
          <w:tab w:val="left" w:pos="810"/>
        </w:tabs>
        <w:spacing w:line="240" w:lineRule="auto"/>
        <w:jc w:val="both"/>
        <w:rPr>
          <w:rFonts w:cs="Arial"/>
          <w:sz w:val="18"/>
          <w:szCs w:val="18"/>
          <w:highlight w:val="white"/>
        </w:rPr>
      </w:pPr>
    </w:p>
    <w:p w14:paraId="30F0B113" w14:textId="1551E0A2" w:rsidR="00785153" w:rsidRPr="00E303F0" w:rsidRDefault="00785153" w:rsidP="00E303F0">
      <w:pPr>
        <w:spacing w:line="240" w:lineRule="auto"/>
        <w:rPr>
          <w:rFonts w:cs="Arial"/>
          <w:sz w:val="18"/>
          <w:szCs w:val="18"/>
          <w:highlight w:val="white"/>
          <w:cs/>
        </w:rPr>
      </w:pPr>
    </w:p>
    <w:tbl>
      <w:tblPr>
        <w:tblStyle w:val="afffff"/>
        <w:tblW w:w="9455" w:type="dxa"/>
        <w:tblInd w:w="-5" w:type="dxa"/>
        <w:tblLayout w:type="fixed"/>
        <w:tblLook w:val="0400" w:firstRow="0" w:lastRow="0" w:firstColumn="0" w:lastColumn="0" w:noHBand="0" w:noVBand="1"/>
      </w:tblPr>
      <w:tblGrid>
        <w:gridCol w:w="9455"/>
      </w:tblGrid>
      <w:tr w:rsidR="00307C75" w:rsidRPr="00E303F0" w14:paraId="0A064B2C" w14:textId="77777777">
        <w:trPr>
          <w:trHeight w:val="386"/>
        </w:trPr>
        <w:tc>
          <w:tcPr>
            <w:tcW w:w="9455" w:type="dxa"/>
            <w:shd w:val="clear" w:color="auto" w:fill="FFA543"/>
            <w:vAlign w:val="center"/>
          </w:tcPr>
          <w:p w14:paraId="355E9EFE" w14:textId="7F8F8625"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color w:val="000000"/>
                <w:sz w:val="18"/>
                <w:szCs w:val="18"/>
              </w:rPr>
            </w:pPr>
            <w:r w:rsidRPr="00E303F0">
              <w:rPr>
                <w:rFonts w:eastAsia="Arial" w:cs="Arial"/>
                <w:b/>
                <w:color w:val="FFFFFF"/>
                <w:sz w:val="18"/>
                <w:szCs w:val="18"/>
              </w:rPr>
              <w:t>2</w:t>
            </w:r>
            <w:r w:rsidR="0012776A" w:rsidRPr="00E303F0">
              <w:rPr>
                <w:rFonts w:eastAsia="Arial" w:cs="Arial"/>
                <w:b/>
                <w:color w:val="FFFFFF"/>
                <w:sz w:val="18"/>
                <w:szCs w:val="18"/>
              </w:rPr>
              <w:t>4</w:t>
            </w:r>
            <w:r w:rsidRPr="00E303F0">
              <w:rPr>
                <w:rFonts w:eastAsia="Arial" w:cs="Arial"/>
                <w:b/>
                <w:color w:val="FFFFFF"/>
                <w:sz w:val="18"/>
                <w:szCs w:val="18"/>
              </w:rPr>
              <w:tab/>
              <w:t>Borrowings</w:t>
            </w:r>
          </w:p>
        </w:tc>
      </w:tr>
    </w:tbl>
    <w:p w14:paraId="2E7E82BE" w14:textId="77777777" w:rsidR="00307C75" w:rsidRPr="00E303F0" w:rsidRDefault="00307C75" w:rsidP="00E303F0">
      <w:pPr>
        <w:spacing w:line="240" w:lineRule="auto"/>
        <w:jc w:val="both"/>
        <w:rPr>
          <w:rFonts w:cs="Arial"/>
          <w:sz w:val="18"/>
          <w:szCs w:val="18"/>
        </w:rPr>
      </w:pPr>
    </w:p>
    <w:tbl>
      <w:tblPr>
        <w:tblStyle w:val="afffff0"/>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426"/>
        <w:gridCol w:w="1426"/>
        <w:gridCol w:w="1283"/>
        <w:gridCol w:w="1370"/>
      </w:tblGrid>
      <w:tr w:rsidR="00307C75" w:rsidRPr="00E303F0" w14:paraId="7A5DCA04" w14:textId="77777777" w:rsidTr="0019379B">
        <w:trPr>
          <w:trHeight w:val="20"/>
          <w:tblHeader/>
        </w:trPr>
        <w:tc>
          <w:tcPr>
            <w:tcW w:w="3960" w:type="dxa"/>
            <w:tcBorders>
              <w:top w:val="nil"/>
              <w:left w:val="nil"/>
              <w:bottom w:val="nil"/>
              <w:right w:val="nil"/>
            </w:tcBorders>
            <w:vAlign w:val="bottom"/>
          </w:tcPr>
          <w:p w14:paraId="466A8FDC" w14:textId="77777777" w:rsidR="00307C75" w:rsidRPr="00E303F0" w:rsidRDefault="00307C75" w:rsidP="00E303F0">
            <w:pPr>
              <w:spacing w:line="240" w:lineRule="auto"/>
              <w:ind w:left="-72"/>
              <w:jc w:val="both"/>
              <w:rPr>
                <w:rFonts w:cs="Arial"/>
                <w:b/>
                <w:sz w:val="18"/>
                <w:szCs w:val="18"/>
              </w:rPr>
            </w:pPr>
          </w:p>
        </w:tc>
        <w:tc>
          <w:tcPr>
            <w:tcW w:w="2852" w:type="dxa"/>
            <w:gridSpan w:val="2"/>
            <w:tcBorders>
              <w:top w:val="single" w:sz="4" w:space="0" w:color="000000"/>
              <w:left w:val="nil"/>
              <w:bottom w:val="single" w:sz="4" w:space="0" w:color="000000"/>
              <w:right w:val="nil"/>
            </w:tcBorders>
            <w:vAlign w:val="bottom"/>
          </w:tcPr>
          <w:p w14:paraId="011DC6CA"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Consolidated</w:t>
            </w:r>
          </w:p>
          <w:p w14:paraId="6E5FDB04"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c>
          <w:tcPr>
            <w:tcW w:w="2653" w:type="dxa"/>
            <w:gridSpan w:val="2"/>
            <w:tcBorders>
              <w:top w:val="single" w:sz="4" w:space="0" w:color="000000"/>
              <w:left w:val="nil"/>
              <w:bottom w:val="single" w:sz="4" w:space="0" w:color="000000"/>
              <w:right w:val="nil"/>
            </w:tcBorders>
            <w:vAlign w:val="bottom"/>
          </w:tcPr>
          <w:p w14:paraId="6E622C07"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Separate</w:t>
            </w:r>
          </w:p>
          <w:p w14:paraId="473FEC6C" w14:textId="77777777" w:rsidR="00307C75" w:rsidRPr="00E303F0" w:rsidRDefault="0047780F" w:rsidP="00E303F0">
            <w:pPr>
              <w:spacing w:line="240" w:lineRule="auto"/>
              <w:ind w:left="-40" w:right="-72"/>
              <w:jc w:val="center"/>
              <w:rPr>
                <w:rFonts w:cs="Arial"/>
                <w:b/>
                <w:sz w:val="18"/>
                <w:szCs w:val="18"/>
              </w:rPr>
            </w:pPr>
            <w:r w:rsidRPr="00E303F0">
              <w:rPr>
                <w:rFonts w:cs="Arial"/>
                <w:b/>
                <w:sz w:val="18"/>
                <w:szCs w:val="18"/>
              </w:rPr>
              <w:t>financial statements</w:t>
            </w:r>
          </w:p>
        </w:tc>
      </w:tr>
      <w:tr w:rsidR="00307C75" w:rsidRPr="00E303F0" w14:paraId="02E5FB65" w14:textId="77777777" w:rsidTr="0019379B">
        <w:trPr>
          <w:trHeight w:val="20"/>
          <w:tblHeader/>
        </w:trPr>
        <w:tc>
          <w:tcPr>
            <w:tcW w:w="3960" w:type="dxa"/>
            <w:tcBorders>
              <w:top w:val="nil"/>
              <w:left w:val="nil"/>
              <w:bottom w:val="nil"/>
              <w:right w:val="nil"/>
            </w:tcBorders>
            <w:vAlign w:val="bottom"/>
          </w:tcPr>
          <w:p w14:paraId="7B1BF309" w14:textId="77777777" w:rsidR="00307C75" w:rsidRPr="00E303F0" w:rsidRDefault="00307C75" w:rsidP="00E303F0">
            <w:pPr>
              <w:spacing w:line="240" w:lineRule="auto"/>
              <w:ind w:left="-72"/>
              <w:jc w:val="both"/>
              <w:rPr>
                <w:rFonts w:cs="Arial"/>
                <w:b/>
                <w:sz w:val="18"/>
                <w:szCs w:val="18"/>
              </w:rPr>
            </w:pPr>
          </w:p>
        </w:tc>
        <w:tc>
          <w:tcPr>
            <w:tcW w:w="1426" w:type="dxa"/>
            <w:tcBorders>
              <w:top w:val="single" w:sz="4" w:space="0" w:color="000000"/>
              <w:left w:val="nil"/>
              <w:bottom w:val="nil"/>
              <w:right w:val="nil"/>
            </w:tcBorders>
            <w:vAlign w:val="bottom"/>
          </w:tcPr>
          <w:p w14:paraId="7A479C93" w14:textId="0C265EE2" w:rsidR="00307C75" w:rsidRPr="00E303F0" w:rsidRDefault="00287596" w:rsidP="00E303F0">
            <w:pPr>
              <w:spacing w:line="240" w:lineRule="auto"/>
              <w:ind w:left="-40" w:right="-72" w:hanging="117"/>
              <w:jc w:val="right"/>
              <w:rPr>
                <w:rFonts w:cs="Arial"/>
                <w:b/>
                <w:sz w:val="18"/>
                <w:szCs w:val="18"/>
              </w:rPr>
            </w:pPr>
            <w:r w:rsidRPr="00E303F0">
              <w:rPr>
                <w:rFonts w:cs="Arial"/>
                <w:b/>
                <w:sz w:val="18"/>
                <w:szCs w:val="18"/>
              </w:rPr>
              <w:t>2023</w:t>
            </w:r>
          </w:p>
        </w:tc>
        <w:tc>
          <w:tcPr>
            <w:tcW w:w="1426" w:type="dxa"/>
            <w:tcBorders>
              <w:top w:val="single" w:sz="4" w:space="0" w:color="000000"/>
              <w:left w:val="nil"/>
              <w:bottom w:val="nil"/>
              <w:right w:val="nil"/>
            </w:tcBorders>
            <w:vAlign w:val="bottom"/>
          </w:tcPr>
          <w:p w14:paraId="284E9A6E" w14:textId="28BD2668"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c>
          <w:tcPr>
            <w:tcW w:w="1283" w:type="dxa"/>
            <w:tcBorders>
              <w:top w:val="single" w:sz="4" w:space="0" w:color="000000"/>
              <w:left w:val="nil"/>
              <w:bottom w:val="nil"/>
              <w:right w:val="nil"/>
            </w:tcBorders>
            <w:vAlign w:val="bottom"/>
          </w:tcPr>
          <w:p w14:paraId="6A873E82" w14:textId="62EE87E3" w:rsidR="00307C75" w:rsidRPr="00E303F0" w:rsidRDefault="00287596" w:rsidP="00E303F0">
            <w:pPr>
              <w:spacing w:line="240" w:lineRule="auto"/>
              <w:ind w:left="-40" w:right="-72" w:hanging="153"/>
              <w:jc w:val="right"/>
              <w:rPr>
                <w:rFonts w:cs="Arial"/>
                <w:b/>
                <w:sz w:val="18"/>
                <w:szCs w:val="18"/>
              </w:rPr>
            </w:pPr>
            <w:r w:rsidRPr="00E303F0">
              <w:rPr>
                <w:rFonts w:cs="Arial"/>
                <w:b/>
                <w:sz w:val="18"/>
                <w:szCs w:val="18"/>
              </w:rPr>
              <w:t>2023</w:t>
            </w:r>
          </w:p>
        </w:tc>
        <w:tc>
          <w:tcPr>
            <w:tcW w:w="1370" w:type="dxa"/>
            <w:tcBorders>
              <w:top w:val="single" w:sz="4" w:space="0" w:color="000000"/>
              <w:left w:val="nil"/>
              <w:bottom w:val="nil"/>
              <w:right w:val="nil"/>
            </w:tcBorders>
            <w:vAlign w:val="bottom"/>
          </w:tcPr>
          <w:p w14:paraId="6175E52E" w14:textId="25D7AD37" w:rsidR="00307C75" w:rsidRPr="00E303F0" w:rsidRDefault="00A624E2" w:rsidP="00E303F0">
            <w:pPr>
              <w:spacing w:line="240" w:lineRule="auto"/>
              <w:ind w:left="-40" w:right="-72"/>
              <w:jc w:val="right"/>
              <w:rPr>
                <w:rFonts w:cs="Arial"/>
                <w:b/>
                <w:sz w:val="18"/>
                <w:szCs w:val="18"/>
              </w:rPr>
            </w:pPr>
            <w:r w:rsidRPr="00E303F0">
              <w:rPr>
                <w:rFonts w:cs="Arial"/>
                <w:b/>
                <w:sz w:val="18"/>
                <w:szCs w:val="18"/>
              </w:rPr>
              <w:t>2022</w:t>
            </w:r>
          </w:p>
        </w:tc>
      </w:tr>
      <w:tr w:rsidR="00307C75" w:rsidRPr="00E303F0" w14:paraId="027DC3AC" w14:textId="77777777" w:rsidTr="0019379B">
        <w:trPr>
          <w:trHeight w:val="20"/>
          <w:tblHeader/>
        </w:trPr>
        <w:tc>
          <w:tcPr>
            <w:tcW w:w="3960" w:type="dxa"/>
            <w:tcBorders>
              <w:top w:val="nil"/>
              <w:left w:val="nil"/>
              <w:bottom w:val="nil"/>
              <w:right w:val="nil"/>
            </w:tcBorders>
            <w:vAlign w:val="bottom"/>
          </w:tcPr>
          <w:p w14:paraId="4BE9F176" w14:textId="77777777" w:rsidR="00307C75" w:rsidRPr="00E303F0" w:rsidRDefault="00307C75" w:rsidP="00E303F0">
            <w:pPr>
              <w:spacing w:line="240" w:lineRule="auto"/>
              <w:ind w:left="-72"/>
              <w:jc w:val="both"/>
              <w:rPr>
                <w:rFonts w:cs="Arial"/>
                <w:b/>
                <w:sz w:val="18"/>
                <w:szCs w:val="18"/>
              </w:rPr>
            </w:pPr>
          </w:p>
        </w:tc>
        <w:tc>
          <w:tcPr>
            <w:tcW w:w="1426" w:type="dxa"/>
            <w:tcBorders>
              <w:top w:val="nil"/>
              <w:left w:val="nil"/>
              <w:bottom w:val="single" w:sz="4" w:space="0" w:color="000000"/>
              <w:right w:val="nil"/>
            </w:tcBorders>
            <w:vAlign w:val="bottom"/>
          </w:tcPr>
          <w:p w14:paraId="68E1164E" w14:textId="32213C8F" w:rsidR="00307C75" w:rsidRPr="00E303F0" w:rsidRDefault="00155C24" w:rsidP="00E303F0">
            <w:pPr>
              <w:spacing w:line="240" w:lineRule="auto"/>
              <w:ind w:left="-40" w:right="-72"/>
              <w:jc w:val="right"/>
              <w:rPr>
                <w:rFonts w:cs="Arial"/>
                <w:b/>
                <w:sz w:val="18"/>
                <w:szCs w:val="18"/>
              </w:rPr>
            </w:pPr>
            <w:r w:rsidRPr="00E303F0">
              <w:rPr>
                <w:rFonts w:cs="Arial"/>
                <w:b/>
                <w:sz w:val="18"/>
                <w:szCs w:val="18"/>
              </w:rPr>
              <w:t>Baht’000</w:t>
            </w:r>
          </w:p>
        </w:tc>
        <w:tc>
          <w:tcPr>
            <w:tcW w:w="1426" w:type="dxa"/>
            <w:tcBorders>
              <w:top w:val="nil"/>
              <w:left w:val="nil"/>
              <w:bottom w:val="single" w:sz="4" w:space="0" w:color="000000"/>
              <w:right w:val="nil"/>
            </w:tcBorders>
            <w:vAlign w:val="bottom"/>
          </w:tcPr>
          <w:p w14:paraId="1E21A866" w14:textId="1B0375CE" w:rsidR="00307C75" w:rsidRPr="00E303F0" w:rsidRDefault="00155C24" w:rsidP="00E303F0">
            <w:pPr>
              <w:spacing w:line="240" w:lineRule="auto"/>
              <w:ind w:left="-40" w:right="-72"/>
              <w:jc w:val="right"/>
              <w:rPr>
                <w:rFonts w:cs="Arial"/>
                <w:b/>
                <w:sz w:val="18"/>
                <w:szCs w:val="18"/>
              </w:rPr>
            </w:pPr>
            <w:r w:rsidRPr="00E303F0">
              <w:rPr>
                <w:rFonts w:cs="Arial"/>
                <w:b/>
                <w:sz w:val="18"/>
                <w:szCs w:val="18"/>
              </w:rPr>
              <w:t>Baht’000</w:t>
            </w:r>
          </w:p>
        </w:tc>
        <w:tc>
          <w:tcPr>
            <w:tcW w:w="1283" w:type="dxa"/>
            <w:tcBorders>
              <w:top w:val="nil"/>
              <w:left w:val="nil"/>
              <w:bottom w:val="single" w:sz="4" w:space="0" w:color="000000"/>
              <w:right w:val="nil"/>
            </w:tcBorders>
            <w:vAlign w:val="bottom"/>
          </w:tcPr>
          <w:p w14:paraId="0C46006A" w14:textId="1FA77CD7" w:rsidR="00307C75" w:rsidRPr="00E303F0" w:rsidRDefault="00155C24" w:rsidP="00E303F0">
            <w:pPr>
              <w:spacing w:line="240" w:lineRule="auto"/>
              <w:ind w:left="-40" w:right="-72"/>
              <w:jc w:val="right"/>
              <w:rPr>
                <w:rFonts w:cs="Arial"/>
                <w:b/>
                <w:sz w:val="18"/>
                <w:szCs w:val="18"/>
              </w:rPr>
            </w:pPr>
            <w:r w:rsidRPr="00E303F0">
              <w:rPr>
                <w:rFonts w:cs="Arial"/>
                <w:b/>
                <w:sz w:val="18"/>
                <w:szCs w:val="18"/>
              </w:rPr>
              <w:t>Baht’000</w:t>
            </w:r>
          </w:p>
        </w:tc>
        <w:tc>
          <w:tcPr>
            <w:tcW w:w="1370" w:type="dxa"/>
            <w:tcBorders>
              <w:top w:val="nil"/>
              <w:left w:val="nil"/>
              <w:bottom w:val="single" w:sz="4" w:space="0" w:color="000000"/>
              <w:right w:val="nil"/>
            </w:tcBorders>
            <w:vAlign w:val="bottom"/>
          </w:tcPr>
          <w:p w14:paraId="748A8E30" w14:textId="7F46CF44" w:rsidR="00307C75" w:rsidRPr="00E303F0" w:rsidRDefault="00155C24" w:rsidP="00E303F0">
            <w:pPr>
              <w:spacing w:line="240" w:lineRule="auto"/>
              <w:ind w:left="-40" w:right="-72"/>
              <w:jc w:val="right"/>
              <w:rPr>
                <w:rFonts w:cs="Arial"/>
                <w:b/>
                <w:sz w:val="18"/>
                <w:szCs w:val="18"/>
              </w:rPr>
            </w:pPr>
            <w:r w:rsidRPr="00E303F0">
              <w:rPr>
                <w:rFonts w:cs="Arial"/>
                <w:b/>
                <w:sz w:val="18"/>
                <w:szCs w:val="18"/>
              </w:rPr>
              <w:t>Baht’000</w:t>
            </w:r>
          </w:p>
        </w:tc>
      </w:tr>
      <w:tr w:rsidR="00307C75" w:rsidRPr="00E303F0" w14:paraId="0E89B324" w14:textId="77777777" w:rsidTr="0019379B">
        <w:trPr>
          <w:trHeight w:val="20"/>
          <w:tblHeader/>
        </w:trPr>
        <w:tc>
          <w:tcPr>
            <w:tcW w:w="3960" w:type="dxa"/>
            <w:tcBorders>
              <w:top w:val="nil"/>
              <w:left w:val="nil"/>
              <w:bottom w:val="nil"/>
              <w:right w:val="nil"/>
            </w:tcBorders>
            <w:vAlign w:val="bottom"/>
          </w:tcPr>
          <w:p w14:paraId="2DC85741" w14:textId="77777777" w:rsidR="00307C75" w:rsidRPr="00E303F0" w:rsidRDefault="00307C75" w:rsidP="00E303F0">
            <w:pPr>
              <w:spacing w:line="240" w:lineRule="auto"/>
              <w:ind w:left="-72"/>
              <w:jc w:val="both"/>
              <w:rPr>
                <w:rFonts w:cs="Arial"/>
                <w:sz w:val="18"/>
                <w:szCs w:val="18"/>
              </w:rPr>
            </w:pPr>
          </w:p>
        </w:tc>
        <w:tc>
          <w:tcPr>
            <w:tcW w:w="1426" w:type="dxa"/>
            <w:tcBorders>
              <w:top w:val="nil"/>
              <w:left w:val="nil"/>
              <w:bottom w:val="nil"/>
              <w:right w:val="nil"/>
            </w:tcBorders>
            <w:shd w:val="clear" w:color="auto" w:fill="FAFAFA"/>
            <w:vAlign w:val="bottom"/>
          </w:tcPr>
          <w:p w14:paraId="79C8342D" w14:textId="77777777" w:rsidR="00307C75" w:rsidRPr="00E303F0" w:rsidRDefault="00307C75" w:rsidP="00E303F0">
            <w:pPr>
              <w:spacing w:line="240" w:lineRule="auto"/>
              <w:ind w:left="-40" w:right="-72"/>
              <w:jc w:val="right"/>
              <w:rPr>
                <w:rFonts w:cs="Arial"/>
                <w:b/>
                <w:sz w:val="18"/>
                <w:szCs w:val="18"/>
              </w:rPr>
            </w:pPr>
          </w:p>
        </w:tc>
        <w:tc>
          <w:tcPr>
            <w:tcW w:w="1426" w:type="dxa"/>
            <w:tcBorders>
              <w:top w:val="nil"/>
              <w:left w:val="nil"/>
              <w:bottom w:val="nil"/>
              <w:right w:val="nil"/>
            </w:tcBorders>
            <w:vAlign w:val="bottom"/>
          </w:tcPr>
          <w:p w14:paraId="108691D8" w14:textId="77777777" w:rsidR="00307C75" w:rsidRPr="00E303F0" w:rsidRDefault="00307C75" w:rsidP="00E303F0">
            <w:pPr>
              <w:spacing w:line="240" w:lineRule="auto"/>
              <w:ind w:left="-40" w:right="-72"/>
              <w:jc w:val="right"/>
              <w:rPr>
                <w:rFonts w:cs="Arial"/>
                <w:b/>
                <w:sz w:val="18"/>
                <w:szCs w:val="18"/>
              </w:rPr>
            </w:pPr>
          </w:p>
        </w:tc>
        <w:tc>
          <w:tcPr>
            <w:tcW w:w="1283" w:type="dxa"/>
            <w:tcBorders>
              <w:top w:val="nil"/>
              <w:left w:val="nil"/>
              <w:bottom w:val="nil"/>
              <w:right w:val="nil"/>
            </w:tcBorders>
            <w:shd w:val="clear" w:color="auto" w:fill="FAFAFA"/>
            <w:vAlign w:val="bottom"/>
          </w:tcPr>
          <w:p w14:paraId="1595C9BD" w14:textId="77777777" w:rsidR="00307C75" w:rsidRPr="00E303F0" w:rsidRDefault="00307C75" w:rsidP="00E303F0">
            <w:pPr>
              <w:spacing w:line="240" w:lineRule="auto"/>
              <w:ind w:left="-40" w:right="-72"/>
              <w:jc w:val="right"/>
              <w:rPr>
                <w:rFonts w:cs="Arial"/>
                <w:b/>
                <w:sz w:val="18"/>
                <w:szCs w:val="18"/>
              </w:rPr>
            </w:pPr>
          </w:p>
        </w:tc>
        <w:tc>
          <w:tcPr>
            <w:tcW w:w="1370" w:type="dxa"/>
            <w:tcBorders>
              <w:top w:val="nil"/>
              <w:left w:val="nil"/>
              <w:bottom w:val="nil"/>
              <w:right w:val="nil"/>
            </w:tcBorders>
            <w:vAlign w:val="bottom"/>
          </w:tcPr>
          <w:p w14:paraId="2E6908F7" w14:textId="77777777" w:rsidR="00307C75" w:rsidRPr="00E303F0" w:rsidRDefault="00307C75" w:rsidP="00E303F0">
            <w:pPr>
              <w:spacing w:line="240" w:lineRule="auto"/>
              <w:ind w:left="-40" w:right="-72"/>
              <w:jc w:val="right"/>
              <w:rPr>
                <w:rFonts w:cs="Arial"/>
                <w:b/>
                <w:sz w:val="18"/>
                <w:szCs w:val="18"/>
              </w:rPr>
            </w:pPr>
          </w:p>
        </w:tc>
      </w:tr>
      <w:tr w:rsidR="00307C75" w:rsidRPr="00E303F0" w14:paraId="3EB74D82" w14:textId="77777777" w:rsidTr="0019379B">
        <w:trPr>
          <w:trHeight w:val="20"/>
        </w:trPr>
        <w:tc>
          <w:tcPr>
            <w:tcW w:w="3960" w:type="dxa"/>
            <w:tcBorders>
              <w:top w:val="nil"/>
              <w:left w:val="nil"/>
              <w:bottom w:val="nil"/>
              <w:right w:val="nil"/>
            </w:tcBorders>
            <w:vAlign w:val="bottom"/>
          </w:tcPr>
          <w:p w14:paraId="53AA2386" w14:textId="77777777" w:rsidR="00307C75" w:rsidRPr="00E303F0" w:rsidRDefault="0047780F" w:rsidP="00E303F0">
            <w:pPr>
              <w:spacing w:line="240" w:lineRule="auto"/>
              <w:ind w:left="-101"/>
              <w:jc w:val="both"/>
              <w:rPr>
                <w:rFonts w:cs="Arial"/>
                <w:b/>
                <w:sz w:val="18"/>
                <w:szCs w:val="18"/>
              </w:rPr>
            </w:pPr>
            <w:r w:rsidRPr="00E303F0">
              <w:rPr>
                <w:rFonts w:cs="Arial"/>
                <w:b/>
                <w:sz w:val="18"/>
                <w:szCs w:val="18"/>
              </w:rPr>
              <w:t>Current</w:t>
            </w:r>
          </w:p>
        </w:tc>
        <w:tc>
          <w:tcPr>
            <w:tcW w:w="1426" w:type="dxa"/>
            <w:tcBorders>
              <w:top w:val="nil"/>
              <w:left w:val="nil"/>
              <w:bottom w:val="nil"/>
              <w:right w:val="nil"/>
            </w:tcBorders>
            <w:shd w:val="clear" w:color="auto" w:fill="FAFAFA"/>
            <w:vAlign w:val="bottom"/>
          </w:tcPr>
          <w:p w14:paraId="4121B567" w14:textId="77777777" w:rsidR="00307C75" w:rsidRPr="00E303F0" w:rsidRDefault="00307C75" w:rsidP="00E303F0">
            <w:pPr>
              <w:spacing w:line="240" w:lineRule="auto"/>
              <w:ind w:left="-40" w:right="-72"/>
              <w:jc w:val="right"/>
              <w:rPr>
                <w:rFonts w:cs="Arial"/>
                <w:b/>
                <w:sz w:val="18"/>
                <w:szCs w:val="18"/>
              </w:rPr>
            </w:pPr>
          </w:p>
        </w:tc>
        <w:tc>
          <w:tcPr>
            <w:tcW w:w="1426" w:type="dxa"/>
            <w:tcBorders>
              <w:top w:val="nil"/>
              <w:left w:val="nil"/>
              <w:bottom w:val="nil"/>
              <w:right w:val="nil"/>
            </w:tcBorders>
            <w:vAlign w:val="bottom"/>
          </w:tcPr>
          <w:p w14:paraId="45391592" w14:textId="77777777" w:rsidR="00307C75" w:rsidRPr="00E303F0" w:rsidRDefault="00307C75" w:rsidP="00E303F0">
            <w:pPr>
              <w:spacing w:line="240" w:lineRule="auto"/>
              <w:ind w:left="-40" w:right="-72"/>
              <w:jc w:val="right"/>
              <w:rPr>
                <w:rFonts w:cs="Arial"/>
                <w:b/>
                <w:sz w:val="18"/>
                <w:szCs w:val="18"/>
              </w:rPr>
            </w:pPr>
          </w:p>
        </w:tc>
        <w:tc>
          <w:tcPr>
            <w:tcW w:w="1283" w:type="dxa"/>
            <w:tcBorders>
              <w:top w:val="nil"/>
              <w:left w:val="nil"/>
              <w:bottom w:val="nil"/>
              <w:right w:val="nil"/>
            </w:tcBorders>
            <w:shd w:val="clear" w:color="auto" w:fill="FAFAFA"/>
            <w:vAlign w:val="bottom"/>
          </w:tcPr>
          <w:p w14:paraId="39FD641F" w14:textId="77777777" w:rsidR="00307C75" w:rsidRPr="00E303F0" w:rsidRDefault="00307C75" w:rsidP="00E303F0">
            <w:pPr>
              <w:spacing w:line="240" w:lineRule="auto"/>
              <w:ind w:left="-40" w:right="-72"/>
              <w:jc w:val="right"/>
              <w:rPr>
                <w:rFonts w:cs="Arial"/>
                <w:b/>
                <w:sz w:val="18"/>
                <w:szCs w:val="18"/>
              </w:rPr>
            </w:pPr>
          </w:p>
        </w:tc>
        <w:tc>
          <w:tcPr>
            <w:tcW w:w="1370" w:type="dxa"/>
            <w:tcBorders>
              <w:top w:val="nil"/>
              <w:left w:val="nil"/>
              <w:bottom w:val="nil"/>
              <w:right w:val="nil"/>
            </w:tcBorders>
            <w:vAlign w:val="bottom"/>
          </w:tcPr>
          <w:p w14:paraId="48F6CA2F" w14:textId="77777777" w:rsidR="00307C75" w:rsidRPr="00E303F0" w:rsidRDefault="00307C75" w:rsidP="00E303F0">
            <w:pPr>
              <w:spacing w:line="240" w:lineRule="auto"/>
              <w:ind w:left="-40" w:right="-72"/>
              <w:jc w:val="right"/>
              <w:rPr>
                <w:rFonts w:cs="Arial"/>
                <w:b/>
                <w:sz w:val="18"/>
                <w:szCs w:val="18"/>
              </w:rPr>
            </w:pPr>
          </w:p>
        </w:tc>
      </w:tr>
      <w:tr w:rsidR="00A46FEE" w:rsidRPr="00E303F0" w14:paraId="540B22B0" w14:textId="77777777" w:rsidTr="0019379B">
        <w:trPr>
          <w:trHeight w:val="20"/>
        </w:trPr>
        <w:tc>
          <w:tcPr>
            <w:tcW w:w="3960" w:type="dxa"/>
            <w:tcBorders>
              <w:top w:val="nil"/>
              <w:left w:val="nil"/>
              <w:bottom w:val="nil"/>
              <w:right w:val="nil"/>
            </w:tcBorders>
            <w:vAlign w:val="bottom"/>
          </w:tcPr>
          <w:p w14:paraId="1925454D" w14:textId="77777777" w:rsidR="00A46FEE" w:rsidRPr="00E303F0" w:rsidRDefault="00A46FEE" w:rsidP="00E303F0">
            <w:pPr>
              <w:spacing w:line="240" w:lineRule="auto"/>
              <w:ind w:left="-101"/>
              <w:jc w:val="both"/>
              <w:rPr>
                <w:rFonts w:cs="Arial"/>
                <w:b/>
                <w:sz w:val="18"/>
                <w:szCs w:val="18"/>
              </w:rPr>
            </w:pPr>
            <w:r w:rsidRPr="00E303F0">
              <w:rPr>
                <w:rFonts w:cs="Arial"/>
                <w:sz w:val="18"/>
                <w:szCs w:val="18"/>
              </w:rPr>
              <w:t>Bank overdrafts</w:t>
            </w:r>
          </w:p>
        </w:tc>
        <w:tc>
          <w:tcPr>
            <w:tcW w:w="1426" w:type="dxa"/>
            <w:tcBorders>
              <w:top w:val="nil"/>
              <w:left w:val="nil"/>
              <w:bottom w:val="nil"/>
              <w:right w:val="nil"/>
            </w:tcBorders>
            <w:shd w:val="clear" w:color="auto" w:fill="FAFAFA"/>
            <w:vAlign w:val="bottom"/>
          </w:tcPr>
          <w:p w14:paraId="45E062FB" w14:textId="086E72DA" w:rsidR="00A46FEE" w:rsidRPr="00E303F0" w:rsidRDefault="00A657AD" w:rsidP="00E303F0">
            <w:pPr>
              <w:spacing w:line="240" w:lineRule="auto"/>
              <w:ind w:left="-40" w:right="-72"/>
              <w:jc w:val="right"/>
              <w:rPr>
                <w:rFonts w:cs="Arial"/>
                <w:sz w:val="18"/>
                <w:szCs w:val="18"/>
              </w:rPr>
            </w:pPr>
            <w:r w:rsidRPr="00E303F0">
              <w:rPr>
                <w:rFonts w:cs="Arial"/>
                <w:sz w:val="18"/>
                <w:szCs w:val="18"/>
              </w:rPr>
              <w:t>5,558</w:t>
            </w:r>
          </w:p>
        </w:tc>
        <w:tc>
          <w:tcPr>
            <w:tcW w:w="1426" w:type="dxa"/>
            <w:tcBorders>
              <w:top w:val="nil"/>
              <w:left w:val="nil"/>
              <w:bottom w:val="nil"/>
              <w:right w:val="nil"/>
            </w:tcBorders>
            <w:vAlign w:val="bottom"/>
          </w:tcPr>
          <w:p w14:paraId="4C420003" w14:textId="094A3E5F" w:rsidR="00A46FEE" w:rsidRPr="00E303F0" w:rsidRDefault="00A46FEE" w:rsidP="00E303F0">
            <w:pPr>
              <w:spacing w:line="240" w:lineRule="auto"/>
              <w:ind w:left="-40" w:right="-72"/>
              <w:jc w:val="right"/>
              <w:rPr>
                <w:rFonts w:cs="Arial"/>
                <w:sz w:val="18"/>
                <w:szCs w:val="18"/>
              </w:rPr>
            </w:pPr>
            <w:r w:rsidRPr="00E303F0">
              <w:rPr>
                <w:rFonts w:cs="Arial"/>
                <w:sz w:val="18"/>
                <w:szCs w:val="18"/>
              </w:rPr>
              <w:t>5,558</w:t>
            </w:r>
          </w:p>
        </w:tc>
        <w:tc>
          <w:tcPr>
            <w:tcW w:w="1283" w:type="dxa"/>
            <w:tcBorders>
              <w:top w:val="nil"/>
              <w:left w:val="nil"/>
              <w:bottom w:val="nil"/>
              <w:right w:val="nil"/>
            </w:tcBorders>
            <w:shd w:val="clear" w:color="auto" w:fill="FAFAFA"/>
            <w:vAlign w:val="bottom"/>
          </w:tcPr>
          <w:p w14:paraId="1B076236" w14:textId="4C723CEE" w:rsidR="00A46FEE" w:rsidRPr="00E303F0" w:rsidRDefault="005B7688" w:rsidP="00E303F0">
            <w:pPr>
              <w:spacing w:line="240" w:lineRule="auto"/>
              <w:ind w:left="-40" w:right="-72"/>
              <w:jc w:val="right"/>
              <w:rPr>
                <w:rFonts w:cs="Arial"/>
                <w:sz w:val="18"/>
                <w:szCs w:val="18"/>
              </w:rPr>
            </w:pPr>
            <w:r w:rsidRPr="00E303F0">
              <w:rPr>
                <w:rFonts w:cs="Arial"/>
                <w:sz w:val="18"/>
                <w:szCs w:val="18"/>
              </w:rPr>
              <w:t>5,558</w:t>
            </w:r>
          </w:p>
        </w:tc>
        <w:tc>
          <w:tcPr>
            <w:tcW w:w="1370" w:type="dxa"/>
            <w:tcBorders>
              <w:top w:val="nil"/>
              <w:left w:val="nil"/>
              <w:bottom w:val="nil"/>
              <w:right w:val="nil"/>
            </w:tcBorders>
            <w:vAlign w:val="bottom"/>
          </w:tcPr>
          <w:p w14:paraId="054F7368" w14:textId="3AE32B8A" w:rsidR="00A46FEE" w:rsidRPr="00E303F0" w:rsidRDefault="00A46FEE" w:rsidP="00E303F0">
            <w:pPr>
              <w:spacing w:line="240" w:lineRule="auto"/>
              <w:ind w:left="-40" w:right="-72"/>
              <w:jc w:val="right"/>
              <w:rPr>
                <w:rFonts w:cs="Arial"/>
                <w:sz w:val="18"/>
                <w:szCs w:val="18"/>
              </w:rPr>
            </w:pPr>
            <w:r w:rsidRPr="00E303F0">
              <w:rPr>
                <w:rFonts w:cs="Arial"/>
                <w:sz w:val="18"/>
                <w:szCs w:val="18"/>
              </w:rPr>
              <w:t>5,558</w:t>
            </w:r>
          </w:p>
        </w:tc>
      </w:tr>
      <w:tr w:rsidR="003051CC" w:rsidRPr="00E303F0" w14:paraId="2E57E4B0" w14:textId="77777777" w:rsidTr="0019379B">
        <w:trPr>
          <w:trHeight w:val="20"/>
        </w:trPr>
        <w:tc>
          <w:tcPr>
            <w:tcW w:w="3960" w:type="dxa"/>
            <w:tcBorders>
              <w:top w:val="nil"/>
              <w:left w:val="nil"/>
              <w:bottom w:val="nil"/>
              <w:right w:val="nil"/>
            </w:tcBorders>
            <w:vAlign w:val="bottom"/>
          </w:tcPr>
          <w:p w14:paraId="4A3EA5D5" w14:textId="47B59C17" w:rsidR="003051CC" w:rsidRPr="00E303F0" w:rsidRDefault="003051CC" w:rsidP="003051CC">
            <w:pPr>
              <w:spacing w:line="240" w:lineRule="auto"/>
              <w:ind w:left="-101"/>
              <w:jc w:val="both"/>
              <w:rPr>
                <w:rFonts w:cs="Arial"/>
                <w:sz w:val="18"/>
                <w:szCs w:val="18"/>
              </w:rPr>
            </w:pPr>
            <w:r w:rsidRPr="00E303F0">
              <w:rPr>
                <w:rFonts w:cs="Arial"/>
                <w:sz w:val="18"/>
                <w:szCs w:val="18"/>
              </w:rPr>
              <w:t>Current portion of long-term borrowings from</w:t>
            </w:r>
          </w:p>
        </w:tc>
        <w:tc>
          <w:tcPr>
            <w:tcW w:w="1426" w:type="dxa"/>
            <w:tcBorders>
              <w:top w:val="nil"/>
              <w:left w:val="nil"/>
              <w:bottom w:val="nil"/>
              <w:right w:val="nil"/>
            </w:tcBorders>
            <w:shd w:val="clear" w:color="auto" w:fill="FAFAFA"/>
            <w:vAlign w:val="bottom"/>
          </w:tcPr>
          <w:p w14:paraId="606CCBCC" w14:textId="1D31E76A" w:rsidR="003051CC" w:rsidRPr="00E303F0" w:rsidRDefault="003051CC" w:rsidP="003051CC">
            <w:pPr>
              <w:spacing w:line="240" w:lineRule="auto"/>
              <w:ind w:left="-40" w:right="-72"/>
              <w:jc w:val="right"/>
              <w:rPr>
                <w:rFonts w:cs="Arial"/>
                <w:sz w:val="18"/>
                <w:szCs w:val="18"/>
              </w:rPr>
            </w:pPr>
          </w:p>
        </w:tc>
        <w:tc>
          <w:tcPr>
            <w:tcW w:w="1426" w:type="dxa"/>
            <w:tcBorders>
              <w:top w:val="nil"/>
              <w:left w:val="nil"/>
              <w:bottom w:val="nil"/>
              <w:right w:val="nil"/>
            </w:tcBorders>
            <w:vAlign w:val="bottom"/>
          </w:tcPr>
          <w:p w14:paraId="48D32EC5" w14:textId="1E8784CF" w:rsidR="003051CC" w:rsidRPr="00E303F0" w:rsidRDefault="003051CC" w:rsidP="003051CC">
            <w:pPr>
              <w:spacing w:line="240" w:lineRule="auto"/>
              <w:ind w:left="-40" w:right="-72"/>
              <w:jc w:val="right"/>
              <w:rPr>
                <w:rFonts w:cs="Arial"/>
                <w:sz w:val="18"/>
                <w:szCs w:val="18"/>
              </w:rPr>
            </w:pPr>
          </w:p>
        </w:tc>
        <w:tc>
          <w:tcPr>
            <w:tcW w:w="1283" w:type="dxa"/>
            <w:tcBorders>
              <w:top w:val="nil"/>
              <w:left w:val="nil"/>
              <w:bottom w:val="nil"/>
              <w:right w:val="nil"/>
            </w:tcBorders>
            <w:shd w:val="clear" w:color="auto" w:fill="FAFAFA"/>
            <w:vAlign w:val="bottom"/>
          </w:tcPr>
          <w:p w14:paraId="68B6175A" w14:textId="4FFEAE9F" w:rsidR="003051CC" w:rsidRPr="00E303F0" w:rsidRDefault="003051CC" w:rsidP="003051CC">
            <w:pPr>
              <w:spacing w:line="240" w:lineRule="auto"/>
              <w:ind w:left="-40" w:right="-72"/>
              <w:jc w:val="right"/>
              <w:rPr>
                <w:rFonts w:cs="Arial"/>
                <w:sz w:val="18"/>
                <w:szCs w:val="18"/>
              </w:rPr>
            </w:pPr>
          </w:p>
        </w:tc>
        <w:tc>
          <w:tcPr>
            <w:tcW w:w="1370" w:type="dxa"/>
            <w:tcBorders>
              <w:top w:val="nil"/>
              <w:left w:val="nil"/>
              <w:bottom w:val="nil"/>
              <w:right w:val="nil"/>
            </w:tcBorders>
            <w:vAlign w:val="bottom"/>
          </w:tcPr>
          <w:p w14:paraId="2CAAC518" w14:textId="787DF727" w:rsidR="003051CC" w:rsidRPr="00E303F0" w:rsidRDefault="003051CC" w:rsidP="003051CC">
            <w:pPr>
              <w:spacing w:line="240" w:lineRule="auto"/>
              <w:ind w:left="-40" w:right="-72"/>
              <w:jc w:val="right"/>
              <w:rPr>
                <w:rFonts w:cs="Arial"/>
                <w:sz w:val="18"/>
                <w:szCs w:val="18"/>
              </w:rPr>
            </w:pPr>
          </w:p>
        </w:tc>
      </w:tr>
      <w:tr w:rsidR="003051CC" w:rsidRPr="00E303F0" w14:paraId="6EEF8A5F" w14:textId="77777777" w:rsidTr="0019379B">
        <w:trPr>
          <w:trHeight w:val="20"/>
        </w:trPr>
        <w:tc>
          <w:tcPr>
            <w:tcW w:w="3960" w:type="dxa"/>
            <w:tcBorders>
              <w:top w:val="nil"/>
              <w:left w:val="nil"/>
              <w:bottom w:val="nil"/>
              <w:right w:val="nil"/>
            </w:tcBorders>
            <w:vAlign w:val="bottom"/>
          </w:tcPr>
          <w:p w14:paraId="4594F6D6" w14:textId="7DF8BA19" w:rsidR="003051CC" w:rsidRPr="00E303F0" w:rsidRDefault="00D2503C" w:rsidP="003051CC">
            <w:pPr>
              <w:spacing w:line="240" w:lineRule="auto"/>
              <w:ind w:left="-101"/>
              <w:jc w:val="both"/>
              <w:rPr>
                <w:rFonts w:cs="Arial"/>
                <w:sz w:val="18"/>
                <w:szCs w:val="18"/>
              </w:rPr>
            </w:pPr>
            <w:r>
              <w:rPr>
                <w:rFonts w:cs="Arial"/>
                <w:sz w:val="18"/>
                <w:szCs w:val="18"/>
              </w:rPr>
              <w:t xml:space="preserve">   </w:t>
            </w:r>
            <w:r w:rsidR="003051CC" w:rsidRPr="00E303F0">
              <w:rPr>
                <w:rFonts w:cs="Arial"/>
                <w:sz w:val="18"/>
                <w:szCs w:val="18"/>
              </w:rPr>
              <w:t xml:space="preserve">financial institutions </w:t>
            </w:r>
          </w:p>
        </w:tc>
        <w:tc>
          <w:tcPr>
            <w:tcW w:w="1426" w:type="dxa"/>
            <w:tcBorders>
              <w:top w:val="nil"/>
              <w:left w:val="nil"/>
              <w:bottom w:val="nil"/>
              <w:right w:val="nil"/>
            </w:tcBorders>
            <w:shd w:val="clear" w:color="auto" w:fill="FAFAFA"/>
            <w:vAlign w:val="bottom"/>
          </w:tcPr>
          <w:p w14:paraId="7ECE5C16" w14:textId="2164E854" w:rsidR="003051CC" w:rsidRPr="00E303F0" w:rsidRDefault="003051CC" w:rsidP="003051CC">
            <w:pPr>
              <w:spacing w:line="240" w:lineRule="auto"/>
              <w:ind w:left="-40" w:right="-72"/>
              <w:jc w:val="right"/>
              <w:rPr>
                <w:rFonts w:cs="Arial"/>
                <w:sz w:val="18"/>
                <w:szCs w:val="18"/>
              </w:rPr>
            </w:pPr>
            <w:r w:rsidRPr="00E303F0">
              <w:rPr>
                <w:rFonts w:cs="Arial"/>
                <w:sz w:val="18"/>
                <w:szCs w:val="18"/>
              </w:rPr>
              <w:t>97,710</w:t>
            </w:r>
          </w:p>
        </w:tc>
        <w:tc>
          <w:tcPr>
            <w:tcW w:w="1426" w:type="dxa"/>
            <w:tcBorders>
              <w:top w:val="nil"/>
              <w:left w:val="nil"/>
              <w:bottom w:val="nil"/>
              <w:right w:val="nil"/>
            </w:tcBorders>
            <w:vAlign w:val="bottom"/>
          </w:tcPr>
          <w:p w14:paraId="4DAFAADB" w14:textId="3731A267" w:rsidR="003051CC" w:rsidRPr="00E303F0" w:rsidRDefault="003051CC" w:rsidP="003051CC">
            <w:pPr>
              <w:spacing w:line="240" w:lineRule="auto"/>
              <w:ind w:left="-40" w:right="-72"/>
              <w:jc w:val="right"/>
              <w:rPr>
                <w:rFonts w:cs="Arial"/>
                <w:sz w:val="18"/>
                <w:szCs w:val="18"/>
              </w:rPr>
            </w:pPr>
            <w:r w:rsidRPr="00E303F0">
              <w:rPr>
                <w:rFonts w:cs="Arial"/>
                <w:sz w:val="18"/>
                <w:szCs w:val="18"/>
              </w:rPr>
              <w:t>84,686</w:t>
            </w:r>
          </w:p>
        </w:tc>
        <w:tc>
          <w:tcPr>
            <w:tcW w:w="1283" w:type="dxa"/>
            <w:tcBorders>
              <w:top w:val="nil"/>
              <w:left w:val="nil"/>
              <w:bottom w:val="nil"/>
              <w:right w:val="nil"/>
            </w:tcBorders>
            <w:shd w:val="clear" w:color="auto" w:fill="FAFAFA"/>
            <w:vAlign w:val="bottom"/>
          </w:tcPr>
          <w:p w14:paraId="673A7EEE" w14:textId="063012A0" w:rsidR="003051CC" w:rsidRPr="00E303F0" w:rsidRDefault="003051CC" w:rsidP="003051CC">
            <w:pPr>
              <w:spacing w:line="240" w:lineRule="auto"/>
              <w:ind w:left="-40" w:right="-72"/>
              <w:jc w:val="right"/>
              <w:rPr>
                <w:rFonts w:cs="Arial"/>
                <w:sz w:val="18"/>
                <w:szCs w:val="18"/>
              </w:rPr>
            </w:pPr>
            <w:r w:rsidRPr="00E303F0">
              <w:rPr>
                <w:rFonts w:cs="Arial"/>
                <w:sz w:val="18"/>
                <w:szCs w:val="18"/>
              </w:rPr>
              <w:t>-</w:t>
            </w:r>
          </w:p>
        </w:tc>
        <w:tc>
          <w:tcPr>
            <w:tcW w:w="1370" w:type="dxa"/>
            <w:tcBorders>
              <w:top w:val="nil"/>
              <w:left w:val="nil"/>
              <w:bottom w:val="nil"/>
              <w:right w:val="nil"/>
            </w:tcBorders>
            <w:vAlign w:val="bottom"/>
          </w:tcPr>
          <w:p w14:paraId="4A245577" w14:textId="7D47495B" w:rsidR="003051CC" w:rsidRPr="00E303F0" w:rsidRDefault="003051CC" w:rsidP="003051CC">
            <w:pPr>
              <w:spacing w:line="240" w:lineRule="auto"/>
              <w:ind w:left="-40" w:right="-72"/>
              <w:jc w:val="right"/>
              <w:rPr>
                <w:rFonts w:cs="Arial"/>
                <w:sz w:val="18"/>
                <w:szCs w:val="18"/>
              </w:rPr>
            </w:pPr>
            <w:r w:rsidRPr="00E303F0">
              <w:rPr>
                <w:rFonts w:cs="Arial"/>
                <w:sz w:val="18"/>
                <w:szCs w:val="18"/>
              </w:rPr>
              <w:t>-</w:t>
            </w:r>
          </w:p>
        </w:tc>
      </w:tr>
      <w:tr w:rsidR="00D2503C" w:rsidRPr="00E303F0" w14:paraId="4232D2B2" w14:textId="77777777" w:rsidTr="0019379B">
        <w:trPr>
          <w:trHeight w:val="20"/>
        </w:trPr>
        <w:tc>
          <w:tcPr>
            <w:tcW w:w="3960" w:type="dxa"/>
            <w:tcBorders>
              <w:top w:val="nil"/>
              <w:left w:val="nil"/>
              <w:bottom w:val="nil"/>
              <w:right w:val="nil"/>
            </w:tcBorders>
            <w:vAlign w:val="bottom"/>
          </w:tcPr>
          <w:p w14:paraId="3A7BF034" w14:textId="2A6AF809" w:rsidR="00D2503C" w:rsidRPr="00E303F0" w:rsidRDefault="00D2503C" w:rsidP="00D2503C">
            <w:pPr>
              <w:spacing w:line="240" w:lineRule="auto"/>
              <w:ind w:left="-101"/>
              <w:jc w:val="both"/>
              <w:rPr>
                <w:rFonts w:cs="Arial"/>
                <w:sz w:val="18"/>
                <w:szCs w:val="18"/>
              </w:rPr>
            </w:pPr>
            <w:r w:rsidRPr="00E303F0">
              <w:rPr>
                <w:rFonts w:cs="Arial"/>
                <w:sz w:val="18"/>
                <w:szCs w:val="18"/>
              </w:rPr>
              <w:t>Short-term borrowings from a third party</w:t>
            </w:r>
          </w:p>
        </w:tc>
        <w:tc>
          <w:tcPr>
            <w:tcW w:w="1426" w:type="dxa"/>
            <w:tcBorders>
              <w:top w:val="nil"/>
              <w:left w:val="nil"/>
              <w:bottom w:val="nil"/>
              <w:right w:val="nil"/>
            </w:tcBorders>
            <w:shd w:val="clear" w:color="auto" w:fill="FAFAFA"/>
            <w:vAlign w:val="bottom"/>
          </w:tcPr>
          <w:p w14:paraId="3FBACBE3" w14:textId="64BA3993" w:rsidR="00D2503C" w:rsidRPr="00E303F0" w:rsidRDefault="00D2503C" w:rsidP="00D2503C">
            <w:pPr>
              <w:spacing w:line="240" w:lineRule="auto"/>
              <w:ind w:left="-40" w:right="-72"/>
              <w:jc w:val="right"/>
              <w:rPr>
                <w:rFonts w:cs="Arial"/>
                <w:sz w:val="18"/>
                <w:szCs w:val="18"/>
              </w:rPr>
            </w:pPr>
            <w:r w:rsidRPr="00E303F0">
              <w:rPr>
                <w:rFonts w:cs="Arial"/>
                <w:sz w:val="18"/>
                <w:szCs w:val="18"/>
              </w:rPr>
              <w:t>271,382</w:t>
            </w:r>
          </w:p>
        </w:tc>
        <w:tc>
          <w:tcPr>
            <w:tcW w:w="1426" w:type="dxa"/>
            <w:tcBorders>
              <w:top w:val="nil"/>
              <w:left w:val="nil"/>
              <w:bottom w:val="nil"/>
              <w:right w:val="nil"/>
            </w:tcBorders>
            <w:vAlign w:val="bottom"/>
          </w:tcPr>
          <w:p w14:paraId="7C2CAADD" w14:textId="573FA11B" w:rsidR="00D2503C" w:rsidRPr="00E303F0" w:rsidRDefault="00D2503C" w:rsidP="00D2503C">
            <w:pPr>
              <w:spacing w:line="240" w:lineRule="auto"/>
              <w:ind w:left="-40" w:right="-72"/>
              <w:jc w:val="right"/>
              <w:rPr>
                <w:rFonts w:cs="Arial"/>
                <w:sz w:val="18"/>
                <w:szCs w:val="18"/>
              </w:rPr>
            </w:pPr>
            <w:r>
              <w:rPr>
                <w:rFonts w:cs="Arial"/>
                <w:sz w:val="18"/>
                <w:szCs w:val="18"/>
              </w:rPr>
              <w:t>-</w:t>
            </w:r>
          </w:p>
        </w:tc>
        <w:tc>
          <w:tcPr>
            <w:tcW w:w="1283" w:type="dxa"/>
            <w:tcBorders>
              <w:top w:val="nil"/>
              <w:left w:val="nil"/>
              <w:bottom w:val="nil"/>
              <w:right w:val="nil"/>
            </w:tcBorders>
            <w:shd w:val="clear" w:color="auto" w:fill="FAFAFA"/>
            <w:vAlign w:val="bottom"/>
          </w:tcPr>
          <w:p w14:paraId="58A3D399" w14:textId="3F146772" w:rsidR="00D2503C" w:rsidRPr="00E303F0" w:rsidRDefault="00D2503C" w:rsidP="00D2503C">
            <w:pPr>
              <w:spacing w:line="240" w:lineRule="auto"/>
              <w:ind w:left="-40" w:right="-72"/>
              <w:jc w:val="right"/>
              <w:rPr>
                <w:rFonts w:cs="Arial"/>
                <w:sz w:val="18"/>
                <w:szCs w:val="18"/>
              </w:rPr>
            </w:pPr>
            <w:r>
              <w:rPr>
                <w:rFonts w:cs="Arial"/>
                <w:sz w:val="18"/>
                <w:szCs w:val="18"/>
              </w:rPr>
              <w:t>-</w:t>
            </w:r>
          </w:p>
        </w:tc>
        <w:tc>
          <w:tcPr>
            <w:tcW w:w="1370" w:type="dxa"/>
            <w:tcBorders>
              <w:top w:val="nil"/>
              <w:left w:val="nil"/>
              <w:bottom w:val="nil"/>
              <w:right w:val="nil"/>
            </w:tcBorders>
            <w:vAlign w:val="bottom"/>
          </w:tcPr>
          <w:p w14:paraId="1FF98367" w14:textId="0CD143B4" w:rsidR="00D2503C" w:rsidRPr="00E303F0" w:rsidRDefault="00D2503C" w:rsidP="00D2503C">
            <w:pPr>
              <w:spacing w:line="240" w:lineRule="auto"/>
              <w:ind w:left="-40" w:right="-72"/>
              <w:jc w:val="right"/>
              <w:rPr>
                <w:rFonts w:cs="Arial"/>
                <w:sz w:val="18"/>
                <w:szCs w:val="18"/>
              </w:rPr>
            </w:pPr>
            <w:r>
              <w:rPr>
                <w:rFonts w:cs="Arial"/>
                <w:sz w:val="18"/>
                <w:szCs w:val="18"/>
              </w:rPr>
              <w:t>-</w:t>
            </w:r>
          </w:p>
        </w:tc>
      </w:tr>
      <w:tr w:rsidR="00D2503C" w:rsidRPr="00E303F0" w14:paraId="19524116" w14:textId="77777777" w:rsidTr="0019379B">
        <w:trPr>
          <w:trHeight w:val="20"/>
        </w:trPr>
        <w:tc>
          <w:tcPr>
            <w:tcW w:w="3960" w:type="dxa"/>
            <w:tcBorders>
              <w:top w:val="nil"/>
              <w:left w:val="nil"/>
              <w:bottom w:val="nil"/>
              <w:right w:val="nil"/>
            </w:tcBorders>
            <w:vAlign w:val="bottom"/>
          </w:tcPr>
          <w:p w14:paraId="76AF1B33" w14:textId="77777777" w:rsidR="00D2503C" w:rsidRPr="00E303F0" w:rsidRDefault="00D2503C" w:rsidP="00D2503C">
            <w:pPr>
              <w:spacing w:line="240" w:lineRule="auto"/>
              <w:ind w:left="-101"/>
              <w:jc w:val="both"/>
              <w:rPr>
                <w:rFonts w:cs="Arial"/>
                <w:sz w:val="18"/>
                <w:szCs w:val="18"/>
              </w:rPr>
            </w:pPr>
          </w:p>
        </w:tc>
        <w:tc>
          <w:tcPr>
            <w:tcW w:w="1426" w:type="dxa"/>
            <w:tcBorders>
              <w:top w:val="single" w:sz="4" w:space="0" w:color="000000"/>
              <w:left w:val="nil"/>
              <w:bottom w:val="nil"/>
              <w:right w:val="nil"/>
            </w:tcBorders>
            <w:shd w:val="clear" w:color="auto" w:fill="FAFAFA"/>
            <w:vAlign w:val="bottom"/>
          </w:tcPr>
          <w:p w14:paraId="36B35EAD" w14:textId="77777777" w:rsidR="00D2503C" w:rsidRPr="00E303F0" w:rsidRDefault="00D2503C" w:rsidP="00D2503C">
            <w:pPr>
              <w:spacing w:line="240" w:lineRule="auto"/>
              <w:ind w:left="-40" w:right="-72"/>
              <w:jc w:val="right"/>
              <w:rPr>
                <w:rFonts w:cs="Arial"/>
                <w:sz w:val="18"/>
                <w:szCs w:val="18"/>
              </w:rPr>
            </w:pPr>
          </w:p>
        </w:tc>
        <w:tc>
          <w:tcPr>
            <w:tcW w:w="1426" w:type="dxa"/>
            <w:tcBorders>
              <w:top w:val="single" w:sz="4" w:space="0" w:color="000000"/>
              <w:left w:val="nil"/>
              <w:bottom w:val="nil"/>
              <w:right w:val="nil"/>
            </w:tcBorders>
            <w:vAlign w:val="bottom"/>
          </w:tcPr>
          <w:p w14:paraId="1A43E319" w14:textId="77777777" w:rsidR="00D2503C" w:rsidRPr="00E303F0" w:rsidRDefault="00D2503C" w:rsidP="00D2503C">
            <w:pPr>
              <w:spacing w:line="240" w:lineRule="auto"/>
              <w:ind w:left="-40" w:right="-72"/>
              <w:jc w:val="right"/>
              <w:rPr>
                <w:rFonts w:cs="Arial"/>
                <w:sz w:val="18"/>
                <w:szCs w:val="18"/>
              </w:rPr>
            </w:pPr>
          </w:p>
        </w:tc>
        <w:tc>
          <w:tcPr>
            <w:tcW w:w="1283" w:type="dxa"/>
            <w:tcBorders>
              <w:top w:val="single" w:sz="4" w:space="0" w:color="000000"/>
              <w:left w:val="nil"/>
              <w:bottom w:val="nil"/>
              <w:right w:val="nil"/>
            </w:tcBorders>
            <w:shd w:val="clear" w:color="auto" w:fill="FAFAFA"/>
            <w:vAlign w:val="bottom"/>
          </w:tcPr>
          <w:p w14:paraId="396BFE2A" w14:textId="77777777" w:rsidR="00D2503C" w:rsidRPr="00E303F0" w:rsidRDefault="00D2503C" w:rsidP="00D2503C">
            <w:pPr>
              <w:spacing w:line="240" w:lineRule="auto"/>
              <w:ind w:left="-40" w:right="-72"/>
              <w:jc w:val="right"/>
              <w:rPr>
                <w:rFonts w:cs="Arial"/>
                <w:sz w:val="18"/>
                <w:szCs w:val="18"/>
              </w:rPr>
            </w:pPr>
          </w:p>
        </w:tc>
        <w:tc>
          <w:tcPr>
            <w:tcW w:w="1370" w:type="dxa"/>
            <w:tcBorders>
              <w:top w:val="single" w:sz="4" w:space="0" w:color="000000"/>
              <w:left w:val="nil"/>
              <w:bottom w:val="nil"/>
              <w:right w:val="nil"/>
            </w:tcBorders>
            <w:vAlign w:val="bottom"/>
          </w:tcPr>
          <w:p w14:paraId="7F02610E" w14:textId="77777777" w:rsidR="00D2503C" w:rsidRPr="00E303F0" w:rsidRDefault="00D2503C" w:rsidP="00D2503C">
            <w:pPr>
              <w:spacing w:line="240" w:lineRule="auto"/>
              <w:ind w:left="-40" w:right="-72"/>
              <w:jc w:val="right"/>
              <w:rPr>
                <w:rFonts w:cs="Arial"/>
                <w:sz w:val="18"/>
                <w:szCs w:val="18"/>
              </w:rPr>
            </w:pPr>
          </w:p>
        </w:tc>
      </w:tr>
      <w:tr w:rsidR="00D2503C" w:rsidRPr="00E303F0" w14:paraId="35C193A7" w14:textId="77777777" w:rsidTr="00F32926">
        <w:trPr>
          <w:trHeight w:val="20"/>
        </w:trPr>
        <w:tc>
          <w:tcPr>
            <w:tcW w:w="3960" w:type="dxa"/>
            <w:tcBorders>
              <w:top w:val="nil"/>
              <w:left w:val="nil"/>
              <w:bottom w:val="nil"/>
              <w:right w:val="nil"/>
            </w:tcBorders>
            <w:vAlign w:val="bottom"/>
          </w:tcPr>
          <w:p w14:paraId="0397AB28" w14:textId="77777777" w:rsidR="00D2503C" w:rsidRPr="00E303F0" w:rsidRDefault="00D2503C" w:rsidP="00D2503C">
            <w:pPr>
              <w:spacing w:line="240" w:lineRule="auto"/>
              <w:ind w:left="-101"/>
              <w:jc w:val="both"/>
              <w:rPr>
                <w:rFonts w:cs="Arial"/>
                <w:sz w:val="18"/>
                <w:szCs w:val="18"/>
              </w:rPr>
            </w:pPr>
            <w:r w:rsidRPr="00E303F0">
              <w:rPr>
                <w:rFonts w:cs="Arial"/>
                <w:sz w:val="18"/>
                <w:szCs w:val="18"/>
              </w:rPr>
              <w:t>Total current borrowings</w:t>
            </w:r>
          </w:p>
        </w:tc>
        <w:tc>
          <w:tcPr>
            <w:tcW w:w="1426" w:type="dxa"/>
            <w:tcBorders>
              <w:top w:val="nil"/>
              <w:left w:val="nil"/>
              <w:bottom w:val="single" w:sz="4" w:space="0" w:color="000000"/>
              <w:right w:val="nil"/>
            </w:tcBorders>
            <w:shd w:val="clear" w:color="auto" w:fill="FAFAFA"/>
            <w:vAlign w:val="bottom"/>
          </w:tcPr>
          <w:p w14:paraId="6C8DDFEA" w14:textId="02614DD4" w:rsidR="00D2503C" w:rsidRPr="00F32926" w:rsidRDefault="00D2503C" w:rsidP="00D2503C">
            <w:pPr>
              <w:spacing w:line="240" w:lineRule="auto"/>
              <w:ind w:left="-40" w:right="-72"/>
              <w:jc w:val="right"/>
              <w:rPr>
                <w:rFonts w:cs="Arial"/>
                <w:sz w:val="18"/>
                <w:szCs w:val="18"/>
              </w:rPr>
            </w:pPr>
            <w:r w:rsidRPr="00F32926">
              <w:rPr>
                <w:rFonts w:cs="Arial"/>
                <w:sz w:val="18"/>
                <w:szCs w:val="18"/>
              </w:rPr>
              <w:t>374,650</w:t>
            </w:r>
          </w:p>
        </w:tc>
        <w:tc>
          <w:tcPr>
            <w:tcW w:w="1426" w:type="dxa"/>
            <w:tcBorders>
              <w:top w:val="nil"/>
              <w:left w:val="nil"/>
              <w:bottom w:val="single" w:sz="4" w:space="0" w:color="000000"/>
              <w:right w:val="nil"/>
            </w:tcBorders>
            <w:vAlign w:val="bottom"/>
          </w:tcPr>
          <w:p w14:paraId="19D411AA" w14:textId="21301FB1" w:rsidR="00D2503C" w:rsidRPr="00E303F0" w:rsidRDefault="00D2503C" w:rsidP="00D2503C">
            <w:pPr>
              <w:spacing w:line="240" w:lineRule="auto"/>
              <w:ind w:left="-40" w:right="-72"/>
              <w:jc w:val="right"/>
              <w:rPr>
                <w:rFonts w:cs="Arial"/>
                <w:sz w:val="18"/>
                <w:szCs w:val="18"/>
              </w:rPr>
            </w:pPr>
            <w:r>
              <w:rPr>
                <w:rFonts w:cs="Arial"/>
                <w:sz w:val="18"/>
                <w:szCs w:val="18"/>
              </w:rPr>
              <w:t>90,244</w:t>
            </w:r>
          </w:p>
        </w:tc>
        <w:tc>
          <w:tcPr>
            <w:tcW w:w="1283" w:type="dxa"/>
            <w:tcBorders>
              <w:top w:val="nil"/>
              <w:left w:val="nil"/>
              <w:bottom w:val="single" w:sz="4" w:space="0" w:color="000000"/>
              <w:right w:val="nil"/>
            </w:tcBorders>
            <w:shd w:val="clear" w:color="auto" w:fill="FAFAFA"/>
            <w:vAlign w:val="bottom"/>
          </w:tcPr>
          <w:p w14:paraId="77B671C2" w14:textId="70D03BA5" w:rsidR="00D2503C" w:rsidRPr="00E303F0" w:rsidRDefault="00D2503C" w:rsidP="00D2503C">
            <w:pPr>
              <w:spacing w:line="240" w:lineRule="auto"/>
              <w:ind w:left="-40" w:right="-72"/>
              <w:jc w:val="right"/>
              <w:rPr>
                <w:rFonts w:cs="Arial"/>
                <w:sz w:val="18"/>
                <w:szCs w:val="18"/>
              </w:rPr>
            </w:pPr>
            <w:r>
              <w:rPr>
                <w:rFonts w:cs="Arial"/>
                <w:sz w:val="18"/>
                <w:szCs w:val="18"/>
              </w:rPr>
              <w:t>5,558</w:t>
            </w:r>
          </w:p>
        </w:tc>
        <w:tc>
          <w:tcPr>
            <w:tcW w:w="1370" w:type="dxa"/>
            <w:tcBorders>
              <w:top w:val="nil"/>
              <w:left w:val="nil"/>
              <w:bottom w:val="single" w:sz="4" w:space="0" w:color="000000"/>
              <w:right w:val="nil"/>
            </w:tcBorders>
            <w:vAlign w:val="bottom"/>
          </w:tcPr>
          <w:p w14:paraId="2D3718DD" w14:textId="20301D20" w:rsidR="00D2503C" w:rsidRPr="00E303F0" w:rsidRDefault="00D2503C" w:rsidP="00D2503C">
            <w:pPr>
              <w:spacing w:line="240" w:lineRule="auto"/>
              <w:ind w:left="-40" w:right="-72"/>
              <w:jc w:val="right"/>
              <w:rPr>
                <w:rFonts w:cs="Arial"/>
                <w:sz w:val="18"/>
                <w:szCs w:val="18"/>
              </w:rPr>
            </w:pPr>
            <w:r>
              <w:rPr>
                <w:rFonts w:cs="Arial"/>
                <w:sz w:val="18"/>
                <w:szCs w:val="18"/>
              </w:rPr>
              <w:t>5,558</w:t>
            </w:r>
          </w:p>
        </w:tc>
      </w:tr>
      <w:tr w:rsidR="00D2503C" w:rsidRPr="00E303F0" w14:paraId="18ACE08D" w14:textId="77777777" w:rsidTr="0019379B">
        <w:trPr>
          <w:trHeight w:val="20"/>
        </w:trPr>
        <w:tc>
          <w:tcPr>
            <w:tcW w:w="3960" w:type="dxa"/>
            <w:tcBorders>
              <w:top w:val="nil"/>
              <w:left w:val="nil"/>
              <w:bottom w:val="nil"/>
              <w:right w:val="nil"/>
            </w:tcBorders>
            <w:vAlign w:val="bottom"/>
          </w:tcPr>
          <w:p w14:paraId="5E4A3E70" w14:textId="77777777" w:rsidR="00D2503C" w:rsidRPr="00E303F0" w:rsidRDefault="00D2503C" w:rsidP="00D2503C">
            <w:pPr>
              <w:spacing w:line="240" w:lineRule="auto"/>
              <w:ind w:left="-101"/>
              <w:jc w:val="both"/>
              <w:rPr>
                <w:rFonts w:cs="Arial"/>
                <w:sz w:val="18"/>
                <w:szCs w:val="18"/>
              </w:rPr>
            </w:pPr>
          </w:p>
        </w:tc>
        <w:tc>
          <w:tcPr>
            <w:tcW w:w="1426" w:type="dxa"/>
            <w:tcBorders>
              <w:top w:val="single" w:sz="4" w:space="0" w:color="000000"/>
              <w:left w:val="nil"/>
              <w:bottom w:val="nil"/>
              <w:right w:val="nil"/>
            </w:tcBorders>
            <w:shd w:val="clear" w:color="auto" w:fill="FAFAFA"/>
            <w:vAlign w:val="bottom"/>
          </w:tcPr>
          <w:p w14:paraId="614A478C" w14:textId="77777777" w:rsidR="00D2503C" w:rsidRPr="00E303F0" w:rsidRDefault="00D2503C" w:rsidP="00D2503C">
            <w:pPr>
              <w:spacing w:line="240" w:lineRule="auto"/>
              <w:ind w:left="-40" w:right="-72"/>
              <w:jc w:val="right"/>
              <w:rPr>
                <w:rFonts w:cs="Arial"/>
                <w:sz w:val="18"/>
                <w:szCs w:val="18"/>
              </w:rPr>
            </w:pPr>
          </w:p>
        </w:tc>
        <w:tc>
          <w:tcPr>
            <w:tcW w:w="1426" w:type="dxa"/>
            <w:tcBorders>
              <w:top w:val="single" w:sz="4" w:space="0" w:color="000000"/>
              <w:left w:val="nil"/>
              <w:bottom w:val="nil"/>
              <w:right w:val="nil"/>
            </w:tcBorders>
            <w:vAlign w:val="bottom"/>
          </w:tcPr>
          <w:p w14:paraId="79A79F2C" w14:textId="77777777" w:rsidR="00D2503C" w:rsidRPr="00E303F0" w:rsidRDefault="00D2503C" w:rsidP="00D2503C">
            <w:pPr>
              <w:spacing w:line="240" w:lineRule="auto"/>
              <w:ind w:left="-40" w:right="-72"/>
              <w:jc w:val="right"/>
              <w:rPr>
                <w:rFonts w:cs="Arial"/>
                <w:sz w:val="18"/>
                <w:szCs w:val="18"/>
              </w:rPr>
            </w:pPr>
          </w:p>
        </w:tc>
        <w:tc>
          <w:tcPr>
            <w:tcW w:w="1283" w:type="dxa"/>
            <w:tcBorders>
              <w:top w:val="single" w:sz="4" w:space="0" w:color="000000"/>
              <w:left w:val="nil"/>
              <w:bottom w:val="nil"/>
              <w:right w:val="nil"/>
            </w:tcBorders>
            <w:shd w:val="clear" w:color="auto" w:fill="FAFAFA"/>
            <w:vAlign w:val="bottom"/>
          </w:tcPr>
          <w:p w14:paraId="2E92489B" w14:textId="77777777" w:rsidR="00D2503C" w:rsidRPr="00E303F0" w:rsidRDefault="00D2503C" w:rsidP="00D2503C">
            <w:pPr>
              <w:spacing w:line="240" w:lineRule="auto"/>
              <w:ind w:left="-40" w:right="-72"/>
              <w:jc w:val="right"/>
              <w:rPr>
                <w:rFonts w:cs="Arial"/>
                <w:sz w:val="18"/>
                <w:szCs w:val="18"/>
              </w:rPr>
            </w:pPr>
          </w:p>
        </w:tc>
        <w:tc>
          <w:tcPr>
            <w:tcW w:w="1370" w:type="dxa"/>
            <w:tcBorders>
              <w:top w:val="single" w:sz="4" w:space="0" w:color="000000"/>
              <w:left w:val="nil"/>
              <w:bottom w:val="nil"/>
              <w:right w:val="nil"/>
            </w:tcBorders>
            <w:vAlign w:val="bottom"/>
          </w:tcPr>
          <w:p w14:paraId="3CF83242" w14:textId="77777777" w:rsidR="00D2503C" w:rsidRPr="00E303F0" w:rsidRDefault="00D2503C" w:rsidP="00D2503C">
            <w:pPr>
              <w:spacing w:line="240" w:lineRule="auto"/>
              <w:ind w:left="-40" w:right="-72"/>
              <w:jc w:val="right"/>
              <w:rPr>
                <w:rFonts w:cs="Arial"/>
                <w:sz w:val="18"/>
                <w:szCs w:val="18"/>
              </w:rPr>
            </w:pPr>
          </w:p>
        </w:tc>
      </w:tr>
      <w:tr w:rsidR="00D2503C" w:rsidRPr="00E303F0" w14:paraId="69C7ACAC" w14:textId="77777777" w:rsidTr="0019379B">
        <w:trPr>
          <w:trHeight w:val="20"/>
        </w:trPr>
        <w:tc>
          <w:tcPr>
            <w:tcW w:w="3960" w:type="dxa"/>
            <w:tcBorders>
              <w:top w:val="nil"/>
              <w:left w:val="nil"/>
              <w:bottom w:val="nil"/>
              <w:right w:val="nil"/>
            </w:tcBorders>
            <w:vAlign w:val="bottom"/>
          </w:tcPr>
          <w:p w14:paraId="3B2F3B25" w14:textId="77777777" w:rsidR="00D2503C" w:rsidRPr="00E303F0" w:rsidRDefault="00D2503C" w:rsidP="00D2503C">
            <w:pPr>
              <w:spacing w:line="240" w:lineRule="auto"/>
              <w:ind w:left="-101"/>
              <w:jc w:val="both"/>
              <w:rPr>
                <w:rFonts w:cs="Arial"/>
                <w:sz w:val="18"/>
                <w:szCs w:val="18"/>
              </w:rPr>
            </w:pPr>
            <w:r w:rsidRPr="00E303F0">
              <w:rPr>
                <w:rFonts w:cs="Arial"/>
                <w:b/>
                <w:sz w:val="18"/>
                <w:szCs w:val="18"/>
              </w:rPr>
              <w:t>Non-current</w:t>
            </w:r>
          </w:p>
        </w:tc>
        <w:tc>
          <w:tcPr>
            <w:tcW w:w="1426" w:type="dxa"/>
            <w:tcBorders>
              <w:top w:val="nil"/>
              <w:left w:val="nil"/>
              <w:bottom w:val="nil"/>
              <w:right w:val="nil"/>
            </w:tcBorders>
            <w:shd w:val="clear" w:color="auto" w:fill="FAFAFA"/>
            <w:vAlign w:val="bottom"/>
          </w:tcPr>
          <w:p w14:paraId="1DFCBD94" w14:textId="77777777" w:rsidR="00D2503C" w:rsidRPr="00E303F0" w:rsidRDefault="00D2503C" w:rsidP="00D2503C">
            <w:pPr>
              <w:spacing w:line="240" w:lineRule="auto"/>
              <w:ind w:left="-40" w:right="-72"/>
              <w:jc w:val="right"/>
              <w:rPr>
                <w:rFonts w:cs="Arial"/>
                <w:sz w:val="18"/>
                <w:szCs w:val="18"/>
              </w:rPr>
            </w:pPr>
          </w:p>
        </w:tc>
        <w:tc>
          <w:tcPr>
            <w:tcW w:w="1426" w:type="dxa"/>
            <w:tcBorders>
              <w:top w:val="nil"/>
              <w:left w:val="nil"/>
              <w:bottom w:val="nil"/>
              <w:right w:val="nil"/>
            </w:tcBorders>
            <w:vAlign w:val="bottom"/>
          </w:tcPr>
          <w:p w14:paraId="0401A705" w14:textId="77777777" w:rsidR="00D2503C" w:rsidRPr="00E303F0" w:rsidRDefault="00D2503C" w:rsidP="00D2503C">
            <w:pPr>
              <w:spacing w:line="240" w:lineRule="auto"/>
              <w:ind w:left="-40" w:right="-72"/>
              <w:jc w:val="right"/>
              <w:rPr>
                <w:rFonts w:cs="Arial"/>
                <w:sz w:val="18"/>
                <w:szCs w:val="18"/>
              </w:rPr>
            </w:pPr>
          </w:p>
        </w:tc>
        <w:tc>
          <w:tcPr>
            <w:tcW w:w="1283" w:type="dxa"/>
            <w:tcBorders>
              <w:top w:val="nil"/>
              <w:left w:val="nil"/>
              <w:bottom w:val="nil"/>
              <w:right w:val="nil"/>
            </w:tcBorders>
            <w:shd w:val="clear" w:color="auto" w:fill="FAFAFA"/>
            <w:vAlign w:val="bottom"/>
          </w:tcPr>
          <w:p w14:paraId="4E710C89" w14:textId="77777777" w:rsidR="00D2503C" w:rsidRPr="00E303F0" w:rsidRDefault="00D2503C" w:rsidP="00D2503C">
            <w:pPr>
              <w:spacing w:line="240" w:lineRule="auto"/>
              <w:ind w:left="-40" w:right="-72"/>
              <w:jc w:val="right"/>
              <w:rPr>
                <w:rFonts w:cs="Arial"/>
                <w:sz w:val="18"/>
                <w:szCs w:val="18"/>
              </w:rPr>
            </w:pPr>
          </w:p>
        </w:tc>
        <w:tc>
          <w:tcPr>
            <w:tcW w:w="1370" w:type="dxa"/>
            <w:tcBorders>
              <w:top w:val="nil"/>
              <w:left w:val="nil"/>
              <w:bottom w:val="nil"/>
              <w:right w:val="nil"/>
            </w:tcBorders>
            <w:vAlign w:val="bottom"/>
          </w:tcPr>
          <w:p w14:paraId="61FAB391" w14:textId="77777777" w:rsidR="00D2503C" w:rsidRPr="00E303F0" w:rsidRDefault="00D2503C" w:rsidP="00D2503C">
            <w:pPr>
              <w:spacing w:line="240" w:lineRule="auto"/>
              <w:ind w:left="-40" w:right="-72"/>
              <w:jc w:val="right"/>
              <w:rPr>
                <w:rFonts w:cs="Arial"/>
                <w:sz w:val="18"/>
                <w:szCs w:val="18"/>
              </w:rPr>
            </w:pPr>
          </w:p>
        </w:tc>
      </w:tr>
      <w:tr w:rsidR="00D2503C" w:rsidRPr="00E303F0" w14:paraId="4742D3CE" w14:textId="77777777" w:rsidTr="0019379B">
        <w:trPr>
          <w:trHeight w:val="20"/>
        </w:trPr>
        <w:tc>
          <w:tcPr>
            <w:tcW w:w="3960" w:type="dxa"/>
            <w:tcBorders>
              <w:top w:val="nil"/>
              <w:left w:val="nil"/>
              <w:bottom w:val="nil"/>
              <w:right w:val="nil"/>
            </w:tcBorders>
            <w:vAlign w:val="bottom"/>
          </w:tcPr>
          <w:p w14:paraId="2C382B03" w14:textId="4BD9AB93" w:rsidR="00D2503C" w:rsidRPr="00E303F0" w:rsidRDefault="00D2503C" w:rsidP="00D2503C">
            <w:pPr>
              <w:spacing w:line="240" w:lineRule="auto"/>
              <w:ind w:left="-101"/>
              <w:jc w:val="both"/>
              <w:rPr>
                <w:rFonts w:cs="Arial"/>
                <w:b/>
                <w:sz w:val="18"/>
                <w:szCs w:val="18"/>
              </w:rPr>
            </w:pPr>
            <w:r>
              <w:rPr>
                <w:rFonts w:cs="Arial"/>
                <w:sz w:val="18"/>
                <w:szCs w:val="18"/>
              </w:rPr>
              <w:t>Long-term b</w:t>
            </w:r>
            <w:r w:rsidRPr="00E303F0">
              <w:rPr>
                <w:rFonts w:cs="Arial"/>
                <w:sz w:val="18"/>
                <w:szCs w:val="18"/>
              </w:rPr>
              <w:t>orrowings from financial institutions</w:t>
            </w:r>
          </w:p>
        </w:tc>
        <w:tc>
          <w:tcPr>
            <w:tcW w:w="1426" w:type="dxa"/>
            <w:tcBorders>
              <w:top w:val="nil"/>
              <w:left w:val="nil"/>
              <w:bottom w:val="nil"/>
              <w:right w:val="nil"/>
            </w:tcBorders>
            <w:shd w:val="clear" w:color="auto" w:fill="FAFAFA"/>
            <w:vAlign w:val="bottom"/>
          </w:tcPr>
          <w:p w14:paraId="01D6D47B" w14:textId="5478CE75" w:rsidR="00D2503C" w:rsidRPr="00E303F0" w:rsidRDefault="00D2503C" w:rsidP="00D2503C">
            <w:pPr>
              <w:spacing w:line="240" w:lineRule="auto"/>
              <w:ind w:left="-40" w:right="-72"/>
              <w:jc w:val="right"/>
              <w:rPr>
                <w:rFonts w:cs="Arial"/>
                <w:sz w:val="18"/>
                <w:szCs w:val="18"/>
              </w:rPr>
            </w:pPr>
            <w:r w:rsidRPr="00E303F0">
              <w:rPr>
                <w:rFonts w:cs="Arial"/>
                <w:sz w:val="18"/>
                <w:szCs w:val="18"/>
              </w:rPr>
              <w:t>522,532</w:t>
            </w:r>
          </w:p>
        </w:tc>
        <w:tc>
          <w:tcPr>
            <w:tcW w:w="1426" w:type="dxa"/>
            <w:tcBorders>
              <w:top w:val="nil"/>
              <w:left w:val="nil"/>
              <w:bottom w:val="nil"/>
              <w:right w:val="nil"/>
            </w:tcBorders>
            <w:vAlign w:val="bottom"/>
          </w:tcPr>
          <w:p w14:paraId="29A2239D" w14:textId="52F8F99F" w:rsidR="00D2503C" w:rsidRPr="00E303F0" w:rsidRDefault="00D2503C" w:rsidP="00D2503C">
            <w:pPr>
              <w:spacing w:line="240" w:lineRule="auto"/>
              <w:ind w:left="-40" w:right="-72"/>
              <w:jc w:val="right"/>
              <w:rPr>
                <w:rFonts w:cs="Arial"/>
                <w:sz w:val="18"/>
                <w:szCs w:val="18"/>
              </w:rPr>
            </w:pPr>
            <w:r w:rsidRPr="00E303F0">
              <w:rPr>
                <w:rFonts w:cs="Arial"/>
                <w:sz w:val="18"/>
                <w:szCs w:val="18"/>
              </w:rPr>
              <w:t>640,825</w:t>
            </w:r>
          </w:p>
        </w:tc>
        <w:tc>
          <w:tcPr>
            <w:tcW w:w="1283" w:type="dxa"/>
            <w:tcBorders>
              <w:top w:val="nil"/>
              <w:left w:val="nil"/>
              <w:bottom w:val="nil"/>
              <w:right w:val="nil"/>
            </w:tcBorders>
            <w:shd w:val="clear" w:color="auto" w:fill="FAFAFA"/>
            <w:vAlign w:val="bottom"/>
          </w:tcPr>
          <w:p w14:paraId="4C3D08F7" w14:textId="1793CA1C" w:rsidR="00D2503C" w:rsidRPr="00E303F0" w:rsidRDefault="00D2503C" w:rsidP="00D2503C">
            <w:pPr>
              <w:spacing w:line="240" w:lineRule="auto"/>
              <w:ind w:left="-40" w:right="-72"/>
              <w:jc w:val="right"/>
              <w:rPr>
                <w:rFonts w:cs="Arial"/>
                <w:sz w:val="18"/>
                <w:szCs w:val="18"/>
              </w:rPr>
            </w:pPr>
            <w:r w:rsidRPr="00E303F0">
              <w:rPr>
                <w:rFonts w:cs="Arial"/>
                <w:sz w:val="18"/>
                <w:szCs w:val="18"/>
              </w:rPr>
              <w:t>-</w:t>
            </w:r>
          </w:p>
        </w:tc>
        <w:tc>
          <w:tcPr>
            <w:tcW w:w="1370" w:type="dxa"/>
            <w:tcBorders>
              <w:top w:val="nil"/>
              <w:left w:val="nil"/>
              <w:bottom w:val="nil"/>
              <w:right w:val="nil"/>
            </w:tcBorders>
            <w:vAlign w:val="bottom"/>
          </w:tcPr>
          <w:p w14:paraId="5C8DCEC9" w14:textId="7C8A21A1" w:rsidR="00D2503C" w:rsidRPr="00E303F0" w:rsidRDefault="00D2503C" w:rsidP="00D2503C">
            <w:pPr>
              <w:spacing w:line="240" w:lineRule="auto"/>
              <w:ind w:left="-40" w:right="-72"/>
              <w:jc w:val="right"/>
              <w:rPr>
                <w:rFonts w:cs="Arial"/>
                <w:sz w:val="18"/>
                <w:szCs w:val="18"/>
              </w:rPr>
            </w:pPr>
            <w:r w:rsidRPr="00E303F0">
              <w:rPr>
                <w:rFonts w:cs="Arial"/>
                <w:sz w:val="18"/>
                <w:szCs w:val="18"/>
              </w:rPr>
              <w:t>-</w:t>
            </w:r>
          </w:p>
        </w:tc>
      </w:tr>
      <w:tr w:rsidR="00D2503C" w:rsidRPr="00E303F0" w14:paraId="6D1185EC" w14:textId="77777777" w:rsidTr="0019379B">
        <w:trPr>
          <w:trHeight w:val="20"/>
        </w:trPr>
        <w:tc>
          <w:tcPr>
            <w:tcW w:w="3960" w:type="dxa"/>
            <w:tcBorders>
              <w:top w:val="nil"/>
              <w:left w:val="nil"/>
              <w:bottom w:val="nil"/>
              <w:right w:val="nil"/>
            </w:tcBorders>
            <w:vAlign w:val="bottom"/>
          </w:tcPr>
          <w:p w14:paraId="69C4570E" w14:textId="77777777" w:rsidR="00D2503C" w:rsidRPr="00E303F0" w:rsidRDefault="00D2503C" w:rsidP="00D2503C">
            <w:pPr>
              <w:spacing w:line="240" w:lineRule="auto"/>
              <w:ind w:left="-101"/>
              <w:jc w:val="both"/>
              <w:rPr>
                <w:rFonts w:cs="Arial"/>
                <w:sz w:val="18"/>
                <w:szCs w:val="18"/>
              </w:rPr>
            </w:pPr>
          </w:p>
        </w:tc>
        <w:tc>
          <w:tcPr>
            <w:tcW w:w="1426" w:type="dxa"/>
            <w:tcBorders>
              <w:top w:val="single" w:sz="4" w:space="0" w:color="000000"/>
              <w:left w:val="nil"/>
              <w:bottom w:val="nil"/>
              <w:right w:val="nil"/>
            </w:tcBorders>
            <w:shd w:val="clear" w:color="auto" w:fill="FAFAFA"/>
            <w:vAlign w:val="bottom"/>
          </w:tcPr>
          <w:p w14:paraId="2C4CB065" w14:textId="77777777" w:rsidR="00D2503C" w:rsidRPr="00E303F0" w:rsidRDefault="00D2503C" w:rsidP="00D2503C">
            <w:pPr>
              <w:spacing w:line="240" w:lineRule="auto"/>
              <w:ind w:left="-40" w:right="-72"/>
              <w:jc w:val="right"/>
              <w:rPr>
                <w:rFonts w:cs="Arial"/>
                <w:sz w:val="18"/>
                <w:szCs w:val="18"/>
              </w:rPr>
            </w:pPr>
          </w:p>
        </w:tc>
        <w:tc>
          <w:tcPr>
            <w:tcW w:w="1426" w:type="dxa"/>
            <w:tcBorders>
              <w:top w:val="single" w:sz="4" w:space="0" w:color="000000"/>
              <w:left w:val="nil"/>
              <w:bottom w:val="nil"/>
              <w:right w:val="nil"/>
            </w:tcBorders>
            <w:vAlign w:val="bottom"/>
          </w:tcPr>
          <w:p w14:paraId="1517D348" w14:textId="77777777" w:rsidR="00D2503C" w:rsidRPr="00E303F0" w:rsidRDefault="00D2503C" w:rsidP="00D2503C">
            <w:pPr>
              <w:spacing w:line="240" w:lineRule="auto"/>
              <w:ind w:left="-40" w:right="-72"/>
              <w:jc w:val="right"/>
              <w:rPr>
                <w:rFonts w:cs="Arial"/>
                <w:sz w:val="18"/>
                <w:szCs w:val="18"/>
              </w:rPr>
            </w:pPr>
          </w:p>
        </w:tc>
        <w:tc>
          <w:tcPr>
            <w:tcW w:w="1283" w:type="dxa"/>
            <w:tcBorders>
              <w:top w:val="single" w:sz="4" w:space="0" w:color="000000"/>
              <w:left w:val="nil"/>
              <w:bottom w:val="nil"/>
              <w:right w:val="nil"/>
            </w:tcBorders>
            <w:shd w:val="clear" w:color="auto" w:fill="FAFAFA"/>
            <w:vAlign w:val="bottom"/>
          </w:tcPr>
          <w:p w14:paraId="4E113AA9" w14:textId="77777777" w:rsidR="00D2503C" w:rsidRPr="00E303F0" w:rsidRDefault="00D2503C" w:rsidP="00D2503C">
            <w:pPr>
              <w:spacing w:line="240" w:lineRule="auto"/>
              <w:ind w:left="-40" w:right="-72"/>
              <w:jc w:val="right"/>
              <w:rPr>
                <w:rFonts w:cs="Arial"/>
                <w:sz w:val="18"/>
                <w:szCs w:val="18"/>
              </w:rPr>
            </w:pPr>
          </w:p>
        </w:tc>
        <w:tc>
          <w:tcPr>
            <w:tcW w:w="1370" w:type="dxa"/>
            <w:tcBorders>
              <w:top w:val="single" w:sz="4" w:space="0" w:color="000000"/>
              <w:left w:val="nil"/>
              <w:bottom w:val="nil"/>
              <w:right w:val="nil"/>
            </w:tcBorders>
            <w:vAlign w:val="bottom"/>
          </w:tcPr>
          <w:p w14:paraId="06044681" w14:textId="77777777" w:rsidR="00D2503C" w:rsidRPr="00E303F0" w:rsidRDefault="00D2503C" w:rsidP="00D2503C">
            <w:pPr>
              <w:spacing w:line="240" w:lineRule="auto"/>
              <w:ind w:left="-40" w:right="-72"/>
              <w:jc w:val="right"/>
              <w:rPr>
                <w:rFonts w:cs="Arial"/>
                <w:sz w:val="18"/>
                <w:szCs w:val="18"/>
              </w:rPr>
            </w:pPr>
          </w:p>
        </w:tc>
      </w:tr>
      <w:tr w:rsidR="00D2503C" w:rsidRPr="00E303F0" w14:paraId="3C8BE963" w14:textId="77777777" w:rsidTr="0019379B">
        <w:trPr>
          <w:trHeight w:val="20"/>
        </w:trPr>
        <w:tc>
          <w:tcPr>
            <w:tcW w:w="3960" w:type="dxa"/>
            <w:tcBorders>
              <w:top w:val="nil"/>
              <w:left w:val="nil"/>
              <w:bottom w:val="nil"/>
              <w:right w:val="nil"/>
            </w:tcBorders>
            <w:vAlign w:val="bottom"/>
          </w:tcPr>
          <w:p w14:paraId="544B9E60" w14:textId="77777777" w:rsidR="00D2503C" w:rsidRPr="00E303F0" w:rsidRDefault="00D2503C" w:rsidP="00D2503C">
            <w:pPr>
              <w:spacing w:line="240" w:lineRule="auto"/>
              <w:ind w:left="-101"/>
              <w:jc w:val="both"/>
              <w:rPr>
                <w:rFonts w:cs="Arial"/>
                <w:sz w:val="18"/>
                <w:szCs w:val="18"/>
              </w:rPr>
            </w:pPr>
            <w:r w:rsidRPr="00E303F0">
              <w:rPr>
                <w:rFonts w:cs="Arial"/>
                <w:sz w:val="18"/>
                <w:szCs w:val="18"/>
              </w:rPr>
              <w:t>Total non-current borrowings</w:t>
            </w:r>
          </w:p>
        </w:tc>
        <w:tc>
          <w:tcPr>
            <w:tcW w:w="1426" w:type="dxa"/>
            <w:tcBorders>
              <w:top w:val="nil"/>
              <w:left w:val="nil"/>
              <w:bottom w:val="single" w:sz="4" w:space="0" w:color="000000"/>
              <w:right w:val="nil"/>
            </w:tcBorders>
            <w:shd w:val="clear" w:color="auto" w:fill="FAFAFA"/>
            <w:vAlign w:val="bottom"/>
          </w:tcPr>
          <w:p w14:paraId="7407BB96" w14:textId="55DEB98C" w:rsidR="00D2503C" w:rsidRPr="00E303F0" w:rsidRDefault="00D2503C" w:rsidP="00D2503C">
            <w:pPr>
              <w:spacing w:line="240" w:lineRule="auto"/>
              <w:ind w:left="-40" w:right="-72"/>
              <w:jc w:val="right"/>
              <w:rPr>
                <w:rFonts w:cs="Arial"/>
                <w:sz w:val="18"/>
                <w:szCs w:val="18"/>
              </w:rPr>
            </w:pPr>
            <w:r w:rsidRPr="00E303F0">
              <w:rPr>
                <w:rFonts w:cs="Arial"/>
                <w:sz w:val="18"/>
                <w:szCs w:val="18"/>
              </w:rPr>
              <w:t>522,532</w:t>
            </w:r>
          </w:p>
        </w:tc>
        <w:tc>
          <w:tcPr>
            <w:tcW w:w="1426" w:type="dxa"/>
            <w:tcBorders>
              <w:top w:val="nil"/>
              <w:left w:val="nil"/>
              <w:bottom w:val="single" w:sz="4" w:space="0" w:color="000000"/>
              <w:right w:val="nil"/>
            </w:tcBorders>
            <w:vAlign w:val="bottom"/>
          </w:tcPr>
          <w:p w14:paraId="67B46D37" w14:textId="5A392050" w:rsidR="00D2503C" w:rsidRPr="00E303F0" w:rsidRDefault="00D2503C" w:rsidP="00D2503C">
            <w:pPr>
              <w:spacing w:line="240" w:lineRule="auto"/>
              <w:ind w:left="-40" w:right="-72"/>
              <w:jc w:val="right"/>
              <w:rPr>
                <w:rFonts w:cs="Arial"/>
                <w:sz w:val="18"/>
                <w:szCs w:val="18"/>
              </w:rPr>
            </w:pPr>
            <w:r w:rsidRPr="00E303F0">
              <w:rPr>
                <w:rFonts w:cs="Arial"/>
                <w:sz w:val="18"/>
                <w:szCs w:val="18"/>
              </w:rPr>
              <w:t>640,825</w:t>
            </w:r>
          </w:p>
        </w:tc>
        <w:tc>
          <w:tcPr>
            <w:tcW w:w="1283" w:type="dxa"/>
            <w:tcBorders>
              <w:top w:val="nil"/>
              <w:left w:val="nil"/>
              <w:bottom w:val="single" w:sz="4" w:space="0" w:color="000000"/>
              <w:right w:val="nil"/>
            </w:tcBorders>
            <w:shd w:val="clear" w:color="auto" w:fill="FAFAFA"/>
            <w:vAlign w:val="bottom"/>
          </w:tcPr>
          <w:p w14:paraId="0FCEBD69" w14:textId="1BBD5C55" w:rsidR="00D2503C" w:rsidRPr="00E303F0" w:rsidRDefault="00D2503C" w:rsidP="00D2503C">
            <w:pPr>
              <w:spacing w:line="240" w:lineRule="auto"/>
              <w:ind w:left="-40" w:right="-72"/>
              <w:jc w:val="right"/>
              <w:rPr>
                <w:rFonts w:cs="Arial"/>
                <w:sz w:val="18"/>
                <w:szCs w:val="18"/>
              </w:rPr>
            </w:pPr>
            <w:r w:rsidRPr="00E303F0">
              <w:rPr>
                <w:rFonts w:cs="Arial"/>
                <w:sz w:val="18"/>
                <w:szCs w:val="18"/>
              </w:rPr>
              <w:t>-</w:t>
            </w:r>
          </w:p>
        </w:tc>
        <w:tc>
          <w:tcPr>
            <w:tcW w:w="1370" w:type="dxa"/>
            <w:tcBorders>
              <w:top w:val="nil"/>
              <w:left w:val="nil"/>
              <w:bottom w:val="single" w:sz="4" w:space="0" w:color="000000"/>
              <w:right w:val="nil"/>
            </w:tcBorders>
            <w:vAlign w:val="bottom"/>
          </w:tcPr>
          <w:p w14:paraId="0945243D" w14:textId="4D5BE2EF" w:rsidR="00D2503C" w:rsidRPr="00E303F0" w:rsidRDefault="00D2503C" w:rsidP="00D2503C">
            <w:pPr>
              <w:spacing w:line="240" w:lineRule="auto"/>
              <w:ind w:left="-40" w:right="-72"/>
              <w:jc w:val="right"/>
              <w:rPr>
                <w:rFonts w:cs="Arial"/>
                <w:sz w:val="18"/>
                <w:szCs w:val="18"/>
              </w:rPr>
            </w:pPr>
            <w:r w:rsidRPr="00E303F0">
              <w:rPr>
                <w:rFonts w:cs="Arial"/>
                <w:sz w:val="18"/>
                <w:szCs w:val="18"/>
              </w:rPr>
              <w:t>-</w:t>
            </w:r>
          </w:p>
        </w:tc>
      </w:tr>
      <w:tr w:rsidR="00D2503C" w:rsidRPr="00E303F0" w14:paraId="2831F688" w14:textId="77777777" w:rsidTr="0019379B">
        <w:trPr>
          <w:trHeight w:val="20"/>
        </w:trPr>
        <w:tc>
          <w:tcPr>
            <w:tcW w:w="3960" w:type="dxa"/>
            <w:tcBorders>
              <w:top w:val="nil"/>
              <w:left w:val="nil"/>
              <w:bottom w:val="nil"/>
              <w:right w:val="nil"/>
            </w:tcBorders>
            <w:vAlign w:val="bottom"/>
          </w:tcPr>
          <w:p w14:paraId="5E8561C4" w14:textId="77777777" w:rsidR="00D2503C" w:rsidRPr="00E303F0" w:rsidRDefault="00D2503C" w:rsidP="00D2503C">
            <w:pPr>
              <w:spacing w:line="240" w:lineRule="auto"/>
              <w:ind w:left="-101"/>
              <w:jc w:val="both"/>
              <w:rPr>
                <w:rFonts w:cs="Arial"/>
                <w:sz w:val="18"/>
                <w:szCs w:val="18"/>
              </w:rPr>
            </w:pPr>
          </w:p>
        </w:tc>
        <w:tc>
          <w:tcPr>
            <w:tcW w:w="1426" w:type="dxa"/>
            <w:tcBorders>
              <w:top w:val="single" w:sz="4" w:space="0" w:color="000000"/>
              <w:left w:val="nil"/>
              <w:bottom w:val="nil"/>
              <w:right w:val="nil"/>
            </w:tcBorders>
            <w:shd w:val="clear" w:color="auto" w:fill="FAFAFA"/>
            <w:vAlign w:val="bottom"/>
          </w:tcPr>
          <w:p w14:paraId="3E047E23" w14:textId="77777777" w:rsidR="00D2503C" w:rsidRPr="00E303F0" w:rsidRDefault="00D2503C" w:rsidP="00D2503C">
            <w:pPr>
              <w:spacing w:line="240" w:lineRule="auto"/>
              <w:ind w:left="-40" w:right="-72"/>
              <w:jc w:val="right"/>
              <w:rPr>
                <w:rFonts w:cs="Arial"/>
                <w:sz w:val="18"/>
                <w:szCs w:val="18"/>
              </w:rPr>
            </w:pPr>
          </w:p>
        </w:tc>
        <w:tc>
          <w:tcPr>
            <w:tcW w:w="1426" w:type="dxa"/>
            <w:tcBorders>
              <w:top w:val="single" w:sz="4" w:space="0" w:color="000000"/>
              <w:left w:val="nil"/>
              <w:bottom w:val="nil"/>
              <w:right w:val="nil"/>
            </w:tcBorders>
            <w:vAlign w:val="bottom"/>
          </w:tcPr>
          <w:p w14:paraId="4D67C7B3" w14:textId="77777777" w:rsidR="00D2503C" w:rsidRPr="00E303F0" w:rsidRDefault="00D2503C" w:rsidP="00D2503C">
            <w:pPr>
              <w:spacing w:line="240" w:lineRule="auto"/>
              <w:ind w:left="-40" w:right="-72"/>
              <w:jc w:val="right"/>
              <w:rPr>
                <w:rFonts w:cs="Arial"/>
                <w:sz w:val="18"/>
                <w:szCs w:val="18"/>
              </w:rPr>
            </w:pPr>
          </w:p>
        </w:tc>
        <w:tc>
          <w:tcPr>
            <w:tcW w:w="1283" w:type="dxa"/>
            <w:tcBorders>
              <w:top w:val="single" w:sz="4" w:space="0" w:color="000000"/>
              <w:left w:val="nil"/>
              <w:bottom w:val="nil"/>
              <w:right w:val="nil"/>
            </w:tcBorders>
            <w:shd w:val="clear" w:color="auto" w:fill="FAFAFA"/>
            <w:vAlign w:val="bottom"/>
          </w:tcPr>
          <w:p w14:paraId="216506B4" w14:textId="77777777" w:rsidR="00D2503C" w:rsidRPr="00E303F0" w:rsidRDefault="00D2503C" w:rsidP="00D2503C">
            <w:pPr>
              <w:spacing w:line="240" w:lineRule="auto"/>
              <w:ind w:left="-40" w:right="-72"/>
              <w:jc w:val="right"/>
              <w:rPr>
                <w:rFonts w:cs="Arial"/>
                <w:sz w:val="18"/>
                <w:szCs w:val="18"/>
              </w:rPr>
            </w:pPr>
          </w:p>
        </w:tc>
        <w:tc>
          <w:tcPr>
            <w:tcW w:w="1370" w:type="dxa"/>
            <w:tcBorders>
              <w:top w:val="single" w:sz="4" w:space="0" w:color="000000"/>
              <w:left w:val="nil"/>
              <w:bottom w:val="nil"/>
              <w:right w:val="nil"/>
            </w:tcBorders>
            <w:vAlign w:val="bottom"/>
          </w:tcPr>
          <w:p w14:paraId="3BBEF7B7" w14:textId="77777777" w:rsidR="00D2503C" w:rsidRPr="00E303F0" w:rsidRDefault="00D2503C" w:rsidP="00D2503C">
            <w:pPr>
              <w:spacing w:line="240" w:lineRule="auto"/>
              <w:ind w:left="-40" w:right="-72"/>
              <w:jc w:val="right"/>
              <w:rPr>
                <w:rFonts w:cs="Arial"/>
                <w:sz w:val="18"/>
                <w:szCs w:val="18"/>
              </w:rPr>
            </w:pPr>
          </w:p>
        </w:tc>
      </w:tr>
      <w:tr w:rsidR="00D2503C" w:rsidRPr="00E303F0" w14:paraId="05B5B304" w14:textId="77777777" w:rsidTr="004C7391">
        <w:trPr>
          <w:trHeight w:val="78"/>
        </w:trPr>
        <w:tc>
          <w:tcPr>
            <w:tcW w:w="3960" w:type="dxa"/>
            <w:tcBorders>
              <w:top w:val="nil"/>
              <w:left w:val="nil"/>
              <w:bottom w:val="nil"/>
              <w:right w:val="nil"/>
            </w:tcBorders>
            <w:vAlign w:val="bottom"/>
          </w:tcPr>
          <w:p w14:paraId="1FCB8B16" w14:textId="77777777" w:rsidR="00D2503C" w:rsidRPr="00E303F0" w:rsidRDefault="00D2503C" w:rsidP="00D2503C">
            <w:pPr>
              <w:spacing w:line="240" w:lineRule="auto"/>
              <w:ind w:left="-101"/>
              <w:jc w:val="both"/>
              <w:rPr>
                <w:rFonts w:cs="Arial"/>
                <w:sz w:val="18"/>
                <w:szCs w:val="18"/>
              </w:rPr>
            </w:pPr>
            <w:r w:rsidRPr="00E303F0">
              <w:rPr>
                <w:rFonts w:cs="Arial"/>
                <w:b/>
                <w:sz w:val="18"/>
                <w:szCs w:val="18"/>
              </w:rPr>
              <w:t>Total borrowings</w:t>
            </w:r>
          </w:p>
        </w:tc>
        <w:tc>
          <w:tcPr>
            <w:tcW w:w="1426" w:type="dxa"/>
            <w:tcBorders>
              <w:top w:val="nil"/>
              <w:left w:val="nil"/>
              <w:bottom w:val="single" w:sz="4" w:space="0" w:color="000000"/>
              <w:right w:val="nil"/>
            </w:tcBorders>
            <w:shd w:val="clear" w:color="auto" w:fill="FAFAFA"/>
            <w:vAlign w:val="bottom"/>
          </w:tcPr>
          <w:p w14:paraId="5EA39000" w14:textId="373368AE" w:rsidR="00D2503C" w:rsidRPr="00E303F0" w:rsidRDefault="00D2503C" w:rsidP="00D2503C">
            <w:pPr>
              <w:spacing w:line="240" w:lineRule="auto"/>
              <w:ind w:left="-40" w:right="-72"/>
              <w:jc w:val="right"/>
              <w:rPr>
                <w:rFonts w:cs="Arial"/>
                <w:sz w:val="18"/>
                <w:szCs w:val="18"/>
              </w:rPr>
            </w:pPr>
            <w:r>
              <w:rPr>
                <w:rFonts w:cs="Arial"/>
                <w:sz w:val="18"/>
                <w:szCs w:val="18"/>
              </w:rPr>
              <w:t>897,182</w:t>
            </w:r>
          </w:p>
        </w:tc>
        <w:tc>
          <w:tcPr>
            <w:tcW w:w="1426" w:type="dxa"/>
            <w:tcBorders>
              <w:top w:val="nil"/>
              <w:left w:val="nil"/>
              <w:bottom w:val="single" w:sz="4" w:space="0" w:color="000000"/>
              <w:right w:val="nil"/>
            </w:tcBorders>
            <w:vAlign w:val="bottom"/>
          </w:tcPr>
          <w:p w14:paraId="43D83501" w14:textId="32BC0670" w:rsidR="00D2503C" w:rsidRPr="00E303F0" w:rsidRDefault="00D2503C" w:rsidP="00D2503C">
            <w:pPr>
              <w:spacing w:line="240" w:lineRule="auto"/>
              <w:ind w:left="-40" w:right="-72"/>
              <w:jc w:val="right"/>
              <w:rPr>
                <w:rFonts w:cs="Arial"/>
                <w:sz w:val="18"/>
                <w:szCs w:val="18"/>
              </w:rPr>
            </w:pPr>
            <w:r>
              <w:rPr>
                <w:rFonts w:cs="Arial"/>
                <w:sz w:val="18"/>
                <w:szCs w:val="18"/>
              </w:rPr>
              <w:t>731,069</w:t>
            </w:r>
          </w:p>
        </w:tc>
        <w:tc>
          <w:tcPr>
            <w:tcW w:w="1283" w:type="dxa"/>
            <w:tcBorders>
              <w:top w:val="nil"/>
              <w:left w:val="nil"/>
              <w:bottom w:val="single" w:sz="4" w:space="0" w:color="000000"/>
              <w:right w:val="nil"/>
            </w:tcBorders>
            <w:shd w:val="clear" w:color="auto" w:fill="FAFAFA"/>
            <w:vAlign w:val="bottom"/>
          </w:tcPr>
          <w:p w14:paraId="58763B82" w14:textId="427AEAF7" w:rsidR="00D2503C" w:rsidRPr="00E303F0" w:rsidRDefault="00D2503C" w:rsidP="00D2503C">
            <w:pPr>
              <w:spacing w:line="240" w:lineRule="auto"/>
              <w:ind w:left="-40" w:right="-72"/>
              <w:jc w:val="right"/>
              <w:rPr>
                <w:rFonts w:cs="Arial"/>
                <w:sz w:val="18"/>
                <w:szCs w:val="18"/>
              </w:rPr>
            </w:pPr>
            <w:r>
              <w:rPr>
                <w:rFonts w:cs="Arial"/>
                <w:sz w:val="18"/>
                <w:szCs w:val="18"/>
              </w:rPr>
              <w:t>5,558</w:t>
            </w:r>
          </w:p>
        </w:tc>
        <w:tc>
          <w:tcPr>
            <w:tcW w:w="1370" w:type="dxa"/>
            <w:tcBorders>
              <w:top w:val="nil"/>
              <w:left w:val="nil"/>
              <w:bottom w:val="single" w:sz="4" w:space="0" w:color="000000"/>
              <w:right w:val="nil"/>
            </w:tcBorders>
            <w:vAlign w:val="bottom"/>
          </w:tcPr>
          <w:p w14:paraId="4AD5C364" w14:textId="0094E2A5" w:rsidR="00D2503C" w:rsidRPr="00E303F0" w:rsidRDefault="00D2503C" w:rsidP="00D2503C">
            <w:pPr>
              <w:spacing w:line="240" w:lineRule="auto"/>
              <w:ind w:left="-40" w:right="-72"/>
              <w:jc w:val="right"/>
              <w:rPr>
                <w:rFonts w:cs="Arial"/>
                <w:sz w:val="18"/>
                <w:szCs w:val="18"/>
              </w:rPr>
            </w:pPr>
            <w:r>
              <w:rPr>
                <w:rFonts w:cs="Arial"/>
                <w:sz w:val="18"/>
                <w:szCs w:val="18"/>
              </w:rPr>
              <w:t>5,558</w:t>
            </w:r>
          </w:p>
        </w:tc>
      </w:tr>
    </w:tbl>
    <w:p w14:paraId="26A15235" w14:textId="4526E335" w:rsidR="00157542" w:rsidRDefault="00157542" w:rsidP="00E303F0">
      <w:pPr>
        <w:tabs>
          <w:tab w:val="left" w:pos="810"/>
        </w:tabs>
        <w:spacing w:line="240" w:lineRule="auto"/>
        <w:jc w:val="both"/>
        <w:rPr>
          <w:rFonts w:cs="Arial"/>
          <w:sz w:val="18"/>
          <w:szCs w:val="18"/>
          <w:highlight w:val="white"/>
        </w:rPr>
      </w:pPr>
    </w:p>
    <w:p w14:paraId="6CE17178" w14:textId="77777777" w:rsidR="002725B9" w:rsidRDefault="002725B9">
      <w:pPr>
        <w:spacing w:line="259" w:lineRule="auto"/>
        <w:rPr>
          <w:rFonts w:cs="Arial"/>
          <w:sz w:val="18"/>
          <w:szCs w:val="18"/>
        </w:rPr>
      </w:pPr>
      <w:r>
        <w:rPr>
          <w:rFonts w:cs="Arial"/>
          <w:sz w:val="18"/>
          <w:szCs w:val="18"/>
        </w:rPr>
        <w:br w:type="page"/>
      </w:r>
    </w:p>
    <w:p w14:paraId="478ED767" w14:textId="4FAAF763" w:rsidR="00FC33AC" w:rsidRPr="00E303F0" w:rsidRDefault="00FC33AC" w:rsidP="00E303F0">
      <w:pPr>
        <w:spacing w:line="240" w:lineRule="auto"/>
        <w:jc w:val="both"/>
        <w:rPr>
          <w:rFonts w:cs="Arial"/>
          <w:sz w:val="18"/>
          <w:szCs w:val="18"/>
        </w:rPr>
      </w:pPr>
      <w:r w:rsidRPr="00E303F0">
        <w:rPr>
          <w:rFonts w:cs="Arial"/>
          <w:sz w:val="18"/>
          <w:szCs w:val="18"/>
        </w:rPr>
        <w:lastRenderedPageBreak/>
        <w:t>Movements of short-term borrowings from a third party for the year ended 31 December 2023 are as follows:</w:t>
      </w:r>
    </w:p>
    <w:p w14:paraId="4DEA7112" w14:textId="77777777" w:rsidR="00FC33AC" w:rsidRPr="00E303F0" w:rsidRDefault="00FC33AC" w:rsidP="00E303F0">
      <w:pPr>
        <w:spacing w:line="240" w:lineRule="auto"/>
        <w:jc w:val="both"/>
        <w:rPr>
          <w:rFonts w:cs="Arial"/>
          <w:sz w:val="18"/>
          <w:szCs w:val="18"/>
        </w:rPr>
      </w:pPr>
    </w:p>
    <w:tbl>
      <w:tblPr>
        <w:tblStyle w:val="afffff1"/>
        <w:tblW w:w="9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2"/>
        <w:gridCol w:w="2100"/>
      </w:tblGrid>
      <w:tr w:rsidR="00FC33AC" w:rsidRPr="00E303F0" w14:paraId="51B692AE" w14:textId="77777777" w:rsidTr="00157542">
        <w:tc>
          <w:tcPr>
            <w:tcW w:w="7362" w:type="dxa"/>
            <w:tcBorders>
              <w:top w:val="nil"/>
              <w:left w:val="nil"/>
              <w:bottom w:val="nil"/>
              <w:right w:val="nil"/>
            </w:tcBorders>
            <w:shd w:val="clear" w:color="auto" w:fill="auto"/>
          </w:tcPr>
          <w:p w14:paraId="36009389" w14:textId="77777777" w:rsidR="00FC33AC" w:rsidRPr="00E303F0" w:rsidRDefault="00FC33AC" w:rsidP="00E303F0">
            <w:pPr>
              <w:spacing w:line="240" w:lineRule="auto"/>
              <w:jc w:val="both"/>
              <w:rPr>
                <w:rFonts w:cs="Arial"/>
                <w:b/>
                <w:sz w:val="18"/>
                <w:szCs w:val="18"/>
              </w:rPr>
            </w:pPr>
          </w:p>
        </w:tc>
        <w:tc>
          <w:tcPr>
            <w:tcW w:w="2100" w:type="dxa"/>
            <w:tcBorders>
              <w:top w:val="single" w:sz="4" w:space="0" w:color="000000"/>
              <w:left w:val="nil"/>
              <w:bottom w:val="single" w:sz="4" w:space="0" w:color="000000"/>
              <w:right w:val="nil"/>
            </w:tcBorders>
            <w:vAlign w:val="bottom"/>
          </w:tcPr>
          <w:p w14:paraId="4F28B9FF" w14:textId="77777777" w:rsidR="00FC33AC" w:rsidRPr="00E303F0" w:rsidRDefault="00FC33AC" w:rsidP="00E303F0">
            <w:pPr>
              <w:spacing w:line="240" w:lineRule="auto"/>
              <w:ind w:right="-72"/>
              <w:jc w:val="center"/>
              <w:rPr>
                <w:rFonts w:cs="Arial"/>
                <w:b/>
                <w:sz w:val="18"/>
                <w:szCs w:val="18"/>
              </w:rPr>
            </w:pPr>
            <w:r w:rsidRPr="00E303F0">
              <w:rPr>
                <w:rFonts w:cs="Arial"/>
                <w:b/>
                <w:sz w:val="18"/>
                <w:szCs w:val="18"/>
              </w:rPr>
              <w:t xml:space="preserve">Consolidated </w:t>
            </w:r>
          </w:p>
          <w:p w14:paraId="6874538F" w14:textId="77777777" w:rsidR="00FC33AC" w:rsidRPr="00E303F0" w:rsidRDefault="00FC33AC" w:rsidP="00E303F0">
            <w:pPr>
              <w:spacing w:line="240" w:lineRule="auto"/>
              <w:ind w:right="-72"/>
              <w:jc w:val="center"/>
              <w:rPr>
                <w:rFonts w:cs="Arial"/>
                <w:b/>
                <w:sz w:val="18"/>
                <w:szCs w:val="18"/>
              </w:rPr>
            </w:pPr>
            <w:r w:rsidRPr="00E303F0">
              <w:rPr>
                <w:rFonts w:cs="Arial"/>
                <w:b/>
                <w:sz w:val="18"/>
                <w:szCs w:val="18"/>
              </w:rPr>
              <w:t xml:space="preserve">financial </w:t>
            </w:r>
            <w:r w:rsidRPr="00E303F0">
              <w:rPr>
                <w:rFonts w:cs="Arial"/>
                <w:b/>
                <w:color w:val="000000"/>
                <w:sz w:val="18"/>
                <w:szCs w:val="18"/>
              </w:rPr>
              <w:t>statements</w:t>
            </w:r>
          </w:p>
        </w:tc>
      </w:tr>
      <w:tr w:rsidR="00FC33AC" w:rsidRPr="00E303F0" w14:paraId="699346AB" w14:textId="77777777" w:rsidTr="00157542">
        <w:trPr>
          <w:trHeight w:val="177"/>
        </w:trPr>
        <w:tc>
          <w:tcPr>
            <w:tcW w:w="7362" w:type="dxa"/>
            <w:tcBorders>
              <w:top w:val="nil"/>
              <w:left w:val="nil"/>
              <w:bottom w:val="nil"/>
              <w:right w:val="nil"/>
            </w:tcBorders>
            <w:shd w:val="clear" w:color="auto" w:fill="auto"/>
          </w:tcPr>
          <w:p w14:paraId="6425EF1B" w14:textId="77777777" w:rsidR="00FC33AC" w:rsidRPr="00E303F0" w:rsidRDefault="00FC33AC" w:rsidP="00E303F0">
            <w:pPr>
              <w:spacing w:line="240" w:lineRule="auto"/>
              <w:jc w:val="both"/>
              <w:rPr>
                <w:rFonts w:cs="Arial"/>
                <w:b/>
                <w:sz w:val="18"/>
                <w:szCs w:val="18"/>
              </w:rPr>
            </w:pPr>
          </w:p>
        </w:tc>
        <w:tc>
          <w:tcPr>
            <w:tcW w:w="2100" w:type="dxa"/>
            <w:tcBorders>
              <w:top w:val="single" w:sz="4" w:space="0" w:color="000000"/>
              <w:left w:val="nil"/>
              <w:bottom w:val="single" w:sz="4" w:space="0" w:color="000000"/>
              <w:right w:val="nil"/>
            </w:tcBorders>
          </w:tcPr>
          <w:p w14:paraId="1E52CD1B" w14:textId="77777777" w:rsidR="00FC33AC" w:rsidRPr="00E303F0" w:rsidRDefault="00FC33AC" w:rsidP="00E303F0">
            <w:pPr>
              <w:spacing w:line="240" w:lineRule="auto"/>
              <w:ind w:right="-72"/>
              <w:jc w:val="right"/>
              <w:rPr>
                <w:rFonts w:cs="Arial"/>
                <w:b/>
                <w:sz w:val="18"/>
                <w:szCs w:val="18"/>
              </w:rPr>
            </w:pPr>
            <w:r w:rsidRPr="00E303F0">
              <w:rPr>
                <w:rFonts w:cs="Arial"/>
                <w:b/>
                <w:sz w:val="18"/>
                <w:szCs w:val="18"/>
              </w:rPr>
              <w:t>Baht’000</w:t>
            </w:r>
          </w:p>
        </w:tc>
      </w:tr>
      <w:tr w:rsidR="00FC33AC" w:rsidRPr="00E303F0" w14:paraId="336D83F5" w14:textId="77777777" w:rsidTr="00157542">
        <w:tc>
          <w:tcPr>
            <w:tcW w:w="7362" w:type="dxa"/>
            <w:tcBorders>
              <w:top w:val="nil"/>
              <w:left w:val="nil"/>
              <w:bottom w:val="nil"/>
              <w:right w:val="nil"/>
            </w:tcBorders>
          </w:tcPr>
          <w:p w14:paraId="520B015C" w14:textId="77777777" w:rsidR="00FC33AC" w:rsidRPr="00E303F0" w:rsidRDefault="00FC33AC" w:rsidP="00E303F0">
            <w:pPr>
              <w:spacing w:line="240" w:lineRule="auto"/>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0B400E33" w14:textId="77777777" w:rsidR="00FC33AC" w:rsidRPr="00E303F0" w:rsidRDefault="00FC33AC" w:rsidP="00E303F0">
            <w:pPr>
              <w:spacing w:line="240" w:lineRule="auto"/>
              <w:jc w:val="both"/>
              <w:rPr>
                <w:rFonts w:cs="Arial"/>
                <w:b/>
                <w:sz w:val="18"/>
                <w:szCs w:val="18"/>
              </w:rPr>
            </w:pPr>
          </w:p>
        </w:tc>
      </w:tr>
      <w:tr w:rsidR="00FC33AC" w:rsidRPr="00E303F0" w14:paraId="526BF508" w14:textId="77777777" w:rsidTr="00157542">
        <w:tc>
          <w:tcPr>
            <w:tcW w:w="7362" w:type="dxa"/>
            <w:tcBorders>
              <w:top w:val="nil"/>
              <w:left w:val="nil"/>
              <w:bottom w:val="nil"/>
              <w:right w:val="nil"/>
            </w:tcBorders>
          </w:tcPr>
          <w:p w14:paraId="0B6C2825" w14:textId="77777777" w:rsidR="00FC33AC" w:rsidRPr="00E303F0" w:rsidRDefault="00FC33AC" w:rsidP="00E303F0">
            <w:pPr>
              <w:spacing w:line="240" w:lineRule="auto"/>
              <w:ind w:left="-101"/>
              <w:jc w:val="both"/>
              <w:rPr>
                <w:rFonts w:cs="Arial"/>
                <w:sz w:val="18"/>
                <w:szCs w:val="18"/>
              </w:rPr>
            </w:pPr>
            <w:r w:rsidRPr="00E303F0">
              <w:rPr>
                <w:rFonts w:cs="Arial"/>
                <w:sz w:val="18"/>
                <w:szCs w:val="18"/>
              </w:rPr>
              <w:t>Opening net book value, net</w:t>
            </w:r>
          </w:p>
        </w:tc>
        <w:tc>
          <w:tcPr>
            <w:tcW w:w="2100" w:type="dxa"/>
            <w:tcBorders>
              <w:top w:val="nil"/>
              <w:left w:val="nil"/>
              <w:bottom w:val="nil"/>
              <w:right w:val="nil"/>
            </w:tcBorders>
            <w:shd w:val="clear" w:color="auto" w:fill="FAFAFA"/>
            <w:vAlign w:val="center"/>
          </w:tcPr>
          <w:p w14:paraId="4F4CDA9F" w14:textId="3FDE95C0" w:rsidR="00FC33AC" w:rsidRPr="00E303F0" w:rsidRDefault="00FC33AC" w:rsidP="00E303F0">
            <w:pPr>
              <w:spacing w:line="240" w:lineRule="auto"/>
              <w:ind w:right="-72"/>
              <w:jc w:val="right"/>
              <w:rPr>
                <w:rFonts w:cs="Arial"/>
                <w:sz w:val="18"/>
                <w:szCs w:val="18"/>
              </w:rPr>
            </w:pPr>
            <w:r w:rsidRPr="00E303F0">
              <w:rPr>
                <w:rFonts w:cs="Arial"/>
                <w:sz w:val="18"/>
                <w:szCs w:val="18"/>
              </w:rPr>
              <w:t>-</w:t>
            </w:r>
          </w:p>
        </w:tc>
      </w:tr>
      <w:tr w:rsidR="00FC33AC" w:rsidRPr="00E303F0" w14:paraId="1CB76A66" w14:textId="77777777" w:rsidTr="00157542">
        <w:tc>
          <w:tcPr>
            <w:tcW w:w="7362" w:type="dxa"/>
            <w:tcBorders>
              <w:top w:val="nil"/>
              <w:left w:val="nil"/>
              <w:bottom w:val="nil"/>
              <w:right w:val="nil"/>
            </w:tcBorders>
          </w:tcPr>
          <w:p w14:paraId="1B4840D5" w14:textId="283E0603" w:rsidR="00FC33AC" w:rsidRPr="00BB31C2" w:rsidRDefault="00FC33AC" w:rsidP="00E303F0">
            <w:pPr>
              <w:spacing w:line="240" w:lineRule="auto"/>
              <w:ind w:left="-101"/>
              <w:jc w:val="both"/>
              <w:rPr>
                <w:rFonts w:cs="Arial"/>
                <w:sz w:val="18"/>
                <w:szCs w:val="18"/>
                <w:lang w:val="en-US"/>
              </w:rPr>
            </w:pPr>
            <w:r w:rsidRPr="00E303F0">
              <w:rPr>
                <w:rFonts w:cs="Arial"/>
                <w:sz w:val="18"/>
                <w:szCs w:val="18"/>
              </w:rPr>
              <w:t>Additions from business combination (Note 31)</w:t>
            </w:r>
          </w:p>
        </w:tc>
        <w:tc>
          <w:tcPr>
            <w:tcW w:w="2100" w:type="dxa"/>
            <w:tcBorders>
              <w:top w:val="nil"/>
              <w:left w:val="nil"/>
              <w:bottom w:val="nil"/>
              <w:right w:val="nil"/>
            </w:tcBorders>
            <w:shd w:val="clear" w:color="auto" w:fill="FAFAFA"/>
            <w:vAlign w:val="center"/>
          </w:tcPr>
          <w:p w14:paraId="3DEBDE2E" w14:textId="2C9F09EA" w:rsidR="00FC33AC" w:rsidRPr="00E303F0" w:rsidRDefault="00630AF5" w:rsidP="00E303F0">
            <w:pPr>
              <w:spacing w:line="240" w:lineRule="auto"/>
              <w:ind w:right="-72"/>
              <w:jc w:val="right"/>
              <w:rPr>
                <w:rFonts w:cs="Arial"/>
                <w:sz w:val="18"/>
                <w:szCs w:val="18"/>
              </w:rPr>
            </w:pPr>
            <w:r w:rsidRPr="00E303F0">
              <w:rPr>
                <w:rFonts w:cs="Arial"/>
                <w:sz w:val="18"/>
                <w:szCs w:val="18"/>
              </w:rPr>
              <w:t>316,506</w:t>
            </w:r>
          </w:p>
        </w:tc>
      </w:tr>
      <w:tr w:rsidR="00FC33AC" w:rsidRPr="00E303F0" w14:paraId="423C8A55" w14:textId="77777777" w:rsidTr="00157542">
        <w:tc>
          <w:tcPr>
            <w:tcW w:w="7362" w:type="dxa"/>
            <w:tcBorders>
              <w:top w:val="nil"/>
              <w:left w:val="nil"/>
              <w:bottom w:val="nil"/>
              <w:right w:val="nil"/>
            </w:tcBorders>
          </w:tcPr>
          <w:p w14:paraId="694D6CF4" w14:textId="77777777" w:rsidR="00FC33AC" w:rsidRPr="00E303F0" w:rsidRDefault="00FC33AC" w:rsidP="00E303F0">
            <w:pPr>
              <w:spacing w:line="240" w:lineRule="auto"/>
              <w:ind w:left="-101"/>
              <w:jc w:val="both"/>
              <w:rPr>
                <w:rFonts w:cs="Arial"/>
                <w:sz w:val="18"/>
                <w:szCs w:val="18"/>
              </w:rPr>
            </w:pPr>
            <w:r w:rsidRPr="00E303F0">
              <w:rPr>
                <w:rFonts w:cs="Arial"/>
                <w:sz w:val="18"/>
                <w:szCs w:val="18"/>
              </w:rPr>
              <w:t>Amortisation of deferred financing fee</w:t>
            </w:r>
          </w:p>
        </w:tc>
        <w:tc>
          <w:tcPr>
            <w:tcW w:w="2100" w:type="dxa"/>
            <w:tcBorders>
              <w:top w:val="nil"/>
              <w:left w:val="nil"/>
              <w:bottom w:val="nil"/>
              <w:right w:val="nil"/>
            </w:tcBorders>
            <w:shd w:val="clear" w:color="auto" w:fill="FAFAFA"/>
            <w:vAlign w:val="center"/>
          </w:tcPr>
          <w:p w14:paraId="5A59CDE4" w14:textId="36DF3CB9" w:rsidR="00FC33AC" w:rsidRPr="00E303F0" w:rsidRDefault="00630AF5" w:rsidP="00E303F0">
            <w:pPr>
              <w:spacing w:line="240" w:lineRule="auto"/>
              <w:ind w:right="-72"/>
              <w:jc w:val="right"/>
              <w:rPr>
                <w:rFonts w:eastAsia="Arial" w:cs="Arial"/>
                <w:sz w:val="18"/>
                <w:szCs w:val="18"/>
              </w:rPr>
            </w:pPr>
            <w:r w:rsidRPr="00E303F0">
              <w:rPr>
                <w:rFonts w:eastAsia="Arial" w:cs="Arial"/>
                <w:sz w:val="18"/>
                <w:szCs w:val="18"/>
              </w:rPr>
              <w:t>11,666</w:t>
            </w:r>
          </w:p>
        </w:tc>
      </w:tr>
      <w:tr w:rsidR="00630AF5" w:rsidRPr="00E303F0" w14:paraId="391A6A3C" w14:textId="77777777" w:rsidTr="00157542">
        <w:tc>
          <w:tcPr>
            <w:tcW w:w="7362" w:type="dxa"/>
            <w:tcBorders>
              <w:top w:val="nil"/>
              <w:left w:val="nil"/>
              <w:bottom w:val="nil"/>
              <w:right w:val="nil"/>
            </w:tcBorders>
          </w:tcPr>
          <w:p w14:paraId="58FCDD13" w14:textId="2B2BD25A" w:rsidR="00630AF5" w:rsidRPr="00E303F0" w:rsidRDefault="00630AF5" w:rsidP="00E303F0">
            <w:pPr>
              <w:spacing w:line="240" w:lineRule="auto"/>
              <w:ind w:left="-101"/>
              <w:jc w:val="both"/>
              <w:rPr>
                <w:rFonts w:cs="Arial"/>
                <w:sz w:val="18"/>
                <w:szCs w:val="18"/>
              </w:rPr>
            </w:pPr>
            <w:r w:rsidRPr="00E303F0">
              <w:rPr>
                <w:rFonts w:cs="Arial"/>
                <w:sz w:val="18"/>
                <w:szCs w:val="18"/>
              </w:rPr>
              <w:t xml:space="preserve">Unrealised </w:t>
            </w:r>
            <w:r w:rsidR="006C77E5">
              <w:rPr>
                <w:rFonts w:cs="Arial"/>
                <w:sz w:val="18"/>
                <w:szCs w:val="18"/>
              </w:rPr>
              <w:t>gain</w:t>
            </w:r>
            <w:r w:rsidRPr="00E303F0">
              <w:rPr>
                <w:rFonts w:cs="Arial"/>
                <w:sz w:val="18"/>
                <w:szCs w:val="18"/>
              </w:rPr>
              <w:t xml:space="preserve"> from exchange rate</w:t>
            </w:r>
          </w:p>
        </w:tc>
        <w:tc>
          <w:tcPr>
            <w:tcW w:w="2100" w:type="dxa"/>
            <w:tcBorders>
              <w:top w:val="nil"/>
              <w:left w:val="nil"/>
              <w:bottom w:val="nil"/>
              <w:right w:val="nil"/>
            </w:tcBorders>
            <w:shd w:val="clear" w:color="auto" w:fill="FAFAFA"/>
            <w:vAlign w:val="center"/>
          </w:tcPr>
          <w:p w14:paraId="77BA173D" w14:textId="297F919F" w:rsidR="00630AF5" w:rsidRPr="00E303F0" w:rsidRDefault="00506C10" w:rsidP="00E303F0">
            <w:pPr>
              <w:spacing w:line="240" w:lineRule="auto"/>
              <w:ind w:right="-72"/>
              <w:jc w:val="right"/>
              <w:rPr>
                <w:rFonts w:eastAsia="Arial" w:cs="Arial"/>
                <w:sz w:val="18"/>
                <w:szCs w:val="18"/>
              </w:rPr>
            </w:pPr>
            <w:r w:rsidRPr="00E303F0">
              <w:rPr>
                <w:rFonts w:eastAsia="Arial" w:cs="Arial"/>
                <w:sz w:val="18"/>
                <w:szCs w:val="18"/>
              </w:rPr>
              <w:t>(59,204)</w:t>
            </w:r>
          </w:p>
        </w:tc>
      </w:tr>
      <w:tr w:rsidR="00FC33AC" w:rsidRPr="00E303F0" w14:paraId="28DB3A36" w14:textId="77777777" w:rsidTr="00157542">
        <w:tc>
          <w:tcPr>
            <w:tcW w:w="7362" w:type="dxa"/>
            <w:tcBorders>
              <w:top w:val="nil"/>
              <w:left w:val="nil"/>
              <w:bottom w:val="nil"/>
              <w:right w:val="nil"/>
            </w:tcBorders>
          </w:tcPr>
          <w:p w14:paraId="2793A4F0" w14:textId="77777777" w:rsidR="00FC33AC" w:rsidRPr="00E303F0" w:rsidRDefault="00FC33AC" w:rsidP="00E303F0">
            <w:pPr>
              <w:spacing w:line="240" w:lineRule="auto"/>
              <w:ind w:left="-101"/>
              <w:jc w:val="both"/>
              <w:rPr>
                <w:rFonts w:cs="Arial"/>
                <w:sz w:val="18"/>
                <w:szCs w:val="18"/>
              </w:rPr>
            </w:pPr>
            <w:r w:rsidRPr="00E303F0">
              <w:rPr>
                <w:rFonts w:cs="Arial"/>
                <w:sz w:val="18"/>
                <w:szCs w:val="18"/>
              </w:rPr>
              <w:t>Currency translation differences</w:t>
            </w:r>
          </w:p>
        </w:tc>
        <w:tc>
          <w:tcPr>
            <w:tcW w:w="2100" w:type="dxa"/>
            <w:tcBorders>
              <w:top w:val="nil"/>
              <w:left w:val="nil"/>
              <w:bottom w:val="single" w:sz="4" w:space="0" w:color="000000"/>
              <w:right w:val="nil"/>
            </w:tcBorders>
            <w:shd w:val="clear" w:color="auto" w:fill="FAFAFA"/>
            <w:vAlign w:val="center"/>
          </w:tcPr>
          <w:p w14:paraId="662B5EA8" w14:textId="5217C1CA" w:rsidR="00FC33AC" w:rsidRPr="00E303F0" w:rsidRDefault="00506C10" w:rsidP="00E303F0">
            <w:pPr>
              <w:spacing w:line="240" w:lineRule="auto"/>
              <w:ind w:right="-72"/>
              <w:jc w:val="right"/>
              <w:rPr>
                <w:rFonts w:cs="Arial"/>
                <w:sz w:val="18"/>
                <w:szCs w:val="18"/>
              </w:rPr>
            </w:pPr>
            <w:r w:rsidRPr="00E303F0">
              <w:rPr>
                <w:rFonts w:cs="Arial"/>
                <w:sz w:val="18"/>
                <w:szCs w:val="18"/>
              </w:rPr>
              <w:t>2,414</w:t>
            </w:r>
          </w:p>
        </w:tc>
      </w:tr>
      <w:tr w:rsidR="00FC33AC" w:rsidRPr="00E303F0" w14:paraId="18601820" w14:textId="77777777" w:rsidTr="00157542">
        <w:tc>
          <w:tcPr>
            <w:tcW w:w="7362" w:type="dxa"/>
            <w:tcBorders>
              <w:top w:val="nil"/>
              <w:left w:val="nil"/>
              <w:bottom w:val="nil"/>
              <w:right w:val="nil"/>
            </w:tcBorders>
          </w:tcPr>
          <w:p w14:paraId="7D54E1A9" w14:textId="77777777" w:rsidR="00FC33AC" w:rsidRPr="00E303F0" w:rsidRDefault="00FC33AC" w:rsidP="00E303F0">
            <w:pPr>
              <w:spacing w:line="240" w:lineRule="auto"/>
              <w:ind w:left="-101"/>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3C620B81" w14:textId="77777777" w:rsidR="00FC33AC" w:rsidRPr="00E303F0" w:rsidRDefault="00FC33AC" w:rsidP="00E303F0">
            <w:pPr>
              <w:spacing w:line="240" w:lineRule="auto"/>
              <w:ind w:right="-72"/>
              <w:jc w:val="right"/>
              <w:rPr>
                <w:rFonts w:cs="Arial"/>
                <w:sz w:val="18"/>
                <w:szCs w:val="18"/>
              </w:rPr>
            </w:pPr>
          </w:p>
        </w:tc>
      </w:tr>
      <w:tr w:rsidR="00FC33AC" w:rsidRPr="00E303F0" w14:paraId="594485B8" w14:textId="77777777" w:rsidTr="00157542">
        <w:tc>
          <w:tcPr>
            <w:tcW w:w="7362" w:type="dxa"/>
            <w:tcBorders>
              <w:top w:val="nil"/>
              <w:left w:val="nil"/>
              <w:bottom w:val="nil"/>
              <w:right w:val="nil"/>
            </w:tcBorders>
          </w:tcPr>
          <w:p w14:paraId="398A494F" w14:textId="77777777" w:rsidR="00FC33AC" w:rsidRPr="00E303F0" w:rsidRDefault="00FC33AC" w:rsidP="00E303F0">
            <w:pPr>
              <w:spacing w:line="240" w:lineRule="auto"/>
              <w:ind w:left="-101"/>
              <w:jc w:val="both"/>
              <w:rPr>
                <w:rFonts w:cs="Arial"/>
                <w:sz w:val="18"/>
                <w:szCs w:val="18"/>
              </w:rPr>
            </w:pPr>
            <w:r w:rsidRPr="00E303F0">
              <w:rPr>
                <w:rFonts w:cs="Arial"/>
                <w:sz w:val="18"/>
                <w:szCs w:val="18"/>
              </w:rPr>
              <w:t>Closing net book value, net</w:t>
            </w:r>
          </w:p>
        </w:tc>
        <w:tc>
          <w:tcPr>
            <w:tcW w:w="2100" w:type="dxa"/>
            <w:tcBorders>
              <w:top w:val="nil"/>
              <w:left w:val="nil"/>
              <w:bottom w:val="single" w:sz="4" w:space="0" w:color="000000"/>
              <w:right w:val="nil"/>
            </w:tcBorders>
            <w:shd w:val="clear" w:color="auto" w:fill="FAFAFA"/>
            <w:vAlign w:val="center"/>
          </w:tcPr>
          <w:p w14:paraId="092B32B2" w14:textId="2227CFC0" w:rsidR="00FC33AC" w:rsidRPr="00E303F0" w:rsidRDefault="00506C10" w:rsidP="00E303F0">
            <w:pPr>
              <w:spacing w:line="240" w:lineRule="auto"/>
              <w:ind w:right="-72"/>
              <w:jc w:val="right"/>
              <w:rPr>
                <w:rFonts w:cs="Arial"/>
                <w:sz w:val="18"/>
                <w:szCs w:val="18"/>
              </w:rPr>
            </w:pPr>
            <w:r w:rsidRPr="00E303F0">
              <w:rPr>
                <w:rFonts w:cs="Arial"/>
                <w:sz w:val="18"/>
                <w:szCs w:val="18"/>
              </w:rPr>
              <w:t>271,382</w:t>
            </w:r>
          </w:p>
        </w:tc>
      </w:tr>
    </w:tbl>
    <w:p w14:paraId="7321C2FD" w14:textId="31326175" w:rsidR="00FC33AC" w:rsidRPr="00E303F0" w:rsidRDefault="00FC33AC" w:rsidP="00E303F0">
      <w:pPr>
        <w:tabs>
          <w:tab w:val="left" w:pos="810"/>
        </w:tabs>
        <w:spacing w:line="240" w:lineRule="auto"/>
        <w:jc w:val="both"/>
        <w:rPr>
          <w:rFonts w:cs="Arial"/>
          <w:sz w:val="18"/>
          <w:szCs w:val="18"/>
          <w:highlight w:val="white"/>
        </w:rPr>
      </w:pPr>
    </w:p>
    <w:p w14:paraId="74D18FAE" w14:textId="3C31F4B1" w:rsidR="00744779" w:rsidRPr="00E303F0" w:rsidRDefault="002519F5" w:rsidP="00E303F0">
      <w:pPr>
        <w:tabs>
          <w:tab w:val="left" w:pos="810"/>
        </w:tabs>
        <w:spacing w:line="240" w:lineRule="auto"/>
        <w:jc w:val="both"/>
        <w:rPr>
          <w:rFonts w:cs="Arial"/>
          <w:sz w:val="18"/>
          <w:szCs w:val="18"/>
          <w:highlight w:val="white"/>
        </w:rPr>
      </w:pPr>
      <w:r w:rsidRPr="00E303F0">
        <w:rPr>
          <w:rFonts w:cs="Arial"/>
          <w:sz w:val="18"/>
          <w:szCs w:val="18"/>
          <w:highlight w:val="white"/>
        </w:rPr>
        <w:t xml:space="preserve">The short-term borrowings from a third party amounting to </w:t>
      </w:r>
      <w:r w:rsidR="00725247" w:rsidRPr="00E303F0">
        <w:rPr>
          <w:rFonts w:cs="Arial"/>
          <w:sz w:val="18"/>
          <w:szCs w:val="18"/>
          <w:highlight w:val="white"/>
        </w:rPr>
        <w:t>L</w:t>
      </w:r>
      <w:r w:rsidR="00564C2F">
        <w:rPr>
          <w:rFonts w:cs="Arial"/>
          <w:sz w:val="18"/>
          <w:szCs w:val="18"/>
          <w:highlight w:val="white"/>
        </w:rPr>
        <w:t>AK</w:t>
      </w:r>
      <w:r w:rsidR="00725247" w:rsidRPr="00E303F0">
        <w:rPr>
          <w:rFonts w:cs="Arial"/>
          <w:sz w:val="18"/>
          <w:szCs w:val="18"/>
          <w:highlight w:val="white"/>
        </w:rPr>
        <w:t xml:space="preserve"> 171,000 million </w:t>
      </w:r>
      <w:r w:rsidRPr="00E303F0">
        <w:rPr>
          <w:rFonts w:cs="Arial"/>
          <w:sz w:val="18"/>
          <w:szCs w:val="18"/>
          <w:highlight w:val="white"/>
        </w:rPr>
        <w:t xml:space="preserve">or equivalent to </w:t>
      </w:r>
      <w:r w:rsidR="00725247" w:rsidRPr="00725247">
        <w:rPr>
          <w:rFonts w:cs="Arial"/>
          <w:sz w:val="18"/>
          <w:szCs w:val="18"/>
          <w:highlight w:val="white"/>
        </w:rPr>
        <w:t>USD 9.05 million</w:t>
      </w:r>
      <w:r w:rsidR="00725247">
        <w:rPr>
          <w:rFonts w:cs="Arial"/>
          <w:sz w:val="18"/>
          <w:szCs w:val="18"/>
          <w:highlight w:val="white"/>
        </w:rPr>
        <w:t xml:space="preserve"> </w:t>
      </w:r>
      <w:r w:rsidRPr="00E303F0">
        <w:rPr>
          <w:rFonts w:cs="Arial"/>
          <w:sz w:val="18"/>
          <w:szCs w:val="18"/>
          <w:highlight w:val="white"/>
        </w:rPr>
        <w:t>is unsecured and bear interest at the rate of 15% per annum. The loan is repayable in 2024.</w:t>
      </w:r>
    </w:p>
    <w:p w14:paraId="643A2DE4" w14:textId="77777777" w:rsidR="00744779" w:rsidRPr="00E303F0" w:rsidRDefault="00744779" w:rsidP="00E303F0">
      <w:pPr>
        <w:tabs>
          <w:tab w:val="left" w:pos="810"/>
        </w:tabs>
        <w:spacing w:line="240" w:lineRule="auto"/>
        <w:jc w:val="both"/>
        <w:rPr>
          <w:rFonts w:cs="Arial"/>
          <w:sz w:val="18"/>
          <w:szCs w:val="18"/>
          <w:highlight w:val="white"/>
        </w:rPr>
      </w:pPr>
    </w:p>
    <w:p w14:paraId="2A349A96" w14:textId="7C1175E2" w:rsidR="00307C75" w:rsidRPr="00E303F0" w:rsidRDefault="0047780F" w:rsidP="00E303F0">
      <w:pPr>
        <w:spacing w:line="240" w:lineRule="auto"/>
        <w:jc w:val="both"/>
        <w:rPr>
          <w:rFonts w:cs="Arial"/>
          <w:sz w:val="18"/>
          <w:szCs w:val="18"/>
        </w:rPr>
      </w:pPr>
      <w:r w:rsidRPr="00E303F0">
        <w:rPr>
          <w:rFonts w:cs="Arial"/>
          <w:sz w:val="18"/>
          <w:szCs w:val="18"/>
        </w:rPr>
        <w:t xml:space="preserve">Movements of borrowings </w:t>
      </w:r>
      <w:r w:rsidR="00946F81" w:rsidRPr="00E303F0">
        <w:rPr>
          <w:rFonts w:cs="Arial"/>
          <w:sz w:val="18"/>
          <w:szCs w:val="18"/>
        </w:rPr>
        <w:t xml:space="preserve">from financial institutions </w:t>
      </w:r>
      <w:r w:rsidRPr="00E303F0">
        <w:rPr>
          <w:rFonts w:cs="Arial"/>
          <w:sz w:val="18"/>
          <w:szCs w:val="18"/>
        </w:rPr>
        <w:t xml:space="preserve">for the year ended 31 December </w:t>
      </w:r>
      <w:r w:rsidR="00287596" w:rsidRPr="00E303F0">
        <w:rPr>
          <w:rFonts w:cs="Arial"/>
          <w:sz w:val="18"/>
          <w:szCs w:val="18"/>
        </w:rPr>
        <w:t>2023</w:t>
      </w:r>
      <w:r w:rsidRPr="00E303F0">
        <w:rPr>
          <w:rFonts w:cs="Arial"/>
          <w:sz w:val="18"/>
          <w:szCs w:val="18"/>
        </w:rPr>
        <w:t xml:space="preserve"> are as follows:</w:t>
      </w:r>
    </w:p>
    <w:p w14:paraId="3F1B3C84" w14:textId="77777777" w:rsidR="00307C75" w:rsidRPr="00E303F0" w:rsidRDefault="00307C75" w:rsidP="00E303F0">
      <w:pPr>
        <w:spacing w:line="240" w:lineRule="auto"/>
        <w:jc w:val="both"/>
        <w:rPr>
          <w:rFonts w:cs="Arial"/>
          <w:sz w:val="18"/>
          <w:szCs w:val="18"/>
        </w:rPr>
      </w:pPr>
    </w:p>
    <w:tbl>
      <w:tblPr>
        <w:tblStyle w:val="afffff1"/>
        <w:tblW w:w="9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2"/>
        <w:gridCol w:w="2100"/>
      </w:tblGrid>
      <w:tr w:rsidR="00307C75" w:rsidRPr="00E303F0" w14:paraId="27B6B7C1" w14:textId="77777777" w:rsidTr="00157542">
        <w:tc>
          <w:tcPr>
            <w:tcW w:w="7362" w:type="dxa"/>
            <w:tcBorders>
              <w:top w:val="nil"/>
              <w:left w:val="nil"/>
              <w:bottom w:val="nil"/>
              <w:right w:val="nil"/>
            </w:tcBorders>
            <w:shd w:val="clear" w:color="auto" w:fill="auto"/>
          </w:tcPr>
          <w:p w14:paraId="12ED6D7F" w14:textId="77777777" w:rsidR="00307C75" w:rsidRPr="00E303F0" w:rsidRDefault="00307C75" w:rsidP="00E303F0">
            <w:pPr>
              <w:spacing w:line="240" w:lineRule="auto"/>
              <w:jc w:val="both"/>
              <w:rPr>
                <w:rFonts w:cs="Arial"/>
                <w:b/>
                <w:sz w:val="18"/>
                <w:szCs w:val="18"/>
              </w:rPr>
            </w:pPr>
          </w:p>
        </w:tc>
        <w:tc>
          <w:tcPr>
            <w:tcW w:w="2100" w:type="dxa"/>
            <w:tcBorders>
              <w:top w:val="single" w:sz="4" w:space="0" w:color="000000"/>
              <w:left w:val="nil"/>
              <w:bottom w:val="single" w:sz="4" w:space="0" w:color="000000"/>
              <w:right w:val="nil"/>
            </w:tcBorders>
            <w:vAlign w:val="bottom"/>
          </w:tcPr>
          <w:p w14:paraId="398E56F0"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Consolidated </w:t>
            </w:r>
          </w:p>
          <w:p w14:paraId="24A9F8B3"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financial </w:t>
            </w:r>
            <w:r w:rsidRPr="00E303F0">
              <w:rPr>
                <w:rFonts w:cs="Arial"/>
                <w:b/>
                <w:color w:val="000000"/>
                <w:sz w:val="18"/>
                <w:szCs w:val="18"/>
              </w:rPr>
              <w:t>statements</w:t>
            </w:r>
          </w:p>
        </w:tc>
      </w:tr>
      <w:tr w:rsidR="00307C75" w:rsidRPr="00E303F0" w14:paraId="505BB074" w14:textId="77777777" w:rsidTr="00157542">
        <w:trPr>
          <w:trHeight w:val="177"/>
        </w:trPr>
        <w:tc>
          <w:tcPr>
            <w:tcW w:w="7362" w:type="dxa"/>
            <w:tcBorders>
              <w:top w:val="nil"/>
              <w:left w:val="nil"/>
              <w:bottom w:val="nil"/>
              <w:right w:val="nil"/>
            </w:tcBorders>
            <w:shd w:val="clear" w:color="auto" w:fill="auto"/>
          </w:tcPr>
          <w:p w14:paraId="27B440F4" w14:textId="77777777" w:rsidR="00307C75" w:rsidRPr="00E303F0" w:rsidRDefault="00307C75" w:rsidP="00E303F0">
            <w:pPr>
              <w:spacing w:line="240" w:lineRule="auto"/>
              <w:jc w:val="both"/>
              <w:rPr>
                <w:rFonts w:cs="Arial"/>
                <w:b/>
                <w:sz w:val="18"/>
                <w:szCs w:val="18"/>
              </w:rPr>
            </w:pPr>
          </w:p>
        </w:tc>
        <w:tc>
          <w:tcPr>
            <w:tcW w:w="2100" w:type="dxa"/>
            <w:tcBorders>
              <w:top w:val="single" w:sz="4" w:space="0" w:color="000000"/>
              <w:left w:val="nil"/>
              <w:bottom w:val="single" w:sz="4" w:space="0" w:color="000000"/>
              <w:right w:val="nil"/>
            </w:tcBorders>
          </w:tcPr>
          <w:p w14:paraId="492CA250"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18C746E6" w14:textId="77777777" w:rsidTr="00157542">
        <w:tc>
          <w:tcPr>
            <w:tcW w:w="7362" w:type="dxa"/>
            <w:tcBorders>
              <w:top w:val="nil"/>
              <w:left w:val="nil"/>
              <w:bottom w:val="nil"/>
              <w:right w:val="nil"/>
            </w:tcBorders>
          </w:tcPr>
          <w:p w14:paraId="688D205D" w14:textId="77777777" w:rsidR="00307C75" w:rsidRPr="00E303F0" w:rsidRDefault="00307C75" w:rsidP="00E303F0">
            <w:pPr>
              <w:spacing w:line="240" w:lineRule="auto"/>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091F81E8" w14:textId="77777777" w:rsidR="00307C75" w:rsidRPr="00E303F0" w:rsidRDefault="00307C75" w:rsidP="00E303F0">
            <w:pPr>
              <w:spacing w:line="240" w:lineRule="auto"/>
              <w:jc w:val="both"/>
              <w:rPr>
                <w:rFonts w:cs="Arial"/>
                <w:b/>
                <w:sz w:val="18"/>
                <w:szCs w:val="18"/>
              </w:rPr>
            </w:pPr>
          </w:p>
        </w:tc>
      </w:tr>
      <w:tr w:rsidR="00307C75" w:rsidRPr="00E303F0" w14:paraId="1E097DE1" w14:textId="77777777" w:rsidTr="00157542">
        <w:tc>
          <w:tcPr>
            <w:tcW w:w="7362" w:type="dxa"/>
            <w:tcBorders>
              <w:top w:val="nil"/>
              <w:left w:val="nil"/>
              <w:bottom w:val="nil"/>
              <w:right w:val="nil"/>
            </w:tcBorders>
          </w:tcPr>
          <w:p w14:paraId="2FF7A013" w14:textId="77777777" w:rsidR="00307C75" w:rsidRPr="00E303F0" w:rsidRDefault="0047780F" w:rsidP="00E303F0">
            <w:pPr>
              <w:spacing w:line="240" w:lineRule="auto"/>
              <w:ind w:left="-101"/>
              <w:jc w:val="both"/>
              <w:rPr>
                <w:rFonts w:cs="Arial"/>
                <w:sz w:val="18"/>
                <w:szCs w:val="18"/>
              </w:rPr>
            </w:pPr>
            <w:r w:rsidRPr="00E303F0">
              <w:rPr>
                <w:rFonts w:cs="Arial"/>
                <w:sz w:val="18"/>
                <w:szCs w:val="18"/>
              </w:rPr>
              <w:t>Opening net book value, net</w:t>
            </w:r>
          </w:p>
        </w:tc>
        <w:tc>
          <w:tcPr>
            <w:tcW w:w="2100" w:type="dxa"/>
            <w:tcBorders>
              <w:top w:val="nil"/>
              <w:left w:val="nil"/>
              <w:bottom w:val="nil"/>
              <w:right w:val="nil"/>
            </w:tcBorders>
            <w:shd w:val="clear" w:color="auto" w:fill="FAFAFA"/>
            <w:vAlign w:val="center"/>
          </w:tcPr>
          <w:p w14:paraId="49C4CD6C" w14:textId="7FA26C45" w:rsidR="00307C75" w:rsidRPr="00E303F0" w:rsidRDefault="00A46FEE" w:rsidP="00E303F0">
            <w:pPr>
              <w:spacing w:line="240" w:lineRule="auto"/>
              <w:ind w:right="-72"/>
              <w:jc w:val="right"/>
              <w:rPr>
                <w:rFonts w:cs="Arial"/>
                <w:sz w:val="18"/>
                <w:szCs w:val="18"/>
              </w:rPr>
            </w:pPr>
            <w:r w:rsidRPr="00E303F0">
              <w:rPr>
                <w:rFonts w:cs="Arial"/>
                <w:sz w:val="18"/>
                <w:szCs w:val="18"/>
              </w:rPr>
              <w:t>725,511</w:t>
            </w:r>
          </w:p>
        </w:tc>
      </w:tr>
      <w:tr w:rsidR="00307C75" w:rsidRPr="00E303F0" w14:paraId="3AF312B1" w14:textId="77777777" w:rsidTr="00157542">
        <w:tc>
          <w:tcPr>
            <w:tcW w:w="7362" w:type="dxa"/>
            <w:tcBorders>
              <w:top w:val="nil"/>
              <w:left w:val="nil"/>
              <w:bottom w:val="nil"/>
              <w:right w:val="nil"/>
            </w:tcBorders>
          </w:tcPr>
          <w:p w14:paraId="6D2EEBD0" w14:textId="374D64CF" w:rsidR="00307C75" w:rsidRPr="00E303F0" w:rsidRDefault="0047780F" w:rsidP="00E303F0">
            <w:pPr>
              <w:spacing w:line="240" w:lineRule="auto"/>
              <w:ind w:left="-101"/>
              <w:jc w:val="both"/>
              <w:rPr>
                <w:rFonts w:cs="Arial"/>
                <w:sz w:val="18"/>
                <w:szCs w:val="18"/>
              </w:rPr>
            </w:pPr>
            <w:r w:rsidRPr="00E303F0">
              <w:rPr>
                <w:rFonts w:cs="Arial"/>
                <w:sz w:val="18"/>
                <w:szCs w:val="18"/>
              </w:rPr>
              <w:t>Repayments</w:t>
            </w:r>
          </w:p>
        </w:tc>
        <w:tc>
          <w:tcPr>
            <w:tcW w:w="2100" w:type="dxa"/>
            <w:tcBorders>
              <w:top w:val="nil"/>
              <w:left w:val="nil"/>
              <w:bottom w:val="nil"/>
              <w:right w:val="nil"/>
            </w:tcBorders>
            <w:shd w:val="clear" w:color="auto" w:fill="FAFAFA"/>
            <w:vAlign w:val="center"/>
          </w:tcPr>
          <w:p w14:paraId="3C198AEA" w14:textId="04588040" w:rsidR="00307C75" w:rsidRPr="00E303F0" w:rsidRDefault="000A5B92" w:rsidP="00E303F0">
            <w:pPr>
              <w:spacing w:line="240" w:lineRule="auto"/>
              <w:ind w:right="-72"/>
              <w:jc w:val="right"/>
              <w:rPr>
                <w:rFonts w:eastAsia="Arial" w:cs="Arial"/>
                <w:sz w:val="18"/>
                <w:szCs w:val="18"/>
              </w:rPr>
            </w:pPr>
            <w:r w:rsidRPr="00E303F0">
              <w:rPr>
                <w:rFonts w:eastAsia="Arial" w:cs="Arial"/>
                <w:sz w:val="18"/>
                <w:szCs w:val="18"/>
              </w:rPr>
              <w:t>(84,540)</w:t>
            </w:r>
          </w:p>
        </w:tc>
      </w:tr>
      <w:tr w:rsidR="00307C75" w:rsidRPr="00E303F0" w14:paraId="231173A8" w14:textId="77777777" w:rsidTr="00157542">
        <w:tc>
          <w:tcPr>
            <w:tcW w:w="7362" w:type="dxa"/>
            <w:tcBorders>
              <w:top w:val="nil"/>
              <w:left w:val="nil"/>
              <w:bottom w:val="nil"/>
              <w:right w:val="nil"/>
            </w:tcBorders>
          </w:tcPr>
          <w:p w14:paraId="1A20E86B" w14:textId="77777777" w:rsidR="00307C75" w:rsidRPr="00E303F0" w:rsidRDefault="0047780F" w:rsidP="00E303F0">
            <w:pPr>
              <w:spacing w:line="240" w:lineRule="auto"/>
              <w:ind w:left="-101"/>
              <w:jc w:val="both"/>
              <w:rPr>
                <w:rFonts w:cs="Arial"/>
                <w:sz w:val="18"/>
                <w:szCs w:val="18"/>
              </w:rPr>
            </w:pPr>
            <w:r w:rsidRPr="00E303F0">
              <w:rPr>
                <w:rFonts w:cs="Arial"/>
                <w:sz w:val="18"/>
                <w:szCs w:val="18"/>
              </w:rPr>
              <w:t>Amortisation of deferred financing fee</w:t>
            </w:r>
          </w:p>
        </w:tc>
        <w:tc>
          <w:tcPr>
            <w:tcW w:w="2100" w:type="dxa"/>
            <w:tcBorders>
              <w:top w:val="nil"/>
              <w:left w:val="nil"/>
              <w:bottom w:val="nil"/>
              <w:right w:val="nil"/>
            </w:tcBorders>
            <w:shd w:val="clear" w:color="auto" w:fill="FAFAFA"/>
            <w:vAlign w:val="center"/>
          </w:tcPr>
          <w:p w14:paraId="7B811BB9" w14:textId="1BA41D38" w:rsidR="00307C75" w:rsidRPr="00E303F0" w:rsidRDefault="000A5B92" w:rsidP="00E303F0">
            <w:pPr>
              <w:spacing w:line="240" w:lineRule="auto"/>
              <w:ind w:right="-72"/>
              <w:jc w:val="right"/>
              <w:rPr>
                <w:rFonts w:eastAsia="Arial" w:cs="Arial"/>
                <w:sz w:val="18"/>
                <w:szCs w:val="18"/>
              </w:rPr>
            </w:pPr>
            <w:r w:rsidRPr="00E303F0">
              <w:rPr>
                <w:rFonts w:eastAsia="Arial" w:cs="Arial"/>
                <w:sz w:val="18"/>
                <w:szCs w:val="18"/>
              </w:rPr>
              <w:t>3,116</w:t>
            </w:r>
          </w:p>
        </w:tc>
      </w:tr>
      <w:tr w:rsidR="00307C75" w:rsidRPr="00E303F0" w14:paraId="5D9BF96A" w14:textId="77777777" w:rsidTr="00157542">
        <w:tc>
          <w:tcPr>
            <w:tcW w:w="7362" w:type="dxa"/>
            <w:tcBorders>
              <w:top w:val="nil"/>
              <w:left w:val="nil"/>
              <w:bottom w:val="nil"/>
              <w:right w:val="nil"/>
            </w:tcBorders>
          </w:tcPr>
          <w:p w14:paraId="6F8EB9C9" w14:textId="72E2F4AC" w:rsidR="00307C75" w:rsidRPr="00E303F0" w:rsidRDefault="0053462A" w:rsidP="00E303F0">
            <w:pPr>
              <w:spacing w:line="240" w:lineRule="auto"/>
              <w:ind w:left="-101"/>
              <w:jc w:val="both"/>
              <w:rPr>
                <w:rFonts w:cs="Arial"/>
                <w:sz w:val="18"/>
                <w:szCs w:val="18"/>
              </w:rPr>
            </w:pPr>
            <w:r w:rsidRPr="00E303F0">
              <w:rPr>
                <w:rFonts w:cs="Arial"/>
                <w:sz w:val="18"/>
                <w:szCs w:val="18"/>
              </w:rPr>
              <w:t>Currency t</w:t>
            </w:r>
            <w:r w:rsidR="00343C11" w:rsidRPr="00E303F0">
              <w:rPr>
                <w:rFonts w:cs="Arial"/>
                <w:sz w:val="18"/>
                <w:szCs w:val="18"/>
              </w:rPr>
              <w:t>ranslation differences</w:t>
            </w:r>
          </w:p>
        </w:tc>
        <w:tc>
          <w:tcPr>
            <w:tcW w:w="2100" w:type="dxa"/>
            <w:tcBorders>
              <w:top w:val="nil"/>
              <w:left w:val="nil"/>
              <w:bottom w:val="single" w:sz="4" w:space="0" w:color="000000"/>
              <w:right w:val="nil"/>
            </w:tcBorders>
            <w:shd w:val="clear" w:color="auto" w:fill="FAFAFA"/>
            <w:vAlign w:val="center"/>
          </w:tcPr>
          <w:p w14:paraId="517A5858" w14:textId="55143241" w:rsidR="00307C75" w:rsidRPr="00E303F0" w:rsidRDefault="000A5B92" w:rsidP="00E303F0">
            <w:pPr>
              <w:spacing w:line="240" w:lineRule="auto"/>
              <w:ind w:right="-72"/>
              <w:jc w:val="right"/>
              <w:rPr>
                <w:rFonts w:cs="Arial"/>
                <w:sz w:val="18"/>
                <w:szCs w:val="18"/>
              </w:rPr>
            </w:pPr>
            <w:r w:rsidRPr="00E303F0">
              <w:rPr>
                <w:rFonts w:cs="Arial"/>
                <w:sz w:val="18"/>
                <w:szCs w:val="18"/>
              </w:rPr>
              <w:t>(2</w:t>
            </w:r>
            <w:r w:rsidR="00B8524C" w:rsidRPr="00E303F0">
              <w:rPr>
                <w:rFonts w:cs="Arial"/>
                <w:sz w:val="18"/>
                <w:szCs w:val="18"/>
              </w:rPr>
              <w:t>3</w:t>
            </w:r>
            <w:r w:rsidRPr="00E303F0">
              <w:rPr>
                <w:rFonts w:cs="Arial"/>
                <w:sz w:val="18"/>
                <w:szCs w:val="18"/>
              </w:rPr>
              <w:t>,845)</w:t>
            </w:r>
          </w:p>
        </w:tc>
      </w:tr>
      <w:tr w:rsidR="00307C75" w:rsidRPr="00E303F0" w14:paraId="4BDCE5EF" w14:textId="77777777" w:rsidTr="00157542">
        <w:tc>
          <w:tcPr>
            <w:tcW w:w="7362" w:type="dxa"/>
            <w:tcBorders>
              <w:top w:val="nil"/>
              <w:left w:val="nil"/>
              <w:bottom w:val="nil"/>
              <w:right w:val="nil"/>
            </w:tcBorders>
          </w:tcPr>
          <w:p w14:paraId="43BC425B" w14:textId="77777777" w:rsidR="00307C75" w:rsidRPr="00E303F0" w:rsidRDefault="00307C75" w:rsidP="00E303F0">
            <w:pPr>
              <w:spacing w:line="240" w:lineRule="auto"/>
              <w:ind w:left="-101"/>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284A77A6" w14:textId="77777777" w:rsidR="00307C75" w:rsidRPr="00E303F0" w:rsidRDefault="00307C75" w:rsidP="00E303F0">
            <w:pPr>
              <w:spacing w:line="240" w:lineRule="auto"/>
              <w:ind w:right="-72"/>
              <w:jc w:val="right"/>
              <w:rPr>
                <w:rFonts w:cs="Arial"/>
                <w:sz w:val="18"/>
                <w:szCs w:val="18"/>
              </w:rPr>
            </w:pPr>
          </w:p>
        </w:tc>
      </w:tr>
      <w:tr w:rsidR="00307C75" w:rsidRPr="00E303F0" w14:paraId="1CFE5450" w14:textId="77777777" w:rsidTr="00157542">
        <w:tc>
          <w:tcPr>
            <w:tcW w:w="7362" w:type="dxa"/>
            <w:tcBorders>
              <w:top w:val="nil"/>
              <w:left w:val="nil"/>
              <w:bottom w:val="nil"/>
              <w:right w:val="nil"/>
            </w:tcBorders>
          </w:tcPr>
          <w:p w14:paraId="746DD85D" w14:textId="77777777" w:rsidR="00307C75" w:rsidRPr="00E303F0" w:rsidRDefault="0047780F" w:rsidP="00E303F0">
            <w:pPr>
              <w:spacing w:line="240" w:lineRule="auto"/>
              <w:ind w:left="-101"/>
              <w:jc w:val="both"/>
              <w:rPr>
                <w:rFonts w:cs="Arial"/>
                <w:sz w:val="18"/>
                <w:szCs w:val="18"/>
              </w:rPr>
            </w:pPr>
            <w:r w:rsidRPr="00E303F0">
              <w:rPr>
                <w:rFonts w:cs="Arial"/>
                <w:sz w:val="18"/>
                <w:szCs w:val="18"/>
              </w:rPr>
              <w:t>Closing net book value, net</w:t>
            </w:r>
          </w:p>
        </w:tc>
        <w:tc>
          <w:tcPr>
            <w:tcW w:w="2100" w:type="dxa"/>
            <w:tcBorders>
              <w:top w:val="nil"/>
              <w:left w:val="nil"/>
              <w:bottom w:val="single" w:sz="4" w:space="0" w:color="000000"/>
              <w:right w:val="nil"/>
            </w:tcBorders>
            <w:shd w:val="clear" w:color="auto" w:fill="FAFAFA"/>
            <w:vAlign w:val="center"/>
          </w:tcPr>
          <w:p w14:paraId="3512601F" w14:textId="223891C1" w:rsidR="00307C75" w:rsidRPr="00E303F0" w:rsidRDefault="000A5B92" w:rsidP="00E303F0">
            <w:pPr>
              <w:spacing w:line="240" w:lineRule="auto"/>
              <w:ind w:right="-72"/>
              <w:jc w:val="right"/>
              <w:rPr>
                <w:rFonts w:cs="Arial"/>
                <w:sz w:val="18"/>
                <w:szCs w:val="18"/>
              </w:rPr>
            </w:pPr>
            <w:r w:rsidRPr="00E303F0">
              <w:rPr>
                <w:rFonts w:cs="Arial"/>
                <w:sz w:val="18"/>
                <w:szCs w:val="18"/>
              </w:rPr>
              <w:t>620,242</w:t>
            </w:r>
          </w:p>
        </w:tc>
      </w:tr>
    </w:tbl>
    <w:p w14:paraId="3302249E" w14:textId="77777777" w:rsidR="005247E9" w:rsidRDefault="005247E9" w:rsidP="00E303F0">
      <w:pPr>
        <w:spacing w:line="240" w:lineRule="auto"/>
        <w:rPr>
          <w:rFonts w:cs="Arial"/>
          <w:sz w:val="18"/>
          <w:szCs w:val="18"/>
        </w:rPr>
      </w:pPr>
    </w:p>
    <w:p w14:paraId="548DDA08" w14:textId="5E064E99" w:rsidR="00307C75" w:rsidRPr="00E303F0" w:rsidRDefault="0047780F" w:rsidP="00E303F0">
      <w:pPr>
        <w:spacing w:line="240" w:lineRule="auto"/>
        <w:rPr>
          <w:rFonts w:cs="Arial"/>
          <w:sz w:val="18"/>
          <w:szCs w:val="18"/>
        </w:rPr>
      </w:pPr>
      <w:r w:rsidRPr="00E303F0">
        <w:rPr>
          <w:rFonts w:cs="Arial"/>
          <w:sz w:val="18"/>
          <w:szCs w:val="18"/>
        </w:rPr>
        <w:t>The following table represents repayment periods of long-term borrowings</w:t>
      </w:r>
      <w:r w:rsidR="000E5533" w:rsidRPr="00E303F0">
        <w:rPr>
          <w:rFonts w:cs="Arial"/>
          <w:sz w:val="18"/>
          <w:szCs w:val="18"/>
        </w:rPr>
        <w:t xml:space="preserve"> from financial institutions</w:t>
      </w:r>
      <w:r w:rsidR="00FB741D" w:rsidRPr="00E303F0">
        <w:rPr>
          <w:rFonts w:cs="Arial"/>
          <w:sz w:val="18"/>
          <w:szCs w:val="18"/>
        </w:rPr>
        <w:t xml:space="preserve"> </w:t>
      </w:r>
      <w:r w:rsidRPr="00E303F0">
        <w:rPr>
          <w:rFonts w:cs="Arial"/>
          <w:sz w:val="18"/>
          <w:szCs w:val="18"/>
        </w:rPr>
        <w:t xml:space="preserve">for the year ended 31 December </w:t>
      </w:r>
      <w:r w:rsidR="00287596" w:rsidRPr="00E303F0">
        <w:rPr>
          <w:rFonts w:cs="Arial"/>
          <w:sz w:val="18"/>
          <w:szCs w:val="18"/>
        </w:rPr>
        <w:t>2023</w:t>
      </w:r>
      <w:r w:rsidRPr="00E303F0">
        <w:rPr>
          <w:rFonts w:cs="Arial"/>
          <w:sz w:val="18"/>
          <w:szCs w:val="18"/>
        </w:rPr>
        <w:t>:</w:t>
      </w:r>
    </w:p>
    <w:p w14:paraId="60F249E8" w14:textId="77777777" w:rsidR="00307C75" w:rsidRPr="00E303F0" w:rsidRDefault="00307C75" w:rsidP="00E303F0">
      <w:pPr>
        <w:spacing w:line="240" w:lineRule="auto"/>
        <w:jc w:val="both"/>
        <w:rPr>
          <w:rFonts w:cs="Arial"/>
          <w:sz w:val="18"/>
          <w:szCs w:val="18"/>
        </w:rPr>
      </w:pPr>
    </w:p>
    <w:tbl>
      <w:tblPr>
        <w:tblStyle w:val="afffff2"/>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53"/>
        <w:gridCol w:w="2100"/>
      </w:tblGrid>
      <w:tr w:rsidR="00307C75" w:rsidRPr="00E303F0" w14:paraId="3855BB9D" w14:textId="77777777" w:rsidTr="00157542">
        <w:tc>
          <w:tcPr>
            <w:tcW w:w="7353" w:type="dxa"/>
            <w:tcBorders>
              <w:top w:val="nil"/>
              <w:left w:val="nil"/>
              <w:bottom w:val="nil"/>
              <w:right w:val="nil"/>
            </w:tcBorders>
            <w:shd w:val="clear" w:color="auto" w:fill="auto"/>
          </w:tcPr>
          <w:p w14:paraId="4A0A43CA" w14:textId="77777777" w:rsidR="00307C75" w:rsidRPr="00E303F0" w:rsidRDefault="00307C75" w:rsidP="00E303F0">
            <w:pPr>
              <w:spacing w:line="240" w:lineRule="auto"/>
              <w:ind w:left="-101"/>
              <w:jc w:val="both"/>
              <w:rPr>
                <w:rFonts w:cs="Arial"/>
                <w:b/>
                <w:sz w:val="18"/>
                <w:szCs w:val="18"/>
              </w:rPr>
            </w:pPr>
          </w:p>
        </w:tc>
        <w:tc>
          <w:tcPr>
            <w:tcW w:w="2100" w:type="dxa"/>
            <w:tcBorders>
              <w:top w:val="single" w:sz="4" w:space="0" w:color="000000"/>
              <w:left w:val="nil"/>
              <w:bottom w:val="single" w:sz="4" w:space="0" w:color="000000"/>
              <w:right w:val="nil"/>
            </w:tcBorders>
            <w:vAlign w:val="bottom"/>
          </w:tcPr>
          <w:p w14:paraId="06D7758D"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Consolidated </w:t>
            </w:r>
          </w:p>
          <w:p w14:paraId="12C55B8C"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financial </w:t>
            </w:r>
            <w:r w:rsidRPr="00E303F0">
              <w:rPr>
                <w:rFonts w:cs="Arial"/>
                <w:b/>
                <w:color w:val="000000"/>
                <w:sz w:val="18"/>
                <w:szCs w:val="18"/>
              </w:rPr>
              <w:t>statements</w:t>
            </w:r>
          </w:p>
        </w:tc>
      </w:tr>
      <w:tr w:rsidR="00307C75" w:rsidRPr="00E303F0" w14:paraId="35CBE99E" w14:textId="77777777" w:rsidTr="00157542">
        <w:trPr>
          <w:trHeight w:val="177"/>
        </w:trPr>
        <w:tc>
          <w:tcPr>
            <w:tcW w:w="7353" w:type="dxa"/>
            <w:tcBorders>
              <w:top w:val="nil"/>
              <w:left w:val="nil"/>
              <w:bottom w:val="nil"/>
              <w:right w:val="nil"/>
            </w:tcBorders>
            <w:shd w:val="clear" w:color="auto" w:fill="auto"/>
          </w:tcPr>
          <w:p w14:paraId="4C0B40E3" w14:textId="77777777" w:rsidR="00307C75" w:rsidRPr="00E303F0" w:rsidRDefault="00307C75" w:rsidP="00E303F0">
            <w:pPr>
              <w:spacing w:line="240" w:lineRule="auto"/>
              <w:ind w:left="-101"/>
              <w:jc w:val="both"/>
              <w:rPr>
                <w:rFonts w:cs="Arial"/>
                <w:b/>
                <w:sz w:val="18"/>
                <w:szCs w:val="18"/>
              </w:rPr>
            </w:pPr>
          </w:p>
        </w:tc>
        <w:tc>
          <w:tcPr>
            <w:tcW w:w="2100" w:type="dxa"/>
            <w:tcBorders>
              <w:top w:val="single" w:sz="4" w:space="0" w:color="000000"/>
              <w:left w:val="nil"/>
              <w:bottom w:val="single" w:sz="4" w:space="0" w:color="000000"/>
              <w:right w:val="nil"/>
            </w:tcBorders>
          </w:tcPr>
          <w:p w14:paraId="66C52FE9"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2CD9222B" w14:textId="77777777" w:rsidTr="00157542">
        <w:tc>
          <w:tcPr>
            <w:tcW w:w="7353" w:type="dxa"/>
            <w:tcBorders>
              <w:top w:val="nil"/>
              <w:left w:val="nil"/>
              <w:bottom w:val="nil"/>
              <w:right w:val="nil"/>
            </w:tcBorders>
          </w:tcPr>
          <w:p w14:paraId="6ACE226B" w14:textId="77777777" w:rsidR="00307C75" w:rsidRPr="00E303F0" w:rsidRDefault="00307C75" w:rsidP="00E303F0">
            <w:pPr>
              <w:spacing w:line="240" w:lineRule="auto"/>
              <w:ind w:left="-101"/>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010B62C7" w14:textId="77777777" w:rsidR="00307C75" w:rsidRPr="00E303F0" w:rsidRDefault="00307C75" w:rsidP="00E303F0">
            <w:pPr>
              <w:spacing w:line="240" w:lineRule="auto"/>
              <w:jc w:val="both"/>
              <w:rPr>
                <w:rFonts w:cs="Arial"/>
                <w:b/>
                <w:sz w:val="18"/>
                <w:szCs w:val="18"/>
              </w:rPr>
            </w:pPr>
          </w:p>
        </w:tc>
      </w:tr>
      <w:tr w:rsidR="00307C75" w:rsidRPr="00E303F0" w14:paraId="2DDF0516" w14:textId="77777777" w:rsidTr="00157542">
        <w:tc>
          <w:tcPr>
            <w:tcW w:w="7353" w:type="dxa"/>
            <w:tcBorders>
              <w:top w:val="nil"/>
              <w:left w:val="nil"/>
              <w:bottom w:val="nil"/>
              <w:right w:val="nil"/>
            </w:tcBorders>
          </w:tcPr>
          <w:p w14:paraId="2100961A" w14:textId="60C515CE" w:rsidR="00307C75" w:rsidRPr="00E303F0" w:rsidRDefault="0047780F" w:rsidP="00E303F0">
            <w:pPr>
              <w:spacing w:line="240" w:lineRule="auto"/>
              <w:ind w:left="-101"/>
              <w:jc w:val="both"/>
              <w:rPr>
                <w:rFonts w:cs="Arial"/>
                <w:sz w:val="18"/>
                <w:szCs w:val="18"/>
              </w:rPr>
            </w:pPr>
            <w:r w:rsidRPr="00E303F0">
              <w:rPr>
                <w:rFonts w:cs="Arial"/>
                <w:sz w:val="18"/>
                <w:szCs w:val="18"/>
              </w:rPr>
              <w:t xml:space="preserve">Not later than </w:t>
            </w:r>
            <w:r w:rsidR="00235181" w:rsidRPr="00E303F0">
              <w:rPr>
                <w:rFonts w:cs="Arial"/>
                <w:sz w:val="18"/>
                <w:szCs w:val="22"/>
              </w:rPr>
              <w:t>one</w:t>
            </w:r>
            <w:r w:rsidRPr="00E303F0">
              <w:rPr>
                <w:rFonts w:cs="Arial"/>
                <w:sz w:val="18"/>
                <w:szCs w:val="18"/>
              </w:rPr>
              <w:t xml:space="preserve"> year</w:t>
            </w:r>
          </w:p>
        </w:tc>
        <w:tc>
          <w:tcPr>
            <w:tcW w:w="2100" w:type="dxa"/>
            <w:tcBorders>
              <w:top w:val="nil"/>
              <w:left w:val="nil"/>
              <w:bottom w:val="nil"/>
              <w:right w:val="nil"/>
            </w:tcBorders>
            <w:shd w:val="clear" w:color="auto" w:fill="FAFAFA"/>
            <w:vAlign w:val="center"/>
          </w:tcPr>
          <w:p w14:paraId="2E8B378E" w14:textId="44585F18" w:rsidR="00307C75" w:rsidRPr="00E303F0" w:rsidRDefault="00F92843" w:rsidP="00E303F0">
            <w:pPr>
              <w:spacing w:line="240" w:lineRule="auto"/>
              <w:ind w:right="-72"/>
              <w:jc w:val="right"/>
              <w:rPr>
                <w:rFonts w:eastAsia="Arial" w:cs="Arial"/>
                <w:sz w:val="18"/>
                <w:szCs w:val="18"/>
              </w:rPr>
            </w:pPr>
            <w:r w:rsidRPr="00E303F0">
              <w:rPr>
                <w:rFonts w:eastAsia="Arial" w:cs="Arial"/>
                <w:sz w:val="18"/>
                <w:szCs w:val="18"/>
              </w:rPr>
              <w:t xml:space="preserve">97,710 </w:t>
            </w:r>
          </w:p>
        </w:tc>
      </w:tr>
      <w:tr w:rsidR="00365187" w:rsidRPr="00E303F0" w14:paraId="1E2D84BC" w14:textId="77777777" w:rsidTr="00157542">
        <w:tc>
          <w:tcPr>
            <w:tcW w:w="7353" w:type="dxa"/>
            <w:tcBorders>
              <w:top w:val="nil"/>
              <w:left w:val="nil"/>
              <w:bottom w:val="nil"/>
              <w:right w:val="nil"/>
            </w:tcBorders>
          </w:tcPr>
          <w:p w14:paraId="59C7DD68" w14:textId="42BF93BA" w:rsidR="00365187" w:rsidRPr="00E303F0" w:rsidRDefault="00365187" w:rsidP="00E303F0">
            <w:pPr>
              <w:spacing w:line="240" w:lineRule="auto"/>
              <w:ind w:left="-101"/>
              <w:jc w:val="both"/>
              <w:rPr>
                <w:rFonts w:cs="Arial"/>
                <w:sz w:val="18"/>
                <w:szCs w:val="18"/>
              </w:rPr>
            </w:pPr>
            <w:r w:rsidRPr="00E303F0">
              <w:rPr>
                <w:rFonts w:cs="Arial"/>
                <w:sz w:val="18"/>
                <w:szCs w:val="18"/>
              </w:rPr>
              <w:t>Later than 1 year but not later than 5 years</w:t>
            </w:r>
          </w:p>
        </w:tc>
        <w:tc>
          <w:tcPr>
            <w:tcW w:w="2100" w:type="dxa"/>
            <w:tcBorders>
              <w:top w:val="nil"/>
              <w:left w:val="nil"/>
              <w:bottom w:val="nil"/>
              <w:right w:val="nil"/>
            </w:tcBorders>
            <w:shd w:val="clear" w:color="auto" w:fill="FAFAFA"/>
            <w:vAlign w:val="center"/>
          </w:tcPr>
          <w:p w14:paraId="6385C6EE" w14:textId="200F63BD" w:rsidR="00365187" w:rsidRPr="00E303F0" w:rsidRDefault="00F92843" w:rsidP="00E303F0">
            <w:pPr>
              <w:spacing w:line="240" w:lineRule="auto"/>
              <w:ind w:right="-72"/>
              <w:jc w:val="right"/>
              <w:rPr>
                <w:rFonts w:cs="Arial"/>
                <w:sz w:val="18"/>
                <w:szCs w:val="18"/>
              </w:rPr>
            </w:pPr>
            <w:r w:rsidRPr="00E303F0">
              <w:rPr>
                <w:rFonts w:cs="Arial"/>
                <w:sz w:val="18"/>
                <w:szCs w:val="18"/>
              </w:rPr>
              <w:t>522,532</w:t>
            </w:r>
          </w:p>
        </w:tc>
      </w:tr>
      <w:tr w:rsidR="00307C75" w:rsidRPr="00E303F0" w14:paraId="08F066AE" w14:textId="77777777" w:rsidTr="00157542">
        <w:tc>
          <w:tcPr>
            <w:tcW w:w="7353" w:type="dxa"/>
            <w:tcBorders>
              <w:top w:val="nil"/>
              <w:left w:val="nil"/>
              <w:bottom w:val="nil"/>
              <w:right w:val="nil"/>
            </w:tcBorders>
          </w:tcPr>
          <w:p w14:paraId="4352DF4F" w14:textId="77777777" w:rsidR="00307C75" w:rsidRPr="00E303F0" w:rsidRDefault="00307C75" w:rsidP="00E303F0">
            <w:pPr>
              <w:spacing w:line="240" w:lineRule="auto"/>
              <w:ind w:left="-101"/>
              <w:jc w:val="both"/>
              <w:rPr>
                <w:rFonts w:cs="Arial"/>
                <w:sz w:val="18"/>
                <w:szCs w:val="18"/>
              </w:rPr>
            </w:pPr>
          </w:p>
        </w:tc>
        <w:tc>
          <w:tcPr>
            <w:tcW w:w="2100" w:type="dxa"/>
            <w:tcBorders>
              <w:top w:val="single" w:sz="4" w:space="0" w:color="000000"/>
              <w:left w:val="nil"/>
              <w:bottom w:val="nil"/>
              <w:right w:val="nil"/>
            </w:tcBorders>
            <w:shd w:val="clear" w:color="auto" w:fill="FAFAFA"/>
            <w:vAlign w:val="center"/>
          </w:tcPr>
          <w:p w14:paraId="5D4DB39D" w14:textId="77777777" w:rsidR="00307C75" w:rsidRPr="00E303F0" w:rsidRDefault="00307C75" w:rsidP="00E303F0">
            <w:pPr>
              <w:spacing w:line="240" w:lineRule="auto"/>
              <w:ind w:right="-72"/>
              <w:jc w:val="right"/>
              <w:rPr>
                <w:rFonts w:cs="Arial"/>
                <w:sz w:val="18"/>
                <w:szCs w:val="18"/>
              </w:rPr>
            </w:pPr>
          </w:p>
        </w:tc>
      </w:tr>
      <w:tr w:rsidR="00307C75" w:rsidRPr="00E303F0" w14:paraId="3CE13FBB" w14:textId="77777777" w:rsidTr="00157542">
        <w:tc>
          <w:tcPr>
            <w:tcW w:w="7353" w:type="dxa"/>
            <w:tcBorders>
              <w:top w:val="nil"/>
              <w:left w:val="nil"/>
              <w:bottom w:val="nil"/>
              <w:right w:val="nil"/>
            </w:tcBorders>
          </w:tcPr>
          <w:p w14:paraId="099FD01F" w14:textId="77777777" w:rsidR="00307C75" w:rsidRPr="00E303F0" w:rsidRDefault="0047780F" w:rsidP="00E303F0">
            <w:pPr>
              <w:spacing w:line="240" w:lineRule="auto"/>
              <w:ind w:left="-101"/>
              <w:jc w:val="both"/>
              <w:rPr>
                <w:rFonts w:cs="Arial"/>
                <w:sz w:val="18"/>
                <w:szCs w:val="18"/>
              </w:rPr>
            </w:pPr>
            <w:r w:rsidRPr="00E303F0">
              <w:rPr>
                <w:rFonts w:cs="Arial"/>
                <w:sz w:val="18"/>
                <w:szCs w:val="18"/>
              </w:rPr>
              <w:t>Total long-term borrowings from financial institutions</w:t>
            </w:r>
          </w:p>
        </w:tc>
        <w:tc>
          <w:tcPr>
            <w:tcW w:w="2100" w:type="dxa"/>
            <w:tcBorders>
              <w:top w:val="nil"/>
              <w:left w:val="nil"/>
              <w:bottom w:val="single" w:sz="4" w:space="0" w:color="000000"/>
              <w:right w:val="nil"/>
            </w:tcBorders>
            <w:shd w:val="clear" w:color="auto" w:fill="FAFAFA"/>
            <w:vAlign w:val="center"/>
          </w:tcPr>
          <w:p w14:paraId="52FFDD7F" w14:textId="272EA09F" w:rsidR="00307C75" w:rsidRPr="00E303F0" w:rsidRDefault="00F92843" w:rsidP="00E303F0">
            <w:pPr>
              <w:spacing w:line="240" w:lineRule="auto"/>
              <w:ind w:right="-72"/>
              <w:jc w:val="right"/>
              <w:rPr>
                <w:rFonts w:cs="Arial"/>
                <w:sz w:val="18"/>
                <w:szCs w:val="18"/>
                <w:cs/>
              </w:rPr>
            </w:pPr>
            <w:r w:rsidRPr="00E303F0">
              <w:rPr>
                <w:rFonts w:cs="Arial"/>
                <w:sz w:val="18"/>
                <w:szCs w:val="18"/>
              </w:rPr>
              <w:t>620,242</w:t>
            </w:r>
          </w:p>
        </w:tc>
      </w:tr>
    </w:tbl>
    <w:p w14:paraId="5BCE4F4F" w14:textId="77777777" w:rsidR="00570E4D" w:rsidRPr="00E303F0" w:rsidRDefault="00570E4D" w:rsidP="00E303F0">
      <w:pPr>
        <w:spacing w:line="240" w:lineRule="auto"/>
        <w:jc w:val="both"/>
        <w:rPr>
          <w:rFonts w:cs="Arial"/>
          <w:sz w:val="18"/>
          <w:szCs w:val="18"/>
        </w:rPr>
      </w:pPr>
    </w:p>
    <w:p w14:paraId="241070E1" w14:textId="4EACF20A" w:rsidR="00307C75" w:rsidRPr="00E303F0" w:rsidRDefault="0047780F" w:rsidP="00E303F0">
      <w:pPr>
        <w:spacing w:line="240" w:lineRule="auto"/>
        <w:jc w:val="both"/>
        <w:rPr>
          <w:rFonts w:cs="Arial"/>
          <w:sz w:val="18"/>
          <w:szCs w:val="18"/>
        </w:rPr>
      </w:pPr>
      <w:r w:rsidRPr="00E303F0">
        <w:rPr>
          <w:rFonts w:cs="Arial"/>
          <w:sz w:val="18"/>
          <w:szCs w:val="18"/>
        </w:rPr>
        <w:t>A portion of long-term borrowings from financial institutions are secured by pledge of the power plant and the assignment of rights under the project agreement of a subsidiary, including pledged of shares of that subsidiary as collateral for credit facilities.</w:t>
      </w:r>
    </w:p>
    <w:p w14:paraId="39A23C98" w14:textId="77777777" w:rsidR="000E5533" w:rsidRPr="00E303F0" w:rsidRDefault="000E5533" w:rsidP="00E303F0">
      <w:pPr>
        <w:spacing w:line="240" w:lineRule="auto"/>
        <w:jc w:val="both"/>
        <w:rPr>
          <w:rFonts w:cs="Arial"/>
          <w:sz w:val="18"/>
          <w:szCs w:val="18"/>
        </w:rPr>
      </w:pPr>
    </w:p>
    <w:p w14:paraId="09FD1DC0" w14:textId="65000B92" w:rsidR="00171BF1" w:rsidRPr="00E303F0" w:rsidRDefault="00171BF1" w:rsidP="00E303F0">
      <w:pPr>
        <w:spacing w:line="240" w:lineRule="auto"/>
        <w:jc w:val="both"/>
        <w:rPr>
          <w:rFonts w:cs="Arial"/>
          <w:spacing w:val="-2"/>
          <w:sz w:val="18"/>
          <w:szCs w:val="18"/>
        </w:rPr>
      </w:pPr>
      <w:r w:rsidRPr="00E303F0">
        <w:rPr>
          <w:rFonts w:cs="Arial"/>
          <w:spacing w:val="-2"/>
          <w:sz w:val="18"/>
          <w:szCs w:val="18"/>
        </w:rPr>
        <w:t xml:space="preserve">Long-term borrowings from financial institution denominated in Vietnamese Dong amounting to VND </w:t>
      </w:r>
      <w:r w:rsidR="00113380" w:rsidRPr="00E303F0">
        <w:rPr>
          <w:rFonts w:cs="Arial"/>
          <w:spacing w:val="-2"/>
          <w:sz w:val="18"/>
          <w:szCs w:val="18"/>
        </w:rPr>
        <w:t>402.70</w:t>
      </w:r>
      <w:r w:rsidRPr="00E303F0">
        <w:rPr>
          <w:rFonts w:cs="Arial"/>
          <w:spacing w:val="-2"/>
          <w:sz w:val="18"/>
          <w:szCs w:val="18"/>
        </w:rPr>
        <w:t xml:space="preserve"> billion. The </w:t>
      </w:r>
      <w:proofErr w:type="gramStart"/>
      <w:r w:rsidRPr="00E303F0">
        <w:rPr>
          <w:rFonts w:cs="Arial"/>
          <w:spacing w:val="-2"/>
          <w:sz w:val="18"/>
          <w:szCs w:val="18"/>
        </w:rPr>
        <w:t>principle</w:t>
      </w:r>
      <w:proofErr w:type="gramEnd"/>
      <w:r w:rsidRPr="00E303F0">
        <w:rPr>
          <w:rFonts w:cs="Arial"/>
          <w:spacing w:val="-2"/>
          <w:sz w:val="18"/>
          <w:szCs w:val="18"/>
        </w:rPr>
        <w:t xml:space="preserve"> and interest are repayable every 6 months. </w:t>
      </w:r>
      <w:r w:rsidR="004A1F49" w:rsidRPr="00E303F0">
        <w:rPr>
          <w:rFonts w:cs="Arial"/>
          <w:spacing w:val="-2"/>
          <w:sz w:val="18"/>
          <w:szCs w:val="22"/>
        </w:rPr>
        <w:t>T</w:t>
      </w:r>
      <w:r w:rsidRPr="00E303F0">
        <w:rPr>
          <w:rFonts w:cs="Arial"/>
          <w:spacing w:val="-2"/>
          <w:sz w:val="18"/>
          <w:szCs w:val="18"/>
        </w:rPr>
        <w:t xml:space="preserve">he borrowings bear floating interest rate with reference to saving </w:t>
      </w:r>
      <w:r w:rsidRPr="00E303F0">
        <w:rPr>
          <w:rFonts w:cs="Arial"/>
          <w:spacing w:val="-6"/>
          <w:sz w:val="18"/>
          <w:szCs w:val="18"/>
        </w:rPr>
        <w:t>interest rate plus</w:t>
      </w:r>
      <w:r w:rsidR="001C1B26" w:rsidRPr="00E303F0">
        <w:rPr>
          <w:rFonts w:cs="Arial"/>
          <w:spacing w:val="-6"/>
          <w:sz w:val="18"/>
          <w:szCs w:val="18"/>
        </w:rPr>
        <w:t xml:space="preserve"> </w:t>
      </w:r>
      <w:r w:rsidR="000C1E74" w:rsidRPr="00E303F0">
        <w:rPr>
          <w:rFonts w:cs="Arial"/>
          <w:spacing w:val="-6"/>
          <w:sz w:val="18"/>
          <w:szCs w:val="18"/>
        </w:rPr>
        <w:t>3.2</w:t>
      </w:r>
      <w:r w:rsidR="001C1B26" w:rsidRPr="00E303F0">
        <w:rPr>
          <w:rFonts w:cs="Arial"/>
          <w:spacing w:val="-6"/>
          <w:sz w:val="18"/>
          <w:szCs w:val="18"/>
        </w:rPr>
        <w:t>0</w:t>
      </w:r>
      <w:r w:rsidRPr="00E303F0">
        <w:rPr>
          <w:rFonts w:cs="Arial"/>
          <w:spacing w:val="-6"/>
          <w:sz w:val="18"/>
          <w:szCs w:val="18"/>
        </w:rPr>
        <w:t>% per annum</w:t>
      </w:r>
      <w:r w:rsidR="003F22C4" w:rsidRPr="00E303F0">
        <w:rPr>
          <w:rFonts w:cs="Arial"/>
          <w:spacing w:val="-6"/>
          <w:sz w:val="18"/>
          <w:szCs w:val="18"/>
        </w:rPr>
        <w:t xml:space="preserve"> </w:t>
      </w:r>
      <w:r w:rsidRPr="00E303F0">
        <w:rPr>
          <w:rFonts w:cs="Arial"/>
          <w:spacing w:val="-6"/>
          <w:sz w:val="18"/>
          <w:szCs w:val="18"/>
        </w:rPr>
        <w:t>from Bank for Investment and Development of Vietnam with the adjustment every 6 months.</w:t>
      </w:r>
    </w:p>
    <w:p w14:paraId="450FCB75" w14:textId="77777777" w:rsidR="00307C75" w:rsidRPr="00E303F0" w:rsidRDefault="00307C75" w:rsidP="00E303F0">
      <w:pPr>
        <w:spacing w:line="240" w:lineRule="auto"/>
        <w:jc w:val="both"/>
        <w:rPr>
          <w:rFonts w:cs="Arial"/>
          <w:sz w:val="18"/>
          <w:szCs w:val="18"/>
        </w:rPr>
      </w:pPr>
    </w:p>
    <w:p w14:paraId="01111573" w14:textId="48F3DD67" w:rsidR="00937AD3" w:rsidRDefault="00B6128E" w:rsidP="005247E9">
      <w:pPr>
        <w:spacing w:line="240" w:lineRule="auto"/>
        <w:jc w:val="both"/>
        <w:rPr>
          <w:rFonts w:cs="Arial"/>
          <w:sz w:val="18"/>
          <w:szCs w:val="18"/>
        </w:rPr>
      </w:pPr>
      <w:r w:rsidRPr="00E303F0">
        <w:rPr>
          <w:rFonts w:cs="Arial"/>
          <w:sz w:val="18"/>
          <w:szCs w:val="18"/>
        </w:rPr>
        <w:t>The fair values of long-term borrowings from financial institutions are based on discounted cash flows using a discount rate based upon the market borrowing rate at the Group’ statements of financial position date between</w:t>
      </w:r>
      <w:r w:rsidRPr="00E303F0">
        <w:rPr>
          <w:rFonts w:cs="Arial"/>
          <w:sz w:val="18"/>
          <w:szCs w:val="18"/>
          <w:cs/>
        </w:rPr>
        <w:t xml:space="preserve"> </w:t>
      </w:r>
      <w:r w:rsidR="00832EFE" w:rsidRPr="00E303F0">
        <w:rPr>
          <w:rFonts w:cs="Arial"/>
          <w:sz w:val="18"/>
          <w:szCs w:val="18"/>
        </w:rPr>
        <w:t>5.30</w:t>
      </w:r>
      <w:r w:rsidRPr="00E303F0">
        <w:rPr>
          <w:rFonts w:cs="Arial"/>
          <w:sz w:val="18"/>
          <w:szCs w:val="18"/>
        </w:rPr>
        <w:t xml:space="preserve">% - </w:t>
      </w:r>
      <w:r w:rsidR="00005028" w:rsidRPr="00E303F0">
        <w:rPr>
          <w:rFonts w:cs="Arial"/>
          <w:sz w:val="18"/>
          <w:szCs w:val="18"/>
        </w:rPr>
        <w:t>9.70</w:t>
      </w:r>
      <w:r w:rsidRPr="00E303F0">
        <w:rPr>
          <w:rFonts w:cs="Arial"/>
          <w:sz w:val="18"/>
          <w:szCs w:val="18"/>
        </w:rPr>
        <w:t xml:space="preserve">% per annum and are within level </w:t>
      </w:r>
      <w:r w:rsidR="006E3B95" w:rsidRPr="00E303F0">
        <w:rPr>
          <w:rFonts w:cs="Arial"/>
          <w:sz w:val="18"/>
          <w:szCs w:val="18"/>
        </w:rPr>
        <w:t>2</w:t>
      </w:r>
      <w:r w:rsidRPr="00E303F0">
        <w:rPr>
          <w:rFonts w:cs="Arial"/>
          <w:sz w:val="18"/>
          <w:szCs w:val="18"/>
        </w:rPr>
        <w:t xml:space="preserve"> of the fair value hierarchy. The carrying amounts approximate their fair values as </w:t>
      </w:r>
      <w:r w:rsidR="00BB5188" w:rsidRPr="00E303F0">
        <w:rPr>
          <w:rFonts w:cs="Arial"/>
          <w:sz w:val="18"/>
          <w:szCs w:val="18"/>
        </w:rPr>
        <w:br/>
      </w:r>
      <w:r w:rsidRPr="00E303F0">
        <w:rPr>
          <w:rFonts w:cs="Arial"/>
          <w:sz w:val="18"/>
          <w:szCs w:val="18"/>
        </w:rPr>
        <w:t>the</w:t>
      </w:r>
      <w:r w:rsidR="000935F6" w:rsidRPr="00E303F0">
        <w:rPr>
          <w:rFonts w:cs="Arial"/>
          <w:sz w:val="18"/>
          <w:szCs w:val="18"/>
        </w:rPr>
        <w:t xml:space="preserve"> </w:t>
      </w:r>
      <w:r w:rsidRPr="00E303F0">
        <w:rPr>
          <w:rFonts w:cs="Arial"/>
          <w:sz w:val="18"/>
          <w:szCs w:val="18"/>
        </w:rPr>
        <w:t>effect of discounted cash flows is insignificant.</w:t>
      </w:r>
      <w:r w:rsidRPr="00E303F0">
        <w:rPr>
          <w:rFonts w:cs="Arial"/>
          <w:sz w:val="18"/>
          <w:szCs w:val="18"/>
        </w:rPr>
        <w:cr/>
      </w:r>
      <w:r w:rsidR="00937AD3">
        <w:rPr>
          <w:rFonts w:cs="Arial"/>
          <w:sz w:val="18"/>
          <w:szCs w:val="18"/>
        </w:rPr>
        <w:br w:type="page"/>
      </w:r>
    </w:p>
    <w:tbl>
      <w:tblPr>
        <w:tblStyle w:val="afffff3"/>
        <w:tblW w:w="9459" w:type="dxa"/>
        <w:tblLayout w:type="fixed"/>
        <w:tblLook w:val="0400" w:firstRow="0" w:lastRow="0" w:firstColumn="0" w:lastColumn="0" w:noHBand="0" w:noVBand="1"/>
      </w:tblPr>
      <w:tblGrid>
        <w:gridCol w:w="9459"/>
      </w:tblGrid>
      <w:tr w:rsidR="00307C75" w:rsidRPr="00E303F0" w14:paraId="13A1F59E" w14:textId="77777777">
        <w:trPr>
          <w:trHeight w:val="389"/>
        </w:trPr>
        <w:tc>
          <w:tcPr>
            <w:tcW w:w="9459" w:type="dxa"/>
            <w:shd w:val="clear" w:color="auto" w:fill="FFA543"/>
            <w:vAlign w:val="center"/>
          </w:tcPr>
          <w:p w14:paraId="4A114572" w14:textId="67F8286F" w:rsidR="00307C75" w:rsidRPr="00E303F0" w:rsidRDefault="0047780F" w:rsidP="00E303F0">
            <w:pPr>
              <w:pBdr>
                <w:top w:val="nil"/>
                <w:left w:val="nil"/>
                <w:bottom w:val="nil"/>
                <w:right w:val="nil"/>
                <w:between w:val="nil"/>
              </w:pBdr>
              <w:tabs>
                <w:tab w:val="center" w:pos="4153"/>
                <w:tab w:val="right" w:pos="8306"/>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2</w:t>
            </w:r>
            <w:r w:rsidR="0012776A" w:rsidRPr="00E303F0">
              <w:rPr>
                <w:rFonts w:eastAsia="Arial" w:cs="Arial"/>
                <w:b/>
                <w:color w:val="FFFFFF"/>
                <w:sz w:val="18"/>
                <w:szCs w:val="18"/>
              </w:rPr>
              <w:t>5</w:t>
            </w:r>
            <w:r w:rsidRPr="00E303F0">
              <w:rPr>
                <w:rFonts w:eastAsia="Arial" w:cs="Arial"/>
                <w:b/>
                <w:color w:val="FFFFFF"/>
                <w:sz w:val="18"/>
                <w:szCs w:val="18"/>
              </w:rPr>
              <w:tab/>
              <w:t xml:space="preserve">Trade and other payables </w:t>
            </w:r>
          </w:p>
        </w:tc>
      </w:tr>
    </w:tbl>
    <w:p w14:paraId="475861A6" w14:textId="77777777" w:rsidR="00307C75" w:rsidRPr="00E303F0" w:rsidRDefault="00307C75" w:rsidP="00E303F0">
      <w:pPr>
        <w:tabs>
          <w:tab w:val="left" w:pos="810"/>
        </w:tabs>
        <w:spacing w:line="240" w:lineRule="auto"/>
        <w:jc w:val="both"/>
        <w:rPr>
          <w:rFonts w:cs="Arial"/>
          <w:sz w:val="18"/>
          <w:szCs w:val="18"/>
          <w:highlight w:val="white"/>
        </w:rPr>
      </w:pPr>
    </w:p>
    <w:tbl>
      <w:tblPr>
        <w:tblStyle w:val="afffff4"/>
        <w:tblW w:w="9446" w:type="dxa"/>
        <w:jc w:val="center"/>
        <w:tblLayout w:type="fixed"/>
        <w:tblLook w:val="0400" w:firstRow="0" w:lastRow="0" w:firstColumn="0" w:lastColumn="0" w:noHBand="0" w:noVBand="1"/>
      </w:tblPr>
      <w:tblGrid>
        <w:gridCol w:w="3974"/>
        <w:gridCol w:w="1368"/>
        <w:gridCol w:w="1368"/>
        <w:gridCol w:w="1368"/>
        <w:gridCol w:w="1368"/>
      </w:tblGrid>
      <w:tr w:rsidR="00307C75" w:rsidRPr="00E303F0" w14:paraId="5B1C56A8" w14:textId="77777777">
        <w:trPr>
          <w:trHeight w:val="243"/>
          <w:jc w:val="center"/>
        </w:trPr>
        <w:tc>
          <w:tcPr>
            <w:tcW w:w="3974" w:type="dxa"/>
            <w:vAlign w:val="bottom"/>
          </w:tcPr>
          <w:p w14:paraId="24A70070" w14:textId="77777777" w:rsidR="00307C75" w:rsidRPr="00E303F0" w:rsidRDefault="00307C75" w:rsidP="00E303F0">
            <w:pPr>
              <w:spacing w:line="240" w:lineRule="auto"/>
              <w:ind w:left="-105" w:right="-216"/>
              <w:jc w:val="both"/>
              <w:rPr>
                <w:rFonts w:cs="Arial"/>
                <w:sz w:val="18"/>
                <w:szCs w:val="18"/>
              </w:rPr>
            </w:pPr>
          </w:p>
        </w:tc>
        <w:tc>
          <w:tcPr>
            <w:tcW w:w="2736" w:type="dxa"/>
            <w:gridSpan w:val="2"/>
            <w:tcBorders>
              <w:top w:val="single" w:sz="4" w:space="0" w:color="000000"/>
              <w:bottom w:val="single" w:sz="4" w:space="0" w:color="000000"/>
            </w:tcBorders>
            <w:vAlign w:val="bottom"/>
          </w:tcPr>
          <w:p w14:paraId="35C88814"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 xml:space="preserve">Consolidated </w:t>
            </w:r>
          </w:p>
          <w:p w14:paraId="6919345D"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c>
          <w:tcPr>
            <w:tcW w:w="2736" w:type="dxa"/>
            <w:gridSpan w:val="2"/>
            <w:tcBorders>
              <w:top w:val="single" w:sz="4" w:space="0" w:color="000000"/>
              <w:bottom w:val="single" w:sz="4" w:space="0" w:color="000000"/>
            </w:tcBorders>
            <w:vAlign w:val="bottom"/>
          </w:tcPr>
          <w:p w14:paraId="06FAD078"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 xml:space="preserve">Separate </w:t>
            </w:r>
          </w:p>
          <w:p w14:paraId="5F1C48A9"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r>
      <w:tr w:rsidR="00307C75" w:rsidRPr="00E303F0" w14:paraId="518E5E0A" w14:textId="77777777">
        <w:trPr>
          <w:jc w:val="center"/>
        </w:trPr>
        <w:tc>
          <w:tcPr>
            <w:tcW w:w="3974" w:type="dxa"/>
            <w:vAlign w:val="bottom"/>
          </w:tcPr>
          <w:p w14:paraId="69354E02" w14:textId="77777777" w:rsidR="00307C75" w:rsidRPr="00E303F0" w:rsidRDefault="00307C75" w:rsidP="00E303F0">
            <w:pPr>
              <w:spacing w:line="240" w:lineRule="auto"/>
              <w:ind w:left="-105" w:right="-216"/>
              <w:jc w:val="both"/>
              <w:rPr>
                <w:rFonts w:cs="Arial"/>
                <w:b/>
                <w:sz w:val="18"/>
                <w:szCs w:val="18"/>
              </w:rPr>
            </w:pPr>
          </w:p>
        </w:tc>
        <w:tc>
          <w:tcPr>
            <w:tcW w:w="1368" w:type="dxa"/>
            <w:tcBorders>
              <w:top w:val="single" w:sz="4" w:space="0" w:color="000000"/>
            </w:tcBorders>
            <w:vAlign w:val="bottom"/>
          </w:tcPr>
          <w:p w14:paraId="3CFEA0E8" w14:textId="13081270" w:rsidR="00307C75" w:rsidRPr="00E303F0" w:rsidRDefault="00287596" w:rsidP="00E303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rFonts w:cs="Arial"/>
                <w:b/>
                <w:sz w:val="18"/>
                <w:szCs w:val="18"/>
                <w:highlight w:val="white"/>
              </w:rPr>
            </w:pPr>
            <w:r w:rsidRPr="00E303F0">
              <w:rPr>
                <w:rFonts w:cs="Arial"/>
                <w:b/>
                <w:sz w:val="18"/>
                <w:szCs w:val="18"/>
              </w:rPr>
              <w:t>2023</w:t>
            </w:r>
          </w:p>
        </w:tc>
        <w:tc>
          <w:tcPr>
            <w:tcW w:w="1368" w:type="dxa"/>
            <w:tcBorders>
              <w:top w:val="single" w:sz="4" w:space="0" w:color="000000"/>
            </w:tcBorders>
            <w:vAlign w:val="bottom"/>
          </w:tcPr>
          <w:p w14:paraId="0F6FB9A1" w14:textId="14C01773" w:rsidR="00307C75" w:rsidRPr="00E303F0" w:rsidRDefault="00A624E2" w:rsidP="00E303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rFonts w:cs="Arial"/>
                <w:b/>
                <w:sz w:val="18"/>
                <w:szCs w:val="18"/>
                <w:highlight w:val="white"/>
              </w:rPr>
            </w:pPr>
            <w:r w:rsidRPr="00E303F0">
              <w:rPr>
                <w:rFonts w:cs="Arial"/>
                <w:b/>
                <w:sz w:val="18"/>
                <w:szCs w:val="18"/>
              </w:rPr>
              <w:t>2022</w:t>
            </w:r>
          </w:p>
        </w:tc>
        <w:tc>
          <w:tcPr>
            <w:tcW w:w="1368" w:type="dxa"/>
            <w:tcBorders>
              <w:top w:val="single" w:sz="4" w:space="0" w:color="000000"/>
            </w:tcBorders>
            <w:vAlign w:val="bottom"/>
          </w:tcPr>
          <w:p w14:paraId="4C3104B1" w14:textId="2AF39DDF" w:rsidR="00307C75" w:rsidRPr="00E303F0" w:rsidRDefault="00287596" w:rsidP="00E303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rFonts w:cs="Arial"/>
                <w:b/>
                <w:sz w:val="18"/>
                <w:szCs w:val="18"/>
                <w:highlight w:val="white"/>
              </w:rPr>
            </w:pPr>
            <w:r w:rsidRPr="00E303F0">
              <w:rPr>
                <w:rFonts w:cs="Arial"/>
                <w:b/>
                <w:sz w:val="18"/>
                <w:szCs w:val="18"/>
              </w:rPr>
              <w:t>2023</w:t>
            </w:r>
          </w:p>
        </w:tc>
        <w:tc>
          <w:tcPr>
            <w:tcW w:w="1368" w:type="dxa"/>
            <w:tcBorders>
              <w:top w:val="single" w:sz="4" w:space="0" w:color="000000"/>
            </w:tcBorders>
            <w:vAlign w:val="bottom"/>
          </w:tcPr>
          <w:p w14:paraId="0F8DE4C7" w14:textId="2E009179" w:rsidR="00307C75" w:rsidRPr="00E303F0" w:rsidRDefault="00A624E2" w:rsidP="00E303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rFonts w:cs="Arial"/>
                <w:b/>
                <w:sz w:val="18"/>
                <w:szCs w:val="18"/>
                <w:highlight w:val="white"/>
              </w:rPr>
            </w:pPr>
            <w:r w:rsidRPr="00E303F0">
              <w:rPr>
                <w:rFonts w:cs="Arial"/>
                <w:b/>
                <w:sz w:val="18"/>
                <w:szCs w:val="18"/>
              </w:rPr>
              <w:t>2022</w:t>
            </w:r>
          </w:p>
        </w:tc>
      </w:tr>
      <w:tr w:rsidR="00307C75" w:rsidRPr="00E303F0" w14:paraId="52A1A549" w14:textId="77777777">
        <w:trPr>
          <w:jc w:val="center"/>
        </w:trPr>
        <w:tc>
          <w:tcPr>
            <w:tcW w:w="3974" w:type="dxa"/>
            <w:vAlign w:val="bottom"/>
          </w:tcPr>
          <w:p w14:paraId="5DBA84DD" w14:textId="77777777" w:rsidR="00307C75" w:rsidRPr="00E303F0" w:rsidRDefault="00307C75" w:rsidP="00E303F0">
            <w:pPr>
              <w:spacing w:line="240" w:lineRule="auto"/>
              <w:ind w:left="-105" w:right="-216"/>
              <w:jc w:val="both"/>
              <w:rPr>
                <w:rFonts w:cs="Arial"/>
                <w:sz w:val="18"/>
                <w:szCs w:val="18"/>
              </w:rPr>
            </w:pPr>
          </w:p>
        </w:tc>
        <w:tc>
          <w:tcPr>
            <w:tcW w:w="1368" w:type="dxa"/>
            <w:tcBorders>
              <w:bottom w:val="single" w:sz="4" w:space="0" w:color="000000"/>
            </w:tcBorders>
            <w:vAlign w:val="bottom"/>
          </w:tcPr>
          <w:p w14:paraId="57880D51"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rPr>
              <w:t>Baht’000</w:t>
            </w:r>
          </w:p>
        </w:tc>
        <w:tc>
          <w:tcPr>
            <w:tcW w:w="1368" w:type="dxa"/>
            <w:tcBorders>
              <w:bottom w:val="single" w:sz="4" w:space="0" w:color="000000"/>
            </w:tcBorders>
            <w:vAlign w:val="bottom"/>
          </w:tcPr>
          <w:p w14:paraId="1973C002"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rPr>
              <w:t>Baht’000</w:t>
            </w:r>
          </w:p>
        </w:tc>
        <w:tc>
          <w:tcPr>
            <w:tcW w:w="1368" w:type="dxa"/>
            <w:tcBorders>
              <w:bottom w:val="single" w:sz="4" w:space="0" w:color="000000"/>
            </w:tcBorders>
            <w:vAlign w:val="bottom"/>
          </w:tcPr>
          <w:p w14:paraId="0899CF91"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rPr>
              <w:t>Baht’000</w:t>
            </w:r>
          </w:p>
        </w:tc>
        <w:tc>
          <w:tcPr>
            <w:tcW w:w="1368" w:type="dxa"/>
            <w:tcBorders>
              <w:bottom w:val="single" w:sz="4" w:space="0" w:color="000000"/>
            </w:tcBorders>
            <w:vAlign w:val="bottom"/>
          </w:tcPr>
          <w:p w14:paraId="0FBCA20E" w14:textId="77777777" w:rsidR="00307C75" w:rsidRPr="00E303F0" w:rsidRDefault="0047780F" w:rsidP="00E303F0">
            <w:pPr>
              <w:spacing w:line="240" w:lineRule="auto"/>
              <w:ind w:right="-72"/>
              <w:jc w:val="right"/>
              <w:rPr>
                <w:rFonts w:cs="Arial"/>
                <w:b/>
                <w:sz w:val="18"/>
                <w:szCs w:val="18"/>
                <w:highlight w:val="white"/>
              </w:rPr>
            </w:pPr>
            <w:r w:rsidRPr="00E303F0">
              <w:rPr>
                <w:rFonts w:cs="Arial"/>
                <w:b/>
                <w:sz w:val="18"/>
                <w:szCs w:val="18"/>
              </w:rPr>
              <w:t>Baht’000</w:t>
            </w:r>
          </w:p>
        </w:tc>
      </w:tr>
      <w:tr w:rsidR="00307C75" w:rsidRPr="00E303F0" w14:paraId="316089AF" w14:textId="77777777">
        <w:trPr>
          <w:jc w:val="center"/>
        </w:trPr>
        <w:tc>
          <w:tcPr>
            <w:tcW w:w="3974" w:type="dxa"/>
            <w:vAlign w:val="bottom"/>
          </w:tcPr>
          <w:p w14:paraId="1E4ED62F" w14:textId="77777777" w:rsidR="00307C75" w:rsidRPr="00E303F0" w:rsidRDefault="00307C75" w:rsidP="00E303F0">
            <w:pPr>
              <w:spacing w:line="240" w:lineRule="auto"/>
              <w:ind w:left="-105" w:right="-216"/>
              <w:jc w:val="both"/>
              <w:rPr>
                <w:rFonts w:cs="Arial"/>
                <w:sz w:val="18"/>
                <w:szCs w:val="18"/>
              </w:rPr>
            </w:pPr>
          </w:p>
        </w:tc>
        <w:tc>
          <w:tcPr>
            <w:tcW w:w="1368" w:type="dxa"/>
            <w:tcBorders>
              <w:top w:val="single" w:sz="4" w:space="0" w:color="000000"/>
            </w:tcBorders>
            <w:shd w:val="clear" w:color="auto" w:fill="FAFAFA"/>
            <w:vAlign w:val="bottom"/>
          </w:tcPr>
          <w:p w14:paraId="517B9BCB" w14:textId="77777777" w:rsidR="00307C75" w:rsidRPr="00E303F0" w:rsidRDefault="00307C75" w:rsidP="00E303F0">
            <w:pPr>
              <w:spacing w:line="240" w:lineRule="auto"/>
              <w:ind w:right="-216"/>
              <w:jc w:val="right"/>
              <w:rPr>
                <w:rFonts w:cs="Arial"/>
                <w:sz w:val="18"/>
                <w:szCs w:val="18"/>
              </w:rPr>
            </w:pPr>
          </w:p>
        </w:tc>
        <w:tc>
          <w:tcPr>
            <w:tcW w:w="1368" w:type="dxa"/>
            <w:tcBorders>
              <w:top w:val="single" w:sz="4" w:space="0" w:color="000000"/>
            </w:tcBorders>
            <w:shd w:val="clear" w:color="auto" w:fill="auto"/>
            <w:vAlign w:val="bottom"/>
          </w:tcPr>
          <w:p w14:paraId="0E14A8F8" w14:textId="77777777" w:rsidR="00307C75" w:rsidRPr="00E303F0" w:rsidRDefault="00307C75" w:rsidP="00E303F0">
            <w:pPr>
              <w:spacing w:line="240" w:lineRule="auto"/>
              <w:ind w:right="-216"/>
              <w:jc w:val="right"/>
              <w:rPr>
                <w:rFonts w:cs="Arial"/>
                <w:sz w:val="18"/>
                <w:szCs w:val="18"/>
              </w:rPr>
            </w:pPr>
          </w:p>
        </w:tc>
        <w:tc>
          <w:tcPr>
            <w:tcW w:w="1368" w:type="dxa"/>
            <w:tcBorders>
              <w:top w:val="single" w:sz="4" w:space="0" w:color="000000"/>
            </w:tcBorders>
            <w:shd w:val="clear" w:color="auto" w:fill="FAFAFA"/>
            <w:vAlign w:val="bottom"/>
          </w:tcPr>
          <w:p w14:paraId="49A2ECFD" w14:textId="77777777" w:rsidR="00307C75" w:rsidRPr="00E303F0" w:rsidRDefault="00307C75" w:rsidP="00E303F0">
            <w:pPr>
              <w:spacing w:line="240" w:lineRule="auto"/>
              <w:ind w:right="-216"/>
              <w:jc w:val="right"/>
              <w:rPr>
                <w:rFonts w:cs="Arial"/>
                <w:sz w:val="18"/>
                <w:szCs w:val="18"/>
              </w:rPr>
            </w:pPr>
          </w:p>
        </w:tc>
        <w:tc>
          <w:tcPr>
            <w:tcW w:w="1368" w:type="dxa"/>
            <w:tcBorders>
              <w:top w:val="single" w:sz="4" w:space="0" w:color="000000"/>
            </w:tcBorders>
            <w:shd w:val="clear" w:color="auto" w:fill="auto"/>
            <w:vAlign w:val="bottom"/>
          </w:tcPr>
          <w:p w14:paraId="0A6A76E9" w14:textId="77777777" w:rsidR="00307C75" w:rsidRPr="00E303F0" w:rsidRDefault="00307C75" w:rsidP="00E303F0">
            <w:pPr>
              <w:spacing w:line="240" w:lineRule="auto"/>
              <w:ind w:right="-216"/>
              <w:jc w:val="right"/>
              <w:rPr>
                <w:rFonts w:cs="Arial"/>
                <w:sz w:val="18"/>
                <w:szCs w:val="18"/>
              </w:rPr>
            </w:pPr>
          </w:p>
        </w:tc>
      </w:tr>
      <w:tr w:rsidR="00307C75" w:rsidRPr="00E303F0" w14:paraId="18DF334F" w14:textId="77777777">
        <w:trPr>
          <w:jc w:val="center"/>
        </w:trPr>
        <w:tc>
          <w:tcPr>
            <w:tcW w:w="3974" w:type="dxa"/>
            <w:vAlign w:val="bottom"/>
          </w:tcPr>
          <w:p w14:paraId="5F8ECB86" w14:textId="77777777" w:rsidR="00307C75" w:rsidRPr="00E303F0" w:rsidRDefault="0047780F" w:rsidP="00E303F0">
            <w:pPr>
              <w:spacing w:line="240" w:lineRule="auto"/>
              <w:ind w:left="-105"/>
              <w:jc w:val="both"/>
              <w:rPr>
                <w:rFonts w:cs="Arial"/>
                <w:sz w:val="18"/>
                <w:szCs w:val="18"/>
              </w:rPr>
            </w:pPr>
            <w:r w:rsidRPr="00E303F0">
              <w:rPr>
                <w:rFonts w:cs="Arial"/>
                <w:sz w:val="18"/>
                <w:szCs w:val="18"/>
              </w:rPr>
              <w:t>Trade payables</w:t>
            </w:r>
          </w:p>
        </w:tc>
        <w:tc>
          <w:tcPr>
            <w:tcW w:w="1368" w:type="dxa"/>
            <w:shd w:val="clear" w:color="auto" w:fill="FAFAFA"/>
            <w:vAlign w:val="bottom"/>
          </w:tcPr>
          <w:p w14:paraId="0422C26D" w14:textId="77777777" w:rsidR="00307C75" w:rsidRPr="00E303F0" w:rsidRDefault="00307C75" w:rsidP="00E303F0">
            <w:pPr>
              <w:spacing w:line="240" w:lineRule="auto"/>
              <w:ind w:right="-72"/>
              <w:jc w:val="right"/>
              <w:rPr>
                <w:rFonts w:cs="Arial"/>
                <w:sz w:val="18"/>
                <w:szCs w:val="18"/>
              </w:rPr>
            </w:pPr>
          </w:p>
        </w:tc>
        <w:tc>
          <w:tcPr>
            <w:tcW w:w="1368" w:type="dxa"/>
            <w:shd w:val="clear" w:color="auto" w:fill="auto"/>
            <w:vAlign w:val="bottom"/>
          </w:tcPr>
          <w:p w14:paraId="448994E8" w14:textId="77777777" w:rsidR="00307C75" w:rsidRPr="00E303F0" w:rsidRDefault="00307C75" w:rsidP="00E303F0">
            <w:pPr>
              <w:spacing w:line="240" w:lineRule="auto"/>
              <w:ind w:right="-72"/>
              <w:jc w:val="right"/>
              <w:rPr>
                <w:rFonts w:cs="Arial"/>
                <w:sz w:val="18"/>
                <w:szCs w:val="18"/>
              </w:rPr>
            </w:pPr>
          </w:p>
        </w:tc>
        <w:tc>
          <w:tcPr>
            <w:tcW w:w="1368" w:type="dxa"/>
            <w:shd w:val="clear" w:color="auto" w:fill="FAFAFA"/>
            <w:vAlign w:val="bottom"/>
          </w:tcPr>
          <w:p w14:paraId="6D2262CB" w14:textId="77777777" w:rsidR="00307C75" w:rsidRPr="00E303F0" w:rsidRDefault="00307C75" w:rsidP="00E303F0">
            <w:pPr>
              <w:spacing w:line="240" w:lineRule="auto"/>
              <w:ind w:right="-72"/>
              <w:jc w:val="right"/>
              <w:rPr>
                <w:rFonts w:cs="Arial"/>
                <w:sz w:val="18"/>
                <w:szCs w:val="18"/>
              </w:rPr>
            </w:pPr>
          </w:p>
        </w:tc>
        <w:tc>
          <w:tcPr>
            <w:tcW w:w="1368" w:type="dxa"/>
            <w:shd w:val="clear" w:color="auto" w:fill="auto"/>
            <w:vAlign w:val="bottom"/>
          </w:tcPr>
          <w:p w14:paraId="5B34EFC5" w14:textId="77777777" w:rsidR="00307C75" w:rsidRPr="00E303F0" w:rsidRDefault="00307C75" w:rsidP="00E303F0">
            <w:pPr>
              <w:spacing w:line="240" w:lineRule="auto"/>
              <w:ind w:right="-72"/>
              <w:jc w:val="right"/>
              <w:rPr>
                <w:rFonts w:cs="Arial"/>
                <w:sz w:val="18"/>
                <w:szCs w:val="18"/>
              </w:rPr>
            </w:pPr>
          </w:p>
        </w:tc>
      </w:tr>
      <w:tr w:rsidR="00A46FEE" w:rsidRPr="00E303F0" w14:paraId="47947641" w14:textId="77777777">
        <w:trPr>
          <w:jc w:val="center"/>
        </w:trPr>
        <w:tc>
          <w:tcPr>
            <w:tcW w:w="3974" w:type="dxa"/>
            <w:vAlign w:val="bottom"/>
          </w:tcPr>
          <w:p w14:paraId="45C00FE7" w14:textId="77777777" w:rsidR="00A46FEE" w:rsidRPr="00E303F0" w:rsidRDefault="00A46FEE" w:rsidP="00E303F0">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E303F0">
              <w:rPr>
                <w:rFonts w:cs="Arial"/>
                <w:sz w:val="18"/>
                <w:szCs w:val="18"/>
              </w:rPr>
              <w:t xml:space="preserve">   Other parties</w:t>
            </w:r>
          </w:p>
        </w:tc>
        <w:tc>
          <w:tcPr>
            <w:tcW w:w="1368" w:type="dxa"/>
            <w:shd w:val="clear" w:color="auto" w:fill="FAFAFA"/>
            <w:vAlign w:val="bottom"/>
          </w:tcPr>
          <w:p w14:paraId="742EDF37" w14:textId="1BFD503F" w:rsidR="00A46FEE" w:rsidRPr="00E303F0" w:rsidRDefault="009D0CE5" w:rsidP="00E303F0">
            <w:pPr>
              <w:spacing w:line="240" w:lineRule="auto"/>
              <w:ind w:right="-72"/>
              <w:jc w:val="right"/>
              <w:rPr>
                <w:rFonts w:cs="Arial"/>
                <w:sz w:val="18"/>
                <w:szCs w:val="18"/>
              </w:rPr>
            </w:pPr>
            <w:r w:rsidRPr="00E303F0">
              <w:rPr>
                <w:rFonts w:cs="Arial"/>
                <w:sz w:val="18"/>
                <w:szCs w:val="18"/>
              </w:rPr>
              <w:t>81,183</w:t>
            </w:r>
          </w:p>
        </w:tc>
        <w:tc>
          <w:tcPr>
            <w:tcW w:w="1368" w:type="dxa"/>
            <w:shd w:val="clear" w:color="auto" w:fill="auto"/>
            <w:vAlign w:val="bottom"/>
          </w:tcPr>
          <w:p w14:paraId="45363A11" w14:textId="1E3A9442" w:rsidR="00A46FEE" w:rsidRPr="00E303F0" w:rsidRDefault="00A46FEE" w:rsidP="00E303F0">
            <w:pPr>
              <w:spacing w:line="240" w:lineRule="auto"/>
              <w:ind w:right="-72"/>
              <w:jc w:val="right"/>
              <w:rPr>
                <w:rFonts w:cs="Arial"/>
                <w:sz w:val="18"/>
                <w:szCs w:val="18"/>
              </w:rPr>
            </w:pPr>
            <w:r w:rsidRPr="00E303F0">
              <w:rPr>
                <w:rFonts w:cs="Arial"/>
                <w:sz w:val="18"/>
                <w:szCs w:val="18"/>
              </w:rPr>
              <w:t>6,566</w:t>
            </w:r>
          </w:p>
        </w:tc>
        <w:tc>
          <w:tcPr>
            <w:tcW w:w="1368" w:type="dxa"/>
            <w:shd w:val="clear" w:color="auto" w:fill="FAFAFA"/>
            <w:vAlign w:val="bottom"/>
          </w:tcPr>
          <w:p w14:paraId="4C5E6608" w14:textId="6A88F84F" w:rsidR="00A46FEE" w:rsidRPr="00E303F0" w:rsidRDefault="00694A41" w:rsidP="00E303F0">
            <w:pPr>
              <w:spacing w:line="240" w:lineRule="auto"/>
              <w:ind w:right="-72"/>
              <w:jc w:val="right"/>
              <w:rPr>
                <w:rFonts w:cs="Arial"/>
                <w:sz w:val="18"/>
                <w:szCs w:val="18"/>
              </w:rPr>
            </w:pPr>
            <w:r w:rsidRPr="00E303F0">
              <w:rPr>
                <w:rFonts w:cs="Arial"/>
                <w:sz w:val="18"/>
                <w:szCs w:val="18"/>
              </w:rPr>
              <w:t>3,</w:t>
            </w:r>
            <w:r w:rsidR="009D0CE5" w:rsidRPr="00E303F0">
              <w:rPr>
                <w:rFonts w:cs="Arial"/>
                <w:sz w:val="18"/>
                <w:szCs w:val="18"/>
              </w:rPr>
              <w:t>273</w:t>
            </w:r>
          </w:p>
        </w:tc>
        <w:tc>
          <w:tcPr>
            <w:tcW w:w="1368" w:type="dxa"/>
            <w:shd w:val="clear" w:color="auto" w:fill="auto"/>
            <w:vAlign w:val="bottom"/>
          </w:tcPr>
          <w:p w14:paraId="5C7D2229" w14:textId="71CB025A" w:rsidR="00A46FEE" w:rsidRPr="00E303F0" w:rsidRDefault="00A46FEE" w:rsidP="00E303F0">
            <w:pPr>
              <w:spacing w:line="240" w:lineRule="auto"/>
              <w:ind w:right="-72"/>
              <w:jc w:val="right"/>
              <w:rPr>
                <w:rFonts w:cs="Arial"/>
                <w:sz w:val="18"/>
                <w:szCs w:val="18"/>
              </w:rPr>
            </w:pPr>
            <w:r w:rsidRPr="00E303F0">
              <w:rPr>
                <w:rFonts w:cs="Arial"/>
                <w:sz w:val="18"/>
                <w:szCs w:val="18"/>
              </w:rPr>
              <w:t>3,309</w:t>
            </w:r>
          </w:p>
        </w:tc>
      </w:tr>
      <w:tr w:rsidR="00A46FEE" w:rsidRPr="00E303F0" w14:paraId="09042F77" w14:textId="77777777">
        <w:trPr>
          <w:jc w:val="center"/>
        </w:trPr>
        <w:tc>
          <w:tcPr>
            <w:tcW w:w="3974" w:type="dxa"/>
            <w:vAlign w:val="bottom"/>
          </w:tcPr>
          <w:p w14:paraId="25898304" w14:textId="77777777" w:rsidR="00A46FEE" w:rsidRPr="00E303F0" w:rsidRDefault="00A46FEE" w:rsidP="00E303F0">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E303F0">
              <w:rPr>
                <w:rFonts w:cs="Arial"/>
                <w:sz w:val="18"/>
                <w:szCs w:val="18"/>
              </w:rPr>
              <w:t xml:space="preserve">Other payables </w:t>
            </w:r>
          </w:p>
        </w:tc>
        <w:tc>
          <w:tcPr>
            <w:tcW w:w="1368" w:type="dxa"/>
            <w:shd w:val="clear" w:color="auto" w:fill="FAFAFA"/>
            <w:vAlign w:val="bottom"/>
          </w:tcPr>
          <w:p w14:paraId="2773FD68" w14:textId="77777777" w:rsidR="00A46FEE" w:rsidRPr="00E303F0" w:rsidRDefault="00A46FEE" w:rsidP="00E303F0">
            <w:pPr>
              <w:spacing w:line="240" w:lineRule="auto"/>
              <w:ind w:right="-72"/>
              <w:jc w:val="right"/>
              <w:rPr>
                <w:rFonts w:cs="Arial"/>
                <w:sz w:val="18"/>
                <w:szCs w:val="18"/>
              </w:rPr>
            </w:pPr>
          </w:p>
        </w:tc>
        <w:tc>
          <w:tcPr>
            <w:tcW w:w="1368" w:type="dxa"/>
            <w:shd w:val="clear" w:color="auto" w:fill="auto"/>
            <w:vAlign w:val="bottom"/>
          </w:tcPr>
          <w:p w14:paraId="27CD472A" w14:textId="77777777" w:rsidR="00A46FEE" w:rsidRPr="00E303F0" w:rsidRDefault="00A46FEE" w:rsidP="00E303F0">
            <w:pPr>
              <w:spacing w:line="240" w:lineRule="auto"/>
              <w:ind w:right="-72"/>
              <w:jc w:val="right"/>
              <w:rPr>
                <w:rFonts w:eastAsia="Arial" w:cs="Arial"/>
                <w:sz w:val="18"/>
                <w:szCs w:val="18"/>
              </w:rPr>
            </w:pPr>
          </w:p>
        </w:tc>
        <w:tc>
          <w:tcPr>
            <w:tcW w:w="1368" w:type="dxa"/>
            <w:shd w:val="clear" w:color="auto" w:fill="FAFAFA"/>
            <w:vAlign w:val="bottom"/>
          </w:tcPr>
          <w:p w14:paraId="092FDB92" w14:textId="77777777" w:rsidR="00A46FEE" w:rsidRPr="00E303F0" w:rsidRDefault="00A46FEE" w:rsidP="00E303F0">
            <w:pPr>
              <w:spacing w:line="240" w:lineRule="auto"/>
              <w:ind w:right="-72"/>
              <w:jc w:val="right"/>
              <w:rPr>
                <w:rFonts w:cs="Arial"/>
                <w:sz w:val="18"/>
                <w:szCs w:val="18"/>
              </w:rPr>
            </w:pPr>
          </w:p>
        </w:tc>
        <w:tc>
          <w:tcPr>
            <w:tcW w:w="1368" w:type="dxa"/>
            <w:shd w:val="clear" w:color="auto" w:fill="auto"/>
            <w:vAlign w:val="bottom"/>
          </w:tcPr>
          <w:p w14:paraId="0C072431" w14:textId="77777777" w:rsidR="00A46FEE" w:rsidRPr="00E303F0" w:rsidRDefault="00A46FEE" w:rsidP="00E303F0">
            <w:pPr>
              <w:spacing w:line="240" w:lineRule="auto"/>
              <w:ind w:right="-72"/>
              <w:jc w:val="right"/>
              <w:rPr>
                <w:rFonts w:eastAsia="Arial" w:cs="Arial"/>
                <w:sz w:val="18"/>
                <w:szCs w:val="18"/>
              </w:rPr>
            </w:pPr>
          </w:p>
        </w:tc>
      </w:tr>
      <w:tr w:rsidR="00A46FEE" w:rsidRPr="00E303F0" w14:paraId="7C1E30E3" w14:textId="77777777">
        <w:trPr>
          <w:jc w:val="center"/>
        </w:trPr>
        <w:tc>
          <w:tcPr>
            <w:tcW w:w="3974" w:type="dxa"/>
            <w:vAlign w:val="bottom"/>
          </w:tcPr>
          <w:p w14:paraId="009D9C89" w14:textId="736B6D9B" w:rsidR="00A46FEE" w:rsidRPr="00E303F0" w:rsidRDefault="00A46FEE" w:rsidP="00E303F0">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E303F0">
              <w:rPr>
                <w:rFonts w:cs="Arial"/>
                <w:sz w:val="18"/>
                <w:szCs w:val="18"/>
              </w:rPr>
              <w:t xml:space="preserve">   Related parties (Note 3</w:t>
            </w:r>
            <w:r w:rsidR="00D96BFE" w:rsidRPr="00E303F0">
              <w:rPr>
                <w:rFonts w:cs="Arial"/>
                <w:sz w:val="18"/>
                <w:szCs w:val="18"/>
              </w:rPr>
              <w:t>2</w:t>
            </w:r>
            <w:r w:rsidRPr="00E303F0">
              <w:rPr>
                <w:rFonts w:cs="Arial"/>
                <w:sz w:val="18"/>
                <w:szCs w:val="18"/>
              </w:rPr>
              <w:t>)</w:t>
            </w:r>
          </w:p>
        </w:tc>
        <w:tc>
          <w:tcPr>
            <w:tcW w:w="1368" w:type="dxa"/>
            <w:shd w:val="clear" w:color="auto" w:fill="FAFAFA"/>
            <w:vAlign w:val="bottom"/>
          </w:tcPr>
          <w:p w14:paraId="398ADF01" w14:textId="71C20C99" w:rsidR="00A46FEE" w:rsidRPr="00E303F0" w:rsidRDefault="009D0CE5" w:rsidP="00E303F0">
            <w:pPr>
              <w:spacing w:line="240" w:lineRule="auto"/>
              <w:ind w:right="-72"/>
              <w:jc w:val="right"/>
              <w:rPr>
                <w:rFonts w:cs="Arial"/>
                <w:sz w:val="18"/>
                <w:szCs w:val="18"/>
              </w:rPr>
            </w:pPr>
            <w:r w:rsidRPr="00E303F0">
              <w:rPr>
                <w:rFonts w:cs="Arial"/>
                <w:sz w:val="18"/>
                <w:szCs w:val="18"/>
              </w:rPr>
              <w:t>8,227</w:t>
            </w:r>
          </w:p>
        </w:tc>
        <w:tc>
          <w:tcPr>
            <w:tcW w:w="1368" w:type="dxa"/>
            <w:shd w:val="clear" w:color="auto" w:fill="auto"/>
            <w:vAlign w:val="bottom"/>
          </w:tcPr>
          <w:p w14:paraId="1F99FBCA" w14:textId="14263C72" w:rsidR="00A46FEE" w:rsidRPr="00E303F0" w:rsidRDefault="00A46FEE" w:rsidP="00E303F0">
            <w:pPr>
              <w:spacing w:line="240" w:lineRule="auto"/>
              <w:ind w:right="-72"/>
              <w:jc w:val="right"/>
              <w:rPr>
                <w:rFonts w:eastAsia="Arial" w:cs="Arial"/>
                <w:sz w:val="18"/>
                <w:szCs w:val="18"/>
              </w:rPr>
            </w:pPr>
            <w:r w:rsidRPr="00E303F0">
              <w:rPr>
                <w:rFonts w:cs="Arial"/>
                <w:sz w:val="18"/>
                <w:szCs w:val="18"/>
              </w:rPr>
              <w:t>5,413</w:t>
            </w:r>
          </w:p>
        </w:tc>
        <w:tc>
          <w:tcPr>
            <w:tcW w:w="1368" w:type="dxa"/>
            <w:shd w:val="clear" w:color="auto" w:fill="FAFAFA"/>
            <w:vAlign w:val="bottom"/>
          </w:tcPr>
          <w:p w14:paraId="715D2BD4" w14:textId="7541A1A7" w:rsidR="00A46FEE" w:rsidRPr="00E303F0" w:rsidRDefault="009D0CE5" w:rsidP="00E303F0">
            <w:pPr>
              <w:spacing w:line="240" w:lineRule="auto"/>
              <w:ind w:right="-72"/>
              <w:jc w:val="right"/>
              <w:rPr>
                <w:rFonts w:cs="Arial"/>
                <w:sz w:val="18"/>
                <w:szCs w:val="18"/>
              </w:rPr>
            </w:pPr>
            <w:r w:rsidRPr="00E303F0">
              <w:rPr>
                <w:rFonts w:cs="Arial"/>
                <w:sz w:val="18"/>
                <w:szCs w:val="18"/>
              </w:rPr>
              <w:t>10</w:t>
            </w:r>
          </w:p>
        </w:tc>
        <w:tc>
          <w:tcPr>
            <w:tcW w:w="1368" w:type="dxa"/>
            <w:shd w:val="clear" w:color="auto" w:fill="auto"/>
            <w:vAlign w:val="bottom"/>
          </w:tcPr>
          <w:p w14:paraId="1E674DBE" w14:textId="7FB796FC" w:rsidR="00A46FEE" w:rsidRPr="00E303F0" w:rsidRDefault="00A46FEE" w:rsidP="00E303F0">
            <w:pPr>
              <w:spacing w:line="240" w:lineRule="auto"/>
              <w:ind w:right="-72"/>
              <w:jc w:val="right"/>
              <w:rPr>
                <w:rFonts w:eastAsia="Arial" w:cs="Arial"/>
                <w:sz w:val="18"/>
                <w:szCs w:val="18"/>
              </w:rPr>
            </w:pPr>
            <w:r w:rsidRPr="00E303F0">
              <w:rPr>
                <w:rFonts w:cs="Arial"/>
                <w:sz w:val="18"/>
                <w:szCs w:val="18"/>
              </w:rPr>
              <w:t>-</w:t>
            </w:r>
          </w:p>
        </w:tc>
      </w:tr>
      <w:tr w:rsidR="00A46FEE" w:rsidRPr="00E303F0" w14:paraId="42DD4BBE" w14:textId="77777777">
        <w:trPr>
          <w:jc w:val="center"/>
        </w:trPr>
        <w:tc>
          <w:tcPr>
            <w:tcW w:w="3974" w:type="dxa"/>
            <w:vAlign w:val="bottom"/>
          </w:tcPr>
          <w:p w14:paraId="2D465D84" w14:textId="77777777" w:rsidR="00A46FEE" w:rsidRPr="00E303F0" w:rsidRDefault="00A46FEE" w:rsidP="00E303F0">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E303F0">
              <w:rPr>
                <w:rFonts w:cs="Arial"/>
                <w:sz w:val="18"/>
                <w:szCs w:val="18"/>
              </w:rPr>
              <w:t xml:space="preserve">   Other parties</w:t>
            </w:r>
          </w:p>
        </w:tc>
        <w:tc>
          <w:tcPr>
            <w:tcW w:w="1368" w:type="dxa"/>
            <w:shd w:val="clear" w:color="auto" w:fill="FAFAFA"/>
            <w:vAlign w:val="bottom"/>
          </w:tcPr>
          <w:p w14:paraId="7F7E5DE7" w14:textId="211677B9" w:rsidR="00A46FEE" w:rsidRPr="00E303F0" w:rsidRDefault="00694A41" w:rsidP="00E303F0">
            <w:pPr>
              <w:spacing w:line="240" w:lineRule="auto"/>
              <w:ind w:right="-72"/>
              <w:jc w:val="right"/>
              <w:rPr>
                <w:rFonts w:cs="Arial"/>
                <w:sz w:val="18"/>
                <w:szCs w:val="18"/>
              </w:rPr>
            </w:pPr>
            <w:r w:rsidRPr="00E303F0">
              <w:rPr>
                <w:rFonts w:cs="Arial"/>
                <w:sz w:val="18"/>
                <w:szCs w:val="18"/>
              </w:rPr>
              <w:t>1</w:t>
            </w:r>
            <w:r w:rsidR="009D0CE5" w:rsidRPr="00E303F0">
              <w:rPr>
                <w:rFonts w:cs="Arial"/>
                <w:sz w:val="18"/>
                <w:szCs w:val="18"/>
              </w:rPr>
              <w:t>2,955</w:t>
            </w:r>
          </w:p>
        </w:tc>
        <w:tc>
          <w:tcPr>
            <w:tcW w:w="1368" w:type="dxa"/>
            <w:shd w:val="clear" w:color="auto" w:fill="auto"/>
            <w:vAlign w:val="bottom"/>
          </w:tcPr>
          <w:p w14:paraId="2DE555AA" w14:textId="41283BFB" w:rsidR="00A46FEE" w:rsidRPr="00E303F0" w:rsidRDefault="00A46FEE" w:rsidP="00E303F0">
            <w:pPr>
              <w:spacing w:line="240" w:lineRule="auto"/>
              <w:ind w:right="-72"/>
              <w:jc w:val="right"/>
              <w:rPr>
                <w:rFonts w:eastAsia="Arial" w:cs="Arial"/>
                <w:sz w:val="18"/>
                <w:szCs w:val="18"/>
              </w:rPr>
            </w:pPr>
            <w:r w:rsidRPr="00E303F0">
              <w:rPr>
                <w:rFonts w:cs="Arial"/>
                <w:sz w:val="18"/>
                <w:szCs w:val="18"/>
              </w:rPr>
              <w:t>15,329</w:t>
            </w:r>
          </w:p>
        </w:tc>
        <w:tc>
          <w:tcPr>
            <w:tcW w:w="1368" w:type="dxa"/>
            <w:shd w:val="clear" w:color="auto" w:fill="FAFAFA"/>
            <w:vAlign w:val="bottom"/>
          </w:tcPr>
          <w:p w14:paraId="52142037" w14:textId="65E00797" w:rsidR="00A46FEE" w:rsidRPr="00E303F0" w:rsidRDefault="009D0CE5" w:rsidP="00E303F0">
            <w:pPr>
              <w:spacing w:line="240" w:lineRule="auto"/>
              <w:ind w:right="-72"/>
              <w:jc w:val="right"/>
              <w:rPr>
                <w:rFonts w:cs="Arial"/>
                <w:sz w:val="18"/>
                <w:szCs w:val="18"/>
              </w:rPr>
            </w:pPr>
            <w:r w:rsidRPr="00E303F0">
              <w:rPr>
                <w:rFonts w:cs="Arial"/>
                <w:sz w:val="18"/>
                <w:szCs w:val="18"/>
              </w:rPr>
              <w:t>9,869</w:t>
            </w:r>
          </w:p>
        </w:tc>
        <w:tc>
          <w:tcPr>
            <w:tcW w:w="1368" w:type="dxa"/>
            <w:shd w:val="clear" w:color="auto" w:fill="auto"/>
            <w:vAlign w:val="bottom"/>
          </w:tcPr>
          <w:p w14:paraId="6924C66E" w14:textId="1F2D3885" w:rsidR="00A46FEE" w:rsidRPr="00E303F0" w:rsidRDefault="00A46FEE" w:rsidP="00E303F0">
            <w:pPr>
              <w:spacing w:line="240" w:lineRule="auto"/>
              <w:ind w:right="-72"/>
              <w:jc w:val="right"/>
              <w:rPr>
                <w:rFonts w:eastAsia="Arial" w:cs="Arial"/>
                <w:sz w:val="18"/>
                <w:szCs w:val="18"/>
              </w:rPr>
            </w:pPr>
            <w:r w:rsidRPr="00E303F0">
              <w:rPr>
                <w:rFonts w:cs="Arial"/>
                <w:sz w:val="18"/>
                <w:szCs w:val="18"/>
              </w:rPr>
              <w:t>9,568</w:t>
            </w:r>
          </w:p>
        </w:tc>
      </w:tr>
      <w:tr w:rsidR="00A46FEE" w:rsidRPr="00E303F0" w14:paraId="632A9B6B" w14:textId="77777777">
        <w:trPr>
          <w:jc w:val="center"/>
        </w:trPr>
        <w:tc>
          <w:tcPr>
            <w:tcW w:w="3974" w:type="dxa"/>
            <w:vAlign w:val="bottom"/>
          </w:tcPr>
          <w:p w14:paraId="3EAF9370" w14:textId="77777777" w:rsidR="00A46FEE" w:rsidRPr="00E303F0" w:rsidRDefault="00A46FEE" w:rsidP="00E303F0">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E303F0">
              <w:rPr>
                <w:rFonts w:cs="Arial"/>
                <w:sz w:val="18"/>
                <w:szCs w:val="18"/>
              </w:rPr>
              <w:t xml:space="preserve">Accrued expenses </w:t>
            </w:r>
          </w:p>
        </w:tc>
        <w:tc>
          <w:tcPr>
            <w:tcW w:w="1368" w:type="dxa"/>
            <w:shd w:val="clear" w:color="auto" w:fill="FAFAFA"/>
            <w:vAlign w:val="bottom"/>
          </w:tcPr>
          <w:p w14:paraId="70B7FA3D" w14:textId="77777777" w:rsidR="00A46FEE" w:rsidRPr="00E303F0" w:rsidRDefault="00A46FEE" w:rsidP="00E303F0">
            <w:pPr>
              <w:spacing w:line="240" w:lineRule="auto"/>
              <w:ind w:right="-72"/>
              <w:jc w:val="right"/>
              <w:rPr>
                <w:rFonts w:cs="Arial"/>
                <w:sz w:val="18"/>
                <w:szCs w:val="18"/>
              </w:rPr>
            </w:pPr>
          </w:p>
        </w:tc>
        <w:tc>
          <w:tcPr>
            <w:tcW w:w="1368" w:type="dxa"/>
            <w:shd w:val="clear" w:color="auto" w:fill="auto"/>
            <w:vAlign w:val="bottom"/>
          </w:tcPr>
          <w:p w14:paraId="5D07EC19" w14:textId="77777777" w:rsidR="00A46FEE" w:rsidRPr="00E303F0" w:rsidRDefault="00A46FEE" w:rsidP="00E303F0">
            <w:pPr>
              <w:spacing w:line="240" w:lineRule="auto"/>
              <w:ind w:right="-72"/>
              <w:jc w:val="right"/>
              <w:rPr>
                <w:rFonts w:eastAsia="Arial" w:cs="Arial"/>
                <w:sz w:val="18"/>
                <w:szCs w:val="18"/>
              </w:rPr>
            </w:pPr>
          </w:p>
        </w:tc>
        <w:tc>
          <w:tcPr>
            <w:tcW w:w="1368" w:type="dxa"/>
            <w:shd w:val="clear" w:color="auto" w:fill="FAFAFA"/>
            <w:vAlign w:val="bottom"/>
          </w:tcPr>
          <w:p w14:paraId="13F95154" w14:textId="77777777" w:rsidR="00A46FEE" w:rsidRPr="00E303F0" w:rsidRDefault="00A46FEE" w:rsidP="00E303F0">
            <w:pPr>
              <w:spacing w:line="240" w:lineRule="auto"/>
              <w:ind w:right="-72"/>
              <w:jc w:val="right"/>
              <w:rPr>
                <w:rFonts w:cs="Arial"/>
                <w:sz w:val="18"/>
                <w:szCs w:val="18"/>
              </w:rPr>
            </w:pPr>
          </w:p>
        </w:tc>
        <w:tc>
          <w:tcPr>
            <w:tcW w:w="1368" w:type="dxa"/>
            <w:shd w:val="clear" w:color="auto" w:fill="auto"/>
            <w:vAlign w:val="bottom"/>
          </w:tcPr>
          <w:p w14:paraId="5EB1B99D" w14:textId="77777777" w:rsidR="00A46FEE" w:rsidRPr="00E303F0" w:rsidRDefault="00A46FEE" w:rsidP="00E303F0">
            <w:pPr>
              <w:spacing w:line="240" w:lineRule="auto"/>
              <w:ind w:right="-72"/>
              <w:jc w:val="right"/>
              <w:rPr>
                <w:rFonts w:eastAsia="Arial" w:cs="Arial"/>
                <w:sz w:val="18"/>
                <w:szCs w:val="18"/>
              </w:rPr>
            </w:pPr>
          </w:p>
        </w:tc>
      </w:tr>
      <w:tr w:rsidR="00A46FEE" w:rsidRPr="00E303F0" w14:paraId="4EDF5B40" w14:textId="77777777">
        <w:trPr>
          <w:jc w:val="center"/>
        </w:trPr>
        <w:tc>
          <w:tcPr>
            <w:tcW w:w="3974" w:type="dxa"/>
            <w:vAlign w:val="bottom"/>
          </w:tcPr>
          <w:p w14:paraId="29D76C76" w14:textId="77777777" w:rsidR="00A46FEE" w:rsidRPr="00E303F0" w:rsidRDefault="00A46FEE" w:rsidP="00E303F0">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E303F0">
              <w:rPr>
                <w:rFonts w:cs="Arial"/>
                <w:sz w:val="18"/>
                <w:szCs w:val="18"/>
              </w:rPr>
              <w:t xml:space="preserve">   Other parties</w:t>
            </w:r>
          </w:p>
        </w:tc>
        <w:tc>
          <w:tcPr>
            <w:tcW w:w="1368" w:type="dxa"/>
            <w:shd w:val="clear" w:color="auto" w:fill="FAFAFA"/>
            <w:vAlign w:val="bottom"/>
          </w:tcPr>
          <w:p w14:paraId="4868B63F" w14:textId="0586F010" w:rsidR="00A46FEE" w:rsidRPr="00E303F0" w:rsidRDefault="00694A41" w:rsidP="00E303F0">
            <w:pPr>
              <w:spacing w:line="240" w:lineRule="auto"/>
              <w:ind w:right="-72"/>
              <w:jc w:val="right"/>
              <w:rPr>
                <w:rFonts w:cs="Arial"/>
                <w:sz w:val="18"/>
                <w:szCs w:val="18"/>
              </w:rPr>
            </w:pPr>
            <w:r w:rsidRPr="00E303F0">
              <w:rPr>
                <w:rFonts w:cs="Arial"/>
                <w:sz w:val="18"/>
                <w:szCs w:val="18"/>
              </w:rPr>
              <w:t>1</w:t>
            </w:r>
            <w:r w:rsidR="005D46C3" w:rsidRPr="00E303F0">
              <w:rPr>
                <w:rFonts w:cs="Arial"/>
                <w:sz w:val="18"/>
                <w:szCs w:val="18"/>
              </w:rPr>
              <w:t>1</w:t>
            </w:r>
            <w:r w:rsidR="00717FED">
              <w:rPr>
                <w:rFonts w:cs="Arial"/>
                <w:sz w:val="18"/>
                <w:szCs w:val="18"/>
              </w:rPr>
              <w:t>7</w:t>
            </w:r>
            <w:r w:rsidR="005D46C3" w:rsidRPr="00E303F0">
              <w:rPr>
                <w:rFonts w:cs="Arial"/>
                <w:sz w:val="18"/>
                <w:szCs w:val="18"/>
              </w:rPr>
              <w:t>,</w:t>
            </w:r>
            <w:r w:rsidR="00E90E67">
              <w:rPr>
                <w:rFonts w:cs="Arial"/>
                <w:sz w:val="18"/>
                <w:szCs w:val="18"/>
              </w:rPr>
              <w:t>7</w:t>
            </w:r>
            <w:r w:rsidR="005B79CD">
              <w:rPr>
                <w:rFonts w:cs="Arial"/>
                <w:sz w:val="18"/>
                <w:szCs w:val="18"/>
              </w:rPr>
              <w:t>60</w:t>
            </w:r>
          </w:p>
        </w:tc>
        <w:tc>
          <w:tcPr>
            <w:tcW w:w="1368" w:type="dxa"/>
            <w:shd w:val="clear" w:color="auto" w:fill="auto"/>
            <w:vAlign w:val="bottom"/>
          </w:tcPr>
          <w:p w14:paraId="74245E62" w14:textId="24DE1571" w:rsidR="00A46FEE" w:rsidRPr="00E303F0" w:rsidRDefault="00A46FEE" w:rsidP="00E303F0">
            <w:pPr>
              <w:spacing w:line="240" w:lineRule="auto"/>
              <w:ind w:right="-72"/>
              <w:jc w:val="right"/>
              <w:rPr>
                <w:rFonts w:eastAsia="Arial" w:cs="Arial"/>
                <w:sz w:val="18"/>
                <w:szCs w:val="18"/>
              </w:rPr>
            </w:pPr>
            <w:r w:rsidRPr="00E303F0">
              <w:rPr>
                <w:rFonts w:cs="Arial"/>
                <w:sz w:val="18"/>
                <w:szCs w:val="18"/>
              </w:rPr>
              <w:t>9,774</w:t>
            </w:r>
          </w:p>
        </w:tc>
        <w:tc>
          <w:tcPr>
            <w:tcW w:w="1368" w:type="dxa"/>
            <w:shd w:val="clear" w:color="auto" w:fill="FAFAFA"/>
            <w:vAlign w:val="bottom"/>
          </w:tcPr>
          <w:p w14:paraId="3245CB17" w14:textId="52688F95" w:rsidR="00A46FEE" w:rsidRPr="00E303F0" w:rsidRDefault="001642E3" w:rsidP="00E303F0">
            <w:pPr>
              <w:spacing w:line="240" w:lineRule="auto"/>
              <w:ind w:right="-72"/>
              <w:jc w:val="right"/>
              <w:rPr>
                <w:rFonts w:cs="Arial"/>
                <w:sz w:val="18"/>
                <w:szCs w:val="18"/>
              </w:rPr>
            </w:pPr>
            <w:r>
              <w:rPr>
                <w:rFonts w:cs="Arial"/>
                <w:sz w:val="18"/>
                <w:szCs w:val="18"/>
              </w:rPr>
              <w:t>5,432</w:t>
            </w:r>
          </w:p>
        </w:tc>
        <w:tc>
          <w:tcPr>
            <w:tcW w:w="1368" w:type="dxa"/>
            <w:shd w:val="clear" w:color="auto" w:fill="auto"/>
            <w:vAlign w:val="bottom"/>
          </w:tcPr>
          <w:p w14:paraId="3A8D0401" w14:textId="20FA4F8A" w:rsidR="00A46FEE" w:rsidRPr="00E303F0" w:rsidRDefault="00A46FEE" w:rsidP="00E303F0">
            <w:pPr>
              <w:spacing w:line="240" w:lineRule="auto"/>
              <w:ind w:right="-72"/>
              <w:jc w:val="right"/>
              <w:rPr>
                <w:rFonts w:eastAsia="Arial" w:cs="Arial"/>
                <w:sz w:val="18"/>
                <w:szCs w:val="18"/>
              </w:rPr>
            </w:pPr>
            <w:r w:rsidRPr="00E303F0">
              <w:rPr>
                <w:rFonts w:cs="Arial"/>
                <w:sz w:val="18"/>
                <w:szCs w:val="18"/>
              </w:rPr>
              <w:t>5,952</w:t>
            </w:r>
          </w:p>
        </w:tc>
      </w:tr>
      <w:tr w:rsidR="00A46FEE" w:rsidRPr="00E303F0" w14:paraId="2983ED94" w14:textId="77777777" w:rsidTr="008D2EFB">
        <w:trPr>
          <w:jc w:val="center"/>
        </w:trPr>
        <w:tc>
          <w:tcPr>
            <w:tcW w:w="3974" w:type="dxa"/>
            <w:vAlign w:val="bottom"/>
          </w:tcPr>
          <w:p w14:paraId="3F7E9DB1" w14:textId="77777777" w:rsidR="00A46FEE" w:rsidRPr="00E303F0" w:rsidRDefault="00A46FEE" w:rsidP="00E303F0">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p>
        </w:tc>
        <w:tc>
          <w:tcPr>
            <w:tcW w:w="1368" w:type="dxa"/>
            <w:tcBorders>
              <w:top w:val="single" w:sz="4" w:space="0" w:color="000000"/>
            </w:tcBorders>
            <w:shd w:val="clear" w:color="auto" w:fill="FAFAFA"/>
            <w:vAlign w:val="bottom"/>
          </w:tcPr>
          <w:p w14:paraId="777456C8" w14:textId="77777777" w:rsidR="00A46FEE" w:rsidRPr="00E303F0" w:rsidRDefault="00A46FEE" w:rsidP="00E303F0">
            <w:pPr>
              <w:spacing w:line="240" w:lineRule="auto"/>
              <w:ind w:right="-72"/>
              <w:jc w:val="right"/>
              <w:rPr>
                <w:rFonts w:cs="Arial"/>
                <w:sz w:val="18"/>
                <w:szCs w:val="18"/>
              </w:rPr>
            </w:pPr>
          </w:p>
        </w:tc>
        <w:tc>
          <w:tcPr>
            <w:tcW w:w="1368" w:type="dxa"/>
            <w:tcBorders>
              <w:top w:val="single" w:sz="4" w:space="0" w:color="000000"/>
            </w:tcBorders>
            <w:shd w:val="clear" w:color="auto" w:fill="auto"/>
            <w:vAlign w:val="bottom"/>
          </w:tcPr>
          <w:p w14:paraId="45321B6F" w14:textId="77777777" w:rsidR="00A46FEE" w:rsidRPr="00E303F0" w:rsidRDefault="00A46FEE" w:rsidP="00E303F0">
            <w:pPr>
              <w:spacing w:line="240" w:lineRule="auto"/>
              <w:ind w:right="-72"/>
              <w:jc w:val="right"/>
              <w:rPr>
                <w:rFonts w:eastAsia="Arial" w:cs="Arial"/>
                <w:sz w:val="18"/>
                <w:szCs w:val="18"/>
              </w:rPr>
            </w:pPr>
          </w:p>
        </w:tc>
        <w:tc>
          <w:tcPr>
            <w:tcW w:w="1368" w:type="dxa"/>
            <w:tcBorders>
              <w:top w:val="single" w:sz="4" w:space="0" w:color="000000"/>
            </w:tcBorders>
            <w:shd w:val="clear" w:color="auto" w:fill="FAFAFA"/>
            <w:vAlign w:val="bottom"/>
          </w:tcPr>
          <w:p w14:paraId="2E535701" w14:textId="77777777" w:rsidR="00A46FEE" w:rsidRPr="00E303F0" w:rsidRDefault="00A46FEE" w:rsidP="00E303F0">
            <w:pPr>
              <w:spacing w:line="240" w:lineRule="auto"/>
              <w:ind w:right="-72"/>
              <w:jc w:val="right"/>
              <w:rPr>
                <w:rFonts w:cs="Arial"/>
                <w:sz w:val="18"/>
                <w:szCs w:val="18"/>
              </w:rPr>
            </w:pPr>
          </w:p>
        </w:tc>
        <w:tc>
          <w:tcPr>
            <w:tcW w:w="1368" w:type="dxa"/>
            <w:tcBorders>
              <w:top w:val="single" w:sz="4" w:space="0" w:color="000000"/>
            </w:tcBorders>
            <w:shd w:val="clear" w:color="auto" w:fill="auto"/>
            <w:vAlign w:val="bottom"/>
          </w:tcPr>
          <w:p w14:paraId="4E3D877F" w14:textId="77777777" w:rsidR="00A46FEE" w:rsidRPr="00E303F0" w:rsidRDefault="00A46FEE" w:rsidP="00E303F0">
            <w:pPr>
              <w:spacing w:line="240" w:lineRule="auto"/>
              <w:ind w:right="-72"/>
              <w:jc w:val="right"/>
              <w:rPr>
                <w:rFonts w:eastAsia="Arial" w:cs="Arial"/>
                <w:sz w:val="18"/>
                <w:szCs w:val="18"/>
              </w:rPr>
            </w:pPr>
          </w:p>
        </w:tc>
      </w:tr>
      <w:tr w:rsidR="00A46FEE" w:rsidRPr="00E303F0" w14:paraId="18C84DE6" w14:textId="77777777" w:rsidTr="008D2EFB">
        <w:trPr>
          <w:jc w:val="center"/>
        </w:trPr>
        <w:tc>
          <w:tcPr>
            <w:tcW w:w="3974" w:type="dxa"/>
            <w:vAlign w:val="bottom"/>
          </w:tcPr>
          <w:p w14:paraId="453E0375" w14:textId="77777777" w:rsidR="00A46FEE" w:rsidRPr="00E303F0" w:rsidRDefault="00A46FEE" w:rsidP="00E303F0">
            <w:pPr>
              <w:tabs>
                <w:tab w:val="left" w:pos="1134"/>
                <w:tab w:val="left" w:pos="1276"/>
                <w:tab w:val="center" w:pos="3402"/>
                <w:tab w:val="center" w:pos="4536"/>
                <w:tab w:val="center" w:pos="5670"/>
                <w:tab w:val="center" w:pos="6804"/>
                <w:tab w:val="right" w:pos="7655"/>
              </w:tabs>
              <w:spacing w:line="240" w:lineRule="auto"/>
              <w:ind w:left="-105"/>
              <w:jc w:val="both"/>
              <w:rPr>
                <w:rFonts w:cs="Arial"/>
                <w:sz w:val="18"/>
                <w:szCs w:val="18"/>
              </w:rPr>
            </w:pPr>
            <w:r w:rsidRPr="00E303F0">
              <w:rPr>
                <w:rFonts w:cs="Arial"/>
                <w:sz w:val="18"/>
                <w:szCs w:val="18"/>
              </w:rPr>
              <w:t>Total trade and other payables</w:t>
            </w:r>
          </w:p>
        </w:tc>
        <w:tc>
          <w:tcPr>
            <w:tcW w:w="1368" w:type="dxa"/>
            <w:tcBorders>
              <w:bottom w:val="single" w:sz="4" w:space="0" w:color="auto"/>
            </w:tcBorders>
            <w:shd w:val="clear" w:color="auto" w:fill="FAFAFA"/>
            <w:vAlign w:val="bottom"/>
          </w:tcPr>
          <w:p w14:paraId="77177E49" w14:textId="19E08023" w:rsidR="00A46FEE" w:rsidRPr="00E303F0" w:rsidRDefault="00694A41" w:rsidP="00E303F0">
            <w:pPr>
              <w:spacing w:line="240" w:lineRule="auto"/>
              <w:ind w:right="-72"/>
              <w:jc w:val="right"/>
              <w:rPr>
                <w:rFonts w:cs="Arial"/>
                <w:sz w:val="18"/>
                <w:szCs w:val="18"/>
              </w:rPr>
            </w:pPr>
            <w:r w:rsidRPr="00E303F0">
              <w:rPr>
                <w:rFonts w:cs="Arial"/>
                <w:sz w:val="18"/>
                <w:szCs w:val="18"/>
              </w:rPr>
              <w:t>2</w:t>
            </w:r>
            <w:r w:rsidR="00E90E67">
              <w:rPr>
                <w:rFonts w:cs="Arial"/>
                <w:sz w:val="18"/>
                <w:szCs w:val="18"/>
              </w:rPr>
              <w:t>20,1</w:t>
            </w:r>
            <w:r w:rsidR="0003771D">
              <w:rPr>
                <w:rFonts w:cs="Arial"/>
                <w:sz w:val="18"/>
                <w:szCs w:val="18"/>
              </w:rPr>
              <w:t>25</w:t>
            </w:r>
          </w:p>
        </w:tc>
        <w:tc>
          <w:tcPr>
            <w:tcW w:w="1368" w:type="dxa"/>
            <w:tcBorders>
              <w:bottom w:val="single" w:sz="4" w:space="0" w:color="auto"/>
            </w:tcBorders>
            <w:shd w:val="clear" w:color="auto" w:fill="auto"/>
            <w:vAlign w:val="bottom"/>
          </w:tcPr>
          <w:p w14:paraId="5B54AE1B" w14:textId="0A4FBDAD" w:rsidR="00A46FEE" w:rsidRPr="00E303F0" w:rsidRDefault="00A46FEE" w:rsidP="00E303F0">
            <w:pPr>
              <w:spacing w:line="240" w:lineRule="auto"/>
              <w:ind w:right="-72"/>
              <w:jc w:val="right"/>
              <w:rPr>
                <w:rFonts w:eastAsia="Arial" w:cs="Arial"/>
                <w:sz w:val="18"/>
                <w:szCs w:val="18"/>
              </w:rPr>
            </w:pPr>
            <w:r w:rsidRPr="00E303F0">
              <w:rPr>
                <w:rFonts w:cs="Arial"/>
                <w:sz w:val="18"/>
                <w:szCs w:val="18"/>
              </w:rPr>
              <w:t>37,082</w:t>
            </w:r>
          </w:p>
        </w:tc>
        <w:tc>
          <w:tcPr>
            <w:tcW w:w="1368" w:type="dxa"/>
            <w:tcBorders>
              <w:bottom w:val="single" w:sz="4" w:space="0" w:color="auto"/>
            </w:tcBorders>
            <w:shd w:val="clear" w:color="auto" w:fill="FAFAFA"/>
            <w:vAlign w:val="bottom"/>
          </w:tcPr>
          <w:p w14:paraId="5AA817C0" w14:textId="6CCA44D2" w:rsidR="00A46FEE" w:rsidRPr="00E303F0" w:rsidRDefault="005D46C3" w:rsidP="00E303F0">
            <w:pPr>
              <w:spacing w:line="240" w:lineRule="auto"/>
              <w:ind w:right="-72"/>
              <w:jc w:val="right"/>
              <w:rPr>
                <w:rFonts w:cs="Arial"/>
                <w:sz w:val="18"/>
                <w:szCs w:val="18"/>
              </w:rPr>
            </w:pPr>
            <w:r w:rsidRPr="00E303F0">
              <w:rPr>
                <w:rFonts w:cs="Arial"/>
                <w:sz w:val="18"/>
                <w:szCs w:val="18"/>
              </w:rPr>
              <w:t>1</w:t>
            </w:r>
            <w:r w:rsidR="001642E3">
              <w:rPr>
                <w:rFonts w:cs="Arial"/>
                <w:sz w:val="18"/>
                <w:szCs w:val="18"/>
              </w:rPr>
              <w:t>8,584</w:t>
            </w:r>
          </w:p>
        </w:tc>
        <w:tc>
          <w:tcPr>
            <w:tcW w:w="1368" w:type="dxa"/>
            <w:tcBorders>
              <w:bottom w:val="single" w:sz="4" w:space="0" w:color="auto"/>
            </w:tcBorders>
            <w:shd w:val="clear" w:color="auto" w:fill="auto"/>
            <w:vAlign w:val="bottom"/>
          </w:tcPr>
          <w:p w14:paraId="7DA407B3" w14:textId="55CB3D48" w:rsidR="00A46FEE" w:rsidRPr="00E303F0" w:rsidRDefault="00A46FEE" w:rsidP="00E303F0">
            <w:pPr>
              <w:spacing w:line="240" w:lineRule="auto"/>
              <w:ind w:right="-72"/>
              <w:jc w:val="right"/>
              <w:rPr>
                <w:rFonts w:eastAsia="Arial" w:cs="Arial"/>
                <w:sz w:val="18"/>
                <w:szCs w:val="18"/>
              </w:rPr>
            </w:pPr>
            <w:r w:rsidRPr="00E303F0">
              <w:rPr>
                <w:rFonts w:cs="Arial"/>
                <w:sz w:val="18"/>
                <w:szCs w:val="18"/>
              </w:rPr>
              <w:t>18,829</w:t>
            </w:r>
          </w:p>
        </w:tc>
      </w:tr>
    </w:tbl>
    <w:p w14:paraId="57612B5F" w14:textId="7899B42A" w:rsidR="00B72291" w:rsidRPr="00E303F0" w:rsidRDefault="00B72291" w:rsidP="00E303F0">
      <w:pPr>
        <w:spacing w:line="240" w:lineRule="auto"/>
        <w:jc w:val="both"/>
        <w:rPr>
          <w:rFonts w:cs="Arial"/>
          <w:sz w:val="18"/>
          <w:szCs w:val="18"/>
          <w:highlight w:val="white"/>
        </w:rPr>
      </w:pPr>
    </w:p>
    <w:p w14:paraId="3BA19E9A" w14:textId="56B2EC86" w:rsidR="00B72291" w:rsidRPr="00E303F0" w:rsidRDefault="00B72291" w:rsidP="00E303F0">
      <w:pPr>
        <w:spacing w:line="240" w:lineRule="auto"/>
        <w:rPr>
          <w:rFonts w:cs="Arial"/>
          <w:sz w:val="18"/>
          <w:szCs w:val="18"/>
          <w:highlight w:val="white"/>
        </w:rPr>
      </w:pPr>
    </w:p>
    <w:tbl>
      <w:tblPr>
        <w:tblStyle w:val="afffffd"/>
        <w:tblW w:w="9461" w:type="dxa"/>
        <w:tblLayout w:type="fixed"/>
        <w:tblLook w:val="0400" w:firstRow="0" w:lastRow="0" w:firstColumn="0" w:lastColumn="0" w:noHBand="0" w:noVBand="1"/>
      </w:tblPr>
      <w:tblGrid>
        <w:gridCol w:w="9461"/>
      </w:tblGrid>
      <w:tr w:rsidR="00307C75" w:rsidRPr="00E303F0" w14:paraId="72E553C5" w14:textId="77777777">
        <w:trPr>
          <w:trHeight w:val="389"/>
        </w:trPr>
        <w:tc>
          <w:tcPr>
            <w:tcW w:w="9461" w:type="dxa"/>
            <w:shd w:val="clear" w:color="auto" w:fill="FFA543"/>
            <w:vAlign w:val="center"/>
          </w:tcPr>
          <w:p w14:paraId="2C7DD872" w14:textId="696A0ECD" w:rsidR="00307C75" w:rsidRPr="00E303F0" w:rsidRDefault="0047780F"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2</w:t>
            </w:r>
            <w:r w:rsidR="0012776A" w:rsidRPr="00E303F0">
              <w:rPr>
                <w:rFonts w:eastAsia="Arial" w:cs="Arial"/>
                <w:b/>
                <w:color w:val="FFFFFF"/>
                <w:sz w:val="18"/>
                <w:szCs w:val="18"/>
              </w:rPr>
              <w:t>6</w:t>
            </w:r>
            <w:r w:rsidRPr="00E303F0">
              <w:rPr>
                <w:rFonts w:eastAsia="Arial" w:cs="Arial"/>
                <w:b/>
                <w:color w:val="FFFFFF"/>
                <w:sz w:val="18"/>
                <w:szCs w:val="18"/>
              </w:rPr>
              <w:tab/>
              <w:t xml:space="preserve">Share capital and </w:t>
            </w:r>
            <w:r w:rsidR="00B1353A" w:rsidRPr="00E303F0">
              <w:rPr>
                <w:rFonts w:eastAsia="Arial" w:cs="Arial"/>
                <w:b/>
                <w:color w:val="FFFFFF"/>
                <w:sz w:val="18"/>
                <w:szCs w:val="18"/>
              </w:rPr>
              <w:t>discount</w:t>
            </w:r>
            <w:r w:rsidRPr="00E303F0">
              <w:rPr>
                <w:rFonts w:eastAsia="Arial" w:cs="Arial"/>
                <w:b/>
                <w:color w:val="FFFFFF"/>
                <w:sz w:val="18"/>
                <w:szCs w:val="18"/>
              </w:rPr>
              <w:t xml:space="preserve"> on share capital</w:t>
            </w:r>
          </w:p>
        </w:tc>
      </w:tr>
    </w:tbl>
    <w:p w14:paraId="62CB9BE8" w14:textId="77777777" w:rsidR="00307C75" w:rsidRPr="00E303F0" w:rsidRDefault="00307C75" w:rsidP="00E303F0">
      <w:pPr>
        <w:spacing w:line="240" w:lineRule="auto"/>
        <w:jc w:val="both"/>
        <w:rPr>
          <w:rFonts w:cs="Arial"/>
          <w:sz w:val="18"/>
          <w:szCs w:val="18"/>
        </w:rPr>
      </w:pPr>
    </w:p>
    <w:tbl>
      <w:tblPr>
        <w:tblStyle w:val="afffffe"/>
        <w:tblW w:w="9466" w:type="dxa"/>
        <w:tblLayout w:type="fixed"/>
        <w:tblLook w:val="0400" w:firstRow="0" w:lastRow="0" w:firstColumn="0" w:lastColumn="0" w:noHBand="0" w:noVBand="1"/>
      </w:tblPr>
      <w:tblGrid>
        <w:gridCol w:w="2835"/>
        <w:gridCol w:w="1603"/>
        <w:gridCol w:w="1568"/>
        <w:gridCol w:w="1210"/>
        <w:gridCol w:w="1137"/>
        <w:gridCol w:w="1113"/>
      </w:tblGrid>
      <w:tr w:rsidR="00307C75" w:rsidRPr="00E303F0" w14:paraId="1451B340" w14:textId="77777777" w:rsidTr="0041246B">
        <w:tc>
          <w:tcPr>
            <w:tcW w:w="2835" w:type="dxa"/>
            <w:vAlign w:val="bottom"/>
          </w:tcPr>
          <w:p w14:paraId="3829107D" w14:textId="77777777" w:rsidR="00307C75" w:rsidRPr="00E303F0" w:rsidRDefault="00307C75" w:rsidP="00E303F0">
            <w:pPr>
              <w:spacing w:line="240" w:lineRule="auto"/>
              <w:ind w:left="-101"/>
              <w:jc w:val="both"/>
              <w:rPr>
                <w:rFonts w:cs="Arial"/>
                <w:b/>
                <w:sz w:val="18"/>
                <w:szCs w:val="18"/>
              </w:rPr>
            </w:pPr>
          </w:p>
        </w:tc>
        <w:tc>
          <w:tcPr>
            <w:tcW w:w="1603" w:type="dxa"/>
            <w:tcBorders>
              <w:top w:val="single" w:sz="4" w:space="0" w:color="000000"/>
              <w:left w:val="nil"/>
              <w:right w:val="nil"/>
            </w:tcBorders>
            <w:vAlign w:val="bottom"/>
          </w:tcPr>
          <w:p w14:paraId="1A6A52E5"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Number of</w:t>
            </w:r>
          </w:p>
          <w:p w14:paraId="7BFAD99A"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authorised shares</w:t>
            </w:r>
          </w:p>
        </w:tc>
        <w:tc>
          <w:tcPr>
            <w:tcW w:w="1568" w:type="dxa"/>
            <w:tcBorders>
              <w:top w:val="single" w:sz="4" w:space="0" w:color="000000"/>
              <w:left w:val="nil"/>
              <w:right w:val="nil"/>
            </w:tcBorders>
            <w:vAlign w:val="bottom"/>
          </w:tcPr>
          <w:p w14:paraId="617AF4E9"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 xml:space="preserve">Issued and </w:t>
            </w:r>
          </w:p>
          <w:p w14:paraId="4512742C"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paid-up share capital</w:t>
            </w:r>
          </w:p>
        </w:tc>
        <w:tc>
          <w:tcPr>
            <w:tcW w:w="1210" w:type="dxa"/>
            <w:tcBorders>
              <w:top w:val="single" w:sz="4" w:space="0" w:color="000000"/>
              <w:left w:val="nil"/>
              <w:right w:val="nil"/>
            </w:tcBorders>
            <w:vAlign w:val="bottom"/>
          </w:tcPr>
          <w:p w14:paraId="6FFF9A8B"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Issued and paid-up</w:t>
            </w:r>
          </w:p>
          <w:p w14:paraId="3BD8A92D"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share</w:t>
            </w:r>
          </w:p>
          <w:p w14:paraId="01DF05BC"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capital</w:t>
            </w:r>
          </w:p>
        </w:tc>
        <w:tc>
          <w:tcPr>
            <w:tcW w:w="1137" w:type="dxa"/>
            <w:tcBorders>
              <w:top w:val="single" w:sz="4" w:space="0" w:color="000000"/>
              <w:left w:val="nil"/>
              <w:right w:val="nil"/>
            </w:tcBorders>
            <w:vAlign w:val="bottom"/>
          </w:tcPr>
          <w:p w14:paraId="63EB9D5D" w14:textId="458C4A42" w:rsidR="00307C75" w:rsidRPr="00E303F0" w:rsidRDefault="0047780F" w:rsidP="00E303F0">
            <w:pPr>
              <w:spacing w:line="240" w:lineRule="auto"/>
              <w:ind w:left="-101" w:right="-72"/>
              <w:jc w:val="right"/>
              <w:rPr>
                <w:rFonts w:cs="Arial"/>
                <w:b/>
                <w:sz w:val="18"/>
                <w:szCs w:val="18"/>
              </w:rPr>
            </w:pPr>
            <w:r w:rsidRPr="00E303F0">
              <w:rPr>
                <w:rFonts w:cs="Arial"/>
                <w:b/>
                <w:sz w:val="18"/>
                <w:szCs w:val="18"/>
              </w:rPr>
              <w:t xml:space="preserve">Share </w:t>
            </w:r>
          </w:p>
          <w:p w14:paraId="6100EF19" w14:textId="3461FC53" w:rsidR="00307C75" w:rsidRPr="00E303F0" w:rsidRDefault="0047780F" w:rsidP="00E303F0">
            <w:pPr>
              <w:spacing w:line="240" w:lineRule="auto"/>
              <w:ind w:left="-101" w:right="-72"/>
              <w:jc w:val="right"/>
              <w:rPr>
                <w:rFonts w:cs="Arial"/>
                <w:b/>
                <w:sz w:val="18"/>
                <w:szCs w:val="18"/>
              </w:rPr>
            </w:pPr>
            <w:r w:rsidRPr="00E303F0">
              <w:rPr>
                <w:rFonts w:cs="Arial"/>
                <w:b/>
                <w:sz w:val="18"/>
                <w:szCs w:val="18"/>
              </w:rPr>
              <w:t>discount</w:t>
            </w:r>
          </w:p>
        </w:tc>
        <w:tc>
          <w:tcPr>
            <w:tcW w:w="1113" w:type="dxa"/>
            <w:tcBorders>
              <w:top w:val="single" w:sz="4" w:space="0" w:color="000000"/>
              <w:left w:val="nil"/>
              <w:right w:val="nil"/>
            </w:tcBorders>
            <w:vAlign w:val="bottom"/>
          </w:tcPr>
          <w:p w14:paraId="7BE17BA7"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Total</w:t>
            </w:r>
          </w:p>
        </w:tc>
      </w:tr>
      <w:tr w:rsidR="00307C75" w:rsidRPr="00E303F0" w14:paraId="1F1F4564" w14:textId="77777777" w:rsidTr="0041246B">
        <w:tc>
          <w:tcPr>
            <w:tcW w:w="2835" w:type="dxa"/>
            <w:vAlign w:val="bottom"/>
          </w:tcPr>
          <w:p w14:paraId="1D566236" w14:textId="77777777" w:rsidR="00307C75" w:rsidRPr="00E303F0" w:rsidRDefault="00307C75"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p>
        </w:tc>
        <w:tc>
          <w:tcPr>
            <w:tcW w:w="1603" w:type="dxa"/>
            <w:tcBorders>
              <w:top w:val="nil"/>
              <w:left w:val="nil"/>
              <w:bottom w:val="single" w:sz="4" w:space="0" w:color="000000"/>
              <w:right w:val="nil"/>
            </w:tcBorders>
            <w:vAlign w:val="bottom"/>
          </w:tcPr>
          <w:p w14:paraId="160281CB"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 xml:space="preserve"> Shares</w:t>
            </w:r>
          </w:p>
        </w:tc>
        <w:tc>
          <w:tcPr>
            <w:tcW w:w="1568" w:type="dxa"/>
            <w:tcBorders>
              <w:top w:val="nil"/>
              <w:left w:val="nil"/>
              <w:bottom w:val="single" w:sz="4" w:space="0" w:color="000000"/>
              <w:right w:val="nil"/>
            </w:tcBorders>
            <w:vAlign w:val="bottom"/>
          </w:tcPr>
          <w:p w14:paraId="793A09DB"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Shares</w:t>
            </w:r>
          </w:p>
        </w:tc>
        <w:tc>
          <w:tcPr>
            <w:tcW w:w="1210" w:type="dxa"/>
            <w:tcBorders>
              <w:top w:val="nil"/>
              <w:left w:val="nil"/>
              <w:bottom w:val="single" w:sz="4" w:space="0" w:color="000000"/>
              <w:right w:val="nil"/>
            </w:tcBorders>
            <w:vAlign w:val="bottom"/>
          </w:tcPr>
          <w:p w14:paraId="429910D7"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Baht’000</w:t>
            </w:r>
          </w:p>
        </w:tc>
        <w:tc>
          <w:tcPr>
            <w:tcW w:w="1137" w:type="dxa"/>
            <w:tcBorders>
              <w:top w:val="nil"/>
              <w:left w:val="nil"/>
              <w:bottom w:val="single" w:sz="4" w:space="0" w:color="000000"/>
              <w:right w:val="nil"/>
            </w:tcBorders>
            <w:vAlign w:val="bottom"/>
          </w:tcPr>
          <w:p w14:paraId="0527F2BB"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Baht’000</w:t>
            </w:r>
          </w:p>
        </w:tc>
        <w:tc>
          <w:tcPr>
            <w:tcW w:w="1113" w:type="dxa"/>
            <w:tcBorders>
              <w:top w:val="nil"/>
              <w:left w:val="nil"/>
              <w:bottom w:val="single" w:sz="4" w:space="0" w:color="000000"/>
              <w:right w:val="nil"/>
            </w:tcBorders>
            <w:vAlign w:val="bottom"/>
          </w:tcPr>
          <w:p w14:paraId="6897B59D" w14:textId="77777777" w:rsidR="00307C75" w:rsidRPr="00E303F0" w:rsidRDefault="0047780F" w:rsidP="00E303F0">
            <w:pPr>
              <w:spacing w:line="240" w:lineRule="auto"/>
              <w:ind w:left="-101" w:right="-72"/>
              <w:jc w:val="right"/>
              <w:rPr>
                <w:rFonts w:cs="Arial"/>
                <w:b/>
                <w:sz w:val="18"/>
                <w:szCs w:val="18"/>
              </w:rPr>
            </w:pPr>
            <w:r w:rsidRPr="00E303F0">
              <w:rPr>
                <w:rFonts w:cs="Arial"/>
                <w:b/>
                <w:sz w:val="18"/>
                <w:szCs w:val="18"/>
              </w:rPr>
              <w:t>Baht’000</w:t>
            </w:r>
          </w:p>
        </w:tc>
      </w:tr>
      <w:tr w:rsidR="00307C75" w:rsidRPr="00E303F0" w14:paraId="4DF84DF2" w14:textId="77777777" w:rsidTr="0041246B">
        <w:tc>
          <w:tcPr>
            <w:tcW w:w="2835" w:type="dxa"/>
            <w:vAlign w:val="bottom"/>
          </w:tcPr>
          <w:p w14:paraId="0DB5E2C0" w14:textId="77777777" w:rsidR="00307C75" w:rsidRPr="00E303F0" w:rsidRDefault="00307C75" w:rsidP="00E303F0">
            <w:pPr>
              <w:spacing w:line="240" w:lineRule="auto"/>
              <w:ind w:left="-101"/>
              <w:jc w:val="both"/>
              <w:rPr>
                <w:rFonts w:cs="Arial"/>
                <w:sz w:val="18"/>
                <w:szCs w:val="18"/>
              </w:rPr>
            </w:pPr>
          </w:p>
        </w:tc>
        <w:tc>
          <w:tcPr>
            <w:tcW w:w="1603" w:type="dxa"/>
            <w:tcBorders>
              <w:top w:val="single" w:sz="4" w:space="0" w:color="000000"/>
              <w:left w:val="nil"/>
              <w:bottom w:val="nil"/>
              <w:right w:val="nil"/>
            </w:tcBorders>
            <w:shd w:val="clear" w:color="auto" w:fill="auto"/>
            <w:vAlign w:val="bottom"/>
          </w:tcPr>
          <w:p w14:paraId="15C895ED" w14:textId="77777777" w:rsidR="00307C75" w:rsidRPr="00E303F0" w:rsidRDefault="00307C75" w:rsidP="00E303F0">
            <w:pPr>
              <w:spacing w:line="240" w:lineRule="auto"/>
              <w:ind w:left="-101"/>
              <w:jc w:val="both"/>
              <w:rPr>
                <w:rFonts w:cs="Arial"/>
                <w:sz w:val="18"/>
                <w:szCs w:val="18"/>
              </w:rPr>
            </w:pPr>
          </w:p>
        </w:tc>
        <w:tc>
          <w:tcPr>
            <w:tcW w:w="1568" w:type="dxa"/>
            <w:tcBorders>
              <w:top w:val="single" w:sz="4" w:space="0" w:color="000000"/>
              <w:left w:val="nil"/>
              <w:bottom w:val="nil"/>
              <w:right w:val="nil"/>
            </w:tcBorders>
            <w:shd w:val="clear" w:color="auto" w:fill="auto"/>
            <w:vAlign w:val="bottom"/>
          </w:tcPr>
          <w:p w14:paraId="4B2C6516" w14:textId="77777777" w:rsidR="00307C75" w:rsidRPr="00E303F0" w:rsidRDefault="00307C75" w:rsidP="00E303F0">
            <w:pPr>
              <w:spacing w:line="240" w:lineRule="auto"/>
              <w:ind w:left="-101"/>
              <w:jc w:val="both"/>
              <w:rPr>
                <w:rFonts w:cs="Arial"/>
                <w:sz w:val="18"/>
                <w:szCs w:val="18"/>
              </w:rPr>
            </w:pPr>
          </w:p>
        </w:tc>
        <w:tc>
          <w:tcPr>
            <w:tcW w:w="1210" w:type="dxa"/>
            <w:tcBorders>
              <w:top w:val="single" w:sz="4" w:space="0" w:color="000000"/>
              <w:left w:val="nil"/>
              <w:bottom w:val="nil"/>
              <w:right w:val="nil"/>
            </w:tcBorders>
            <w:shd w:val="clear" w:color="auto" w:fill="auto"/>
            <w:vAlign w:val="bottom"/>
          </w:tcPr>
          <w:p w14:paraId="012EDB7B" w14:textId="77777777" w:rsidR="00307C75" w:rsidRPr="00E303F0" w:rsidRDefault="00307C75" w:rsidP="00E303F0">
            <w:pPr>
              <w:spacing w:line="240" w:lineRule="auto"/>
              <w:ind w:left="-101"/>
              <w:jc w:val="both"/>
              <w:rPr>
                <w:rFonts w:cs="Arial"/>
                <w:sz w:val="18"/>
                <w:szCs w:val="18"/>
              </w:rPr>
            </w:pPr>
          </w:p>
        </w:tc>
        <w:tc>
          <w:tcPr>
            <w:tcW w:w="1137" w:type="dxa"/>
            <w:tcBorders>
              <w:top w:val="single" w:sz="4" w:space="0" w:color="000000"/>
              <w:left w:val="nil"/>
              <w:bottom w:val="nil"/>
              <w:right w:val="nil"/>
            </w:tcBorders>
            <w:shd w:val="clear" w:color="auto" w:fill="auto"/>
            <w:vAlign w:val="bottom"/>
          </w:tcPr>
          <w:p w14:paraId="7DA6B307" w14:textId="77777777" w:rsidR="00307C75" w:rsidRPr="00E303F0" w:rsidRDefault="00307C75" w:rsidP="00E303F0">
            <w:pPr>
              <w:spacing w:line="240" w:lineRule="auto"/>
              <w:ind w:left="-101"/>
              <w:jc w:val="both"/>
              <w:rPr>
                <w:rFonts w:cs="Arial"/>
                <w:sz w:val="18"/>
                <w:szCs w:val="18"/>
              </w:rPr>
            </w:pPr>
          </w:p>
        </w:tc>
        <w:tc>
          <w:tcPr>
            <w:tcW w:w="1113" w:type="dxa"/>
            <w:tcBorders>
              <w:top w:val="single" w:sz="4" w:space="0" w:color="000000"/>
              <w:left w:val="nil"/>
              <w:bottom w:val="nil"/>
              <w:right w:val="nil"/>
            </w:tcBorders>
            <w:shd w:val="clear" w:color="auto" w:fill="auto"/>
            <w:vAlign w:val="bottom"/>
          </w:tcPr>
          <w:p w14:paraId="7F2F2055" w14:textId="77777777" w:rsidR="00307C75" w:rsidRPr="00E303F0" w:rsidRDefault="00307C75" w:rsidP="00E303F0">
            <w:pPr>
              <w:spacing w:line="240" w:lineRule="auto"/>
              <w:ind w:left="-101"/>
              <w:jc w:val="both"/>
              <w:rPr>
                <w:rFonts w:cs="Arial"/>
                <w:sz w:val="18"/>
                <w:szCs w:val="18"/>
              </w:rPr>
            </w:pPr>
          </w:p>
        </w:tc>
      </w:tr>
      <w:tr w:rsidR="00A46FEE" w:rsidRPr="00E303F0" w14:paraId="68CC6CBF" w14:textId="77777777" w:rsidTr="0041246B">
        <w:tc>
          <w:tcPr>
            <w:tcW w:w="2835" w:type="dxa"/>
            <w:vAlign w:val="bottom"/>
          </w:tcPr>
          <w:p w14:paraId="49D31A80" w14:textId="44A988C0" w:rsidR="00A46FEE" w:rsidRPr="00E303F0" w:rsidRDefault="00A46FEE"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proofErr w:type="gramStart"/>
            <w:r w:rsidRPr="00E303F0">
              <w:rPr>
                <w:rFonts w:eastAsia="Arial" w:cs="Arial"/>
                <w:color w:val="000000"/>
                <w:sz w:val="18"/>
                <w:szCs w:val="18"/>
              </w:rPr>
              <w:t>At</w:t>
            </w:r>
            <w:proofErr w:type="gramEnd"/>
            <w:r w:rsidRPr="00E303F0">
              <w:rPr>
                <w:rFonts w:eastAsia="Arial" w:cs="Arial"/>
                <w:color w:val="000000"/>
                <w:sz w:val="18"/>
                <w:szCs w:val="18"/>
              </w:rPr>
              <w:t xml:space="preserve"> 1 January 2022</w:t>
            </w:r>
          </w:p>
        </w:tc>
        <w:tc>
          <w:tcPr>
            <w:tcW w:w="1603" w:type="dxa"/>
            <w:tcBorders>
              <w:left w:val="nil"/>
              <w:bottom w:val="nil"/>
              <w:right w:val="nil"/>
            </w:tcBorders>
            <w:shd w:val="clear" w:color="auto" w:fill="auto"/>
            <w:vAlign w:val="bottom"/>
          </w:tcPr>
          <w:p w14:paraId="42AC7552" w14:textId="619F78B9" w:rsidR="00A46FEE" w:rsidRPr="00E303F0" w:rsidRDefault="00A46FEE" w:rsidP="00E303F0">
            <w:pPr>
              <w:spacing w:line="240" w:lineRule="auto"/>
              <w:ind w:left="-101" w:right="-72"/>
              <w:jc w:val="right"/>
              <w:rPr>
                <w:rFonts w:cs="Arial"/>
                <w:sz w:val="18"/>
                <w:szCs w:val="18"/>
              </w:rPr>
            </w:pPr>
            <w:r w:rsidRPr="00E303F0">
              <w:rPr>
                <w:rFonts w:cs="Arial"/>
                <w:sz w:val="18"/>
                <w:szCs w:val="18"/>
              </w:rPr>
              <w:t>15,156,411,510</w:t>
            </w:r>
          </w:p>
        </w:tc>
        <w:tc>
          <w:tcPr>
            <w:tcW w:w="1568" w:type="dxa"/>
            <w:tcBorders>
              <w:left w:val="nil"/>
              <w:bottom w:val="nil"/>
              <w:right w:val="nil"/>
            </w:tcBorders>
            <w:shd w:val="clear" w:color="auto" w:fill="auto"/>
            <w:vAlign w:val="bottom"/>
          </w:tcPr>
          <w:p w14:paraId="6D1D95F1" w14:textId="6A064A89" w:rsidR="00A46FEE" w:rsidRPr="00E303F0" w:rsidRDefault="00A46FEE" w:rsidP="00E303F0">
            <w:pPr>
              <w:spacing w:line="240" w:lineRule="auto"/>
              <w:ind w:left="-101" w:right="-347"/>
              <w:jc w:val="center"/>
              <w:rPr>
                <w:rFonts w:cs="Arial"/>
                <w:sz w:val="18"/>
                <w:szCs w:val="18"/>
              </w:rPr>
            </w:pPr>
            <w:r w:rsidRPr="00E303F0">
              <w:rPr>
                <w:rFonts w:cs="Arial"/>
                <w:sz w:val="18"/>
                <w:szCs w:val="18"/>
              </w:rPr>
              <w:t>10,130,342,925</w:t>
            </w:r>
          </w:p>
        </w:tc>
        <w:tc>
          <w:tcPr>
            <w:tcW w:w="1210" w:type="dxa"/>
            <w:tcBorders>
              <w:left w:val="nil"/>
              <w:bottom w:val="nil"/>
              <w:right w:val="nil"/>
            </w:tcBorders>
            <w:shd w:val="clear" w:color="auto" w:fill="auto"/>
            <w:vAlign w:val="bottom"/>
          </w:tcPr>
          <w:p w14:paraId="230E1F83" w14:textId="07D73FD5" w:rsidR="00A46FEE" w:rsidRPr="00E303F0" w:rsidRDefault="00A46FEE" w:rsidP="00E303F0">
            <w:pPr>
              <w:spacing w:line="240" w:lineRule="auto"/>
              <w:ind w:left="-101" w:right="-72"/>
              <w:jc w:val="right"/>
              <w:rPr>
                <w:rFonts w:cs="Arial"/>
                <w:sz w:val="18"/>
                <w:szCs w:val="18"/>
              </w:rPr>
            </w:pPr>
            <w:r w:rsidRPr="00E303F0">
              <w:rPr>
                <w:rFonts w:cs="Arial"/>
                <w:sz w:val="18"/>
                <w:szCs w:val="18"/>
              </w:rPr>
              <w:t>5,065,171</w:t>
            </w:r>
          </w:p>
        </w:tc>
        <w:tc>
          <w:tcPr>
            <w:tcW w:w="1137" w:type="dxa"/>
            <w:tcBorders>
              <w:left w:val="nil"/>
              <w:bottom w:val="nil"/>
              <w:right w:val="nil"/>
            </w:tcBorders>
            <w:shd w:val="clear" w:color="auto" w:fill="auto"/>
            <w:vAlign w:val="bottom"/>
          </w:tcPr>
          <w:p w14:paraId="6FDB99DC" w14:textId="2F42FEBD" w:rsidR="00A46FEE" w:rsidRPr="00E303F0" w:rsidRDefault="00A46FEE" w:rsidP="00E303F0">
            <w:pPr>
              <w:spacing w:line="240" w:lineRule="auto"/>
              <w:ind w:left="-101" w:right="-72"/>
              <w:jc w:val="right"/>
              <w:rPr>
                <w:rFonts w:cs="Arial"/>
                <w:sz w:val="18"/>
                <w:szCs w:val="18"/>
              </w:rPr>
            </w:pPr>
            <w:r w:rsidRPr="00E303F0">
              <w:rPr>
                <w:rFonts w:cs="Arial"/>
                <w:sz w:val="18"/>
                <w:szCs w:val="18"/>
              </w:rPr>
              <w:t>(874,902)</w:t>
            </w:r>
          </w:p>
        </w:tc>
        <w:tc>
          <w:tcPr>
            <w:tcW w:w="1113" w:type="dxa"/>
            <w:tcBorders>
              <w:left w:val="nil"/>
              <w:bottom w:val="nil"/>
              <w:right w:val="nil"/>
            </w:tcBorders>
            <w:shd w:val="clear" w:color="auto" w:fill="auto"/>
            <w:vAlign w:val="bottom"/>
          </w:tcPr>
          <w:p w14:paraId="56AA92BE" w14:textId="23F10165" w:rsidR="00A46FEE" w:rsidRPr="00E303F0" w:rsidRDefault="00A46FEE" w:rsidP="00E303F0">
            <w:pPr>
              <w:spacing w:line="240" w:lineRule="auto"/>
              <w:ind w:left="-101" w:right="-72"/>
              <w:jc w:val="right"/>
              <w:rPr>
                <w:rFonts w:cs="Arial"/>
                <w:sz w:val="18"/>
                <w:szCs w:val="18"/>
              </w:rPr>
            </w:pPr>
            <w:r w:rsidRPr="00E303F0">
              <w:rPr>
                <w:rFonts w:cs="Arial"/>
                <w:sz w:val="18"/>
                <w:szCs w:val="18"/>
              </w:rPr>
              <w:t>4,190,269</w:t>
            </w:r>
          </w:p>
        </w:tc>
      </w:tr>
      <w:tr w:rsidR="00A46FEE" w:rsidRPr="00E303F0" w14:paraId="7FD7323B" w14:textId="77777777" w:rsidTr="0041246B">
        <w:tc>
          <w:tcPr>
            <w:tcW w:w="2835" w:type="dxa"/>
            <w:vAlign w:val="bottom"/>
          </w:tcPr>
          <w:p w14:paraId="0574C08B" w14:textId="77777777" w:rsidR="00A46FEE" w:rsidRPr="00E303F0" w:rsidRDefault="00A46FEE"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E303F0">
              <w:rPr>
                <w:rFonts w:eastAsia="Arial" w:cs="Arial"/>
                <w:color w:val="000000"/>
                <w:sz w:val="18"/>
                <w:szCs w:val="18"/>
              </w:rPr>
              <w:t>Issued of shares</w:t>
            </w:r>
          </w:p>
        </w:tc>
        <w:tc>
          <w:tcPr>
            <w:tcW w:w="1603" w:type="dxa"/>
            <w:tcBorders>
              <w:left w:val="nil"/>
              <w:bottom w:val="nil"/>
              <w:right w:val="nil"/>
            </w:tcBorders>
            <w:shd w:val="clear" w:color="auto" w:fill="auto"/>
            <w:vAlign w:val="bottom"/>
          </w:tcPr>
          <w:p w14:paraId="6B0B5036" w14:textId="7FD8B184" w:rsidR="00A46FEE" w:rsidRPr="00E303F0" w:rsidRDefault="00A46FEE" w:rsidP="00E303F0">
            <w:pPr>
              <w:spacing w:line="240" w:lineRule="auto"/>
              <w:ind w:left="-101" w:right="-72"/>
              <w:jc w:val="right"/>
              <w:rPr>
                <w:rFonts w:cs="Arial"/>
                <w:sz w:val="18"/>
                <w:szCs w:val="18"/>
              </w:rPr>
            </w:pPr>
            <w:r w:rsidRPr="00E303F0">
              <w:rPr>
                <w:rFonts w:cs="Arial"/>
                <w:sz w:val="18"/>
                <w:szCs w:val="18"/>
              </w:rPr>
              <w:t>-</w:t>
            </w:r>
          </w:p>
        </w:tc>
        <w:tc>
          <w:tcPr>
            <w:tcW w:w="1568" w:type="dxa"/>
            <w:tcBorders>
              <w:left w:val="nil"/>
              <w:bottom w:val="nil"/>
              <w:right w:val="nil"/>
            </w:tcBorders>
            <w:shd w:val="clear" w:color="auto" w:fill="auto"/>
            <w:vAlign w:val="bottom"/>
          </w:tcPr>
          <w:p w14:paraId="2C111EE8" w14:textId="3D843C67" w:rsidR="00A46FEE" w:rsidRPr="00E303F0" w:rsidRDefault="00A46FEE" w:rsidP="00E303F0">
            <w:pPr>
              <w:spacing w:line="240" w:lineRule="auto"/>
              <w:ind w:left="-101" w:right="-72"/>
              <w:jc w:val="right"/>
              <w:rPr>
                <w:rFonts w:cs="Arial"/>
                <w:sz w:val="18"/>
                <w:szCs w:val="18"/>
              </w:rPr>
            </w:pPr>
            <w:r w:rsidRPr="00E303F0">
              <w:rPr>
                <w:rFonts w:cs="Arial"/>
                <w:sz w:val="18"/>
                <w:szCs w:val="18"/>
              </w:rPr>
              <w:t>2,999,999,996</w:t>
            </w:r>
          </w:p>
        </w:tc>
        <w:tc>
          <w:tcPr>
            <w:tcW w:w="1210" w:type="dxa"/>
            <w:tcBorders>
              <w:left w:val="nil"/>
              <w:bottom w:val="nil"/>
              <w:right w:val="nil"/>
            </w:tcBorders>
            <w:shd w:val="clear" w:color="auto" w:fill="auto"/>
            <w:vAlign w:val="bottom"/>
          </w:tcPr>
          <w:p w14:paraId="27DB645A" w14:textId="54EB5DD5" w:rsidR="00A46FEE" w:rsidRPr="00E303F0" w:rsidRDefault="00A46FEE" w:rsidP="00E303F0">
            <w:pPr>
              <w:spacing w:line="240" w:lineRule="auto"/>
              <w:ind w:left="-101" w:right="-72"/>
              <w:jc w:val="right"/>
              <w:rPr>
                <w:rFonts w:cs="Arial"/>
                <w:sz w:val="18"/>
                <w:szCs w:val="18"/>
              </w:rPr>
            </w:pPr>
            <w:r w:rsidRPr="00E303F0">
              <w:rPr>
                <w:rFonts w:cs="Arial"/>
                <w:sz w:val="18"/>
                <w:szCs w:val="18"/>
              </w:rPr>
              <w:t>1,500,000</w:t>
            </w:r>
          </w:p>
        </w:tc>
        <w:tc>
          <w:tcPr>
            <w:tcW w:w="1137" w:type="dxa"/>
            <w:tcBorders>
              <w:left w:val="nil"/>
              <w:bottom w:val="nil"/>
              <w:right w:val="nil"/>
            </w:tcBorders>
            <w:shd w:val="clear" w:color="auto" w:fill="auto"/>
            <w:vAlign w:val="bottom"/>
          </w:tcPr>
          <w:p w14:paraId="26A5A1C5" w14:textId="76224873" w:rsidR="00A46FEE" w:rsidRPr="00E303F0" w:rsidRDefault="00A46FEE" w:rsidP="00E303F0">
            <w:pPr>
              <w:spacing w:line="240" w:lineRule="auto"/>
              <w:ind w:left="-101" w:right="-72"/>
              <w:jc w:val="right"/>
              <w:rPr>
                <w:rFonts w:cs="Arial"/>
                <w:sz w:val="18"/>
                <w:szCs w:val="18"/>
              </w:rPr>
            </w:pPr>
            <w:r w:rsidRPr="00E303F0">
              <w:rPr>
                <w:rFonts w:cs="Arial"/>
                <w:sz w:val="18"/>
                <w:szCs w:val="18"/>
              </w:rPr>
              <w:t>(600,000)</w:t>
            </w:r>
          </w:p>
        </w:tc>
        <w:tc>
          <w:tcPr>
            <w:tcW w:w="1113" w:type="dxa"/>
            <w:tcBorders>
              <w:left w:val="nil"/>
              <w:bottom w:val="nil"/>
              <w:right w:val="nil"/>
            </w:tcBorders>
            <w:shd w:val="clear" w:color="auto" w:fill="auto"/>
            <w:vAlign w:val="bottom"/>
          </w:tcPr>
          <w:p w14:paraId="3B3BCA93" w14:textId="36D4EA75" w:rsidR="00A46FEE" w:rsidRPr="00E303F0" w:rsidRDefault="00A46FEE" w:rsidP="00E303F0">
            <w:pPr>
              <w:spacing w:line="240" w:lineRule="auto"/>
              <w:ind w:left="-101" w:right="-72"/>
              <w:jc w:val="right"/>
              <w:rPr>
                <w:rFonts w:cs="Arial"/>
                <w:sz w:val="18"/>
                <w:szCs w:val="18"/>
              </w:rPr>
            </w:pPr>
            <w:r w:rsidRPr="00E303F0">
              <w:rPr>
                <w:rFonts w:cs="Arial"/>
                <w:sz w:val="18"/>
                <w:szCs w:val="18"/>
              </w:rPr>
              <w:t>900,000</w:t>
            </w:r>
          </w:p>
        </w:tc>
      </w:tr>
      <w:tr w:rsidR="00A46FEE" w:rsidRPr="00E303F0" w14:paraId="6F1AE721" w14:textId="77777777" w:rsidTr="0041246B">
        <w:tc>
          <w:tcPr>
            <w:tcW w:w="2835" w:type="dxa"/>
          </w:tcPr>
          <w:p w14:paraId="3B4F3973" w14:textId="19D3D631" w:rsidR="00A46FEE" w:rsidRPr="00E303F0" w:rsidRDefault="00A46FEE"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E303F0">
              <w:rPr>
                <w:rFonts w:eastAsia="Arial" w:cs="Arial"/>
                <w:color w:val="000000"/>
                <w:sz w:val="18"/>
                <w:szCs w:val="18"/>
              </w:rPr>
              <w:t>Exercise of warrants</w:t>
            </w:r>
          </w:p>
        </w:tc>
        <w:tc>
          <w:tcPr>
            <w:tcW w:w="1603" w:type="dxa"/>
            <w:tcBorders>
              <w:top w:val="nil"/>
              <w:left w:val="nil"/>
              <w:bottom w:val="single" w:sz="4" w:space="0" w:color="000000"/>
              <w:right w:val="nil"/>
            </w:tcBorders>
            <w:shd w:val="clear" w:color="auto" w:fill="auto"/>
            <w:vAlign w:val="bottom"/>
          </w:tcPr>
          <w:p w14:paraId="695BBDBA" w14:textId="6F63A41C" w:rsidR="00A46FEE" w:rsidRPr="00E303F0" w:rsidRDefault="00A46FEE" w:rsidP="00E303F0">
            <w:pPr>
              <w:spacing w:line="240" w:lineRule="auto"/>
              <w:ind w:left="-101" w:right="-72"/>
              <w:jc w:val="right"/>
              <w:rPr>
                <w:rFonts w:cs="Arial"/>
                <w:sz w:val="18"/>
                <w:szCs w:val="18"/>
              </w:rPr>
            </w:pPr>
            <w:r w:rsidRPr="00E303F0">
              <w:rPr>
                <w:rFonts w:cs="Arial"/>
                <w:sz w:val="18"/>
                <w:szCs w:val="18"/>
              </w:rPr>
              <w:t>-</w:t>
            </w:r>
          </w:p>
        </w:tc>
        <w:tc>
          <w:tcPr>
            <w:tcW w:w="1568" w:type="dxa"/>
            <w:tcBorders>
              <w:top w:val="nil"/>
              <w:left w:val="nil"/>
              <w:bottom w:val="single" w:sz="4" w:space="0" w:color="000000"/>
              <w:right w:val="nil"/>
            </w:tcBorders>
            <w:shd w:val="clear" w:color="auto" w:fill="auto"/>
            <w:vAlign w:val="bottom"/>
          </w:tcPr>
          <w:p w14:paraId="7F8A7750" w14:textId="5CB1DE3E" w:rsidR="00A46FEE" w:rsidRPr="00E303F0" w:rsidRDefault="00A46FEE" w:rsidP="00E303F0">
            <w:pPr>
              <w:spacing w:line="240" w:lineRule="auto"/>
              <w:ind w:left="-101" w:right="-72"/>
              <w:jc w:val="right"/>
              <w:rPr>
                <w:rFonts w:cs="Arial"/>
                <w:sz w:val="18"/>
                <w:szCs w:val="18"/>
              </w:rPr>
            </w:pPr>
            <w:r w:rsidRPr="00E303F0">
              <w:rPr>
                <w:rFonts w:cs="Arial"/>
                <w:sz w:val="18"/>
                <w:szCs w:val="18"/>
              </w:rPr>
              <w:t>440,440</w:t>
            </w:r>
          </w:p>
        </w:tc>
        <w:tc>
          <w:tcPr>
            <w:tcW w:w="1210" w:type="dxa"/>
            <w:tcBorders>
              <w:top w:val="nil"/>
              <w:left w:val="nil"/>
              <w:bottom w:val="single" w:sz="4" w:space="0" w:color="000000"/>
              <w:right w:val="nil"/>
            </w:tcBorders>
            <w:shd w:val="clear" w:color="auto" w:fill="auto"/>
            <w:vAlign w:val="bottom"/>
          </w:tcPr>
          <w:p w14:paraId="7E1023BB" w14:textId="77613410" w:rsidR="00A46FEE" w:rsidRPr="00E303F0" w:rsidRDefault="00A46FEE" w:rsidP="00E303F0">
            <w:pPr>
              <w:spacing w:line="240" w:lineRule="auto"/>
              <w:ind w:left="-101" w:right="-72"/>
              <w:jc w:val="right"/>
              <w:rPr>
                <w:rFonts w:cs="Arial"/>
                <w:sz w:val="18"/>
                <w:szCs w:val="18"/>
              </w:rPr>
            </w:pPr>
            <w:r w:rsidRPr="00E303F0">
              <w:rPr>
                <w:rFonts w:cs="Arial"/>
                <w:sz w:val="18"/>
                <w:szCs w:val="18"/>
              </w:rPr>
              <w:t>220</w:t>
            </w:r>
          </w:p>
        </w:tc>
        <w:tc>
          <w:tcPr>
            <w:tcW w:w="1137" w:type="dxa"/>
            <w:tcBorders>
              <w:top w:val="nil"/>
              <w:left w:val="nil"/>
              <w:bottom w:val="single" w:sz="4" w:space="0" w:color="000000"/>
              <w:right w:val="nil"/>
            </w:tcBorders>
            <w:shd w:val="clear" w:color="auto" w:fill="auto"/>
            <w:vAlign w:val="bottom"/>
          </w:tcPr>
          <w:p w14:paraId="4C37BDE3" w14:textId="04AD1F8D" w:rsidR="00A46FEE" w:rsidRPr="00E303F0" w:rsidRDefault="00A46FEE" w:rsidP="00E303F0">
            <w:pPr>
              <w:spacing w:line="240" w:lineRule="auto"/>
              <w:ind w:left="-101" w:right="-72"/>
              <w:jc w:val="right"/>
              <w:rPr>
                <w:rFonts w:cs="Arial"/>
                <w:sz w:val="18"/>
                <w:szCs w:val="18"/>
              </w:rPr>
            </w:pPr>
            <w:r w:rsidRPr="00E303F0">
              <w:rPr>
                <w:rFonts w:cs="Arial"/>
                <w:sz w:val="18"/>
                <w:szCs w:val="18"/>
              </w:rPr>
              <w:t>-</w:t>
            </w:r>
          </w:p>
        </w:tc>
        <w:tc>
          <w:tcPr>
            <w:tcW w:w="1113" w:type="dxa"/>
            <w:tcBorders>
              <w:top w:val="nil"/>
              <w:left w:val="nil"/>
              <w:bottom w:val="single" w:sz="4" w:space="0" w:color="000000"/>
              <w:right w:val="nil"/>
            </w:tcBorders>
            <w:shd w:val="clear" w:color="auto" w:fill="auto"/>
            <w:vAlign w:val="bottom"/>
          </w:tcPr>
          <w:p w14:paraId="117C782C" w14:textId="170DB2F9" w:rsidR="00A46FEE" w:rsidRPr="00E303F0" w:rsidRDefault="00A46FEE" w:rsidP="00E303F0">
            <w:pPr>
              <w:spacing w:line="240" w:lineRule="auto"/>
              <w:ind w:left="-101" w:right="-72"/>
              <w:jc w:val="right"/>
              <w:rPr>
                <w:rFonts w:cs="Arial"/>
                <w:sz w:val="18"/>
                <w:szCs w:val="18"/>
              </w:rPr>
            </w:pPr>
            <w:r w:rsidRPr="00E303F0">
              <w:rPr>
                <w:rFonts w:cs="Arial"/>
                <w:sz w:val="18"/>
                <w:szCs w:val="18"/>
              </w:rPr>
              <w:t>220</w:t>
            </w:r>
          </w:p>
        </w:tc>
      </w:tr>
      <w:tr w:rsidR="00A46FEE" w:rsidRPr="00E303F0" w14:paraId="115D7399" w14:textId="77777777" w:rsidTr="0041246B">
        <w:tc>
          <w:tcPr>
            <w:tcW w:w="2835" w:type="dxa"/>
            <w:vAlign w:val="bottom"/>
          </w:tcPr>
          <w:p w14:paraId="7621D133" w14:textId="77777777" w:rsidR="00A46FEE" w:rsidRPr="00E303F0" w:rsidRDefault="00A46FEE" w:rsidP="00E303F0">
            <w:pPr>
              <w:spacing w:line="240" w:lineRule="auto"/>
              <w:ind w:left="-101"/>
              <w:rPr>
                <w:rFonts w:cs="Arial"/>
                <w:sz w:val="18"/>
                <w:szCs w:val="18"/>
              </w:rPr>
            </w:pPr>
          </w:p>
        </w:tc>
        <w:tc>
          <w:tcPr>
            <w:tcW w:w="1603" w:type="dxa"/>
            <w:tcBorders>
              <w:top w:val="single" w:sz="4" w:space="0" w:color="000000"/>
              <w:left w:val="nil"/>
              <w:right w:val="nil"/>
            </w:tcBorders>
            <w:shd w:val="clear" w:color="auto" w:fill="auto"/>
            <w:vAlign w:val="bottom"/>
          </w:tcPr>
          <w:p w14:paraId="0A63873E" w14:textId="77777777" w:rsidR="00A46FEE" w:rsidRPr="00E303F0" w:rsidRDefault="00A46FEE" w:rsidP="00E303F0">
            <w:pPr>
              <w:spacing w:line="240" w:lineRule="auto"/>
              <w:ind w:left="-101"/>
              <w:rPr>
                <w:rFonts w:cs="Arial"/>
                <w:sz w:val="18"/>
                <w:szCs w:val="18"/>
              </w:rPr>
            </w:pPr>
          </w:p>
        </w:tc>
        <w:tc>
          <w:tcPr>
            <w:tcW w:w="1568" w:type="dxa"/>
            <w:tcBorders>
              <w:top w:val="single" w:sz="4" w:space="0" w:color="000000"/>
              <w:left w:val="nil"/>
              <w:right w:val="nil"/>
            </w:tcBorders>
            <w:shd w:val="clear" w:color="auto" w:fill="auto"/>
            <w:vAlign w:val="bottom"/>
          </w:tcPr>
          <w:p w14:paraId="274816CA" w14:textId="77777777" w:rsidR="00A46FEE" w:rsidRPr="00E303F0" w:rsidRDefault="00A46FEE" w:rsidP="00E303F0">
            <w:pPr>
              <w:spacing w:line="240" w:lineRule="auto"/>
              <w:ind w:left="-101"/>
              <w:rPr>
                <w:rFonts w:cs="Arial"/>
                <w:sz w:val="18"/>
                <w:szCs w:val="18"/>
              </w:rPr>
            </w:pPr>
          </w:p>
        </w:tc>
        <w:tc>
          <w:tcPr>
            <w:tcW w:w="1210" w:type="dxa"/>
            <w:tcBorders>
              <w:top w:val="single" w:sz="4" w:space="0" w:color="000000"/>
              <w:left w:val="nil"/>
              <w:right w:val="nil"/>
            </w:tcBorders>
            <w:shd w:val="clear" w:color="auto" w:fill="auto"/>
            <w:vAlign w:val="bottom"/>
          </w:tcPr>
          <w:p w14:paraId="139EFEE1" w14:textId="77777777" w:rsidR="00A46FEE" w:rsidRPr="00E303F0" w:rsidRDefault="00A46FEE" w:rsidP="00E303F0">
            <w:pPr>
              <w:spacing w:line="240" w:lineRule="auto"/>
              <w:ind w:left="-101"/>
              <w:rPr>
                <w:rFonts w:cs="Arial"/>
                <w:sz w:val="18"/>
                <w:szCs w:val="18"/>
              </w:rPr>
            </w:pPr>
          </w:p>
        </w:tc>
        <w:tc>
          <w:tcPr>
            <w:tcW w:w="1137" w:type="dxa"/>
            <w:tcBorders>
              <w:top w:val="single" w:sz="4" w:space="0" w:color="000000"/>
              <w:left w:val="nil"/>
              <w:right w:val="nil"/>
            </w:tcBorders>
            <w:shd w:val="clear" w:color="auto" w:fill="auto"/>
            <w:vAlign w:val="bottom"/>
          </w:tcPr>
          <w:p w14:paraId="55A4B9C1" w14:textId="77777777" w:rsidR="00A46FEE" w:rsidRPr="00E303F0" w:rsidRDefault="00A46FEE" w:rsidP="00E303F0">
            <w:pPr>
              <w:spacing w:line="240" w:lineRule="auto"/>
              <w:ind w:left="-101"/>
              <w:rPr>
                <w:rFonts w:cs="Arial"/>
                <w:sz w:val="18"/>
                <w:szCs w:val="18"/>
              </w:rPr>
            </w:pPr>
          </w:p>
        </w:tc>
        <w:tc>
          <w:tcPr>
            <w:tcW w:w="1113" w:type="dxa"/>
            <w:tcBorders>
              <w:top w:val="single" w:sz="4" w:space="0" w:color="000000"/>
              <w:left w:val="nil"/>
              <w:right w:val="nil"/>
            </w:tcBorders>
            <w:shd w:val="clear" w:color="auto" w:fill="auto"/>
            <w:vAlign w:val="bottom"/>
          </w:tcPr>
          <w:p w14:paraId="2B770DE9" w14:textId="77777777" w:rsidR="00A46FEE" w:rsidRPr="00E303F0" w:rsidRDefault="00A46FEE" w:rsidP="00E303F0">
            <w:pPr>
              <w:spacing w:line="240" w:lineRule="auto"/>
              <w:ind w:left="-101"/>
              <w:rPr>
                <w:rFonts w:cs="Arial"/>
                <w:sz w:val="18"/>
                <w:szCs w:val="18"/>
              </w:rPr>
            </w:pPr>
          </w:p>
        </w:tc>
      </w:tr>
      <w:tr w:rsidR="00A46FEE" w:rsidRPr="00E303F0" w14:paraId="063F92BB" w14:textId="77777777" w:rsidTr="0041246B">
        <w:tc>
          <w:tcPr>
            <w:tcW w:w="2835" w:type="dxa"/>
            <w:vAlign w:val="bottom"/>
          </w:tcPr>
          <w:p w14:paraId="492860CA" w14:textId="31AABA2B" w:rsidR="00A46FEE" w:rsidRPr="00E303F0" w:rsidRDefault="00A46FEE"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proofErr w:type="gramStart"/>
            <w:r w:rsidRPr="00E303F0">
              <w:rPr>
                <w:rFonts w:eastAsia="Arial" w:cs="Arial"/>
                <w:color w:val="000000"/>
                <w:sz w:val="18"/>
                <w:szCs w:val="18"/>
              </w:rPr>
              <w:t>At</w:t>
            </w:r>
            <w:proofErr w:type="gramEnd"/>
            <w:r w:rsidRPr="00E303F0">
              <w:rPr>
                <w:rFonts w:eastAsia="Arial" w:cs="Arial"/>
                <w:color w:val="000000"/>
                <w:sz w:val="18"/>
                <w:szCs w:val="18"/>
              </w:rPr>
              <w:t xml:space="preserve"> 31 December 2022</w:t>
            </w:r>
          </w:p>
        </w:tc>
        <w:tc>
          <w:tcPr>
            <w:tcW w:w="1603" w:type="dxa"/>
            <w:tcBorders>
              <w:top w:val="nil"/>
              <w:left w:val="nil"/>
              <w:right w:val="nil"/>
            </w:tcBorders>
            <w:shd w:val="clear" w:color="auto" w:fill="FAFAFA"/>
            <w:vAlign w:val="bottom"/>
          </w:tcPr>
          <w:p w14:paraId="2D1605AB" w14:textId="6CEFE762" w:rsidR="00A46FEE" w:rsidRPr="00E303F0" w:rsidRDefault="00A46FEE" w:rsidP="00E303F0">
            <w:pPr>
              <w:spacing w:line="240" w:lineRule="auto"/>
              <w:ind w:left="-101" w:right="-72"/>
              <w:jc w:val="right"/>
              <w:rPr>
                <w:rFonts w:cs="Arial"/>
                <w:sz w:val="18"/>
                <w:szCs w:val="18"/>
              </w:rPr>
            </w:pPr>
            <w:r w:rsidRPr="00E303F0">
              <w:rPr>
                <w:rFonts w:cs="Arial"/>
                <w:sz w:val="18"/>
                <w:szCs w:val="18"/>
              </w:rPr>
              <w:t>15,156,411,510</w:t>
            </w:r>
          </w:p>
        </w:tc>
        <w:tc>
          <w:tcPr>
            <w:tcW w:w="1568" w:type="dxa"/>
            <w:tcBorders>
              <w:top w:val="nil"/>
              <w:left w:val="nil"/>
              <w:right w:val="nil"/>
            </w:tcBorders>
            <w:shd w:val="clear" w:color="auto" w:fill="FAFAFA"/>
            <w:vAlign w:val="bottom"/>
          </w:tcPr>
          <w:p w14:paraId="40E43442" w14:textId="0D56E6EB" w:rsidR="00A46FEE" w:rsidRPr="00E303F0" w:rsidRDefault="00A46FEE" w:rsidP="00E303F0">
            <w:pPr>
              <w:spacing w:line="240" w:lineRule="auto"/>
              <w:ind w:left="-101" w:right="-72"/>
              <w:jc w:val="right"/>
              <w:rPr>
                <w:rFonts w:cs="Arial"/>
                <w:sz w:val="18"/>
                <w:szCs w:val="18"/>
              </w:rPr>
            </w:pPr>
            <w:r w:rsidRPr="00E303F0">
              <w:rPr>
                <w:rFonts w:cs="Arial"/>
                <w:sz w:val="18"/>
                <w:szCs w:val="18"/>
              </w:rPr>
              <w:t>13,130,783,361</w:t>
            </w:r>
          </w:p>
        </w:tc>
        <w:tc>
          <w:tcPr>
            <w:tcW w:w="1210" w:type="dxa"/>
            <w:tcBorders>
              <w:top w:val="nil"/>
              <w:left w:val="nil"/>
              <w:right w:val="nil"/>
            </w:tcBorders>
            <w:shd w:val="clear" w:color="auto" w:fill="FAFAFA"/>
            <w:vAlign w:val="bottom"/>
          </w:tcPr>
          <w:p w14:paraId="0DB5983A" w14:textId="53570EA2" w:rsidR="00A46FEE" w:rsidRPr="00E303F0" w:rsidRDefault="00A46FEE" w:rsidP="00E303F0">
            <w:pPr>
              <w:spacing w:line="240" w:lineRule="auto"/>
              <w:ind w:left="-101" w:right="-72"/>
              <w:jc w:val="right"/>
              <w:rPr>
                <w:rFonts w:cs="Arial"/>
                <w:sz w:val="18"/>
                <w:szCs w:val="18"/>
              </w:rPr>
            </w:pPr>
            <w:r w:rsidRPr="00E303F0">
              <w:rPr>
                <w:rFonts w:cs="Arial"/>
                <w:sz w:val="18"/>
                <w:szCs w:val="18"/>
              </w:rPr>
              <w:t>6,565,391</w:t>
            </w:r>
          </w:p>
        </w:tc>
        <w:tc>
          <w:tcPr>
            <w:tcW w:w="1137" w:type="dxa"/>
            <w:tcBorders>
              <w:top w:val="nil"/>
              <w:left w:val="nil"/>
              <w:right w:val="nil"/>
            </w:tcBorders>
            <w:shd w:val="clear" w:color="auto" w:fill="FAFAFA"/>
            <w:vAlign w:val="bottom"/>
          </w:tcPr>
          <w:p w14:paraId="0A9DB128" w14:textId="21A0CFA3" w:rsidR="00A46FEE" w:rsidRPr="00E303F0" w:rsidRDefault="00A46FEE" w:rsidP="00E303F0">
            <w:pPr>
              <w:spacing w:line="240" w:lineRule="auto"/>
              <w:ind w:left="-101" w:right="-72"/>
              <w:jc w:val="right"/>
              <w:rPr>
                <w:rFonts w:cs="Arial"/>
                <w:sz w:val="18"/>
                <w:szCs w:val="18"/>
              </w:rPr>
            </w:pPr>
            <w:r w:rsidRPr="00E303F0">
              <w:rPr>
                <w:rFonts w:cs="Arial"/>
                <w:sz w:val="18"/>
                <w:szCs w:val="18"/>
              </w:rPr>
              <w:t>(1,474,902)</w:t>
            </w:r>
          </w:p>
        </w:tc>
        <w:tc>
          <w:tcPr>
            <w:tcW w:w="1113" w:type="dxa"/>
            <w:tcBorders>
              <w:top w:val="nil"/>
              <w:left w:val="nil"/>
              <w:right w:val="nil"/>
            </w:tcBorders>
            <w:shd w:val="clear" w:color="auto" w:fill="FAFAFA"/>
            <w:vAlign w:val="bottom"/>
          </w:tcPr>
          <w:p w14:paraId="5EA1F4F7" w14:textId="0FA3EEFF" w:rsidR="00A46FEE" w:rsidRPr="00E303F0" w:rsidRDefault="00A46FEE" w:rsidP="00E303F0">
            <w:pPr>
              <w:spacing w:line="240" w:lineRule="auto"/>
              <w:ind w:left="-101" w:right="-72"/>
              <w:jc w:val="right"/>
              <w:rPr>
                <w:rFonts w:cs="Arial"/>
                <w:sz w:val="18"/>
                <w:szCs w:val="18"/>
              </w:rPr>
            </w:pPr>
            <w:r w:rsidRPr="00E303F0">
              <w:rPr>
                <w:rFonts w:cs="Arial"/>
                <w:sz w:val="18"/>
                <w:szCs w:val="18"/>
              </w:rPr>
              <w:t>5,090,489</w:t>
            </w:r>
          </w:p>
        </w:tc>
      </w:tr>
      <w:tr w:rsidR="00A46FEE" w:rsidRPr="00E303F0" w14:paraId="46278BC6" w14:textId="77777777" w:rsidTr="0041246B">
        <w:tc>
          <w:tcPr>
            <w:tcW w:w="2835" w:type="dxa"/>
          </w:tcPr>
          <w:p w14:paraId="01C686C9" w14:textId="77777777" w:rsidR="00B1353A" w:rsidRPr="00E303F0" w:rsidRDefault="007C3977"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E303F0">
              <w:rPr>
                <w:rFonts w:eastAsia="Arial" w:cs="Arial"/>
                <w:color w:val="000000"/>
                <w:sz w:val="18"/>
                <w:szCs w:val="18"/>
              </w:rPr>
              <w:t xml:space="preserve">Increase from exercise </w:t>
            </w:r>
            <w:r w:rsidR="002C0116" w:rsidRPr="00E303F0">
              <w:rPr>
                <w:rFonts w:eastAsia="Arial" w:cs="Arial"/>
                <w:color w:val="000000"/>
                <w:sz w:val="18"/>
                <w:szCs w:val="18"/>
              </w:rPr>
              <w:t>of</w:t>
            </w:r>
          </w:p>
          <w:p w14:paraId="4FECD218" w14:textId="58EC7161" w:rsidR="00A46FEE" w:rsidRPr="00E303F0" w:rsidRDefault="002C0116"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E303F0">
              <w:rPr>
                <w:rFonts w:eastAsia="Arial" w:cs="Arial"/>
                <w:color w:val="000000"/>
                <w:sz w:val="18"/>
                <w:szCs w:val="18"/>
              </w:rPr>
              <w:t xml:space="preserve">   </w:t>
            </w:r>
            <w:r w:rsidR="007C3977" w:rsidRPr="00E303F0">
              <w:rPr>
                <w:rFonts w:eastAsia="Arial" w:cs="Arial"/>
                <w:color w:val="000000"/>
                <w:sz w:val="18"/>
                <w:szCs w:val="18"/>
              </w:rPr>
              <w:t>warrants</w:t>
            </w:r>
          </w:p>
        </w:tc>
        <w:tc>
          <w:tcPr>
            <w:tcW w:w="1603" w:type="dxa"/>
            <w:tcBorders>
              <w:left w:val="nil"/>
              <w:right w:val="nil"/>
            </w:tcBorders>
            <w:shd w:val="clear" w:color="auto" w:fill="FAFAFA"/>
            <w:vAlign w:val="bottom"/>
          </w:tcPr>
          <w:p w14:paraId="4B44CB78" w14:textId="01A9FF93" w:rsidR="00A46FEE" w:rsidRPr="00E303F0" w:rsidRDefault="007C3977" w:rsidP="00E303F0">
            <w:pPr>
              <w:spacing w:line="240" w:lineRule="auto"/>
              <w:ind w:left="-101" w:right="-72"/>
              <w:jc w:val="right"/>
              <w:rPr>
                <w:rFonts w:cs="Arial"/>
                <w:sz w:val="18"/>
                <w:szCs w:val="18"/>
              </w:rPr>
            </w:pPr>
            <w:r w:rsidRPr="00E303F0">
              <w:rPr>
                <w:rFonts w:cs="Arial"/>
                <w:sz w:val="18"/>
                <w:szCs w:val="18"/>
              </w:rPr>
              <w:t>-</w:t>
            </w:r>
          </w:p>
        </w:tc>
        <w:tc>
          <w:tcPr>
            <w:tcW w:w="1568" w:type="dxa"/>
            <w:tcBorders>
              <w:left w:val="nil"/>
              <w:right w:val="nil"/>
            </w:tcBorders>
            <w:shd w:val="clear" w:color="auto" w:fill="FAFAFA"/>
            <w:vAlign w:val="bottom"/>
          </w:tcPr>
          <w:p w14:paraId="293E91E3" w14:textId="5F15C5A1" w:rsidR="00A46FEE" w:rsidRPr="00E303F0" w:rsidRDefault="007C3977" w:rsidP="00E303F0">
            <w:pPr>
              <w:spacing w:line="240" w:lineRule="auto"/>
              <w:ind w:left="-101" w:right="-72"/>
              <w:jc w:val="right"/>
              <w:rPr>
                <w:rFonts w:cs="Arial"/>
                <w:sz w:val="18"/>
                <w:szCs w:val="18"/>
              </w:rPr>
            </w:pPr>
            <w:r w:rsidRPr="00E303F0">
              <w:rPr>
                <w:rFonts w:cs="Arial"/>
                <w:sz w:val="18"/>
                <w:szCs w:val="18"/>
              </w:rPr>
              <w:t>172,884</w:t>
            </w:r>
          </w:p>
        </w:tc>
        <w:tc>
          <w:tcPr>
            <w:tcW w:w="1210" w:type="dxa"/>
            <w:tcBorders>
              <w:left w:val="nil"/>
              <w:right w:val="nil"/>
            </w:tcBorders>
            <w:shd w:val="clear" w:color="auto" w:fill="FAFAFA"/>
            <w:vAlign w:val="bottom"/>
          </w:tcPr>
          <w:p w14:paraId="606F7C64" w14:textId="76E891E6" w:rsidR="00A46FEE" w:rsidRPr="00E303F0" w:rsidRDefault="007C3977" w:rsidP="00E303F0">
            <w:pPr>
              <w:spacing w:line="240" w:lineRule="auto"/>
              <w:ind w:left="-101" w:right="-72"/>
              <w:jc w:val="right"/>
              <w:rPr>
                <w:rFonts w:cs="Arial"/>
                <w:sz w:val="18"/>
                <w:szCs w:val="18"/>
              </w:rPr>
            </w:pPr>
            <w:r w:rsidRPr="00E303F0">
              <w:rPr>
                <w:rFonts w:cs="Arial"/>
                <w:sz w:val="18"/>
                <w:szCs w:val="18"/>
              </w:rPr>
              <w:t>86</w:t>
            </w:r>
          </w:p>
        </w:tc>
        <w:tc>
          <w:tcPr>
            <w:tcW w:w="1137" w:type="dxa"/>
            <w:tcBorders>
              <w:left w:val="nil"/>
              <w:right w:val="nil"/>
            </w:tcBorders>
            <w:shd w:val="clear" w:color="auto" w:fill="FAFAFA"/>
            <w:vAlign w:val="bottom"/>
          </w:tcPr>
          <w:p w14:paraId="3003FABF" w14:textId="5332109A" w:rsidR="00A46FEE" w:rsidRPr="00E303F0" w:rsidRDefault="007C3977" w:rsidP="00E303F0">
            <w:pPr>
              <w:spacing w:line="240" w:lineRule="auto"/>
              <w:ind w:left="-101" w:right="-72"/>
              <w:jc w:val="right"/>
              <w:rPr>
                <w:rFonts w:cs="Arial"/>
                <w:sz w:val="18"/>
                <w:szCs w:val="18"/>
              </w:rPr>
            </w:pPr>
            <w:r w:rsidRPr="00E303F0">
              <w:rPr>
                <w:rFonts w:cs="Arial"/>
                <w:sz w:val="18"/>
                <w:szCs w:val="18"/>
              </w:rPr>
              <w:t>-</w:t>
            </w:r>
          </w:p>
        </w:tc>
        <w:tc>
          <w:tcPr>
            <w:tcW w:w="1113" w:type="dxa"/>
            <w:tcBorders>
              <w:left w:val="nil"/>
              <w:right w:val="nil"/>
            </w:tcBorders>
            <w:shd w:val="clear" w:color="auto" w:fill="FAFAFA"/>
            <w:vAlign w:val="bottom"/>
          </w:tcPr>
          <w:p w14:paraId="23B732E0" w14:textId="6C2210A0" w:rsidR="00A46FEE" w:rsidRPr="00E303F0" w:rsidRDefault="007C3977" w:rsidP="00E303F0">
            <w:pPr>
              <w:spacing w:line="240" w:lineRule="auto"/>
              <w:ind w:left="-101" w:right="-72"/>
              <w:jc w:val="right"/>
              <w:rPr>
                <w:rFonts w:cs="Arial"/>
                <w:sz w:val="18"/>
                <w:szCs w:val="18"/>
              </w:rPr>
            </w:pPr>
            <w:r w:rsidRPr="00E303F0">
              <w:rPr>
                <w:rFonts w:cs="Arial"/>
                <w:sz w:val="18"/>
                <w:szCs w:val="18"/>
              </w:rPr>
              <w:t>86</w:t>
            </w:r>
          </w:p>
        </w:tc>
      </w:tr>
      <w:tr w:rsidR="009D0E58" w:rsidRPr="00E303F0" w14:paraId="03C3E28A" w14:textId="77777777" w:rsidTr="0041246B">
        <w:tc>
          <w:tcPr>
            <w:tcW w:w="2835" w:type="dxa"/>
          </w:tcPr>
          <w:p w14:paraId="7502D76B" w14:textId="77777777" w:rsidR="002C0116" w:rsidRPr="00E303F0" w:rsidRDefault="007C3977"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proofErr w:type="gramStart"/>
            <w:r w:rsidRPr="00E303F0">
              <w:rPr>
                <w:rFonts w:eastAsia="Arial" w:cs="Arial"/>
                <w:color w:val="000000"/>
                <w:sz w:val="18"/>
                <w:szCs w:val="18"/>
              </w:rPr>
              <w:t>Less  Decreased</w:t>
            </w:r>
            <w:proofErr w:type="gramEnd"/>
            <w:r w:rsidRPr="00E303F0">
              <w:rPr>
                <w:rFonts w:eastAsia="Arial" w:cs="Arial"/>
                <w:color w:val="000000"/>
                <w:sz w:val="18"/>
                <w:szCs w:val="18"/>
              </w:rPr>
              <w:t xml:space="preserve"> in authorised</w:t>
            </w:r>
          </w:p>
          <w:p w14:paraId="13453C96" w14:textId="43A4A573" w:rsidR="009D0E58" w:rsidRPr="00E303F0" w:rsidRDefault="002C0116"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r w:rsidRPr="00E303F0">
              <w:rPr>
                <w:rFonts w:eastAsia="Arial" w:cs="Arial"/>
                <w:color w:val="000000"/>
                <w:sz w:val="18"/>
                <w:szCs w:val="18"/>
              </w:rPr>
              <w:t xml:space="preserve">  </w:t>
            </w:r>
            <w:r w:rsidR="007C3977" w:rsidRPr="00E303F0">
              <w:rPr>
                <w:rFonts w:eastAsia="Arial" w:cs="Arial"/>
                <w:color w:val="000000"/>
                <w:sz w:val="18"/>
                <w:szCs w:val="18"/>
              </w:rPr>
              <w:t xml:space="preserve"> share</w:t>
            </w:r>
            <w:r w:rsidR="00AC2429" w:rsidRPr="00E303F0">
              <w:rPr>
                <w:rFonts w:eastAsia="Arial" w:cs="Arial"/>
                <w:color w:val="000000"/>
                <w:sz w:val="18"/>
                <w:szCs w:val="18"/>
              </w:rPr>
              <w:t>s</w:t>
            </w:r>
          </w:p>
        </w:tc>
        <w:tc>
          <w:tcPr>
            <w:tcW w:w="1603" w:type="dxa"/>
            <w:tcBorders>
              <w:left w:val="nil"/>
              <w:right w:val="nil"/>
            </w:tcBorders>
            <w:shd w:val="clear" w:color="auto" w:fill="FAFAFA"/>
            <w:vAlign w:val="bottom"/>
          </w:tcPr>
          <w:p w14:paraId="6231F938" w14:textId="6860B915" w:rsidR="009D0E58" w:rsidRPr="00E303F0" w:rsidRDefault="007C3977" w:rsidP="00E303F0">
            <w:pPr>
              <w:spacing w:line="240" w:lineRule="auto"/>
              <w:ind w:left="-101" w:right="-72"/>
              <w:jc w:val="right"/>
              <w:rPr>
                <w:rFonts w:cs="Arial"/>
                <w:sz w:val="18"/>
                <w:szCs w:val="22"/>
              </w:rPr>
            </w:pPr>
            <w:r w:rsidRPr="00E303F0">
              <w:rPr>
                <w:rFonts w:cs="Arial"/>
                <w:sz w:val="18"/>
                <w:szCs w:val="22"/>
              </w:rPr>
              <w:t>(2,025,455,265)</w:t>
            </w:r>
          </w:p>
        </w:tc>
        <w:tc>
          <w:tcPr>
            <w:tcW w:w="1568" w:type="dxa"/>
            <w:tcBorders>
              <w:left w:val="nil"/>
              <w:right w:val="nil"/>
            </w:tcBorders>
            <w:shd w:val="clear" w:color="auto" w:fill="FAFAFA"/>
            <w:vAlign w:val="bottom"/>
          </w:tcPr>
          <w:p w14:paraId="3232B20F" w14:textId="614BA806" w:rsidR="009D0E58" w:rsidRPr="00E303F0" w:rsidRDefault="007C3977" w:rsidP="00E303F0">
            <w:pPr>
              <w:spacing w:line="240" w:lineRule="auto"/>
              <w:ind w:left="-101" w:right="-72"/>
              <w:jc w:val="right"/>
              <w:rPr>
                <w:rFonts w:cs="Arial"/>
                <w:sz w:val="18"/>
                <w:szCs w:val="18"/>
              </w:rPr>
            </w:pPr>
            <w:r w:rsidRPr="00E303F0">
              <w:rPr>
                <w:rFonts w:cs="Arial"/>
                <w:sz w:val="18"/>
                <w:szCs w:val="18"/>
              </w:rPr>
              <w:t>-</w:t>
            </w:r>
          </w:p>
        </w:tc>
        <w:tc>
          <w:tcPr>
            <w:tcW w:w="1210" w:type="dxa"/>
            <w:tcBorders>
              <w:left w:val="nil"/>
              <w:right w:val="nil"/>
            </w:tcBorders>
            <w:shd w:val="clear" w:color="auto" w:fill="FAFAFA"/>
            <w:vAlign w:val="bottom"/>
          </w:tcPr>
          <w:p w14:paraId="5DE5C5AF" w14:textId="2E79D5A8" w:rsidR="009D0E58" w:rsidRPr="00E303F0" w:rsidRDefault="007C3977" w:rsidP="00E303F0">
            <w:pPr>
              <w:spacing w:line="240" w:lineRule="auto"/>
              <w:ind w:left="-101" w:right="-72"/>
              <w:jc w:val="right"/>
              <w:rPr>
                <w:rFonts w:cs="Arial"/>
                <w:sz w:val="18"/>
                <w:szCs w:val="18"/>
              </w:rPr>
            </w:pPr>
            <w:r w:rsidRPr="00E303F0">
              <w:rPr>
                <w:rFonts w:cs="Arial"/>
                <w:sz w:val="18"/>
                <w:szCs w:val="18"/>
              </w:rPr>
              <w:t>-</w:t>
            </w:r>
          </w:p>
        </w:tc>
        <w:tc>
          <w:tcPr>
            <w:tcW w:w="1137" w:type="dxa"/>
            <w:tcBorders>
              <w:left w:val="nil"/>
              <w:right w:val="nil"/>
            </w:tcBorders>
            <w:shd w:val="clear" w:color="auto" w:fill="FAFAFA"/>
            <w:vAlign w:val="bottom"/>
          </w:tcPr>
          <w:p w14:paraId="52DDBB6A" w14:textId="42B3BB16" w:rsidR="009D0E58" w:rsidRPr="00E303F0" w:rsidRDefault="007C3977" w:rsidP="00E303F0">
            <w:pPr>
              <w:spacing w:line="240" w:lineRule="auto"/>
              <w:ind w:left="-101" w:right="-72"/>
              <w:jc w:val="right"/>
              <w:rPr>
                <w:rFonts w:cs="Arial"/>
                <w:sz w:val="18"/>
                <w:szCs w:val="18"/>
              </w:rPr>
            </w:pPr>
            <w:r w:rsidRPr="00E303F0">
              <w:rPr>
                <w:rFonts w:cs="Arial"/>
                <w:sz w:val="18"/>
                <w:szCs w:val="18"/>
              </w:rPr>
              <w:t>-</w:t>
            </w:r>
          </w:p>
        </w:tc>
        <w:tc>
          <w:tcPr>
            <w:tcW w:w="1113" w:type="dxa"/>
            <w:tcBorders>
              <w:left w:val="nil"/>
              <w:right w:val="nil"/>
            </w:tcBorders>
            <w:shd w:val="clear" w:color="auto" w:fill="FAFAFA"/>
            <w:vAlign w:val="bottom"/>
          </w:tcPr>
          <w:p w14:paraId="1F6BC07B" w14:textId="71E4B139" w:rsidR="009D0E58" w:rsidRPr="00E303F0" w:rsidRDefault="007C3977" w:rsidP="00E303F0">
            <w:pPr>
              <w:spacing w:line="240" w:lineRule="auto"/>
              <w:ind w:left="-101" w:right="-72"/>
              <w:jc w:val="right"/>
              <w:rPr>
                <w:rFonts w:cs="Arial"/>
                <w:sz w:val="18"/>
                <w:szCs w:val="18"/>
              </w:rPr>
            </w:pPr>
            <w:r w:rsidRPr="00E303F0">
              <w:rPr>
                <w:rFonts w:cs="Arial"/>
                <w:sz w:val="18"/>
                <w:szCs w:val="18"/>
              </w:rPr>
              <w:t>-</w:t>
            </w:r>
          </w:p>
        </w:tc>
      </w:tr>
      <w:tr w:rsidR="00A46FEE" w:rsidRPr="00E303F0" w14:paraId="2A259F55" w14:textId="77777777" w:rsidTr="0041246B">
        <w:tc>
          <w:tcPr>
            <w:tcW w:w="2835" w:type="dxa"/>
            <w:vAlign w:val="bottom"/>
          </w:tcPr>
          <w:p w14:paraId="34E89649" w14:textId="77777777" w:rsidR="00A46FEE" w:rsidRPr="00E303F0" w:rsidRDefault="00A46FEE" w:rsidP="00E303F0">
            <w:pPr>
              <w:spacing w:line="240" w:lineRule="auto"/>
              <w:ind w:left="-101"/>
              <w:jc w:val="both"/>
              <w:rPr>
                <w:rFonts w:cs="Arial"/>
                <w:sz w:val="18"/>
                <w:szCs w:val="18"/>
              </w:rPr>
            </w:pPr>
          </w:p>
        </w:tc>
        <w:tc>
          <w:tcPr>
            <w:tcW w:w="1603" w:type="dxa"/>
            <w:tcBorders>
              <w:top w:val="single" w:sz="4" w:space="0" w:color="000000"/>
              <w:left w:val="nil"/>
              <w:right w:val="nil"/>
            </w:tcBorders>
            <w:shd w:val="clear" w:color="auto" w:fill="FAFAFA"/>
            <w:vAlign w:val="bottom"/>
          </w:tcPr>
          <w:p w14:paraId="59DA44FC" w14:textId="77777777" w:rsidR="00A46FEE" w:rsidRPr="00E303F0" w:rsidRDefault="00A46FEE" w:rsidP="00E303F0">
            <w:pPr>
              <w:spacing w:line="240" w:lineRule="auto"/>
              <w:ind w:left="-101"/>
              <w:jc w:val="both"/>
              <w:rPr>
                <w:rFonts w:cs="Arial"/>
                <w:sz w:val="18"/>
                <w:szCs w:val="18"/>
              </w:rPr>
            </w:pPr>
          </w:p>
        </w:tc>
        <w:tc>
          <w:tcPr>
            <w:tcW w:w="1568" w:type="dxa"/>
            <w:tcBorders>
              <w:top w:val="single" w:sz="4" w:space="0" w:color="000000"/>
              <w:left w:val="nil"/>
              <w:right w:val="nil"/>
            </w:tcBorders>
            <w:shd w:val="clear" w:color="auto" w:fill="FAFAFA"/>
            <w:vAlign w:val="bottom"/>
          </w:tcPr>
          <w:p w14:paraId="259568EA" w14:textId="77777777" w:rsidR="00A46FEE" w:rsidRPr="00E303F0" w:rsidRDefault="00A46FEE" w:rsidP="00E303F0">
            <w:pPr>
              <w:spacing w:line="240" w:lineRule="auto"/>
              <w:ind w:left="-101"/>
              <w:jc w:val="both"/>
              <w:rPr>
                <w:rFonts w:cs="Arial"/>
                <w:sz w:val="18"/>
                <w:szCs w:val="18"/>
              </w:rPr>
            </w:pPr>
          </w:p>
        </w:tc>
        <w:tc>
          <w:tcPr>
            <w:tcW w:w="1210" w:type="dxa"/>
            <w:tcBorders>
              <w:top w:val="single" w:sz="4" w:space="0" w:color="000000"/>
              <w:left w:val="nil"/>
              <w:right w:val="nil"/>
            </w:tcBorders>
            <w:shd w:val="clear" w:color="auto" w:fill="FAFAFA"/>
            <w:vAlign w:val="bottom"/>
          </w:tcPr>
          <w:p w14:paraId="6FE6AC07" w14:textId="77777777" w:rsidR="00A46FEE" w:rsidRPr="00E303F0" w:rsidRDefault="00A46FEE" w:rsidP="00E303F0">
            <w:pPr>
              <w:spacing w:line="240" w:lineRule="auto"/>
              <w:ind w:left="-101"/>
              <w:jc w:val="both"/>
              <w:rPr>
                <w:rFonts w:cs="Arial"/>
                <w:sz w:val="18"/>
                <w:szCs w:val="18"/>
              </w:rPr>
            </w:pPr>
          </w:p>
        </w:tc>
        <w:tc>
          <w:tcPr>
            <w:tcW w:w="1137" w:type="dxa"/>
            <w:tcBorders>
              <w:top w:val="single" w:sz="4" w:space="0" w:color="000000"/>
              <w:left w:val="nil"/>
              <w:right w:val="nil"/>
            </w:tcBorders>
            <w:shd w:val="clear" w:color="auto" w:fill="FAFAFA"/>
            <w:vAlign w:val="bottom"/>
          </w:tcPr>
          <w:p w14:paraId="7F626C45" w14:textId="77777777" w:rsidR="00A46FEE" w:rsidRPr="00E303F0" w:rsidRDefault="00A46FEE" w:rsidP="00E303F0">
            <w:pPr>
              <w:spacing w:line="240" w:lineRule="auto"/>
              <w:ind w:left="-101"/>
              <w:jc w:val="both"/>
              <w:rPr>
                <w:rFonts w:cs="Arial"/>
                <w:sz w:val="18"/>
                <w:szCs w:val="18"/>
              </w:rPr>
            </w:pPr>
          </w:p>
        </w:tc>
        <w:tc>
          <w:tcPr>
            <w:tcW w:w="1113" w:type="dxa"/>
            <w:tcBorders>
              <w:top w:val="single" w:sz="4" w:space="0" w:color="000000"/>
              <w:left w:val="nil"/>
              <w:right w:val="nil"/>
            </w:tcBorders>
            <w:shd w:val="clear" w:color="auto" w:fill="FAFAFA"/>
            <w:vAlign w:val="bottom"/>
          </w:tcPr>
          <w:p w14:paraId="7DE08A46" w14:textId="77777777" w:rsidR="00A46FEE" w:rsidRPr="00E303F0" w:rsidRDefault="00A46FEE" w:rsidP="00E303F0">
            <w:pPr>
              <w:spacing w:line="240" w:lineRule="auto"/>
              <w:ind w:left="-101"/>
              <w:jc w:val="both"/>
              <w:rPr>
                <w:rFonts w:cs="Arial"/>
                <w:sz w:val="18"/>
                <w:szCs w:val="18"/>
              </w:rPr>
            </w:pPr>
          </w:p>
        </w:tc>
      </w:tr>
      <w:tr w:rsidR="00A46FEE" w:rsidRPr="00E303F0" w14:paraId="765B7716" w14:textId="77777777" w:rsidTr="0041246B">
        <w:tc>
          <w:tcPr>
            <w:tcW w:w="2835" w:type="dxa"/>
            <w:vAlign w:val="bottom"/>
          </w:tcPr>
          <w:p w14:paraId="005E5C1F" w14:textId="0B4FCEE7" w:rsidR="00A46FEE" w:rsidRPr="00E303F0" w:rsidRDefault="00A46FEE" w:rsidP="00E303F0">
            <w:pPr>
              <w:pBdr>
                <w:top w:val="nil"/>
                <w:left w:val="nil"/>
                <w:bottom w:val="nil"/>
                <w:right w:val="nil"/>
                <w:between w:val="nil"/>
              </w:pBdr>
              <w:tabs>
                <w:tab w:val="center" w:pos="4153"/>
                <w:tab w:val="right" w:pos="8306"/>
                <w:tab w:val="left" w:pos="720"/>
              </w:tabs>
              <w:spacing w:line="240" w:lineRule="auto"/>
              <w:ind w:left="-101"/>
              <w:jc w:val="both"/>
              <w:rPr>
                <w:rFonts w:eastAsia="Arial" w:cs="Arial"/>
                <w:color w:val="000000"/>
                <w:sz w:val="18"/>
                <w:szCs w:val="18"/>
              </w:rPr>
            </w:pPr>
            <w:proofErr w:type="gramStart"/>
            <w:r w:rsidRPr="00E303F0">
              <w:rPr>
                <w:rFonts w:eastAsia="Arial" w:cs="Arial"/>
                <w:color w:val="000000"/>
                <w:sz w:val="18"/>
                <w:szCs w:val="18"/>
              </w:rPr>
              <w:t>At</w:t>
            </w:r>
            <w:proofErr w:type="gramEnd"/>
            <w:r w:rsidRPr="00E303F0">
              <w:rPr>
                <w:rFonts w:eastAsia="Arial" w:cs="Arial"/>
                <w:color w:val="000000"/>
                <w:sz w:val="18"/>
                <w:szCs w:val="18"/>
              </w:rPr>
              <w:t xml:space="preserve"> 31 December 2023</w:t>
            </w:r>
          </w:p>
        </w:tc>
        <w:tc>
          <w:tcPr>
            <w:tcW w:w="1603" w:type="dxa"/>
            <w:tcBorders>
              <w:left w:val="nil"/>
              <w:bottom w:val="single" w:sz="4" w:space="0" w:color="000000"/>
              <w:right w:val="nil"/>
            </w:tcBorders>
            <w:shd w:val="clear" w:color="auto" w:fill="FAFAFA"/>
            <w:vAlign w:val="bottom"/>
          </w:tcPr>
          <w:p w14:paraId="3F00B561" w14:textId="20C5B573" w:rsidR="00A46FEE" w:rsidRPr="00E303F0" w:rsidRDefault="007C3977" w:rsidP="00E303F0">
            <w:pPr>
              <w:spacing w:line="240" w:lineRule="auto"/>
              <w:ind w:left="-101" w:right="-72"/>
              <w:jc w:val="right"/>
              <w:rPr>
                <w:rFonts w:cs="Arial"/>
                <w:sz w:val="18"/>
                <w:szCs w:val="18"/>
              </w:rPr>
            </w:pPr>
            <w:r w:rsidRPr="00E303F0">
              <w:rPr>
                <w:rFonts w:cs="Arial"/>
                <w:sz w:val="18"/>
                <w:szCs w:val="18"/>
              </w:rPr>
              <w:t>13,130,956,245</w:t>
            </w:r>
          </w:p>
        </w:tc>
        <w:tc>
          <w:tcPr>
            <w:tcW w:w="1568" w:type="dxa"/>
            <w:tcBorders>
              <w:left w:val="nil"/>
              <w:bottom w:val="single" w:sz="4" w:space="0" w:color="000000"/>
              <w:right w:val="nil"/>
            </w:tcBorders>
            <w:shd w:val="clear" w:color="auto" w:fill="FAFAFA"/>
            <w:vAlign w:val="bottom"/>
          </w:tcPr>
          <w:p w14:paraId="193B12D9" w14:textId="7A9205E6" w:rsidR="00A46FEE" w:rsidRPr="00E303F0" w:rsidRDefault="007C3977" w:rsidP="00E303F0">
            <w:pPr>
              <w:spacing w:line="240" w:lineRule="auto"/>
              <w:ind w:left="-101" w:right="-72"/>
              <w:jc w:val="right"/>
              <w:rPr>
                <w:rFonts w:cs="Arial"/>
                <w:sz w:val="18"/>
                <w:szCs w:val="18"/>
              </w:rPr>
            </w:pPr>
            <w:r w:rsidRPr="00E303F0">
              <w:rPr>
                <w:rFonts w:cs="Arial"/>
                <w:sz w:val="18"/>
                <w:szCs w:val="18"/>
              </w:rPr>
              <w:t>13,130,956,245</w:t>
            </w:r>
          </w:p>
        </w:tc>
        <w:tc>
          <w:tcPr>
            <w:tcW w:w="1210" w:type="dxa"/>
            <w:tcBorders>
              <w:left w:val="nil"/>
              <w:bottom w:val="single" w:sz="4" w:space="0" w:color="000000"/>
              <w:right w:val="nil"/>
            </w:tcBorders>
            <w:shd w:val="clear" w:color="auto" w:fill="FAFAFA"/>
            <w:vAlign w:val="bottom"/>
          </w:tcPr>
          <w:p w14:paraId="0A4ED112" w14:textId="44AD976A" w:rsidR="00A46FEE" w:rsidRPr="00E303F0" w:rsidRDefault="007C3977" w:rsidP="00E303F0">
            <w:pPr>
              <w:spacing w:line="240" w:lineRule="auto"/>
              <w:ind w:left="-101" w:right="-72"/>
              <w:jc w:val="right"/>
              <w:rPr>
                <w:rFonts w:cs="Arial"/>
                <w:sz w:val="18"/>
                <w:szCs w:val="18"/>
              </w:rPr>
            </w:pPr>
            <w:r w:rsidRPr="00E303F0">
              <w:rPr>
                <w:rFonts w:cs="Arial"/>
                <w:sz w:val="18"/>
                <w:szCs w:val="18"/>
              </w:rPr>
              <w:t>6,565,477</w:t>
            </w:r>
          </w:p>
        </w:tc>
        <w:tc>
          <w:tcPr>
            <w:tcW w:w="1137" w:type="dxa"/>
            <w:tcBorders>
              <w:left w:val="nil"/>
              <w:bottom w:val="single" w:sz="4" w:space="0" w:color="000000"/>
              <w:right w:val="nil"/>
            </w:tcBorders>
            <w:shd w:val="clear" w:color="auto" w:fill="FAFAFA"/>
            <w:vAlign w:val="bottom"/>
          </w:tcPr>
          <w:p w14:paraId="0CB768E6" w14:textId="7A1459D9" w:rsidR="00A46FEE" w:rsidRPr="00E303F0" w:rsidRDefault="007C3977" w:rsidP="00E303F0">
            <w:pPr>
              <w:spacing w:line="240" w:lineRule="auto"/>
              <w:ind w:left="-101" w:right="-72"/>
              <w:jc w:val="right"/>
              <w:rPr>
                <w:rFonts w:cs="Arial"/>
                <w:sz w:val="18"/>
                <w:szCs w:val="18"/>
              </w:rPr>
            </w:pPr>
            <w:r w:rsidRPr="00E303F0">
              <w:rPr>
                <w:rFonts w:cs="Arial"/>
                <w:sz w:val="18"/>
                <w:szCs w:val="18"/>
              </w:rPr>
              <w:t>(1,474,902)</w:t>
            </w:r>
          </w:p>
        </w:tc>
        <w:tc>
          <w:tcPr>
            <w:tcW w:w="1113" w:type="dxa"/>
            <w:tcBorders>
              <w:left w:val="nil"/>
              <w:bottom w:val="single" w:sz="4" w:space="0" w:color="000000"/>
              <w:right w:val="nil"/>
            </w:tcBorders>
            <w:shd w:val="clear" w:color="auto" w:fill="FAFAFA"/>
            <w:vAlign w:val="bottom"/>
          </w:tcPr>
          <w:p w14:paraId="733FEC5C" w14:textId="697D1C6A" w:rsidR="00A46FEE" w:rsidRPr="00E303F0" w:rsidRDefault="007C3977" w:rsidP="00E303F0">
            <w:pPr>
              <w:spacing w:line="240" w:lineRule="auto"/>
              <w:ind w:left="-101" w:right="-72"/>
              <w:jc w:val="right"/>
              <w:rPr>
                <w:rFonts w:cs="Arial"/>
                <w:sz w:val="18"/>
                <w:szCs w:val="18"/>
              </w:rPr>
            </w:pPr>
            <w:r w:rsidRPr="00E303F0">
              <w:rPr>
                <w:rFonts w:cs="Arial"/>
                <w:sz w:val="18"/>
                <w:szCs w:val="18"/>
              </w:rPr>
              <w:t>5,090,575</w:t>
            </w:r>
          </w:p>
        </w:tc>
      </w:tr>
    </w:tbl>
    <w:p w14:paraId="2DF475F6" w14:textId="21BBB560" w:rsidR="00A97C9C" w:rsidRPr="00E303F0" w:rsidRDefault="00A97C9C" w:rsidP="00E303F0">
      <w:pPr>
        <w:spacing w:line="240" w:lineRule="auto"/>
        <w:jc w:val="both"/>
        <w:rPr>
          <w:rFonts w:cs="Arial"/>
          <w:sz w:val="18"/>
          <w:szCs w:val="18"/>
        </w:rPr>
      </w:pPr>
    </w:p>
    <w:p w14:paraId="775A2DA5" w14:textId="77777777" w:rsidR="00FA6582" w:rsidRPr="00E303F0" w:rsidRDefault="00FA6582" w:rsidP="00E303F0">
      <w:pPr>
        <w:spacing w:line="240" w:lineRule="auto"/>
        <w:jc w:val="both"/>
        <w:rPr>
          <w:rFonts w:cs="Arial"/>
          <w:sz w:val="18"/>
          <w:szCs w:val="18"/>
        </w:rPr>
      </w:pPr>
      <w:r w:rsidRPr="00E303F0">
        <w:rPr>
          <w:rFonts w:cs="Arial"/>
          <w:spacing w:val="-2"/>
          <w:sz w:val="18"/>
          <w:szCs w:val="18"/>
        </w:rPr>
        <w:t>The total number of authorised ordinary shares is 13,130,956,245 shares (2022: 15,156,411,510 shares) with a par value</w:t>
      </w:r>
      <w:r w:rsidRPr="00E303F0">
        <w:rPr>
          <w:rFonts w:cs="Arial"/>
          <w:sz w:val="18"/>
          <w:szCs w:val="18"/>
        </w:rPr>
        <w:t xml:space="preserve"> of Baht 0.50 each (2022: Baht 0.50 each). The issued and fully paid-up ordinary shares are 13,130,956,245 shares (2022: 13,130,783,361 shares).</w:t>
      </w:r>
    </w:p>
    <w:p w14:paraId="37B05A27" w14:textId="77777777" w:rsidR="00307C75" w:rsidRPr="00E303F0" w:rsidRDefault="00307C75" w:rsidP="00E303F0">
      <w:pPr>
        <w:spacing w:line="240" w:lineRule="auto"/>
        <w:jc w:val="both"/>
        <w:rPr>
          <w:rFonts w:cs="Arial"/>
          <w:sz w:val="18"/>
          <w:szCs w:val="18"/>
        </w:rPr>
      </w:pPr>
    </w:p>
    <w:p w14:paraId="1F487B83" w14:textId="0D1A6B80" w:rsidR="00307C75" w:rsidRPr="00E303F0" w:rsidRDefault="0047780F" w:rsidP="00E303F0">
      <w:pPr>
        <w:spacing w:line="240" w:lineRule="auto"/>
        <w:jc w:val="both"/>
        <w:rPr>
          <w:rFonts w:cs="Arial"/>
          <w:sz w:val="18"/>
          <w:szCs w:val="18"/>
        </w:rPr>
      </w:pPr>
      <w:r w:rsidRPr="00E303F0">
        <w:rPr>
          <w:rFonts w:cs="Arial"/>
          <w:sz w:val="18"/>
          <w:szCs w:val="18"/>
        </w:rPr>
        <w:t xml:space="preserve">For year ended 31 December </w:t>
      </w:r>
      <w:r w:rsidR="00287596" w:rsidRPr="00E303F0">
        <w:rPr>
          <w:rFonts w:cs="Arial"/>
          <w:sz w:val="18"/>
          <w:szCs w:val="18"/>
        </w:rPr>
        <w:t>2023</w:t>
      </w:r>
      <w:r w:rsidRPr="00E303F0">
        <w:rPr>
          <w:rFonts w:cs="Arial"/>
          <w:sz w:val="18"/>
          <w:szCs w:val="18"/>
        </w:rPr>
        <w:t>, the warrants (UPA-W2) have been exercised and the Company received paid-up share capital as follows:</w:t>
      </w:r>
    </w:p>
    <w:p w14:paraId="3AB71659" w14:textId="77777777" w:rsidR="00307C75" w:rsidRPr="00E303F0" w:rsidRDefault="00307C75" w:rsidP="00E303F0">
      <w:pPr>
        <w:spacing w:line="240" w:lineRule="auto"/>
        <w:rPr>
          <w:rFonts w:cs="Arial"/>
          <w:sz w:val="18"/>
          <w:szCs w:val="18"/>
        </w:rPr>
      </w:pPr>
    </w:p>
    <w:tbl>
      <w:tblPr>
        <w:tblStyle w:val="affffff"/>
        <w:tblW w:w="9451" w:type="dxa"/>
        <w:tblLayout w:type="fixed"/>
        <w:tblLook w:val="0400" w:firstRow="0" w:lastRow="0" w:firstColumn="0" w:lastColumn="0" w:noHBand="0" w:noVBand="1"/>
      </w:tblPr>
      <w:tblGrid>
        <w:gridCol w:w="2156"/>
        <w:gridCol w:w="1327"/>
        <w:gridCol w:w="1492"/>
        <w:gridCol w:w="1327"/>
        <w:gridCol w:w="1492"/>
        <w:gridCol w:w="1657"/>
      </w:tblGrid>
      <w:tr w:rsidR="009820BC" w:rsidRPr="00E303F0" w14:paraId="33DF4D0E" w14:textId="77777777" w:rsidTr="00424526">
        <w:trPr>
          <w:trHeight w:val="972"/>
        </w:trPr>
        <w:tc>
          <w:tcPr>
            <w:tcW w:w="2156" w:type="dxa"/>
            <w:vAlign w:val="bottom"/>
          </w:tcPr>
          <w:p w14:paraId="1CE1324B" w14:textId="77777777" w:rsidR="009820BC" w:rsidRPr="00E303F0" w:rsidRDefault="009820BC" w:rsidP="00E303F0">
            <w:pPr>
              <w:spacing w:line="240" w:lineRule="auto"/>
              <w:ind w:left="-101"/>
              <w:jc w:val="both"/>
              <w:rPr>
                <w:rFonts w:cs="Arial"/>
                <w:b/>
                <w:sz w:val="18"/>
                <w:szCs w:val="18"/>
              </w:rPr>
            </w:pPr>
          </w:p>
        </w:tc>
        <w:tc>
          <w:tcPr>
            <w:tcW w:w="1327" w:type="dxa"/>
            <w:vAlign w:val="bottom"/>
          </w:tcPr>
          <w:p w14:paraId="1A1268BD" w14:textId="77777777" w:rsidR="009820BC" w:rsidRPr="00E303F0" w:rsidRDefault="009820BC" w:rsidP="00E303F0">
            <w:pPr>
              <w:spacing w:line="240" w:lineRule="auto"/>
              <w:ind w:right="-72"/>
              <w:jc w:val="right"/>
              <w:rPr>
                <w:rFonts w:cs="Arial"/>
                <w:b/>
                <w:sz w:val="18"/>
                <w:szCs w:val="18"/>
              </w:rPr>
            </w:pPr>
            <w:r w:rsidRPr="00E303F0">
              <w:rPr>
                <w:rFonts w:cs="Arial"/>
                <w:b/>
                <w:sz w:val="18"/>
                <w:szCs w:val="18"/>
              </w:rPr>
              <w:t>Number of</w:t>
            </w:r>
          </w:p>
          <w:p w14:paraId="41AD0968" w14:textId="4F48E716" w:rsidR="009820BC" w:rsidRPr="00E303F0" w:rsidRDefault="009820BC" w:rsidP="00E303F0">
            <w:pPr>
              <w:spacing w:line="240" w:lineRule="auto"/>
              <w:ind w:right="-72"/>
              <w:jc w:val="right"/>
              <w:rPr>
                <w:rFonts w:cs="Arial"/>
                <w:b/>
                <w:sz w:val="18"/>
                <w:szCs w:val="18"/>
              </w:rPr>
            </w:pPr>
            <w:r w:rsidRPr="00E303F0">
              <w:rPr>
                <w:rFonts w:cs="Arial"/>
                <w:b/>
                <w:sz w:val="18"/>
                <w:szCs w:val="18"/>
              </w:rPr>
              <w:t xml:space="preserve">Warrants exercised </w:t>
            </w:r>
          </w:p>
        </w:tc>
        <w:tc>
          <w:tcPr>
            <w:tcW w:w="1492" w:type="dxa"/>
            <w:vAlign w:val="bottom"/>
          </w:tcPr>
          <w:p w14:paraId="264EBD9D" w14:textId="42E2FAF2" w:rsidR="009820BC" w:rsidRPr="00E303F0" w:rsidRDefault="009820BC" w:rsidP="00E303F0">
            <w:pPr>
              <w:spacing w:line="240" w:lineRule="auto"/>
              <w:ind w:right="-72"/>
              <w:jc w:val="right"/>
              <w:rPr>
                <w:rFonts w:cs="Arial"/>
                <w:b/>
                <w:sz w:val="18"/>
                <w:szCs w:val="18"/>
              </w:rPr>
            </w:pPr>
            <w:r w:rsidRPr="00E303F0">
              <w:rPr>
                <w:rFonts w:cs="Arial"/>
                <w:b/>
                <w:sz w:val="18"/>
                <w:szCs w:val="18"/>
              </w:rPr>
              <w:t>Number of ordinary shares issued</w:t>
            </w:r>
          </w:p>
        </w:tc>
        <w:tc>
          <w:tcPr>
            <w:tcW w:w="1327" w:type="dxa"/>
            <w:vAlign w:val="bottom"/>
          </w:tcPr>
          <w:p w14:paraId="35CCF9EA" w14:textId="62CCD425" w:rsidR="009820BC" w:rsidRPr="00E303F0" w:rsidRDefault="009820BC" w:rsidP="00E303F0">
            <w:pPr>
              <w:spacing w:line="240" w:lineRule="auto"/>
              <w:ind w:right="-72"/>
              <w:jc w:val="right"/>
              <w:rPr>
                <w:rFonts w:cs="Arial"/>
                <w:b/>
                <w:sz w:val="18"/>
                <w:szCs w:val="18"/>
              </w:rPr>
            </w:pPr>
            <w:r w:rsidRPr="00E303F0">
              <w:rPr>
                <w:rFonts w:cs="Arial"/>
                <w:b/>
                <w:sz w:val="18"/>
                <w:szCs w:val="18"/>
              </w:rPr>
              <w:t>Exercise price</w:t>
            </w:r>
          </w:p>
        </w:tc>
        <w:tc>
          <w:tcPr>
            <w:tcW w:w="1492" w:type="dxa"/>
            <w:vAlign w:val="bottom"/>
          </w:tcPr>
          <w:p w14:paraId="139C6399" w14:textId="27988D19" w:rsidR="009820BC" w:rsidRPr="00E303F0" w:rsidRDefault="009820BC" w:rsidP="00E303F0">
            <w:pPr>
              <w:spacing w:line="240" w:lineRule="auto"/>
              <w:ind w:right="-72"/>
              <w:jc w:val="right"/>
              <w:rPr>
                <w:rFonts w:cs="Arial"/>
                <w:b/>
                <w:sz w:val="18"/>
                <w:szCs w:val="18"/>
              </w:rPr>
            </w:pPr>
            <w:r w:rsidRPr="00E303F0">
              <w:rPr>
                <w:rFonts w:cs="Arial"/>
                <w:b/>
                <w:sz w:val="18"/>
                <w:szCs w:val="18"/>
              </w:rPr>
              <w:t>Paid-up share capital</w:t>
            </w:r>
          </w:p>
        </w:tc>
        <w:tc>
          <w:tcPr>
            <w:tcW w:w="1657" w:type="dxa"/>
            <w:vMerge w:val="restart"/>
            <w:vAlign w:val="bottom"/>
          </w:tcPr>
          <w:p w14:paraId="71A59309" w14:textId="50C3DB1D" w:rsidR="009820BC" w:rsidRPr="00E303F0" w:rsidRDefault="009820BC" w:rsidP="00E303F0">
            <w:pPr>
              <w:spacing w:line="240" w:lineRule="auto"/>
              <w:ind w:right="-72"/>
              <w:jc w:val="right"/>
              <w:rPr>
                <w:rFonts w:cs="Arial"/>
                <w:b/>
                <w:sz w:val="18"/>
                <w:szCs w:val="18"/>
                <w:highlight w:val="yellow"/>
              </w:rPr>
            </w:pPr>
            <w:r w:rsidRPr="00E303F0">
              <w:rPr>
                <w:rFonts w:cs="Arial"/>
                <w:b/>
                <w:sz w:val="18"/>
                <w:szCs w:val="18"/>
              </w:rPr>
              <w:t>Date registered with Ministry of Commerce</w:t>
            </w:r>
          </w:p>
        </w:tc>
      </w:tr>
      <w:tr w:rsidR="009820BC" w:rsidRPr="00E303F0" w14:paraId="4BC92D4C" w14:textId="77777777" w:rsidTr="00424526">
        <w:trPr>
          <w:trHeight w:val="224"/>
        </w:trPr>
        <w:tc>
          <w:tcPr>
            <w:tcW w:w="2156" w:type="dxa"/>
            <w:tcBorders>
              <w:bottom w:val="single" w:sz="4" w:space="0" w:color="000000"/>
            </w:tcBorders>
            <w:vAlign w:val="bottom"/>
          </w:tcPr>
          <w:p w14:paraId="189BCE42" w14:textId="64BDD73C" w:rsidR="009820BC" w:rsidRPr="00E303F0" w:rsidRDefault="009820BC" w:rsidP="00E303F0">
            <w:pPr>
              <w:pBdr>
                <w:top w:val="nil"/>
                <w:left w:val="nil"/>
                <w:bottom w:val="nil"/>
                <w:right w:val="nil"/>
                <w:between w:val="nil"/>
              </w:pBdr>
              <w:tabs>
                <w:tab w:val="center" w:pos="4153"/>
                <w:tab w:val="right" w:pos="8306"/>
                <w:tab w:val="left" w:pos="720"/>
              </w:tabs>
              <w:spacing w:line="240" w:lineRule="auto"/>
              <w:ind w:left="-101"/>
              <w:jc w:val="center"/>
              <w:rPr>
                <w:rFonts w:cs="Arial"/>
                <w:b/>
                <w:color w:val="000000"/>
                <w:sz w:val="18"/>
                <w:szCs w:val="18"/>
              </w:rPr>
            </w:pPr>
            <w:r w:rsidRPr="00E303F0">
              <w:rPr>
                <w:rFonts w:eastAsia="Arial" w:cs="Arial"/>
                <w:b/>
                <w:color w:val="000000"/>
                <w:sz w:val="18"/>
                <w:szCs w:val="18"/>
              </w:rPr>
              <w:t>Exercise date</w:t>
            </w:r>
          </w:p>
        </w:tc>
        <w:tc>
          <w:tcPr>
            <w:tcW w:w="1327" w:type="dxa"/>
            <w:tcBorders>
              <w:bottom w:val="single" w:sz="4" w:space="0" w:color="000000"/>
            </w:tcBorders>
            <w:vAlign w:val="bottom"/>
          </w:tcPr>
          <w:p w14:paraId="2C4467FC" w14:textId="5DE3398D" w:rsidR="009820BC" w:rsidRPr="00E303F0" w:rsidRDefault="009820BC" w:rsidP="00E303F0">
            <w:pPr>
              <w:spacing w:line="240" w:lineRule="auto"/>
              <w:ind w:right="-72"/>
              <w:jc w:val="right"/>
              <w:rPr>
                <w:rFonts w:cs="Arial"/>
                <w:b/>
                <w:sz w:val="18"/>
                <w:szCs w:val="18"/>
              </w:rPr>
            </w:pPr>
            <w:r w:rsidRPr="00E303F0">
              <w:rPr>
                <w:rFonts w:cs="Arial"/>
                <w:b/>
                <w:sz w:val="18"/>
                <w:szCs w:val="18"/>
              </w:rPr>
              <w:t>Unit</w:t>
            </w:r>
          </w:p>
        </w:tc>
        <w:tc>
          <w:tcPr>
            <w:tcW w:w="1492" w:type="dxa"/>
            <w:tcBorders>
              <w:bottom w:val="single" w:sz="4" w:space="0" w:color="000000"/>
            </w:tcBorders>
            <w:vAlign w:val="bottom"/>
          </w:tcPr>
          <w:p w14:paraId="5755F641" w14:textId="0502FB00" w:rsidR="009820BC" w:rsidRPr="00E303F0" w:rsidRDefault="009820BC" w:rsidP="00E303F0">
            <w:pPr>
              <w:spacing w:line="240" w:lineRule="auto"/>
              <w:ind w:right="-72"/>
              <w:jc w:val="right"/>
              <w:rPr>
                <w:rFonts w:cs="Arial"/>
                <w:b/>
                <w:sz w:val="18"/>
                <w:szCs w:val="18"/>
              </w:rPr>
            </w:pPr>
            <w:r w:rsidRPr="00E303F0">
              <w:rPr>
                <w:rFonts w:cs="Arial"/>
                <w:b/>
                <w:sz w:val="18"/>
                <w:szCs w:val="18"/>
              </w:rPr>
              <w:t>Shares</w:t>
            </w:r>
          </w:p>
        </w:tc>
        <w:tc>
          <w:tcPr>
            <w:tcW w:w="1327" w:type="dxa"/>
            <w:tcBorders>
              <w:bottom w:val="single" w:sz="4" w:space="0" w:color="000000"/>
            </w:tcBorders>
            <w:vAlign w:val="bottom"/>
          </w:tcPr>
          <w:p w14:paraId="17D4EEF0" w14:textId="392DB168" w:rsidR="009820BC" w:rsidRPr="00E303F0" w:rsidRDefault="009820BC" w:rsidP="00E303F0">
            <w:pPr>
              <w:spacing w:line="240" w:lineRule="auto"/>
              <w:ind w:right="-72"/>
              <w:jc w:val="right"/>
              <w:rPr>
                <w:rFonts w:cs="Arial"/>
                <w:b/>
                <w:sz w:val="18"/>
                <w:szCs w:val="18"/>
              </w:rPr>
            </w:pPr>
            <w:r w:rsidRPr="00E303F0">
              <w:rPr>
                <w:rFonts w:cs="Arial"/>
                <w:b/>
                <w:sz w:val="18"/>
                <w:szCs w:val="18"/>
              </w:rPr>
              <w:t>Baht/share</w:t>
            </w:r>
          </w:p>
        </w:tc>
        <w:tc>
          <w:tcPr>
            <w:tcW w:w="1492" w:type="dxa"/>
            <w:tcBorders>
              <w:bottom w:val="single" w:sz="4" w:space="0" w:color="000000"/>
            </w:tcBorders>
            <w:vAlign w:val="bottom"/>
          </w:tcPr>
          <w:p w14:paraId="5EDF2010" w14:textId="5B943C09" w:rsidR="009820BC" w:rsidRPr="00E303F0" w:rsidRDefault="009820BC" w:rsidP="00E303F0">
            <w:pPr>
              <w:spacing w:line="240" w:lineRule="auto"/>
              <w:ind w:right="-72"/>
              <w:jc w:val="right"/>
              <w:rPr>
                <w:rFonts w:cs="Arial"/>
                <w:b/>
                <w:sz w:val="18"/>
                <w:szCs w:val="18"/>
              </w:rPr>
            </w:pPr>
            <w:r w:rsidRPr="00E303F0">
              <w:rPr>
                <w:rFonts w:cs="Arial"/>
                <w:b/>
                <w:sz w:val="18"/>
                <w:szCs w:val="18"/>
              </w:rPr>
              <w:t>Baht</w:t>
            </w:r>
          </w:p>
        </w:tc>
        <w:tc>
          <w:tcPr>
            <w:tcW w:w="1657" w:type="dxa"/>
            <w:vMerge/>
            <w:vAlign w:val="bottom"/>
          </w:tcPr>
          <w:p w14:paraId="30DDEC77" w14:textId="77777777" w:rsidR="009820BC" w:rsidRPr="00E303F0" w:rsidRDefault="009820BC" w:rsidP="00E303F0">
            <w:pPr>
              <w:widowControl w:val="0"/>
              <w:pBdr>
                <w:top w:val="nil"/>
                <w:left w:val="nil"/>
                <w:bottom w:val="nil"/>
                <w:right w:val="nil"/>
                <w:between w:val="nil"/>
              </w:pBdr>
              <w:spacing w:line="240" w:lineRule="auto"/>
              <w:rPr>
                <w:rFonts w:cs="Arial"/>
                <w:b/>
                <w:sz w:val="18"/>
                <w:szCs w:val="18"/>
              </w:rPr>
            </w:pPr>
          </w:p>
        </w:tc>
      </w:tr>
      <w:tr w:rsidR="009820BC" w:rsidRPr="00E303F0" w14:paraId="6F308531" w14:textId="77777777" w:rsidTr="00424526">
        <w:trPr>
          <w:trHeight w:val="84"/>
        </w:trPr>
        <w:tc>
          <w:tcPr>
            <w:tcW w:w="2156" w:type="dxa"/>
            <w:tcBorders>
              <w:top w:val="single" w:sz="4" w:space="0" w:color="000000"/>
            </w:tcBorders>
            <w:vAlign w:val="bottom"/>
          </w:tcPr>
          <w:p w14:paraId="7FDBA488" w14:textId="77777777" w:rsidR="009820BC" w:rsidRPr="00E303F0" w:rsidRDefault="009820BC" w:rsidP="00E303F0">
            <w:pPr>
              <w:pBdr>
                <w:top w:val="nil"/>
                <w:left w:val="nil"/>
                <w:bottom w:val="nil"/>
                <w:right w:val="nil"/>
                <w:between w:val="nil"/>
              </w:pBdr>
              <w:tabs>
                <w:tab w:val="center" w:pos="4153"/>
                <w:tab w:val="right" w:pos="8306"/>
                <w:tab w:val="left" w:pos="720"/>
              </w:tabs>
              <w:spacing w:line="240" w:lineRule="auto"/>
              <w:ind w:left="-101"/>
              <w:jc w:val="both"/>
              <w:rPr>
                <w:rFonts w:cs="Arial"/>
                <w:color w:val="000000"/>
                <w:sz w:val="18"/>
                <w:szCs w:val="18"/>
              </w:rPr>
            </w:pPr>
          </w:p>
        </w:tc>
        <w:tc>
          <w:tcPr>
            <w:tcW w:w="1327" w:type="dxa"/>
            <w:tcBorders>
              <w:top w:val="single" w:sz="4" w:space="0" w:color="000000"/>
            </w:tcBorders>
            <w:shd w:val="clear" w:color="auto" w:fill="FAFAFA"/>
            <w:vAlign w:val="bottom"/>
          </w:tcPr>
          <w:p w14:paraId="2843F323" w14:textId="77777777" w:rsidR="009820BC" w:rsidRPr="00E303F0" w:rsidRDefault="009820BC" w:rsidP="00E303F0">
            <w:pPr>
              <w:spacing w:line="240" w:lineRule="auto"/>
              <w:ind w:right="-72"/>
              <w:jc w:val="right"/>
              <w:rPr>
                <w:rFonts w:cs="Arial"/>
                <w:sz w:val="18"/>
                <w:szCs w:val="18"/>
              </w:rPr>
            </w:pPr>
          </w:p>
        </w:tc>
        <w:tc>
          <w:tcPr>
            <w:tcW w:w="1492" w:type="dxa"/>
            <w:tcBorders>
              <w:top w:val="single" w:sz="4" w:space="0" w:color="000000"/>
            </w:tcBorders>
            <w:shd w:val="clear" w:color="auto" w:fill="FAFAFA"/>
            <w:vAlign w:val="bottom"/>
          </w:tcPr>
          <w:p w14:paraId="51D357C3" w14:textId="77777777" w:rsidR="009820BC" w:rsidRPr="00E303F0" w:rsidRDefault="009820BC" w:rsidP="00E303F0">
            <w:pPr>
              <w:spacing w:line="240" w:lineRule="auto"/>
              <w:ind w:right="-72"/>
              <w:jc w:val="right"/>
              <w:rPr>
                <w:rFonts w:cs="Arial"/>
                <w:sz w:val="18"/>
                <w:szCs w:val="18"/>
              </w:rPr>
            </w:pPr>
          </w:p>
        </w:tc>
        <w:tc>
          <w:tcPr>
            <w:tcW w:w="1327" w:type="dxa"/>
            <w:tcBorders>
              <w:top w:val="single" w:sz="4" w:space="0" w:color="000000"/>
            </w:tcBorders>
            <w:shd w:val="clear" w:color="auto" w:fill="FAFAFA"/>
            <w:vAlign w:val="bottom"/>
          </w:tcPr>
          <w:p w14:paraId="33DAA9B5" w14:textId="77777777" w:rsidR="009820BC" w:rsidRPr="00E303F0" w:rsidRDefault="009820BC" w:rsidP="00E303F0">
            <w:pPr>
              <w:spacing w:line="240" w:lineRule="auto"/>
              <w:ind w:right="-72"/>
              <w:jc w:val="right"/>
              <w:rPr>
                <w:rFonts w:cs="Arial"/>
                <w:sz w:val="18"/>
                <w:szCs w:val="18"/>
              </w:rPr>
            </w:pPr>
          </w:p>
        </w:tc>
        <w:tc>
          <w:tcPr>
            <w:tcW w:w="1492" w:type="dxa"/>
            <w:tcBorders>
              <w:top w:val="single" w:sz="4" w:space="0" w:color="000000"/>
            </w:tcBorders>
            <w:shd w:val="clear" w:color="auto" w:fill="FAFAFA"/>
            <w:vAlign w:val="bottom"/>
          </w:tcPr>
          <w:p w14:paraId="66AD64BC" w14:textId="77777777" w:rsidR="009820BC" w:rsidRPr="00E303F0" w:rsidRDefault="009820BC" w:rsidP="00E303F0">
            <w:pPr>
              <w:spacing w:line="240" w:lineRule="auto"/>
              <w:ind w:right="-72"/>
              <w:jc w:val="right"/>
              <w:rPr>
                <w:rFonts w:cs="Arial"/>
                <w:sz w:val="18"/>
                <w:szCs w:val="18"/>
              </w:rPr>
            </w:pPr>
          </w:p>
        </w:tc>
        <w:tc>
          <w:tcPr>
            <w:tcW w:w="1657" w:type="dxa"/>
            <w:tcBorders>
              <w:top w:val="single" w:sz="4" w:space="0" w:color="000000"/>
            </w:tcBorders>
            <w:shd w:val="clear" w:color="auto" w:fill="FAFAFA"/>
          </w:tcPr>
          <w:p w14:paraId="24FE744A" w14:textId="77777777" w:rsidR="009820BC" w:rsidRPr="00E303F0" w:rsidRDefault="009820BC" w:rsidP="00E303F0">
            <w:pPr>
              <w:spacing w:line="240" w:lineRule="auto"/>
              <w:ind w:right="-72"/>
              <w:jc w:val="right"/>
              <w:rPr>
                <w:rFonts w:cs="Arial"/>
                <w:sz w:val="18"/>
                <w:szCs w:val="18"/>
              </w:rPr>
            </w:pPr>
          </w:p>
        </w:tc>
      </w:tr>
      <w:tr w:rsidR="009820BC" w:rsidRPr="00E303F0" w14:paraId="6E62937D" w14:textId="77777777" w:rsidTr="00F27ADE">
        <w:trPr>
          <w:trHeight w:val="97"/>
        </w:trPr>
        <w:tc>
          <w:tcPr>
            <w:tcW w:w="2156" w:type="dxa"/>
            <w:vAlign w:val="center"/>
          </w:tcPr>
          <w:p w14:paraId="3372AD0D" w14:textId="2B0F7215" w:rsidR="009820BC" w:rsidRPr="00E303F0" w:rsidRDefault="009820BC" w:rsidP="00E303F0">
            <w:pPr>
              <w:pBdr>
                <w:top w:val="nil"/>
                <w:left w:val="nil"/>
                <w:bottom w:val="nil"/>
                <w:right w:val="nil"/>
                <w:between w:val="nil"/>
              </w:pBdr>
              <w:tabs>
                <w:tab w:val="center" w:pos="4153"/>
                <w:tab w:val="right" w:pos="8306"/>
                <w:tab w:val="left" w:pos="720"/>
              </w:tabs>
              <w:spacing w:line="240" w:lineRule="auto"/>
              <w:ind w:left="-101"/>
              <w:jc w:val="center"/>
              <w:rPr>
                <w:rFonts w:cs="Arial"/>
                <w:color w:val="000000"/>
                <w:sz w:val="18"/>
                <w:szCs w:val="18"/>
              </w:rPr>
            </w:pPr>
            <w:r w:rsidRPr="00E303F0">
              <w:rPr>
                <w:rFonts w:eastAsia="Arial" w:cs="Arial"/>
                <w:color w:val="000000"/>
                <w:sz w:val="18"/>
                <w:szCs w:val="18"/>
              </w:rPr>
              <w:t>27 January 2023</w:t>
            </w:r>
          </w:p>
        </w:tc>
        <w:tc>
          <w:tcPr>
            <w:tcW w:w="1327" w:type="dxa"/>
            <w:shd w:val="clear" w:color="auto" w:fill="FAFAFA"/>
            <w:vAlign w:val="center"/>
          </w:tcPr>
          <w:p w14:paraId="51659620" w14:textId="0A984941" w:rsidR="009820BC" w:rsidRPr="00E303F0" w:rsidRDefault="009820BC" w:rsidP="00E303F0">
            <w:pPr>
              <w:spacing w:line="240" w:lineRule="auto"/>
              <w:ind w:right="-72"/>
              <w:jc w:val="right"/>
              <w:rPr>
                <w:rFonts w:cs="Arial"/>
                <w:sz w:val="18"/>
                <w:szCs w:val="18"/>
              </w:rPr>
            </w:pPr>
            <w:r w:rsidRPr="00E303F0">
              <w:rPr>
                <w:rFonts w:cs="Arial"/>
                <w:sz w:val="18"/>
                <w:szCs w:val="18"/>
              </w:rPr>
              <w:t>172,884</w:t>
            </w:r>
          </w:p>
        </w:tc>
        <w:tc>
          <w:tcPr>
            <w:tcW w:w="1492" w:type="dxa"/>
            <w:shd w:val="clear" w:color="auto" w:fill="FAFAFA"/>
            <w:vAlign w:val="center"/>
          </w:tcPr>
          <w:p w14:paraId="413D31A0" w14:textId="0F3EE9E1" w:rsidR="009820BC" w:rsidRPr="00E303F0" w:rsidRDefault="009820BC" w:rsidP="00E303F0">
            <w:pPr>
              <w:spacing w:line="240" w:lineRule="auto"/>
              <w:ind w:right="-72"/>
              <w:jc w:val="right"/>
              <w:rPr>
                <w:rFonts w:cs="Arial"/>
                <w:sz w:val="18"/>
                <w:szCs w:val="18"/>
              </w:rPr>
            </w:pPr>
            <w:r w:rsidRPr="00E303F0">
              <w:rPr>
                <w:rFonts w:cs="Arial"/>
                <w:sz w:val="18"/>
                <w:szCs w:val="18"/>
              </w:rPr>
              <w:t>172,884</w:t>
            </w:r>
          </w:p>
        </w:tc>
        <w:tc>
          <w:tcPr>
            <w:tcW w:w="1327" w:type="dxa"/>
            <w:shd w:val="clear" w:color="auto" w:fill="FAFAFA"/>
            <w:vAlign w:val="center"/>
          </w:tcPr>
          <w:p w14:paraId="63A5A575" w14:textId="7B9F171B" w:rsidR="009820BC" w:rsidRPr="00E303F0" w:rsidRDefault="009820BC" w:rsidP="00E303F0">
            <w:pPr>
              <w:spacing w:line="240" w:lineRule="auto"/>
              <w:ind w:right="-72"/>
              <w:jc w:val="right"/>
              <w:rPr>
                <w:rFonts w:cs="Arial"/>
                <w:sz w:val="18"/>
                <w:szCs w:val="18"/>
              </w:rPr>
            </w:pPr>
            <w:r w:rsidRPr="00E303F0">
              <w:rPr>
                <w:rFonts w:cs="Arial"/>
                <w:sz w:val="18"/>
                <w:szCs w:val="18"/>
              </w:rPr>
              <w:t>0.50</w:t>
            </w:r>
          </w:p>
        </w:tc>
        <w:tc>
          <w:tcPr>
            <w:tcW w:w="1492" w:type="dxa"/>
            <w:shd w:val="clear" w:color="auto" w:fill="FAFAFA"/>
            <w:vAlign w:val="center"/>
          </w:tcPr>
          <w:p w14:paraId="64C96DA4" w14:textId="214653C2" w:rsidR="009820BC" w:rsidRPr="00E303F0" w:rsidRDefault="009820BC" w:rsidP="00E303F0">
            <w:pPr>
              <w:spacing w:line="240" w:lineRule="auto"/>
              <w:ind w:right="-72"/>
              <w:jc w:val="right"/>
              <w:rPr>
                <w:rFonts w:cs="Arial"/>
                <w:sz w:val="18"/>
                <w:szCs w:val="18"/>
              </w:rPr>
            </w:pPr>
            <w:r w:rsidRPr="00E303F0">
              <w:rPr>
                <w:rFonts w:cs="Arial"/>
                <w:sz w:val="18"/>
                <w:szCs w:val="18"/>
              </w:rPr>
              <w:t>86,442</w:t>
            </w:r>
          </w:p>
        </w:tc>
        <w:tc>
          <w:tcPr>
            <w:tcW w:w="1657" w:type="dxa"/>
            <w:shd w:val="clear" w:color="auto" w:fill="FAFAFA"/>
            <w:vAlign w:val="center"/>
          </w:tcPr>
          <w:p w14:paraId="1E801B40" w14:textId="2207F127" w:rsidR="009820BC" w:rsidRPr="00E303F0" w:rsidRDefault="009820BC" w:rsidP="00E303F0">
            <w:pPr>
              <w:spacing w:line="240" w:lineRule="auto"/>
              <w:ind w:right="-72"/>
              <w:jc w:val="right"/>
              <w:rPr>
                <w:rFonts w:cs="Arial"/>
                <w:sz w:val="18"/>
                <w:szCs w:val="18"/>
              </w:rPr>
            </w:pPr>
            <w:r w:rsidRPr="00E303F0">
              <w:rPr>
                <w:rFonts w:cs="Arial"/>
                <w:sz w:val="18"/>
                <w:szCs w:val="18"/>
              </w:rPr>
              <w:t>30 January 2023</w:t>
            </w:r>
          </w:p>
        </w:tc>
      </w:tr>
    </w:tbl>
    <w:p w14:paraId="56C10C0F" w14:textId="77777777" w:rsidR="00307C75" w:rsidRPr="00E303F0" w:rsidRDefault="00307C75" w:rsidP="00E303F0">
      <w:pPr>
        <w:spacing w:line="240" w:lineRule="auto"/>
        <w:jc w:val="both"/>
        <w:rPr>
          <w:rFonts w:cs="Arial"/>
          <w:sz w:val="18"/>
          <w:szCs w:val="18"/>
        </w:rPr>
      </w:pPr>
    </w:p>
    <w:p w14:paraId="131FCFED" w14:textId="01B0E81C" w:rsidR="00424526" w:rsidRPr="00E303F0" w:rsidRDefault="00593DBC" w:rsidP="00E303F0">
      <w:pPr>
        <w:spacing w:line="240" w:lineRule="auto"/>
        <w:jc w:val="both"/>
        <w:rPr>
          <w:rFonts w:cs="Arial"/>
          <w:sz w:val="18"/>
          <w:szCs w:val="18"/>
        </w:rPr>
      </w:pPr>
      <w:r w:rsidRPr="00E303F0">
        <w:rPr>
          <w:rFonts w:cs="Arial"/>
          <w:sz w:val="18"/>
          <w:szCs w:val="18"/>
        </w:rPr>
        <w:t>On 15 May 2023, the Annual General Meeting of Shareholders had a resolution to approve a decrease in the</w:t>
      </w:r>
      <w:r w:rsidR="00986779" w:rsidRPr="00E303F0">
        <w:rPr>
          <w:rFonts w:cs="Arial"/>
          <w:sz w:val="18"/>
          <w:szCs w:val="18"/>
        </w:rPr>
        <w:t xml:space="preserve"> </w:t>
      </w:r>
      <w:r w:rsidRPr="00E303F0">
        <w:rPr>
          <w:rFonts w:cs="Arial"/>
          <w:sz w:val="18"/>
          <w:szCs w:val="18"/>
        </w:rPr>
        <w:t>Company’s authorised share capital from Baht 7,578,205,755 with a par value of Baht 0.50 each to Baht</w:t>
      </w:r>
      <w:r w:rsidR="00424526" w:rsidRPr="00E303F0">
        <w:rPr>
          <w:rFonts w:cs="Arial"/>
          <w:sz w:val="18"/>
          <w:szCs w:val="18"/>
        </w:rPr>
        <w:t xml:space="preserve"> </w:t>
      </w:r>
      <w:r w:rsidRPr="00E303F0">
        <w:rPr>
          <w:rFonts w:cs="Arial"/>
          <w:sz w:val="18"/>
          <w:szCs w:val="18"/>
        </w:rPr>
        <w:t>6,565,478,123 with a par</w:t>
      </w:r>
      <w:r w:rsidR="00014088" w:rsidRPr="00E303F0">
        <w:rPr>
          <w:rFonts w:cs="Arial"/>
          <w:sz w:val="18"/>
          <w:szCs w:val="18"/>
        </w:rPr>
        <w:t xml:space="preserve"> </w:t>
      </w:r>
      <w:r w:rsidRPr="00E303F0">
        <w:rPr>
          <w:rFonts w:cs="Arial"/>
          <w:sz w:val="18"/>
          <w:szCs w:val="18"/>
        </w:rPr>
        <w:t>value of Baht 0.50 each since the warrants (UPA-W2) expired on 27 January 2023. The Company registered a decrease</w:t>
      </w:r>
      <w:r w:rsidR="00AF3B84" w:rsidRPr="00E303F0">
        <w:rPr>
          <w:rFonts w:cs="Arial"/>
          <w:sz w:val="18"/>
          <w:szCs w:val="18"/>
        </w:rPr>
        <w:t xml:space="preserve"> </w:t>
      </w:r>
      <w:r w:rsidRPr="00E303F0">
        <w:rPr>
          <w:rFonts w:cs="Arial"/>
          <w:sz w:val="18"/>
          <w:szCs w:val="18"/>
        </w:rPr>
        <w:t>in authorised share capital with the Ministry of Commerce on 23 June 2023</w:t>
      </w:r>
      <w:r w:rsidR="00986779" w:rsidRPr="00E303F0">
        <w:rPr>
          <w:rFonts w:cs="Arial"/>
          <w:sz w:val="18"/>
          <w:szCs w:val="18"/>
        </w:rPr>
        <w:t>.</w:t>
      </w:r>
    </w:p>
    <w:p w14:paraId="7AC52B3F" w14:textId="5188FDBD" w:rsidR="00157542" w:rsidRDefault="00157542">
      <w:pPr>
        <w:spacing w:line="259" w:lineRule="auto"/>
        <w:rPr>
          <w:rFonts w:cs="Arial"/>
          <w:sz w:val="18"/>
          <w:szCs w:val="18"/>
        </w:rPr>
      </w:pPr>
    </w:p>
    <w:p w14:paraId="0F7B10B5" w14:textId="2F4CF94B" w:rsidR="003B3E1A" w:rsidRDefault="003B3E1A">
      <w:pPr>
        <w:spacing w:line="259" w:lineRule="auto"/>
        <w:rPr>
          <w:rFonts w:cs="Arial"/>
          <w:sz w:val="18"/>
          <w:szCs w:val="18"/>
        </w:rPr>
      </w:pPr>
      <w:r>
        <w:rPr>
          <w:rFonts w:cs="Arial"/>
          <w:sz w:val="18"/>
          <w:szCs w:val="18"/>
        </w:rPr>
        <w:br w:type="page"/>
      </w:r>
    </w:p>
    <w:tbl>
      <w:tblPr>
        <w:tblStyle w:val="affffff2"/>
        <w:tblW w:w="9461" w:type="dxa"/>
        <w:tblLayout w:type="fixed"/>
        <w:tblLook w:val="0400" w:firstRow="0" w:lastRow="0" w:firstColumn="0" w:lastColumn="0" w:noHBand="0" w:noVBand="1"/>
      </w:tblPr>
      <w:tblGrid>
        <w:gridCol w:w="9461"/>
      </w:tblGrid>
      <w:tr w:rsidR="00307C75" w:rsidRPr="00E303F0" w14:paraId="4DF3FDB4" w14:textId="77777777">
        <w:trPr>
          <w:trHeight w:val="389"/>
        </w:trPr>
        <w:tc>
          <w:tcPr>
            <w:tcW w:w="9461" w:type="dxa"/>
            <w:shd w:val="clear" w:color="auto" w:fill="FFA543"/>
            <w:vAlign w:val="center"/>
          </w:tcPr>
          <w:p w14:paraId="7DDACCE9" w14:textId="79D59F2B" w:rsidR="00307C75" w:rsidRPr="00E303F0" w:rsidRDefault="0047780F"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2</w:t>
            </w:r>
            <w:r w:rsidR="0012776A" w:rsidRPr="00E303F0">
              <w:rPr>
                <w:rFonts w:eastAsia="Arial" w:cs="Arial"/>
                <w:b/>
                <w:color w:val="FFFFFF"/>
                <w:sz w:val="18"/>
                <w:szCs w:val="18"/>
              </w:rPr>
              <w:t>7</w:t>
            </w:r>
            <w:r w:rsidRPr="00E303F0">
              <w:rPr>
                <w:rFonts w:eastAsia="Arial" w:cs="Arial"/>
                <w:b/>
                <w:color w:val="FFFFFF"/>
                <w:sz w:val="18"/>
                <w:szCs w:val="18"/>
              </w:rPr>
              <w:tab/>
              <w:t>Other income</w:t>
            </w:r>
          </w:p>
        </w:tc>
      </w:tr>
    </w:tbl>
    <w:p w14:paraId="2458D45C" w14:textId="77777777" w:rsidR="00307C75" w:rsidRPr="00E303F0" w:rsidRDefault="00307C75" w:rsidP="00E303F0">
      <w:pPr>
        <w:spacing w:line="240" w:lineRule="auto"/>
        <w:jc w:val="both"/>
        <w:rPr>
          <w:rFonts w:cs="Arial"/>
          <w:sz w:val="18"/>
          <w:szCs w:val="18"/>
        </w:rPr>
      </w:pPr>
    </w:p>
    <w:tbl>
      <w:tblPr>
        <w:tblStyle w:val="affffff3"/>
        <w:tblW w:w="9461" w:type="dxa"/>
        <w:tblLayout w:type="fixed"/>
        <w:tblLook w:val="0400" w:firstRow="0" w:lastRow="0" w:firstColumn="0" w:lastColumn="0" w:noHBand="0" w:noVBand="1"/>
      </w:tblPr>
      <w:tblGrid>
        <w:gridCol w:w="4277"/>
        <w:gridCol w:w="1296"/>
        <w:gridCol w:w="1296"/>
        <w:gridCol w:w="1296"/>
        <w:gridCol w:w="1296"/>
      </w:tblGrid>
      <w:tr w:rsidR="00307C75" w:rsidRPr="00E303F0" w14:paraId="73801BAF" w14:textId="77777777">
        <w:tc>
          <w:tcPr>
            <w:tcW w:w="4277" w:type="dxa"/>
            <w:vAlign w:val="bottom"/>
          </w:tcPr>
          <w:p w14:paraId="7ED78B76" w14:textId="77777777" w:rsidR="00307C75" w:rsidRPr="00E303F0" w:rsidRDefault="00307C75" w:rsidP="00E303F0">
            <w:pPr>
              <w:spacing w:line="240" w:lineRule="auto"/>
              <w:ind w:left="-86"/>
              <w:jc w:val="both"/>
              <w:rPr>
                <w:rFonts w:cs="Arial"/>
                <w:sz w:val="18"/>
                <w:szCs w:val="18"/>
              </w:rPr>
            </w:pPr>
          </w:p>
        </w:tc>
        <w:tc>
          <w:tcPr>
            <w:tcW w:w="2592" w:type="dxa"/>
            <w:gridSpan w:val="2"/>
            <w:tcBorders>
              <w:top w:val="single" w:sz="4" w:space="0" w:color="000000"/>
              <w:left w:val="nil"/>
              <w:bottom w:val="single" w:sz="4" w:space="0" w:color="000000"/>
              <w:right w:val="nil"/>
            </w:tcBorders>
            <w:vAlign w:val="bottom"/>
          </w:tcPr>
          <w:p w14:paraId="2E0E16FE"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 xml:space="preserve">Consolidated </w:t>
            </w:r>
          </w:p>
          <w:p w14:paraId="6D94E21E"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03B37C8F"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 xml:space="preserve">Separate </w:t>
            </w:r>
          </w:p>
          <w:p w14:paraId="17BE1D8B"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r>
      <w:tr w:rsidR="00307C75" w:rsidRPr="00E303F0" w14:paraId="05B42E06" w14:textId="77777777">
        <w:tc>
          <w:tcPr>
            <w:tcW w:w="4277" w:type="dxa"/>
            <w:vAlign w:val="bottom"/>
          </w:tcPr>
          <w:p w14:paraId="14B2FFA3" w14:textId="07188FF3" w:rsidR="00307C75" w:rsidRPr="00E303F0" w:rsidRDefault="00C85D80" w:rsidP="00E303F0">
            <w:pPr>
              <w:spacing w:line="240" w:lineRule="auto"/>
              <w:ind w:left="-86"/>
              <w:jc w:val="both"/>
              <w:rPr>
                <w:rFonts w:cs="Arial"/>
                <w:sz w:val="18"/>
                <w:szCs w:val="18"/>
              </w:rPr>
            </w:pPr>
            <w:r w:rsidRPr="00E303F0">
              <w:rPr>
                <w:rFonts w:cs="Arial"/>
                <w:b/>
                <w:sz w:val="18"/>
                <w:szCs w:val="18"/>
              </w:rPr>
              <w:t>For the years ended 31 December</w:t>
            </w:r>
          </w:p>
        </w:tc>
        <w:tc>
          <w:tcPr>
            <w:tcW w:w="1296" w:type="dxa"/>
            <w:tcBorders>
              <w:top w:val="single" w:sz="4" w:space="0" w:color="000000"/>
              <w:left w:val="nil"/>
              <w:right w:val="nil"/>
            </w:tcBorders>
            <w:vAlign w:val="bottom"/>
          </w:tcPr>
          <w:p w14:paraId="3205DBD2" w14:textId="484070D2" w:rsidR="00307C75" w:rsidRPr="00E303F0" w:rsidRDefault="00287596" w:rsidP="00E303F0">
            <w:pPr>
              <w:spacing w:line="240" w:lineRule="auto"/>
              <w:ind w:right="-72"/>
              <w:jc w:val="right"/>
              <w:rPr>
                <w:rFonts w:eastAsia="Arial" w:cs="Arial"/>
                <w:b/>
                <w:sz w:val="18"/>
                <w:szCs w:val="18"/>
              </w:rPr>
            </w:pPr>
            <w:r w:rsidRPr="00E303F0">
              <w:rPr>
                <w:rFonts w:cs="Arial"/>
                <w:b/>
                <w:sz w:val="18"/>
                <w:szCs w:val="18"/>
              </w:rPr>
              <w:t>2023</w:t>
            </w:r>
          </w:p>
        </w:tc>
        <w:tc>
          <w:tcPr>
            <w:tcW w:w="1296" w:type="dxa"/>
            <w:tcBorders>
              <w:top w:val="single" w:sz="4" w:space="0" w:color="000000"/>
              <w:left w:val="nil"/>
              <w:right w:val="nil"/>
            </w:tcBorders>
            <w:vAlign w:val="bottom"/>
          </w:tcPr>
          <w:p w14:paraId="25CEC555" w14:textId="1A007ED3"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c>
          <w:tcPr>
            <w:tcW w:w="1296" w:type="dxa"/>
            <w:tcBorders>
              <w:top w:val="single" w:sz="4" w:space="0" w:color="000000"/>
              <w:left w:val="nil"/>
              <w:right w:val="nil"/>
            </w:tcBorders>
            <w:vAlign w:val="bottom"/>
          </w:tcPr>
          <w:p w14:paraId="087510A5" w14:textId="6CCD5014"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left w:val="nil"/>
              <w:right w:val="nil"/>
            </w:tcBorders>
            <w:vAlign w:val="bottom"/>
          </w:tcPr>
          <w:p w14:paraId="0E0C375A" w14:textId="59306B1B"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307C75" w:rsidRPr="00E303F0" w14:paraId="63BBD59D" w14:textId="77777777">
        <w:tc>
          <w:tcPr>
            <w:tcW w:w="4277" w:type="dxa"/>
            <w:vAlign w:val="bottom"/>
          </w:tcPr>
          <w:p w14:paraId="6C5643BD" w14:textId="77777777" w:rsidR="00307C75" w:rsidRPr="00E303F0" w:rsidRDefault="00307C75" w:rsidP="00E303F0">
            <w:pPr>
              <w:spacing w:line="240" w:lineRule="auto"/>
              <w:ind w:left="-86"/>
              <w:jc w:val="both"/>
              <w:rPr>
                <w:rFonts w:cs="Arial"/>
                <w:sz w:val="18"/>
                <w:szCs w:val="18"/>
              </w:rPr>
            </w:pPr>
          </w:p>
        </w:tc>
        <w:tc>
          <w:tcPr>
            <w:tcW w:w="1296" w:type="dxa"/>
            <w:tcBorders>
              <w:top w:val="nil"/>
              <w:left w:val="nil"/>
              <w:bottom w:val="single" w:sz="4" w:space="0" w:color="000000"/>
              <w:right w:val="nil"/>
            </w:tcBorders>
            <w:vAlign w:val="bottom"/>
          </w:tcPr>
          <w:p w14:paraId="4471A644"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6" w:type="dxa"/>
            <w:tcBorders>
              <w:top w:val="nil"/>
              <w:left w:val="nil"/>
              <w:bottom w:val="single" w:sz="4" w:space="0" w:color="000000"/>
              <w:right w:val="nil"/>
            </w:tcBorders>
            <w:vAlign w:val="bottom"/>
          </w:tcPr>
          <w:p w14:paraId="57045B3D"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6" w:type="dxa"/>
            <w:tcBorders>
              <w:top w:val="nil"/>
              <w:left w:val="nil"/>
              <w:bottom w:val="single" w:sz="4" w:space="0" w:color="000000"/>
              <w:right w:val="nil"/>
            </w:tcBorders>
            <w:vAlign w:val="bottom"/>
          </w:tcPr>
          <w:p w14:paraId="5D2D1983"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6" w:type="dxa"/>
            <w:tcBorders>
              <w:top w:val="nil"/>
              <w:left w:val="nil"/>
              <w:bottom w:val="single" w:sz="4" w:space="0" w:color="000000"/>
              <w:right w:val="nil"/>
            </w:tcBorders>
            <w:vAlign w:val="bottom"/>
          </w:tcPr>
          <w:p w14:paraId="26389514"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73F1D9BC" w14:textId="77777777">
        <w:tc>
          <w:tcPr>
            <w:tcW w:w="4277" w:type="dxa"/>
            <w:vAlign w:val="bottom"/>
          </w:tcPr>
          <w:p w14:paraId="37FECE77" w14:textId="77777777" w:rsidR="00307C75" w:rsidRPr="00E303F0" w:rsidRDefault="00307C75" w:rsidP="00E303F0">
            <w:pPr>
              <w:spacing w:line="240" w:lineRule="auto"/>
              <w:ind w:left="-86"/>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45436A52" w14:textId="77777777" w:rsidR="00307C75" w:rsidRPr="00E303F0" w:rsidRDefault="00307C75" w:rsidP="00E303F0">
            <w:pPr>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4652A361" w14:textId="77777777" w:rsidR="00307C75" w:rsidRPr="00E303F0" w:rsidRDefault="00307C75" w:rsidP="00E303F0">
            <w:pPr>
              <w:spacing w:line="240" w:lineRule="auto"/>
              <w:ind w:right="-72"/>
              <w:jc w:val="right"/>
              <w:rPr>
                <w:rFonts w:eastAsia="Arial" w:cs="Arial"/>
                <w:sz w:val="18"/>
                <w:szCs w:val="18"/>
              </w:rPr>
            </w:pPr>
          </w:p>
        </w:tc>
        <w:tc>
          <w:tcPr>
            <w:tcW w:w="1296" w:type="dxa"/>
            <w:tcBorders>
              <w:top w:val="single" w:sz="4" w:space="0" w:color="000000"/>
              <w:left w:val="nil"/>
              <w:bottom w:val="nil"/>
              <w:right w:val="nil"/>
            </w:tcBorders>
            <w:shd w:val="clear" w:color="auto" w:fill="FAFAFA"/>
            <w:vAlign w:val="bottom"/>
          </w:tcPr>
          <w:p w14:paraId="6B52A70A" w14:textId="77777777" w:rsidR="00307C75" w:rsidRPr="00E303F0" w:rsidRDefault="00307C75" w:rsidP="00E303F0">
            <w:pPr>
              <w:spacing w:line="240" w:lineRule="auto"/>
              <w:ind w:right="-72"/>
              <w:jc w:val="right"/>
              <w:rPr>
                <w:rFonts w:eastAsia="Arial" w:cs="Arial"/>
                <w:sz w:val="18"/>
                <w:szCs w:val="18"/>
              </w:rPr>
            </w:pPr>
          </w:p>
        </w:tc>
        <w:tc>
          <w:tcPr>
            <w:tcW w:w="1296" w:type="dxa"/>
            <w:tcBorders>
              <w:top w:val="single" w:sz="4" w:space="0" w:color="000000"/>
              <w:left w:val="nil"/>
              <w:bottom w:val="nil"/>
              <w:right w:val="nil"/>
            </w:tcBorders>
            <w:shd w:val="clear" w:color="auto" w:fill="auto"/>
            <w:vAlign w:val="bottom"/>
          </w:tcPr>
          <w:p w14:paraId="5CDF0C90" w14:textId="77777777" w:rsidR="00307C75" w:rsidRPr="00E303F0" w:rsidRDefault="00307C75" w:rsidP="00E303F0">
            <w:pPr>
              <w:spacing w:line="240" w:lineRule="auto"/>
              <w:ind w:right="-72"/>
              <w:jc w:val="right"/>
              <w:rPr>
                <w:rFonts w:cs="Arial"/>
                <w:sz w:val="18"/>
                <w:szCs w:val="18"/>
              </w:rPr>
            </w:pPr>
          </w:p>
        </w:tc>
      </w:tr>
      <w:tr w:rsidR="00A46FEE" w:rsidRPr="00E303F0" w14:paraId="1B1044EC" w14:textId="77777777">
        <w:tc>
          <w:tcPr>
            <w:tcW w:w="4277" w:type="dxa"/>
            <w:vAlign w:val="bottom"/>
          </w:tcPr>
          <w:p w14:paraId="203AF0F1" w14:textId="77777777" w:rsidR="00A46FEE" w:rsidRPr="00E303F0" w:rsidRDefault="00A46FEE" w:rsidP="00E303F0">
            <w:pPr>
              <w:spacing w:line="240" w:lineRule="auto"/>
              <w:ind w:left="-86"/>
              <w:jc w:val="both"/>
              <w:rPr>
                <w:rFonts w:cs="Arial"/>
                <w:sz w:val="18"/>
                <w:szCs w:val="18"/>
              </w:rPr>
            </w:pPr>
            <w:r w:rsidRPr="00E303F0">
              <w:rPr>
                <w:rFonts w:cs="Arial"/>
                <w:sz w:val="18"/>
                <w:szCs w:val="18"/>
              </w:rPr>
              <w:t>Interest income</w:t>
            </w:r>
          </w:p>
        </w:tc>
        <w:tc>
          <w:tcPr>
            <w:tcW w:w="1296" w:type="dxa"/>
            <w:shd w:val="clear" w:color="auto" w:fill="FAFAFA"/>
            <w:vAlign w:val="bottom"/>
          </w:tcPr>
          <w:p w14:paraId="103A19E8" w14:textId="4384A118" w:rsidR="00A46FEE" w:rsidRPr="00920682" w:rsidRDefault="00507AC0" w:rsidP="00E303F0">
            <w:pPr>
              <w:spacing w:line="240" w:lineRule="auto"/>
              <w:ind w:right="-72"/>
              <w:jc w:val="right"/>
              <w:rPr>
                <w:rFonts w:cstheme="minorBidi"/>
                <w:sz w:val="18"/>
                <w:szCs w:val="18"/>
              </w:rPr>
            </w:pPr>
            <w:r>
              <w:rPr>
                <w:rFonts w:cs="Arial"/>
                <w:sz w:val="18"/>
                <w:szCs w:val="18"/>
              </w:rPr>
              <w:t>79,083</w:t>
            </w:r>
          </w:p>
        </w:tc>
        <w:tc>
          <w:tcPr>
            <w:tcW w:w="1296" w:type="dxa"/>
            <w:shd w:val="clear" w:color="auto" w:fill="auto"/>
            <w:vAlign w:val="bottom"/>
          </w:tcPr>
          <w:p w14:paraId="20009048" w14:textId="338A3B0D" w:rsidR="00A46FEE" w:rsidRPr="00E303F0" w:rsidRDefault="00A46FEE" w:rsidP="00E303F0">
            <w:pPr>
              <w:spacing w:line="240" w:lineRule="auto"/>
              <w:ind w:right="-72"/>
              <w:jc w:val="right"/>
              <w:rPr>
                <w:rFonts w:cs="Arial"/>
                <w:sz w:val="18"/>
                <w:szCs w:val="18"/>
              </w:rPr>
            </w:pPr>
            <w:r w:rsidRPr="00E303F0">
              <w:rPr>
                <w:rFonts w:cs="Arial"/>
                <w:sz w:val="18"/>
                <w:szCs w:val="18"/>
              </w:rPr>
              <w:t>7,287</w:t>
            </w:r>
          </w:p>
        </w:tc>
        <w:tc>
          <w:tcPr>
            <w:tcW w:w="1296" w:type="dxa"/>
            <w:shd w:val="clear" w:color="auto" w:fill="FAFAFA"/>
            <w:vAlign w:val="bottom"/>
          </w:tcPr>
          <w:p w14:paraId="50ABDA12" w14:textId="7DD90EF6" w:rsidR="00A46FEE" w:rsidRPr="00E303F0" w:rsidRDefault="00446E78" w:rsidP="00E303F0">
            <w:pPr>
              <w:spacing w:line="240" w:lineRule="auto"/>
              <w:ind w:right="-72"/>
              <w:jc w:val="right"/>
              <w:rPr>
                <w:rFonts w:cs="Arial"/>
                <w:sz w:val="18"/>
                <w:szCs w:val="18"/>
              </w:rPr>
            </w:pPr>
            <w:r>
              <w:rPr>
                <w:rFonts w:cs="Arial"/>
                <w:sz w:val="18"/>
                <w:szCs w:val="18"/>
              </w:rPr>
              <w:t>74,840</w:t>
            </w:r>
          </w:p>
        </w:tc>
        <w:tc>
          <w:tcPr>
            <w:tcW w:w="1296" w:type="dxa"/>
            <w:shd w:val="clear" w:color="auto" w:fill="auto"/>
            <w:vAlign w:val="bottom"/>
          </w:tcPr>
          <w:p w14:paraId="6BD9BC0E" w14:textId="722E59F3" w:rsidR="00A46FEE" w:rsidRPr="00E303F0" w:rsidRDefault="00A46FEE" w:rsidP="00E303F0">
            <w:pPr>
              <w:spacing w:line="240" w:lineRule="auto"/>
              <w:ind w:right="-72"/>
              <w:jc w:val="right"/>
              <w:rPr>
                <w:rFonts w:cs="Arial"/>
                <w:sz w:val="18"/>
                <w:szCs w:val="18"/>
              </w:rPr>
            </w:pPr>
            <w:r w:rsidRPr="00E303F0">
              <w:rPr>
                <w:rFonts w:cs="Arial"/>
                <w:sz w:val="18"/>
                <w:szCs w:val="18"/>
              </w:rPr>
              <w:t>55,232</w:t>
            </w:r>
          </w:p>
        </w:tc>
      </w:tr>
      <w:tr w:rsidR="00A46FEE" w:rsidRPr="00E303F0" w14:paraId="6857DC7A" w14:textId="77777777">
        <w:tc>
          <w:tcPr>
            <w:tcW w:w="4277" w:type="dxa"/>
            <w:vAlign w:val="bottom"/>
          </w:tcPr>
          <w:p w14:paraId="2A8BD5E5" w14:textId="1F272570" w:rsidR="00A46FEE" w:rsidRPr="00E303F0" w:rsidRDefault="00A46FEE" w:rsidP="00E303F0">
            <w:pPr>
              <w:spacing w:line="240" w:lineRule="auto"/>
              <w:ind w:left="-86"/>
              <w:jc w:val="both"/>
              <w:rPr>
                <w:rFonts w:cs="Arial"/>
                <w:sz w:val="18"/>
                <w:szCs w:val="18"/>
              </w:rPr>
            </w:pPr>
            <w:r w:rsidRPr="00E303F0">
              <w:rPr>
                <w:rFonts w:cs="Arial"/>
                <w:sz w:val="18"/>
                <w:szCs w:val="18"/>
              </w:rPr>
              <w:t>Gain from disposal of investment in subsidiaries</w:t>
            </w:r>
          </w:p>
        </w:tc>
        <w:tc>
          <w:tcPr>
            <w:tcW w:w="1296" w:type="dxa"/>
            <w:shd w:val="clear" w:color="auto" w:fill="FAFAFA"/>
            <w:vAlign w:val="bottom"/>
          </w:tcPr>
          <w:p w14:paraId="51997C72" w14:textId="01B6449C" w:rsidR="00A46FEE" w:rsidRPr="00E303F0" w:rsidRDefault="00C66BF9" w:rsidP="00E303F0">
            <w:pPr>
              <w:spacing w:line="240" w:lineRule="auto"/>
              <w:ind w:right="-72"/>
              <w:jc w:val="right"/>
              <w:rPr>
                <w:rFonts w:cs="Arial"/>
                <w:sz w:val="18"/>
                <w:szCs w:val="18"/>
              </w:rPr>
            </w:pPr>
            <w:r w:rsidRPr="00E303F0">
              <w:rPr>
                <w:rFonts w:cs="Arial"/>
                <w:sz w:val="18"/>
                <w:szCs w:val="18"/>
              </w:rPr>
              <w:t>-</w:t>
            </w:r>
          </w:p>
        </w:tc>
        <w:tc>
          <w:tcPr>
            <w:tcW w:w="1296" w:type="dxa"/>
            <w:shd w:val="clear" w:color="auto" w:fill="auto"/>
            <w:vAlign w:val="bottom"/>
          </w:tcPr>
          <w:p w14:paraId="0847FB7B" w14:textId="773DB73C" w:rsidR="00A46FEE" w:rsidRPr="00E303F0" w:rsidRDefault="00A46FEE" w:rsidP="00E303F0">
            <w:pPr>
              <w:spacing w:line="240" w:lineRule="auto"/>
              <w:ind w:right="-72"/>
              <w:jc w:val="right"/>
              <w:rPr>
                <w:rFonts w:cs="Arial"/>
                <w:sz w:val="18"/>
                <w:szCs w:val="18"/>
              </w:rPr>
            </w:pPr>
            <w:r w:rsidRPr="00E303F0">
              <w:rPr>
                <w:rFonts w:cs="Arial"/>
                <w:sz w:val="18"/>
                <w:szCs w:val="18"/>
              </w:rPr>
              <w:t>21,368</w:t>
            </w:r>
          </w:p>
        </w:tc>
        <w:tc>
          <w:tcPr>
            <w:tcW w:w="1296" w:type="dxa"/>
            <w:shd w:val="clear" w:color="auto" w:fill="FAFAFA"/>
            <w:vAlign w:val="bottom"/>
          </w:tcPr>
          <w:p w14:paraId="4C875DE6" w14:textId="3B8A127C" w:rsidR="00A46FEE" w:rsidRPr="00E303F0" w:rsidRDefault="00C66BF9" w:rsidP="00E303F0">
            <w:pPr>
              <w:spacing w:line="240" w:lineRule="auto"/>
              <w:ind w:right="-72"/>
              <w:jc w:val="right"/>
              <w:rPr>
                <w:rFonts w:cs="Arial"/>
                <w:sz w:val="18"/>
                <w:szCs w:val="18"/>
              </w:rPr>
            </w:pPr>
            <w:r w:rsidRPr="00E303F0">
              <w:rPr>
                <w:rFonts w:cs="Arial"/>
                <w:sz w:val="18"/>
                <w:szCs w:val="18"/>
              </w:rPr>
              <w:t>-</w:t>
            </w:r>
          </w:p>
        </w:tc>
        <w:tc>
          <w:tcPr>
            <w:tcW w:w="1296" w:type="dxa"/>
            <w:shd w:val="clear" w:color="auto" w:fill="auto"/>
            <w:vAlign w:val="bottom"/>
          </w:tcPr>
          <w:p w14:paraId="002A0D96" w14:textId="01D9E477" w:rsidR="00A46FEE" w:rsidRPr="00E303F0" w:rsidRDefault="00A46FEE" w:rsidP="00E303F0">
            <w:pPr>
              <w:spacing w:line="240" w:lineRule="auto"/>
              <w:ind w:right="-72"/>
              <w:jc w:val="right"/>
              <w:rPr>
                <w:rFonts w:cs="Arial"/>
                <w:sz w:val="18"/>
                <w:szCs w:val="18"/>
              </w:rPr>
            </w:pPr>
            <w:r w:rsidRPr="00E303F0">
              <w:rPr>
                <w:rFonts w:cs="Arial"/>
                <w:sz w:val="18"/>
                <w:szCs w:val="18"/>
              </w:rPr>
              <w:t>-</w:t>
            </w:r>
          </w:p>
        </w:tc>
      </w:tr>
      <w:tr w:rsidR="00A46FEE" w:rsidRPr="00E303F0" w14:paraId="7CD57BE7" w14:textId="77777777">
        <w:tc>
          <w:tcPr>
            <w:tcW w:w="4277" w:type="dxa"/>
            <w:vAlign w:val="bottom"/>
          </w:tcPr>
          <w:p w14:paraId="533B647F" w14:textId="28C6D477" w:rsidR="00A46FEE" w:rsidRPr="00E303F0" w:rsidRDefault="00A46FEE" w:rsidP="00E303F0">
            <w:pPr>
              <w:spacing w:line="240" w:lineRule="auto"/>
              <w:ind w:left="-86"/>
              <w:jc w:val="both"/>
              <w:rPr>
                <w:rFonts w:cs="Arial"/>
                <w:spacing w:val="-2"/>
                <w:sz w:val="18"/>
                <w:szCs w:val="18"/>
              </w:rPr>
            </w:pPr>
            <w:r w:rsidRPr="00E303F0">
              <w:rPr>
                <w:rFonts w:cs="Arial"/>
                <w:sz w:val="18"/>
                <w:szCs w:val="18"/>
              </w:rPr>
              <w:t xml:space="preserve">Gain </w:t>
            </w:r>
            <w:r w:rsidRPr="00E303F0">
              <w:rPr>
                <w:rFonts w:cs="Arial"/>
                <w:sz w:val="18"/>
                <w:szCs w:val="22"/>
              </w:rPr>
              <w:t>from bargain purchase</w:t>
            </w:r>
            <w:r w:rsidRPr="00E303F0">
              <w:rPr>
                <w:rFonts w:cs="Arial"/>
                <w:spacing w:val="-2"/>
                <w:sz w:val="18"/>
                <w:szCs w:val="18"/>
              </w:rPr>
              <w:t xml:space="preserve"> </w:t>
            </w:r>
          </w:p>
        </w:tc>
        <w:tc>
          <w:tcPr>
            <w:tcW w:w="1296" w:type="dxa"/>
            <w:shd w:val="clear" w:color="auto" w:fill="FAFAFA"/>
            <w:vAlign w:val="bottom"/>
          </w:tcPr>
          <w:p w14:paraId="288B3634" w14:textId="4872C274" w:rsidR="00A46FEE" w:rsidRPr="00E303F0" w:rsidRDefault="00C66BF9" w:rsidP="00E303F0">
            <w:pPr>
              <w:spacing w:line="240" w:lineRule="auto"/>
              <w:ind w:right="-72"/>
              <w:jc w:val="right"/>
              <w:rPr>
                <w:rFonts w:cs="Arial"/>
                <w:sz w:val="18"/>
                <w:szCs w:val="18"/>
              </w:rPr>
            </w:pPr>
            <w:r w:rsidRPr="00E303F0">
              <w:rPr>
                <w:rFonts w:cs="Arial"/>
                <w:sz w:val="18"/>
                <w:szCs w:val="18"/>
              </w:rPr>
              <w:t>-</w:t>
            </w:r>
          </w:p>
        </w:tc>
        <w:tc>
          <w:tcPr>
            <w:tcW w:w="1296" w:type="dxa"/>
            <w:shd w:val="clear" w:color="auto" w:fill="auto"/>
            <w:vAlign w:val="bottom"/>
          </w:tcPr>
          <w:p w14:paraId="7FAB291A" w14:textId="1F1E4E9F" w:rsidR="00A46FEE" w:rsidRPr="00E303F0" w:rsidRDefault="00A46FEE" w:rsidP="00E303F0">
            <w:pPr>
              <w:spacing w:line="240" w:lineRule="auto"/>
              <w:ind w:right="-72"/>
              <w:jc w:val="right"/>
              <w:rPr>
                <w:rFonts w:cs="Arial"/>
                <w:sz w:val="18"/>
                <w:szCs w:val="18"/>
              </w:rPr>
            </w:pPr>
            <w:r w:rsidRPr="00E303F0">
              <w:rPr>
                <w:rFonts w:cs="Arial"/>
                <w:sz w:val="18"/>
                <w:szCs w:val="18"/>
              </w:rPr>
              <w:t>33,410</w:t>
            </w:r>
          </w:p>
        </w:tc>
        <w:tc>
          <w:tcPr>
            <w:tcW w:w="1296" w:type="dxa"/>
            <w:shd w:val="clear" w:color="auto" w:fill="FAFAFA"/>
            <w:vAlign w:val="bottom"/>
          </w:tcPr>
          <w:p w14:paraId="6454BDD5" w14:textId="3AF3EA80" w:rsidR="00A46FEE" w:rsidRPr="00E303F0" w:rsidRDefault="00C66BF9" w:rsidP="00E303F0">
            <w:pPr>
              <w:spacing w:line="240" w:lineRule="auto"/>
              <w:ind w:right="-72"/>
              <w:jc w:val="right"/>
              <w:rPr>
                <w:rFonts w:cs="Arial"/>
                <w:sz w:val="18"/>
                <w:szCs w:val="18"/>
              </w:rPr>
            </w:pPr>
            <w:r w:rsidRPr="00E303F0">
              <w:rPr>
                <w:rFonts w:cs="Arial"/>
                <w:sz w:val="18"/>
                <w:szCs w:val="18"/>
              </w:rPr>
              <w:t>-</w:t>
            </w:r>
          </w:p>
        </w:tc>
        <w:tc>
          <w:tcPr>
            <w:tcW w:w="1296" w:type="dxa"/>
            <w:shd w:val="clear" w:color="auto" w:fill="auto"/>
            <w:vAlign w:val="bottom"/>
          </w:tcPr>
          <w:p w14:paraId="22038A18" w14:textId="26C90550" w:rsidR="00A46FEE" w:rsidRPr="00E303F0" w:rsidRDefault="00A46FEE" w:rsidP="00E303F0">
            <w:pPr>
              <w:spacing w:line="240" w:lineRule="auto"/>
              <w:ind w:right="-72"/>
              <w:jc w:val="right"/>
              <w:rPr>
                <w:rFonts w:cs="Arial"/>
                <w:sz w:val="18"/>
                <w:szCs w:val="18"/>
              </w:rPr>
            </w:pPr>
            <w:r w:rsidRPr="00E303F0">
              <w:rPr>
                <w:rFonts w:cs="Arial"/>
                <w:sz w:val="18"/>
                <w:szCs w:val="18"/>
              </w:rPr>
              <w:t>-</w:t>
            </w:r>
          </w:p>
        </w:tc>
      </w:tr>
      <w:tr w:rsidR="00A46FEE" w:rsidRPr="00E303F0" w14:paraId="4F8D0CA7" w14:textId="77777777">
        <w:tc>
          <w:tcPr>
            <w:tcW w:w="4277" w:type="dxa"/>
            <w:vAlign w:val="bottom"/>
          </w:tcPr>
          <w:p w14:paraId="5A30D17F" w14:textId="77777777" w:rsidR="00A46FEE" w:rsidRPr="00E303F0" w:rsidRDefault="00A46FEE" w:rsidP="00E303F0">
            <w:pPr>
              <w:spacing w:line="240" w:lineRule="auto"/>
              <w:ind w:left="-86"/>
              <w:jc w:val="both"/>
              <w:rPr>
                <w:rFonts w:cs="Arial"/>
                <w:sz w:val="18"/>
                <w:szCs w:val="18"/>
              </w:rPr>
            </w:pPr>
            <w:r w:rsidRPr="00E303F0">
              <w:rPr>
                <w:rFonts w:cs="Arial"/>
                <w:sz w:val="18"/>
                <w:szCs w:val="18"/>
              </w:rPr>
              <w:t>Others</w:t>
            </w:r>
          </w:p>
        </w:tc>
        <w:tc>
          <w:tcPr>
            <w:tcW w:w="1296" w:type="dxa"/>
            <w:tcBorders>
              <w:top w:val="nil"/>
              <w:left w:val="nil"/>
              <w:bottom w:val="single" w:sz="4" w:space="0" w:color="000000"/>
              <w:right w:val="nil"/>
            </w:tcBorders>
            <w:shd w:val="clear" w:color="auto" w:fill="FAFAFA"/>
            <w:vAlign w:val="bottom"/>
          </w:tcPr>
          <w:p w14:paraId="1DE1E515" w14:textId="1FAA30A2" w:rsidR="00A46FEE" w:rsidRPr="00E303F0" w:rsidRDefault="00507AC0" w:rsidP="00E303F0">
            <w:pPr>
              <w:spacing w:line="240" w:lineRule="auto"/>
              <w:ind w:right="-72"/>
              <w:jc w:val="right"/>
              <w:rPr>
                <w:rFonts w:cs="Arial"/>
                <w:sz w:val="18"/>
                <w:szCs w:val="18"/>
              </w:rPr>
            </w:pPr>
            <w:r>
              <w:rPr>
                <w:rFonts w:cs="Arial"/>
                <w:sz w:val="18"/>
                <w:szCs w:val="18"/>
              </w:rPr>
              <w:t>3,984</w:t>
            </w:r>
          </w:p>
        </w:tc>
        <w:tc>
          <w:tcPr>
            <w:tcW w:w="1296" w:type="dxa"/>
            <w:tcBorders>
              <w:top w:val="nil"/>
              <w:left w:val="nil"/>
              <w:bottom w:val="single" w:sz="4" w:space="0" w:color="000000"/>
              <w:right w:val="nil"/>
            </w:tcBorders>
            <w:shd w:val="clear" w:color="auto" w:fill="auto"/>
            <w:vAlign w:val="bottom"/>
          </w:tcPr>
          <w:p w14:paraId="7E1E1856" w14:textId="08DDA489" w:rsidR="00A46FEE" w:rsidRPr="00E303F0" w:rsidRDefault="00A46FEE" w:rsidP="00E303F0">
            <w:pPr>
              <w:spacing w:line="240" w:lineRule="auto"/>
              <w:ind w:right="-72"/>
              <w:jc w:val="right"/>
              <w:rPr>
                <w:rFonts w:eastAsia="Arial" w:cs="Arial"/>
                <w:sz w:val="18"/>
                <w:szCs w:val="18"/>
              </w:rPr>
            </w:pPr>
            <w:r w:rsidRPr="00E303F0">
              <w:rPr>
                <w:rFonts w:cs="Arial"/>
                <w:sz w:val="18"/>
                <w:szCs w:val="18"/>
              </w:rPr>
              <w:t>448</w:t>
            </w:r>
          </w:p>
        </w:tc>
        <w:tc>
          <w:tcPr>
            <w:tcW w:w="1296" w:type="dxa"/>
            <w:tcBorders>
              <w:top w:val="nil"/>
              <w:left w:val="nil"/>
              <w:bottom w:val="single" w:sz="4" w:space="0" w:color="000000"/>
              <w:right w:val="nil"/>
            </w:tcBorders>
            <w:shd w:val="clear" w:color="auto" w:fill="FAFAFA"/>
            <w:vAlign w:val="bottom"/>
          </w:tcPr>
          <w:p w14:paraId="6398A6E8" w14:textId="73F51D47" w:rsidR="00A46FEE" w:rsidRPr="00E303F0" w:rsidRDefault="000B45C2" w:rsidP="00E303F0">
            <w:pPr>
              <w:spacing w:line="240" w:lineRule="auto"/>
              <w:ind w:right="-72"/>
              <w:jc w:val="right"/>
              <w:rPr>
                <w:rFonts w:eastAsia="Arial" w:cs="Arial"/>
                <w:sz w:val="18"/>
                <w:szCs w:val="18"/>
              </w:rPr>
            </w:pPr>
            <w:r w:rsidRPr="00E303F0">
              <w:rPr>
                <w:rFonts w:eastAsia="Arial" w:cs="Arial"/>
                <w:sz w:val="18"/>
                <w:szCs w:val="18"/>
              </w:rPr>
              <w:t>6,092</w:t>
            </w:r>
          </w:p>
        </w:tc>
        <w:tc>
          <w:tcPr>
            <w:tcW w:w="1296" w:type="dxa"/>
            <w:tcBorders>
              <w:top w:val="nil"/>
              <w:left w:val="nil"/>
              <w:bottom w:val="single" w:sz="4" w:space="0" w:color="000000"/>
              <w:right w:val="nil"/>
            </w:tcBorders>
            <w:shd w:val="clear" w:color="auto" w:fill="auto"/>
            <w:vAlign w:val="bottom"/>
          </w:tcPr>
          <w:p w14:paraId="7248024C" w14:textId="50A8E1FD" w:rsidR="00A46FEE" w:rsidRPr="00E303F0" w:rsidRDefault="00A46FEE" w:rsidP="00E303F0">
            <w:pPr>
              <w:spacing w:line="240" w:lineRule="auto"/>
              <w:ind w:right="-72"/>
              <w:jc w:val="right"/>
              <w:rPr>
                <w:rFonts w:cs="Arial"/>
                <w:sz w:val="18"/>
                <w:szCs w:val="18"/>
              </w:rPr>
            </w:pPr>
            <w:r w:rsidRPr="00E303F0">
              <w:rPr>
                <w:rFonts w:eastAsia="Arial" w:cs="Arial"/>
                <w:sz w:val="18"/>
                <w:szCs w:val="18"/>
              </w:rPr>
              <w:t>10,399</w:t>
            </w:r>
          </w:p>
        </w:tc>
      </w:tr>
      <w:tr w:rsidR="00A46FEE" w:rsidRPr="00E303F0" w14:paraId="53B93468" w14:textId="77777777">
        <w:tc>
          <w:tcPr>
            <w:tcW w:w="4277" w:type="dxa"/>
            <w:vAlign w:val="bottom"/>
          </w:tcPr>
          <w:p w14:paraId="712B43FF" w14:textId="77777777" w:rsidR="00A46FEE" w:rsidRPr="00E303F0" w:rsidRDefault="00A46FEE" w:rsidP="00E303F0">
            <w:pPr>
              <w:spacing w:line="240" w:lineRule="auto"/>
              <w:ind w:left="-86"/>
              <w:jc w:val="both"/>
              <w:rPr>
                <w:rFonts w:cs="Arial"/>
                <w:sz w:val="18"/>
                <w:szCs w:val="18"/>
              </w:rPr>
            </w:pPr>
          </w:p>
        </w:tc>
        <w:tc>
          <w:tcPr>
            <w:tcW w:w="1296" w:type="dxa"/>
            <w:tcBorders>
              <w:top w:val="single" w:sz="4" w:space="0" w:color="000000"/>
              <w:left w:val="nil"/>
              <w:right w:val="nil"/>
            </w:tcBorders>
            <w:shd w:val="clear" w:color="auto" w:fill="FAFAFA"/>
            <w:vAlign w:val="bottom"/>
          </w:tcPr>
          <w:p w14:paraId="23DC8BF8" w14:textId="77777777" w:rsidR="00A46FEE" w:rsidRPr="00E303F0" w:rsidRDefault="00A46FEE" w:rsidP="00E303F0">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5EF26629" w14:textId="77777777" w:rsidR="00A46FEE" w:rsidRPr="00E303F0" w:rsidRDefault="00A46FEE" w:rsidP="00E303F0">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FAFAFA"/>
            <w:vAlign w:val="bottom"/>
          </w:tcPr>
          <w:p w14:paraId="14460E29" w14:textId="77777777" w:rsidR="00A46FEE" w:rsidRPr="00E303F0" w:rsidRDefault="00A46FEE" w:rsidP="00E303F0">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5E99F783" w14:textId="77777777" w:rsidR="00A46FEE" w:rsidRPr="00E303F0" w:rsidRDefault="00A46FEE" w:rsidP="00E303F0">
            <w:pPr>
              <w:spacing w:line="240" w:lineRule="auto"/>
              <w:ind w:right="-72"/>
              <w:jc w:val="right"/>
              <w:rPr>
                <w:rFonts w:cs="Arial"/>
                <w:sz w:val="18"/>
                <w:szCs w:val="18"/>
              </w:rPr>
            </w:pPr>
          </w:p>
        </w:tc>
      </w:tr>
      <w:tr w:rsidR="00A46FEE" w:rsidRPr="00E303F0" w14:paraId="07897141" w14:textId="77777777">
        <w:tc>
          <w:tcPr>
            <w:tcW w:w="4277" w:type="dxa"/>
            <w:vAlign w:val="bottom"/>
          </w:tcPr>
          <w:p w14:paraId="031C4F21" w14:textId="77777777" w:rsidR="00A46FEE" w:rsidRPr="00E303F0" w:rsidRDefault="00A46FEE" w:rsidP="00E303F0">
            <w:pPr>
              <w:spacing w:line="240" w:lineRule="auto"/>
              <w:ind w:left="-86"/>
              <w:jc w:val="both"/>
              <w:rPr>
                <w:rFonts w:cs="Arial"/>
                <w:sz w:val="18"/>
                <w:szCs w:val="18"/>
              </w:rPr>
            </w:pPr>
            <w:r w:rsidRPr="00E303F0">
              <w:rPr>
                <w:rFonts w:cs="Arial"/>
                <w:sz w:val="18"/>
                <w:szCs w:val="18"/>
              </w:rPr>
              <w:t>Total other income</w:t>
            </w:r>
          </w:p>
        </w:tc>
        <w:tc>
          <w:tcPr>
            <w:tcW w:w="1296" w:type="dxa"/>
            <w:tcBorders>
              <w:top w:val="nil"/>
              <w:left w:val="nil"/>
              <w:bottom w:val="single" w:sz="4" w:space="0" w:color="000000"/>
              <w:right w:val="nil"/>
            </w:tcBorders>
            <w:shd w:val="clear" w:color="auto" w:fill="FAFAFA"/>
            <w:vAlign w:val="bottom"/>
          </w:tcPr>
          <w:p w14:paraId="70145431" w14:textId="2168D5C1" w:rsidR="00A46FEE" w:rsidRPr="00472959" w:rsidRDefault="00507AC0" w:rsidP="00E303F0">
            <w:pPr>
              <w:spacing w:line="240" w:lineRule="auto"/>
              <w:ind w:right="-72"/>
              <w:jc w:val="right"/>
              <w:rPr>
                <w:rFonts w:cstheme="minorBidi"/>
                <w:sz w:val="18"/>
                <w:szCs w:val="18"/>
                <w:cs/>
              </w:rPr>
            </w:pPr>
            <w:r>
              <w:rPr>
                <w:rFonts w:cs="Arial"/>
                <w:sz w:val="18"/>
                <w:szCs w:val="18"/>
              </w:rPr>
              <w:t>83,067</w:t>
            </w:r>
          </w:p>
        </w:tc>
        <w:tc>
          <w:tcPr>
            <w:tcW w:w="1296" w:type="dxa"/>
            <w:tcBorders>
              <w:top w:val="nil"/>
              <w:left w:val="nil"/>
              <w:bottom w:val="single" w:sz="4" w:space="0" w:color="000000"/>
              <w:right w:val="nil"/>
            </w:tcBorders>
            <w:shd w:val="clear" w:color="auto" w:fill="auto"/>
            <w:vAlign w:val="bottom"/>
          </w:tcPr>
          <w:p w14:paraId="56EEC646" w14:textId="79F277AE" w:rsidR="00A46FEE" w:rsidRPr="00E303F0" w:rsidRDefault="00A46FEE" w:rsidP="00E303F0">
            <w:pPr>
              <w:spacing w:line="240" w:lineRule="auto"/>
              <w:ind w:right="-72"/>
              <w:jc w:val="right"/>
              <w:rPr>
                <w:rFonts w:cs="Arial"/>
                <w:sz w:val="18"/>
                <w:szCs w:val="18"/>
              </w:rPr>
            </w:pPr>
            <w:r w:rsidRPr="00E303F0">
              <w:rPr>
                <w:rFonts w:cs="Arial"/>
                <w:sz w:val="18"/>
                <w:szCs w:val="18"/>
              </w:rPr>
              <w:t>62,513</w:t>
            </w:r>
          </w:p>
        </w:tc>
        <w:tc>
          <w:tcPr>
            <w:tcW w:w="1296" w:type="dxa"/>
            <w:tcBorders>
              <w:top w:val="nil"/>
              <w:left w:val="nil"/>
              <w:bottom w:val="single" w:sz="4" w:space="0" w:color="000000"/>
              <w:right w:val="nil"/>
            </w:tcBorders>
            <w:shd w:val="clear" w:color="auto" w:fill="FAFAFA"/>
            <w:vAlign w:val="bottom"/>
          </w:tcPr>
          <w:p w14:paraId="2139608B" w14:textId="37A59ADF" w:rsidR="00A46FEE" w:rsidRPr="00E303F0" w:rsidRDefault="00446E78" w:rsidP="00E303F0">
            <w:pPr>
              <w:spacing w:line="240" w:lineRule="auto"/>
              <w:ind w:right="-72"/>
              <w:jc w:val="right"/>
              <w:rPr>
                <w:rFonts w:cs="Arial"/>
                <w:sz w:val="18"/>
                <w:szCs w:val="18"/>
              </w:rPr>
            </w:pPr>
            <w:r>
              <w:rPr>
                <w:rFonts w:cs="Arial"/>
                <w:sz w:val="18"/>
                <w:szCs w:val="18"/>
              </w:rPr>
              <w:t>80,932</w:t>
            </w:r>
          </w:p>
        </w:tc>
        <w:tc>
          <w:tcPr>
            <w:tcW w:w="1296" w:type="dxa"/>
            <w:tcBorders>
              <w:top w:val="nil"/>
              <w:left w:val="nil"/>
              <w:bottom w:val="single" w:sz="4" w:space="0" w:color="000000"/>
              <w:right w:val="nil"/>
            </w:tcBorders>
            <w:shd w:val="clear" w:color="auto" w:fill="auto"/>
            <w:vAlign w:val="bottom"/>
          </w:tcPr>
          <w:p w14:paraId="31398AAA" w14:textId="3BB0B6B0" w:rsidR="00A46FEE" w:rsidRPr="00E303F0" w:rsidRDefault="00A46FEE" w:rsidP="00E303F0">
            <w:pPr>
              <w:spacing w:line="240" w:lineRule="auto"/>
              <w:ind w:right="-72"/>
              <w:jc w:val="right"/>
              <w:rPr>
                <w:rFonts w:cs="Arial"/>
                <w:sz w:val="18"/>
                <w:szCs w:val="18"/>
              </w:rPr>
            </w:pPr>
            <w:r w:rsidRPr="00E303F0">
              <w:rPr>
                <w:rFonts w:cs="Arial"/>
                <w:sz w:val="18"/>
                <w:szCs w:val="18"/>
              </w:rPr>
              <w:t>65,631</w:t>
            </w:r>
          </w:p>
        </w:tc>
      </w:tr>
    </w:tbl>
    <w:p w14:paraId="3ECA87C1" w14:textId="77777777" w:rsidR="00307C75" w:rsidRPr="00E303F0" w:rsidRDefault="00307C75" w:rsidP="00E303F0">
      <w:pPr>
        <w:spacing w:line="240" w:lineRule="auto"/>
        <w:jc w:val="both"/>
        <w:rPr>
          <w:rFonts w:cs="Arial"/>
          <w:b/>
          <w:sz w:val="18"/>
          <w:szCs w:val="18"/>
        </w:rPr>
      </w:pPr>
    </w:p>
    <w:p w14:paraId="7AC6D957" w14:textId="4976A3C2" w:rsidR="00E963F3" w:rsidRPr="00E303F0" w:rsidRDefault="00E963F3" w:rsidP="00E303F0">
      <w:pPr>
        <w:spacing w:line="240" w:lineRule="auto"/>
        <w:rPr>
          <w:rFonts w:cs="Arial"/>
          <w:b/>
          <w:sz w:val="18"/>
          <w:szCs w:val="18"/>
        </w:rPr>
      </w:pPr>
    </w:p>
    <w:tbl>
      <w:tblPr>
        <w:tblStyle w:val="affffff4"/>
        <w:tblW w:w="9461" w:type="dxa"/>
        <w:tblLayout w:type="fixed"/>
        <w:tblLook w:val="0400" w:firstRow="0" w:lastRow="0" w:firstColumn="0" w:lastColumn="0" w:noHBand="0" w:noVBand="1"/>
      </w:tblPr>
      <w:tblGrid>
        <w:gridCol w:w="9461"/>
      </w:tblGrid>
      <w:tr w:rsidR="00307C75" w:rsidRPr="00E303F0" w14:paraId="6D0D145B" w14:textId="77777777">
        <w:trPr>
          <w:trHeight w:val="389"/>
        </w:trPr>
        <w:tc>
          <w:tcPr>
            <w:tcW w:w="9461" w:type="dxa"/>
            <w:shd w:val="clear" w:color="auto" w:fill="FFA543"/>
            <w:vAlign w:val="center"/>
          </w:tcPr>
          <w:p w14:paraId="398CE3D4" w14:textId="7F3CA972" w:rsidR="00307C75" w:rsidRPr="00E303F0" w:rsidRDefault="00946039"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2</w:t>
            </w:r>
            <w:r w:rsidR="0012776A" w:rsidRPr="00E303F0">
              <w:rPr>
                <w:rFonts w:eastAsia="Arial" w:cs="Arial"/>
                <w:b/>
                <w:color w:val="FFFFFF"/>
                <w:sz w:val="18"/>
                <w:szCs w:val="18"/>
              </w:rPr>
              <w:t>8</w:t>
            </w:r>
            <w:r w:rsidR="0047780F" w:rsidRPr="00E303F0">
              <w:rPr>
                <w:rFonts w:eastAsia="Arial" w:cs="Arial"/>
                <w:b/>
                <w:color w:val="FFFFFF"/>
                <w:sz w:val="18"/>
                <w:szCs w:val="18"/>
              </w:rPr>
              <w:tab/>
              <w:t>Expenses by nature</w:t>
            </w:r>
          </w:p>
        </w:tc>
      </w:tr>
    </w:tbl>
    <w:p w14:paraId="29D2C6D2" w14:textId="77777777" w:rsidR="00307C75" w:rsidRPr="00E303F0" w:rsidRDefault="00307C75" w:rsidP="00E303F0">
      <w:pPr>
        <w:spacing w:line="240" w:lineRule="auto"/>
        <w:jc w:val="both"/>
        <w:rPr>
          <w:rFonts w:cs="Arial"/>
          <w:sz w:val="18"/>
          <w:szCs w:val="18"/>
        </w:rPr>
      </w:pPr>
    </w:p>
    <w:p w14:paraId="16221F2A" w14:textId="77777777" w:rsidR="00307C75" w:rsidRPr="00E303F0" w:rsidRDefault="0047780F" w:rsidP="00E303F0">
      <w:pPr>
        <w:spacing w:line="240" w:lineRule="auto"/>
        <w:jc w:val="both"/>
        <w:rPr>
          <w:rFonts w:cs="Arial"/>
          <w:sz w:val="18"/>
          <w:szCs w:val="18"/>
        </w:rPr>
      </w:pPr>
      <w:r w:rsidRPr="00E303F0">
        <w:rPr>
          <w:rFonts w:cs="Arial"/>
          <w:sz w:val="18"/>
          <w:szCs w:val="18"/>
        </w:rPr>
        <w:t>The following significant expenditure items, classified by nature, have been charged in arriving at the operating profit:</w:t>
      </w:r>
    </w:p>
    <w:p w14:paraId="36123C90" w14:textId="77777777" w:rsidR="00307C75" w:rsidRPr="00E303F0" w:rsidRDefault="00307C75" w:rsidP="00E303F0">
      <w:pPr>
        <w:spacing w:line="240" w:lineRule="auto"/>
        <w:jc w:val="both"/>
        <w:rPr>
          <w:rFonts w:cs="Arial"/>
          <w:sz w:val="18"/>
          <w:szCs w:val="18"/>
        </w:rPr>
      </w:pPr>
    </w:p>
    <w:tbl>
      <w:tblPr>
        <w:tblStyle w:val="affffff5"/>
        <w:tblW w:w="9465" w:type="dxa"/>
        <w:tblLayout w:type="fixed"/>
        <w:tblLook w:val="0400" w:firstRow="0" w:lastRow="0" w:firstColumn="0" w:lastColumn="0" w:noHBand="0" w:noVBand="1"/>
      </w:tblPr>
      <w:tblGrid>
        <w:gridCol w:w="4322"/>
        <w:gridCol w:w="1262"/>
        <w:gridCol w:w="1261"/>
        <w:gridCol w:w="1310"/>
        <w:gridCol w:w="1310"/>
      </w:tblGrid>
      <w:tr w:rsidR="00307C75" w:rsidRPr="00E303F0" w14:paraId="131868F3" w14:textId="77777777">
        <w:tc>
          <w:tcPr>
            <w:tcW w:w="4322" w:type="dxa"/>
            <w:vAlign w:val="bottom"/>
          </w:tcPr>
          <w:p w14:paraId="74AA43E4" w14:textId="77777777" w:rsidR="00307C75" w:rsidRPr="00E303F0" w:rsidRDefault="00307C75" w:rsidP="00E303F0">
            <w:pPr>
              <w:pBdr>
                <w:top w:val="nil"/>
                <w:left w:val="nil"/>
                <w:bottom w:val="nil"/>
                <w:right w:val="nil"/>
                <w:between w:val="nil"/>
              </w:pBdr>
              <w:tabs>
                <w:tab w:val="center" w:pos="4153"/>
                <w:tab w:val="right" w:pos="8306"/>
              </w:tabs>
              <w:spacing w:line="240" w:lineRule="auto"/>
              <w:ind w:left="-86"/>
              <w:jc w:val="both"/>
              <w:rPr>
                <w:rFonts w:eastAsia="Arial" w:cs="Arial"/>
                <w:color w:val="000000"/>
                <w:sz w:val="18"/>
                <w:szCs w:val="18"/>
              </w:rPr>
            </w:pPr>
          </w:p>
        </w:tc>
        <w:tc>
          <w:tcPr>
            <w:tcW w:w="2523" w:type="dxa"/>
            <w:gridSpan w:val="2"/>
            <w:tcBorders>
              <w:top w:val="single" w:sz="4" w:space="0" w:color="000000"/>
              <w:left w:val="nil"/>
              <w:bottom w:val="single" w:sz="4" w:space="0" w:color="000000"/>
              <w:right w:val="nil"/>
            </w:tcBorders>
            <w:vAlign w:val="bottom"/>
          </w:tcPr>
          <w:p w14:paraId="42FB6B07"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Consolidated </w:t>
            </w:r>
          </w:p>
          <w:p w14:paraId="4245C648"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c>
          <w:tcPr>
            <w:tcW w:w="2620" w:type="dxa"/>
            <w:gridSpan w:val="2"/>
            <w:tcBorders>
              <w:top w:val="single" w:sz="4" w:space="0" w:color="000000"/>
              <w:left w:val="nil"/>
              <w:bottom w:val="single" w:sz="4" w:space="0" w:color="000000"/>
              <w:right w:val="nil"/>
            </w:tcBorders>
            <w:vAlign w:val="bottom"/>
          </w:tcPr>
          <w:p w14:paraId="09D490BA"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Separate </w:t>
            </w:r>
          </w:p>
          <w:p w14:paraId="3AC0D782"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r>
      <w:tr w:rsidR="00307C75" w:rsidRPr="00E303F0" w14:paraId="7C657B3B" w14:textId="77777777">
        <w:tc>
          <w:tcPr>
            <w:tcW w:w="4322" w:type="dxa"/>
            <w:vAlign w:val="bottom"/>
          </w:tcPr>
          <w:p w14:paraId="2A7EFA23" w14:textId="77777777" w:rsidR="00307C75" w:rsidRPr="00E303F0" w:rsidRDefault="00307C75" w:rsidP="00E303F0">
            <w:pPr>
              <w:spacing w:line="240" w:lineRule="auto"/>
              <w:ind w:left="-86"/>
              <w:jc w:val="both"/>
              <w:rPr>
                <w:rFonts w:cs="Arial"/>
                <w:b/>
                <w:sz w:val="18"/>
                <w:szCs w:val="18"/>
              </w:rPr>
            </w:pPr>
          </w:p>
        </w:tc>
        <w:tc>
          <w:tcPr>
            <w:tcW w:w="1262" w:type="dxa"/>
            <w:tcBorders>
              <w:top w:val="single" w:sz="4" w:space="0" w:color="000000"/>
              <w:left w:val="nil"/>
              <w:right w:val="nil"/>
            </w:tcBorders>
            <w:vAlign w:val="bottom"/>
          </w:tcPr>
          <w:p w14:paraId="644ECB9B" w14:textId="7F62D37A"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61" w:type="dxa"/>
            <w:tcBorders>
              <w:top w:val="single" w:sz="4" w:space="0" w:color="000000"/>
              <w:left w:val="nil"/>
              <w:right w:val="nil"/>
            </w:tcBorders>
            <w:vAlign w:val="bottom"/>
          </w:tcPr>
          <w:p w14:paraId="3DE5F0AB" w14:textId="0EA89634"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c>
          <w:tcPr>
            <w:tcW w:w="1310" w:type="dxa"/>
            <w:tcBorders>
              <w:top w:val="single" w:sz="4" w:space="0" w:color="000000"/>
              <w:left w:val="nil"/>
              <w:right w:val="nil"/>
            </w:tcBorders>
            <w:vAlign w:val="bottom"/>
          </w:tcPr>
          <w:p w14:paraId="394EB786" w14:textId="01F154FB"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310" w:type="dxa"/>
            <w:tcBorders>
              <w:top w:val="single" w:sz="4" w:space="0" w:color="000000"/>
              <w:left w:val="nil"/>
              <w:right w:val="nil"/>
            </w:tcBorders>
            <w:vAlign w:val="bottom"/>
          </w:tcPr>
          <w:p w14:paraId="1BE35CA2" w14:textId="5EAFFB94"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307C75" w:rsidRPr="00E303F0" w14:paraId="78C0890F" w14:textId="77777777">
        <w:tc>
          <w:tcPr>
            <w:tcW w:w="4322" w:type="dxa"/>
            <w:vAlign w:val="bottom"/>
          </w:tcPr>
          <w:p w14:paraId="5C35721B" w14:textId="77777777" w:rsidR="00307C75" w:rsidRPr="00E303F0" w:rsidRDefault="00307C75" w:rsidP="00E303F0">
            <w:pPr>
              <w:spacing w:line="240" w:lineRule="auto"/>
              <w:ind w:left="-86"/>
              <w:jc w:val="both"/>
              <w:rPr>
                <w:rFonts w:cs="Arial"/>
                <w:b/>
                <w:sz w:val="18"/>
                <w:szCs w:val="18"/>
              </w:rPr>
            </w:pPr>
          </w:p>
        </w:tc>
        <w:tc>
          <w:tcPr>
            <w:tcW w:w="1262" w:type="dxa"/>
            <w:tcBorders>
              <w:top w:val="nil"/>
              <w:left w:val="nil"/>
              <w:bottom w:val="single" w:sz="4" w:space="0" w:color="000000"/>
              <w:right w:val="nil"/>
            </w:tcBorders>
            <w:vAlign w:val="bottom"/>
          </w:tcPr>
          <w:p w14:paraId="09675067"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61" w:type="dxa"/>
            <w:tcBorders>
              <w:top w:val="nil"/>
              <w:left w:val="nil"/>
              <w:bottom w:val="single" w:sz="4" w:space="0" w:color="000000"/>
              <w:right w:val="nil"/>
            </w:tcBorders>
            <w:vAlign w:val="bottom"/>
          </w:tcPr>
          <w:p w14:paraId="5B8423AF"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310" w:type="dxa"/>
            <w:tcBorders>
              <w:top w:val="nil"/>
              <w:left w:val="nil"/>
              <w:bottom w:val="single" w:sz="4" w:space="0" w:color="000000"/>
              <w:right w:val="nil"/>
            </w:tcBorders>
            <w:vAlign w:val="bottom"/>
          </w:tcPr>
          <w:p w14:paraId="7759C71D"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310" w:type="dxa"/>
            <w:tcBorders>
              <w:top w:val="nil"/>
              <w:left w:val="nil"/>
              <w:bottom w:val="single" w:sz="4" w:space="0" w:color="000000"/>
              <w:right w:val="nil"/>
            </w:tcBorders>
            <w:vAlign w:val="bottom"/>
          </w:tcPr>
          <w:p w14:paraId="4A389BDF"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489A3108" w14:textId="77777777">
        <w:tc>
          <w:tcPr>
            <w:tcW w:w="4322" w:type="dxa"/>
            <w:vAlign w:val="bottom"/>
          </w:tcPr>
          <w:p w14:paraId="0D56F67E" w14:textId="77777777" w:rsidR="00307C75" w:rsidRPr="00E303F0" w:rsidRDefault="00307C75" w:rsidP="00E303F0">
            <w:pPr>
              <w:spacing w:line="240" w:lineRule="auto"/>
              <w:ind w:left="-86"/>
              <w:jc w:val="both"/>
              <w:rPr>
                <w:rFonts w:cs="Arial"/>
                <w:sz w:val="18"/>
                <w:szCs w:val="18"/>
              </w:rPr>
            </w:pPr>
          </w:p>
        </w:tc>
        <w:tc>
          <w:tcPr>
            <w:tcW w:w="1262" w:type="dxa"/>
            <w:tcBorders>
              <w:top w:val="single" w:sz="4" w:space="0" w:color="000000"/>
              <w:left w:val="nil"/>
              <w:bottom w:val="nil"/>
              <w:right w:val="nil"/>
            </w:tcBorders>
            <w:shd w:val="clear" w:color="auto" w:fill="FAFAFA"/>
            <w:vAlign w:val="bottom"/>
          </w:tcPr>
          <w:p w14:paraId="5C3B04EE" w14:textId="77777777" w:rsidR="00307C75" w:rsidRPr="00E303F0" w:rsidRDefault="00307C75" w:rsidP="00E303F0">
            <w:pPr>
              <w:spacing w:line="240" w:lineRule="auto"/>
              <w:jc w:val="right"/>
              <w:rPr>
                <w:rFonts w:cs="Arial"/>
                <w:sz w:val="18"/>
                <w:szCs w:val="18"/>
              </w:rPr>
            </w:pPr>
          </w:p>
        </w:tc>
        <w:tc>
          <w:tcPr>
            <w:tcW w:w="1261" w:type="dxa"/>
            <w:tcBorders>
              <w:top w:val="single" w:sz="4" w:space="0" w:color="000000"/>
              <w:left w:val="nil"/>
              <w:bottom w:val="nil"/>
              <w:right w:val="nil"/>
            </w:tcBorders>
            <w:shd w:val="clear" w:color="auto" w:fill="auto"/>
            <w:vAlign w:val="bottom"/>
          </w:tcPr>
          <w:p w14:paraId="5F391166" w14:textId="77777777" w:rsidR="00307C75" w:rsidRPr="00E303F0" w:rsidRDefault="00307C75" w:rsidP="00E303F0">
            <w:pPr>
              <w:spacing w:line="240" w:lineRule="auto"/>
              <w:jc w:val="right"/>
              <w:rPr>
                <w:rFonts w:cs="Arial"/>
                <w:sz w:val="18"/>
                <w:szCs w:val="18"/>
              </w:rPr>
            </w:pPr>
          </w:p>
        </w:tc>
        <w:tc>
          <w:tcPr>
            <w:tcW w:w="1310" w:type="dxa"/>
            <w:tcBorders>
              <w:top w:val="single" w:sz="4" w:space="0" w:color="000000"/>
              <w:left w:val="nil"/>
              <w:bottom w:val="nil"/>
              <w:right w:val="nil"/>
            </w:tcBorders>
            <w:shd w:val="clear" w:color="auto" w:fill="FAFAFA"/>
            <w:vAlign w:val="bottom"/>
          </w:tcPr>
          <w:p w14:paraId="2B5D6852" w14:textId="77777777" w:rsidR="00307C75" w:rsidRPr="00E303F0" w:rsidRDefault="00307C75" w:rsidP="00E303F0">
            <w:pPr>
              <w:spacing w:line="240" w:lineRule="auto"/>
              <w:jc w:val="right"/>
              <w:rPr>
                <w:rFonts w:cs="Arial"/>
                <w:sz w:val="18"/>
                <w:szCs w:val="18"/>
              </w:rPr>
            </w:pPr>
          </w:p>
        </w:tc>
        <w:tc>
          <w:tcPr>
            <w:tcW w:w="1310" w:type="dxa"/>
            <w:tcBorders>
              <w:top w:val="single" w:sz="4" w:space="0" w:color="000000"/>
              <w:left w:val="nil"/>
              <w:bottom w:val="nil"/>
              <w:right w:val="nil"/>
            </w:tcBorders>
            <w:shd w:val="clear" w:color="auto" w:fill="auto"/>
            <w:vAlign w:val="bottom"/>
          </w:tcPr>
          <w:p w14:paraId="3977EBB4" w14:textId="77777777" w:rsidR="00307C75" w:rsidRPr="00E303F0" w:rsidRDefault="00307C75" w:rsidP="00E303F0">
            <w:pPr>
              <w:spacing w:line="240" w:lineRule="auto"/>
              <w:jc w:val="right"/>
              <w:rPr>
                <w:rFonts w:cs="Arial"/>
                <w:sz w:val="18"/>
                <w:szCs w:val="18"/>
              </w:rPr>
            </w:pPr>
          </w:p>
        </w:tc>
      </w:tr>
      <w:tr w:rsidR="00A46FEE" w:rsidRPr="00E303F0" w14:paraId="770CDDAF" w14:textId="77777777">
        <w:tc>
          <w:tcPr>
            <w:tcW w:w="4322" w:type="dxa"/>
          </w:tcPr>
          <w:p w14:paraId="5E57D52C" w14:textId="77777777" w:rsidR="00A46FEE" w:rsidRPr="00E303F0" w:rsidRDefault="00A46FEE" w:rsidP="00E303F0">
            <w:pPr>
              <w:spacing w:line="240" w:lineRule="auto"/>
              <w:ind w:left="-101"/>
              <w:jc w:val="both"/>
              <w:rPr>
                <w:rFonts w:cs="Arial"/>
                <w:sz w:val="18"/>
                <w:szCs w:val="18"/>
              </w:rPr>
            </w:pPr>
            <w:r w:rsidRPr="00E303F0">
              <w:rPr>
                <w:rFonts w:cs="Arial"/>
                <w:sz w:val="18"/>
                <w:szCs w:val="18"/>
              </w:rPr>
              <w:t>Cost of sales of electricity</w:t>
            </w:r>
          </w:p>
        </w:tc>
        <w:tc>
          <w:tcPr>
            <w:tcW w:w="1262" w:type="dxa"/>
            <w:shd w:val="clear" w:color="auto" w:fill="FAFAFA"/>
            <w:vAlign w:val="bottom"/>
          </w:tcPr>
          <w:p w14:paraId="6A99EDF2" w14:textId="69C84FB0" w:rsidR="00A46FEE" w:rsidRPr="00E303F0" w:rsidRDefault="00591E39" w:rsidP="00E303F0">
            <w:pPr>
              <w:spacing w:line="240" w:lineRule="auto"/>
              <w:ind w:right="-72"/>
              <w:jc w:val="right"/>
              <w:rPr>
                <w:rFonts w:cs="Arial"/>
                <w:sz w:val="18"/>
                <w:szCs w:val="18"/>
              </w:rPr>
            </w:pPr>
            <w:r>
              <w:rPr>
                <w:rFonts w:cs="Arial"/>
                <w:sz w:val="18"/>
                <w:szCs w:val="18"/>
              </w:rPr>
              <w:t>15,063</w:t>
            </w:r>
          </w:p>
        </w:tc>
        <w:tc>
          <w:tcPr>
            <w:tcW w:w="1261" w:type="dxa"/>
            <w:shd w:val="clear" w:color="auto" w:fill="auto"/>
            <w:vAlign w:val="bottom"/>
          </w:tcPr>
          <w:p w14:paraId="2E4A4B82" w14:textId="78398686" w:rsidR="00A46FEE" w:rsidRPr="00E303F0" w:rsidRDefault="00A46FEE" w:rsidP="00E303F0">
            <w:pPr>
              <w:spacing w:line="240" w:lineRule="auto"/>
              <w:ind w:right="-72"/>
              <w:jc w:val="right"/>
              <w:rPr>
                <w:rFonts w:cs="Arial"/>
                <w:sz w:val="18"/>
                <w:szCs w:val="18"/>
              </w:rPr>
            </w:pPr>
            <w:r w:rsidRPr="00E303F0">
              <w:rPr>
                <w:rFonts w:cs="Arial"/>
                <w:sz w:val="18"/>
                <w:szCs w:val="18"/>
              </w:rPr>
              <w:t>18,973</w:t>
            </w:r>
          </w:p>
        </w:tc>
        <w:tc>
          <w:tcPr>
            <w:tcW w:w="1310" w:type="dxa"/>
            <w:shd w:val="clear" w:color="auto" w:fill="FAFAFA"/>
            <w:vAlign w:val="bottom"/>
          </w:tcPr>
          <w:p w14:paraId="733F97F6" w14:textId="06BE908F" w:rsidR="00A46FEE" w:rsidRPr="00E303F0" w:rsidRDefault="003A6426" w:rsidP="00E303F0">
            <w:pPr>
              <w:spacing w:line="240" w:lineRule="auto"/>
              <w:ind w:right="-72"/>
              <w:jc w:val="right"/>
              <w:rPr>
                <w:rFonts w:cs="Arial"/>
                <w:sz w:val="18"/>
                <w:szCs w:val="18"/>
              </w:rPr>
            </w:pPr>
            <w:r w:rsidRPr="00E303F0">
              <w:rPr>
                <w:rFonts w:cs="Arial"/>
                <w:sz w:val="18"/>
                <w:szCs w:val="18"/>
              </w:rPr>
              <w:t>3,681</w:t>
            </w:r>
          </w:p>
        </w:tc>
        <w:tc>
          <w:tcPr>
            <w:tcW w:w="1310" w:type="dxa"/>
            <w:shd w:val="clear" w:color="auto" w:fill="auto"/>
            <w:vAlign w:val="bottom"/>
          </w:tcPr>
          <w:p w14:paraId="69B59B1F" w14:textId="6174E3CF" w:rsidR="00A46FEE" w:rsidRPr="00E303F0" w:rsidRDefault="00A46FEE" w:rsidP="00E303F0">
            <w:pPr>
              <w:spacing w:line="240" w:lineRule="auto"/>
              <w:ind w:right="-72"/>
              <w:jc w:val="right"/>
              <w:rPr>
                <w:rFonts w:cs="Arial"/>
                <w:sz w:val="18"/>
                <w:szCs w:val="18"/>
              </w:rPr>
            </w:pPr>
            <w:r w:rsidRPr="00E303F0">
              <w:rPr>
                <w:rFonts w:cs="Arial"/>
                <w:sz w:val="18"/>
                <w:szCs w:val="18"/>
              </w:rPr>
              <w:t>3,613</w:t>
            </w:r>
          </w:p>
        </w:tc>
      </w:tr>
      <w:tr w:rsidR="00A46FEE" w:rsidRPr="00E303F0" w14:paraId="0D2AF799" w14:textId="77777777">
        <w:tc>
          <w:tcPr>
            <w:tcW w:w="4322" w:type="dxa"/>
          </w:tcPr>
          <w:p w14:paraId="43A17238" w14:textId="77777777" w:rsidR="00A46FEE" w:rsidRPr="00E303F0" w:rsidRDefault="00A46FEE" w:rsidP="00E303F0">
            <w:pPr>
              <w:spacing w:line="240" w:lineRule="auto"/>
              <w:ind w:left="-101"/>
              <w:jc w:val="both"/>
              <w:rPr>
                <w:rFonts w:cs="Arial"/>
                <w:sz w:val="18"/>
                <w:szCs w:val="18"/>
              </w:rPr>
            </w:pPr>
            <w:r w:rsidRPr="00E303F0">
              <w:rPr>
                <w:rFonts w:cs="Arial"/>
                <w:sz w:val="18"/>
                <w:szCs w:val="18"/>
              </w:rPr>
              <w:t>Cost of operation and maintenance of power plant</w:t>
            </w:r>
          </w:p>
        </w:tc>
        <w:tc>
          <w:tcPr>
            <w:tcW w:w="1262" w:type="dxa"/>
            <w:shd w:val="clear" w:color="auto" w:fill="FAFAFA"/>
            <w:vAlign w:val="bottom"/>
          </w:tcPr>
          <w:p w14:paraId="23A79AB3" w14:textId="20F4025A" w:rsidR="00A46FEE" w:rsidRPr="0097602A" w:rsidRDefault="003A6426" w:rsidP="00E303F0">
            <w:pPr>
              <w:spacing w:line="240" w:lineRule="auto"/>
              <w:ind w:right="-72"/>
              <w:jc w:val="right"/>
              <w:rPr>
                <w:rFonts w:cstheme="minorBidi"/>
                <w:sz w:val="18"/>
                <w:szCs w:val="18"/>
                <w:cs/>
              </w:rPr>
            </w:pPr>
            <w:r w:rsidRPr="00E303F0">
              <w:rPr>
                <w:rFonts w:cs="Arial"/>
                <w:sz w:val="18"/>
                <w:szCs w:val="18"/>
              </w:rPr>
              <w:t>13,147</w:t>
            </w:r>
          </w:p>
        </w:tc>
        <w:tc>
          <w:tcPr>
            <w:tcW w:w="1261" w:type="dxa"/>
            <w:shd w:val="clear" w:color="auto" w:fill="auto"/>
            <w:vAlign w:val="bottom"/>
          </w:tcPr>
          <w:p w14:paraId="6FE67C06" w14:textId="5C54720F" w:rsidR="00A46FEE" w:rsidRPr="00E303F0" w:rsidRDefault="00A46FEE" w:rsidP="00E303F0">
            <w:pPr>
              <w:spacing w:line="240" w:lineRule="auto"/>
              <w:ind w:right="-72"/>
              <w:jc w:val="right"/>
              <w:rPr>
                <w:rFonts w:cs="Arial"/>
                <w:sz w:val="18"/>
                <w:szCs w:val="18"/>
              </w:rPr>
            </w:pPr>
            <w:r w:rsidRPr="00E303F0">
              <w:rPr>
                <w:rFonts w:cs="Arial"/>
                <w:sz w:val="18"/>
                <w:szCs w:val="18"/>
              </w:rPr>
              <w:t>13,090</w:t>
            </w:r>
          </w:p>
        </w:tc>
        <w:tc>
          <w:tcPr>
            <w:tcW w:w="1310" w:type="dxa"/>
            <w:shd w:val="clear" w:color="auto" w:fill="FAFAFA"/>
            <w:vAlign w:val="bottom"/>
          </w:tcPr>
          <w:p w14:paraId="7830D874" w14:textId="716D7E6A" w:rsidR="00A46FEE" w:rsidRPr="00E303F0" w:rsidRDefault="003A6426" w:rsidP="00E303F0">
            <w:pPr>
              <w:spacing w:line="240" w:lineRule="auto"/>
              <w:ind w:right="-72"/>
              <w:jc w:val="right"/>
              <w:rPr>
                <w:rFonts w:cs="Arial"/>
                <w:sz w:val="18"/>
                <w:szCs w:val="18"/>
              </w:rPr>
            </w:pPr>
            <w:r w:rsidRPr="00E303F0">
              <w:rPr>
                <w:rFonts w:cs="Arial"/>
                <w:sz w:val="18"/>
                <w:szCs w:val="18"/>
              </w:rPr>
              <w:t>2,713</w:t>
            </w:r>
          </w:p>
        </w:tc>
        <w:tc>
          <w:tcPr>
            <w:tcW w:w="1310" w:type="dxa"/>
            <w:shd w:val="clear" w:color="auto" w:fill="auto"/>
            <w:vAlign w:val="bottom"/>
          </w:tcPr>
          <w:p w14:paraId="04ECD819" w14:textId="3AC5E5A1" w:rsidR="00A46FEE" w:rsidRPr="00E303F0" w:rsidRDefault="00A46FEE" w:rsidP="00E303F0">
            <w:pPr>
              <w:spacing w:line="240" w:lineRule="auto"/>
              <w:ind w:right="-72"/>
              <w:jc w:val="right"/>
              <w:rPr>
                <w:rFonts w:cs="Arial"/>
                <w:sz w:val="18"/>
                <w:szCs w:val="18"/>
              </w:rPr>
            </w:pPr>
            <w:r w:rsidRPr="00E303F0">
              <w:rPr>
                <w:rFonts w:cs="Arial"/>
                <w:sz w:val="18"/>
                <w:szCs w:val="18"/>
              </w:rPr>
              <w:t>2,611</w:t>
            </w:r>
          </w:p>
        </w:tc>
      </w:tr>
      <w:tr w:rsidR="00DE40C7" w:rsidRPr="00E303F0" w14:paraId="53B2588E" w14:textId="77777777">
        <w:tc>
          <w:tcPr>
            <w:tcW w:w="4322" w:type="dxa"/>
          </w:tcPr>
          <w:p w14:paraId="58CDE869" w14:textId="27B9815D" w:rsidR="00DE40C7" w:rsidRPr="00E303F0" w:rsidRDefault="00DE40C7" w:rsidP="00DE40C7">
            <w:pPr>
              <w:spacing w:line="240" w:lineRule="auto"/>
              <w:ind w:left="-101"/>
              <w:jc w:val="both"/>
              <w:rPr>
                <w:rFonts w:cs="Arial"/>
                <w:sz w:val="18"/>
                <w:szCs w:val="18"/>
              </w:rPr>
            </w:pPr>
            <w:r>
              <w:rPr>
                <w:rFonts w:cs="Arial"/>
                <w:sz w:val="18"/>
                <w:szCs w:val="18"/>
              </w:rPr>
              <w:t>Cost of electricity</w:t>
            </w:r>
            <w:r>
              <w:rPr>
                <w:rFonts w:cstheme="minorBidi"/>
                <w:sz w:val="18"/>
                <w:szCs w:val="18"/>
              </w:rPr>
              <w:t xml:space="preserve"> of cryptocurrency mining </w:t>
            </w:r>
            <w:r w:rsidRPr="007766E5">
              <w:rPr>
                <w:rFonts w:cstheme="minorBidi"/>
                <w:sz w:val="18"/>
                <w:szCs w:val="18"/>
              </w:rPr>
              <w:t>business</w:t>
            </w:r>
          </w:p>
        </w:tc>
        <w:tc>
          <w:tcPr>
            <w:tcW w:w="1262" w:type="dxa"/>
            <w:shd w:val="clear" w:color="auto" w:fill="FAFAFA"/>
            <w:vAlign w:val="bottom"/>
          </w:tcPr>
          <w:p w14:paraId="6E59F595" w14:textId="12A4995D" w:rsidR="00DE40C7" w:rsidRPr="00E303F0" w:rsidRDefault="00DE40C7" w:rsidP="00DE40C7">
            <w:pPr>
              <w:spacing w:line="240" w:lineRule="auto"/>
              <w:ind w:right="-72"/>
              <w:jc w:val="right"/>
              <w:rPr>
                <w:rFonts w:cs="Arial"/>
                <w:sz w:val="18"/>
                <w:szCs w:val="18"/>
              </w:rPr>
            </w:pPr>
            <w:r>
              <w:rPr>
                <w:rFonts w:cs="Arial"/>
                <w:sz w:val="18"/>
                <w:szCs w:val="18"/>
              </w:rPr>
              <w:t>295,860</w:t>
            </w:r>
          </w:p>
        </w:tc>
        <w:tc>
          <w:tcPr>
            <w:tcW w:w="1261" w:type="dxa"/>
            <w:shd w:val="clear" w:color="auto" w:fill="auto"/>
            <w:vAlign w:val="bottom"/>
          </w:tcPr>
          <w:p w14:paraId="0C2F557C" w14:textId="4F9C50B0" w:rsidR="00DE40C7" w:rsidRPr="00E303F0" w:rsidRDefault="00DE40C7" w:rsidP="00DE40C7">
            <w:pPr>
              <w:spacing w:line="240" w:lineRule="auto"/>
              <w:ind w:right="-72"/>
              <w:jc w:val="right"/>
              <w:rPr>
                <w:rFonts w:cs="Arial"/>
                <w:sz w:val="18"/>
                <w:szCs w:val="18"/>
              </w:rPr>
            </w:pPr>
            <w:r>
              <w:rPr>
                <w:rFonts w:cs="Arial"/>
                <w:sz w:val="18"/>
                <w:szCs w:val="18"/>
              </w:rPr>
              <w:t>-</w:t>
            </w:r>
          </w:p>
        </w:tc>
        <w:tc>
          <w:tcPr>
            <w:tcW w:w="1310" w:type="dxa"/>
            <w:shd w:val="clear" w:color="auto" w:fill="FAFAFA"/>
            <w:vAlign w:val="bottom"/>
          </w:tcPr>
          <w:p w14:paraId="0EEF2F5F" w14:textId="3AD049DA" w:rsidR="00DE40C7" w:rsidRPr="00E303F0" w:rsidRDefault="00DE40C7" w:rsidP="00DE40C7">
            <w:pPr>
              <w:spacing w:line="240" w:lineRule="auto"/>
              <w:ind w:right="-72"/>
              <w:jc w:val="right"/>
              <w:rPr>
                <w:rFonts w:cs="Arial"/>
                <w:sz w:val="18"/>
                <w:szCs w:val="18"/>
              </w:rPr>
            </w:pPr>
            <w:r>
              <w:rPr>
                <w:rFonts w:cs="Arial"/>
                <w:sz w:val="18"/>
                <w:szCs w:val="18"/>
              </w:rPr>
              <w:t>-</w:t>
            </w:r>
          </w:p>
        </w:tc>
        <w:tc>
          <w:tcPr>
            <w:tcW w:w="1310" w:type="dxa"/>
            <w:shd w:val="clear" w:color="auto" w:fill="auto"/>
            <w:vAlign w:val="bottom"/>
          </w:tcPr>
          <w:p w14:paraId="08F90145" w14:textId="63AE08D5" w:rsidR="00DE40C7" w:rsidRPr="00E303F0" w:rsidRDefault="00DE40C7" w:rsidP="00DE40C7">
            <w:pPr>
              <w:spacing w:line="240" w:lineRule="auto"/>
              <w:ind w:right="-72"/>
              <w:jc w:val="right"/>
              <w:rPr>
                <w:rFonts w:cs="Arial"/>
                <w:sz w:val="18"/>
                <w:szCs w:val="18"/>
              </w:rPr>
            </w:pPr>
            <w:r>
              <w:rPr>
                <w:rFonts w:cs="Arial"/>
                <w:sz w:val="18"/>
                <w:szCs w:val="18"/>
              </w:rPr>
              <w:t>-</w:t>
            </w:r>
          </w:p>
        </w:tc>
      </w:tr>
      <w:tr w:rsidR="00DE40C7" w:rsidRPr="00E303F0" w14:paraId="09D06AFB" w14:textId="77777777">
        <w:tc>
          <w:tcPr>
            <w:tcW w:w="4322" w:type="dxa"/>
          </w:tcPr>
          <w:p w14:paraId="4213D3D6" w14:textId="12CFE6FE" w:rsidR="00DE40C7" w:rsidRPr="00E303F0" w:rsidRDefault="00DE40C7" w:rsidP="00DE40C7">
            <w:pPr>
              <w:spacing w:line="240" w:lineRule="auto"/>
              <w:ind w:left="-101"/>
              <w:jc w:val="both"/>
              <w:rPr>
                <w:rFonts w:cs="Arial"/>
                <w:sz w:val="18"/>
                <w:szCs w:val="18"/>
              </w:rPr>
            </w:pPr>
            <w:r w:rsidRPr="00E303F0">
              <w:rPr>
                <w:rFonts w:cs="Arial"/>
                <w:sz w:val="18"/>
                <w:szCs w:val="18"/>
              </w:rPr>
              <w:t>Cost of</w:t>
            </w:r>
            <w:r>
              <w:rPr>
                <w:rFonts w:cs="Arial"/>
                <w:sz w:val="18"/>
                <w:szCs w:val="18"/>
              </w:rPr>
              <w:t xml:space="preserve"> </w:t>
            </w:r>
            <w:r>
              <w:rPr>
                <w:rFonts w:cs="Browallia New"/>
                <w:sz w:val="18"/>
                <w:szCs w:val="22"/>
              </w:rPr>
              <w:t>r</w:t>
            </w:r>
            <w:r w:rsidRPr="007766E5">
              <w:rPr>
                <w:rFonts w:cs="Arial"/>
                <w:sz w:val="18"/>
                <w:szCs w:val="18"/>
              </w:rPr>
              <w:t xml:space="preserve">evenue </w:t>
            </w:r>
            <w:r>
              <w:rPr>
                <w:rFonts w:cs="Arial"/>
                <w:sz w:val="18"/>
                <w:szCs w:val="18"/>
              </w:rPr>
              <w:t>s</w:t>
            </w:r>
            <w:r w:rsidRPr="007766E5">
              <w:rPr>
                <w:rFonts w:cs="Arial"/>
                <w:sz w:val="18"/>
                <w:szCs w:val="18"/>
              </w:rPr>
              <w:t>haring</w:t>
            </w:r>
            <w:r>
              <w:rPr>
                <w:rFonts w:cstheme="minorBidi" w:hint="cs"/>
                <w:sz w:val="18"/>
                <w:szCs w:val="18"/>
                <w:cs/>
              </w:rPr>
              <w:t xml:space="preserve"> </w:t>
            </w:r>
            <w:r>
              <w:rPr>
                <w:rFonts w:cs="Arial"/>
                <w:sz w:val="18"/>
                <w:szCs w:val="18"/>
              </w:rPr>
              <w:t>from cryptocurrency mining</w:t>
            </w:r>
            <w:r>
              <w:rPr>
                <w:rFonts w:cs="Arial"/>
                <w:sz w:val="18"/>
                <w:szCs w:val="18"/>
              </w:rPr>
              <w:br/>
              <w:t xml:space="preserve">   business</w:t>
            </w:r>
          </w:p>
        </w:tc>
        <w:tc>
          <w:tcPr>
            <w:tcW w:w="1262" w:type="dxa"/>
            <w:shd w:val="clear" w:color="auto" w:fill="FAFAFA"/>
            <w:vAlign w:val="bottom"/>
          </w:tcPr>
          <w:p w14:paraId="0DB28C37" w14:textId="0E524AB2" w:rsidR="00DE40C7" w:rsidRPr="00E303F0" w:rsidRDefault="00DE40C7" w:rsidP="00DE40C7">
            <w:pPr>
              <w:spacing w:line="240" w:lineRule="auto"/>
              <w:ind w:right="-72"/>
              <w:jc w:val="right"/>
              <w:rPr>
                <w:rFonts w:cs="Arial"/>
                <w:sz w:val="18"/>
                <w:szCs w:val="18"/>
              </w:rPr>
            </w:pPr>
            <w:r>
              <w:rPr>
                <w:rFonts w:cs="Arial"/>
                <w:sz w:val="18"/>
                <w:szCs w:val="18"/>
              </w:rPr>
              <w:t>51,935</w:t>
            </w:r>
          </w:p>
        </w:tc>
        <w:tc>
          <w:tcPr>
            <w:tcW w:w="1261" w:type="dxa"/>
            <w:shd w:val="clear" w:color="auto" w:fill="auto"/>
            <w:vAlign w:val="bottom"/>
          </w:tcPr>
          <w:p w14:paraId="15B9DACC" w14:textId="30961D4D"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FAFAFA"/>
            <w:vAlign w:val="bottom"/>
          </w:tcPr>
          <w:p w14:paraId="160B7C29" w14:textId="09EED1EB"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auto"/>
            <w:vAlign w:val="bottom"/>
          </w:tcPr>
          <w:p w14:paraId="51A6DF46" w14:textId="29F7C7AA" w:rsidR="00DE40C7" w:rsidRPr="00E303F0" w:rsidRDefault="00DE40C7" w:rsidP="00DE40C7">
            <w:pPr>
              <w:spacing w:line="240" w:lineRule="auto"/>
              <w:ind w:right="-72"/>
              <w:jc w:val="right"/>
              <w:rPr>
                <w:rFonts w:cs="Arial"/>
                <w:sz w:val="18"/>
                <w:szCs w:val="18"/>
              </w:rPr>
            </w:pPr>
            <w:r w:rsidRPr="00E303F0">
              <w:rPr>
                <w:rFonts w:cs="Arial"/>
                <w:sz w:val="18"/>
                <w:szCs w:val="18"/>
              </w:rPr>
              <w:t>-</w:t>
            </w:r>
          </w:p>
        </w:tc>
      </w:tr>
      <w:tr w:rsidR="00DE40C7" w:rsidRPr="00E303F0" w14:paraId="7B9A307C" w14:textId="77777777">
        <w:tc>
          <w:tcPr>
            <w:tcW w:w="4322" w:type="dxa"/>
          </w:tcPr>
          <w:p w14:paraId="62E72A70" w14:textId="6ED3204C" w:rsidR="00DE40C7" w:rsidRPr="007766E5" w:rsidRDefault="00DE40C7" w:rsidP="00DE40C7">
            <w:pPr>
              <w:spacing w:line="240" w:lineRule="auto"/>
              <w:ind w:left="-101"/>
              <w:jc w:val="both"/>
              <w:rPr>
                <w:rFonts w:cstheme="minorBidi"/>
                <w:sz w:val="18"/>
                <w:szCs w:val="18"/>
              </w:rPr>
            </w:pPr>
            <w:r>
              <w:rPr>
                <w:rFonts w:cs="Arial"/>
                <w:sz w:val="18"/>
                <w:szCs w:val="18"/>
              </w:rPr>
              <w:t>Cost of operation and maintenance of cryptocurrency</w:t>
            </w:r>
            <w:r>
              <w:rPr>
                <w:rFonts w:cs="Arial"/>
                <w:sz w:val="18"/>
                <w:szCs w:val="18"/>
              </w:rPr>
              <w:br/>
              <w:t xml:space="preserve">   mining </w:t>
            </w:r>
            <w:r w:rsidRPr="007766E5">
              <w:rPr>
                <w:rFonts w:cs="Arial"/>
                <w:sz w:val="18"/>
                <w:szCs w:val="18"/>
              </w:rPr>
              <w:t>business</w:t>
            </w:r>
          </w:p>
        </w:tc>
        <w:tc>
          <w:tcPr>
            <w:tcW w:w="1262" w:type="dxa"/>
            <w:shd w:val="clear" w:color="auto" w:fill="FAFAFA"/>
            <w:vAlign w:val="bottom"/>
          </w:tcPr>
          <w:p w14:paraId="5953E3A0" w14:textId="7250A3C8" w:rsidR="00DE40C7" w:rsidRDefault="00DE40C7" w:rsidP="00DE40C7">
            <w:pPr>
              <w:spacing w:line="240" w:lineRule="auto"/>
              <w:ind w:right="-72"/>
              <w:jc w:val="right"/>
              <w:rPr>
                <w:rFonts w:cs="Arial"/>
                <w:sz w:val="18"/>
                <w:szCs w:val="18"/>
              </w:rPr>
            </w:pPr>
            <w:r>
              <w:rPr>
                <w:rFonts w:cs="Arial"/>
                <w:sz w:val="18"/>
                <w:szCs w:val="18"/>
              </w:rPr>
              <w:t>27,154</w:t>
            </w:r>
          </w:p>
        </w:tc>
        <w:tc>
          <w:tcPr>
            <w:tcW w:w="1261" w:type="dxa"/>
            <w:shd w:val="clear" w:color="auto" w:fill="auto"/>
            <w:vAlign w:val="bottom"/>
          </w:tcPr>
          <w:p w14:paraId="02506245" w14:textId="1AA828E5" w:rsidR="00DE40C7" w:rsidRPr="00E303F0" w:rsidRDefault="00DE40C7" w:rsidP="00DE40C7">
            <w:pPr>
              <w:spacing w:line="240" w:lineRule="auto"/>
              <w:ind w:right="-72"/>
              <w:jc w:val="right"/>
              <w:rPr>
                <w:rFonts w:cs="Arial"/>
                <w:sz w:val="18"/>
                <w:szCs w:val="18"/>
              </w:rPr>
            </w:pPr>
            <w:r>
              <w:rPr>
                <w:rFonts w:cs="Arial"/>
                <w:sz w:val="18"/>
                <w:szCs w:val="18"/>
              </w:rPr>
              <w:t>-</w:t>
            </w:r>
          </w:p>
        </w:tc>
        <w:tc>
          <w:tcPr>
            <w:tcW w:w="1310" w:type="dxa"/>
            <w:shd w:val="clear" w:color="auto" w:fill="FAFAFA"/>
            <w:vAlign w:val="bottom"/>
          </w:tcPr>
          <w:p w14:paraId="60D6AF2E" w14:textId="403588C5" w:rsidR="00DE40C7" w:rsidRPr="00E303F0" w:rsidRDefault="00DE40C7" w:rsidP="00DE40C7">
            <w:pPr>
              <w:spacing w:line="240" w:lineRule="auto"/>
              <w:ind w:right="-72"/>
              <w:jc w:val="right"/>
              <w:rPr>
                <w:rFonts w:cs="Arial"/>
                <w:sz w:val="18"/>
                <w:szCs w:val="18"/>
              </w:rPr>
            </w:pPr>
            <w:r>
              <w:rPr>
                <w:rFonts w:cs="Arial"/>
                <w:sz w:val="18"/>
                <w:szCs w:val="18"/>
              </w:rPr>
              <w:t>-</w:t>
            </w:r>
          </w:p>
        </w:tc>
        <w:tc>
          <w:tcPr>
            <w:tcW w:w="1310" w:type="dxa"/>
            <w:shd w:val="clear" w:color="auto" w:fill="auto"/>
            <w:vAlign w:val="bottom"/>
          </w:tcPr>
          <w:p w14:paraId="270B67CF" w14:textId="60CCD484" w:rsidR="00DE40C7" w:rsidRPr="00E303F0" w:rsidRDefault="00DE40C7" w:rsidP="00DE40C7">
            <w:pPr>
              <w:spacing w:line="240" w:lineRule="auto"/>
              <w:ind w:right="-72"/>
              <w:jc w:val="right"/>
              <w:rPr>
                <w:rFonts w:cs="Arial"/>
                <w:sz w:val="18"/>
                <w:szCs w:val="18"/>
              </w:rPr>
            </w:pPr>
            <w:r>
              <w:rPr>
                <w:rFonts w:cs="Arial"/>
                <w:sz w:val="18"/>
                <w:szCs w:val="18"/>
              </w:rPr>
              <w:t>-</w:t>
            </w:r>
          </w:p>
        </w:tc>
      </w:tr>
      <w:tr w:rsidR="00DE40C7" w:rsidRPr="00E303F0" w14:paraId="4BFDBB16" w14:textId="77777777">
        <w:tc>
          <w:tcPr>
            <w:tcW w:w="4322" w:type="dxa"/>
          </w:tcPr>
          <w:p w14:paraId="44696B1E" w14:textId="77777777" w:rsidR="00DE40C7" w:rsidRPr="00E303F0" w:rsidRDefault="00DE40C7" w:rsidP="00DE40C7">
            <w:pPr>
              <w:spacing w:line="240" w:lineRule="auto"/>
              <w:ind w:left="-101"/>
              <w:jc w:val="both"/>
              <w:rPr>
                <w:rFonts w:cs="Arial"/>
                <w:sz w:val="18"/>
                <w:szCs w:val="18"/>
              </w:rPr>
            </w:pPr>
            <w:r w:rsidRPr="00E303F0">
              <w:rPr>
                <w:rFonts w:cs="Arial"/>
                <w:sz w:val="18"/>
                <w:szCs w:val="18"/>
              </w:rPr>
              <w:t>Staff cost</w:t>
            </w:r>
          </w:p>
        </w:tc>
        <w:tc>
          <w:tcPr>
            <w:tcW w:w="1262" w:type="dxa"/>
            <w:shd w:val="clear" w:color="auto" w:fill="FAFAFA"/>
            <w:vAlign w:val="bottom"/>
          </w:tcPr>
          <w:p w14:paraId="1B3F4321" w14:textId="5CC97A4B" w:rsidR="00DE40C7" w:rsidRPr="00E303F0" w:rsidRDefault="00DE40C7" w:rsidP="00DE40C7">
            <w:pPr>
              <w:spacing w:line="240" w:lineRule="auto"/>
              <w:ind w:right="-72"/>
              <w:jc w:val="right"/>
              <w:rPr>
                <w:rFonts w:cs="Arial"/>
                <w:sz w:val="18"/>
                <w:szCs w:val="18"/>
              </w:rPr>
            </w:pPr>
            <w:r w:rsidRPr="00E303F0">
              <w:rPr>
                <w:rFonts w:cs="Arial"/>
                <w:sz w:val="18"/>
                <w:szCs w:val="18"/>
              </w:rPr>
              <w:t>33,212</w:t>
            </w:r>
          </w:p>
        </w:tc>
        <w:tc>
          <w:tcPr>
            <w:tcW w:w="1261" w:type="dxa"/>
            <w:shd w:val="clear" w:color="auto" w:fill="auto"/>
            <w:vAlign w:val="bottom"/>
          </w:tcPr>
          <w:p w14:paraId="64FF0BAC" w14:textId="550736DE" w:rsidR="00DE40C7" w:rsidRPr="00E303F0" w:rsidRDefault="00DE40C7" w:rsidP="00DE40C7">
            <w:pPr>
              <w:spacing w:line="240" w:lineRule="auto"/>
              <w:ind w:right="-72"/>
              <w:jc w:val="right"/>
              <w:rPr>
                <w:rFonts w:cs="Arial"/>
                <w:sz w:val="18"/>
                <w:szCs w:val="18"/>
              </w:rPr>
            </w:pPr>
            <w:r w:rsidRPr="00E303F0">
              <w:rPr>
                <w:rFonts w:cs="Arial"/>
                <w:sz w:val="18"/>
                <w:szCs w:val="18"/>
              </w:rPr>
              <w:t>31,834</w:t>
            </w:r>
          </w:p>
        </w:tc>
        <w:tc>
          <w:tcPr>
            <w:tcW w:w="1310" w:type="dxa"/>
            <w:shd w:val="clear" w:color="auto" w:fill="FAFAFA"/>
            <w:vAlign w:val="bottom"/>
          </w:tcPr>
          <w:p w14:paraId="276FB8A7" w14:textId="2C0B08AB" w:rsidR="00DE40C7" w:rsidRPr="00E303F0" w:rsidRDefault="00DE40C7" w:rsidP="00DE40C7">
            <w:pPr>
              <w:spacing w:line="240" w:lineRule="auto"/>
              <w:ind w:right="-72"/>
              <w:jc w:val="right"/>
              <w:rPr>
                <w:rFonts w:cs="Arial"/>
                <w:sz w:val="18"/>
                <w:szCs w:val="18"/>
              </w:rPr>
            </w:pPr>
            <w:r w:rsidRPr="00E303F0">
              <w:rPr>
                <w:rFonts w:cs="Arial"/>
                <w:sz w:val="18"/>
                <w:szCs w:val="18"/>
              </w:rPr>
              <w:t>20,339</w:t>
            </w:r>
          </w:p>
        </w:tc>
        <w:tc>
          <w:tcPr>
            <w:tcW w:w="1310" w:type="dxa"/>
            <w:shd w:val="clear" w:color="auto" w:fill="auto"/>
            <w:vAlign w:val="bottom"/>
          </w:tcPr>
          <w:p w14:paraId="040B991E" w14:textId="3B4EF378" w:rsidR="00DE40C7" w:rsidRPr="00E303F0" w:rsidRDefault="00DE40C7" w:rsidP="00DE40C7">
            <w:pPr>
              <w:spacing w:line="240" w:lineRule="auto"/>
              <w:ind w:right="-72"/>
              <w:jc w:val="right"/>
              <w:rPr>
                <w:rFonts w:cs="Arial"/>
                <w:sz w:val="18"/>
                <w:szCs w:val="18"/>
              </w:rPr>
            </w:pPr>
            <w:r w:rsidRPr="00E303F0">
              <w:rPr>
                <w:rFonts w:cs="Arial"/>
                <w:sz w:val="18"/>
                <w:szCs w:val="18"/>
              </w:rPr>
              <w:t>21,869</w:t>
            </w:r>
          </w:p>
        </w:tc>
      </w:tr>
      <w:tr w:rsidR="00DE40C7" w:rsidRPr="00E303F0" w14:paraId="052E674B" w14:textId="77777777">
        <w:tc>
          <w:tcPr>
            <w:tcW w:w="4322" w:type="dxa"/>
          </w:tcPr>
          <w:p w14:paraId="5FFF14C1" w14:textId="77777777" w:rsidR="00DE40C7" w:rsidRPr="00E303F0" w:rsidRDefault="00DE40C7" w:rsidP="00DE40C7">
            <w:pPr>
              <w:spacing w:line="240" w:lineRule="auto"/>
              <w:ind w:left="-101"/>
              <w:jc w:val="both"/>
              <w:rPr>
                <w:rFonts w:cs="Arial"/>
                <w:sz w:val="18"/>
                <w:szCs w:val="18"/>
              </w:rPr>
            </w:pPr>
            <w:r w:rsidRPr="00E303F0">
              <w:rPr>
                <w:rFonts w:cs="Arial"/>
                <w:sz w:val="18"/>
                <w:szCs w:val="18"/>
              </w:rPr>
              <w:t>Consulting fee</w:t>
            </w:r>
          </w:p>
        </w:tc>
        <w:tc>
          <w:tcPr>
            <w:tcW w:w="1262" w:type="dxa"/>
            <w:shd w:val="clear" w:color="auto" w:fill="FAFAFA"/>
            <w:vAlign w:val="bottom"/>
          </w:tcPr>
          <w:p w14:paraId="57CC212E" w14:textId="07EE7F7B" w:rsidR="00DE40C7" w:rsidRPr="00E303F0" w:rsidRDefault="00DE40C7" w:rsidP="00DE40C7">
            <w:pPr>
              <w:spacing w:line="240" w:lineRule="auto"/>
              <w:ind w:right="-72"/>
              <w:jc w:val="right"/>
              <w:rPr>
                <w:rFonts w:cs="Arial"/>
                <w:sz w:val="18"/>
                <w:szCs w:val="18"/>
              </w:rPr>
            </w:pPr>
            <w:r w:rsidRPr="00E303F0">
              <w:rPr>
                <w:rFonts w:cs="Arial"/>
                <w:sz w:val="18"/>
                <w:szCs w:val="18"/>
              </w:rPr>
              <w:t>1</w:t>
            </w:r>
            <w:r>
              <w:rPr>
                <w:rFonts w:cs="Arial"/>
                <w:sz w:val="18"/>
                <w:szCs w:val="18"/>
              </w:rPr>
              <w:t>4,512</w:t>
            </w:r>
          </w:p>
        </w:tc>
        <w:tc>
          <w:tcPr>
            <w:tcW w:w="1261" w:type="dxa"/>
            <w:shd w:val="clear" w:color="auto" w:fill="auto"/>
            <w:vAlign w:val="bottom"/>
          </w:tcPr>
          <w:p w14:paraId="4D21BF39" w14:textId="5EDF091A" w:rsidR="00DE40C7" w:rsidRPr="00E303F0" w:rsidRDefault="00DE40C7" w:rsidP="00DE40C7">
            <w:pPr>
              <w:spacing w:line="240" w:lineRule="auto"/>
              <w:ind w:right="-72"/>
              <w:jc w:val="right"/>
              <w:rPr>
                <w:rFonts w:cs="Arial"/>
                <w:sz w:val="18"/>
                <w:szCs w:val="18"/>
              </w:rPr>
            </w:pPr>
            <w:r w:rsidRPr="00E303F0">
              <w:rPr>
                <w:rFonts w:cs="Arial"/>
                <w:sz w:val="18"/>
                <w:szCs w:val="18"/>
              </w:rPr>
              <w:t>8,720</w:t>
            </w:r>
          </w:p>
        </w:tc>
        <w:tc>
          <w:tcPr>
            <w:tcW w:w="1310" w:type="dxa"/>
            <w:shd w:val="clear" w:color="auto" w:fill="FAFAFA"/>
            <w:vAlign w:val="bottom"/>
          </w:tcPr>
          <w:p w14:paraId="22B1BB8F" w14:textId="0789DA60" w:rsidR="00DE40C7" w:rsidRPr="00E303F0" w:rsidRDefault="00DE40C7" w:rsidP="00DE40C7">
            <w:pPr>
              <w:spacing w:line="240" w:lineRule="auto"/>
              <w:ind w:right="-72"/>
              <w:jc w:val="right"/>
              <w:rPr>
                <w:rFonts w:cs="Arial"/>
                <w:sz w:val="18"/>
                <w:szCs w:val="18"/>
              </w:rPr>
            </w:pPr>
            <w:r w:rsidRPr="00E303F0">
              <w:rPr>
                <w:rFonts w:cs="Arial"/>
                <w:sz w:val="18"/>
                <w:szCs w:val="18"/>
              </w:rPr>
              <w:t>1</w:t>
            </w:r>
            <w:r>
              <w:rPr>
                <w:rFonts w:cs="Arial"/>
                <w:sz w:val="18"/>
                <w:szCs w:val="18"/>
              </w:rPr>
              <w:t>2,192</w:t>
            </w:r>
          </w:p>
        </w:tc>
        <w:tc>
          <w:tcPr>
            <w:tcW w:w="1310" w:type="dxa"/>
            <w:shd w:val="clear" w:color="auto" w:fill="auto"/>
            <w:vAlign w:val="bottom"/>
          </w:tcPr>
          <w:p w14:paraId="17752C3A" w14:textId="4F53AD74" w:rsidR="00DE40C7" w:rsidRPr="00E303F0" w:rsidRDefault="00DE40C7" w:rsidP="00DE40C7">
            <w:pPr>
              <w:spacing w:line="240" w:lineRule="auto"/>
              <w:ind w:right="-72"/>
              <w:jc w:val="right"/>
              <w:rPr>
                <w:rFonts w:cs="Arial"/>
                <w:sz w:val="18"/>
                <w:szCs w:val="18"/>
              </w:rPr>
            </w:pPr>
            <w:r w:rsidRPr="00E303F0">
              <w:rPr>
                <w:rFonts w:cs="Arial"/>
                <w:sz w:val="18"/>
                <w:szCs w:val="18"/>
              </w:rPr>
              <w:t>6,990</w:t>
            </w:r>
          </w:p>
        </w:tc>
      </w:tr>
      <w:tr w:rsidR="00AF35B9" w:rsidRPr="00E303F0" w14:paraId="341FB414" w14:textId="77777777">
        <w:tc>
          <w:tcPr>
            <w:tcW w:w="4322" w:type="dxa"/>
          </w:tcPr>
          <w:p w14:paraId="043CEED7" w14:textId="48172074" w:rsidR="00AF35B9" w:rsidRPr="00E303F0" w:rsidRDefault="00AF35B9" w:rsidP="00DE40C7">
            <w:pPr>
              <w:spacing w:line="240" w:lineRule="auto"/>
              <w:ind w:left="-101"/>
              <w:jc w:val="both"/>
              <w:rPr>
                <w:rFonts w:cs="Arial"/>
                <w:sz w:val="18"/>
                <w:szCs w:val="18"/>
              </w:rPr>
            </w:pPr>
            <w:r>
              <w:rPr>
                <w:rFonts w:cs="Arial"/>
                <w:sz w:val="18"/>
                <w:szCs w:val="18"/>
              </w:rPr>
              <w:t>Tax expense from electricity usage of cryptocurrency</w:t>
            </w:r>
            <w:r>
              <w:rPr>
                <w:rFonts w:cs="Arial"/>
                <w:sz w:val="18"/>
                <w:szCs w:val="18"/>
              </w:rPr>
              <w:br/>
              <w:t xml:space="preserve">   mining business</w:t>
            </w:r>
          </w:p>
        </w:tc>
        <w:tc>
          <w:tcPr>
            <w:tcW w:w="1262" w:type="dxa"/>
            <w:shd w:val="clear" w:color="auto" w:fill="FAFAFA"/>
            <w:vAlign w:val="bottom"/>
          </w:tcPr>
          <w:p w14:paraId="30A372E5" w14:textId="618B0210" w:rsidR="00AF35B9" w:rsidRPr="00E303F0" w:rsidRDefault="00AF35B9" w:rsidP="00DE40C7">
            <w:pPr>
              <w:spacing w:line="240" w:lineRule="auto"/>
              <w:ind w:right="-72"/>
              <w:jc w:val="right"/>
              <w:rPr>
                <w:rFonts w:cs="Arial"/>
                <w:sz w:val="18"/>
                <w:szCs w:val="18"/>
              </w:rPr>
            </w:pPr>
            <w:r>
              <w:rPr>
                <w:rFonts w:cs="Arial"/>
                <w:sz w:val="18"/>
                <w:szCs w:val="18"/>
              </w:rPr>
              <w:t>24,301</w:t>
            </w:r>
          </w:p>
        </w:tc>
        <w:tc>
          <w:tcPr>
            <w:tcW w:w="1261" w:type="dxa"/>
            <w:shd w:val="clear" w:color="auto" w:fill="auto"/>
            <w:vAlign w:val="bottom"/>
          </w:tcPr>
          <w:p w14:paraId="097B7BEC" w14:textId="71DF9801" w:rsidR="00AF35B9" w:rsidRPr="00E303F0" w:rsidRDefault="00AF35B9" w:rsidP="00DE40C7">
            <w:pPr>
              <w:spacing w:line="240" w:lineRule="auto"/>
              <w:ind w:right="-72"/>
              <w:jc w:val="right"/>
              <w:rPr>
                <w:rFonts w:cs="Arial"/>
                <w:sz w:val="18"/>
                <w:szCs w:val="18"/>
              </w:rPr>
            </w:pPr>
            <w:r>
              <w:rPr>
                <w:rFonts w:cs="Arial"/>
                <w:sz w:val="18"/>
                <w:szCs w:val="18"/>
              </w:rPr>
              <w:t>-</w:t>
            </w:r>
          </w:p>
        </w:tc>
        <w:tc>
          <w:tcPr>
            <w:tcW w:w="1310" w:type="dxa"/>
            <w:shd w:val="clear" w:color="auto" w:fill="FAFAFA"/>
            <w:vAlign w:val="bottom"/>
          </w:tcPr>
          <w:p w14:paraId="614DD4ED" w14:textId="29D759C6" w:rsidR="00AF35B9" w:rsidRPr="00E303F0" w:rsidRDefault="00AF35B9" w:rsidP="00DE40C7">
            <w:pPr>
              <w:spacing w:line="240" w:lineRule="auto"/>
              <w:ind w:right="-72"/>
              <w:jc w:val="right"/>
              <w:rPr>
                <w:rFonts w:cs="Arial"/>
                <w:sz w:val="18"/>
                <w:szCs w:val="18"/>
              </w:rPr>
            </w:pPr>
            <w:r>
              <w:rPr>
                <w:rFonts w:cs="Arial"/>
                <w:sz w:val="18"/>
                <w:szCs w:val="18"/>
              </w:rPr>
              <w:t>-</w:t>
            </w:r>
          </w:p>
        </w:tc>
        <w:tc>
          <w:tcPr>
            <w:tcW w:w="1310" w:type="dxa"/>
            <w:shd w:val="clear" w:color="auto" w:fill="auto"/>
            <w:vAlign w:val="bottom"/>
          </w:tcPr>
          <w:p w14:paraId="01EE7589" w14:textId="459BBAB3" w:rsidR="00AF35B9" w:rsidRPr="00E303F0" w:rsidRDefault="00AF35B9" w:rsidP="00DE40C7">
            <w:pPr>
              <w:spacing w:line="240" w:lineRule="auto"/>
              <w:ind w:right="-72"/>
              <w:jc w:val="right"/>
              <w:rPr>
                <w:rFonts w:cs="Arial"/>
                <w:sz w:val="18"/>
                <w:szCs w:val="18"/>
              </w:rPr>
            </w:pPr>
            <w:r>
              <w:rPr>
                <w:rFonts w:cs="Arial"/>
                <w:sz w:val="18"/>
                <w:szCs w:val="18"/>
              </w:rPr>
              <w:t>-</w:t>
            </w:r>
          </w:p>
        </w:tc>
      </w:tr>
      <w:tr w:rsidR="00DE40C7" w:rsidRPr="00E303F0" w14:paraId="59D6A3B0" w14:textId="77777777">
        <w:tc>
          <w:tcPr>
            <w:tcW w:w="4322" w:type="dxa"/>
          </w:tcPr>
          <w:p w14:paraId="603D60E4" w14:textId="77777777" w:rsidR="00DE40C7" w:rsidRPr="00E303F0" w:rsidRDefault="00DE40C7" w:rsidP="00DE40C7">
            <w:pPr>
              <w:spacing w:line="240" w:lineRule="auto"/>
              <w:ind w:left="-101"/>
              <w:jc w:val="both"/>
              <w:rPr>
                <w:rFonts w:cs="Arial"/>
                <w:sz w:val="18"/>
                <w:szCs w:val="18"/>
              </w:rPr>
            </w:pPr>
            <w:r w:rsidRPr="00E303F0">
              <w:rPr>
                <w:rFonts w:cs="Arial"/>
                <w:sz w:val="18"/>
                <w:szCs w:val="18"/>
              </w:rPr>
              <w:t>Depreciation and amortisation</w:t>
            </w:r>
          </w:p>
        </w:tc>
        <w:tc>
          <w:tcPr>
            <w:tcW w:w="1262" w:type="dxa"/>
            <w:shd w:val="clear" w:color="auto" w:fill="FAFAFA"/>
            <w:vAlign w:val="bottom"/>
          </w:tcPr>
          <w:p w14:paraId="2DBAF0F5" w14:textId="3FAC5BE3" w:rsidR="00DE40C7" w:rsidRPr="00E303F0" w:rsidRDefault="00DE40C7" w:rsidP="00DE40C7">
            <w:pPr>
              <w:spacing w:line="240" w:lineRule="auto"/>
              <w:ind w:right="-72"/>
              <w:jc w:val="right"/>
              <w:rPr>
                <w:rFonts w:cs="Arial"/>
                <w:sz w:val="18"/>
                <w:szCs w:val="18"/>
              </w:rPr>
            </w:pPr>
            <w:r w:rsidRPr="00591E39">
              <w:rPr>
                <w:rFonts w:cs="Arial"/>
                <w:sz w:val="18"/>
                <w:szCs w:val="18"/>
              </w:rPr>
              <w:t>50</w:t>
            </w:r>
            <w:r w:rsidR="00591E39" w:rsidRPr="00591E39">
              <w:rPr>
                <w:rFonts w:cs="Arial"/>
                <w:sz w:val="18"/>
                <w:szCs w:val="18"/>
              </w:rPr>
              <w:t>5</w:t>
            </w:r>
            <w:r w:rsidRPr="00591E39">
              <w:rPr>
                <w:rFonts w:cs="Arial"/>
                <w:sz w:val="18"/>
                <w:szCs w:val="18"/>
              </w:rPr>
              <w:t>,</w:t>
            </w:r>
            <w:r w:rsidR="00591E39" w:rsidRPr="00591E39">
              <w:rPr>
                <w:rFonts w:cs="Arial"/>
                <w:sz w:val="18"/>
                <w:szCs w:val="18"/>
              </w:rPr>
              <w:t>4</w:t>
            </w:r>
            <w:r w:rsidR="00591E39">
              <w:rPr>
                <w:rFonts w:cs="Arial"/>
                <w:sz w:val="18"/>
                <w:szCs w:val="18"/>
              </w:rPr>
              <w:t>96</w:t>
            </w:r>
          </w:p>
        </w:tc>
        <w:tc>
          <w:tcPr>
            <w:tcW w:w="1261" w:type="dxa"/>
            <w:shd w:val="clear" w:color="auto" w:fill="auto"/>
            <w:vAlign w:val="bottom"/>
          </w:tcPr>
          <w:p w14:paraId="77BAB095" w14:textId="5832211E" w:rsidR="00DE40C7" w:rsidRPr="00E303F0" w:rsidRDefault="00DE40C7" w:rsidP="00DE40C7">
            <w:pPr>
              <w:spacing w:line="240" w:lineRule="auto"/>
              <w:ind w:right="-72"/>
              <w:jc w:val="right"/>
              <w:rPr>
                <w:rFonts w:cs="Arial"/>
                <w:sz w:val="18"/>
                <w:szCs w:val="18"/>
              </w:rPr>
            </w:pPr>
            <w:r w:rsidRPr="00E303F0">
              <w:rPr>
                <w:rFonts w:cs="Arial"/>
                <w:sz w:val="18"/>
                <w:szCs w:val="18"/>
              </w:rPr>
              <w:t>141,868</w:t>
            </w:r>
          </w:p>
        </w:tc>
        <w:tc>
          <w:tcPr>
            <w:tcW w:w="1310" w:type="dxa"/>
            <w:shd w:val="clear" w:color="auto" w:fill="FAFAFA"/>
            <w:vAlign w:val="bottom"/>
          </w:tcPr>
          <w:p w14:paraId="50152C34" w14:textId="7FD787D7" w:rsidR="00DE40C7" w:rsidRPr="00E303F0" w:rsidRDefault="00DE40C7" w:rsidP="00DE40C7">
            <w:pPr>
              <w:spacing w:line="240" w:lineRule="auto"/>
              <w:ind w:right="-72"/>
              <w:jc w:val="right"/>
              <w:rPr>
                <w:rFonts w:cs="Arial"/>
                <w:sz w:val="18"/>
                <w:szCs w:val="18"/>
              </w:rPr>
            </w:pPr>
            <w:r w:rsidRPr="00E303F0">
              <w:rPr>
                <w:rFonts w:cs="Arial"/>
                <w:sz w:val="18"/>
                <w:szCs w:val="18"/>
              </w:rPr>
              <w:t>16,548</w:t>
            </w:r>
          </w:p>
        </w:tc>
        <w:tc>
          <w:tcPr>
            <w:tcW w:w="1310" w:type="dxa"/>
            <w:shd w:val="clear" w:color="auto" w:fill="auto"/>
            <w:vAlign w:val="bottom"/>
          </w:tcPr>
          <w:p w14:paraId="574DAC44" w14:textId="54B77D5A" w:rsidR="00DE40C7" w:rsidRPr="00E303F0" w:rsidRDefault="00DE40C7" w:rsidP="00DE40C7">
            <w:pPr>
              <w:spacing w:line="240" w:lineRule="auto"/>
              <w:ind w:right="-72"/>
              <w:jc w:val="right"/>
              <w:rPr>
                <w:rFonts w:cs="Arial"/>
                <w:sz w:val="18"/>
                <w:szCs w:val="18"/>
              </w:rPr>
            </w:pPr>
            <w:r w:rsidRPr="00E303F0">
              <w:rPr>
                <w:rFonts w:cs="Arial"/>
                <w:sz w:val="18"/>
                <w:szCs w:val="18"/>
              </w:rPr>
              <w:t>16,274</w:t>
            </w:r>
          </w:p>
        </w:tc>
      </w:tr>
      <w:tr w:rsidR="00DE40C7" w:rsidRPr="00E303F0" w14:paraId="6FD617FA" w14:textId="77777777">
        <w:tc>
          <w:tcPr>
            <w:tcW w:w="4322" w:type="dxa"/>
          </w:tcPr>
          <w:p w14:paraId="1A5281DD" w14:textId="77777777" w:rsidR="00DE40C7" w:rsidRPr="00E303F0" w:rsidRDefault="00DE40C7" w:rsidP="00DE40C7">
            <w:pPr>
              <w:spacing w:line="240" w:lineRule="auto"/>
              <w:ind w:left="-101"/>
              <w:jc w:val="both"/>
              <w:rPr>
                <w:rFonts w:cs="Arial"/>
                <w:sz w:val="18"/>
                <w:szCs w:val="18"/>
              </w:rPr>
            </w:pPr>
            <w:r w:rsidRPr="00E303F0">
              <w:rPr>
                <w:rFonts w:cs="Arial"/>
                <w:sz w:val="18"/>
                <w:szCs w:val="18"/>
              </w:rPr>
              <w:t>Operating lease rental</w:t>
            </w:r>
          </w:p>
        </w:tc>
        <w:tc>
          <w:tcPr>
            <w:tcW w:w="1262" w:type="dxa"/>
            <w:shd w:val="clear" w:color="auto" w:fill="FAFAFA"/>
            <w:vAlign w:val="bottom"/>
          </w:tcPr>
          <w:p w14:paraId="6A4CB67A" w14:textId="4C63D183" w:rsidR="00DE40C7" w:rsidRPr="00C25548" w:rsidRDefault="00191062" w:rsidP="00DE40C7">
            <w:pPr>
              <w:spacing w:line="240" w:lineRule="auto"/>
              <w:ind w:right="-72"/>
              <w:jc w:val="right"/>
              <w:rPr>
                <w:rFonts w:cs="Arial"/>
                <w:sz w:val="18"/>
                <w:szCs w:val="18"/>
              </w:rPr>
            </w:pPr>
            <w:r>
              <w:rPr>
                <w:rFonts w:cs="Arial"/>
                <w:sz w:val="18"/>
                <w:szCs w:val="18"/>
              </w:rPr>
              <w:t>929</w:t>
            </w:r>
          </w:p>
        </w:tc>
        <w:tc>
          <w:tcPr>
            <w:tcW w:w="1261" w:type="dxa"/>
            <w:shd w:val="clear" w:color="auto" w:fill="auto"/>
            <w:vAlign w:val="bottom"/>
          </w:tcPr>
          <w:p w14:paraId="1C015332" w14:textId="23948B9D" w:rsidR="00DE40C7" w:rsidRPr="00C25548" w:rsidRDefault="00191062" w:rsidP="00DE40C7">
            <w:pPr>
              <w:spacing w:line="240" w:lineRule="auto"/>
              <w:ind w:right="-72"/>
              <w:jc w:val="right"/>
              <w:rPr>
                <w:rFonts w:cs="Arial"/>
                <w:sz w:val="18"/>
                <w:szCs w:val="18"/>
              </w:rPr>
            </w:pPr>
            <w:r>
              <w:rPr>
                <w:rFonts w:cs="Arial"/>
                <w:sz w:val="18"/>
                <w:szCs w:val="18"/>
              </w:rPr>
              <w:t>888</w:t>
            </w:r>
          </w:p>
        </w:tc>
        <w:tc>
          <w:tcPr>
            <w:tcW w:w="1310" w:type="dxa"/>
            <w:shd w:val="clear" w:color="auto" w:fill="FAFAFA"/>
            <w:vAlign w:val="bottom"/>
          </w:tcPr>
          <w:p w14:paraId="79E155B7" w14:textId="76507C44" w:rsidR="00DE40C7" w:rsidRPr="00C25548" w:rsidRDefault="00DE40C7" w:rsidP="00DE40C7">
            <w:pPr>
              <w:spacing w:line="240" w:lineRule="auto"/>
              <w:ind w:right="-72"/>
              <w:jc w:val="right"/>
              <w:rPr>
                <w:rFonts w:cs="Arial"/>
                <w:sz w:val="18"/>
                <w:szCs w:val="18"/>
              </w:rPr>
            </w:pPr>
            <w:r w:rsidRPr="00C25548">
              <w:rPr>
                <w:rFonts w:cs="Arial"/>
                <w:sz w:val="18"/>
                <w:szCs w:val="18"/>
              </w:rPr>
              <w:t>56</w:t>
            </w:r>
          </w:p>
        </w:tc>
        <w:tc>
          <w:tcPr>
            <w:tcW w:w="1310" w:type="dxa"/>
            <w:shd w:val="clear" w:color="auto" w:fill="auto"/>
            <w:vAlign w:val="bottom"/>
          </w:tcPr>
          <w:p w14:paraId="54A2424B" w14:textId="3AF0C88A" w:rsidR="00DE40C7" w:rsidRPr="00C25548" w:rsidRDefault="00DE40C7" w:rsidP="00DE40C7">
            <w:pPr>
              <w:spacing w:line="240" w:lineRule="auto"/>
              <w:ind w:right="-72"/>
              <w:jc w:val="right"/>
              <w:rPr>
                <w:rFonts w:cs="Arial"/>
                <w:sz w:val="18"/>
                <w:szCs w:val="18"/>
              </w:rPr>
            </w:pPr>
            <w:r w:rsidRPr="00C25548">
              <w:rPr>
                <w:rFonts w:cs="Arial"/>
                <w:sz w:val="18"/>
                <w:szCs w:val="18"/>
              </w:rPr>
              <w:t>-</w:t>
            </w:r>
          </w:p>
        </w:tc>
      </w:tr>
      <w:tr w:rsidR="00DE40C7" w:rsidRPr="00E303F0" w14:paraId="5616DB49" w14:textId="77777777">
        <w:tc>
          <w:tcPr>
            <w:tcW w:w="4322" w:type="dxa"/>
          </w:tcPr>
          <w:p w14:paraId="37CCA95B" w14:textId="59E2AFF8" w:rsidR="00DE40C7" w:rsidRPr="00E303F0" w:rsidRDefault="00AF35B9" w:rsidP="00DE40C7">
            <w:pPr>
              <w:spacing w:line="240" w:lineRule="auto"/>
              <w:ind w:left="-101"/>
              <w:jc w:val="both"/>
              <w:rPr>
                <w:rFonts w:cs="Arial"/>
                <w:sz w:val="18"/>
                <w:szCs w:val="18"/>
              </w:rPr>
            </w:pPr>
            <w:r w:rsidRPr="00AF35B9">
              <w:rPr>
                <w:rFonts w:cs="Arial"/>
                <w:sz w:val="18"/>
                <w:szCs w:val="18"/>
              </w:rPr>
              <w:t>Impairment loss on investment in a subsidiary</w:t>
            </w:r>
          </w:p>
        </w:tc>
        <w:tc>
          <w:tcPr>
            <w:tcW w:w="1262" w:type="dxa"/>
            <w:shd w:val="clear" w:color="auto" w:fill="FAFAFA"/>
            <w:vAlign w:val="bottom"/>
          </w:tcPr>
          <w:p w14:paraId="4189D7B5" w14:textId="522F29F5"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261" w:type="dxa"/>
            <w:shd w:val="clear" w:color="auto" w:fill="auto"/>
            <w:vAlign w:val="bottom"/>
          </w:tcPr>
          <w:p w14:paraId="602517D0" w14:textId="424A2987"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FAFAFA"/>
            <w:vAlign w:val="bottom"/>
          </w:tcPr>
          <w:p w14:paraId="0A0F7755" w14:textId="6B392F86" w:rsidR="00DE40C7" w:rsidRPr="00E303F0" w:rsidRDefault="00DE40C7" w:rsidP="00DE40C7">
            <w:pPr>
              <w:spacing w:line="240" w:lineRule="auto"/>
              <w:ind w:right="-72"/>
              <w:jc w:val="right"/>
              <w:rPr>
                <w:rFonts w:cs="Arial"/>
                <w:sz w:val="18"/>
                <w:szCs w:val="18"/>
              </w:rPr>
            </w:pPr>
            <w:r w:rsidRPr="00E303F0">
              <w:rPr>
                <w:rFonts w:cs="Arial"/>
                <w:sz w:val="18"/>
                <w:szCs w:val="18"/>
              </w:rPr>
              <w:t>38,767</w:t>
            </w:r>
          </w:p>
        </w:tc>
        <w:tc>
          <w:tcPr>
            <w:tcW w:w="1310" w:type="dxa"/>
            <w:shd w:val="clear" w:color="auto" w:fill="auto"/>
            <w:vAlign w:val="bottom"/>
          </w:tcPr>
          <w:p w14:paraId="0E61B985" w14:textId="31B2C207" w:rsidR="00DE40C7" w:rsidRPr="00E303F0" w:rsidRDefault="00DE40C7" w:rsidP="00DE40C7">
            <w:pPr>
              <w:spacing w:line="240" w:lineRule="auto"/>
              <w:ind w:right="-72"/>
              <w:jc w:val="right"/>
              <w:rPr>
                <w:rFonts w:cs="Arial"/>
                <w:sz w:val="18"/>
                <w:szCs w:val="18"/>
              </w:rPr>
            </w:pPr>
            <w:r w:rsidRPr="00E303F0">
              <w:rPr>
                <w:rFonts w:cs="Arial"/>
                <w:sz w:val="18"/>
                <w:szCs w:val="18"/>
              </w:rPr>
              <w:t>-</w:t>
            </w:r>
          </w:p>
        </w:tc>
      </w:tr>
      <w:tr w:rsidR="00DE40C7" w:rsidRPr="00E303F0" w14:paraId="56A699A0" w14:textId="77777777">
        <w:tc>
          <w:tcPr>
            <w:tcW w:w="4322" w:type="dxa"/>
          </w:tcPr>
          <w:p w14:paraId="39F0ADAB" w14:textId="2A1C12FD" w:rsidR="00DE40C7" w:rsidRPr="00E303F0" w:rsidRDefault="00AF35B9" w:rsidP="00DE40C7">
            <w:pPr>
              <w:spacing w:line="240" w:lineRule="auto"/>
              <w:ind w:left="-101"/>
              <w:jc w:val="both"/>
              <w:rPr>
                <w:rFonts w:cs="Arial"/>
                <w:sz w:val="18"/>
                <w:szCs w:val="18"/>
              </w:rPr>
            </w:pPr>
            <w:r w:rsidRPr="00AF35B9">
              <w:rPr>
                <w:rFonts w:cs="Arial"/>
                <w:sz w:val="18"/>
                <w:szCs w:val="18"/>
              </w:rPr>
              <w:t>Impairment loss on right-of-use assets</w:t>
            </w:r>
          </w:p>
        </w:tc>
        <w:tc>
          <w:tcPr>
            <w:tcW w:w="1262" w:type="dxa"/>
            <w:shd w:val="clear" w:color="auto" w:fill="FAFAFA"/>
            <w:vAlign w:val="bottom"/>
          </w:tcPr>
          <w:p w14:paraId="614346D2" w14:textId="322E7436" w:rsidR="00DE40C7" w:rsidRPr="00E303F0" w:rsidRDefault="00DE40C7" w:rsidP="00DE40C7">
            <w:pPr>
              <w:spacing w:line="240" w:lineRule="auto"/>
              <w:ind w:right="-72"/>
              <w:jc w:val="right"/>
              <w:rPr>
                <w:rFonts w:cs="Arial"/>
                <w:sz w:val="18"/>
                <w:szCs w:val="18"/>
              </w:rPr>
            </w:pPr>
            <w:r>
              <w:rPr>
                <w:rFonts w:cs="Arial"/>
                <w:sz w:val="18"/>
                <w:szCs w:val="18"/>
              </w:rPr>
              <w:t>625,556</w:t>
            </w:r>
          </w:p>
        </w:tc>
        <w:tc>
          <w:tcPr>
            <w:tcW w:w="1261" w:type="dxa"/>
            <w:shd w:val="clear" w:color="auto" w:fill="auto"/>
            <w:vAlign w:val="bottom"/>
          </w:tcPr>
          <w:p w14:paraId="6D00CDFD" w14:textId="3B2D0B57" w:rsidR="00DE40C7" w:rsidRPr="00E303F0" w:rsidRDefault="00DE40C7" w:rsidP="00DE40C7">
            <w:pPr>
              <w:spacing w:line="240" w:lineRule="auto"/>
              <w:ind w:right="-72"/>
              <w:jc w:val="right"/>
              <w:rPr>
                <w:rFonts w:cs="Arial"/>
                <w:sz w:val="18"/>
                <w:szCs w:val="18"/>
              </w:rPr>
            </w:pPr>
            <w:r>
              <w:rPr>
                <w:rFonts w:cs="Arial"/>
                <w:sz w:val="18"/>
                <w:szCs w:val="18"/>
              </w:rPr>
              <w:t>-</w:t>
            </w:r>
          </w:p>
        </w:tc>
        <w:tc>
          <w:tcPr>
            <w:tcW w:w="1310" w:type="dxa"/>
            <w:shd w:val="clear" w:color="auto" w:fill="FAFAFA"/>
            <w:vAlign w:val="bottom"/>
          </w:tcPr>
          <w:p w14:paraId="52EB4BBC" w14:textId="4A18ECA2" w:rsidR="00DE40C7" w:rsidRPr="00E303F0" w:rsidRDefault="00DE40C7" w:rsidP="00DE40C7">
            <w:pPr>
              <w:spacing w:line="240" w:lineRule="auto"/>
              <w:ind w:right="-72"/>
              <w:jc w:val="right"/>
              <w:rPr>
                <w:rFonts w:cs="Arial"/>
                <w:sz w:val="18"/>
                <w:szCs w:val="18"/>
              </w:rPr>
            </w:pPr>
            <w:r>
              <w:rPr>
                <w:rFonts w:cs="Arial"/>
                <w:sz w:val="18"/>
                <w:szCs w:val="18"/>
              </w:rPr>
              <w:t>-</w:t>
            </w:r>
          </w:p>
        </w:tc>
        <w:tc>
          <w:tcPr>
            <w:tcW w:w="1310" w:type="dxa"/>
            <w:shd w:val="clear" w:color="auto" w:fill="auto"/>
            <w:vAlign w:val="bottom"/>
          </w:tcPr>
          <w:p w14:paraId="27C549A2" w14:textId="393AEF80" w:rsidR="00DE40C7" w:rsidRPr="00E303F0" w:rsidRDefault="00DE40C7" w:rsidP="00DE40C7">
            <w:pPr>
              <w:spacing w:line="240" w:lineRule="auto"/>
              <w:ind w:right="-72"/>
              <w:jc w:val="right"/>
              <w:rPr>
                <w:rFonts w:cs="Arial"/>
                <w:sz w:val="18"/>
                <w:szCs w:val="18"/>
              </w:rPr>
            </w:pPr>
            <w:r>
              <w:rPr>
                <w:rFonts w:cs="Arial"/>
                <w:sz w:val="18"/>
                <w:szCs w:val="18"/>
              </w:rPr>
              <w:t>-</w:t>
            </w:r>
          </w:p>
        </w:tc>
      </w:tr>
      <w:tr w:rsidR="00DE40C7" w:rsidRPr="00E303F0" w14:paraId="672EE085" w14:textId="77777777">
        <w:tc>
          <w:tcPr>
            <w:tcW w:w="4322" w:type="dxa"/>
          </w:tcPr>
          <w:p w14:paraId="764AB82F" w14:textId="47B4EFDF" w:rsidR="00DE40C7" w:rsidRPr="00E303F0" w:rsidRDefault="00AF35B9" w:rsidP="00DE40C7">
            <w:pPr>
              <w:spacing w:line="240" w:lineRule="auto"/>
              <w:ind w:left="-101"/>
              <w:jc w:val="both"/>
              <w:rPr>
                <w:rFonts w:cs="Arial"/>
                <w:sz w:val="18"/>
                <w:szCs w:val="18"/>
              </w:rPr>
            </w:pPr>
            <w:r w:rsidRPr="00AF35B9">
              <w:rPr>
                <w:rFonts w:cs="Arial"/>
                <w:sz w:val="18"/>
                <w:szCs w:val="18"/>
              </w:rPr>
              <w:t>Impairment loss on digital assets</w:t>
            </w:r>
          </w:p>
        </w:tc>
        <w:tc>
          <w:tcPr>
            <w:tcW w:w="1262" w:type="dxa"/>
            <w:shd w:val="clear" w:color="auto" w:fill="FAFAFA"/>
            <w:vAlign w:val="bottom"/>
          </w:tcPr>
          <w:p w14:paraId="2B88D1BF" w14:textId="5EA66AC4" w:rsidR="00DE40C7" w:rsidRPr="00E303F0" w:rsidRDefault="00DE40C7" w:rsidP="00DE40C7">
            <w:pPr>
              <w:spacing w:line="240" w:lineRule="auto"/>
              <w:ind w:right="-72"/>
              <w:jc w:val="right"/>
              <w:rPr>
                <w:rFonts w:cs="Arial"/>
                <w:sz w:val="18"/>
                <w:szCs w:val="18"/>
              </w:rPr>
            </w:pPr>
            <w:r w:rsidRPr="00E303F0">
              <w:rPr>
                <w:rFonts w:cs="Arial"/>
                <w:sz w:val="18"/>
                <w:szCs w:val="18"/>
              </w:rPr>
              <w:t>7,</w:t>
            </w:r>
            <w:r>
              <w:rPr>
                <w:rFonts w:cs="Arial"/>
                <w:sz w:val="18"/>
                <w:szCs w:val="18"/>
              </w:rPr>
              <w:t>318</w:t>
            </w:r>
          </w:p>
        </w:tc>
        <w:tc>
          <w:tcPr>
            <w:tcW w:w="1261" w:type="dxa"/>
            <w:shd w:val="clear" w:color="auto" w:fill="auto"/>
            <w:vAlign w:val="bottom"/>
          </w:tcPr>
          <w:p w14:paraId="3AE34ACD" w14:textId="31CA4E40"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FAFAFA"/>
            <w:vAlign w:val="bottom"/>
          </w:tcPr>
          <w:p w14:paraId="3CB98013" w14:textId="75702BEF"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auto"/>
            <w:vAlign w:val="bottom"/>
          </w:tcPr>
          <w:p w14:paraId="33733E6E" w14:textId="550FDC72" w:rsidR="00DE40C7" w:rsidRPr="00E303F0" w:rsidRDefault="00DE40C7" w:rsidP="00DE40C7">
            <w:pPr>
              <w:spacing w:line="240" w:lineRule="auto"/>
              <w:ind w:right="-72"/>
              <w:jc w:val="right"/>
              <w:rPr>
                <w:rFonts w:cs="Arial"/>
                <w:sz w:val="18"/>
                <w:szCs w:val="18"/>
              </w:rPr>
            </w:pPr>
            <w:r w:rsidRPr="00E303F0">
              <w:rPr>
                <w:rFonts w:cs="Arial"/>
                <w:sz w:val="18"/>
                <w:szCs w:val="18"/>
              </w:rPr>
              <w:t>-</w:t>
            </w:r>
          </w:p>
        </w:tc>
      </w:tr>
      <w:tr w:rsidR="00DE40C7" w:rsidRPr="00E303F0" w14:paraId="29995913" w14:textId="77777777">
        <w:tc>
          <w:tcPr>
            <w:tcW w:w="4322" w:type="dxa"/>
          </w:tcPr>
          <w:p w14:paraId="0C683100" w14:textId="02C3B132" w:rsidR="00DE40C7" w:rsidRPr="00E303F0" w:rsidRDefault="00DE40C7" w:rsidP="00DE40C7">
            <w:pPr>
              <w:spacing w:line="240" w:lineRule="auto"/>
              <w:ind w:left="-101"/>
              <w:jc w:val="both"/>
              <w:rPr>
                <w:rFonts w:cs="Arial"/>
                <w:sz w:val="18"/>
                <w:szCs w:val="18"/>
              </w:rPr>
            </w:pPr>
            <w:r w:rsidRPr="00E303F0">
              <w:rPr>
                <w:rFonts w:cs="Arial"/>
                <w:sz w:val="18"/>
                <w:szCs w:val="18"/>
              </w:rPr>
              <w:t>Loss on disposal of investments in subsidiaries</w:t>
            </w:r>
          </w:p>
        </w:tc>
        <w:tc>
          <w:tcPr>
            <w:tcW w:w="1262" w:type="dxa"/>
            <w:shd w:val="clear" w:color="auto" w:fill="FAFAFA"/>
            <w:vAlign w:val="bottom"/>
          </w:tcPr>
          <w:p w14:paraId="142C88F2" w14:textId="6B52781E"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261" w:type="dxa"/>
            <w:shd w:val="clear" w:color="auto" w:fill="auto"/>
            <w:vAlign w:val="bottom"/>
          </w:tcPr>
          <w:p w14:paraId="0B8E6B62" w14:textId="5C88D58F"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FAFAFA"/>
            <w:vAlign w:val="bottom"/>
          </w:tcPr>
          <w:p w14:paraId="71BA3C4E" w14:textId="55D70052"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auto"/>
            <w:vAlign w:val="bottom"/>
          </w:tcPr>
          <w:p w14:paraId="10A874E6" w14:textId="580F7C75" w:rsidR="00DE40C7" w:rsidRPr="00E303F0" w:rsidRDefault="00DE40C7" w:rsidP="00DE40C7">
            <w:pPr>
              <w:spacing w:line="240" w:lineRule="auto"/>
              <w:ind w:right="-72"/>
              <w:jc w:val="right"/>
              <w:rPr>
                <w:rFonts w:cs="Arial"/>
                <w:sz w:val="18"/>
                <w:szCs w:val="18"/>
              </w:rPr>
            </w:pPr>
            <w:r w:rsidRPr="00E303F0">
              <w:rPr>
                <w:rFonts w:cs="Arial"/>
                <w:sz w:val="18"/>
                <w:szCs w:val="18"/>
              </w:rPr>
              <w:t>55,884</w:t>
            </w:r>
          </w:p>
        </w:tc>
      </w:tr>
      <w:tr w:rsidR="00DE40C7" w:rsidRPr="00E303F0" w14:paraId="2B5324EE" w14:textId="77777777">
        <w:tc>
          <w:tcPr>
            <w:tcW w:w="4322" w:type="dxa"/>
          </w:tcPr>
          <w:p w14:paraId="7AFAE63F" w14:textId="1C1C6153" w:rsidR="00DE40C7" w:rsidRPr="00E303F0" w:rsidRDefault="00DE40C7" w:rsidP="00DE40C7">
            <w:pPr>
              <w:spacing w:line="240" w:lineRule="auto"/>
              <w:ind w:left="-101"/>
              <w:jc w:val="both"/>
              <w:rPr>
                <w:rFonts w:cs="Arial"/>
                <w:sz w:val="18"/>
                <w:szCs w:val="18"/>
              </w:rPr>
            </w:pPr>
            <w:r w:rsidRPr="00E303F0">
              <w:rPr>
                <w:rFonts w:cs="Arial"/>
                <w:sz w:val="18"/>
                <w:szCs w:val="18"/>
              </w:rPr>
              <w:t>Loss from debt forgiveness to subsidiaries</w:t>
            </w:r>
          </w:p>
        </w:tc>
        <w:tc>
          <w:tcPr>
            <w:tcW w:w="1262" w:type="dxa"/>
            <w:shd w:val="clear" w:color="auto" w:fill="FAFAFA"/>
            <w:vAlign w:val="bottom"/>
          </w:tcPr>
          <w:p w14:paraId="065FEF82" w14:textId="43119A7D"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261" w:type="dxa"/>
            <w:shd w:val="clear" w:color="auto" w:fill="auto"/>
            <w:vAlign w:val="bottom"/>
          </w:tcPr>
          <w:p w14:paraId="29740201" w14:textId="652685B8" w:rsidR="00DE40C7" w:rsidRPr="00E303F0" w:rsidRDefault="00DE40C7" w:rsidP="00DE40C7">
            <w:pPr>
              <w:spacing w:line="240" w:lineRule="auto"/>
              <w:ind w:right="-72"/>
              <w:jc w:val="right"/>
              <w:rPr>
                <w:rFonts w:cs="Arial"/>
                <w:sz w:val="18"/>
                <w:szCs w:val="18"/>
              </w:rPr>
            </w:pPr>
            <w:r w:rsidRPr="00E303F0">
              <w:rPr>
                <w:rFonts w:cs="Arial"/>
                <w:sz w:val="18"/>
                <w:szCs w:val="18"/>
              </w:rPr>
              <w:t>171,997</w:t>
            </w:r>
          </w:p>
        </w:tc>
        <w:tc>
          <w:tcPr>
            <w:tcW w:w="1310" w:type="dxa"/>
            <w:shd w:val="clear" w:color="auto" w:fill="FAFAFA"/>
            <w:vAlign w:val="bottom"/>
          </w:tcPr>
          <w:p w14:paraId="627DA78B" w14:textId="15608EAC"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auto"/>
            <w:vAlign w:val="bottom"/>
          </w:tcPr>
          <w:p w14:paraId="09916EC5" w14:textId="6DABE294" w:rsidR="00DE40C7" w:rsidRPr="00E303F0" w:rsidRDefault="00DE40C7" w:rsidP="00DE40C7">
            <w:pPr>
              <w:spacing w:line="240" w:lineRule="auto"/>
              <w:ind w:right="-72"/>
              <w:jc w:val="right"/>
              <w:rPr>
                <w:rFonts w:cs="Arial"/>
                <w:sz w:val="18"/>
                <w:szCs w:val="18"/>
              </w:rPr>
            </w:pPr>
            <w:r w:rsidRPr="00E303F0">
              <w:rPr>
                <w:rFonts w:cs="Arial"/>
                <w:sz w:val="18"/>
                <w:szCs w:val="18"/>
              </w:rPr>
              <w:t>155,875</w:t>
            </w:r>
          </w:p>
        </w:tc>
      </w:tr>
      <w:tr w:rsidR="00DE40C7" w:rsidRPr="00E303F0" w14:paraId="39736D45" w14:textId="77777777">
        <w:tc>
          <w:tcPr>
            <w:tcW w:w="4322" w:type="dxa"/>
          </w:tcPr>
          <w:p w14:paraId="08F03E9C" w14:textId="5DD4E99C" w:rsidR="00DE40C7" w:rsidRPr="00E303F0" w:rsidRDefault="00DE40C7" w:rsidP="00DE40C7">
            <w:pPr>
              <w:spacing w:line="240" w:lineRule="auto"/>
              <w:ind w:left="-101"/>
              <w:jc w:val="both"/>
              <w:rPr>
                <w:rFonts w:cs="Arial"/>
                <w:sz w:val="18"/>
                <w:szCs w:val="18"/>
              </w:rPr>
            </w:pPr>
            <w:r w:rsidRPr="00E303F0">
              <w:rPr>
                <w:rFonts w:cs="Arial"/>
                <w:sz w:val="18"/>
                <w:szCs w:val="18"/>
              </w:rPr>
              <w:t>Loss from change in fair value of financial asset</w:t>
            </w:r>
          </w:p>
        </w:tc>
        <w:tc>
          <w:tcPr>
            <w:tcW w:w="1262" w:type="dxa"/>
            <w:shd w:val="clear" w:color="auto" w:fill="FAFAFA"/>
            <w:vAlign w:val="bottom"/>
          </w:tcPr>
          <w:p w14:paraId="039E8B77" w14:textId="2452938E" w:rsidR="00DE40C7" w:rsidRPr="00E303F0" w:rsidRDefault="00DE40C7" w:rsidP="00DE40C7">
            <w:pPr>
              <w:spacing w:line="240" w:lineRule="auto"/>
              <w:ind w:right="-72"/>
              <w:jc w:val="right"/>
              <w:rPr>
                <w:rFonts w:cs="Arial"/>
                <w:sz w:val="18"/>
                <w:szCs w:val="18"/>
              </w:rPr>
            </w:pPr>
            <w:r w:rsidRPr="00591E39">
              <w:rPr>
                <w:rFonts w:cs="Arial"/>
                <w:sz w:val="18"/>
                <w:szCs w:val="18"/>
              </w:rPr>
              <w:t>15</w:t>
            </w:r>
            <w:r w:rsidR="00591E39" w:rsidRPr="00591E39">
              <w:rPr>
                <w:rFonts w:cs="Arial"/>
                <w:sz w:val="18"/>
                <w:szCs w:val="18"/>
              </w:rPr>
              <w:t>4,904</w:t>
            </w:r>
          </w:p>
        </w:tc>
        <w:tc>
          <w:tcPr>
            <w:tcW w:w="1261" w:type="dxa"/>
            <w:shd w:val="clear" w:color="auto" w:fill="auto"/>
            <w:vAlign w:val="bottom"/>
          </w:tcPr>
          <w:p w14:paraId="74590ED2" w14:textId="16C83CF8" w:rsidR="00DE40C7" w:rsidRPr="00E303F0" w:rsidRDefault="00DE40C7" w:rsidP="00DE40C7">
            <w:pPr>
              <w:spacing w:line="240" w:lineRule="auto"/>
              <w:ind w:right="-72"/>
              <w:jc w:val="right"/>
              <w:rPr>
                <w:rFonts w:cs="Arial"/>
                <w:sz w:val="18"/>
                <w:szCs w:val="18"/>
              </w:rPr>
            </w:pPr>
            <w:r w:rsidRPr="00E303F0">
              <w:rPr>
                <w:rFonts w:cs="Arial"/>
                <w:sz w:val="18"/>
                <w:szCs w:val="18"/>
              </w:rPr>
              <w:t>114,84</w:t>
            </w:r>
            <w:r w:rsidR="00B71A71">
              <w:rPr>
                <w:rFonts w:cs="Arial"/>
                <w:sz w:val="18"/>
                <w:szCs w:val="18"/>
              </w:rPr>
              <w:t>5</w:t>
            </w:r>
          </w:p>
        </w:tc>
        <w:tc>
          <w:tcPr>
            <w:tcW w:w="1310" w:type="dxa"/>
            <w:shd w:val="clear" w:color="auto" w:fill="FAFAFA"/>
            <w:vAlign w:val="bottom"/>
          </w:tcPr>
          <w:p w14:paraId="179A9025" w14:textId="0D15CA5E"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auto"/>
            <w:vAlign w:val="bottom"/>
          </w:tcPr>
          <w:p w14:paraId="1F9886AD" w14:textId="7DC8A3C1" w:rsidR="00DE40C7" w:rsidRPr="00E303F0" w:rsidRDefault="00DE40C7" w:rsidP="00DE40C7">
            <w:pPr>
              <w:spacing w:line="240" w:lineRule="auto"/>
              <w:ind w:right="-72"/>
              <w:jc w:val="right"/>
              <w:rPr>
                <w:rFonts w:cs="Arial"/>
                <w:sz w:val="18"/>
                <w:szCs w:val="18"/>
              </w:rPr>
            </w:pPr>
            <w:r w:rsidRPr="00E303F0">
              <w:rPr>
                <w:rFonts w:cs="Arial"/>
                <w:sz w:val="18"/>
                <w:szCs w:val="18"/>
              </w:rPr>
              <w:t>-</w:t>
            </w:r>
          </w:p>
        </w:tc>
      </w:tr>
      <w:tr w:rsidR="00DE40C7" w:rsidRPr="00E303F0" w14:paraId="63876C0F" w14:textId="77777777">
        <w:tc>
          <w:tcPr>
            <w:tcW w:w="4322" w:type="dxa"/>
          </w:tcPr>
          <w:p w14:paraId="07CE8C63" w14:textId="77777777" w:rsidR="00F314AA" w:rsidRDefault="00DE40C7" w:rsidP="00DE40C7">
            <w:pPr>
              <w:spacing w:line="240" w:lineRule="auto"/>
              <w:ind w:left="-101" w:right="239"/>
              <w:jc w:val="both"/>
              <w:rPr>
                <w:rFonts w:cs="Arial"/>
                <w:sz w:val="18"/>
                <w:szCs w:val="18"/>
              </w:rPr>
            </w:pPr>
            <w:r w:rsidRPr="00AF1C30">
              <w:rPr>
                <w:rFonts w:cs="Arial"/>
                <w:sz w:val="18"/>
                <w:szCs w:val="18"/>
              </w:rPr>
              <w:t xml:space="preserve">Expected credit loss from other </w:t>
            </w:r>
            <w:proofErr w:type="gramStart"/>
            <w:r w:rsidRPr="00AF1C30">
              <w:rPr>
                <w:rFonts w:cs="Arial"/>
                <w:sz w:val="18"/>
                <w:szCs w:val="18"/>
              </w:rPr>
              <w:t>receivables</w:t>
            </w:r>
            <w:proofErr w:type="gramEnd"/>
            <w:r>
              <w:rPr>
                <w:rFonts w:cs="Arial"/>
                <w:sz w:val="18"/>
                <w:szCs w:val="18"/>
              </w:rPr>
              <w:t xml:space="preserve"> </w:t>
            </w:r>
          </w:p>
          <w:p w14:paraId="185B44EC" w14:textId="4DC108DE" w:rsidR="00DE40C7" w:rsidRPr="00E303F0" w:rsidRDefault="00F314AA" w:rsidP="00DE40C7">
            <w:pPr>
              <w:spacing w:line="240" w:lineRule="auto"/>
              <w:ind w:left="-101" w:right="239"/>
              <w:jc w:val="both"/>
              <w:rPr>
                <w:rFonts w:cs="Arial"/>
                <w:sz w:val="18"/>
                <w:szCs w:val="18"/>
              </w:rPr>
            </w:pPr>
            <w:r>
              <w:rPr>
                <w:rFonts w:cs="Arial"/>
                <w:sz w:val="18"/>
                <w:szCs w:val="18"/>
              </w:rPr>
              <w:t xml:space="preserve">   </w:t>
            </w:r>
            <w:r w:rsidR="00DE40C7">
              <w:rPr>
                <w:rFonts w:cs="Arial"/>
                <w:sz w:val="18"/>
                <w:szCs w:val="18"/>
              </w:rPr>
              <w:t>-</w:t>
            </w:r>
            <w:r w:rsidR="00DE40C7" w:rsidRPr="00AF1C30">
              <w:rPr>
                <w:rFonts w:cs="Arial"/>
                <w:sz w:val="18"/>
                <w:szCs w:val="18"/>
              </w:rPr>
              <w:t xml:space="preserve"> third</w:t>
            </w:r>
            <w:r w:rsidR="00DE40C7">
              <w:rPr>
                <w:rFonts w:cs="Arial"/>
                <w:sz w:val="18"/>
                <w:szCs w:val="18"/>
              </w:rPr>
              <w:t xml:space="preserve"> </w:t>
            </w:r>
            <w:r w:rsidR="00DE40C7" w:rsidRPr="00AF1C30">
              <w:rPr>
                <w:rFonts w:cs="Arial"/>
                <w:sz w:val="18"/>
                <w:szCs w:val="18"/>
              </w:rPr>
              <w:t>parties</w:t>
            </w:r>
          </w:p>
        </w:tc>
        <w:tc>
          <w:tcPr>
            <w:tcW w:w="1262" w:type="dxa"/>
            <w:shd w:val="clear" w:color="auto" w:fill="FAFAFA"/>
            <w:vAlign w:val="bottom"/>
          </w:tcPr>
          <w:p w14:paraId="006FBFBF" w14:textId="20937290" w:rsidR="00DE40C7" w:rsidRPr="00AF1C30" w:rsidRDefault="00DE40C7" w:rsidP="00DE40C7">
            <w:pPr>
              <w:spacing w:line="240" w:lineRule="auto"/>
              <w:ind w:right="-72"/>
              <w:jc w:val="right"/>
              <w:rPr>
                <w:rFonts w:cstheme="minorBidi"/>
                <w:sz w:val="18"/>
                <w:szCs w:val="18"/>
              </w:rPr>
            </w:pPr>
            <w:r>
              <w:rPr>
                <w:rFonts w:cstheme="minorBidi"/>
                <w:sz w:val="18"/>
                <w:szCs w:val="18"/>
              </w:rPr>
              <w:t>200,058</w:t>
            </w:r>
          </w:p>
        </w:tc>
        <w:tc>
          <w:tcPr>
            <w:tcW w:w="1261" w:type="dxa"/>
            <w:shd w:val="clear" w:color="auto" w:fill="auto"/>
            <w:vAlign w:val="bottom"/>
          </w:tcPr>
          <w:p w14:paraId="5A1BA3BB" w14:textId="539ED1B5" w:rsidR="00DE40C7" w:rsidRPr="00E303F0" w:rsidRDefault="00DE40C7" w:rsidP="00DE40C7">
            <w:pPr>
              <w:spacing w:line="240" w:lineRule="auto"/>
              <w:ind w:right="-72"/>
              <w:jc w:val="right"/>
              <w:rPr>
                <w:rFonts w:cs="Arial"/>
                <w:sz w:val="18"/>
                <w:szCs w:val="18"/>
              </w:rPr>
            </w:pPr>
            <w:r>
              <w:rPr>
                <w:rFonts w:cs="Arial"/>
                <w:sz w:val="18"/>
                <w:szCs w:val="18"/>
              </w:rPr>
              <w:t>-</w:t>
            </w:r>
          </w:p>
        </w:tc>
        <w:tc>
          <w:tcPr>
            <w:tcW w:w="1310" w:type="dxa"/>
            <w:shd w:val="clear" w:color="auto" w:fill="FAFAFA"/>
            <w:vAlign w:val="bottom"/>
          </w:tcPr>
          <w:p w14:paraId="71651041" w14:textId="7171C3DA" w:rsidR="00DE40C7" w:rsidRPr="00E303F0" w:rsidRDefault="00DE40C7" w:rsidP="00DE40C7">
            <w:pPr>
              <w:spacing w:line="240" w:lineRule="auto"/>
              <w:ind w:right="-72"/>
              <w:jc w:val="right"/>
              <w:rPr>
                <w:rFonts w:cs="Arial"/>
                <w:sz w:val="18"/>
                <w:szCs w:val="18"/>
              </w:rPr>
            </w:pPr>
            <w:r>
              <w:rPr>
                <w:rFonts w:cs="Arial"/>
                <w:sz w:val="18"/>
                <w:szCs w:val="18"/>
              </w:rPr>
              <w:t>-</w:t>
            </w:r>
          </w:p>
        </w:tc>
        <w:tc>
          <w:tcPr>
            <w:tcW w:w="1310" w:type="dxa"/>
            <w:shd w:val="clear" w:color="auto" w:fill="auto"/>
            <w:vAlign w:val="bottom"/>
          </w:tcPr>
          <w:p w14:paraId="4D2D7251" w14:textId="3DF7BA9E" w:rsidR="00DE40C7" w:rsidRPr="00E303F0" w:rsidRDefault="00DE40C7" w:rsidP="00DE40C7">
            <w:pPr>
              <w:spacing w:line="240" w:lineRule="auto"/>
              <w:ind w:right="-72"/>
              <w:jc w:val="right"/>
              <w:rPr>
                <w:rFonts w:cs="Arial"/>
                <w:sz w:val="18"/>
                <w:szCs w:val="18"/>
              </w:rPr>
            </w:pPr>
            <w:r>
              <w:rPr>
                <w:rFonts w:cs="Arial"/>
                <w:sz w:val="18"/>
                <w:szCs w:val="18"/>
              </w:rPr>
              <w:t>-</w:t>
            </w:r>
          </w:p>
        </w:tc>
      </w:tr>
      <w:tr w:rsidR="00DE40C7" w:rsidRPr="00E303F0" w14:paraId="2FE3805A" w14:textId="77777777">
        <w:tc>
          <w:tcPr>
            <w:tcW w:w="4322" w:type="dxa"/>
          </w:tcPr>
          <w:p w14:paraId="37A8F106" w14:textId="77777777" w:rsidR="00262915" w:rsidRDefault="00DE40C7" w:rsidP="00DE40C7">
            <w:pPr>
              <w:spacing w:line="240" w:lineRule="auto"/>
              <w:ind w:left="-101" w:right="664"/>
              <w:jc w:val="both"/>
              <w:rPr>
                <w:rFonts w:cs="Arial"/>
                <w:sz w:val="18"/>
                <w:szCs w:val="18"/>
              </w:rPr>
            </w:pPr>
            <w:r>
              <w:rPr>
                <w:rFonts w:cs="Arial"/>
                <w:sz w:val="18"/>
                <w:szCs w:val="18"/>
              </w:rPr>
              <w:t xml:space="preserve">Expected credit loss from other </w:t>
            </w:r>
            <w:proofErr w:type="gramStart"/>
            <w:r>
              <w:rPr>
                <w:rFonts w:cs="Arial"/>
                <w:sz w:val="18"/>
                <w:szCs w:val="18"/>
              </w:rPr>
              <w:t>receivables</w:t>
            </w:r>
            <w:proofErr w:type="gramEnd"/>
            <w:r>
              <w:rPr>
                <w:rFonts w:cs="Arial"/>
                <w:sz w:val="18"/>
                <w:szCs w:val="18"/>
              </w:rPr>
              <w:t xml:space="preserve"> </w:t>
            </w:r>
          </w:p>
          <w:p w14:paraId="373FBA73" w14:textId="74AF59C9" w:rsidR="00DE40C7" w:rsidRPr="00AF1C30" w:rsidRDefault="00262915" w:rsidP="00DE40C7">
            <w:pPr>
              <w:spacing w:line="240" w:lineRule="auto"/>
              <w:ind w:left="-101" w:right="664"/>
              <w:jc w:val="both"/>
              <w:rPr>
                <w:rFonts w:cs="Arial"/>
                <w:sz w:val="18"/>
                <w:szCs w:val="18"/>
              </w:rPr>
            </w:pPr>
            <w:r>
              <w:rPr>
                <w:rFonts w:cs="Arial"/>
                <w:sz w:val="18"/>
                <w:szCs w:val="18"/>
              </w:rPr>
              <w:t xml:space="preserve">   </w:t>
            </w:r>
            <w:r w:rsidR="00DE40C7">
              <w:rPr>
                <w:rFonts w:cs="Arial"/>
                <w:sz w:val="18"/>
                <w:szCs w:val="18"/>
              </w:rPr>
              <w:t xml:space="preserve">- </w:t>
            </w:r>
            <w:r w:rsidR="00DE40C7" w:rsidRPr="00F70BC6">
              <w:rPr>
                <w:rFonts w:cs="Arial"/>
                <w:sz w:val="18"/>
                <w:szCs w:val="18"/>
              </w:rPr>
              <w:t>subsidiaries</w:t>
            </w:r>
          </w:p>
        </w:tc>
        <w:tc>
          <w:tcPr>
            <w:tcW w:w="1262" w:type="dxa"/>
            <w:shd w:val="clear" w:color="auto" w:fill="FAFAFA"/>
            <w:vAlign w:val="bottom"/>
          </w:tcPr>
          <w:p w14:paraId="22E0B21C" w14:textId="73994FF7" w:rsidR="00DE40C7" w:rsidRDefault="00DE40C7" w:rsidP="00DE40C7">
            <w:pPr>
              <w:spacing w:line="240" w:lineRule="auto"/>
              <w:ind w:right="-72"/>
              <w:jc w:val="right"/>
              <w:rPr>
                <w:rFonts w:cstheme="minorBidi"/>
                <w:sz w:val="18"/>
                <w:szCs w:val="18"/>
              </w:rPr>
            </w:pPr>
            <w:r>
              <w:rPr>
                <w:rFonts w:cstheme="minorBidi"/>
                <w:sz w:val="18"/>
                <w:szCs w:val="18"/>
              </w:rPr>
              <w:t>-</w:t>
            </w:r>
          </w:p>
        </w:tc>
        <w:tc>
          <w:tcPr>
            <w:tcW w:w="1261" w:type="dxa"/>
            <w:shd w:val="clear" w:color="auto" w:fill="auto"/>
            <w:vAlign w:val="bottom"/>
          </w:tcPr>
          <w:p w14:paraId="211D97F8" w14:textId="5B9DA985" w:rsidR="00DE40C7" w:rsidRDefault="00DE40C7" w:rsidP="00DE40C7">
            <w:pPr>
              <w:spacing w:line="240" w:lineRule="auto"/>
              <w:ind w:right="-72"/>
              <w:jc w:val="right"/>
              <w:rPr>
                <w:rFonts w:cs="Arial"/>
                <w:sz w:val="18"/>
                <w:szCs w:val="18"/>
              </w:rPr>
            </w:pPr>
            <w:r>
              <w:rPr>
                <w:rFonts w:cs="Arial"/>
                <w:sz w:val="18"/>
                <w:szCs w:val="18"/>
              </w:rPr>
              <w:t>-</w:t>
            </w:r>
          </w:p>
        </w:tc>
        <w:tc>
          <w:tcPr>
            <w:tcW w:w="1310" w:type="dxa"/>
            <w:shd w:val="clear" w:color="auto" w:fill="FAFAFA"/>
            <w:vAlign w:val="bottom"/>
          </w:tcPr>
          <w:p w14:paraId="075BB6A0" w14:textId="4BE0E6A5" w:rsidR="00DE40C7" w:rsidRDefault="00DE40C7" w:rsidP="00DE40C7">
            <w:pPr>
              <w:spacing w:line="240" w:lineRule="auto"/>
              <w:ind w:right="-72"/>
              <w:jc w:val="right"/>
              <w:rPr>
                <w:rFonts w:cs="Arial"/>
                <w:sz w:val="18"/>
                <w:szCs w:val="18"/>
              </w:rPr>
            </w:pPr>
            <w:r>
              <w:rPr>
                <w:rFonts w:cs="Arial"/>
                <w:sz w:val="18"/>
                <w:szCs w:val="18"/>
              </w:rPr>
              <w:t>148,228</w:t>
            </w:r>
          </w:p>
        </w:tc>
        <w:tc>
          <w:tcPr>
            <w:tcW w:w="1310" w:type="dxa"/>
            <w:shd w:val="clear" w:color="auto" w:fill="auto"/>
            <w:vAlign w:val="bottom"/>
          </w:tcPr>
          <w:p w14:paraId="6479CE12" w14:textId="0DFD34D1" w:rsidR="00DE40C7" w:rsidRDefault="00DE40C7" w:rsidP="00DE40C7">
            <w:pPr>
              <w:spacing w:line="240" w:lineRule="auto"/>
              <w:ind w:right="-72"/>
              <w:jc w:val="right"/>
              <w:rPr>
                <w:rFonts w:cs="Arial"/>
                <w:sz w:val="18"/>
                <w:szCs w:val="18"/>
              </w:rPr>
            </w:pPr>
            <w:r>
              <w:rPr>
                <w:rFonts w:cs="Arial"/>
                <w:sz w:val="18"/>
                <w:szCs w:val="18"/>
              </w:rPr>
              <w:t>-</w:t>
            </w:r>
          </w:p>
        </w:tc>
      </w:tr>
      <w:tr w:rsidR="00DE40C7" w:rsidRPr="00E303F0" w14:paraId="36DD5625" w14:textId="77777777">
        <w:tc>
          <w:tcPr>
            <w:tcW w:w="4322" w:type="dxa"/>
          </w:tcPr>
          <w:p w14:paraId="3DFF62C7" w14:textId="76871150" w:rsidR="00DE40C7" w:rsidRPr="00E303F0" w:rsidRDefault="00DE40C7" w:rsidP="00DE40C7">
            <w:pPr>
              <w:spacing w:line="240" w:lineRule="auto"/>
              <w:ind w:left="-101" w:right="522"/>
              <w:jc w:val="both"/>
              <w:rPr>
                <w:rFonts w:cs="Arial"/>
                <w:sz w:val="18"/>
                <w:szCs w:val="18"/>
              </w:rPr>
            </w:pPr>
            <w:r w:rsidRPr="00265FF5">
              <w:rPr>
                <w:rFonts w:cs="Arial"/>
                <w:sz w:val="18"/>
                <w:szCs w:val="18"/>
              </w:rPr>
              <w:t>Expected credit loss from long-term loans to a</w:t>
            </w:r>
            <w:r>
              <w:rPr>
                <w:rFonts w:cs="Arial"/>
                <w:sz w:val="18"/>
                <w:szCs w:val="18"/>
              </w:rPr>
              <w:br/>
              <w:t xml:space="preserve">   </w:t>
            </w:r>
            <w:r w:rsidRPr="00265FF5">
              <w:rPr>
                <w:rFonts w:cs="Arial"/>
                <w:sz w:val="18"/>
                <w:szCs w:val="18"/>
              </w:rPr>
              <w:t>subsidiary</w:t>
            </w:r>
          </w:p>
        </w:tc>
        <w:tc>
          <w:tcPr>
            <w:tcW w:w="1262" w:type="dxa"/>
            <w:shd w:val="clear" w:color="auto" w:fill="FAFAFA"/>
            <w:vAlign w:val="bottom"/>
          </w:tcPr>
          <w:p w14:paraId="097D38E0" w14:textId="34C76CDE" w:rsidR="00DE40C7" w:rsidRPr="00E303F0" w:rsidRDefault="00DE40C7" w:rsidP="00DE40C7">
            <w:pPr>
              <w:spacing w:line="240" w:lineRule="auto"/>
              <w:ind w:right="-72"/>
              <w:jc w:val="right"/>
              <w:rPr>
                <w:rFonts w:cs="Arial"/>
                <w:sz w:val="18"/>
                <w:szCs w:val="18"/>
              </w:rPr>
            </w:pPr>
            <w:r>
              <w:rPr>
                <w:rFonts w:cs="Arial"/>
                <w:sz w:val="18"/>
                <w:szCs w:val="18"/>
              </w:rPr>
              <w:t>-</w:t>
            </w:r>
          </w:p>
        </w:tc>
        <w:tc>
          <w:tcPr>
            <w:tcW w:w="1261" w:type="dxa"/>
            <w:shd w:val="clear" w:color="auto" w:fill="auto"/>
            <w:vAlign w:val="bottom"/>
          </w:tcPr>
          <w:p w14:paraId="23FB8EEB" w14:textId="1F6C86E1" w:rsidR="00DE40C7" w:rsidRPr="00E303F0" w:rsidRDefault="00DE40C7" w:rsidP="00DE40C7">
            <w:pPr>
              <w:spacing w:line="240" w:lineRule="auto"/>
              <w:ind w:right="-72"/>
              <w:jc w:val="right"/>
              <w:rPr>
                <w:rFonts w:cs="Arial"/>
                <w:sz w:val="18"/>
                <w:szCs w:val="18"/>
              </w:rPr>
            </w:pPr>
            <w:r w:rsidRPr="00E303F0">
              <w:rPr>
                <w:rFonts w:cs="Arial"/>
                <w:sz w:val="18"/>
                <w:szCs w:val="18"/>
              </w:rPr>
              <w:t>-</w:t>
            </w:r>
          </w:p>
        </w:tc>
        <w:tc>
          <w:tcPr>
            <w:tcW w:w="1310" w:type="dxa"/>
            <w:shd w:val="clear" w:color="auto" w:fill="FAFAFA"/>
            <w:vAlign w:val="bottom"/>
          </w:tcPr>
          <w:p w14:paraId="04A680ED" w14:textId="06AB37ED" w:rsidR="00DE40C7" w:rsidRPr="00E303F0" w:rsidRDefault="00DE40C7" w:rsidP="00DE40C7">
            <w:pPr>
              <w:spacing w:line="240" w:lineRule="auto"/>
              <w:ind w:right="-72"/>
              <w:jc w:val="right"/>
              <w:rPr>
                <w:rFonts w:cs="Arial"/>
                <w:sz w:val="18"/>
                <w:szCs w:val="18"/>
              </w:rPr>
            </w:pPr>
            <w:r>
              <w:rPr>
                <w:rFonts w:cs="Arial"/>
                <w:sz w:val="18"/>
                <w:szCs w:val="18"/>
              </w:rPr>
              <w:t>1,101,316</w:t>
            </w:r>
          </w:p>
        </w:tc>
        <w:tc>
          <w:tcPr>
            <w:tcW w:w="1310" w:type="dxa"/>
            <w:shd w:val="clear" w:color="auto" w:fill="auto"/>
            <w:vAlign w:val="bottom"/>
          </w:tcPr>
          <w:p w14:paraId="02ACB661" w14:textId="42C55B9F" w:rsidR="00DE40C7" w:rsidRPr="00E303F0" w:rsidRDefault="00DE40C7" w:rsidP="00DE40C7">
            <w:pPr>
              <w:spacing w:line="240" w:lineRule="auto"/>
              <w:ind w:right="-72"/>
              <w:jc w:val="right"/>
              <w:rPr>
                <w:rFonts w:cs="Arial"/>
                <w:sz w:val="18"/>
                <w:szCs w:val="18"/>
              </w:rPr>
            </w:pPr>
            <w:r w:rsidRPr="00E303F0">
              <w:rPr>
                <w:rFonts w:cs="Arial"/>
                <w:sz w:val="18"/>
                <w:szCs w:val="18"/>
              </w:rPr>
              <w:t>-</w:t>
            </w:r>
          </w:p>
        </w:tc>
      </w:tr>
    </w:tbl>
    <w:p w14:paraId="2FBC7C21" w14:textId="242D1CBC" w:rsidR="0054125D" w:rsidRDefault="0054125D" w:rsidP="00E303F0">
      <w:pPr>
        <w:spacing w:line="240" w:lineRule="auto"/>
        <w:rPr>
          <w:rFonts w:cs="Arial"/>
          <w:sz w:val="18"/>
          <w:szCs w:val="18"/>
        </w:rPr>
      </w:pPr>
    </w:p>
    <w:p w14:paraId="71B425B2" w14:textId="77777777" w:rsidR="0054125D" w:rsidRDefault="0054125D">
      <w:pPr>
        <w:spacing w:line="259" w:lineRule="auto"/>
        <w:rPr>
          <w:rFonts w:cs="Arial"/>
          <w:sz w:val="18"/>
          <w:szCs w:val="18"/>
        </w:rPr>
      </w:pPr>
      <w:r>
        <w:rPr>
          <w:rFonts w:cs="Arial"/>
          <w:sz w:val="18"/>
          <w:szCs w:val="18"/>
        </w:rPr>
        <w:br w:type="page"/>
      </w:r>
    </w:p>
    <w:tbl>
      <w:tblPr>
        <w:tblStyle w:val="affffff6"/>
        <w:tblW w:w="9461" w:type="dxa"/>
        <w:tblLayout w:type="fixed"/>
        <w:tblLook w:val="0400" w:firstRow="0" w:lastRow="0" w:firstColumn="0" w:lastColumn="0" w:noHBand="0" w:noVBand="1"/>
      </w:tblPr>
      <w:tblGrid>
        <w:gridCol w:w="9461"/>
      </w:tblGrid>
      <w:tr w:rsidR="00307C75" w:rsidRPr="00E303F0" w14:paraId="673990F0" w14:textId="77777777">
        <w:trPr>
          <w:trHeight w:val="389"/>
        </w:trPr>
        <w:tc>
          <w:tcPr>
            <w:tcW w:w="9461" w:type="dxa"/>
            <w:shd w:val="clear" w:color="auto" w:fill="FFA543"/>
            <w:vAlign w:val="center"/>
          </w:tcPr>
          <w:p w14:paraId="38607371" w14:textId="78DBA78D" w:rsidR="00307C75" w:rsidRPr="00E303F0" w:rsidRDefault="005E480A"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2</w:t>
            </w:r>
            <w:r w:rsidR="0012776A" w:rsidRPr="00E303F0">
              <w:rPr>
                <w:rFonts w:eastAsia="Arial" w:cs="Arial"/>
                <w:b/>
                <w:color w:val="FFFFFF"/>
                <w:sz w:val="18"/>
                <w:szCs w:val="18"/>
              </w:rPr>
              <w:t>9</w:t>
            </w:r>
            <w:r w:rsidR="0047780F" w:rsidRPr="00E303F0">
              <w:rPr>
                <w:rFonts w:eastAsia="Arial" w:cs="Arial"/>
                <w:b/>
                <w:color w:val="FFFFFF"/>
                <w:sz w:val="18"/>
                <w:szCs w:val="18"/>
              </w:rPr>
              <w:tab/>
              <w:t>Income tax benefits</w:t>
            </w:r>
          </w:p>
        </w:tc>
      </w:tr>
    </w:tbl>
    <w:p w14:paraId="267A2DB1" w14:textId="77777777" w:rsidR="00307C75" w:rsidRPr="00E303F0" w:rsidRDefault="00307C75" w:rsidP="00E303F0">
      <w:pPr>
        <w:tabs>
          <w:tab w:val="left" w:pos="540"/>
        </w:tabs>
        <w:spacing w:line="240" w:lineRule="auto"/>
        <w:ind w:left="540" w:hanging="540"/>
        <w:jc w:val="both"/>
        <w:rPr>
          <w:rFonts w:cs="Arial"/>
          <w:sz w:val="18"/>
          <w:szCs w:val="18"/>
        </w:rPr>
      </w:pPr>
    </w:p>
    <w:tbl>
      <w:tblPr>
        <w:tblStyle w:val="affffff7"/>
        <w:tblW w:w="9468" w:type="dxa"/>
        <w:tblLayout w:type="fixed"/>
        <w:tblLook w:val="0400" w:firstRow="0" w:lastRow="0" w:firstColumn="0" w:lastColumn="0" w:noHBand="0" w:noVBand="1"/>
      </w:tblPr>
      <w:tblGrid>
        <w:gridCol w:w="4284"/>
        <w:gridCol w:w="1296"/>
        <w:gridCol w:w="1296"/>
        <w:gridCol w:w="1296"/>
        <w:gridCol w:w="1296"/>
      </w:tblGrid>
      <w:tr w:rsidR="00307C75" w:rsidRPr="00E303F0" w14:paraId="25EBCC09" w14:textId="77777777">
        <w:tc>
          <w:tcPr>
            <w:tcW w:w="4284" w:type="dxa"/>
            <w:vAlign w:val="bottom"/>
          </w:tcPr>
          <w:p w14:paraId="3837A55C" w14:textId="77777777" w:rsidR="00307C75" w:rsidRPr="00E303F0" w:rsidRDefault="00307C75" w:rsidP="00E303F0">
            <w:pPr>
              <w:spacing w:line="240" w:lineRule="auto"/>
              <w:ind w:left="-101"/>
              <w:jc w:val="both"/>
              <w:rPr>
                <w:rFonts w:cs="Arial"/>
                <w:sz w:val="18"/>
                <w:szCs w:val="18"/>
              </w:rPr>
            </w:pPr>
          </w:p>
        </w:tc>
        <w:tc>
          <w:tcPr>
            <w:tcW w:w="2592" w:type="dxa"/>
            <w:gridSpan w:val="2"/>
            <w:tcBorders>
              <w:top w:val="single" w:sz="4" w:space="0" w:color="000000"/>
              <w:left w:val="nil"/>
              <w:bottom w:val="single" w:sz="4" w:space="0" w:color="000000"/>
              <w:right w:val="nil"/>
            </w:tcBorders>
            <w:vAlign w:val="bottom"/>
          </w:tcPr>
          <w:p w14:paraId="49CF8DE4"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 xml:space="preserve">Consolidated </w:t>
            </w:r>
          </w:p>
          <w:p w14:paraId="3A834B01"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59E143C6"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 xml:space="preserve">Separate </w:t>
            </w:r>
          </w:p>
          <w:p w14:paraId="31F1D7AD"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r>
      <w:tr w:rsidR="00307C75" w:rsidRPr="00E303F0" w14:paraId="153E25CC" w14:textId="77777777">
        <w:tc>
          <w:tcPr>
            <w:tcW w:w="4284" w:type="dxa"/>
            <w:vAlign w:val="bottom"/>
          </w:tcPr>
          <w:p w14:paraId="61FF33FC" w14:textId="77777777" w:rsidR="00307C75" w:rsidRPr="00E303F0" w:rsidRDefault="00307C75" w:rsidP="00E303F0">
            <w:pPr>
              <w:spacing w:line="240" w:lineRule="auto"/>
              <w:ind w:left="-101"/>
              <w:jc w:val="both"/>
              <w:rPr>
                <w:rFonts w:cs="Arial"/>
                <w:sz w:val="18"/>
                <w:szCs w:val="18"/>
              </w:rPr>
            </w:pPr>
          </w:p>
        </w:tc>
        <w:tc>
          <w:tcPr>
            <w:tcW w:w="1296" w:type="dxa"/>
            <w:tcBorders>
              <w:top w:val="single" w:sz="4" w:space="0" w:color="000000"/>
              <w:left w:val="nil"/>
              <w:right w:val="nil"/>
            </w:tcBorders>
            <w:vAlign w:val="bottom"/>
          </w:tcPr>
          <w:p w14:paraId="167A25AA" w14:textId="4F736419" w:rsidR="00307C75" w:rsidRPr="00E303F0" w:rsidRDefault="00287596" w:rsidP="00E303F0">
            <w:pPr>
              <w:spacing w:line="240" w:lineRule="auto"/>
              <w:ind w:right="-72"/>
              <w:jc w:val="right"/>
              <w:rPr>
                <w:rFonts w:eastAsia="Arial" w:cs="Arial"/>
                <w:b/>
                <w:sz w:val="18"/>
                <w:szCs w:val="18"/>
              </w:rPr>
            </w:pPr>
            <w:r w:rsidRPr="00E303F0">
              <w:rPr>
                <w:rFonts w:cs="Arial"/>
                <w:b/>
                <w:sz w:val="18"/>
                <w:szCs w:val="18"/>
              </w:rPr>
              <w:t>2023</w:t>
            </w:r>
          </w:p>
        </w:tc>
        <w:tc>
          <w:tcPr>
            <w:tcW w:w="1296" w:type="dxa"/>
            <w:tcBorders>
              <w:top w:val="single" w:sz="4" w:space="0" w:color="000000"/>
              <w:left w:val="nil"/>
              <w:right w:val="nil"/>
            </w:tcBorders>
            <w:vAlign w:val="bottom"/>
          </w:tcPr>
          <w:p w14:paraId="67039970" w14:textId="35E68D03"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c>
          <w:tcPr>
            <w:tcW w:w="1296" w:type="dxa"/>
            <w:tcBorders>
              <w:top w:val="single" w:sz="4" w:space="0" w:color="000000"/>
              <w:left w:val="nil"/>
              <w:right w:val="nil"/>
            </w:tcBorders>
            <w:vAlign w:val="bottom"/>
          </w:tcPr>
          <w:p w14:paraId="10223DC0" w14:textId="156E68D3"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left w:val="nil"/>
              <w:right w:val="nil"/>
            </w:tcBorders>
            <w:vAlign w:val="bottom"/>
          </w:tcPr>
          <w:p w14:paraId="0CA79CFC" w14:textId="22FD920D"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307C75" w:rsidRPr="00E303F0" w14:paraId="7F77198B" w14:textId="77777777">
        <w:tc>
          <w:tcPr>
            <w:tcW w:w="4284" w:type="dxa"/>
            <w:vAlign w:val="bottom"/>
          </w:tcPr>
          <w:p w14:paraId="0C3CCA12" w14:textId="77777777" w:rsidR="00307C75" w:rsidRPr="00E303F0" w:rsidRDefault="00307C75" w:rsidP="00E303F0">
            <w:pPr>
              <w:spacing w:line="240" w:lineRule="auto"/>
              <w:ind w:left="-101"/>
              <w:jc w:val="both"/>
              <w:rPr>
                <w:rFonts w:cs="Arial"/>
                <w:sz w:val="18"/>
                <w:szCs w:val="18"/>
              </w:rPr>
            </w:pPr>
          </w:p>
        </w:tc>
        <w:tc>
          <w:tcPr>
            <w:tcW w:w="1296" w:type="dxa"/>
            <w:tcBorders>
              <w:top w:val="nil"/>
              <w:left w:val="nil"/>
              <w:bottom w:val="single" w:sz="4" w:space="0" w:color="000000"/>
              <w:right w:val="nil"/>
            </w:tcBorders>
            <w:vAlign w:val="bottom"/>
          </w:tcPr>
          <w:p w14:paraId="1320C88B"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6" w:type="dxa"/>
            <w:tcBorders>
              <w:top w:val="nil"/>
              <w:left w:val="nil"/>
              <w:bottom w:val="single" w:sz="4" w:space="0" w:color="000000"/>
              <w:right w:val="nil"/>
            </w:tcBorders>
            <w:vAlign w:val="bottom"/>
          </w:tcPr>
          <w:p w14:paraId="6BBA3238"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6" w:type="dxa"/>
            <w:tcBorders>
              <w:top w:val="nil"/>
              <w:left w:val="nil"/>
              <w:bottom w:val="single" w:sz="4" w:space="0" w:color="000000"/>
              <w:right w:val="nil"/>
            </w:tcBorders>
            <w:vAlign w:val="bottom"/>
          </w:tcPr>
          <w:p w14:paraId="6125713F"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6" w:type="dxa"/>
            <w:tcBorders>
              <w:top w:val="nil"/>
              <w:left w:val="nil"/>
              <w:bottom w:val="single" w:sz="4" w:space="0" w:color="000000"/>
              <w:right w:val="nil"/>
            </w:tcBorders>
            <w:vAlign w:val="bottom"/>
          </w:tcPr>
          <w:p w14:paraId="74767518"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1B25ECB4" w14:textId="77777777">
        <w:tc>
          <w:tcPr>
            <w:tcW w:w="4284" w:type="dxa"/>
            <w:vAlign w:val="bottom"/>
          </w:tcPr>
          <w:p w14:paraId="171BE535" w14:textId="77777777" w:rsidR="00307C75" w:rsidRPr="00E303F0" w:rsidRDefault="00307C75" w:rsidP="00E303F0">
            <w:pPr>
              <w:spacing w:line="240" w:lineRule="auto"/>
              <w:ind w:left="-101"/>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2434D189" w14:textId="77777777" w:rsidR="00307C75" w:rsidRPr="00E303F0" w:rsidRDefault="00307C75" w:rsidP="00E303F0">
            <w:pPr>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19573FDA" w14:textId="77777777" w:rsidR="00307C75" w:rsidRPr="00E303F0" w:rsidRDefault="00307C75" w:rsidP="00E303F0">
            <w:pPr>
              <w:spacing w:line="240" w:lineRule="auto"/>
              <w:ind w:right="-72"/>
              <w:jc w:val="right"/>
              <w:rPr>
                <w:rFonts w:eastAsia="Arial" w:cs="Arial"/>
                <w:sz w:val="18"/>
                <w:szCs w:val="18"/>
              </w:rPr>
            </w:pPr>
          </w:p>
        </w:tc>
        <w:tc>
          <w:tcPr>
            <w:tcW w:w="1296" w:type="dxa"/>
            <w:tcBorders>
              <w:top w:val="single" w:sz="4" w:space="0" w:color="000000"/>
              <w:left w:val="nil"/>
              <w:bottom w:val="nil"/>
              <w:right w:val="nil"/>
            </w:tcBorders>
            <w:shd w:val="clear" w:color="auto" w:fill="FAFAFA"/>
            <w:vAlign w:val="bottom"/>
          </w:tcPr>
          <w:p w14:paraId="433941D2" w14:textId="77777777" w:rsidR="00307C75" w:rsidRPr="00E303F0" w:rsidRDefault="00307C75" w:rsidP="00E303F0">
            <w:pPr>
              <w:spacing w:line="240" w:lineRule="auto"/>
              <w:ind w:right="-72"/>
              <w:jc w:val="right"/>
              <w:rPr>
                <w:rFonts w:eastAsia="Arial" w:cs="Arial"/>
                <w:sz w:val="18"/>
                <w:szCs w:val="18"/>
              </w:rPr>
            </w:pPr>
          </w:p>
        </w:tc>
        <w:tc>
          <w:tcPr>
            <w:tcW w:w="1296" w:type="dxa"/>
            <w:tcBorders>
              <w:top w:val="single" w:sz="4" w:space="0" w:color="000000"/>
              <w:left w:val="nil"/>
              <w:bottom w:val="nil"/>
              <w:right w:val="nil"/>
            </w:tcBorders>
            <w:shd w:val="clear" w:color="auto" w:fill="auto"/>
            <w:vAlign w:val="bottom"/>
          </w:tcPr>
          <w:p w14:paraId="069EF4E7" w14:textId="77777777" w:rsidR="00307C75" w:rsidRPr="00E303F0" w:rsidRDefault="00307C75" w:rsidP="00E303F0">
            <w:pPr>
              <w:spacing w:line="240" w:lineRule="auto"/>
              <w:ind w:right="-72"/>
              <w:jc w:val="right"/>
              <w:rPr>
                <w:rFonts w:cs="Arial"/>
                <w:sz w:val="18"/>
                <w:szCs w:val="18"/>
              </w:rPr>
            </w:pPr>
          </w:p>
        </w:tc>
      </w:tr>
      <w:tr w:rsidR="00A46FEE" w:rsidRPr="00E303F0" w14:paraId="5DFBFD31" w14:textId="77777777">
        <w:tc>
          <w:tcPr>
            <w:tcW w:w="4284" w:type="dxa"/>
            <w:vAlign w:val="bottom"/>
          </w:tcPr>
          <w:p w14:paraId="18F6845E" w14:textId="77777777" w:rsidR="00A46FEE" w:rsidRPr="00E303F0" w:rsidRDefault="00A46FEE" w:rsidP="00E303F0">
            <w:pPr>
              <w:tabs>
                <w:tab w:val="left" w:pos="165"/>
              </w:tabs>
              <w:spacing w:line="240" w:lineRule="auto"/>
              <w:ind w:left="-101"/>
              <w:jc w:val="both"/>
              <w:rPr>
                <w:rFonts w:cs="Arial"/>
                <w:sz w:val="18"/>
                <w:szCs w:val="18"/>
              </w:rPr>
            </w:pPr>
            <w:r w:rsidRPr="00E303F0">
              <w:rPr>
                <w:rFonts w:cs="Arial"/>
                <w:sz w:val="18"/>
                <w:szCs w:val="18"/>
              </w:rPr>
              <w:t>Current income tax on profit of the year</w:t>
            </w:r>
          </w:p>
        </w:tc>
        <w:tc>
          <w:tcPr>
            <w:tcW w:w="1296" w:type="dxa"/>
            <w:shd w:val="clear" w:color="auto" w:fill="FAFAFA"/>
            <w:vAlign w:val="bottom"/>
          </w:tcPr>
          <w:p w14:paraId="4440CEDC" w14:textId="597CEFA5" w:rsidR="00A46FEE" w:rsidRPr="00125EF0" w:rsidRDefault="000939B6" w:rsidP="00E303F0">
            <w:pPr>
              <w:spacing w:line="240" w:lineRule="auto"/>
              <w:ind w:right="-72"/>
              <w:jc w:val="right"/>
              <w:rPr>
                <w:rFonts w:cs="Arial"/>
                <w:sz w:val="18"/>
                <w:szCs w:val="18"/>
              </w:rPr>
            </w:pPr>
            <w:r w:rsidRPr="00125EF0">
              <w:rPr>
                <w:rFonts w:cs="Arial"/>
                <w:sz w:val="18"/>
                <w:szCs w:val="18"/>
              </w:rPr>
              <w:t>4,422</w:t>
            </w:r>
          </w:p>
        </w:tc>
        <w:tc>
          <w:tcPr>
            <w:tcW w:w="1296" w:type="dxa"/>
            <w:shd w:val="clear" w:color="auto" w:fill="auto"/>
            <w:vAlign w:val="bottom"/>
          </w:tcPr>
          <w:p w14:paraId="054C970E" w14:textId="416E10EF" w:rsidR="00A46FEE" w:rsidRPr="00125EF0" w:rsidRDefault="00A46FEE" w:rsidP="00E303F0">
            <w:pPr>
              <w:spacing w:line="240" w:lineRule="auto"/>
              <w:ind w:right="-72"/>
              <w:jc w:val="right"/>
              <w:rPr>
                <w:rFonts w:cs="Arial"/>
                <w:sz w:val="18"/>
                <w:szCs w:val="18"/>
              </w:rPr>
            </w:pPr>
            <w:r w:rsidRPr="00125EF0">
              <w:rPr>
                <w:rFonts w:cs="Arial"/>
                <w:sz w:val="18"/>
                <w:szCs w:val="18"/>
              </w:rPr>
              <w:t>-</w:t>
            </w:r>
          </w:p>
        </w:tc>
        <w:tc>
          <w:tcPr>
            <w:tcW w:w="1296" w:type="dxa"/>
            <w:shd w:val="clear" w:color="auto" w:fill="FAFAFA"/>
            <w:vAlign w:val="bottom"/>
          </w:tcPr>
          <w:p w14:paraId="664BB259" w14:textId="402661ED" w:rsidR="00A46FEE" w:rsidRPr="00E303F0" w:rsidRDefault="00C659D7" w:rsidP="00E303F0">
            <w:pPr>
              <w:spacing w:line="240" w:lineRule="auto"/>
              <w:ind w:right="-72"/>
              <w:jc w:val="right"/>
              <w:rPr>
                <w:rFonts w:cs="Arial"/>
                <w:sz w:val="18"/>
                <w:szCs w:val="18"/>
              </w:rPr>
            </w:pPr>
            <w:r w:rsidRPr="00E303F0">
              <w:rPr>
                <w:rFonts w:cs="Arial"/>
                <w:sz w:val="18"/>
                <w:szCs w:val="18"/>
              </w:rPr>
              <w:t>-</w:t>
            </w:r>
          </w:p>
        </w:tc>
        <w:tc>
          <w:tcPr>
            <w:tcW w:w="1296" w:type="dxa"/>
            <w:shd w:val="clear" w:color="auto" w:fill="auto"/>
            <w:vAlign w:val="bottom"/>
          </w:tcPr>
          <w:p w14:paraId="0105FE5E" w14:textId="77777777" w:rsidR="00A46FEE" w:rsidRPr="00E303F0" w:rsidRDefault="00A46FEE" w:rsidP="00E303F0">
            <w:pPr>
              <w:spacing w:line="240" w:lineRule="auto"/>
              <w:ind w:right="-72"/>
              <w:jc w:val="right"/>
              <w:rPr>
                <w:rFonts w:cs="Arial"/>
                <w:sz w:val="18"/>
                <w:szCs w:val="18"/>
              </w:rPr>
            </w:pPr>
            <w:r w:rsidRPr="00E303F0">
              <w:rPr>
                <w:rFonts w:cs="Arial"/>
                <w:sz w:val="18"/>
                <w:szCs w:val="18"/>
              </w:rPr>
              <w:t>-</w:t>
            </w:r>
          </w:p>
        </w:tc>
      </w:tr>
      <w:tr w:rsidR="00A46FEE" w:rsidRPr="00E303F0" w14:paraId="7472A054" w14:textId="77777777">
        <w:tc>
          <w:tcPr>
            <w:tcW w:w="4284" w:type="dxa"/>
            <w:vAlign w:val="bottom"/>
          </w:tcPr>
          <w:p w14:paraId="272D1E9D" w14:textId="0FC53717" w:rsidR="00A46FEE" w:rsidRPr="00E303F0" w:rsidRDefault="00A46FEE" w:rsidP="00E303F0">
            <w:pPr>
              <w:tabs>
                <w:tab w:val="left" w:pos="165"/>
              </w:tabs>
              <w:spacing w:line="240" w:lineRule="auto"/>
              <w:ind w:left="-101"/>
              <w:jc w:val="both"/>
              <w:rPr>
                <w:rFonts w:cs="Arial"/>
                <w:sz w:val="18"/>
                <w:szCs w:val="18"/>
              </w:rPr>
            </w:pPr>
            <w:r w:rsidRPr="00E303F0">
              <w:rPr>
                <w:rFonts w:cs="Arial"/>
                <w:sz w:val="18"/>
                <w:szCs w:val="18"/>
              </w:rPr>
              <w:t>Deferred tax</w:t>
            </w:r>
            <w:r w:rsidR="00754892">
              <w:rPr>
                <w:rFonts w:cs="Arial"/>
                <w:sz w:val="18"/>
                <w:szCs w:val="18"/>
              </w:rPr>
              <w:t xml:space="preserve"> (Note 22)</w:t>
            </w:r>
          </w:p>
        </w:tc>
        <w:tc>
          <w:tcPr>
            <w:tcW w:w="1296" w:type="dxa"/>
            <w:tcBorders>
              <w:top w:val="nil"/>
              <w:left w:val="nil"/>
              <w:bottom w:val="single" w:sz="4" w:space="0" w:color="000000"/>
              <w:right w:val="nil"/>
            </w:tcBorders>
            <w:shd w:val="clear" w:color="auto" w:fill="FAFAFA"/>
            <w:vAlign w:val="bottom"/>
          </w:tcPr>
          <w:p w14:paraId="08FC3BDD" w14:textId="66F5873A" w:rsidR="00A46FEE" w:rsidRPr="00125EF0" w:rsidRDefault="004857AC" w:rsidP="00E303F0">
            <w:pPr>
              <w:spacing w:line="240" w:lineRule="auto"/>
              <w:ind w:right="-72"/>
              <w:jc w:val="right"/>
              <w:rPr>
                <w:rFonts w:cs="Arial"/>
                <w:sz w:val="18"/>
                <w:szCs w:val="18"/>
              </w:rPr>
            </w:pPr>
            <w:r w:rsidRPr="00125EF0">
              <w:rPr>
                <w:rFonts w:cs="Arial"/>
                <w:sz w:val="18"/>
                <w:szCs w:val="18"/>
              </w:rPr>
              <w:t>(7,862)</w:t>
            </w:r>
          </w:p>
        </w:tc>
        <w:tc>
          <w:tcPr>
            <w:tcW w:w="1296" w:type="dxa"/>
            <w:tcBorders>
              <w:top w:val="nil"/>
              <w:left w:val="nil"/>
              <w:bottom w:val="single" w:sz="4" w:space="0" w:color="000000"/>
              <w:right w:val="nil"/>
            </w:tcBorders>
            <w:shd w:val="clear" w:color="auto" w:fill="auto"/>
            <w:vAlign w:val="bottom"/>
          </w:tcPr>
          <w:p w14:paraId="4F91440F" w14:textId="481C487B" w:rsidR="00A46FEE" w:rsidRPr="00125EF0" w:rsidRDefault="00A46FEE" w:rsidP="00E303F0">
            <w:pPr>
              <w:spacing w:line="240" w:lineRule="auto"/>
              <w:ind w:right="-72"/>
              <w:jc w:val="right"/>
              <w:rPr>
                <w:rFonts w:cs="Arial"/>
                <w:sz w:val="18"/>
                <w:szCs w:val="18"/>
              </w:rPr>
            </w:pPr>
            <w:r w:rsidRPr="00125EF0">
              <w:rPr>
                <w:rFonts w:cs="Arial"/>
                <w:sz w:val="18"/>
                <w:szCs w:val="18"/>
              </w:rPr>
              <w:t>(8,501)</w:t>
            </w:r>
          </w:p>
        </w:tc>
        <w:tc>
          <w:tcPr>
            <w:tcW w:w="1296" w:type="dxa"/>
            <w:tcBorders>
              <w:top w:val="nil"/>
              <w:left w:val="nil"/>
              <w:bottom w:val="single" w:sz="4" w:space="0" w:color="000000"/>
              <w:right w:val="nil"/>
            </w:tcBorders>
            <w:shd w:val="clear" w:color="auto" w:fill="FAFAFA"/>
            <w:vAlign w:val="bottom"/>
          </w:tcPr>
          <w:p w14:paraId="12ECC4D3" w14:textId="5414F54D" w:rsidR="00A46FEE" w:rsidRPr="00E303F0" w:rsidRDefault="00C80D7A" w:rsidP="00E303F0">
            <w:pPr>
              <w:spacing w:line="240" w:lineRule="auto"/>
              <w:ind w:right="-72"/>
              <w:jc w:val="right"/>
              <w:rPr>
                <w:rFonts w:cs="Arial"/>
                <w:sz w:val="18"/>
                <w:szCs w:val="18"/>
              </w:rPr>
            </w:pPr>
            <w:r w:rsidRPr="00E303F0">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2047902C" w14:textId="77777777" w:rsidR="00A46FEE" w:rsidRPr="00E303F0" w:rsidRDefault="00A46FEE" w:rsidP="00E303F0">
            <w:pPr>
              <w:spacing w:line="240" w:lineRule="auto"/>
              <w:ind w:right="-72"/>
              <w:jc w:val="right"/>
              <w:rPr>
                <w:rFonts w:cs="Arial"/>
                <w:sz w:val="18"/>
                <w:szCs w:val="18"/>
              </w:rPr>
            </w:pPr>
            <w:r w:rsidRPr="00E303F0">
              <w:rPr>
                <w:rFonts w:cs="Arial"/>
                <w:sz w:val="18"/>
                <w:szCs w:val="18"/>
              </w:rPr>
              <w:t>-</w:t>
            </w:r>
          </w:p>
        </w:tc>
      </w:tr>
      <w:tr w:rsidR="00A46FEE" w:rsidRPr="00E303F0" w14:paraId="3FD40861" w14:textId="77777777">
        <w:tc>
          <w:tcPr>
            <w:tcW w:w="4284" w:type="dxa"/>
            <w:vAlign w:val="bottom"/>
          </w:tcPr>
          <w:p w14:paraId="6C7DA721" w14:textId="77777777" w:rsidR="00A46FEE" w:rsidRPr="00E303F0" w:rsidRDefault="00A46FEE" w:rsidP="00E303F0">
            <w:pPr>
              <w:spacing w:line="240" w:lineRule="auto"/>
              <w:ind w:left="-101"/>
              <w:jc w:val="both"/>
              <w:rPr>
                <w:rFonts w:cs="Arial"/>
                <w:sz w:val="18"/>
                <w:szCs w:val="18"/>
              </w:rPr>
            </w:pPr>
          </w:p>
        </w:tc>
        <w:tc>
          <w:tcPr>
            <w:tcW w:w="1296" w:type="dxa"/>
            <w:tcBorders>
              <w:top w:val="single" w:sz="4" w:space="0" w:color="000000"/>
              <w:left w:val="nil"/>
              <w:right w:val="nil"/>
            </w:tcBorders>
            <w:shd w:val="clear" w:color="auto" w:fill="FAFAFA"/>
            <w:vAlign w:val="bottom"/>
          </w:tcPr>
          <w:p w14:paraId="2B819D7E" w14:textId="77777777" w:rsidR="00A46FEE" w:rsidRPr="00125EF0" w:rsidRDefault="00A46FEE" w:rsidP="00E303F0">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2683B208" w14:textId="77777777" w:rsidR="00A46FEE" w:rsidRPr="00125EF0" w:rsidRDefault="00A46FEE" w:rsidP="00E303F0">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FAFAFA"/>
            <w:vAlign w:val="bottom"/>
          </w:tcPr>
          <w:p w14:paraId="2551ACC8" w14:textId="77777777" w:rsidR="00A46FEE" w:rsidRPr="00E303F0" w:rsidRDefault="00A46FEE" w:rsidP="00E303F0">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495E4042" w14:textId="77777777" w:rsidR="00A46FEE" w:rsidRPr="00E303F0" w:rsidRDefault="00A46FEE" w:rsidP="00E303F0">
            <w:pPr>
              <w:spacing w:line="240" w:lineRule="auto"/>
              <w:ind w:right="-72"/>
              <w:jc w:val="right"/>
              <w:rPr>
                <w:rFonts w:cs="Arial"/>
                <w:sz w:val="18"/>
                <w:szCs w:val="18"/>
              </w:rPr>
            </w:pPr>
          </w:p>
        </w:tc>
      </w:tr>
      <w:tr w:rsidR="00A46FEE" w:rsidRPr="00E303F0" w14:paraId="59C3776F" w14:textId="77777777">
        <w:tc>
          <w:tcPr>
            <w:tcW w:w="4284" w:type="dxa"/>
            <w:vAlign w:val="bottom"/>
          </w:tcPr>
          <w:p w14:paraId="44525A5D" w14:textId="31CB538F" w:rsidR="00A46FEE" w:rsidRPr="00E303F0" w:rsidRDefault="00A46FEE" w:rsidP="00E303F0">
            <w:pPr>
              <w:spacing w:line="240" w:lineRule="auto"/>
              <w:ind w:left="-101"/>
              <w:jc w:val="both"/>
              <w:rPr>
                <w:rFonts w:eastAsia="Arial" w:cs="Arial"/>
                <w:sz w:val="22"/>
                <w:szCs w:val="22"/>
              </w:rPr>
            </w:pPr>
            <w:r w:rsidRPr="00E303F0">
              <w:rPr>
                <w:rFonts w:cs="Arial"/>
                <w:sz w:val="18"/>
                <w:szCs w:val="18"/>
              </w:rPr>
              <w:t>Income tax benefits</w:t>
            </w:r>
          </w:p>
        </w:tc>
        <w:tc>
          <w:tcPr>
            <w:tcW w:w="1296" w:type="dxa"/>
            <w:tcBorders>
              <w:top w:val="nil"/>
              <w:left w:val="nil"/>
              <w:bottom w:val="single" w:sz="4" w:space="0" w:color="000000"/>
              <w:right w:val="nil"/>
            </w:tcBorders>
            <w:shd w:val="clear" w:color="auto" w:fill="FAFAFA"/>
            <w:vAlign w:val="bottom"/>
          </w:tcPr>
          <w:p w14:paraId="2661758F" w14:textId="2ACA1E16" w:rsidR="00A46FEE" w:rsidRPr="00125EF0" w:rsidRDefault="00962A4C" w:rsidP="00E303F0">
            <w:pPr>
              <w:spacing w:line="240" w:lineRule="auto"/>
              <w:ind w:right="-72"/>
              <w:jc w:val="right"/>
              <w:rPr>
                <w:rFonts w:cs="Arial"/>
                <w:sz w:val="18"/>
                <w:szCs w:val="18"/>
              </w:rPr>
            </w:pPr>
            <w:r w:rsidRPr="00125EF0">
              <w:rPr>
                <w:rFonts w:cs="Arial"/>
                <w:sz w:val="18"/>
                <w:szCs w:val="18"/>
              </w:rPr>
              <w:t>(</w:t>
            </w:r>
            <w:r w:rsidR="008B0405" w:rsidRPr="00125EF0">
              <w:rPr>
                <w:rFonts w:cs="Arial"/>
                <w:sz w:val="18"/>
                <w:szCs w:val="18"/>
              </w:rPr>
              <w:t>3,</w:t>
            </w:r>
            <w:r w:rsidR="000939B6" w:rsidRPr="00125EF0">
              <w:rPr>
                <w:rFonts w:cs="Arial"/>
                <w:sz w:val="18"/>
                <w:szCs w:val="18"/>
              </w:rPr>
              <w:t>440</w:t>
            </w:r>
            <w:r w:rsidRPr="00125EF0">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03E7A547" w14:textId="4F2931C5" w:rsidR="00A46FEE" w:rsidRPr="00125EF0" w:rsidRDefault="00A46FEE" w:rsidP="00E303F0">
            <w:pPr>
              <w:spacing w:line="240" w:lineRule="auto"/>
              <w:ind w:right="-72"/>
              <w:jc w:val="right"/>
              <w:rPr>
                <w:rFonts w:cs="Arial"/>
                <w:sz w:val="18"/>
                <w:szCs w:val="18"/>
              </w:rPr>
            </w:pPr>
            <w:r w:rsidRPr="00125EF0">
              <w:rPr>
                <w:rFonts w:cs="Arial"/>
                <w:sz w:val="18"/>
                <w:szCs w:val="18"/>
              </w:rPr>
              <w:t>(8,501)</w:t>
            </w:r>
          </w:p>
        </w:tc>
        <w:tc>
          <w:tcPr>
            <w:tcW w:w="1296" w:type="dxa"/>
            <w:tcBorders>
              <w:top w:val="nil"/>
              <w:left w:val="nil"/>
              <w:bottom w:val="single" w:sz="4" w:space="0" w:color="000000"/>
              <w:right w:val="nil"/>
            </w:tcBorders>
            <w:shd w:val="clear" w:color="auto" w:fill="FAFAFA"/>
            <w:vAlign w:val="bottom"/>
          </w:tcPr>
          <w:p w14:paraId="68BC3C5A" w14:textId="43137B84" w:rsidR="00A46FEE" w:rsidRPr="00E303F0" w:rsidRDefault="00C80D7A" w:rsidP="00E303F0">
            <w:pPr>
              <w:spacing w:line="240" w:lineRule="auto"/>
              <w:ind w:right="-72"/>
              <w:jc w:val="right"/>
              <w:rPr>
                <w:rFonts w:cs="Arial"/>
                <w:sz w:val="18"/>
                <w:szCs w:val="18"/>
              </w:rPr>
            </w:pPr>
            <w:r w:rsidRPr="00E303F0">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1864454E" w14:textId="77777777" w:rsidR="00A46FEE" w:rsidRPr="00E303F0" w:rsidRDefault="00A46FEE" w:rsidP="00E303F0">
            <w:pPr>
              <w:spacing w:line="240" w:lineRule="auto"/>
              <w:ind w:right="-72"/>
              <w:jc w:val="right"/>
              <w:rPr>
                <w:rFonts w:cs="Arial"/>
                <w:sz w:val="18"/>
                <w:szCs w:val="18"/>
              </w:rPr>
            </w:pPr>
            <w:r w:rsidRPr="00E303F0">
              <w:rPr>
                <w:rFonts w:cs="Arial"/>
                <w:sz w:val="18"/>
                <w:szCs w:val="18"/>
              </w:rPr>
              <w:t>-</w:t>
            </w:r>
          </w:p>
        </w:tc>
      </w:tr>
    </w:tbl>
    <w:p w14:paraId="403893C7" w14:textId="77B0E6FF" w:rsidR="00157542" w:rsidRPr="00C77774" w:rsidRDefault="00157542">
      <w:pPr>
        <w:spacing w:line="259" w:lineRule="auto"/>
        <w:rPr>
          <w:rFonts w:cstheme="minorBidi"/>
          <w:sz w:val="18"/>
          <w:szCs w:val="18"/>
        </w:rPr>
      </w:pPr>
    </w:p>
    <w:p w14:paraId="68594E5B" w14:textId="5745FCB3" w:rsidR="00307C75" w:rsidRPr="00E303F0" w:rsidRDefault="0047780F" w:rsidP="00E303F0">
      <w:pPr>
        <w:spacing w:line="240" w:lineRule="auto"/>
        <w:jc w:val="both"/>
        <w:rPr>
          <w:rFonts w:cs="Arial"/>
          <w:sz w:val="18"/>
          <w:szCs w:val="18"/>
        </w:rPr>
      </w:pPr>
      <w:r w:rsidRPr="00E303F0">
        <w:rPr>
          <w:rFonts w:cs="Arial"/>
          <w:sz w:val="18"/>
          <w:szCs w:val="18"/>
        </w:rPr>
        <w:t>The taxes on the Group’s profits before income tax differ from the theoretical amount that would arise using the tax rate applicable to profits of the home country of the Company as follows:</w:t>
      </w:r>
    </w:p>
    <w:p w14:paraId="451FFAC2" w14:textId="77777777" w:rsidR="00307C75" w:rsidRPr="00E303F0" w:rsidRDefault="00307C75" w:rsidP="00E303F0">
      <w:pPr>
        <w:spacing w:line="240" w:lineRule="auto"/>
        <w:jc w:val="both"/>
        <w:rPr>
          <w:rFonts w:cs="Arial"/>
          <w:sz w:val="18"/>
          <w:szCs w:val="18"/>
        </w:rPr>
      </w:pPr>
    </w:p>
    <w:tbl>
      <w:tblPr>
        <w:tblStyle w:val="affffff8"/>
        <w:tblW w:w="9461" w:type="dxa"/>
        <w:tblLayout w:type="fixed"/>
        <w:tblLook w:val="0400" w:firstRow="0" w:lastRow="0" w:firstColumn="0" w:lastColumn="0" w:noHBand="0" w:noVBand="1"/>
      </w:tblPr>
      <w:tblGrid>
        <w:gridCol w:w="4277"/>
        <w:gridCol w:w="1296"/>
        <w:gridCol w:w="1296"/>
        <w:gridCol w:w="1296"/>
        <w:gridCol w:w="1296"/>
      </w:tblGrid>
      <w:tr w:rsidR="00307C75" w:rsidRPr="00E303F0" w14:paraId="6B333A14" w14:textId="77777777">
        <w:tc>
          <w:tcPr>
            <w:tcW w:w="4277" w:type="dxa"/>
            <w:vAlign w:val="bottom"/>
          </w:tcPr>
          <w:p w14:paraId="76E3CE6C" w14:textId="77777777" w:rsidR="00307C75" w:rsidRPr="00E303F0" w:rsidRDefault="00307C75" w:rsidP="00E303F0">
            <w:pPr>
              <w:spacing w:line="240" w:lineRule="auto"/>
              <w:ind w:left="-101"/>
              <w:jc w:val="both"/>
              <w:rPr>
                <w:rFonts w:cs="Arial"/>
                <w:sz w:val="18"/>
                <w:szCs w:val="18"/>
              </w:rPr>
            </w:pPr>
          </w:p>
        </w:tc>
        <w:tc>
          <w:tcPr>
            <w:tcW w:w="2592" w:type="dxa"/>
            <w:gridSpan w:val="2"/>
            <w:tcBorders>
              <w:top w:val="single" w:sz="4" w:space="0" w:color="000000"/>
              <w:left w:val="nil"/>
              <w:bottom w:val="single" w:sz="4" w:space="0" w:color="000000"/>
              <w:right w:val="nil"/>
            </w:tcBorders>
            <w:vAlign w:val="bottom"/>
          </w:tcPr>
          <w:p w14:paraId="1C72FF4C"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 xml:space="preserve">Consolidated </w:t>
            </w:r>
          </w:p>
          <w:p w14:paraId="02B8B60B"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032C76A7"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 xml:space="preserve">Separate </w:t>
            </w:r>
          </w:p>
          <w:p w14:paraId="5BD0900D"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r>
      <w:tr w:rsidR="00307C75" w:rsidRPr="00E303F0" w14:paraId="17C2C55A" w14:textId="77777777">
        <w:tc>
          <w:tcPr>
            <w:tcW w:w="4277" w:type="dxa"/>
            <w:vAlign w:val="bottom"/>
          </w:tcPr>
          <w:p w14:paraId="2747F107" w14:textId="77777777" w:rsidR="00307C75" w:rsidRPr="00E303F0" w:rsidRDefault="00307C75" w:rsidP="00E303F0">
            <w:pPr>
              <w:spacing w:line="240" w:lineRule="auto"/>
              <w:ind w:left="-101"/>
              <w:jc w:val="both"/>
              <w:rPr>
                <w:rFonts w:cs="Arial"/>
                <w:sz w:val="18"/>
                <w:szCs w:val="18"/>
              </w:rPr>
            </w:pPr>
          </w:p>
        </w:tc>
        <w:tc>
          <w:tcPr>
            <w:tcW w:w="1296" w:type="dxa"/>
            <w:tcBorders>
              <w:top w:val="single" w:sz="4" w:space="0" w:color="000000"/>
              <w:left w:val="nil"/>
              <w:right w:val="nil"/>
            </w:tcBorders>
            <w:vAlign w:val="bottom"/>
          </w:tcPr>
          <w:p w14:paraId="0DF6526B" w14:textId="7BE38043" w:rsidR="00307C75" w:rsidRPr="00E303F0" w:rsidRDefault="00287596" w:rsidP="00E303F0">
            <w:pPr>
              <w:spacing w:line="240" w:lineRule="auto"/>
              <w:ind w:right="-72"/>
              <w:jc w:val="right"/>
              <w:rPr>
                <w:rFonts w:eastAsia="Arial" w:cs="Arial"/>
                <w:b/>
                <w:sz w:val="18"/>
                <w:szCs w:val="18"/>
              </w:rPr>
            </w:pPr>
            <w:r w:rsidRPr="00E303F0">
              <w:rPr>
                <w:rFonts w:cs="Arial"/>
                <w:b/>
                <w:sz w:val="18"/>
                <w:szCs w:val="18"/>
              </w:rPr>
              <w:t>2023</w:t>
            </w:r>
          </w:p>
        </w:tc>
        <w:tc>
          <w:tcPr>
            <w:tcW w:w="1296" w:type="dxa"/>
            <w:tcBorders>
              <w:top w:val="single" w:sz="4" w:space="0" w:color="000000"/>
              <w:left w:val="nil"/>
              <w:right w:val="nil"/>
            </w:tcBorders>
            <w:vAlign w:val="bottom"/>
          </w:tcPr>
          <w:p w14:paraId="3DC4812D" w14:textId="3853E18B"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c>
          <w:tcPr>
            <w:tcW w:w="1296" w:type="dxa"/>
            <w:tcBorders>
              <w:top w:val="single" w:sz="4" w:space="0" w:color="000000"/>
              <w:left w:val="nil"/>
              <w:right w:val="nil"/>
            </w:tcBorders>
            <w:vAlign w:val="bottom"/>
          </w:tcPr>
          <w:p w14:paraId="369C7EEE" w14:textId="17F0D5B2"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left w:val="nil"/>
              <w:right w:val="nil"/>
            </w:tcBorders>
            <w:vAlign w:val="bottom"/>
          </w:tcPr>
          <w:p w14:paraId="2CBE334C" w14:textId="7CDA8BA2"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307C75" w:rsidRPr="00E303F0" w14:paraId="36308933" w14:textId="77777777">
        <w:tc>
          <w:tcPr>
            <w:tcW w:w="4277" w:type="dxa"/>
            <w:vAlign w:val="bottom"/>
          </w:tcPr>
          <w:p w14:paraId="2619BFE6" w14:textId="77777777" w:rsidR="00307C75" w:rsidRPr="00E303F0" w:rsidRDefault="00307C75" w:rsidP="00E303F0">
            <w:pPr>
              <w:spacing w:line="240" w:lineRule="auto"/>
              <w:ind w:left="-101"/>
              <w:jc w:val="both"/>
              <w:rPr>
                <w:rFonts w:cs="Arial"/>
                <w:sz w:val="18"/>
                <w:szCs w:val="18"/>
              </w:rPr>
            </w:pPr>
          </w:p>
        </w:tc>
        <w:tc>
          <w:tcPr>
            <w:tcW w:w="1296" w:type="dxa"/>
            <w:tcBorders>
              <w:top w:val="nil"/>
              <w:left w:val="nil"/>
              <w:bottom w:val="single" w:sz="4" w:space="0" w:color="000000"/>
              <w:right w:val="nil"/>
            </w:tcBorders>
            <w:vAlign w:val="bottom"/>
          </w:tcPr>
          <w:p w14:paraId="44E3A8DB"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6" w:type="dxa"/>
            <w:tcBorders>
              <w:top w:val="nil"/>
              <w:left w:val="nil"/>
              <w:bottom w:val="single" w:sz="4" w:space="0" w:color="000000"/>
              <w:right w:val="nil"/>
            </w:tcBorders>
            <w:vAlign w:val="bottom"/>
          </w:tcPr>
          <w:p w14:paraId="6CD1AC47"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6" w:type="dxa"/>
            <w:tcBorders>
              <w:top w:val="nil"/>
              <w:left w:val="nil"/>
              <w:bottom w:val="single" w:sz="4" w:space="0" w:color="000000"/>
              <w:right w:val="nil"/>
            </w:tcBorders>
            <w:vAlign w:val="bottom"/>
          </w:tcPr>
          <w:p w14:paraId="42CB0E03"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c>
          <w:tcPr>
            <w:tcW w:w="1296" w:type="dxa"/>
            <w:tcBorders>
              <w:top w:val="nil"/>
              <w:left w:val="nil"/>
              <w:bottom w:val="single" w:sz="4" w:space="0" w:color="000000"/>
              <w:right w:val="nil"/>
            </w:tcBorders>
            <w:vAlign w:val="bottom"/>
          </w:tcPr>
          <w:p w14:paraId="02E56A6D"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3D96DFB9" w14:textId="77777777">
        <w:tc>
          <w:tcPr>
            <w:tcW w:w="4277" w:type="dxa"/>
            <w:vAlign w:val="bottom"/>
          </w:tcPr>
          <w:p w14:paraId="7F0C4CCE" w14:textId="77777777" w:rsidR="00307C75" w:rsidRPr="00E303F0" w:rsidRDefault="00307C75" w:rsidP="00E303F0">
            <w:pPr>
              <w:spacing w:line="240" w:lineRule="auto"/>
              <w:ind w:left="-101"/>
              <w:jc w:val="both"/>
              <w:rPr>
                <w:rFonts w:cs="Arial"/>
                <w:sz w:val="18"/>
                <w:szCs w:val="18"/>
              </w:rPr>
            </w:pPr>
          </w:p>
        </w:tc>
        <w:tc>
          <w:tcPr>
            <w:tcW w:w="1296" w:type="dxa"/>
            <w:tcBorders>
              <w:top w:val="single" w:sz="4" w:space="0" w:color="000000"/>
              <w:left w:val="nil"/>
              <w:right w:val="nil"/>
            </w:tcBorders>
            <w:shd w:val="clear" w:color="auto" w:fill="FAFAFA"/>
            <w:vAlign w:val="bottom"/>
          </w:tcPr>
          <w:p w14:paraId="15EB8588" w14:textId="77777777" w:rsidR="00307C75" w:rsidRPr="00E303F0" w:rsidRDefault="00307C75" w:rsidP="00E303F0">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076E6E47" w14:textId="77777777" w:rsidR="00307C75" w:rsidRPr="00E303F0" w:rsidRDefault="00307C75" w:rsidP="00E303F0">
            <w:pPr>
              <w:spacing w:line="240" w:lineRule="auto"/>
              <w:ind w:right="-72"/>
              <w:jc w:val="right"/>
              <w:rPr>
                <w:rFonts w:eastAsia="Arial" w:cs="Arial"/>
                <w:sz w:val="18"/>
                <w:szCs w:val="18"/>
              </w:rPr>
            </w:pPr>
          </w:p>
        </w:tc>
        <w:tc>
          <w:tcPr>
            <w:tcW w:w="1296" w:type="dxa"/>
            <w:tcBorders>
              <w:top w:val="single" w:sz="4" w:space="0" w:color="000000"/>
              <w:left w:val="nil"/>
              <w:right w:val="nil"/>
            </w:tcBorders>
            <w:shd w:val="clear" w:color="auto" w:fill="FAFAFA"/>
            <w:vAlign w:val="bottom"/>
          </w:tcPr>
          <w:p w14:paraId="3289524A" w14:textId="77777777" w:rsidR="00307C75" w:rsidRPr="00E303F0" w:rsidRDefault="00307C75" w:rsidP="00E303F0">
            <w:pPr>
              <w:spacing w:line="240" w:lineRule="auto"/>
              <w:ind w:right="-72"/>
              <w:jc w:val="right"/>
              <w:rPr>
                <w:rFonts w:eastAsia="Arial" w:cs="Arial"/>
                <w:sz w:val="18"/>
                <w:szCs w:val="18"/>
              </w:rPr>
            </w:pPr>
          </w:p>
        </w:tc>
        <w:tc>
          <w:tcPr>
            <w:tcW w:w="1296" w:type="dxa"/>
            <w:tcBorders>
              <w:top w:val="single" w:sz="4" w:space="0" w:color="000000"/>
              <w:left w:val="nil"/>
              <w:right w:val="nil"/>
            </w:tcBorders>
            <w:shd w:val="clear" w:color="auto" w:fill="auto"/>
            <w:vAlign w:val="bottom"/>
          </w:tcPr>
          <w:p w14:paraId="5926B912" w14:textId="77777777" w:rsidR="00307C75" w:rsidRPr="00E303F0" w:rsidRDefault="00307C75" w:rsidP="00E303F0">
            <w:pPr>
              <w:spacing w:line="240" w:lineRule="auto"/>
              <w:ind w:right="-72"/>
              <w:jc w:val="right"/>
              <w:rPr>
                <w:rFonts w:cs="Arial"/>
                <w:sz w:val="18"/>
                <w:szCs w:val="18"/>
              </w:rPr>
            </w:pPr>
          </w:p>
        </w:tc>
      </w:tr>
      <w:tr w:rsidR="00A46FEE" w:rsidRPr="00E303F0" w14:paraId="27E3B947" w14:textId="77777777">
        <w:tc>
          <w:tcPr>
            <w:tcW w:w="4277" w:type="dxa"/>
            <w:vAlign w:val="bottom"/>
          </w:tcPr>
          <w:p w14:paraId="6011A388" w14:textId="77777777" w:rsidR="00A46FEE" w:rsidRPr="00E303F0" w:rsidRDefault="00A46FEE" w:rsidP="00E303F0">
            <w:pPr>
              <w:spacing w:line="240" w:lineRule="auto"/>
              <w:ind w:left="-101"/>
              <w:jc w:val="both"/>
              <w:rPr>
                <w:rFonts w:cs="Arial"/>
                <w:sz w:val="18"/>
                <w:szCs w:val="18"/>
              </w:rPr>
            </w:pPr>
            <w:r w:rsidRPr="00E303F0">
              <w:rPr>
                <w:rFonts w:cs="Arial"/>
                <w:sz w:val="18"/>
                <w:szCs w:val="18"/>
              </w:rPr>
              <w:t>Loss before income tax</w:t>
            </w:r>
          </w:p>
        </w:tc>
        <w:tc>
          <w:tcPr>
            <w:tcW w:w="1296" w:type="dxa"/>
            <w:tcBorders>
              <w:top w:val="nil"/>
              <w:left w:val="nil"/>
              <w:bottom w:val="single" w:sz="4" w:space="0" w:color="000000"/>
              <w:right w:val="nil"/>
            </w:tcBorders>
            <w:shd w:val="clear" w:color="auto" w:fill="FAFAFA"/>
            <w:vAlign w:val="bottom"/>
          </w:tcPr>
          <w:p w14:paraId="1FBB84C1" w14:textId="33975CFD" w:rsidR="00A46FEE" w:rsidRPr="00125EF0" w:rsidRDefault="00F6761D" w:rsidP="00E303F0">
            <w:pPr>
              <w:spacing w:line="240" w:lineRule="auto"/>
              <w:ind w:right="-72"/>
              <w:jc w:val="right"/>
              <w:rPr>
                <w:rFonts w:cs="Arial"/>
                <w:sz w:val="18"/>
                <w:szCs w:val="18"/>
              </w:rPr>
            </w:pPr>
            <w:r w:rsidRPr="00125EF0">
              <w:rPr>
                <w:rFonts w:cs="Arial"/>
                <w:sz w:val="18"/>
                <w:szCs w:val="18"/>
              </w:rPr>
              <w:t>(1,3</w:t>
            </w:r>
            <w:r w:rsidR="0057529A" w:rsidRPr="00125EF0">
              <w:rPr>
                <w:rFonts w:cs="Arial"/>
                <w:sz w:val="18"/>
                <w:szCs w:val="18"/>
              </w:rPr>
              <w:t>86</w:t>
            </w:r>
            <w:r w:rsidRPr="00125EF0">
              <w:rPr>
                <w:rFonts w:cs="Arial"/>
                <w:sz w:val="18"/>
                <w:szCs w:val="18"/>
              </w:rPr>
              <w:t>,</w:t>
            </w:r>
            <w:r w:rsidR="0057529A" w:rsidRPr="00125EF0">
              <w:rPr>
                <w:rFonts w:cs="Arial"/>
                <w:sz w:val="18"/>
                <w:szCs w:val="18"/>
              </w:rPr>
              <w:t>391</w:t>
            </w:r>
            <w:r w:rsidRPr="00125EF0">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77E0AC9D" w14:textId="0394742A" w:rsidR="00A46FEE" w:rsidRPr="00E303F0" w:rsidRDefault="00A46FEE" w:rsidP="00E303F0">
            <w:pPr>
              <w:spacing w:line="240" w:lineRule="auto"/>
              <w:ind w:right="-72"/>
              <w:jc w:val="right"/>
              <w:rPr>
                <w:rFonts w:cs="Arial"/>
                <w:sz w:val="18"/>
                <w:szCs w:val="18"/>
              </w:rPr>
            </w:pPr>
            <w:r w:rsidRPr="00E303F0">
              <w:rPr>
                <w:rFonts w:cs="Arial"/>
                <w:sz w:val="18"/>
                <w:szCs w:val="18"/>
              </w:rPr>
              <w:t>(211,956)</w:t>
            </w:r>
          </w:p>
        </w:tc>
        <w:tc>
          <w:tcPr>
            <w:tcW w:w="1296" w:type="dxa"/>
            <w:tcBorders>
              <w:top w:val="nil"/>
              <w:left w:val="nil"/>
              <w:bottom w:val="single" w:sz="4" w:space="0" w:color="000000"/>
              <w:right w:val="nil"/>
            </w:tcBorders>
            <w:shd w:val="clear" w:color="auto" w:fill="FAFAFA"/>
            <w:vAlign w:val="bottom"/>
          </w:tcPr>
          <w:p w14:paraId="014AEE56" w14:textId="25B03840" w:rsidR="00A46FEE" w:rsidRPr="00E303F0" w:rsidRDefault="00C80D7A" w:rsidP="00E303F0">
            <w:pPr>
              <w:spacing w:line="240" w:lineRule="auto"/>
              <w:ind w:right="-72"/>
              <w:jc w:val="right"/>
              <w:rPr>
                <w:rFonts w:cs="Arial"/>
                <w:sz w:val="18"/>
                <w:szCs w:val="18"/>
              </w:rPr>
            </w:pPr>
            <w:r w:rsidRPr="00E303F0">
              <w:rPr>
                <w:rFonts w:cs="Arial"/>
                <w:sz w:val="18"/>
                <w:szCs w:val="18"/>
              </w:rPr>
              <w:t>(</w:t>
            </w:r>
            <w:r w:rsidR="008F4115">
              <w:rPr>
                <w:rFonts w:cs="Arial"/>
                <w:sz w:val="18"/>
                <w:szCs w:val="18"/>
              </w:rPr>
              <w:t>1,195,985</w:t>
            </w:r>
            <w:r w:rsidRPr="00E303F0">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32A610EA" w14:textId="657CB14F" w:rsidR="00A46FEE" w:rsidRPr="00E303F0" w:rsidRDefault="00A46FEE" w:rsidP="00E303F0">
            <w:pPr>
              <w:spacing w:line="240" w:lineRule="auto"/>
              <w:ind w:right="-72"/>
              <w:jc w:val="right"/>
              <w:rPr>
                <w:rFonts w:cs="Arial"/>
                <w:sz w:val="18"/>
                <w:szCs w:val="18"/>
              </w:rPr>
            </w:pPr>
            <w:r w:rsidRPr="00E303F0">
              <w:rPr>
                <w:rFonts w:cs="Arial"/>
                <w:sz w:val="18"/>
                <w:szCs w:val="18"/>
              </w:rPr>
              <w:t>(189,024)</w:t>
            </w:r>
          </w:p>
        </w:tc>
      </w:tr>
      <w:tr w:rsidR="00A46FEE" w:rsidRPr="00E303F0" w14:paraId="2694CA3C" w14:textId="77777777">
        <w:tc>
          <w:tcPr>
            <w:tcW w:w="4277" w:type="dxa"/>
            <w:vAlign w:val="bottom"/>
          </w:tcPr>
          <w:p w14:paraId="664796B8" w14:textId="77777777" w:rsidR="00A46FEE" w:rsidRPr="00E303F0" w:rsidRDefault="00A46FEE" w:rsidP="00E303F0">
            <w:pPr>
              <w:spacing w:line="240" w:lineRule="auto"/>
              <w:ind w:left="-101"/>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636E02B2" w14:textId="77777777" w:rsidR="00A46FEE" w:rsidRPr="00125EF0" w:rsidRDefault="00A46FEE" w:rsidP="00E303F0">
            <w:pPr>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0E6A53C3" w14:textId="77777777" w:rsidR="00A46FEE" w:rsidRPr="00E303F0" w:rsidRDefault="00A46FEE" w:rsidP="00E303F0">
            <w:pPr>
              <w:tabs>
                <w:tab w:val="left" w:pos="-72"/>
              </w:tabs>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FAFAFA"/>
            <w:vAlign w:val="bottom"/>
          </w:tcPr>
          <w:p w14:paraId="201C254D" w14:textId="77777777" w:rsidR="00A46FEE" w:rsidRPr="00E303F0" w:rsidRDefault="00A46FEE" w:rsidP="00E303F0">
            <w:pPr>
              <w:spacing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72CFBD0E" w14:textId="77777777" w:rsidR="00A46FEE" w:rsidRPr="00E303F0" w:rsidRDefault="00A46FEE" w:rsidP="00E303F0">
            <w:pPr>
              <w:tabs>
                <w:tab w:val="left" w:pos="-72"/>
              </w:tabs>
              <w:spacing w:line="240" w:lineRule="auto"/>
              <w:ind w:right="-72"/>
              <w:jc w:val="right"/>
              <w:rPr>
                <w:rFonts w:cs="Arial"/>
                <w:sz w:val="18"/>
                <w:szCs w:val="18"/>
              </w:rPr>
            </w:pPr>
          </w:p>
        </w:tc>
      </w:tr>
      <w:tr w:rsidR="00A46FEE" w:rsidRPr="00E303F0" w14:paraId="75A5F4C0" w14:textId="77777777">
        <w:tc>
          <w:tcPr>
            <w:tcW w:w="4277" w:type="dxa"/>
            <w:vAlign w:val="bottom"/>
          </w:tcPr>
          <w:p w14:paraId="351F14EC" w14:textId="3E675215" w:rsidR="00A46FEE" w:rsidRPr="00E303F0" w:rsidRDefault="00A46FEE" w:rsidP="00E303F0">
            <w:pPr>
              <w:spacing w:line="240" w:lineRule="auto"/>
              <w:ind w:left="-101"/>
              <w:jc w:val="both"/>
              <w:rPr>
                <w:rFonts w:cs="Arial"/>
                <w:sz w:val="18"/>
                <w:szCs w:val="18"/>
              </w:rPr>
            </w:pPr>
            <w:r w:rsidRPr="00E303F0">
              <w:rPr>
                <w:rFonts w:cs="Arial"/>
                <w:sz w:val="18"/>
                <w:szCs w:val="18"/>
              </w:rPr>
              <w:t xml:space="preserve">Tax calculated at a tax rate of 10% - </w:t>
            </w:r>
            <w:r w:rsidR="005814D6">
              <w:rPr>
                <w:rFonts w:cstheme="minorBidi"/>
                <w:sz w:val="18"/>
                <w:szCs w:val="18"/>
                <w:lang w:val="en-US"/>
              </w:rPr>
              <w:t>35</w:t>
            </w:r>
            <w:r w:rsidRPr="00E303F0">
              <w:rPr>
                <w:rFonts w:cs="Arial"/>
                <w:sz w:val="18"/>
                <w:szCs w:val="18"/>
              </w:rPr>
              <w:t xml:space="preserve">% </w:t>
            </w:r>
          </w:p>
        </w:tc>
        <w:tc>
          <w:tcPr>
            <w:tcW w:w="1296" w:type="dxa"/>
            <w:shd w:val="clear" w:color="auto" w:fill="FAFAFA"/>
            <w:vAlign w:val="bottom"/>
          </w:tcPr>
          <w:p w14:paraId="04727343" w14:textId="22246C07" w:rsidR="00A46FEE" w:rsidRPr="00125EF0" w:rsidRDefault="00C80D7A" w:rsidP="00E303F0">
            <w:pPr>
              <w:spacing w:line="240" w:lineRule="auto"/>
              <w:ind w:right="-72"/>
              <w:jc w:val="right"/>
              <w:rPr>
                <w:rFonts w:cs="Arial"/>
                <w:sz w:val="18"/>
                <w:szCs w:val="18"/>
              </w:rPr>
            </w:pPr>
            <w:r w:rsidRPr="00125EF0">
              <w:rPr>
                <w:rFonts w:cs="Arial"/>
                <w:sz w:val="18"/>
                <w:szCs w:val="18"/>
              </w:rPr>
              <w:t>(</w:t>
            </w:r>
            <w:r w:rsidR="005814D6" w:rsidRPr="00125EF0">
              <w:rPr>
                <w:rFonts w:cs="Arial"/>
                <w:sz w:val="18"/>
                <w:szCs w:val="18"/>
              </w:rPr>
              <w:t>479,555</w:t>
            </w:r>
            <w:r w:rsidRPr="00125EF0">
              <w:rPr>
                <w:rFonts w:cs="Arial"/>
                <w:sz w:val="18"/>
                <w:szCs w:val="18"/>
              </w:rPr>
              <w:t>)</w:t>
            </w:r>
          </w:p>
        </w:tc>
        <w:tc>
          <w:tcPr>
            <w:tcW w:w="1296" w:type="dxa"/>
            <w:shd w:val="clear" w:color="auto" w:fill="auto"/>
            <w:vAlign w:val="bottom"/>
          </w:tcPr>
          <w:p w14:paraId="35BC766E" w14:textId="7BAB1789" w:rsidR="00A46FEE" w:rsidRPr="00E303F0" w:rsidRDefault="00A46FEE" w:rsidP="00E303F0">
            <w:pPr>
              <w:spacing w:line="240" w:lineRule="auto"/>
              <w:ind w:right="-72"/>
              <w:jc w:val="right"/>
              <w:rPr>
                <w:rFonts w:cs="Arial"/>
                <w:sz w:val="18"/>
                <w:szCs w:val="18"/>
              </w:rPr>
            </w:pPr>
            <w:r w:rsidRPr="00E303F0">
              <w:rPr>
                <w:rFonts w:cs="Arial"/>
                <w:sz w:val="18"/>
                <w:szCs w:val="18"/>
              </w:rPr>
              <w:t>(49,996)</w:t>
            </w:r>
          </w:p>
        </w:tc>
        <w:tc>
          <w:tcPr>
            <w:tcW w:w="1296" w:type="dxa"/>
            <w:shd w:val="clear" w:color="auto" w:fill="FAFAFA"/>
            <w:vAlign w:val="bottom"/>
          </w:tcPr>
          <w:p w14:paraId="1A18306E" w14:textId="15B532C0" w:rsidR="00A46FEE" w:rsidRPr="00E303F0" w:rsidRDefault="00C80D7A" w:rsidP="00E303F0">
            <w:pPr>
              <w:spacing w:line="240" w:lineRule="auto"/>
              <w:ind w:right="-72"/>
              <w:jc w:val="right"/>
              <w:rPr>
                <w:rFonts w:cs="Arial"/>
                <w:sz w:val="18"/>
                <w:szCs w:val="18"/>
              </w:rPr>
            </w:pPr>
            <w:r w:rsidRPr="00E303F0">
              <w:rPr>
                <w:rFonts w:cs="Arial"/>
                <w:sz w:val="18"/>
                <w:szCs w:val="18"/>
              </w:rPr>
              <w:t>(</w:t>
            </w:r>
            <w:r w:rsidR="008F4115">
              <w:rPr>
                <w:rFonts w:cs="Arial"/>
                <w:sz w:val="18"/>
                <w:szCs w:val="18"/>
              </w:rPr>
              <w:t>239,197</w:t>
            </w:r>
            <w:r w:rsidRPr="00E303F0">
              <w:rPr>
                <w:rFonts w:cs="Arial"/>
                <w:sz w:val="18"/>
                <w:szCs w:val="18"/>
              </w:rPr>
              <w:t>)</w:t>
            </w:r>
          </w:p>
        </w:tc>
        <w:tc>
          <w:tcPr>
            <w:tcW w:w="1296" w:type="dxa"/>
            <w:shd w:val="clear" w:color="auto" w:fill="auto"/>
            <w:vAlign w:val="bottom"/>
          </w:tcPr>
          <w:p w14:paraId="2D06B6F7" w14:textId="3FC9959A" w:rsidR="00A46FEE" w:rsidRPr="00E303F0" w:rsidRDefault="00A46FEE" w:rsidP="00E303F0">
            <w:pPr>
              <w:spacing w:line="240" w:lineRule="auto"/>
              <w:ind w:right="-72"/>
              <w:jc w:val="right"/>
              <w:rPr>
                <w:rFonts w:cs="Arial"/>
                <w:sz w:val="18"/>
                <w:szCs w:val="18"/>
              </w:rPr>
            </w:pPr>
            <w:r w:rsidRPr="00E303F0">
              <w:rPr>
                <w:rFonts w:cs="Arial"/>
                <w:sz w:val="18"/>
                <w:szCs w:val="18"/>
              </w:rPr>
              <w:t>(37,805)</w:t>
            </w:r>
          </w:p>
        </w:tc>
      </w:tr>
      <w:tr w:rsidR="00A46FEE" w:rsidRPr="00E303F0" w14:paraId="59D61318" w14:textId="77777777" w:rsidTr="00B846F2">
        <w:tc>
          <w:tcPr>
            <w:tcW w:w="4277" w:type="dxa"/>
            <w:vAlign w:val="bottom"/>
          </w:tcPr>
          <w:p w14:paraId="7AAB4D7A" w14:textId="77777777" w:rsidR="00A46FEE" w:rsidRPr="00E303F0" w:rsidRDefault="00A46FEE" w:rsidP="00E303F0">
            <w:pPr>
              <w:tabs>
                <w:tab w:val="left" w:pos="165"/>
              </w:tabs>
              <w:spacing w:line="240" w:lineRule="auto"/>
              <w:ind w:left="-101"/>
              <w:jc w:val="both"/>
              <w:rPr>
                <w:rFonts w:cs="Arial"/>
                <w:sz w:val="18"/>
                <w:szCs w:val="18"/>
              </w:rPr>
            </w:pPr>
            <w:r w:rsidRPr="00E303F0">
              <w:rPr>
                <w:rFonts w:cs="Arial"/>
                <w:sz w:val="18"/>
                <w:szCs w:val="18"/>
              </w:rPr>
              <w:t>Tax effect of:</w:t>
            </w:r>
          </w:p>
        </w:tc>
        <w:tc>
          <w:tcPr>
            <w:tcW w:w="1296" w:type="dxa"/>
            <w:shd w:val="clear" w:color="auto" w:fill="FAFAFA"/>
            <w:vAlign w:val="bottom"/>
          </w:tcPr>
          <w:p w14:paraId="18C83889" w14:textId="77777777" w:rsidR="00A46FEE" w:rsidRPr="00125EF0" w:rsidRDefault="00A46FEE" w:rsidP="00E303F0">
            <w:pPr>
              <w:spacing w:line="240" w:lineRule="auto"/>
              <w:ind w:right="-72"/>
              <w:jc w:val="right"/>
              <w:rPr>
                <w:rFonts w:cs="Arial"/>
                <w:sz w:val="18"/>
                <w:szCs w:val="18"/>
              </w:rPr>
            </w:pPr>
          </w:p>
        </w:tc>
        <w:tc>
          <w:tcPr>
            <w:tcW w:w="1296" w:type="dxa"/>
            <w:shd w:val="clear" w:color="auto" w:fill="auto"/>
            <w:vAlign w:val="bottom"/>
          </w:tcPr>
          <w:p w14:paraId="542D92F2" w14:textId="77777777" w:rsidR="00A46FEE" w:rsidRPr="00E303F0" w:rsidRDefault="00A46FEE" w:rsidP="00E303F0">
            <w:pPr>
              <w:spacing w:line="240" w:lineRule="auto"/>
              <w:ind w:right="-72"/>
              <w:jc w:val="right"/>
              <w:rPr>
                <w:rFonts w:cs="Arial"/>
                <w:sz w:val="18"/>
                <w:szCs w:val="18"/>
              </w:rPr>
            </w:pPr>
          </w:p>
        </w:tc>
        <w:tc>
          <w:tcPr>
            <w:tcW w:w="1296" w:type="dxa"/>
            <w:shd w:val="clear" w:color="auto" w:fill="FAFAFA"/>
            <w:vAlign w:val="bottom"/>
          </w:tcPr>
          <w:p w14:paraId="736B2A13" w14:textId="77777777" w:rsidR="00A46FEE" w:rsidRPr="00E303F0" w:rsidRDefault="00A46FEE" w:rsidP="00E303F0">
            <w:pPr>
              <w:spacing w:line="240" w:lineRule="auto"/>
              <w:ind w:right="-72"/>
              <w:jc w:val="right"/>
              <w:rPr>
                <w:rFonts w:cs="Arial"/>
                <w:sz w:val="18"/>
                <w:szCs w:val="18"/>
              </w:rPr>
            </w:pPr>
          </w:p>
        </w:tc>
        <w:tc>
          <w:tcPr>
            <w:tcW w:w="1296" w:type="dxa"/>
            <w:shd w:val="clear" w:color="auto" w:fill="auto"/>
            <w:vAlign w:val="bottom"/>
          </w:tcPr>
          <w:p w14:paraId="713A04C6" w14:textId="77777777" w:rsidR="00A46FEE" w:rsidRPr="00E303F0" w:rsidRDefault="00A46FEE" w:rsidP="00E303F0">
            <w:pPr>
              <w:spacing w:line="240" w:lineRule="auto"/>
              <w:ind w:right="-72"/>
              <w:jc w:val="right"/>
              <w:rPr>
                <w:rFonts w:cs="Arial"/>
                <w:sz w:val="18"/>
                <w:szCs w:val="18"/>
              </w:rPr>
            </w:pPr>
          </w:p>
        </w:tc>
      </w:tr>
      <w:tr w:rsidR="00A46FEE" w:rsidRPr="00E303F0" w14:paraId="55CD7399" w14:textId="77777777">
        <w:tc>
          <w:tcPr>
            <w:tcW w:w="4277" w:type="dxa"/>
            <w:vAlign w:val="bottom"/>
          </w:tcPr>
          <w:p w14:paraId="04A7609B" w14:textId="77777777" w:rsidR="00A46FEE" w:rsidRPr="00E303F0" w:rsidRDefault="00A46FEE" w:rsidP="00E303F0">
            <w:pPr>
              <w:tabs>
                <w:tab w:val="left" w:pos="165"/>
              </w:tabs>
              <w:spacing w:line="240" w:lineRule="auto"/>
              <w:ind w:left="-101"/>
              <w:jc w:val="both"/>
              <w:rPr>
                <w:rFonts w:cs="Arial"/>
                <w:sz w:val="18"/>
                <w:szCs w:val="18"/>
              </w:rPr>
            </w:pPr>
            <w:r w:rsidRPr="00E303F0">
              <w:rPr>
                <w:rFonts w:cs="Arial"/>
                <w:sz w:val="18"/>
                <w:szCs w:val="18"/>
              </w:rPr>
              <w:t xml:space="preserve">   Expenses not deductible for tax purpose</w:t>
            </w:r>
          </w:p>
        </w:tc>
        <w:tc>
          <w:tcPr>
            <w:tcW w:w="1296" w:type="dxa"/>
            <w:shd w:val="clear" w:color="auto" w:fill="FAFAFA"/>
            <w:vAlign w:val="bottom"/>
          </w:tcPr>
          <w:p w14:paraId="2431C877" w14:textId="101FCCEC" w:rsidR="00A46FEE" w:rsidRPr="00125EF0" w:rsidRDefault="00E12EAB" w:rsidP="00E303F0">
            <w:pPr>
              <w:spacing w:line="240" w:lineRule="auto"/>
              <w:ind w:right="-72"/>
              <w:jc w:val="right"/>
              <w:rPr>
                <w:rFonts w:cs="Arial"/>
                <w:sz w:val="18"/>
                <w:szCs w:val="18"/>
              </w:rPr>
            </w:pPr>
            <w:r w:rsidRPr="00125EF0">
              <w:rPr>
                <w:rFonts w:cs="Arial"/>
                <w:sz w:val="18"/>
                <w:szCs w:val="18"/>
              </w:rPr>
              <w:t>492,556</w:t>
            </w:r>
          </w:p>
        </w:tc>
        <w:tc>
          <w:tcPr>
            <w:tcW w:w="1296" w:type="dxa"/>
            <w:shd w:val="clear" w:color="auto" w:fill="auto"/>
            <w:vAlign w:val="bottom"/>
          </w:tcPr>
          <w:p w14:paraId="24E452E0" w14:textId="337D092B" w:rsidR="00A46FEE" w:rsidRPr="00E303F0" w:rsidRDefault="00A46FEE" w:rsidP="00E303F0">
            <w:pPr>
              <w:spacing w:line="240" w:lineRule="auto"/>
              <w:ind w:right="-72"/>
              <w:jc w:val="right"/>
              <w:rPr>
                <w:rFonts w:cs="Arial"/>
                <w:sz w:val="18"/>
                <w:szCs w:val="18"/>
              </w:rPr>
            </w:pPr>
            <w:r w:rsidRPr="00E303F0">
              <w:rPr>
                <w:rFonts w:cs="Arial"/>
                <w:color w:val="000000" w:themeColor="text1"/>
                <w:sz w:val="18"/>
                <w:szCs w:val="18"/>
              </w:rPr>
              <w:t>23,135</w:t>
            </w:r>
          </w:p>
        </w:tc>
        <w:tc>
          <w:tcPr>
            <w:tcW w:w="1296" w:type="dxa"/>
            <w:shd w:val="clear" w:color="auto" w:fill="FAFAFA"/>
            <w:vAlign w:val="bottom"/>
          </w:tcPr>
          <w:p w14:paraId="664C2673" w14:textId="1FE0C9AF" w:rsidR="00A46FEE" w:rsidRPr="00E303F0" w:rsidRDefault="005814D6" w:rsidP="00E303F0">
            <w:pPr>
              <w:spacing w:line="240" w:lineRule="auto"/>
              <w:ind w:right="-72"/>
              <w:jc w:val="right"/>
              <w:rPr>
                <w:rFonts w:cs="Arial"/>
                <w:sz w:val="18"/>
                <w:szCs w:val="18"/>
              </w:rPr>
            </w:pPr>
            <w:r>
              <w:rPr>
                <w:rFonts w:cs="Arial"/>
                <w:sz w:val="18"/>
                <w:szCs w:val="18"/>
              </w:rPr>
              <w:t>259,357</w:t>
            </w:r>
          </w:p>
        </w:tc>
        <w:tc>
          <w:tcPr>
            <w:tcW w:w="1296" w:type="dxa"/>
            <w:shd w:val="clear" w:color="auto" w:fill="auto"/>
            <w:vAlign w:val="bottom"/>
          </w:tcPr>
          <w:p w14:paraId="126C0A22" w14:textId="6DEC0AC0" w:rsidR="00A46FEE" w:rsidRPr="00E303F0" w:rsidRDefault="00A46FEE" w:rsidP="00E303F0">
            <w:pPr>
              <w:spacing w:line="240" w:lineRule="auto"/>
              <w:ind w:right="-72"/>
              <w:jc w:val="right"/>
              <w:rPr>
                <w:rFonts w:cs="Arial"/>
                <w:sz w:val="18"/>
                <w:szCs w:val="18"/>
              </w:rPr>
            </w:pPr>
            <w:r w:rsidRPr="00E303F0">
              <w:rPr>
                <w:rFonts w:cs="Arial"/>
                <w:color w:val="000000" w:themeColor="text1"/>
                <w:sz w:val="18"/>
                <w:szCs w:val="18"/>
              </w:rPr>
              <w:t>391</w:t>
            </w:r>
          </w:p>
        </w:tc>
      </w:tr>
      <w:tr w:rsidR="00A46FEE" w:rsidRPr="00E303F0" w14:paraId="7A80CDD7" w14:textId="77777777">
        <w:tc>
          <w:tcPr>
            <w:tcW w:w="4277" w:type="dxa"/>
            <w:vAlign w:val="bottom"/>
          </w:tcPr>
          <w:p w14:paraId="45D885BB" w14:textId="77777777" w:rsidR="00A46FEE" w:rsidRPr="00E303F0" w:rsidRDefault="00A46FEE" w:rsidP="00E303F0">
            <w:pPr>
              <w:tabs>
                <w:tab w:val="left" w:pos="165"/>
              </w:tabs>
              <w:spacing w:line="240" w:lineRule="auto"/>
              <w:ind w:left="-101"/>
              <w:jc w:val="both"/>
              <w:rPr>
                <w:rFonts w:cs="Arial"/>
                <w:sz w:val="18"/>
                <w:szCs w:val="18"/>
              </w:rPr>
            </w:pPr>
            <w:r w:rsidRPr="00E303F0">
              <w:rPr>
                <w:rFonts w:cs="Arial"/>
                <w:sz w:val="18"/>
                <w:szCs w:val="18"/>
              </w:rPr>
              <w:t xml:space="preserve">   Double deductible expenses for tax purpose</w:t>
            </w:r>
          </w:p>
        </w:tc>
        <w:tc>
          <w:tcPr>
            <w:tcW w:w="1296" w:type="dxa"/>
            <w:shd w:val="clear" w:color="auto" w:fill="FAFAFA"/>
            <w:vAlign w:val="bottom"/>
          </w:tcPr>
          <w:p w14:paraId="1E8F25E9" w14:textId="3A8DE183" w:rsidR="00A46FEE" w:rsidRPr="00125EF0" w:rsidRDefault="00C80D7A" w:rsidP="00E303F0">
            <w:pPr>
              <w:spacing w:line="240" w:lineRule="auto"/>
              <w:ind w:right="-72"/>
              <w:jc w:val="right"/>
              <w:rPr>
                <w:rFonts w:cs="Arial"/>
                <w:sz w:val="18"/>
                <w:szCs w:val="18"/>
              </w:rPr>
            </w:pPr>
            <w:r w:rsidRPr="00125EF0">
              <w:rPr>
                <w:rFonts w:cs="Arial"/>
                <w:sz w:val="18"/>
                <w:szCs w:val="18"/>
              </w:rPr>
              <w:t>(13)</w:t>
            </w:r>
          </w:p>
        </w:tc>
        <w:tc>
          <w:tcPr>
            <w:tcW w:w="1296" w:type="dxa"/>
            <w:shd w:val="clear" w:color="auto" w:fill="auto"/>
            <w:vAlign w:val="bottom"/>
          </w:tcPr>
          <w:p w14:paraId="74AE205A" w14:textId="13655560" w:rsidR="00A46FEE" w:rsidRPr="00E303F0" w:rsidRDefault="00A46FEE" w:rsidP="00E303F0">
            <w:pPr>
              <w:spacing w:line="240" w:lineRule="auto"/>
              <w:ind w:right="-72"/>
              <w:jc w:val="right"/>
              <w:rPr>
                <w:rFonts w:cs="Arial"/>
                <w:sz w:val="18"/>
                <w:szCs w:val="18"/>
              </w:rPr>
            </w:pPr>
            <w:r w:rsidRPr="00E303F0">
              <w:rPr>
                <w:rFonts w:cs="Arial"/>
                <w:color w:val="000000" w:themeColor="text1"/>
                <w:sz w:val="18"/>
                <w:szCs w:val="18"/>
              </w:rPr>
              <w:t>(18)</w:t>
            </w:r>
          </w:p>
        </w:tc>
        <w:tc>
          <w:tcPr>
            <w:tcW w:w="1296" w:type="dxa"/>
            <w:shd w:val="clear" w:color="auto" w:fill="FAFAFA"/>
            <w:vAlign w:val="bottom"/>
          </w:tcPr>
          <w:p w14:paraId="571C0C30" w14:textId="7B63FD83" w:rsidR="00A46FEE" w:rsidRPr="00E303F0" w:rsidRDefault="00C80D7A" w:rsidP="00E303F0">
            <w:pPr>
              <w:spacing w:line="240" w:lineRule="auto"/>
              <w:ind w:right="-72"/>
              <w:jc w:val="right"/>
              <w:rPr>
                <w:rFonts w:cs="Arial"/>
                <w:sz w:val="18"/>
                <w:szCs w:val="18"/>
              </w:rPr>
            </w:pPr>
            <w:r w:rsidRPr="00E303F0">
              <w:rPr>
                <w:rFonts w:cs="Arial"/>
                <w:sz w:val="18"/>
                <w:szCs w:val="18"/>
              </w:rPr>
              <w:t>(12)</w:t>
            </w:r>
          </w:p>
        </w:tc>
        <w:tc>
          <w:tcPr>
            <w:tcW w:w="1296" w:type="dxa"/>
            <w:shd w:val="clear" w:color="auto" w:fill="auto"/>
            <w:vAlign w:val="bottom"/>
          </w:tcPr>
          <w:p w14:paraId="6A0C7210" w14:textId="4AD39AF8" w:rsidR="00A46FEE" w:rsidRPr="00E303F0" w:rsidRDefault="00A46FEE" w:rsidP="00E303F0">
            <w:pPr>
              <w:spacing w:line="240" w:lineRule="auto"/>
              <w:ind w:right="-72"/>
              <w:jc w:val="right"/>
              <w:rPr>
                <w:rFonts w:eastAsia="Arial" w:cs="Arial"/>
                <w:sz w:val="18"/>
                <w:szCs w:val="18"/>
              </w:rPr>
            </w:pPr>
            <w:r w:rsidRPr="00E303F0">
              <w:rPr>
                <w:rFonts w:cs="Arial"/>
                <w:color w:val="000000" w:themeColor="text1"/>
                <w:sz w:val="18"/>
                <w:szCs w:val="18"/>
                <w:lang w:val="en-US"/>
              </w:rPr>
              <w:t>(</w:t>
            </w:r>
            <w:r w:rsidRPr="00E303F0">
              <w:rPr>
                <w:rFonts w:cs="Arial"/>
                <w:color w:val="000000" w:themeColor="text1"/>
                <w:sz w:val="18"/>
                <w:szCs w:val="18"/>
              </w:rPr>
              <w:t>18</w:t>
            </w:r>
            <w:r w:rsidRPr="00E303F0">
              <w:rPr>
                <w:rFonts w:cs="Arial"/>
                <w:color w:val="000000" w:themeColor="text1"/>
                <w:sz w:val="18"/>
                <w:szCs w:val="18"/>
                <w:lang w:val="en-US"/>
              </w:rPr>
              <w:t>)</w:t>
            </w:r>
          </w:p>
        </w:tc>
      </w:tr>
      <w:tr w:rsidR="00A46FEE" w:rsidRPr="00E303F0" w14:paraId="22C5AB87" w14:textId="77777777" w:rsidTr="00B846F2">
        <w:tc>
          <w:tcPr>
            <w:tcW w:w="4277" w:type="dxa"/>
            <w:vAlign w:val="bottom"/>
          </w:tcPr>
          <w:p w14:paraId="3A659EE0" w14:textId="77777777" w:rsidR="00A46FEE" w:rsidRPr="00E303F0" w:rsidRDefault="00A46FEE" w:rsidP="00E303F0">
            <w:pPr>
              <w:tabs>
                <w:tab w:val="left" w:pos="165"/>
              </w:tabs>
              <w:spacing w:line="240" w:lineRule="auto"/>
              <w:ind w:left="-101"/>
              <w:jc w:val="both"/>
              <w:rPr>
                <w:rFonts w:cs="Arial"/>
                <w:sz w:val="18"/>
                <w:szCs w:val="18"/>
              </w:rPr>
            </w:pPr>
            <w:r w:rsidRPr="00E303F0">
              <w:rPr>
                <w:rFonts w:cs="Arial"/>
                <w:sz w:val="18"/>
                <w:szCs w:val="18"/>
              </w:rPr>
              <w:t xml:space="preserve">   Non-taxable income</w:t>
            </w:r>
          </w:p>
        </w:tc>
        <w:tc>
          <w:tcPr>
            <w:tcW w:w="1296" w:type="dxa"/>
            <w:shd w:val="clear" w:color="auto" w:fill="FAFAFA"/>
            <w:vAlign w:val="bottom"/>
          </w:tcPr>
          <w:p w14:paraId="678CD542" w14:textId="7E71C020" w:rsidR="00A46FEE" w:rsidRPr="00125EF0" w:rsidRDefault="00C80D7A" w:rsidP="00E303F0">
            <w:pPr>
              <w:spacing w:line="240" w:lineRule="auto"/>
              <w:ind w:right="-72"/>
              <w:jc w:val="right"/>
              <w:rPr>
                <w:rFonts w:cs="Arial"/>
                <w:sz w:val="18"/>
                <w:szCs w:val="18"/>
              </w:rPr>
            </w:pPr>
            <w:r w:rsidRPr="00125EF0">
              <w:rPr>
                <w:rFonts w:cs="Arial"/>
                <w:sz w:val="18"/>
                <w:szCs w:val="18"/>
              </w:rPr>
              <w:t>(19,629)</w:t>
            </w:r>
          </w:p>
        </w:tc>
        <w:tc>
          <w:tcPr>
            <w:tcW w:w="1296" w:type="dxa"/>
            <w:shd w:val="clear" w:color="auto" w:fill="auto"/>
            <w:vAlign w:val="bottom"/>
          </w:tcPr>
          <w:p w14:paraId="20DE35AC" w14:textId="32ED05AB" w:rsidR="00A46FEE" w:rsidRPr="00E303F0" w:rsidRDefault="00A46FEE" w:rsidP="00E303F0">
            <w:pPr>
              <w:spacing w:line="240" w:lineRule="auto"/>
              <w:ind w:right="-72"/>
              <w:jc w:val="right"/>
              <w:rPr>
                <w:rFonts w:cs="Arial"/>
                <w:sz w:val="18"/>
                <w:szCs w:val="18"/>
              </w:rPr>
            </w:pPr>
            <w:r w:rsidRPr="00E303F0">
              <w:rPr>
                <w:rFonts w:cs="Arial"/>
                <w:color w:val="000000" w:themeColor="text1"/>
                <w:sz w:val="18"/>
                <w:szCs w:val="18"/>
              </w:rPr>
              <w:t>(9,572)</w:t>
            </w:r>
          </w:p>
        </w:tc>
        <w:tc>
          <w:tcPr>
            <w:tcW w:w="1296" w:type="dxa"/>
            <w:shd w:val="clear" w:color="auto" w:fill="FAFAFA"/>
            <w:vAlign w:val="bottom"/>
          </w:tcPr>
          <w:p w14:paraId="07BDC228" w14:textId="46019249" w:rsidR="00A46FEE" w:rsidRPr="00E303F0" w:rsidRDefault="00C80D7A" w:rsidP="00E303F0">
            <w:pPr>
              <w:spacing w:line="240" w:lineRule="auto"/>
              <w:ind w:right="-72"/>
              <w:jc w:val="right"/>
              <w:rPr>
                <w:rFonts w:cs="Arial"/>
                <w:sz w:val="18"/>
                <w:szCs w:val="18"/>
              </w:rPr>
            </w:pPr>
            <w:r w:rsidRPr="00E303F0">
              <w:rPr>
                <w:rFonts w:cs="Arial"/>
                <w:sz w:val="18"/>
                <w:szCs w:val="18"/>
              </w:rPr>
              <w:t>-</w:t>
            </w:r>
          </w:p>
        </w:tc>
        <w:tc>
          <w:tcPr>
            <w:tcW w:w="1296" w:type="dxa"/>
            <w:shd w:val="clear" w:color="auto" w:fill="auto"/>
            <w:vAlign w:val="bottom"/>
          </w:tcPr>
          <w:p w14:paraId="15CE34A0" w14:textId="11878BDA" w:rsidR="00A46FEE" w:rsidRPr="00E303F0" w:rsidRDefault="00A46FEE" w:rsidP="00E303F0">
            <w:pPr>
              <w:spacing w:line="240" w:lineRule="auto"/>
              <w:ind w:right="-72"/>
              <w:jc w:val="right"/>
              <w:rPr>
                <w:rFonts w:cs="Arial"/>
                <w:sz w:val="18"/>
                <w:szCs w:val="18"/>
              </w:rPr>
            </w:pPr>
            <w:r w:rsidRPr="00E303F0">
              <w:rPr>
                <w:rFonts w:cs="Arial"/>
                <w:color w:val="000000" w:themeColor="text1"/>
                <w:sz w:val="18"/>
                <w:szCs w:val="18"/>
                <w:lang w:val="en-US"/>
              </w:rPr>
              <w:t>-</w:t>
            </w:r>
          </w:p>
        </w:tc>
      </w:tr>
      <w:tr w:rsidR="00A46FEE" w:rsidRPr="00E303F0" w14:paraId="4E7915BA" w14:textId="77777777">
        <w:tc>
          <w:tcPr>
            <w:tcW w:w="4277" w:type="dxa"/>
            <w:vAlign w:val="bottom"/>
          </w:tcPr>
          <w:p w14:paraId="145225E0" w14:textId="77777777" w:rsidR="00A46FEE" w:rsidRPr="00E303F0" w:rsidRDefault="00A46FEE" w:rsidP="00E303F0">
            <w:pPr>
              <w:tabs>
                <w:tab w:val="left" w:pos="165"/>
              </w:tabs>
              <w:spacing w:line="240" w:lineRule="auto"/>
              <w:ind w:left="-101"/>
              <w:jc w:val="both"/>
              <w:rPr>
                <w:rFonts w:eastAsia="Arial" w:cs="Arial"/>
                <w:sz w:val="18"/>
                <w:szCs w:val="18"/>
              </w:rPr>
            </w:pPr>
            <w:r w:rsidRPr="00E303F0">
              <w:rPr>
                <w:rFonts w:cs="Arial"/>
                <w:sz w:val="18"/>
                <w:szCs w:val="18"/>
              </w:rPr>
              <w:t xml:space="preserve">   Tax losses for which no deferred income tax</w:t>
            </w:r>
          </w:p>
        </w:tc>
        <w:tc>
          <w:tcPr>
            <w:tcW w:w="1296" w:type="dxa"/>
            <w:shd w:val="clear" w:color="auto" w:fill="FAFAFA"/>
            <w:vAlign w:val="bottom"/>
          </w:tcPr>
          <w:p w14:paraId="2E83AEF5" w14:textId="77777777" w:rsidR="00A46FEE" w:rsidRPr="00125EF0" w:rsidRDefault="00A46FEE" w:rsidP="00E303F0">
            <w:pPr>
              <w:spacing w:line="240" w:lineRule="auto"/>
              <w:ind w:right="-72"/>
              <w:jc w:val="right"/>
              <w:rPr>
                <w:rFonts w:cs="Arial"/>
                <w:sz w:val="18"/>
                <w:szCs w:val="18"/>
              </w:rPr>
            </w:pPr>
          </w:p>
        </w:tc>
        <w:tc>
          <w:tcPr>
            <w:tcW w:w="1296" w:type="dxa"/>
            <w:shd w:val="clear" w:color="auto" w:fill="auto"/>
            <w:vAlign w:val="bottom"/>
          </w:tcPr>
          <w:p w14:paraId="0CDBC9C5" w14:textId="77777777" w:rsidR="00A46FEE" w:rsidRPr="00E303F0" w:rsidRDefault="00A46FEE" w:rsidP="00E303F0">
            <w:pPr>
              <w:spacing w:line="240" w:lineRule="auto"/>
              <w:ind w:right="-72"/>
              <w:jc w:val="right"/>
              <w:rPr>
                <w:rFonts w:cs="Arial"/>
                <w:sz w:val="18"/>
                <w:szCs w:val="18"/>
              </w:rPr>
            </w:pPr>
          </w:p>
        </w:tc>
        <w:tc>
          <w:tcPr>
            <w:tcW w:w="1296" w:type="dxa"/>
            <w:shd w:val="clear" w:color="auto" w:fill="FAFAFA"/>
            <w:vAlign w:val="bottom"/>
          </w:tcPr>
          <w:p w14:paraId="66D83918" w14:textId="77777777" w:rsidR="00A46FEE" w:rsidRPr="00E303F0" w:rsidRDefault="00A46FEE" w:rsidP="00E303F0">
            <w:pPr>
              <w:spacing w:line="240" w:lineRule="auto"/>
              <w:ind w:right="-72"/>
              <w:jc w:val="right"/>
              <w:rPr>
                <w:rFonts w:cs="Arial"/>
                <w:sz w:val="18"/>
                <w:szCs w:val="18"/>
              </w:rPr>
            </w:pPr>
          </w:p>
        </w:tc>
        <w:tc>
          <w:tcPr>
            <w:tcW w:w="1296" w:type="dxa"/>
            <w:shd w:val="clear" w:color="auto" w:fill="auto"/>
            <w:vAlign w:val="bottom"/>
          </w:tcPr>
          <w:p w14:paraId="10134635" w14:textId="77777777" w:rsidR="00A46FEE" w:rsidRPr="00E303F0" w:rsidRDefault="00A46FEE" w:rsidP="00E303F0">
            <w:pPr>
              <w:spacing w:line="240" w:lineRule="auto"/>
              <w:ind w:right="-72"/>
              <w:jc w:val="right"/>
              <w:rPr>
                <w:rFonts w:cs="Arial"/>
                <w:sz w:val="18"/>
                <w:szCs w:val="18"/>
              </w:rPr>
            </w:pPr>
          </w:p>
        </w:tc>
      </w:tr>
      <w:tr w:rsidR="00A46FEE" w:rsidRPr="00E303F0" w14:paraId="2F42D2B0" w14:textId="77777777">
        <w:tc>
          <w:tcPr>
            <w:tcW w:w="4277" w:type="dxa"/>
            <w:vAlign w:val="bottom"/>
          </w:tcPr>
          <w:p w14:paraId="16435C6F" w14:textId="77777777" w:rsidR="00A46FEE" w:rsidRPr="00E303F0" w:rsidRDefault="00A46FEE" w:rsidP="00E303F0">
            <w:pPr>
              <w:spacing w:line="240" w:lineRule="auto"/>
              <w:ind w:left="-101"/>
              <w:jc w:val="both"/>
              <w:rPr>
                <w:rFonts w:cs="Arial"/>
                <w:sz w:val="18"/>
                <w:szCs w:val="18"/>
              </w:rPr>
            </w:pPr>
            <w:r w:rsidRPr="00E303F0">
              <w:rPr>
                <w:rFonts w:cs="Arial"/>
                <w:sz w:val="18"/>
                <w:szCs w:val="18"/>
              </w:rPr>
              <w:t xml:space="preserve">      asset was recognised </w:t>
            </w:r>
          </w:p>
        </w:tc>
        <w:tc>
          <w:tcPr>
            <w:tcW w:w="1296" w:type="dxa"/>
            <w:shd w:val="clear" w:color="auto" w:fill="FAFAFA"/>
            <w:vAlign w:val="bottom"/>
          </w:tcPr>
          <w:p w14:paraId="313DDC53" w14:textId="558E597E" w:rsidR="00A46FEE" w:rsidRPr="00125EF0" w:rsidRDefault="005814D6" w:rsidP="00E303F0">
            <w:pPr>
              <w:spacing w:line="240" w:lineRule="auto"/>
              <w:ind w:right="-72"/>
              <w:jc w:val="right"/>
              <w:rPr>
                <w:rFonts w:cs="Arial"/>
                <w:sz w:val="18"/>
                <w:szCs w:val="18"/>
              </w:rPr>
            </w:pPr>
            <w:r w:rsidRPr="00125EF0">
              <w:rPr>
                <w:rFonts w:cs="Arial"/>
                <w:sz w:val="18"/>
                <w:szCs w:val="18"/>
              </w:rPr>
              <w:t>27,946</w:t>
            </w:r>
          </w:p>
        </w:tc>
        <w:tc>
          <w:tcPr>
            <w:tcW w:w="1296" w:type="dxa"/>
            <w:shd w:val="clear" w:color="auto" w:fill="auto"/>
            <w:vAlign w:val="bottom"/>
          </w:tcPr>
          <w:p w14:paraId="2D3A395D" w14:textId="180CEB50" w:rsidR="00A46FEE" w:rsidRPr="00E303F0" w:rsidRDefault="00A46FEE" w:rsidP="00E303F0">
            <w:pPr>
              <w:spacing w:line="240" w:lineRule="auto"/>
              <w:ind w:right="-72"/>
              <w:jc w:val="right"/>
              <w:rPr>
                <w:rFonts w:cs="Arial"/>
                <w:sz w:val="18"/>
                <w:szCs w:val="18"/>
              </w:rPr>
            </w:pPr>
            <w:r w:rsidRPr="00E303F0">
              <w:rPr>
                <w:rFonts w:cs="Arial"/>
                <w:color w:val="000000" w:themeColor="text1"/>
                <w:sz w:val="18"/>
                <w:szCs w:val="18"/>
              </w:rPr>
              <w:t>32,136</w:t>
            </w:r>
          </w:p>
        </w:tc>
        <w:tc>
          <w:tcPr>
            <w:tcW w:w="1296" w:type="dxa"/>
            <w:shd w:val="clear" w:color="auto" w:fill="FAFAFA"/>
            <w:vAlign w:val="bottom"/>
          </w:tcPr>
          <w:p w14:paraId="2DB77D21" w14:textId="0A0A47BC" w:rsidR="00A46FEE" w:rsidRPr="00E303F0" w:rsidRDefault="00C80D7A" w:rsidP="00E303F0">
            <w:pPr>
              <w:spacing w:line="240" w:lineRule="auto"/>
              <w:ind w:right="-72"/>
              <w:jc w:val="right"/>
              <w:rPr>
                <w:rFonts w:cs="Arial"/>
                <w:sz w:val="18"/>
                <w:szCs w:val="18"/>
              </w:rPr>
            </w:pPr>
            <w:r w:rsidRPr="00E303F0">
              <w:rPr>
                <w:rFonts w:cs="Arial"/>
                <w:sz w:val="18"/>
                <w:szCs w:val="18"/>
              </w:rPr>
              <w:t>175</w:t>
            </w:r>
          </w:p>
        </w:tc>
        <w:tc>
          <w:tcPr>
            <w:tcW w:w="1296" w:type="dxa"/>
            <w:shd w:val="clear" w:color="auto" w:fill="auto"/>
            <w:vAlign w:val="bottom"/>
          </w:tcPr>
          <w:p w14:paraId="73481461" w14:textId="78A0F4DC" w:rsidR="00A46FEE" w:rsidRPr="00E303F0" w:rsidRDefault="00A46FEE" w:rsidP="00E303F0">
            <w:pPr>
              <w:spacing w:line="240" w:lineRule="auto"/>
              <w:ind w:right="-72"/>
              <w:jc w:val="right"/>
              <w:rPr>
                <w:rFonts w:cs="Arial"/>
                <w:sz w:val="18"/>
                <w:szCs w:val="18"/>
              </w:rPr>
            </w:pPr>
            <w:r w:rsidRPr="00E303F0">
              <w:rPr>
                <w:rFonts w:cs="Arial"/>
                <w:color w:val="000000" w:themeColor="text1"/>
                <w:sz w:val="18"/>
                <w:szCs w:val="18"/>
              </w:rPr>
              <w:t>38,394</w:t>
            </w:r>
          </w:p>
        </w:tc>
      </w:tr>
      <w:tr w:rsidR="00C80D7A" w:rsidRPr="00E303F0" w14:paraId="5E976090" w14:textId="77777777" w:rsidTr="00B4010E">
        <w:tc>
          <w:tcPr>
            <w:tcW w:w="4277" w:type="dxa"/>
            <w:vAlign w:val="bottom"/>
          </w:tcPr>
          <w:p w14:paraId="74F7DB6B" w14:textId="7DCB88F3" w:rsidR="00C80D7A" w:rsidRPr="00E303F0" w:rsidRDefault="00C80D7A" w:rsidP="00E303F0">
            <w:pPr>
              <w:spacing w:line="240" w:lineRule="auto"/>
              <w:ind w:left="-101"/>
              <w:jc w:val="both"/>
              <w:rPr>
                <w:rFonts w:cs="Arial"/>
                <w:sz w:val="18"/>
                <w:szCs w:val="18"/>
              </w:rPr>
            </w:pPr>
            <w:r w:rsidRPr="00E303F0">
              <w:rPr>
                <w:rFonts w:cs="Arial"/>
                <w:sz w:val="18"/>
                <w:szCs w:val="18"/>
              </w:rPr>
              <w:t xml:space="preserve">   Utilisation of previously unrecognised tax losses</w:t>
            </w:r>
          </w:p>
        </w:tc>
        <w:tc>
          <w:tcPr>
            <w:tcW w:w="1296" w:type="dxa"/>
            <w:shd w:val="clear" w:color="auto" w:fill="FAFAFA"/>
            <w:vAlign w:val="bottom"/>
          </w:tcPr>
          <w:p w14:paraId="63A98EDB" w14:textId="0DB17600" w:rsidR="00C80D7A" w:rsidRPr="00125EF0" w:rsidRDefault="00C80D7A" w:rsidP="00E303F0">
            <w:pPr>
              <w:spacing w:line="240" w:lineRule="auto"/>
              <w:ind w:right="-72"/>
              <w:jc w:val="right"/>
              <w:rPr>
                <w:rFonts w:cs="Arial"/>
                <w:sz w:val="18"/>
                <w:szCs w:val="18"/>
              </w:rPr>
            </w:pPr>
            <w:r w:rsidRPr="00125EF0">
              <w:rPr>
                <w:rFonts w:cs="Arial"/>
                <w:sz w:val="18"/>
                <w:szCs w:val="18"/>
              </w:rPr>
              <w:t>(</w:t>
            </w:r>
            <w:r w:rsidR="005814D6" w:rsidRPr="00125EF0">
              <w:rPr>
                <w:rFonts w:cs="Arial"/>
                <w:sz w:val="18"/>
                <w:szCs w:val="18"/>
              </w:rPr>
              <w:t>20,323</w:t>
            </w:r>
            <w:r w:rsidRPr="00125EF0">
              <w:rPr>
                <w:rFonts w:cs="Arial"/>
                <w:sz w:val="18"/>
                <w:szCs w:val="18"/>
              </w:rPr>
              <w:t>)</w:t>
            </w:r>
          </w:p>
        </w:tc>
        <w:tc>
          <w:tcPr>
            <w:tcW w:w="1296" w:type="dxa"/>
            <w:shd w:val="clear" w:color="auto" w:fill="auto"/>
            <w:vAlign w:val="bottom"/>
          </w:tcPr>
          <w:p w14:paraId="7ADA527A" w14:textId="404DEBAF" w:rsidR="00C80D7A" w:rsidRPr="00E303F0" w:rsidRDefault="00C80D7A" w:rsidP="00E303F0">
            <w:pPr>
              <w:spacing w:line="240" w:lineRule="auto"/>
              <w:ind w:right="-72"/>
              <w:jc w:val="right"/>
              <w:rPr>
                <w:rFonts w:cs="Arial"/>
                <w:color w:val="000000" w:themeColor="text1"/>
                <w:sz w:val="18"/>
                <w:szCs w:val="18"/>
              </w:rPr>
            </w:pPr>
            <w:r w:rsidRPr="00E303F0">
              <w:rPr>
                <w:rFonts w:cs="Arial"/>
                <w:color w:val="000000" w:themeColor="text1"/>
                <w:sz w:val="18"/>
                <w:szCs w:val="18"/>
              </w:rPr>
              <w:t>(4,186)</w:t>
            </w:r>
          </w:p>
        </w:tc>
        <w:tc>
          <w:tcPr>
            <w:tcW w:w="1296" w:type="dxa"/>
            <w:shd w:val="clear" w:color="auto" w:fill="FAFAFA"/>
            <w:vAlign w:val="bottom"/>
          </w:tcPr>
          <w:p w14:paraId="249B1A3E" w14:textId="5E5CCE6A" w:rsidR="00C80D7A" w:rsidRPr="00E303F0" w:rsidRDefault="009F4413" w:rsidP="00E303F0">
            <w:pPr>
              <w:spacing w:line="240" w:lineRule="auto"/>
              <w:ind w:right="-72"/>
              <w:jc w:val="right"/>
              <w:rPr>
                <w:rFonts w:cs="Arial"/>
                <w:sz w:val="18"/>
                <w:szCs w:val="18"/>
              </w:rPr>
            </w:pPr>
            <w:r w:rsidRPr="00E303F0">
              <w:rPr>
                <w:rFonts w:cs="Arial"/>
                <w:sz w:val="18"/>
                <w:szCs w:val="18"/>
              </w:rPr>
              <w:t>(</w:t>
            </w:r>
            <w:r w:rsidR="005814D6">
              <w:rPr>
                <w:rFonts w:cs="Arial"/>
                <w:sz w:val="18"/>
                <w:szCs w:val="18"/>
              </w:rPr>
              <w:t>20,323</w:t>
            </w:r>
            <w:r w:rsidRPr="00E303F0">
              <w:rPr>
                <w:rFonts w:cs="Arial"/>
                <w:sz w:val="18"/>
                <w:szCs w:val="18"/>
              </w:rPr>
              <w:t>)</w:t>
            </w:r>
          </w:p>
        </w:tc>
        <w:tc>
          <w:tcPr>
            <w:tcW w:w="1296" w:type="dxa"/>
            <w:shd w:val="clear" w:color="auto" w:fill="auto"/>
            <w:vAlign w:val="bottom"/>
          </w:tcPr>
          <w:p w14:paraId="6D4A832E" w14:textId="430AE463" w:rsidR="00C80D7A" w:rsidRPr="00E303F0" w:rsidRDefault="00C80D7A" w:rsidP="00E303F0">
            <w:pPr>
              <w:spacing w:line="240" w:lineRule="auto"/>
              <w:ind w:right="-72"/>
              <w:jc w:val="right"/>
              <w:rPr>
                <w:rFonts w:cs="Arial"/>
                <w:color w:val="000000" w:themeColor="text1"/>
                <w:sz w:val="18"/>
                <w:szCs w:val="18"/>
              </w:rPr>
            </w:pPr>
            <w:r w:rsidRPr="00E303F0">
              <w:rPr>
                <w:rFonts w:cs="Arial"/>
                <w:color w:val="000000" w:themeColor="text1"/>
                <w:sz w:val="18"/>
                <w:szCs w:val="18"/>
              </w:rPr>
              <w:t>(962)</w:t>
            </w:r>
          </w:p>
        </w:tc>
      </w:tr>
      <w:tr w:rsidR="00A46FEE" w:rsidRPr="00E303F0" w14:paraId="480CB600" w14:textId="77777777" w:rsidTr="00B4010E">
        <w:trPr>
          <w:trHeight w:val="189"/>
        </w:trPr>
        <w:tc>
          <w:tcPr>
            <w:tcW w:w="4277" w:type="dxa"/>
            <w:vAlign w:val="bottom"/>
          </w:tcPr>
          <w:p w14:paraId="319970BF" w14:textId="2CEEBB02" w:rsidR="00A46FEE" w:rsidRPr="00E303F0" w:rsidRDefault="00A46FEE" w:rsidP="00E303F0">
            <w:pPr>
              <w:spacing w:line="240" w:lineRule="auto"/>
              <w:ind w:left="-101"/>
              <w:jc w:val="both"/>
              <w:rPr>
                <w:rFonts w:cs="Arial"/>
                <w:sz w:val="18"/>
                <w:szCs w:val="18"/>
              </w:rPr>
            </w:pPr>
            <w:r w:rsidRPr="00E303F0">
              <w:rPr>
                <w:rFonts w:cs="Arial"/>
                <w:sz w:val="18"/>
                <w:szCs w:val="18"/>
              </w:rPr>
              <w:t xml:space="preserve">   </w:t>
            </w:r>
            <w:r w:rsidR="00C80D7A" w:rsidRPr="00E303F0">
              <w:rPr>
                <w:rFonts w:cs="Arial"/>
                <w:sz w:val="18"/>
                <w:szCs w:val="18"/>
              </w:rPr>
              <w:t>Tax exemption on current business</w:t>
            </w:r>
          </w:p>
        </w:tc>
        <w:tc>
          <w:tcPr>
            <w:tcW w:w="1296" w:type="dxa"/>
            <w:tcBorders>
              <w:top w:val="nil"/>
              <w:left w:val="nil"/>
              <w:right w:val="nil"/>
            </w:tcBorders>
            <w:shd w:val="clear" w:color="auto" w:fill="FAFAFA"/>
            <w:vAlign w:val="bottom"/>
          </w:tcPr>
          <w:p w14:paraId="66871BD0" w14:textId="55226446" w:rsidR="00A46FEE" w:rsidRPr="00125EF0" w:rsidRDefault="00C80D7A" w:rsidP="00E303F0">
            <w:pPr>
              <w:spacing w:line="240" w:lineRule="auto"/>
              <w:ind w:right="-72"/>
              <w:jc w:val="right"/>
              <w:rPr>
                <w:rFonts w:cs="Arial"/>
                <w:sz w:val="18"/>
                <w:szCs w:val="18"/>
              </w:rPr>
            </w:pPr>
            <w:r w:rsidRPr="00125EF0">
              <w:rPr>
                <w:rFonts w:cs="Arial"/>
                <w:sz w:val="18"/>
                <w:szCs w:val="18"/>
              </w:rPr>
              <w:t>(</w:t>
            </w:r>
            <w:r w:rsidR="000939B6" w:rsidRPr="00125EF0">
              <w:rPr>
                <w:rFonts w:cs="Arial"/>
                <w:sz w:val="18"/>
                <w:szCs w:val="18"/>
              </w:rPr>
              <w:t>4,422</w:t>
            </w:r>
            <w:r w:rsidRPr="00125EF0">
              <w:rPr>
                <w:rFonts w:cs="Arial"/>
                <w:sz w:val="18"/>
                <w:szCs w:val="18"/>
              </w:rPr>
              <w:t>)</w:t>
            </w:r>
          </w:p>
        </w:tc>
        <w:tc>
          <w:tcPr>
            <w:tcW w:w="1296" w:type="dxa"/>
            <w:tcBorders>
              <w:top w:val="nil"/>
              <w:left w:val="nil"/>
              <w:right w:val="nil"/>
            </w:tcBorders>
            <w:shd w:val="clear" w:color="auto" w:fill="auto"/>
            <w:vAlign w:val="bottom"/>
          </w:tcPr>
          <w:p w14:paraId="6842DEE4" w14:textId="31951EB8" w:rsidR="00A46FEE" w:rsidRPr="00E303F0" w:rsidRDefault="00C80D7A" w:rsidP="00E303F0">
            <w:pPr>
              <w:spacing w:line="240" w:lineRule="auto"/>
              <w:ind w:right="-72"/>
              <w:jc w:val="right"/>
              <w:rPr>
                <w:rFonts w:cs="Arial"/>
                <w:sz w:val="18"/>
                <w:szCs w:val="18"/>
              </w:rPr>
            </w:pPr>
            <w:r w:rsidRPr="00E303F0">
              <w:rPr>
                <w:rFonts w:cs="Arial"/>
                <w:sz w:val="18"/>
                <w:szCs w:val="18"/>
              </w:rPr>
              <w:t>-</w:t>
            </w:r>
          </w:p>
        </w:tc>
        <w:tc>
          <w:tcPr>
            <w:tcW w:w="1296" w:type="dxa"/>
            <w:tcBorders>
              <w:top w:val="nil"/>
              <w:left w:val="nil"/>
              <w:right w:val="nil"/>
            </w:tcBorders>
            <w:shd w:val="clear" w:color="auto" w:fill="FAFAFA"/>
            <w:vAlign w:val="bottom"/>
          </w:tcPr>
          <w:p w14:paraId="686DB2FB" w14:textId="7E4380F3" w:rsidR="00A46FEE" w:rsidRPr="00E303F0" w:rsidRDefault="00C80D7A" w:rsidP="00E303F0">
            <w:pPr>
              <w:spacing w:line="240" w:lineRule="auto"/>
              <w:ind w:right="-72"/>
              <w:jc w:val="right"/>
              <w:rPr>
                <w:rFonts w:cs="Arial"/>
                <w:sz w:val="18"/>
                <w:szCs w:val="18"/>
              </w:rPr>
            </w:pPr>
            <w:r w:rsidRPr="00E303F0">
              <w:rPr>
                <w:rFonts w:cs="Arial"/>
                <w:sz w:val="18"/>
                <w:szCs w:val="18"/>
              </w:rPr>
              <w:t>-</w:t>
            </w:r>
          </w:p>
        </w:tc>
        <w:tc>
          <w:tcPr>
            <w:tcW w:w="1296" w:type="dxa"/>
            <w:tcBorders>
              <w:top w:val="nil"/>
              <w:left w:val="nil"/>
              <w:right w:val="nil"/>
            </w:tcBorders>
            <w:shd w:val="clear" w:color="auto" w:fill="auto"/>
            <w:vAlign w:val="bottom"/>
          </w:tcPr>
          <w:p w14:paraId="53784570" w14:textId="641905F8" w:rsidR="00A46FEE" w:rsidRPr="00E303F0" w:rsidRDefault="00C80D7A" w:rsidP="00E303F0">
            <w:pPr>
              <w:spacing w:line="240" w:lineRule="auto"/>
              <w:ind w:right="-72"/>
              <w:jc w:val="right"/>
              <w:rPr>
                <w:rFonts w:cs="Arial"/>
                <w:sz w:val="18"/>
                <w:szCs w:val="18"/>
              </w:rPr>
            </w:pPr>
            <w:r w:rsidRPr="00E303F0">
              <w:rPr>
                <w:rFonts w:cs="Arial"/>
                <w:color w:val="000000" w:themeColor="text1"/>
                <w:sz w:val="18"/>
                <w:szCs w:val="18"/>
              </w:rPr>
              <w:t>-</w:t>
            </w:r>
          </w:p>
        </w:tc>
      </w:tr>
      <w:tr w:rsidR="00A46FEE" w:rsidRPr="00E303F0" w14:paraId="3DBE0587" w14:textId="77777777">
        <w:tc>
          <w:tcPr>
            <w:tcW w:w="4277" w:type="dxa"/>
            <w:vAlign w:val="bottom"/>
          </w:tcPr>
          <w:p w14:paraId="2AAEEF73" w14:textId="77777777" w:rsidR="00A46FEE" w:rsidRPr="00E303F0" w:rsidRDefault="00A46FEE" w:rsidP="00E303F0">
            <w:pPr>
              <w:spacing w:line="240" w:lineRule="auto"/>
              <w:ind w:left="-101"/>
              <w:jc w:val="both"/>
              <w:rPr>
                <w:rFonts w:cs="Arial"/>
                <w:sz w:val="18"/>
                <w:szCs w:val="18"/>
              </w:rPr>
            </w:pPr>
            <w:r w:rsidRPr="00E303F0">
              <w:rPr>
                <w:rFonts w:cs="Arial"/>
                <w:sz w:val="18"/>
                <w:szCs w:val="18"/>
              </w:rPr>
              <w:t xml:space="preserve"> </w:t>
            </w:r>
          </w:p>
        </w:tc>
        <w:tc>
          <w:tcPr>
            <w:tcW w:w="1296" w:type="dxa"/>
            <w:tcBorders>
              <w:top w:val="single" w:sz="4" w:space="0" w:color="000000"/>
              <w:left w:val="nil"/>
              <w:right w:val="nil"/>
            </w:tcBorders>
            <w:shd w:val="clear" w:color="auto" w:fill="FAFAFA"/>
            <w:vAlign w:val="bottom"/>
          </w:tcPr>
          <w:p w14:paraId="1424D344" w14:textId="77777777" w:rsidR="00A46FEE" w:rsidRPr="00125EF0" w:rsidRDefault="00A46FEE" w:rsidP="00E303F0">
            <w:pPr>
              <w:spacing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63C98BED" w14:textId="77777777" w:rsidR="00A46FEE" w:rsidRPr="00E303F0" w:rsidRDefault="00A46FEE" w:rsidP="00E303F0">
            <w:pPr>
              <w:tabs>
                <w:tab w:val="left" w:pos="-72"/>
              </w:tabs>
              <w:spacing w:line="240" w:lineRule="auto"/>
              <w:ind w:right="-72"/>
              <w:jc w:val="right"/>
              <w:rPr>
                <w:rFonts w:cs="Arial"/>
                <w:sz w:val="18"/>
                <w:szCs w:val="18"/>
              </w:rPr>
            </w:pPr>
          </w:p>
        </w:tc>
        <w:tc>
          <w:tcPr>
            <w:tcW w:w="1296" w:type="dxa"/>
            <w:tcBorders>
              <w:top w:val="single" w:sz="4" w:space="0" w:color="000000"/>
              <w:left w:val="nil"/>
              <w:right w:val="nil"/>
            </w:tcBorders>
            <w:shd w:val="clear" w:color="auto" w:fill="FAFAFA"/>
            <w:vAlign w:val="bottom"/>
          </w:tcPr>
          <w:p w14:paraId="4609F417" w14:textId="15AEE76D" w:rsidR="00A46FEE" w:rsidRPr="00E303F0" w:rsidRDefault="00A46FEE" w:rsidP="00E303F0">
            <w:pPr>
              <w:spacing w:line="240" w:lineRule="auto"/>
              <w:ind w:right="-72"/>
              <w:jc w:val="center"/>
              <w:rPr>
                <w:rFonts w:cs="Arial"/>
                <w:sz w:val="18"/>
                <w:szCs w:val="18"/>
              </w:rPr>
            </w:pPr>
          </w:p>
        </w:tc>
        <w:tc>
          <w:tcPr>
            <w:tcW w:w="1296" w:type="dxa"/>
            <w:tcBorders>
              <w:top w:val="single" w:sz="4" w:space="0" w:color="000000"/>
              <w:left w:val="nil"/>
              <w:right w:val="nil"/>
            </w:tcBorders>
            <w:shd w:val="clear" w:color="auto" w:fill="auto"/>
            <w:vAlign w:val="bottom"/>
          </w:tcPr>
          <w:p w14:paraId="06E5ECE7" w14:textId="77777777" w:rsidR="00A46FEE" w:rsidRPr="00E303F0" w:rsidRDefault="00A46FEE" w:rsidP="00E303F0">
            <w:pPr>
              <w:spacing w:line="240" w:lineRule="auto"/>
              <w:ind w:right="-72"/>
              <w:jc w:val="right"/>
              <w:rPr>
                <w:rFonts w:cs="Arial"/>
                <w:sz w:val="18"/>
                <w:szCs w:val="18"/>
              </w:rPr>
            </w:pPr>
          </w:p>
        </w:tc>
      </w:tr>
      <w:tr w:rsidR="00A46FEE" w:rsidRPr="00E303F0" w14:paraId="144056A3" w14:textId="77777777">
        <w:tc>
          <w:tcPr>
            <w:tcW w:w="4277" w:type="dxa"/>
            <w:vAlign w:val="bottom"/>
          </w:tcPr>
          <w:p w14:paraId="3DE6DAF1" w14:textId="64F0C975" w:rsidR="00A46FEE" w:rsidRPr="00E303F0" w:rsidRDefault="00A46FEE" w:rsidP="00E303F0">
            <w:pPr>
              <w:spacing w:line="240" w:lineRule="auto"/>
              <w:ind w:left="-101"/>
              <w:jc w:val="both"/>
              <w:rPr>
                <w:rFonts w:cs="Arial"/>
                <w:sz w:val="18"/>
                <w:szCs w:val="18"/>
              </w:rPr>
            </w:pPr>
            <w:r w:rsidRPr="00E303F0">
              <w:rPr>
                <w:rFonts w:cs="Arial"/>
                <w:sz w:val="18"/>
                <w:szCs w:val="18"/>
              </w:rPr>
              <w:t>Tax benefits</w:t>
            </w:r>
          </w:p>
        </w:tc>
        <w:tc>
          <w:tcPr>
            <w:tcW w:w="1296" w:type="dxa"/>
            <w:tcBorders>
              <w:top w:val="nil"/>
              <w:left w:val="nil"/>
              <w:bottom w:val="single" w:sz="4" w:space="0" w:color="000000"/>
              <w:right w:val="nil"/>
            </w:tcBorders>
            <w:shd w:val="clear" w:color="auto" w:fill="FAFAFA"/>
            <w:vAlign w:val="bottom"/>
          </w:tcPr>
          <w:p w14:paraId="5C6A33A7" w14:textId="770DBE4B" w:rsidR="00A46FEE" w:rsidRPr="00125EF0" w:rsidRDefault="00166832" w:rsidP="00E303F0">
            <w:pPr>
              <w:spacing w:line="240" w:lineRule="auto"/>
              <w:ind w:right="-72"/>
              <w:jc w:val="right"/>
              <w:rPr>
                <w:rFonts w:cs="Arial"/>
                <w:sz w:val="18"/>
                <w:szCs w:val="18"/>
              </w:rPr>
            </w:pPr>
            <w:r w:rsidRPr="00125EF0">
              <w:rPr>
                <w:rFonts w:cs="Arial"/>
                <w:sz w:val="18"/>
                <w:szCs w:val="18"/>
              </w:rPr>
              <w:t>(3,</w:t>
            </w:r>
            <w:r w:rsidR="000939B6" w:rsidRPr="00125EF0">
              <w:rPr>
                <w:rFonts w:cs="Arial"/>
                <w:sz w:val="18"/>
                <w:szCs w:val="18"/>
              </w:rPr>
              <w:t>440</w:t>
            </w:r>
            <w:r w:rsidRPr="00125EF0">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714C8148" w14:textId="1C294483" w:rsidR="00A46FEE" w:rsidRPr="00E303F0" w:rsidRDefault="00C80D7A" w:rsidP="00E303F0">
            <w:pPr>
              <w:spacing w:line="240" w:lineRule="auto"/>
              <w:ind w:right="-72"/>
              <w:jc w:val="right"/>
              <w:rPr>
                <w:rFonts w:cs="Arial"/>
                <w:sz w:val="18"/>
                <w:szCs w:val="18"/>
              </w:rPr>
            </w:pPr>
            <w:r w:rsidRPr="00E303F0">
              <w:rPr>
                <w:rFonts w:cs="Arial"/>
                <w:sz w:val="18"/>
                <w:szCs w:val="18"/>
              </w:rPr>
              <w:t>(8,501)</w:t>
            </w:r>
          </w:p>
        </w:tc>
        <w:tc>
          <w:tcPr>
            <w:tcW w:w="1296" w:type="dxa"/>
            <w:tcBorders>
              <w:top w:val="nil"/>
              <w:left w:val="nil"/>
              <w:bottom w:val="single" w:sz="4" w:space="0" w:color="000000"/>
              <w:right w:val="nil"/>
            </w:tcBorders>
            <w:shd w:val="clear" w:color="auto" w:fill="FAFAFA"/>
            <w:vAlign w:val="bottom"/>
          </w:tcPr>
          <w:p w14:paraId="1F088B6A" w14:textId="2F06F321" w:rsidR="00A46FEE" w:rsidRPr="00E303F0" w:rsidRDefault="00C80D7A" w:rsidP="00E303F0">
            <w:pPr>
              <w:spacing w:line="240" w:lineRule="auto"/>
              <w:ind w:right="-72"/>
              <w:jc w:val="right"/>
              <w:rPr>
                <w:rFonts w:cs="Arial"/>
                <w:sz w:val="18"/>
                <w:szCs w:val="18"/>
              </w:rPr>
            </w:pPr>
            <w:r w:rsidRPr="00E303F0">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25D9167C" w14:textId="26AEC4E4" w:rsidR="00A46FEE" w:rsidRPr="00E303F0" w:rsidRDefault="00A46FEE" w:rsidP="00E303F0">
            <w:pPr>
              <w:spacing w:line="240" w:lineRule="auto"/>
              <w:ind w:right="-72"/>
              <w:jc w:val="right"/>
              <w:rPr>
                <w:rFonts w:cs="Arial"/>
                <w:sz w:val="18"/>
                <w:szCs w:val="18"/>
              </w:rPr>
            </w:pPr>
            <w:r w:rsidRPr="00E303F0">
              <w:rPr>
                <w:rFonts w:cs="Arial"/>
                <w:sz w:val="18"/>
                <w:szCs w:val="18"/>
              </w:rPr>
              <w:t>-</w:t>
            </w:r>
          </w:p>
        </w:tc>
      </w:tr>
    </w:tbl>
    <w:p w14:paraId="6937D75F" w14:textId="7A19C8C9" w:rsidR="00CB669A" w:rsidRPr="00E303F0" w:rsidRDefault="00CB669A" w:rsidP="00E303F0">
      <w:pPr>
        <w:spacing w:line="240" w:lineRule="auto"/>
        <w:rPr>
          <w:rFonts w:cs="Arial"/>
          <w:sz w:val="18"/>
          <w:szCs w:val="18"/>
        </w:rPr>
      </w:pPr>
    </w:p>
    <w:p w14:paraId="39561DC6" w14:textId="44621509" w:rsidR="00E03B99" w:rsidRDefault="0047780F" w:rsidP="00E303F0">
      <w:pPr>
        <w:spacing w:line="240" w:lineRule="auto"/>
        <w:jc w:val="both"/>
        <w:rPr>
          <w:rFonts w:cs="Arial"/>
          <w:sz w:val="18"/>
          <w:szCs w:val="18"/>
        </w:rPr>
      </w:pPr>
      <w:r w:rsidRPr="00E303F0">
        <w:rPr>
          <w:rFonts w:cs="Arial"/>
          <w:sz w:val="18"/>
          <w:szCs w:val="18"/>
        </w:rPr>
        <w:t xml:space="preserve">The weighted average applicable tax rate was </w:t>
      </w:r>
      <w:r w:rsidR="00CF401C">
        <w:rPr>
          <w:rFonts w:cs="Arial"/>
          <w:sz w:val="18"/>
          <w:szCs w:val="18"/>
        </w:rPr>
        <w:t>0.</w:t>
      </w:r>
      <w:r w:rsidR="005814D6">
        <w:rPr>
          <w:rFonts w:cs="Arial"/>
          <w:sz w:val="18"/>
          <w:szCs w:val="18"/>
        </w:rPr>
        <w:t>2</w:t>
      </w:r>
      <w:r w:rsidR="00DE228A">
        <w:rPr>
          <w:rFonts w:cs="Arial"/>
          <w:sz w:val="18"/>
          <w:szCs w:val="18"/>
        </w:rPr>
        <w:t>5</w:t>
      </w:r>
      <w:r w:rsidRPr="00E303F0">
        <w:rPr>
          <w:rFonts w:cs="Arial"/>
          <w:sz w:val="18"/>
          <w:szCs w:val="18"/>
        </w:rPr>
        <w:t xml:space="preserve">% and </w:t>
      </w:r>
      <w:r w:rsidR="00C80D7A" w:rsidRPr="00E303F0">
        <w:rPr>
          <w:rFonts w:cs="Arial"/>
          <w:sz w:val="18"/>
          <w:szCs w:val="18"/>
        </w:rPr>
        <w:t>0</w:t>
      </w:r>
      <w:r w:rsidRPr="00E303F0">
        <w:rPr>
          <w:rFonts w:cs="Arial"/>
          <w:sz w:val="18"/>
          <w:szCs w:val="18"/>
        </w:rPr>
        <w:t>% in consolidated and company, respectively (</w:t>
      </w:r>
      <w:r w:rsidR="00A624E2" w:rsidRPr="00E303F0">
        <w:rPr>
          <w:rFonts w:cs="Arial"/>
          <w:sz w:val="18"/>
          <w:szCs w:val="18"/>
        </w:rPr>
        <w:t>2022</w:t>
      </w:r>
      <w:r w:rsidRPr="00E303F0">
        <w:rPr>
          <w:rFonts w:cs="Arial"/>
          <w:sz w:val="18"/>
          <w:szCs w:val="18"/>
        </w:rPr>
        <w:t xml:space="preserve">: </w:t>
      </w:r>
      <w:r w:rsidR="00C27F5D">
        <w:rPr>
          <w:rFonts w:cs="Arial"/>
          <w:sz w:val="18"/>
          <w:szCs w:val="18"/>
        </w:rPr>
        <w:t>4</w:t>
      </w:r>
      <w:r w:rsidRPr="00E303F0">
        <w:rPr>
          <w:rFonts w:cs="Arial"/>
          <w:sz w:val="18"/>
          <w:szCs w:val="18"/>
        </w:rPr>
        <w:t>% and 0% respectively).</w:t>
      </w:r>
    </w:p>
    <w:p w14:paraId="2BFE9D2E" w14:textId="61E0CAD8" w:rsidR="00157542" w:rsidRDefault="00157542" w:rsidP="00E303F0">
      <w:pPr>
        <w:spacing w:line="240" w:lineRule="auto"/>
        <w:jc w:val="both"/>
        <w:rPr>
          <w:rFonts w:cs="Arial"/>
          <w:sz w:val="18"/>
          <w:szCs w:val="18"/>
        </w:rPr>
      </w:pPr>
    </w:p>
    <w:p w14:paraId="07D2B835" w14:textId="77777777" w:rsidR="00157542" w:rsidRPr="00E303F0" w:rsidRDefault="00157542" w:rsidP="00E303F0">
      <w:pPr>
        <w:spacing w:line="240" w:lineRule="auto"/>
        <w:jc w:val="both"/>
        <w:rPr>
          <w:rFonts w:cs="Arial"/>
          <w:sz w:val="18"/>
          <w:szCs w:val="18"/>
        </w:rPr>
      </w:pPr>
    </w:p>
    <w:tbl>
      <w:tblPr>
        <w:tblStyle w:val="affffff9"/>
        <w:tblW w:w="9461" w:type="dxa"/>
        <w:tblLayout w:type="fixed"/>
        <w:tblLook w:val="0400" w:firstRow="0" w:lastRow="0" w:firstColumn="0" w:lastColumn="0" w:noHBand="0" w:noVBand="1"/>
      </w:tblPr>
      <w:tblGrid>
        <w:gridCol w:w="9461"/>
      </w:tblGrid>
      <w:tr w:rsidR="00307C75" w:rsidRPr="00E303F0" w14:paraId="5A1AB7C2" w14:textId="77777777">
        <w:trPr>
          <w:trHeight w:val="389"/>
        </w:trPr>
        <w:tc>
          <w:tcPr>
            <w:tcW w:w="9461" w:type="dxa"/>
            <w:shd w:val="clear" w:color="auto" w:fill="FFA543"/>
            <w:vAlign w:val="center"/>
          </w:tcPr>
          <w:p w14:paraId="170FF445" w14:textId="1F0CC541" w:rsidR="00307C75" w:rsidRPr="00E303F0" w:rsidRDefault="0012776A"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30</w:t>
            </w:r>
            <w:r w:rsidR="0047780F" w:rsidRPr="00E303F0">
              <w:rPr>
                <w:rFonts w:eastAsia="Arial" w:cs="Arial"/>
                <w:b/>
                <w:color w:val="FFFFFF"/>
                <w:sz w:val="18"/>
                <w:szCs w:val="18"/>
              </w:rPr>
              <w:tab/>
            </w:r>
            <w:r w:rsidR="00E03B99" w:rsidRPr="00E303F0">
              <w:rPr>
                <w:rFonts w:eastAsia="Arial" w:cs="Arial"/>
                <w:b/>
                <w:color w:val="FFFFFF"/>
                <w:sz w:val="18"/>
                <w:szCs w:val="18"/>
              </w:rPr>
              <w:t>Loss</w:t>
            </w:r>
            <w:r w:rsidR="0047780F" w:rsidRPr="00E303F0">
              <w:rPr>
                <w:rFonts w:eastAsia="Arial" w:cs="Arial"/>
                <w:b/>
                <w:color w:val="FFFFFF"/>
                <w:sz w:val="18"/>
                <w:szCs w:val="18"/>
              </w:rPr>
              <w:t xml:space="preserve"> per share</w:t>
            </w:r>
          </w:p>
        </w:tc>
      </w:tr>
    </w:tbl>
    <w:p w14:paraId="4E086C43" w14:textId="77777777" w:rsidR="00307C75" w:rsidRPr="00E303F0" w:rsidRDefault="00307C75" w:rsidP="00E303F0">
      <w:pPr>
        <w:spacing w:line="240" w:lineRule="auto"/>
        <w:jc w:val="both"/>
        <w:rPr>
          <w:rFonts w:cs="Arial"/>
          <w:sz w:val="18"/>
          <w:szCs w:val="18"/>
        </w:rPr>
      </w:pPr>
    </w:p>
    <w:p w14:paraId="342E1790" w14:textId="77777777" w:rsidR="00307C75" w:rsidRPr="00E303F0" w:rsidRDefault="0047780F" w:rsidP="00E303F0">
      <w:pPr>
        <w:spacing w:line="240" w:lineRule="auto"/>
        <w:jc w:val="both"/>
        <w:rPr>
          <w:rFonts w:cs="Arial"/>
          <w:sz w:val="18"/>
          <w:szCs w:val="18"/>
        </w:rPr>
      </w:pPr>
      <w:r w:rsidRPr="00E303F0">
        <w:rPr>
          <w:rFonts w:cs="Arial"/>
          <w:sz w:val="18"/>
          <w:szCs w:val="18"/>
        </w:rPr>
        <w:t>Basic loss per share is calculated by dividing the net loss attributable to shareholders by the weighted average number of paid-up ordinary shares in issue during the year.</w:t>
      </w:r>
    </w:p>
    <w:p w14:paraId="674AC541" w14:textId="77777777" w:rsidR="00307C75" w:rsidRPr="00E303F0" w:rsidRDefault="00307C75" w:rsidP="00E303F0">
      <w:pPr>
        <w:spacing w:line="240" w:lineRule="auto"/>
        <w:jc w:val="both"/>
        <w:rPr>
          <w:rFonts w:cs="Arial"/>
          <w:sz w:val="18"/>
          <w:szCs w:val="18"/>
        </w:rPr>
      </w:pPr>
    </w:p>
    <w:tbl>
      <w:tblPr>
        <w:tblStyle w:val="affffffa"/>
        <w:tblW w:w="9585" w:type="dxa"/>
        <w:tblInd w:w="-117" w:type="dxa"/>
        <w:tblLayout w:type="fixed"/>
        <w:tblLook w:val="0400" w:firstRow="0" w:lastRow="0" w:firstColumn="0" w:lastColumn="0" w:noHBand="0" w:noVBand="1"/>
      </w:tblPr>
      <w:tblGrid>
        <w:gridCol w:w="4401"/>
        <w:gridCol w:w="1296"/>
        <w:gridCol w:w="1296"/>
        <w:gridCol w:w="1296"/>
        <w:gridCol w:w="1296"/>
      </w:tblGrid>
      <w:tr w:rsidR="00307C75" w:rsidRPr="00E303F0" w14:paraId="1A9C5506" w14:textId="77777777">
        <w:tc>
          <w:tcPr>
            <w:tcW w:w="4401" w:type="dxa"/>
            <w:vAlign w:val="bottom"/>
          </w:tcPr>
          <w:p w14:paraId="3A7E3591" w14:textId="77777777" w:rsidR="00307C75" w:rsidRPr="00E303F0" w:rsidRDefault="00307C75" w:rsidP="00E303F0">
            <w:pPr>
              <w:spacing w:line="240" w:lineRule="auto"/>
              <w:ind w:left="58"/>
              <w:jc w:val="both"/>
              <w:rPr>
                <w:rFonts w:cs="Arial"/>
                <w:sz w:val="18"/>
                <w:szCs w:val="18"/>
              </w:rPr>
            </w:pPr>
          </w:p>
        </w:tc>
        <w:tc>
          <w:tcPr>
            <w:tcW w:w="2592" w:type="dxa"/>
            <w:gridSpan w:val="2"/>
            <w:tcBorders>
              <w:top w:val="single" w:sz="4" w:space="0" w:color="000000"/>
              <w:left w:val="nil"/>
              <w:bottom w:val="single" w:sz="4" w:space="0" w:color="000000"/>
              <w:right w:val="nil"/>
            </w:tcBorders>
            <w:vAlign w:val="bottom"/>
          </w:tcPr>
          <w:p w14:paraId="16D9C52F"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 xml:space="preserve">Consolidated </w:t>
            </w:r>
          </w:p>
          <w:p w14:paraId="3B6E56D2"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1305795A" w14:textId="77777777" w:rsidR="00307C75" w:rsidRPr="00E303F0" w:rsidRDefault="0047780F" w:rsidP="00E303F0">
            <w:pPr>
              <w:spacing w:line="240" w:lineRule="auto"/>
              <w:ind w:right="-72"/>
              <w:jc w:val="center"/>
              <w:rPr>
                <w:rFonts w:eastAsia="Arial" w:cs="Arial"/>
                <w:b/>
                <w:sz w:val="18"/>
                <w:szCs w:val="18"/>
              </w:rPr>
            </w:pPr>
            <w:r w:rsidRPr="00E303F0">
              <w:rPr>
                <w:rFonts w:cs="Arial"/>
                <w:b/>
                <w:sz w:val="18"/>
                <w:szCs w:val="18"/>
              </w:rPr>
              <w:t xml:space="preserve">Separate </w:t>
            </w:r>
          </w:p>
          <w:p w14:paraId="540D3AF9" w14:textId="77777777" w:rsidR="00307C75" w:rsidRPr="00E303F0" w:rsidRDefault="0047780F" w:rsidP="00E303F0">
            <w:pPr>
              <w:spacing w:line="240" w:lineRule="auto"/>
              <w:ind w:right="-72"/>
              <w:jc w:val="center"/>
              <w:rPr>
                <w:rFonts w:cs="Arial"/>
                <w:b/>
                <w:sz w:val="18"/>
                <w:szCs w:val="18"/>
              </w:rPr>
            </w:pPr>
            <w:r w:rsidRPr="00E303F0">
              <w:rPr>
                <w:rFonts w:cs="Arial"/>
                <w:b/>
                <w:sz w:val="18"/>
                <w:szCs w:val="18"/>
              </w:rPr>
              <w:t>financial statements</w:t>
            </w:r>
          </w:p>
        </w:tc>
      </w:tr>
      <w:tr w:rsidR="00307C75" w:rsidRPr="00E303F0" w14:paraId="45A06E95" w14:textId="77777777">
        <w:tc>
          <w:tcPr>
            <w:tcW w:w="4401" w:type="dxa"/>
            <w:vAlign w:val="bottom"/>
          </w:tcPr>
          <w:p w14:paraId="7A76969A" w14:textId="77777777" w:rsidR="00307C75" w:rsidRPr="00E303F0" w:rsidRDefault="00307C75" w:rsidP="00E303F0">
            <w:pPr>
              <w:spacing w:line="240" w:lineRule="auto"/>
              <w:ind w:left="58"/>
              <w:jc w:val="both"/>
              <w:rPr>
                <w:rFonts w:eastAsia="Arial" w:cs="Arial"/>
                <w:sz w:val="18"/>
                <w:szCs w:val="18"/>
              </w:rPr>
            </w:pPr>
          </w:p>
        </w:tc>
        <w:tc>
          <w:tcPr>
            <w:tcW w:w="1296" w:type="dxa"/>
            <w:tcBorders>
              <w:top w:val="single" w:sz="4" w:space="0" w:color="000000"/>
              <w:left w:val="nil"/>
              <w:bottom w:val="single" w:sz="4" w:space="0" w:color="000000"/>
              <w:right w:val="nil"/>
            </w:tcBorders>
            <w:vAlign w:val="bottom"/>
          </w:tcPr>
          <w:p w14:paraId="327C8077" w14:textId="56EF5D1E"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left w:val="nil"/>
              <w:bottom w:val="single" w:sz="4" w:space="0" w:color="000000"/>
              <w:right w:val="nil"/>
            </w:tcBorders>
            <w:vAlign w:val="bottom"/>
          </w:tcPr>
          <w:p w14:paraId="6D592C12" w14:textId="1FDD9F87"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c>
          <w:tcPr>
            <w:tcW w:w="1296" w:type="dxa"/>
            <w:tcBorders>
              <w:top w:val="single" w:sz="4" w:space="0" w:color="000000"/>
              <w:left w:val="nil"/>
              <w:bottom w:val="single" w:sz="4" w:space="0" w:color="000000"/>
              <w:right w:val="nil"/>
            </w:tcBorders>
            <w:vAlign w:val="bottom"/>
          </w:tcPr>
          <w:p w14:paraId="10FC9C63" w14:textId="6135F4C9" w:rsidR="00307C75" w:rsidRPr="00E303F0" w:rsidRDefault="00287596" w:rsidP="00E303F0">
            <w:pPr>
              <w:spacing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left w:val="nil"/>
              <w:bottom w:val="single" w:sz="4" w:space="0" w:color="000000"/>
              <w:right w:val="nil"/>
            </w:tcBorders>
            <w:vAlign w:val="bottom"/>
          </w:tcPr>
          <w:p w14:paraId="46084088" w14:textId="1FA497E9" w:rsidR="00307C75" w:rsidRPr="00E303F0" w:rsidRDefault="00A624E2" w:rsidP="00E303F0">
            <w:pPr>
              <w:spacing w:line="240" w:lineRule="auto"/>
              <w:ind w:right="-72"/>
              <w:jc w:val="right"/>
              <w:rPr>
                <w:rFonts w:cs="Arial"/>
                <w:b/>
                <w:sz w:val="18"/>
                <w:szCs w:val="18"/>
              </w:rPr>
            </w:pPr>
            <w:r w:rsidRPr="00E303F0">
              <w:rPr>
                <w:rFonts w:cs="Arial"/>
                <w:b/>
                <w:sz w:val="18"/>
                <w:szCs w:val="18"/>
              </w:rPr>
              <w:t>2022</w:t>
            </w:r>
          </w:p>
        </w:tc>
      </w:tr>
      <w:tr w:rsidR="00307C75" w:rsidRPr="00E303F0" w14:paraId="57B02709" w14:textId="77777777">
        <w:tc>
          <w:tcPr>
            <w:tcW w:w="4401" w:type="dxa"/>
            <w:vAlign w:val="bottom"/>
          </w:tcPr>
          <w:p w14:paraId="36BF276A" w14:textId="77777777" w:rsidR="00307C75" w:rsidRPr="00E303F0" w:rsidRDefault="00307C75" w:rsidP="00E303F0">
            <w:pPr>
              <w:spacing w:line="240" w:lineRule="auto"/>
              <w:ind w:left="58"/>
              <w:jc w:val="both"/>
              <w:rPr>
                <w:rFonts w:cs="Arial"/>
              </w:rPr>
            </w:pPr>
          </w:p>
        </w:tc>
        <w:tc>
          <w:tcPr>
            <w:tcW w:w="1296" w:type="dxa"/>
            <w:tcBorders>
              <w:top w:val="single" w:sz="4" w:space="0" w:color="000000"/>
              <w:left w:val="nil"/>
              <w:bottom w:val="nil"/>
              <w:right w:val="nil"/>
            </w:tcBorders>
            <w:shd w:val="clear" w:color="auto" w:fill="FAFAFA"/>
            <w:vAlign w:val="bottom"/>
          </w:tcPr>
          <w:p w14:paraId="5E57ECD1" w14:textId="77777777" w:rsidR="00307C75" w:rsidRPr="00E303F0" w:rsidRDefault="00307C75" w:rsidP="00E303F0">
            <w:pPr>
              <w:spacing w:line="240" w:lineRule="auto"/>
              <w:ind w:right="-72"/>
              <w:jc w:val="right"/>
              <w:rPr>
                <w:rFonts w:eastAsia="Arial" w:cs="Arial"/>
              </w:rPr>
            </w:pPr>
          </w:p>
        </w:tc>
        <w:tc>
          <w:tcPr>
            <w:tcW w:w="1296" w:type="dxa"/>
            <w:tcBorders>
              <w:top w:val="single" w:sz="4" w:space="0" w:color="000000"/>
              <w:left w:val="nil"/>
              <w:bottom w:val="nil"/>
              <w:right w:val="nil"/>
            </w:tcBorders>
            <w:shd w:val="clear" w:color="auto" w:fill="auto"/>
            <w:vAlign w:val="bottom"/>
          </w:tcPr>
          <w:p w14:paraId="6E24E990" w14:textId="77777777" w:rsidR="00307C75" w:rsidRPr="00E303F0" w:rsidRDefault="00307C75" w:rsidP="00E303F0">
            <w:pPr>
              <w:spacing w:line="240" w:lineRule="auto"/>
              <w:ind w:right="-72"/>
              <w:jc w:val="right"/>
              <w:rPr>
                <w:rFonts w:cs="Arial"/>
              </w:rPr>
            </w:pPr>
          </w:p>
        </w:tc>
        <w:tc>
          <w:tcPr>
            <w:tcW w:w="1296" w:type="dxa"/>
            <w:tcBorders>
              <w:top w:val="single" w:sz="4" w:space="0" w:color="000000"/>
              <w:left w:val="nil"/>
              <w:bottom w:val="nil"/>
              <w:right w:val="nil"/>
            </w:tcBorders>
            <w:shd w:val="clear" w:color="auto" w:fill="FAFAFA"/>
            <w:vAlign w:val="bottom"/>
          </w:tcPr>
          <w:p w14:paraId="192118C6" w14:textId="77777777" w:rsidR="00307C75" w:rsidRPr="00E303F0" w:rsidRDefault="00307C75" w:rsidP="00E303F0">
            <w:pPr>
              <w:spacing w:line="240" w:lineRule="auto"/>
              <w:ind w:right="-72"/>
              <w:jc w:val="right"/>
              <w:rPr>
                <w:rFonts w:cs="Arial"/>
              </w:rPr>
            </w:pPr>
          </w:p>
        </w:tc>
        <w:tc>
          <w:tcPr>
            <w:tcW w:w="1296" w:type="dxa"/>
            <w:tcBorders>
              <w:top w:val="single" w:sz="4" w:space="0" w:color="000000"/>
              <w:left w:val="nil"/>
              <w:bottom w:val="nil"/>
              <w:right w:val="nil"/>
            </w:tcBorders>
            <w:shd w:val="clear" w:color="auto" w:fill="auto"/>
            <w:vAlign w:val="bottom"/>
          </w:tcPr>
          <w:p w14:paraId="25C0274B" w14:textId="77777777" w:rsidR="00307C75" w:rsidRPr="00E303F0" w:rsidRDefault="00307C75" w:rsidP="00E303F0">
            <w:pPr>
              <w:spacing w:line="240" w:lineRule="auto"/>
              <w:ind w:right="-72"/>
              <w:jc w:val="right"/>
              <w:rPr>
                <w:rFonts w:cs="Arial"/>
              </w:rPr>
            </w:pPr>
          </w:p>
        </w:tc>
      </w:tr>
      <w:tr w:rsidR="00307C75" w:rsidRPr="00E303F0" w14:paraId="3EE664A3" w14:textId="77777777">
        <w:tc>
          <w:tcPr>
            <w:tcW w:w="4401" w:type="dxa"/>
            <w:vAlign w:val="bottom"/>
          </w:tcPr>
          <w:p w14:paraId="1BD6665A" w14:textId="0DC615EF" w:rsidR="00307C75" w:rsidRPr="00E303F0" w:rsidRDefault="0047780F" w:rsidP="00E303F0">
            <w:pPr>
              <w:spacing w:line="240" w:lineRule="auto"/>
              <w:ind w:left="11"/>
              <w:jc w:val="both"/>
              <w:rPr>
                <w:rFonts w:cs="Arial"/>
                <w:sz w:val="18"/>
                <w:szCs w:val="18"/>
              </w:rPr>
            </w:pPr>
            <w:r w:rsidRPr="00E303F0">
              <w:rPr>
                <w:rFonts w:cs="Arial"/>
                <w:sz w:val="18"/>
                <w:szCs w:val="18"/>
              </w:rPr>
              <w:t>Net loss attributable to</w:t>
            </w:r>
            <w:r w:rsidR="00A1357D" w:rsidRPr="00E303F0">
              <w:rPr>
                <w:rFonts w:cs="Arial"/>
                <w:sz w:val="18"/>
                <w:szCs w:val="18"/>
                <w:cs/>
              </w:rPr>
              <w:t xml:space="preserve"> </w:t>
            </w:r>
            <w:r w:rsidR="00A1357D" w:rsidRPr="00E303F0">
              <w:rPr>
                <w:rFonts w:cs="Arial"/>
                <w:sz w:val="18"/>
                <w:szCs w:val="18"/>
                <w:lang w:val="en-US"/>
              </w:rPr>
              <w:t>the</w:t>
            </w:r>
            <w:r w:rsidRPr="00E303F0">
              <w:rPr>
                <w:rFonts w:cs="Arial"/>
                <w:sz w:val="18"/>
                <w:szCs w:val="18"/>
              </w:rPr>
              <w:t xml:space="preserve"> owners</w:t>
            </w:r>
          </w:p>
        </w:tc>
        <w:tc>
          <w:tcPr>
            <w:tcW w:w="1296" w:type="dxa"/>
            <w:shd w:val="clear" w:color="auto" w:fill="FAFAFA"/>
            <w:vAlign w:val="bottom"/>
          </w:tcPr>
          <w:p w14:paraId="0B215B9F" w14:textId="77777777" w:rsidR="00307C75" w:rsidRPr="00E303F0" w:rsidRDefault="00307C75" w:rsidP="00E303F0">
            <w:pPr>
              <w:spacing w:line="240" w:lineRule="auto"/>
              <w:ind w:right="-72"/>
              <w:jc w:val="right"/>
              <w:rPr>
                <w:rFonts w:cs="Arial"/>
                <w:sz w:val="18"/>
                <w:szCs w:val="18"/>
              </w:rPr>
            </w:pPr>
          </w:p>
        </w:tc>
        <w:tc>
          <w:tcPr>
            <w:tcW w:w="1296" w:type="dxa"/>
            <w:shd w:val="clear" w:color="auto" w:fill="auto"/>
            <w:vAlign w:val="bottom"/>
          </w:tcPr>
          <w:p w14:paraId="19C49CD5" w14:textId="77777777" w:rsidR="00307C75" w:rsidRPr="00E303F0" w:rsidRDefault="00307C75" w:rsidP="00E303F0">
            <w:pPr>
              <w:spacing w:line="240" w:lineRule="auto"/>
              <w:ind w:right="-72"/>
              <w:jc w:val="right"/>
              <w:rPr>
                <w:rFonts w:cs="Arial"/>
                <w:sz w:val="18"/>
                <w:szCs w:val="18"/>
              </w:rPr>
            </w:pPr>
          </w:p>
        </w:tc>
        <w:tc>
          <w:tcPr>
            <w:tcW w:w="1296" w:type="dxa"/>
            <w:shd w:val="clear" w:color="auto" w:fill="FAFAFA"/>
            <w:vAlign w:val="bottom"/>
          </w:tcPr>
          <w:p w14:paraId="26C16874" w14:textId="77777777" w:rsidR="00307C75" w:rsidRPr="00E303F0" w:rsidRDefault="00307C75" w:rsidP="00E303F0">
            <w:pPr>
              <w:spacing w:line="240" w:lineRule="auto"/>
              <w:ind w:right="-72"/>
              <w:jc w:val="right"/>
              <w:rPr>
                <w:rFonts w:cs="Arial"/>
                <w:sz w:val="18"/>
                <w:szCs w:val="18"/>
              </w:rPr>
            </w:pPr>
          </w:p>
        </w:tc>
        <w:tc>
          <w:tcPr>
            <w:tcW w:w="1296" w:type="dxa"/>
            <w:shd w:val="clear" w:color="auto" w:fill="auto"/>
            <w:vAlign w:val="bottom"/>
          </w:tcPr>
          <w:p w14:paraId="64D0F225" w14:textId="77777777" w:rsidR="00307C75" w:rsidRPr="00E303F0" w:rsidRDefault="00307C75" w:rsidP="00E303F0">
            <w:pPr>
              <w:spacing w:line="240" w:lineRule="auto"/>
              <w:ind w:right="-72"/>
              <w:jc w:val="right"/>
              <w:rPr>
                <w:rFonts w:cs="Arial"/>
                <w:sz w:val="18"/>
                <w:szCs w:val="18"/>
              </w:rPr>
            </w:pPr>
          </w:p>
        </w:tc>
      </w:tr>
      <w:tr w:rsidR="00A46FEE" w:rsidRPr="00E303F0" w14:paraId="073D324D" w14:textId="77777777">
        <w:tc>
          <w:tcPr>
            <w:tcW w:w="4401" w:type="dxa"/>
            <w:vAlign w:val="bottom"/>
          </w:tcPr>
          <w:p w14:paraId="27AF89F9" w14:textId="77777777" w:rsidR="00A46FEE" w:rsidRPr="00E303F0" w:rsidRDefault="00A46FEE" w:rsidP="00E303F0">
            <w:pPr>
              <w:spacing w:line="240" w:lineRule="auto"/>
              <w:ind w:left="11"/>
              <w:jc w:val="both"/>
              <w:rPr>
                <w:rFonts w:cs="Arial"/>
                <w:sz w:val="18"/>
                <w:szCs w:val="18"/>
              </w:rPr>
            </w:pPr>
            <w:r w:rsidRPr="00E303F0">
              <w:rPr>
                <w:rFonts w:cs="Arial"/>
                <w:sz w:val="18"/>
                <w:szCs w:val="18"/>
              </w:rPr>
              <w:t xml:space="preserve">   of the parent (Baht’000)</w:t>
            </w:r>
          </w:p>
        </w:tc>
        <w:tc>
          <w:tcPr>
            <w:tcW w:w="1296" w:type="dxa"/>
            <w:shd w:val="clear" w:color="auto" w:fill="FAFAFA"/>
            <w:vAlign w:val="bottom"/>
          </w:tcPr>
          <w:p w14:paraId="144CD73F" w14:textId="7C98BDCB" w:rsidR="00A46FEE" w:rsidRPr="00125EF0" w:rsidRDefault="000109C2" w:rsidP="00E303F0">
            <w:pPr>
              <w:spacing w:line="240" w:lineRule="auto"/>
              <w:ind w:right="-72"/>
              <w:jc w:val="right"/>
              <w:rPr>
                <w:rFonts w:cs="Arial"/>
                <w:sz w:val="18"/>
                <w:szCs w:val="18"/>
              </w:rPr>
            </w:pPr>
            <w:r w:rsidRPr="00125EF0">
              <w:rPr>
                <w:rFonts w:cs="Arial"/>
                <w:sz w:val="18"/>
                <w:szCs w:val="18"/>
              </w:rPr>
              <w:t>(</w:t>
            </w:r>
            <w:r w:rsidR="001560FE" w:rsidRPr="00125EF0">
              <w:rPr>
                <w:rFonts w:cs="Arial"/>
                <w:sz w:val="18"/>
                <w:szCs w:val="18"/>
              </w:rPr>
              <w:t>1,40</w:t>
            </w:r>
            <w:r w:rsidR="00D86D55" w:rsidRPr="00125EF0">
              <w:rPr>
                <w:rFonts w:cs="Arial"/>
                <w:sz w:val="18"/>
                <w:szCs w:val="18"/>
              </w:rPr>
              <w:t>8,</w:t>
            </w:r>
            <w:r w:rsidR="006F6848" w:rsidRPr="00125EF0">
              <w:rPr>
                <w:rFonts w:cs="Arial"/>
                <w:sz w:val="18"/>
                <w:szCs w:val="18"/>
              </w:rPr>
              <w:t>471</w:t>
            </w:r>
            <w:r w:rsidRPr="00125EF0">
              <w:rPr>
                <w:rFonts w:cs="Arial"/>
                <w:sz w:val="18"/>
                <w:szCs w:val="18"/>
              </w:rPr>
              <w:t>)</w:t>
            </w:r>
          </w:p>
        </w:tc>
        <w:tc>
          <w:tcPr>
            <w:tcW w:w="1296" w:type="dxa"/>
            <w:shd w:val="clear" w:color="auto" w:fill="auto"/>
            <w:vAlign w:val="bottom"/>
          </w:tcPr>
          <w:p w14:paraId="62EA51CB" w14:textId="5F980683" w:rsidR="00A46FEE" w:rsidRPr="00125EF0" w:rsidRDefault="00A46FEE" w:rsidP="00E303F0">
            <w:pPr>
              <w:spacing w:line="240" w:lineRule="auto"/>
              <w:ind w:right="-72"/>
              <w:jc w:val="right"/>
              <w:rPr>
                <w:rFonts w:cs="Arial"/>
                <w:sz w:val="18"/>
                <w:szCs w:val="18"/>
              </w:rPr>
            </w:pPr>
            <w:r w:rsidRPr="00125EF0">
              <w:rPr>
                <w:rFonts w:cs="Arial"/>
                <w:sz w:val="18"/>
                <w:szCs w:val="18"/>
              </w:rPr>
              <w:t>(</w:t>
            </w:r>
            <w:r w:rsidRPr="00125EF0">
              <w:rPr>
                <w:rFonts w:cs="Arial"/>
                <w:sz w:val="18"/>
                <w:szCs w:val="18"/>
                <w:lang w:val="en-US"/>
              </w:rPr>
              <w:t>211,712</w:t>
            </w:r>
            <w:r w:rsidRPr="00125EF0">
              <w:rPr>
                <w:rFonts w:cs="Arial"/>
                <w:sz w:val="18"/>
                <w:szCs w:val="18"/>
              </w:rPr>
              <w:t>)</w:t>
            </w:r>
          </w:p>
        </w:tc>
        <w:tc>
          <w:tcPr>
            <w:tcW w:w="1296" w:type="dxa"/>
            <w:shd w:val="clear" w:color="auto" w:fill="FAFAFA"/>
            <w:vAlign w:val="bottom"/>
          </w:tcPr>
          <w:p w14:paraId="5250C4A4" w14:textId="432D54EC" w:rsidR="00A46FEE" w:rsidRPr="00E303F0" w:rsidRDefault="000109C2" w:rsidP="00E303F0">
            <w:pPr>
              <w:spacing w:line="240" w:lineRule="auto"/>
              <w:ind w:right="-72"/>
              <w:jc w:val="right"/>
              <w:rPr>
                <w:rFonts w:cs="Arial"/>
                <w:sz w:val="18"/>
                <w:szCs w:val="18"/>
              </w:rPr>
            </w:pPr>
            <w:r w:rsidRPr="00E303F0">
              <w:rPr>
                <w:rFonts w:cs="Arial"/>
                <w:sz w:val="18"/>
                <w:szCs w:val="18"/>
              </w:rPr>
              <w:t>(</w:t>
            </w:r>
            <w:r w:rsidR="001560FE">
              <w:rPr>
                <w:rFonts w:cs="Arial"/>
                <w:sz w:val="18"/>
                <w:szCs w:val="18"/>
              </w:rPr>
              <w:t>1,195,985</w:t>
            </w:r>
            <w:r w:rsidRPr="00E303F0">
              <w:rPr>
                <w:rFonts w:cs="Arial"/>
                <w:sz w:val="18"/>
                <w:szCs w:val="18"/>
              </w:rPr>
              <w:t>)</w:t>
            </w:r>
          </w:p>
        </w:tc>
        <w:tc>
          <w:tcPr>
            <w:tcW w:w="1296" w:type="dxa"/>
            <w:shd w:val="clear" w:color="auto" w:fill="auto"/>
            <w:vAlign w:val="bottom"/>
          </w:tcPr>
          <w:p w14:paraId="7F94B6FE" w14:textId="53774B62" w:rsidR="00A46FEE" w:rsidRPr="00E303F0" w:rsidRDefault="00A46FEE" w:rsidP="00E303F0">
            <w:pPr>
              <w:spacing w:line="240" w:lineRule="auto"/>
              <w:ind w:right="-72"/>
              <w:jc w:val="right"/>
              <w:rPr>
                <w:rFonts w:cs="Arial"/>
                <w:sz w:val="18"/>
                <w:szCs w:val="18"/>
              </w:rPr>
            </w:pPr>
            <w:r w:rsidRPr="00E303F0">
              <w:rPr>
                <w:rFonts w:cs="Arial"/>
                <w:sz w:val="18"/>
                <w:szCs w:val="18"/>
              </w:rPr>
              <w:t>(189,024)</w:t>
            </w:r>
          </w:p>
        </w:tc>
      </w:tr>
      <w:tr w:rsidR="00A46FEE" w:rsidRPr="00E303F0" w14:paraId="09E07FEE" w14:textId="77777777">
        <w:tc>
          <w:tcPr>
            <w:tcW w:w="4401" w:type="dxa"/>
            <w:vAlign w:val="bottom"/>
          </w:tcPr>
          <w:p w14:paraId="51BF698C" w14:textId="77777777" w:rsidR="00A46FEE" w:rsidRPr="00E303F0" w:rsidRDefault="00A46FEE" w:rsidP="00E303F0">
            <w:pPr>
              <w:spacing w:line="240" w:lineRule="auto"/>
              <w:ind w:left="11"/>
              <w:jc w:val="both"/>
              <w:rPr>
                <w:rFonts w:cs="Arial"/>
                <w:sz w:val="18"/>
                <w:szCs w:val="18"/>
              </w:rPr>
            </w:pPr>
            <w:r w:rsidRPr="00E303F0">
              <w:rPr>
                <w:rFonts w:cs="Arial"/>
                <w:sz w:val="18"/>
                <w:szCs w:val="18"/>
              </w:rPr>
              <w:t>Weighted average number of ordinary shares</w:t>
            </w:r>
          </w:p>
        </w:tc>
        <w:tc>
          <w:tcPr>
            <w:tcW w:w="1296" w:type="dxa"/>
            <w:shd w:val="clear" w:color="auto" w:fill="FAFAFA"/>
            <w:vAlign w:val="bottom"/>
          </w:tcPr>
          <w:p w14:paraId="3740F4D4" w14:textId="77777777" w:rsidR="00A46FEE" w:rsidRPr="00E303F0" w:rsidRDefault="00A46FEE" w:rsidP="00E303F0">
            <w:pPr>
              <w:spacing w:line="240" w:lineRule="auto"/>
              <w:ind w:right="-72"/>
              <w:jc w:val="right"/>
              <w:rPr>
                <w:rFonts w:cs="Arial"/>
                <w:sz w:val="18"/>
                <w:szCs w:val="18"/>
              </w:rPr>
            </w:pPr>
          </w:p>
        </w:tc>
        <w:tc>
          <w:tcPr>
            <w:tcW w:w="1296" w:type="dxa"/>
            <w:shd w:val="clear" w:color="auto" w:fill="auto"/>
            <w:vAlign w:val="bottom"/>
          </w:tcPr>
          <w:p w14:paraId="51FD421B" w14:textId="77777777" w:rsidR="00A46FEE" w:rsidRPr="00E303F0" w:rsidRDefault="00A46FEE" w:rsidP="00E303F0">
            <w:pPr>
              <w:spacing w:line="240" w:lineRule="auto"/>
              <w:ind w:right="-72"/>
              <w:jc w:val="right"/>
              <w:rPr>
                <w:rFonts w:cs="Arial"/>
                <w:sz w:val="18"/>
                <w:szCs w:val="18"/>
              </w:rPr>
            </w:pPr>
          </w:p>
        </w:tc>
        <w:tc>
          <w:tcPr>
            <w:tcW w:w="1296" w:type="dxa"/>
            <w:shd w:val="clear" w:color="auto" w:fill="FAFAFA"/>
            <w:vAlign w:val="bottom"/>
          </w:tcPr>
          <w:p w14:paraId="7BDDDE85" w14:textId="77777777" w:rsidR="00A46FEE" w:rsidRPr="00E303F0" w:rsidRDefault="00A46FEE" w:rsidP="00E303F0">
            <w:pPr>
              <w:spacing w:line="240" w:lineRule="auto"/>
              <w:ind w:right="-72"/>
              <w:jc w:val="right"/>
              <w:rPr>
                <w:rFonts w:cs="Arial"/>
                <w:sz w:val="18"/>
                <w:szCs w:val="18"/>
              </w:rPr>
            </w:pPr>
          </w:p>
        </w:tc>
        <w:tc>
          <w:tcPr>
            <w:tcW w:w="1296" w:type="dxa"/>
            <w:shd w:val="clear" w:color="auto" w:fill="auto"/>
            <w:vAlign w:val="bottom"/>
          </w:tcPr>
          <w:p w14:paraId="09AE96EC" w14:textId="77777777" w:rsidR="00A46FEE" w:rsidRPr="00E303F0" w:rsidRDefault="00A46FEE" w:rsidP="00E303F0">
            <w:pPr>
              <w:spacing w:line="240" w:lineRule="auto"/>
              <w:ind w:right="-72"/>
              <w:jc w:val="right"/>
              <w:rPr>
                <w:rFonts w:cs="Arial"/>
                <w:sz w:val="18"/>
                <w:szCs w:val="18"/>
              </w:rPr>
            </w:pPr>
          </w:p>
        </w:tc>
      </w:tr>
      <w:tr w:rsidR="00A46FEE" w:rsidRPr="00E303F0" w14:paraId="71A1C502" w14:textId="77777777">
        <w:tc>
          <w:tcPr>
            <w:tcW w:w="4401" w:type="dxa"/>
            <w:vAlign w:val="bottom"/>
          </w:tcPr>
          <w:p w14:paraId="049876AD" w14:textId="77777777" w:rsidR="00A46FEE" w:rsidRPr="00E303F0" w:rsidRDefault="00A46FEE" w:rsidP="00E303F0">
            <w:pPr>
              <w:spacing w:line="240" w:lineRule="auto"/>
              <w:ind w:left="11"/>
              <w:jc w:val="both"/>
              <w:rPr>
                <w:rFonts w:cs="Arial"/>
                <w:sz w:val="18"/>
                <w:szCs w:val="18"/>
              </w:rPr>
            </w:pPr>
            <w:r w:rsidRPr="00E303F0">
              <w:rPr>
                <w:rFonts w:cs="Arial"/>
                <w:sz w:val="18"/>
                <w:szCs w:val="18"/>
              </w:rPr>
              <w:t xml:space="preserve">   in issue during the year (Shares’000)</w:t>
            </w:r>
          </w:p>
        </w:tc>
        <w:tc>
          <w:tcPr>
            <w:tcW w:w="1296" w:type="dxa"/>
            <w:shd w:val="clear" w:color="auto" w:fill="FAFAFA"/>
            <w:vAlign w:val="bottom"/>
          </w:tcPr>
          <w:p w14:paraId="680D7A93" w14:textId="5637CCEF" w:rsidR="00A46FEE" w:rsidRPr="00E303F0" w:rsidRDefault="000109C2" w:rsidP="00E303F0">
            <w:pPr>
              <w:spacing w:line="240" w:lineRule="auto"/>
              <w:ind w:right="-72"/>
              <w:jc w:val="right"/>
              <w:rPr>
                <w:rFonts w:cs="Arial"/>
                <w:sz w:val="18"/>
                <w:szCs w:val="18"/>
              </w:rPr>
            </w:pPr>
            <w:r w:rsidRPr="00E303F0">
              <w:rPr>
                <w:rFonts w:cs="Arial"/>
                <w:sz w:val="18"/>
                <w:szCs w:val="18"/>
              </w:rPr>
              <w:t>13,130,944</w:t>
            </w:r>
          </w:p>
        </w:tc>
        <w:tc>
          <w:tcPr>
            <w:tcW w:w="1296" w:type="dxa"/>
            <w:shd w:val="clear" w:color="auto" w:fill="auto"/>
            <w:vAlign w:val="bottom"/>
          </w:tcPr>
          <w:p w14:paraId="68244E4A" w14:textId="2293DB2D" w:rsidR="00A46FEE" w:rsidRPr="00E303F0" w:rsidRDefault="00A46FEE" w:rsidP="00E303F0">
            <w:pPr>
              <w:spacing w:line="240" w:lineRule="auto"/>
              <w:ind w:right="-72"/>
              <w:jc w:val="right"/>
              <w:rPr>
                <w:rFonts w:cs="Arial"/>
                <w:sz w:val="18"/>
                <w:szCs w:val="18"/>
              </w:rPr>
            </w:pPr>
            <w:r w:rsidRPr="00E303F0">
              <w:rPr>
                <w:rFonts w:cs="Arial"/>
                <w:sz w:val="18"/>
                <w:szCs w:val="18"/>
              </w:rPr>
              <w:t>12,908,757</w:t>
            </w:r>
          </w:p>
        </w:tc>
        <w:tc>
          <w:tcPr>
            <w:tcW w:w="1296" w:type="dxa"/>
            <w:shd w:val="clear" w:color="auto" w:fill="FAFAFA"/>
            <w:vAlign w:val="bottom"/>
          </w:tcPr>
          <w:p w14:paraId="53DC5482" w14:textId="56F30D9D" w:rsidR="00A46FEE" w:rsidRPr="00E303F0" w:rsidRDefault="000109C2" w:rsidP="00E303F0">
            <w:pPr>
              <w:spacing w:line="240" w:lineRule="auto"/>
              <w:ind w:right="-72"/>
              <w:jc w:val="right"/>
              <w:rPr>
                <w:rFonts w:cs="Arial"/>
                <w:sz w:val="18"/>
                <w:szCs w:val="18"/>
              </w:rPr>
            </w:pPr>
            <w:r w:rsidRPr="00E303F0">
              <w:rPr>
                <w:rFonts w:cs="Arial"/>
                <w:sz w:val="18"/>
                <w:szCs w:val="18"/>
              </w:rPr>
              <w:t>13,130,944</w:t>
            </w:r>
          </w:p>
        </w:tc>
        <w:tc>
          <w:tcPr>
            <w:tcW w:w="1296" w:type="dxa"/>
            <w:shd w:val="clear" w:color="auto" w:fill="auto"/>
            <w:vAlign w:val="bottom"/>
          </w:tcPr>
          <w:p w14:paraId="46A2E115" w14:textId="3151C080" w:rsidR="00A46FEE" w:rsidRPr="00E303F0" w:rsidRDefault="00A46FEE" w:rsidP="00E303F0">
            <w:pPr>
              <w:spacing w:line="240" w:lineRule="auto"/>
              <w:ind w:right="-72"/>
              <w:jc w:val="right"/>
              <w:rPr>
                <w:rFonts w:cs="Arial"/>
                <w:sz w:val="18"/>
                <w:szCs w:val="18"/>
              </w:rPr>
            </w:pPr>
            <w:r w:rsidRPr="00E303F0">
              <w:rPr>
                <w:rFonts w:cs="Arial"/>
                <w:sz w:val="18"/>
                <w:szCs w:val="18"/>
              </w:rPr>
              <w:t>12,908,757</w:t>
            </w:r>
          </w:p>
        </w:tc>
      </w:tr>
      <w:tr w:rsidR="00A46FEE" w:rsidRPr="00E303F0" w14:paraId="07558194" w14:textId="77777777">
        <w:trPr>
          <w:trHeight w:val="74"/>
        </w:trPr>
        <w:tc>
          <w:tcPr>
            <w:tcW w:w="4401" w:type="dxa"/>
            <w:vAlign w:val="bottom"/>
          </w:tcPr>
          <w:p w14:paraId="660FCA85" w14:textId="77777777" w:rsidR="00A46FEE" w:rsidRPr="00E303F0" w:rsidRDefault="00A46FEE" w:rsidP="00E303F0">
            <w:pPr>
              <w:spacing w:line="240" w:lineRule="auto"/>
              <w:ind w:left="11"/>
              <w:jc w:val="both"/>
              <w:rPr>
                <w:rFonts w:cs="Arial"/>
                <w:sz w:val="18"/>
                <w:szCs w:val="18"/>
              </w:rPr>
            </w:pPr>
            <w:r w:rsidRPr="00E303F0">
              <w:rPr>
                <w:rFonts w:cs="Arial"/>
                <w:sz w:val="18"/>
                <w:szCs w:val="18"/>
              </w:rPr>
              <w:t xml:space="preserve">Basic loss per share </w:t>
            </w:r>
            <w:r w:rsidRPr="00E303F0">
              <w:rPr>
                <w:rFonts w:eastAsia="Arial" w:cs="Arial"/>
                <w:sz w:val="18"/>
                <w:szCs w:val="18"/>
              </w:rPr>
              <w:t>(</w:t>
            </w:r>
            <w:r w:rsidRPr="00E303F0">
              <w:rPr>
                <w:rFonts w:cs="Arial"/>
                <w:sz w:val="18"/>
                <w:szCs w:val="18"/>
              </w:rPr>
              <w:t>Baht per share</w:t>
            </w:r>
            <w:r w:rsidRPr="00E303F0">
              <w:rPr>
                <w:rFonts w:eastAsia="Arial" w:cs="Arial"/>
                <w:sz w:val="18"/>
                <w:szCs w:val="18"/>
              </w:rPr>
              <w:t>)</w:t>
            </w:r>
          </w:p>
        </w:tc>
        <w:tc>
          <w:tcPr>
            <w:tcW w:w="1296" w:type="dxa"/>
            <w:shd w:val="clear" w:color="auto" w:fill="FAFAFA"/>
            <w:vAlign w:val="bottom"/>
          </w:tcPr>
          <w:p w14:paraId="06D946A2" w14:textId="5A60E5FF" w:rsidR="00A46FEE" w:rsidRPr="00E303F0" w:rsidRDefault="000109C2" w:rsidP="00E303F0">
            <w:pPr>
              <w:spacing w:line="240" w:lineRule="auto"/>
              <w:ind w:right="-72"/>
              <w:jc w:val="right"/>
              <w:rPr>
                <w:rFonts w:cs="Arial"/>
                <w:sz w:val="18"/>
                <w:szCs w:val="18"/>
              </w:rPr>
            </w:pPr>
            <w:r w:rsidRPr="00E303F0">
              <w:rPr>
                <w:rFonts w:cs="Arial"/>
                <w:sz w:val="18"/>
                <w:szCs w:val="18"/>
              </w:rPr>
              <w:t>(0.</w:t>
            </w:r>
            <w:r w:rsidR="001560FE">
              <w:rPr>
                <w:rFonts w:cs="Arial"/>
                <w:sz w:val="18"/>
                <w:szCs w:val="18"/>
              </w:rPr>
              <w:t>107</w:t>
            </w:r>
            <w:r w:rsidR="00D86D55">
              <w:rPr>
                <w:rFonts w:cs="Arial"/>
                <w:sz w:val="18"/>
                <w:szCs w:val="18"/>
              </w:rPr>
              <w:t>3</w:t>
            </w:r>
            <w:r w:rsidRPr="00E303F0">
              <w:rPr>
                <w:rFonts w:cs="Arial"/>
                <w:sz w:val="18"/>
                <w:szCs w:val="18"/>
              </w:rPr>
              <w:t>)</w:t>
            </w:r>
          </w:p>
        </w:tc>
        <w:tc>
          <w:tcPr>
            <w:tcW w:w="1296" w:type="dxa"/>
            <w:shd w:val="clear" w:color="auto" w:fill="auto"/>
            <w:vAlign w:val="bottom"/>
          </w:tcPr>
          <w:p w14:paraId="5877610F" w14:textId="2852BC34" w:rsidR="00A46FEE" w:rsidRPr="00E303F0" w:rsidRDefault="00A46FEE" w:rsidP="00E303F0">
            <w:pPr>
              <w:spacing w:line="240" w:lineRule="auto"/>
              <w:ind w:right="-72"/>
              <w:jc w:val="right"/>
              <w:rPr>
                <w:rFonts w:cs="Arial"/>
                <w:sz w:val="18"/>
                <w:szCs w:val="18"/>
              </w:rPr>
            </w:pPr>
            <w:r w:rsidRPr="00E303F0">
              <w:rPr>
                <w:rFonts w:cs="Arial"/>
                <w:sz w:val="18"/>
                <w:szCs w:val="18"/>
              </w:rPr>
              <w:t>(0.0164)</w:t>
            </w:r>
          </w:p>
        </w:tc>
        <w:tc>
          <w:tcPr>
            <w:tcW w:w="1296" w:type="dxa"/>
            <w:shd w:val="clear" w:color="auto" w:fill="FAFAFA"/>
            <w:vAlign w:val="bottom"/>
          </w:tcPr>
          <w:p w14:paraId="76D35CBB" w14:textId="7189670D" w:rsidR="00A46FEE" w:rsidRPr="00E303F0" w:rsidRDefault="000109C2" w:rsidP="00E303F0">
            <w:pPr>
              <w:spacing w:line="240" w:lineRule="auto"/>
              <w:ind w:right="-72"/>
              <w:jc w:val="right"/>
              <w:rPr>
                <w:rFonts w:cs="Arial"/>
                <w:sz w:val="18"/>
                <w:szCs w:val="18"/>
              </w:rPr>
            </w:pPr>
            <w:r w:rsidRPr="00E303F0">
              <w:rPr>
                <w:rFonts w:cs="Arial"/>
                <w:sz w:val="18"/>
                <w:szCs w:val="18"/>
              </w:rPr>
              <w:t>(0.0</w:t>
            </w:r>
            <w:r w:rsidR="001560FE">
              <w:rPr>
                <w:rFonts w:cs="Arial"/>
                <w:sz w:val="18"/>
                <w:szCs w:val="18"/>
              </w:rPr>
              <w:t>911</w:t>
            </w:r>
            <w:r w:rsidRPr="00E303F0">
              <w:rPr>
                <w:rFonts w:cs="Arial"/>
                <w:sz w:val="18"/>
                <w:szCs w:val="18"/>
              </w:rPr>
              <w:t>)</w:t>
            </w:r>
          </w:p>
        </w:tc>
        <w:tc>
          <w:tcPr>
            <w:tcW w:w="1296" w:type="dxa"/>
            <w:shd w:val="clear" w:color="auto" w:fill="auto"/>
            <w:vAlign w:val="bottom"/>
          </w:tcPr>
          <w:p w14:paraId="25995B6F" w14:textId="69B95C73" w:rsidR="00A46FEE" w:rsidRPr="00E303F0" w:rsidRDefault="00A46FEE" w:rsidP="00E303F0">
            <w:pPr>
              <w:spacing w:line="240" w:lineRule="auto"/>
              <w:ind w:right="-72"/>
              <w:jc w:val="right"/>
              <w:rPr>
                <w:rFonts w:cs="Arial"/>
                <w:sz w:val="18"/>
                <w:szCs w:val="18"/>
              </w:rPr>
            </w:pPr>
            <w:r w:rsidRPr="00E303F0">
              <w:rPr>
                <w:rFonts w:cs="Arial"/>
                <w:sz w:val="18"/>
                <w:szCs w:val="18"/>
              </w:rPr>
              <w:t>(0.0146)</w:t>
            </w:r>
          </w:p>
        </w:tc>
      </w:tr>
    </w:tbl>
    <w:p w14:paraId="365A215F" w14:textId="77777777" w:rsidR="000303FD" w:rsidRPr="00E303F0" w:rsidRDefault="000303FD" w:rsidP="00E303F0">
      <w:pPr>
        <w:spacing w:line="240" w:lineRule="auto"/>
        <w:jc w:val="both"/>
        <w:rPr>
          <w:rFonts w:cs="Arial"/>
          <w:sz w:val="18"/>
          <w:szCs w:val="18"/>
        </w:rPr>
      </w:pPr>
    </w:p>
    <w:p w14:paraId="42DDE0D8" w14:textId="217F93E9" w:rsidR="00307C75" w:rsidRPr="00E303F0" w:rsidRDefault="0047780F" w:rsidP="00E303F0">
      <w:pPr>
        <w:spacing w:line="240" w:lineRule="auto"/>
        <w:jc w:val="both"/>
        <w:rPr>
          <w:rFonts w:cs="Arial"/>
          <w:sz w:val="18"/>
          <w:szCs w:val="18"/>
        </w:rPr>
      </w:pPr>
      <w:r w:rsidRPr="00E303F0">
        <w:rPr>
          <w:rFonts w:cs="Arial"/>
          <w:sz w:val="18"/>
          <w:szCs w:val="18"/>
        </w:rPr>
        <w:t>There are no potential dilutive ordinary shares in issue during the year.</w:t>
      </w:r>
    </w:p>
    <w:p w14:paraId="5507A98A" w14:textId="48996CD4" w:rsidR="00307C75" w:rsidRPr="00E303F0" w:rsidRDefault="00307C75" w:rsidP="00E303F0">
      <w:pPr>
        <w:spacing w:line="240" w:lineRule="auto"/>
        <w:jc w:val="both"/>
        <w:rPr>
          <w:rFonts w:cs="Arial"/>
          <w:sz w:val="18"/>
          <w:szCs w:val="18"/>
          <w:highlight w:val="white"/>
        </w:rPr>
      </w:pPr>
    </w:p>
    <w:p w14:paraId="4347CBD2" w14:textId="3463085D" w:rsidR="008776AC" w:rsidRPr="00C77774" w:rsidRDefault="00C77774" w:rsidP="00C77774">
      <w:pPr>
        <w:spacing w:line="259" w:lineRule="auto"/>
        <w:rPr>
          <w:rFonts w:cstheme="minorBidi"/>
          <w:sz w:val="18"/>
          <w:szCs w:val="18"/>
          <w:highlight w:val="white"/>
        </w:rPr>
      </w:pPr>
      <w:r>
        <w:rPr>
          <w:sz w:val="18"/>
          <w:szCs w:val="18"/>
          <w:highlight w:val="white"/>
          <w:cs/>
        </w:rPr>
        <w:br w:type="page"/>
      </w:r>
    </w:p>
    <w:tbl>
      <w:tblPr>
        <w:tblStyle w:val="affffffb"/>
        <w:tblW w:w="9461" w:type="dxa"/>
        <w:tblLayout w:type="fixed"/>
        <w:tblLook w:val="0400" w:firstRow="0" w:lastRow="0" w:firstColumn="0" w:lastColumn="0" w:noHBand="0" w:noVBand="1"/>
      </w:tblPr>
      <w:tblGrid>
        <w:gridCol w:w="9461"/>
      </w:tblGrid>
      <w:tr w:rsidR="00307C75" w:rsidRPr="00E303F0" w14:paraId="757198C0" w14:textId="77777777">
        <w:trPr>
          <w:trHeight w:val="389"/>
        </w:trPr>
        <w:tc>
          <w:tcPr>
            <w:tcW w:w="9461" w:type="dxa"/>
            <w:shd w:val="clear" w:color="auto" w:fill="FFA543"/>
            <w:vAlign w:val="center"/>
          </w:tcPr>
          <w:p w14:paraId="220002A1" w14:textId="12692787" w:rsidR="00307C75" w:rsidRPr="00E303F0" w:rsidRDefault="0047780F"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3</w:t>
            </w:r>
            <w:r w:rsidR="0012776A" w:rsidRPr="00E303F0">
              <w:rPr>
                <w:rFonts w:eastAsia="Arial" w:cs="Arial"/>
                <w:b/>
                <w:color w:val="FFFFFF"/>
                <w:sz w:val="18"/>
                <w:szCs w:val="18"/>
              </w:rPr>
              <w:t>1</w:t>
            </w:r>
            <w:r w:rsidRPr="00E303F0">
              <w:rPr>
                <w:rFonts w:eastAsia="Arial" w:cs="Arial"/>
                <w:b/>
                <w:color w:val="FFFFFF"/>
                <w:sz w:val="18"/>
                <w:szCs w:val="18"/>
              </w:rPr>
              <w:tab/>
              <w:t xml:space="preserve">Business </w:t>
            </w:r>
            <w:r w:rsidR="00071411" w:rsidRPr="00E303F0">
              <w:rPr>
                <w:rFonts w:eastAsia="Arial" w:cs="Arial"/>
                <w:b/>
                <w:color w:val="FFFFFF"/>
                <w:sz w:val="18"/>
                <w:szCs w:val="18"/>
              </w:rPr>
              <w:t>a</w:t>
            </w:r>
            <w:r w:rsidR="007301F9" w:rsidRPr="00E303F0">
              <w:rPr>
                <w:rFonts w:eastAsia="Arial" w:cs="Arial"/>
                <w:b/>
                <w:color w:val="FFFFFF"/>
                <w:sz w:val="18"/>
                <w:szCs w:val="18"/>
              </w:rPr>
              <w:t>c</w:t>
            </w:r>
            <w:r w:rsidR="005412BB" w:rsidRPr="00E303F0">
              <w:rPr>
                <w:rFonts w:eastAsia="Arial" w:cs="Arial"/>
                <w:b/>
                <w:color w:val="FFFFFF"/>
                <w:sz w:val="18"/>
                <w:szCs w:val="18"/>
              </w:rPr>
              <w:t>quisition</w:t>
            </w:r>
          </w:p>
        </w:tc>
      </w:tr>
    </w:tbl>
    <w:p w14:paraId="21FDFBC8" w14:textId="77777777" w:rsidR="00307C75" w:rsidRPr="00E303F0" w:rsidRDefault="00307C75" w:rsidP="00E303F0">
      <w:pPr>
        <w:spacing w:line="240" w:lineRule="auto"/>
        <w:jc w:val="both"/>
        <w:rPr>
          <w:rFonts w:cs="Arial"/>
          <w:sz w:val="16"/>
          <w:szCs w:val="16"/>
        </w:rPr>
      </w:pPr>
    </w:p>
    <w:p w14:paraId="49D5D65D" w14:textId="346115CA" w:rsidR="00307C75" w:rsidRPr="00E303F0" w:rsidRDefault="00DC2BB5" w:rsidP="00E303F0">
      <w:pPr>
        <w:spacing w:line="240" w:lineRule="auto"/>
        <w:jc w:val="both"/>
        <w:rPr>
          <w:rFonts w:cs="Arial"/>
          <w:b/>
          <w:color w:val="CF4A02"/>
          <w:sz w:val="18"/>
          <w:szCs w:val="18"/>
        </w:rPr>
      </w:pPr>
      <w:proofErr w:type="spellStart"/>
      <w:r w:rsidRPr="00E303F0">
        <w:rPr>
          <w:rFonts w:cs="Arial"/>
          <w:b/>
          <w:color w:val="CF4A02"/>
          <w:sz w:val="18"/>
          <w:szCs w:val="18"/>
        </w:rPr>
        <w:t>Champasack</w:t>
      </w:r>
      <w:proofErr w:type="spellEnd"/>
      <w:r w:rsidRPr="00E303F0">
        <w:rPr>
          <w:rFonts w:cs="Arial"/>
          <w:b/>
          <w:color w:val="CF4A02"/>
          <w:sz w:val="18"/>
          <w:szCs w:val="18"/>
        </w:rPr>
        <w:t xml:space="preserve"> Plant IT Solution Sole Co., Ltd.</w:t>
      </w:r>
    </w:p>
    <w:p w14:paraId="0B8DAA7F" w14:textId="40A0A562" w:rsidR="00DC2BB5" w:rsidRPr="00E303F0" w:rsidRDefault="00DC2BB5" w:rsidP="00E303F0">
      <w:pPr>
        <w:spacing w:line="240" w:lineRule="auto"/>
        <w:jc w:val="both"/>
        <w:rPr>
          <w:rFonts w:cs="Arial"/>
          <w:color w:val="000000"/>
          <w:sz w:val="16"/>
          <w:szCs w:val="16"/>
        </w:rPr>
      </w:pPr>
    </w:p>
    <w:p w14:paraId="7BAC66A3" w14:textId="77777777" w:rsidR="00DC2BB5" w:rsidRPr="00E303F0" w:rsidRDefault="00DC2BB5" w:rsidP="00E303F0">
      <w:pPr>
        <w:spacing w:line="240" w:lineRule="auto"/>
        <w:jc w:val="both"/>
        <w:rPr>
          <w:rFonts w:cs="Arial"/>
          <w:spacing w:val="2"/>
          <w:sz w:val="18"/>
          <w:szCs w:val="18"/>
        </w:rPr>
      </w:pPr>
      <w:r w:rsidRPr="00E303F0">
        <w:rPr>
          <w:rFonts w:cs="Arial"/>
          <w:spacing w:val="2"/>
          <w:sz w:val="18"/>
          <w:szCs w:val="18"/>
        </w:rPr>
        <w:t xml:space="preserve">On 21 March 2023, the Company acquired 100,000 ordinary shares, equivalent to 100% of the share capital of </w:t>
      </w:r>
      <w:bookmarkStart w:id="52" w:name="_Hlk134037460"/>
      <w:proofErr w:type="spellStart"/>
      <w:r w:rsidRPr="00E303F0">
        <w:rPr>
          <w:rFonts w:cs="Arial"/>
          <w:spacing w:val="2"/>
          <w:sz w:val="18"/>
          <w:szCs w:val="18"/>
        </w:rPr>
        <w:t>Champasack</w:t>
      </w:r>
      <w:proofErr w:type="spellEnd"/>
      <w:r w:rsidRPr="00E303F0">
        <w:rPr>
          <w:rFonts w:cs="Arial"/>
          <w:spacing w:val="2"/>
          <w:sz w:val="18"/>
          <w:szCs w:val="18"/>
        </w:rPr>
        <w:t xml:space="preserve"> Plant IT Solution Sole Co., Ltd. </w:t>
      </w:r>
      <w:bookmarkEnd w:id="52"/>
      <w:r w:rsidRPr="00E303F0">
        <w:rPr>
          <w:rFonts w:cs="Arial"/>
          <w:spacing w:val="2"/>
          <w:sz w:val="18"/>
          <w:szCs w:val="18"/>
        </w:rPr>
        <w:t>(CPIS) from Asia Investment and Financial Services Sole Co., Ltd. for a total consideration of LAK 1,000 million (or Baht 1.98 million) and the Company fully paid the consideration on that date (</w:t>
      </w:r>
      <w:r w:rsidRPr="00E303F0">
        <w:rPr>
          <w:rFonts w:cs="Arial"/>
          <w:spacing w:val="2"/>
          <w:sz w:val="18"/>
          <w:szCs w:val="22"/>
        </w:rPr>
        <w:t>completion</w:t>
      </w:r>
      <w:r w:rsidRPr="00E303F0">
        <w:rPr>
          <w:rFonts w:cs="Arial"/>
          <w:spacing w:val="2"/>
          <w:sz w:val="18"/>
          <w:szCs w:val="18"/>
        </w:rPr>
        <w:t xml:space="preserve"> </w:t>
      </w:r>
      <w:r w:rsidRPr="00E303F0">
        <w:rPr>
          <w:rFonts w:cs="Arial"/>
          <w:spacing w:val="2"/>
          <w:sz w:val="18"/>
          <w:szCs w:val="22"/>
        </w:rPr>
        <w:t>date</w:t>
      </w:r>
      <w:r w:rsidRPr="00E303F0">
        <w:rPr>
          <w:rFonts w:cs="Arial"/>
          <w:spacing w:val="2"/>
          <w:sz w:val="18"/>
          <w:szCs w:val="18"/>
        </w:rPr>
        <w:t xml:space="preserve">). As a result, CPIS became a subsidiary of the </w:t>
      </w:r>
      <w:r w:rsidRPr="00E303F0">
        <w:rPr>
          <w:rFonts w:cs="Arial"/>
          <w:spacing w:val="2"/>
          <w:sz w:val="18"/>
          <w:szCs w:val="22"/>
        </w:rPr>
        <w:t>Company</w:t>
      </w:r>
      <w:r w:rsidRPr="00E303F0">
        <w:rPr>
          <w:rFonts w:cs="Arial"/>
          <w:spacing w:val="2"/>
          <w:sz w:val="18"/>
          <w:szCs w:val="18"/>
        </w:rPr>
        <w:t xml:space="preserve"> from the acquisition date onwards.</w:t>
      </w:r>
    </w:p>
    <w:p w14:paraId="1FEA6970" w14:textId="77777777" w:rsidR="00DC2BB5" w:rsidRPr="00E303F0" w:rsidRDefault="00DC2BB5" w:rsidP="00E303F0">
      <w:pPr>
        <w:spacing w:line="240" w:lineRule="auto"/>
        <w:jc w:val="both"/>
        <w:rPr>
          <w:rFonts w:cs="Arial"/>
          <w:color w:val="000000"/>
          <w:sz w:val="18"/>
          <w:szCs w:val="18"/>
        </w:rPr>
      </w:pPr>
    </w:p>
    <w:p w14:paraId="7EDBA8A7" w14:textId="69D4E08C" w:rsidR="00DC2BB5" w:rsidRPr="00E303F0" w:rsidRDefault="00DC2BB5" w:rsidP="00E303F0">
      <w:pPr>
        <w:spacing w:line="240" w:lineRule="auto"/>
        <w:jc w:val="both"/>
        <w:rPr>
          <w:rFonts w:cs="Arial"/>
          <w:color w:val="000000"/>
          <w:sz w:val="18"/>
          <w:szCs w:val="18"/>
        </w:rPr>
      </w:pPr>
      <w:r w:rsidRPr="00E303F0">
        <w:rPr>
          <w:rFonts w:cs="Arial"/>
          <w:color w:val="000000"/>
          <w:sz w:val="18"/>
          <w:szCs w:val="18"/>
        </w:rPr>
        <w:t xml:space="preserve">CPIS is incorporated in the </w:t>
      </w:r>
      <w:bookmarkStart w:id="53" w:name="_Hlk134036576"/>
      <w:r w:rsidRPr="00E303F0">
        <w:rPr>
          <w:rFonts w:cs="Arial"/>
          <w:spacing w:val="2"/>
          <w:sz w:val="18"/>
          <w:szCs w:val="18"/>
        </w:rPr>
        <w:t>Lao PDR</w:t>
      </w:r>
      <w:r w:rsidRPr="00E303F0">
        <w:rPr>
          <w:rFonts w:cs="Arial"/>
          <w:color w:val="000000"/>
          <w:sz w:val="18"/>
          <w:szCs w:val="18"/>
        </w:rPr>
        <w:t xml:space="preserve"> </w:t>
      </w:r>
      <w:bookmarkEnd w:id="53"/>
      <w:r w:rsidRPr="00E303F0">
        <w:rPr>
          <w:rFonts w:cs="Arial"/>
          <w:color w:val="000000"/>
          <w:sz w:val="18"/>
          <w:szCs w:val="18"/>
        </w:rPr>
        <w:t xml:space="preserve">and is an operator of the </w:t>
      </w:r>
      <w:r w:rsidRPr="00E303F0">
        <w:rPr>
          <w:rFonts w:cs="Arial"/>
          <w:color w:val="000000"/>
          <w:sz w:val="18"/>
          <w:szCs w:val="22"/>
        </w:rPr>
        <w:t>c</w:t>
      </w:r>
      <w:r w:rsidRPr="00E303F0">
        <w:rPr>
          <w:rFonts w:cs="Arial"/>
          <w:color w:val="000000"/>
          <w:sz w:val="18"/>
          <w:szCs w:val="18"/>
        </w:rPr>
        <w:t>ryptocurrency mining business. CPIS has entered into a revenue-sharing agreement with a company registered in</w:t>
      </w:r>
      <w:r w:rsidRPr="00E303F0">
        <w:rPr>
          <w:rFonts w:cs="Arial"/>
        </w:rPr>
        <w:t xml:space="preserve"> </w:t>
      </w:r>
      <w:r w:rsidRPr="00E303F0">
        <w:rPr>
          <w:rFonts w:cs="Arial"/>
          <w:color w:val="000000"/>
          <w:sz w:val="18"/>
          <w:szCs w:val="18"/>
        </w:rPr>
        <w:t>Lao PDR</w:t>
      </w:r>
      <w:r w:rsidRPr="00E303F0">
        <w:rPr>
          <w:rFonts w:cs="Arial"/>
          <w:color w:val="000000"/>
          <w:sz w:val="18"/>
          <w:szCs w:val="18"/>
          <w:cs/>
        </w:rPr>
        <w:t xml:space="preserve"> </w:t>
      </w:r>
      <w:r w:rsidRPr="00E303F0">
        <w:rPr>
          <w:rFonts w:cs="Arial"/>
          <w:color w:val="000000"/>
          <w:sz w:val="18"/>
          <w:szCs w:val="18"/>
        </w:rPr>
        <w:t xml:space="preserve">which is a company that has a license to operate a cryptocurrency mining business and the owner of factories and equipment used in such business operations. </w:t>
      </w:r>
      <w:r w:rsidRPr="00E303F0">
        <w:rPr>
          <w:rFonts w:cs="Arial"/>
          <w:color w:val="000000"/>
          <w:sz w:val="18"/>
          <w:szCs w:val="18"/>
        </w:rPr>
        <w:br/>
        <w:t>CPIS will receive a proportional share of the cryptocurrency mining revenue as well as associated costs as specified in the revenue-sharing contract.</w:t>
      </w:r>
    </w:p>
    <w:p w14:paraId="4BE20CFF" w14:textId="56449FCA" w:rsidR="00157542" w:rsidRPr="00C77774" w:rsidRDefault="00157542">
      <w:pPr>
        <w:spacing w:line="259" w:lineRule="auto"/>
        <w:rPr>
          <w:rFonts w:cstheme="minorBidi"/>
          <w:color w:val="000000"/>
          <w:sz w:val="18"/>
          <w:szCs w:val="18"/>
          <w:highlight w:val="red"/>
        </w:rPr>
      </w:pPr>
    </w:p>
    <w:p w14:paraId="78466B0E" w14:textId="4E0135D5" w:rsidR="00307C75" w:rsidRPr="00E303F0" w:rsidRDefault="00365312" w:rsidP="00E303F0">
      <w:pPr>
        <w:spacing w:line="240" w:lineRule="auto"/>
        <w:jc w:val="both"/>
        <w:rPr>
          <w:rFonts w:cs="Arial"/>
          <w:sz w:val="18"/>
          <w:szCs w:val="18"/>
        </w:rPr>
      </w:pPr>
      <w:r w:rsidRPr="00E303F0">
        <w:rPr>
          <w:rFonts w:cs="Arial"/>
          <w:sz w:val="18"/>
          <w:szCs w:val="18"/>
        </w:rPr>
        <w:t xml:space="preserve">As </w:t>
      </w:r>
      <w:proofErr w:type="gramStart"/>
      <w:r w:rsidRPr="00E303F0">
        <w:rPr>
          <w:rFonts w:cs="Arial"/>
          <w:sz w:val="18"/>
          <w:szCs w:val="18"/>
        </w:rPr>
        <w:t>at</w:t>
      </w:r>
      <w:proofErr w:type="gramEnd"/>
      <w:r w:rsidRPr="00E303F0">
        <w:rPr>
          <w:rFonts w:cs="Arial"/>
          <w:sz w:val="18"/>
          <w:szCs w:val="18"/>
        </w:rPr>
        <w:t xml:space="preserve"> 31 December </w:t>
      </w:r>
      <w:r w:rsidR="00287596" w:rsidRPr="00E303F0">
        <w:rPr>
          <w:rFonts w:cs="Arial"/>
          <w:sz w:val="18"/>
          <w:szCs w:val="18"/>
        </w:rPr>
        <w:t>2023</w:t>
      </w:r>
      <w:r w:rsidRPr="00E303F0">
        <w:rPr>
          <w:rFonts w:cs="Arial"/>
          <w:sz w:val="18"/>
          <w:szCs w:val="18"/>
        </w:rPr>
        <w:t xml:space="preserve">, </w:t>
      </w:r>
      <w:r w:rsidR="00E0280B" w:rsidRPr="00E303F0">
        <w:rPr>
          <w:rFonts w:cs="Arial"/>
          <w:sz w:val="18"/>
          <w:szCs w:val="18"/>
        </w:rPr>
        <w:t>the Group completed the purchase price allocation.</w:t>
      </w:r>
      <w:r w:rsidR="002E5C83" w:rsidRPr="00E303F0">
        <w:rPr>
          <w:rFonts w:cs="Arial"/>
          <w:sz w:val="18"/>
          <w:szCs w:val="18"/>
          <w:cs/>
        </w:rPr>
        <w:t xml:space="preserve"> </w:t>
      </w:r>
      <w:r w:rsidR="0047780F" w:rsidRPr="00E303F0">
        <w:rPr>
          <w:rFonts w:cs="Arial"/>
          <w:sz w:val="18"/>
          <w:szCs w:val="18"/>
        </w:rPr>
        <w:t xml:space="preserve">The following table summarises the consideration paid for </w:t>
      </w:r>
      <w:r w:rsidR="0017772C" w:rsidRPr="00E303F0">
        <w:rPr>
          <w:rFonts w:cs="Arial"/>
          <w:sz w:val="18"/>
          <w:szCs w:val="18"/>
        </w:rPr>
        <w:t>CPIS</w:t>
      </w:r>
      <w:r w:rsidR="0047780F" w:rsidRPr="00E303F0">
        <w:rPr>
          <w:rFonts w:cs="Arial"/>
          <w:sz w:val="18"/>
          <w:szCs w:val="18"/>
        </w:rPr>
        <w:t>, and th</w:t>
      </w:r>
      <w:r w:rsidR="000E0E7A" w:rsidRPr="00E303F0">
        <w:rPr>
          <w:rFonts w:cs="Arial"/>
          <w:sz w:val="18"/>
          <w:szCs w:val="22"/>
        </w:rPr>
        <w:t>e</w:t>
      </w:r>
      <w:r w:rsidR="0047780F" w:rsidRPr="00E303F0">
        <w:rPr>
          <w:rFonts w:cs="Arial"/>
          <w:sz w:val="18"/>
          <w:szCs w:val="18"/>
        </w:rPr>
        <w:t xml:space="preserve"> fair value of the assets </w:t>
      </w:r>
      <w:proofErr w:type="gramStart"/>
      <w:r w:rsidR="0047780F" w:rsidRPr="00E303F0">
        <w:rPr>
          <w:rFonts w:cs="Arial"/>
          <w:sz w:val="18"/>
          <w:szCs w:val="18"/>
        </w:rPr>
        <w:t>acquired</w:t>
      </w:r>
      <w:proofErr w:type="gramEnd"/>
      <w:r w:rsidR="0047780F" w:rsidRPr="00E303F0">
        <w:rPr>
          <w:rFonts w:cs="Arial"/>
          <w:sz w:val="18"/>
          <w:szCs w:val="18"/>
        </w:rPr>
        <w:t xml:space="preserve"> and liabilities assumed recognised on 2</w:t>
      </w:r>
      <w:r w:rsidR="001626A8" w:rsidRPr="00E303F0">
        <w:rPr>
          <w:rFonts w:cs="Arial"/>
          <w:sz w:val="18"/>
          <w:szCs w:val="18"/>
        </w:rPr>
        <w:t>1</w:t>
      </w:r>
      <w:r w:rsidR="0047780F" w:rsidRPr="00E303F0">
        <w:rPr>
          <w:rFonts w:cs="Arial"/>
          <w:sz w:val="18"/>
          <w:szCs w:val="18"/>
        </w:rPr>
        <w:t xml:space="preserve"> </w:t>
      </w:r>
      <w:r w:rsidR="001626A8" w:rsidRPr="00E303F0">
        <w:rPr>
          <w:rFonts w:cs="Arial"/>
          <w:sz w:val="18"/>
          <w:szCs w:val="18"/>
        </w:rPr>
        <w:t>March</w:t>
      </w:r>
      <w:r w:rsidR="0047780F" w:rsidRPr="00E303F0">
        <w:rPr>
          <w:rFonts w:cs="Arial"/>
          <w:sz w:val="18"/>
          <w:szCs w:val="18"/>
        </w:rPr>
        <w:t xml:space="preserve"> </w:t>
      </w:r>
      <w:r w:rsidR="00287596" w:rsidRPr="00E303F0">
        <w:rPr>
          <w:rFonts w:cs="Arial"/>
          <w:sz w:val="18"/>
          <w:szCs w:val="18"/>
        </w:rPr>
        <w:t>2023</w:t>
      </w:r>
      <w:r w:rsidR="0047780F" w:rsidRPr="00E303F0">
        <w:rPr>
          <w:rFonts w:cs="Arial"/>
          <w:sz w:val="18"/>
          <w:szCs w:val="18"/>
        </w:rPr>
        <w:t>, as follows:</w:t>
      </w:r>
    </w:p>
    <w:p w14:paraId="4085E269" w14:textId="77777777" w:rsidR="00307C75" w:rsidRPr="00E303F0" w:rsidRDefault="00307C75" w:rsidP="00E303F0">
      <w:pPr>
        <w:spacing w:line="240" w:lineRule="auto"/>
        <w:jc w:val="both"/>
        <w:rPr>
          <w:rFonts w:cs="Arial"/>
          <w:b/>
          <w:sz w:val="16"/>
          <w:szCs w:val="16"/>
        </w:rPr>
      </w:pPr>
    </w:p>
    <w:tbl>
      <w:tblPr>
        <w:tblStyle w:val="affffffc"/>
        <w:tblW w:w="9576" w:type="dxa"/>
        <w:tblInd w:w="-126" w:type="dxa"/>
        <w:tblLayout w:type="fixed"/>
        <w:tblLook w:val="0400" w:firstRow="0" w:lastRow="0" w:firstColumn="0" w:lastColumn="0" w:noHBand="0" w:noVBand="1"/>
      </w:tblPr>
      <w:tblGrid>
        <w:gridCol w:w="8136"/>
        <w:gridCol w:w="1440"/>
      </w:tblGrid>
      <w:tr w:rsidR="00307C75" w:rsidRPr="00E303F0" w14:paraId="0AFDD3E2" w14:textId="77777777" w:rsidTr="00AB6913">
        <w:trPr>
          <w:trHeight w:val="20"/>
        </w:trPr>
        <w:tc>
          <w:tcPr>
            <w:tcW w:w="8136" w:type="dxa"/>
            <w:shd w:val="clear" w:color="auto" w:fill="auto"/>
          </w:tcPr>
          <w:p w14:paraId="6B4BA664" w14:textId="77777777" w:rsidR="00307C75" w:rsidRPr="00E303F0" w:rsidRDefault="00307C75" w:rsidP="00E303F0">
            <w:pPr>
              <w:spacing w:line="240" w:lineRule="auto"/>
              <w:ind w:firstLine="9"/>
              <w:rPr>
                <w:rFonts w:cs="Arial"/>
                <w:b/>
                <w:sz w:val="18"/>
                <w:szCs w:val="18"/>
              </w:rPr>
            </w:pPr>
          </w:p>
        </w:tc>
        <w:tc>
          <w:tcPr>
            <w:tcW w:w="1440" w:type="dxa"/>
            <w:tcBorders>
              <w:top w:val="single" w:sz="4" w:space="0" w:color="000000"/>
              <w:bottom w:val="single" w:sz="4" w:space="0" w:color="000000"/>
            </w:tcBorders>
            <w:shd w:val="clear" w:color="auto" w:fill="auto"/>
          </w:tcPr>
          <w:p w14:paraId="503B38C6"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346A1DAF" w14:textId="77777777" w:rsidTr="00AB6913">
        <w:trPr>
          <w:trHeight w:val="20"/>
        </w:trPr>
        <w:tc>
          <w:tcPr>
            <w:tcW w:w="8136" w:type="dxa"/>
            <w:shd w:val="clear" w:color="auto" w:fill="auto"/>
          </w:tcPr>
          <w:p w14:paraId="46B6314F" w14:textId="77777777" w:rsidR="00307C75" w:rsidRPr="00E303F0" w:rsidRDefault="00307C75" w:rsidP="00E303F0">
            <w:pPr>
              <w:spacing w:line="240" w:lineRule="auto"/>
              <w:ind w:firstLine="9"/>
              <w:rPr>
                <w:rFonts w:cs="Arial"/>
                <w:b/>
                <w:sz w:val="12"/>
                <w:szCs w:val="12"/>
              </w:rPr>
            </w:pPr>
          </w:p>
        </w:tc>
        <w:tc>
          <w:tcPr>
            <w:tcW w:w="1440" w:type="dxa"/>
            <w:tcBorders>
              <w:top w:val="single" w:sz="4" w:space="0" w:color="000000"/>
            </w:tcBorders>
            <w:shd w:val="clear" w:color="auto" w:fill="FAFAFA"/>
          </w:tcPr>
          <w:p w14:paraId="568E83FB" w14:textId="77777777" w:rsidR="00307C75" w:rsidRPr="00E303F0" w:rsidRDefault="00307C75" w:rsidP="00E303F0">
            <w:pPr>
              <w:spacing w:line="240" w:lineRule="auto"/>
              <w:ind w:right="-72"/>
              <w:jc w:val="right"/>
              <w:rPr>
                <w:rFonts w:cs="Arial"/>
                <w:b/>
                <w:sz w:val="12"/>
                <w:szCs w:val="12"/>
              </w:rPr>
            </w:pPr>
          </w:p>
        </w:tc>
      </w:tr>
      <w:tr w:rsidR="00307C75" w:rsidRPr="00E303F0" w14:paraId="3F73AC19" w14:textId="77777777" w:rsidTr="00AB6913">
        <w:trPr>
          <w:trHeight w:val="20"/>
        </w:trPr>
        <w:tc>
          <w:tcPr>
            <w:tcW w:w="8136" w:type="dxa"/>
            <w:shd w:val="clear" w:color="auto" w:fill="auto"/>
          </w:tcPr>
          <w:p w14:paraId="660192D2" w14:textId="77777777" w:rsidR="00307C75" w:rsidRPr="00E303F0" w:rsidRDefault="0047780F" w:rsidP="00E303F0">
            <w:pPr>
              <w:spacing w:line="240" w:lineRule="auto"/>
              <w:ind w:left="38" w:hanging="5"/>
              <w:rPr>
                <w:rFonts w:cs="Arial"/>
                <w:sz w:val="18"/>
                <w:szCs w:val="18"/>
              </w:rPr>
            </w:pPr>
            <w:r w:rsidRPr="00E303F0">
              <w:rPr>
                <w:rFonts w:cs="Arial"/>
                <w:sz w:val="18"/>
                <w:szCs w:val="18"/>
              </w:rPr>
              <w:t>Consideration paid</w:t>
            </w:r>
          </w:p>
        </w:tc>
        <w:tc>
          <w:tcPr>
            <w:tcW w:w="1440" w:type="dxa"/>
            <w:shd w:val="clear" w:color="auto" w:fill="FAFAFA"/>
          </w:tcPr>
          <w:p w14:paraId="656A70BB" w14:textId="77777777" w:rsidR="00307C75" w:rsidRPr="00E303F0" w:rsidRDefault="00307C75" w:rsidP="00E303F0">
            <w:pPr>
              <w:spacing w:line="240" w:lineRule="auto"/>
              <w:ind w:right="-72"/>
              <w:jc w:val="right"/>
              <w:rPr>
                <w:rFonts w:cs="Arial"/>
                <w:sz w:val="18"/>
                <w:szCs w:val="18"/>
              </w:rPr>
            </w:pPr>
          </w:p>
        </w:tc>
      </w:tr>
      <w:tr w:rsidR="00307C75" w:rsidRPr="00E303F0" w14:paraId="02A2271E" w14:textId="77777777" w:rsidTr="00AB6913">
        <w:trPr>
          <w:trHeight w:val="20"/>
        </w:trPr>
        <w:tc>
          <w:tcPr>
            <w:tcW w:w="8136" w:type="dxa"/>
            <w:shd w:val="clear" w:color="auto" w:fill="auto"/>
          </w:tcPr>
          <w:p w14:paraId="539DFFB7" w14:textId="77777777" w:rsidR="00307C75" w:rsidRPr="00E303F0" w:rsidRDefault="0047780F" w:rsidP="00E303F0">
            <w:pPr>
              <w:spacing w:line="240" w:lineRule="auto"/>
              <w:ind w:left="38" w:hanging="5"/>
              <w:rPr>
                <w:rFonts w:cs="Arial"/>
                <w:sz w:val="18"/>
                <w:szCs w:val="18"/>
              </w:rPr>
            </w:pPr>
            <w:r w:rsidRPr="00E303F0">
              <w:rPr>
                <w:rFonts w:cs="Arial"/>
                <w:sz w:val="18"/>
                <w:szCs w:val="18"/>
              </w:rPr>
              <w:t xml:space="preserve">   Cash</w:t>
            </w:r>
          </w:p>
        </w:tc>
        <w:tc>
          <w:tcPr>
            <w:tcW w:w="1440" w:type="dxa"/>
            <w:shd w:val="clear" w:color="auto" w:fill="FAFAFA"/>
          </w:tcPr>
          <w:p w14:paraId="6F67F801" w14:textId="14B41706" w:rsidR="00307C75" w:rsidRPr="00E303F0" w:rsidRDefault="00B32DE1" w:rsidP="00E303F0">
            <w:pPr>
              <w:spacing w:line="240" w:lineRule="auto"/>
              <w:ind w:right="-72"/>
              <w:jc w:val="right"/>
              <w:rPr>
                <w:rFonts w:cs="Arial"/>
                <w:sz w:val="18"/>
                <w:szCs w:val="18"/>
              </w:rPr>
            </w:pPr>
            <w:r w:rsidRPr="00E303F0">
              <w:rPr>
                <w:rFonts w:cs="Arial"/>
                <w:sz w:val="18"/>
                <w:szCs w:val="18"/>
              </w:rPr>
              <w:t>1,980</w:t>
            </w:r>
          </w:p>
        </w:tc>
      </w:tr>
      <w:tr w:rsidR="00307C75" w:rsidRPr="00E303F0" w14:paraId="56C7B81F" w14:textId="77777777" w:rsidTr="00AB6913">
        <w:trPr>
          <w:trHeight w:val="20"/>
        </w:trPr>
        <w:tc>
          <w:tcPr>
            <w:tcW w:w="8136" w:type="dxa"/>
            <w:shd w:val="clear" w:color="auto" w:fill="auto"/>
          </w:tcPr>
          <w:p w14:paraId="2FF98049" w14:textId="77777777" w:rsidR="00307C75" w:rsidRPr="00E303F0" w:rsidRDefault="00307C75" w:rsidP="00E303F0">
            <w:pPr>
              <w:spacing w:line="240" w:lineRule="auto"/>
              <w:ind w:left="38" w:hanging="5"/>
              <w:rPr>
                <w:rFonts w:cs="Arial"/>
                <w:b/>
                <w:sz w:val="12"/>
                <w:szCs w:val="12"/>
              </w:rPr>
            </w:pPr>
          </w:p>
        </w:tc>
        <w:tc>
          <w:tcPr>
            <w:tcW w:w="1440" w:type="dxa"/>
            <w:tcBorders>
              <w:top w:val="single" w:sz="4" w:space="0" w:color="000000"/>
            </w:tcBorders>
            <w:shd w:val="clear" w:color="auto" w:fill="FAFAFA"/>
          </w:tcPr>
          <w:p w14:paraId="11BB3AB4" w14:textId="77777777" w:rsidR="00307C75" w:rsidRPr="00E303F0" w:rsidRDefault="00307C75" w:rsidP="00E303F0">
            <w:pPr>
              <w:spacing w:line="240" w:lineRule="auto"/>
              <w:ind w:right="-72"/>
              <w:jc w:val="right"/>
              <w:rPr>
                <w:rFonts w:cs="Arial"/>
                <w:sz w:val="12"/>
                <w:szCs w:val="12"/>
              </w:rPr>
            </w:pPr>
          </w:p>
        </w:tc>
      </w:tr>
      <w:tr w:rsidR="00307C75" w:rsidRPr="00E303F0" w14:paraId="255733B0" w14:textId="77777777" w:rsidTr="00AB6913">
        <w:trPr>
          <w:trHeight w:val="20"/>
        </w:trPr>
        <w:tc>
          <w:tcPr>
            <w:tcW w:w="8136" w:type="dxa"/>
            <w:shd w:val="clear" w:color="auto" w:fill="auto"/>
          </w:tcPr>
          <w:p w14:paraId="46EF67F6" w14:textId="77777777" w:rsidR="00307C75" w:rsidRPr="00E303F0" w:rsidRDefault="0047780F" w:rsidP="00E303F0">
            <w:pPr>
              <w:spacing w:line="240" w:lineRule="auto"/>
              <w:ind w:left="38" w:hanging="5"/>
              <w:rPr>
                <w:rFonts w:cs="Arial"/>
                <w:b/>
                <w:sz w:val="18"/>
                <w:szCs w:val="18"/>
              </w:rPr>
            </w:pPr>
            <w:r w:rsidRPr="00E303F0">
              <w:rPr>
                <w:rFonts w:cs="Arial"/>
                <w:sz w:val="18"/>
                <w:szCs w:val="18"/>
              </w:rPr>
              <w:t>Total consideration transferred</w:t>
            </w:r>
          </w:p>
        </w:tc>
        <w:tc>
          <w:tcPr>
            <w:tcW w:w="1440" w:type="dxa"/>
            <w:tcBorders>
              <w:bottom w:val="single" w:sz="4" w:space="0" w:color="000000"/>
            </w:tcBorders>
            <w:shd w:val="clear" w:color="auto" w:fill="FAFAFA"/>
          </w:tcPr>
          <w:p w14:paraId="69741504" w14:textId="02A032D5" w:rsidR="00307C75" w:rsidRPr="00E303F0" w:rsidRDefault="00B32DE1" w:rsidP="00E303F0">
            <w:pPr>
              <w:spacing w:line="240" w:lineRule="auto"/>
              <w:ind w:right="-72"/>
              <w:jc w:val="right"/>
              <w:rPr>
                <w:rFonts w:cs="Arial"/>
                <w:sz w:val="18"/>
                <w:szCs w:val="18"/>
              </w:rPr>
            </w:pPr>
            <w:r w:rsidRPr="00E303F0">
              <w:rPr>
                <w:rFonts w:cs="Arial"/>
                <w:sz w:val="18"/>
                <w:szCs w:val="18"/>
              </w:rPr>
              <w:t>1,980</w:t>
            </w:r>
          </w:p>
        </w:tc>
      </w:tr>
    </w:tbl>
    <w:p w14:paraId="3C737E06" w14:textId="6DD336FC" w:rsidR="00210C3B" w:rsidRPr="00E303F0" w:rsidRDefault="00210C3B" w:rsidP="00E303F0">
      <w:pPr>
        <w:spacing w:line="240" w:lineRule="auto"/>
        <w:rPr>
          <w:rFonts w:cs="Arial"/>
          <w:sz w:val="18"/>
          <w:szCs w:val="18"/>
        </w:rPr>
      </w:pPr>
    </w:p>
    <w:p w14:paraId="35B68C8A" w14:textId="5AF8E817" w:rsidR="00307C75" w:rsidRPr="00E303F0" w:rsidRDefault="0047780F" w:rsidP="00E303F0">
      <w:pPr>
        <w:spacing w:line="240" w:lineRule="auto"/>
        <w:jc w:val="both"/>
        <w:rPr>
          <w:rFonts w:cs="Arial"/>
          <w:sz w:val="18"/>
          <w:szCs w:val="18"/>
        </w:rPr>
      </w:pPr>
      <w:r w:rsidRPr="00E303F0">
        <w:rPr>
          <w:rFonts w:cs="Arial"/>
          <w:sz w:val="18"/>
          <w:szCs w:val="18"/>
        </w:rPr>
        <w:t>Recognised fair value of identifiable assets acquired and liabilities assumed are as follows:</w:t>
      </w:r>
    </w:p>
    <w:p w14:paraId="373A543D" w14:textId="77777777" w:rsidR="00307C75" w:rsidRPr="00E303F0" w:rsidRDefault="00307C75" w:rsidP="00E303F0">
      <w:pPr>
        <w:spacing w:line="240" w:lineRule="auto"/>
        <w:jc w:val="both"/>
        <w:rPr>
          <w:rFonts w:cs="Arial"/>
          <w:b/>
          <w:sz w:val="18"/>
          <w:szCs w:val="18"/>
        </w:rPr>
      </w:pPr>
    </w:p>
    <w:tbl>
      <w:tblPr>
        <w:tblStyle w:val="affffffd"/>
        <w:tblW w:w="9585" w:type="dxa"/>
        <w:tblInd w:w="-135" w:type="dxa"/>
        <w:tblLayout w:type="fixed"/>
        <w:tblLook w:val="0400" w:firstRow="0" w:lastRow="0" w:firstColumn="0" w:lastColumn="0" w:noHBand="0" w:noVBand="1"/>
      </w:tblPr>
      <w:tblGrid>
        <w:gridCol w:w="8145"/>
        <w:gridCol w:w="1440"/>
      </w:tblGrid>
      <w:tr w:rsidR="00307C75" w:rsidRPr="00E303F0" w14:paraId="660CECE1" w14:textId="77777777" w:rsidTr="00AB6913">
        <w:trPr>
          <w:trHeight w:val="20"/>
        </w:trPr>
        <w:tc>
          <w:tcPr>
            <w:tcW w:w="8145" w:type="dxa"/>
            <w:shd w:val="clear" w:color="auto" w:fill="auto"/>
          </w:tcPr>
          <w:p w14:paraId="53BE7449" w14:textId="77777777" w:rsidR="00307C75" w:rsidRPr="00E303F0" w:rsidRDefault="00307C75" w:rsidP="00E303F0">
            <w:pPr>
              <w:spacing w:line="240" w:lineRule="auto"/>
              <w:ind w:left="57" w:hanging="9"/>
              <w:rPr>
                <w:rFonts w:cs="Arial"/>
                <w:b/>
                <w:sz w:val="18"/>
                <w:szCs w:val="18"/>
              </w:rPr>
            </w:pPr>
          </w:p>
        </w:tc>
        <w:tc>
          <w:tcPr>
            <w:tcW w:w="1440" w:type="dxa"/>
            <w:tcBorders>
              <w:top w:val="single" w:sz="4" w:space="0" w:color="000000"/>
              <w:bottom w:val="single" w:sz="4" w:space="0" w:color="000000"/>
            </w:tcBorders>
            <w:shd w:val="clear" w:color="auto" w:fill="auto"/>
          </w:tcPr>
          <w:p w14:paraId="4C800357" w14:textId="77777777" w:rsidR="00307C75" w:rsidRPr="00E303F0" w:rsidRDefault="0047780F" w:rsidP="00E303F0">
            <w:pPr>
              <w:spacing w:line="240" w:lineRule="auto"/>
              <w:ind w:right="-72"/>
              <w:jc w:val="right"/>
              <w:rPr>
                <w:rFonts w:cs="Arial"/>
                <w:b/>
                <w:sz w:val="18"/>
                <w:szCs w:val="18"/>
              </w:rPr>
            </w:pPr>
            <w:r w:rsidRPr="00E303F0">
              <w:rPr>
                <w:rFonts w:cs="Arial"/>
                <w:b/>
                <w:sz w:val="18"/>
                <w:szCs w:val="18"/>
              </w:rPr>
              <w:t>Baht’000</w:t>
            </w:r>
          </w:p>
        </w:tc>
      </w:tr>
      <w:tr w:rsidR="00307C75" w:rsidRPr="00E303F0" w14:paraId="67187B20" w14:textId="77777777" w:rsidTr="00AB6913">
        <w:trPr>
          <w:trHeight w:val="20"/>
        </w:trPr>
        <w:tc>
          <w:tcPr>
            <w:tcW w:w="8145" w:type="dxa"/>
            <w:shd w:val="clear" w:color="auto" w:fill="auto"/>
          </w:tcPr>
          <w:p w14:paraId="18E8707F" w14:textId="77777777" w:rsidR="00307C75" w:rsidRPr="00E303F0" w:rsidRDefault="00307C75" w:rsidP="00E303F0">
            <w:pPr>
              <w:spacing w:line="240" w:lineRule="auto"/>
              <w:ind w:left="57" w:hanging="9"/>
              <w:rPr>
                <w:rFonts w:cs="Arial"/>
                <w:sz w:val="12"/>
                <w:szCs w:val="12"/>
              </w:rPr>
            </w:pPr>
          </w:p>
        </w:tc>
        <w:tc>
          <w:tcPr>
            <w:tcW w:w="1440" w:type="dxa"/>
            <w:tcBorders>
              <w:top w:val="single" w:sz="4" w:space="0" w:color="000000"/>
            </w:tcBorders>
            <w:shd w:val="clear" w:color="auto" w:fill="FAFAFA"/>
          </w:tcPr>
          <w:p w14:paraId="28307C2C" w14:textId="77777777" w:rsidR="00307C75" w:rsidRPr="00E303F0" w:rsidRDefault="00307C75" w:rsidP="00E303F0">
            <w:pPr>
              <w:spacing w:line="240" w:lineRule="auto"/>
              <w:ind w:right="-72"/>
              <w:jc w:val="right"/>
              <w:rPr>
                <w:rFonts w:cs="Arial"/>
                <w:sz w:val="12"/>
                <w:szCs w:val="12"/>
              </w:rPr>
            </w:pPr>
          </w:p>
        </w:tc>
      </w:tr>
      <w:tr w:rsidR="00307C75" w:rsidRPr="00E303F0" w14:paraId="1E22416D" w14:textId="77777777" w:rsidTr="00AB6913">
        <w:trPr>
          <w:trHeight w:val="20"/>
        </w:trPr>
        <w:tc>
          <w:tcPr>
            <w:tcW w:w="8145" w:type="dxa"/>
            <w:shd w:val="clear" w:color="auto" w:fill="auto"/>
          </w:tcPr>
          <w:p w14:paraId="31385DFB" w14:textId="77777777" w:rsidR="00307C75" w:rsidRPr="00E303F0" w:rsidRDefault="0047780F" w:rsidP="00E303F0">
            <w:pPr>
              <w:spacing w:line="240" w:lineRule="auto"/>
              <w:ind w:left="57" w:hanging="9"/>
              <w:rPr>
                <w:rFonts w:cs="Arial"/>
                <w:b/>
                <w:sz w:val="18"/>
                <w:szCs w:val="18"/>
              </w:rPr>
            </w:pPr>
            <w:r w:rsidRPr="00E303F0">
              <w:rPr>
                <w:rFonts w:cs="Arial"/>
                <w:sz w:val="18"/>
                <w:szCs w:val="18"/>
              </w:rPr>
              <w:t>Cash and cash equivalents</w:t>
            </w:r>
          </w:p>
        </w:tc>
        <w:tc>
          <w:tcPr>
            <w:tcW w:w="1440" w:type="dxa"/>
            <w:shd w:val="clear" w:color="auto" w:fill="FAFAFA"/>
          </w:tcPr>
          <w:p w14:paraId="5A7A3A7A" w14:textId="3E2ED839" w:rsidR="00307C75" w:rsidRPr="00E303F0" w:rsidRDefault="00B32DE1" w:rsidP="00E303F0">
            <w:pPr>
              <w:spacing w:line="240" w:lineRule="auto"/>
              <w:ind w:right="-72"/>
              <w:jc w:val="right"/>
              <w:rPr>
                <w:rFonts w:cs="Arial"/>
                <w:sz w:val="18"/>
                <w:szCs w:val="18"/>
              </w:rPr>
            </w:pPr>
            <w:r w:rsidRPr="00E303F0">
              <w:rPr>
                <w:rFonts w:cs="Arial"/>
                <w:sz w:val="18"/>
                <w:szCs w:val="18"/>
              </w:rPr>
              <w:t>25</w:t>
            </w:r>
          </w:p>
        </w:tc>
      </w:tr>
      <w:tr w:rsidR="00B32DE1" w:rsidRPr="00E303F0" w14:paraId="6666329E" w14:textId="77777777" w:rsidTr="00AB6913">
        <w:trPr>
          <w:trHeight w:val="20"/>
        </w:trPr>
        <w:tc>
          <w:tcPr>
            <w:tcW w:w="8145" w:type="dxa"/>
            <w:shd w:val="clear" w:color="auto" w:fill="auto"/>
          </w:tcPr>
          <w:p w14:paraId="305F0E2B" w14:textId="4A8496CC" w:rsidR="00B32DE1" w:rsidRPr="00E303F0" w:rsidRDefault="00B32DE1" w:rsidP="00E303F0">
            <w:pPr>
              <w:spacing w:line="240" w:lineRule="auto"/>
              <w:ind w:left="57" w:hanging="9"/>
              <w:rPr>
                <w:rFonts w:cs="Arial"/>
                <w:sz w:val="18"/>
                <w:szCs w:val="18"/>
              </w:rPr>
            </w:pPr>
            <w:r w:rsidRPr="00E303F0">
              <w:rPr>
                <w:rFonts w:cs="Arial"/>
                <w:sz w:val="18"/>
                <w:szCs w:val="18"/>
              </w:rPr>
              <w:t>Trade and other receivables</w:t>
            </w:r>
          </w:p>
        </w:tc>
        <w:tc>
          <w:tcPr>
            <w:tcW w:w="1440" w:type="dxa"/>
            <w:shd w:val="clear" w:color="auto" w:fill="FAFAFA"/>
          </w:tcPr>
          <w:p w14:paraId="49AF553F" w14:textId="42B85581" w:rsidR="00B32DE1" w:rsidRPr="00E303F0" w:rsidRDefault="00B32DE1" w:rsidP="00E303F0">
            <w:pPr>
              <w:spacing w:line="240" w:lineRule="auto"/>
              <w:ind w:right="-72"/>
              <w:jc w:val="right"/>
              <w:rPr>
                <w:rFonts w:cs="Arial"/>
                <w:sz w:val="18"/>
                <w:szCs w:val="18"/>
              </w:rPr>
            </w:pPr>
            <w:r w:rsidRPr="00E303F0">
              <w:rPr>
                <w:rFonts w:cs="Arial"/>
                <w:sz w:val="18"/>
                <w:szCs w:val="18"/>
              </w:rPr>
              <w:t>225,143</w:t>
            </w:r>
          </w:p>
        </w:tc>
      </w:tr>
      <w:tr w:rsidR="00B32DE1" w:rsidRPr="00E303F0" w14:paraId="3C6B959E" w14:textId="77777777" w:rsidTr="00AB6913">
        <w:trPr>
          <w:trHeight w:val="20"/>
        </w:trPr>
        <w:tc>
          <w:tcPr>
            <w:tcW w:w="8145" w:type="dxa"/>
            <w:shd w:val="clear" w:color="auto" w:fill="auto"/>
          </w:tcPr>
          <w:p w14:paraId="4EBE49CE" w14:textId="19F1B44F" w:rsidR="00B32DE1" w:rsidRPr="00E303F0" w:rsidRDefault="00B32DE1" w:rsidP="00E303F0">
            <w:pPr>
              <w:spacing w:line="240" w:lineRule="auto"/>
              <w:ind w:left="57" w:hanging="9"/>
              <w:rPr>
                <w:rFonts w:cs="Arial"/>
                <w:sz w:val="18"/>
                <w:szCs w:val="18"/>
              </w:rPr>
            </w:pPr>
            <w:r w:rsidRPr="00E303F0">
              <w:rPr>
                <w:rFonts w:cs="Arial"/>
                <w:sz w:val="18"/>
                <w:szCs w:val="18"/>
              </w:rPr>
              <w:t>Long-term loan to a third party</w:t>
            </w:r>
            <w:r w:rsidR="004F5F11">
              <w:rPr>
                <w:rFonts w:cs="Arial"/>
                <w:sz w:val="18"/>
                <w:szCs w:val="18"/>
              </w:rPr>
              <w:t xml:space="preserve"> (Note 12)</w:t>
            </w:r>
          </w:p>
        </w:tc>
        <w:tc>
          <w:tcPr>
            <w:tcW w:w="1440" w:type="dxa"/>
            <w:shd w:val="clear" w:color="auto" w:fill="FAFAFA"/>
          </w:tcPr>
          <w:p w14:paraId="75223581" w14:textId="3B2EAAD9" w:rsidR="00B32DE1" w:rsidRPr="00E303F0" w:rsidRDefault="00B32DE1" w:rsidP="00E303F0">
            <w:pPr>
              <w:spacing w:line="240" w:lineRule="auto"/>
              <w:ind w:right="-72"/>
              <w:jc w:val="right"/>
              <w:rPr>
                <w:rFonts w:cs="Arial"/>
                <w:sz w:val="18"/>
                <w:szCs w:val="18"/>
              </w:rPr>
            </w:pPr>
            <w:r w:rsidRPr="00E303F0">
              <w:rPr>
                <w:rFonts w:cs="Arial"/>
                <w:sz w:val="18"/>
                <w:szCs w:val="18"/>
              </w:rPr>
              <w:t>1,104,472</w:t>
            </w:r>
          </w:p>
        </w:tc>
      </w:tr>
      <w:tr w:rsidR="003E542A" w:rsidRPr="00E303F0" w14:paraId="350613AC" w14:textId="77777777" w:rsidTr="00AB6913">
        <w:trPr>
          <w:trHeight w:val="20"/>
        </w:trPr>
        <w:tc>
          <w:tcPr>
            <w:tcW w:w="8145" w:type="dxa"/>
            <w:shd w:val="clear" w:color="auto" w:fill="auto"/>
          </w:tcPr>
          <w:p w14:paraId="15489F29" w14:textId="7F42368D" w:rsidR="003E542A" w:rsidRPr="00E303F0" w:rsidRDefault="003E542A" w:rsidP="003E542A">
            <w:pPr>
              <w:spacing w:line="240" w:lineRule="auto"/>
              <w:ind w:left="57" w:hanging="9"/>
              <w:rPr>
                <w:rFonts w:cs="Arial"/>
                <w:sz w:val="18"/>
                <w:szCs w:val="18"/>
              </w:rPr>
            </w:pPr>
            <w:r w:rsidRPr="00E303F0">
              <w:rPr>
                <w:rFonts w:cs="Arial"/>
                <w:sz w:val="18"/>
                <w:szCs w:val="18"/>
              </w:rPr>
              <w:t>Right-of-uses assets, net</w:t>
            </w:r>
          </w:p>
        </w:tc>
        <w:tc>
          <w:tcPr>
            <w:tcW w:w="1440" w:type="dxa"/>
            <w:shd w:val="clear" w:color="auto" w:fill="FAFAFA"/>
          </w:tcPr>
          <w:p w14:paraId="1E0EB36D" w14:textId="2A33B037" w:rsidR="003E542A" w:rsidRPr="00E303F0" w:rsidRDefault="003E542A" w:rsidP="003E542A">
            <w:pPr>
              <w:spacing w:line="240" w:lineRule="auto"/>
              <w:ind w:right="-72"/>
              <w:jc w:val="right"/>
              <w:rPr>
                <w:rFonts w:cs="Arial"/>
                <w:sz w:val="18"/>
                <w:szCs w:val="18"/>
              </w:rPr>
            </w:pPr>
            <w:r w:rsidRPr="00E303F0">
              <w:rPr>
                <w:rFonts w:cs="Arial"/>
                <w:sz w:val="18"/>
                <w:szCs w:val="18"/>
              </w:rPr>
              <w:t>965,855</w:t>
            </w:r>
          </w:p>
        </w:tc>
      </w:tr>
      <w:tr w:rsidR="003E542A" w:rsidRPr="00E303F0" w14:paraId="6CCCCC6A" w14:textId="77777777" w:rsidTr="00AB6913">
        <w:trPr>
          <w:trHeight w:val="20"/>
        </w:trPr>
        <w:tc>
          <w:tcPr>
            <w:tcW w:w="8145" w:type="dxa"/>
            <w:shd w:val="clear" w:color="auto" w:fill="auto"/>
          </w:tcPr>
          <w:p w14:paraId="2587E16D" w14:textId="4CA810EF" w:rsidR="003E542A" w:rsidRPr="00E303F0" w:rsidRDefault="003E542A" w:rsidP="003E542A">
            <w:pPr>
              <w:spacing w:line="240" w:lineRule="auto"/>
              <w:ind w:left="57" w:hanging="9"/>
              <w:rPr>
                <w:rFonts w:cs="Arial"/>
                <w:sz w:val="18"/>
                <w:szCs w:val="18"/>
              </w:rPr>
            </w:pPr>
            <w:r w:rsidRPr="00E303F0">
              <w:rPr>
                <w:rFonts w:cs="Arial"/>
                <w:sz w:val="18"/>
                <w:szCs w:val="18"/>
              </w:rPr>
              <w:t>Digital assets</w:t>
            </w:r>
            <w:r w:rsidR="004F5F11">
              <w:rPr>
                <w:rFonts w:cs="Arial"/>
                <w:sz w:val="18"/>
                <w:szCs w:val="18"/>
              </w:rPr>
              <w:t xml:space="preserve"> (Note 20)</w:t>
            </w:r>
          </w:p>
        </w:tc>
        <w:tc>
          <w:tcPr>
            <w:tcW w:w="1440" w:type="dxa"/>
            <w:shd w:val="clear" w:color="auto" w:fill="FAFAFA"/>
          </w:tcPr>
          <w:p w14:paraId="68DFCD1D" w14:textId="2D3E2C19" w:rsidR="003E542A" w:rsidRPr="00E303F0" w:rsidRDefault="003E542A" w:rsidP="003E542A">
            <w:pPr>
              <w:spacing w:line="240" w:lineRule="auto"/>
              <w:ind w:right="-72"/>
              <w:jc w:val="right"/>
              <w:rPr>
                <w:rFonts w:cs="Arial"/>
                <w:sz w:val="18"/>
                <w:szCs w:val="18"/>
              </w:rPr>
            </w:pPr>
            <w:r w:rsidRPr="00E303F0">
              <w:rPr>
                <w:rFonts w:cs="Arial"/>
                <w:sz w:val="18"/>
                <w:szCs w:val="18"/>
              </w:rPr>
              <w:t>346,138</w:t>
            </w:r>
          </w:p>
        </w:tc>
      </w:tr>
      <w:tr w:rsidR="003E542A" w:rsidRPr="00E303F0" w14:paraId="5726BC4A" w14:textId="77777777" w:rsidTr="00AB6913">
        <w:trPr>
          <w:trHeight w:val="20"/>
        </w:trPr>
        <w:tc>
          <w:tcPr>
            <w:tcW w:w="8145" w:type="dxa"/>
            <w:shd w:val="clear" w:color="auto" w:fill="auto"/>
          </w:tcPr>
          <w:p w14:paraId="2334A3AE" w14:textId="29794B79" w:rsidR="003E542A" w:rsidRPr="00E303F0" w:rsidRDefault="003E542A" w:rsidP="003E542A">
            <w:pPr>
              <w:spacing w:line="240" w:lineRule="auto"/>
              <w:ind w:left="57" w:hanging="9"/>
              <w:rPr>
                <w:rFonts w:cs="Arial"/>
                <w:sz w:val="18"/>
                <w:szCs w:val="18"/>
              </w:rPr>
            </w:pPr>
            <w:r w:rsidRPr="00E303F0">
              <w:rPr>
                <w:rFonts w:cs="Arial"/>
                <w:sz w:val="18"/>
                <w:szCs w:val="18"/>
              </w:rPr>
              <w:t>Trade and other payables</w:t>
            </w:r>
          </w:p>
        </w:tc>
        <w:tc>
          <w:tcPr>
            <w:tcW w:w="1440" w:type="dxa"/>
            <w:shd w:val="clear" w:color="auto" w:fill="FAFAFA"/>
          </w:tcPr>
          <w:p w14:paraId="3577FCB7" w14:textId="03CDB39A" w:rsidR="003E542A" w:rsidRPr="00E303F0" w:rsidRDefault="003E542A" w:rsidP="003E542A">
            <w:pPr>
              <w:spacing w:line="240" w:lineRule="auto"/>
              <w:ind w:right="-72"/>
              <w:jc w:val="right"/>
              <w:rPr>
                <w:rFonts w:cs="Arial"/>
                <w:sz w:val="18"/>
                <w:szCs w:val="18"/>
              </w:rPr>
            </w:pPr>
            <w:r w:rsidRPr="00E303F0">
              <w:rPr>
                <w:rFonts w:cs="Arial"/>
                <w:sz w:val="18"/>
                <w:szCs w:val="18"/>
              </w:rPr>
              <w:t>(245,332)</w:t>
            </w:r>
          </w:p>
        </w:tc>
      </w:tr>
      <w:tr w:rsidR="003E542A" w:rsidRPr="00E303F0" w14:paraId="1E77B99D" w14:textId="77777777" w:rsidTr="00AB6913">
        <w:trPr>
          <w:trHeight w:val="20"/>
        </w:trPr>
        <w:tc>
          <w:tcPr>
            <w:tcW w:w="8145" w:type="dxa"/>
            <w:shd w:val="clear" w:color="auto" w:fill="auto"/>
          </w:tcPr>
          <w:p w14:paraId="73F5C5A9" w14:textId="26BB97A3" w:rsidR="003E542A" w:rsidRPr="00E303F0" w:rsidRDefault="003E542A" w:rsidP="003E542A">
            <w:pPr>
              <w:spacing w:line="240" w:lineRule="auto"/>
              <w:ind w:left="57" w:hanging="9"/>
              <w:rPr>
                <w:rFonts w:cs="Arial"/>
                <w:sz w:val="18"/>
                <w:szCs w:val="18"/>
              </w:rPr>
            </w:pPr>
            <w:r w:rsidRPr="00E303F0">
              <w:rPr>
                <w:rFonts w:cs="Arial"/>
                <w:sz w:val="18"/>
                <w:szCs w:val="18"/>
              </w:rPr>
              <w:t>Short-term borrowings from a third party</w:t>
            </w:r>
            <w:r w:rsidR="004F5F11">
              <w:rPr>
                <w:rFonts w:cs="Arial"/>
                <w:sz w:val="18"/>
                <w:szCs w:val="18"/>
              </w:rPr>
              <w:t xml:space="preserve"> (Note 24)</w:t>
            </w:r>
          </w:p>
        </w:tc>
        <w:tc>
          <w:tcPr>
            <w:tcW w:w="1440" w:type="dxa"/>
            <w:shd w:val="clear" w:color="auto" w:fill="FAFAFA"/>
          </w:tcPr>
          <w:p w14:paraId="36ACCE6B" w14:textId="56FCD4DC" w:rsidR="003E542A" w:rsidRPr="00E303F0" w:rsidRDefault="003E542A" w:rsidP="003E542A">
            <w:pPr>
              <w:spacing w:line="240" w:lineRule="auto"/>
              <w:ind w:right="-72"/>
              <w:jc w:val="right"/>
              <w:rPr>
                <w:rFonts w:cs="Arial"/>
                <w:sz w:val="18"/>
                <w:szCs w:val="18"/>
              </w:rPr>
            </w:pPr>
            <w:r w:rsidRPr="00E303F0">
              <w:rPr>
                <w:rFonts w:cs="Arial"/>
                <w:sz w:val="18"/>
                <w:szCs w:val="18"/>
              </w:rPr>
              <w:t>(316,506)</w:t>
            </w:r>
          </w:p>
        </w:tc>
      </w:tr>
      <w:tr w:rsidR="003E542A" w:rsidRPr="00E303F0" w14:paraId="6DBAFE5D" w14:textId="77777777" w:rsidTr="00AB6913">
        <w:trPr>
          <w:trHeight w:val="20"/>
        </w:trPr>
        <w:tc>
          <w:tcPr>
            <w:tcW w:w="8145" w:type="dxa"/>
            <w:shd w:val="clear" w:color="auto" w:fill="auto"/>
          </w:tcPr>
          <w:p w14:paraId="5349C69C" w14:textId="156C745B" w:rsidR="003E542A" w:rsidRPr="00E303F0" w:rsidRDefault="003E542A" w:rsidP="003E542A">
            <w:pPr>
              <w:spacing w:line="240" w:lineRule="auto"/>
              <w:ind w:left="57" w:hanging="9"/>
              <w:rPr>
                <w:rFonts w:cs="Arial"/>
                <w:sz w:val="18"/>
                <w:szCs w:val="18"/>
              </w:rPr>
            </w:pPr>
            <w:r w:rsidRPr="00E303F0">
              <w:rPr>
                <w:rFonts w:cs="Arial"/>
                <w:sz w:val="18"/>
                <w:szCs w:val="18"/>
              </w:rPr>
              <w:t>Other current liabilities</w:t>
            </w:r>
          </w:p>
        </w:tc>
        <w:tc>
          <w:tcPr>
            <w:tcW w:w="1440" w:type="dxa"/>
            <w:shd w:val="clear" w:color="auto" w:fill="FAFAFA"/>
          </w:tcPr>
          <w:p w14:paraId="505526B6" w14:textId="756DBB25" w:rsidR="003E542A" w:rsidRPr="00E303F0" w:rsidRDefault="003E542A" w:rsidP="003E542A">
            <w:pPr>
              <w:spacing w:line="240" w:lineRule="auto"/>
              <w:ind w:right="-72"/>
              <w:jc w:val="right"/>
              <w:rPr>
                <w:rFonts w:cs="Arial"/>
                <w:sz w:val="18"/>
                <w:szCs w:val="18"/>
              </w:rPr>
            </w:pPr>
            <w:r w:rsidRPr="00E303F0">
              <w:rPr>
                <w:rFonts w:cs="Arial"/>
                <w:sz w:val="18"/>
                <w:szCs w:val="18"/>
              </w:rPr>
              <w:t>(27,062)</w:t>
            </w:r>
          </w:p>
        </w:tc>
      </w:tr>
      <w:tr w:rsidR="003E542A" w:rsidRPr="00E303F0" w14:paraId="0BA2ADD5" w14:textId="77777777" w:rsidTr="00212564">
        <w:trPr>
          <w:trHeight w:val="20"/>
        </w:trPr>
        <w:tc>
          <w:tcPr>
            <w:tcW w:w="8145" w:type="dxa"/>
            <w:shd w:val="clear" w:color="auto" w:fill="auto"/>
          </w:tcPr>
          <w:p w14:paraId="58952D2A" w14:textId="0C2BDD79" w:rsidR="003E542A" w:rsidRPr="00E303F0" w:rsidRDefault="003E542A" w:rsidP="003E542A">
            <w:pPr>
              <w:spacing w:line="240" w:lineRule="auto"/>
              <w:ind w:left="57" w:hanging="9"/>
              <w:rPr>
                <w:rFonts w:cs="Arial"/>
                <w:sz w:val="18"/>
                <w:szCs w:val="18"/>
              </w:rPr>
            </w:pPr>
            <w:r w:rsidRPr="00E303F0">
              <w:rPr>
                <w:rFonts w:cs="Arial"/>
                <w:sz w:val="18"/>
                <w:szCs w:val="18"/>
              </w:rPr>
              <w:t>Long-term borrowings from related party</w:t>
            </w:r>
          </w:p>
        </w:tc>
        <w:tc>
          <w:tcPr>
            <w:tcW w:w="1440" w:type="dxa"/>
            <w:shd w:val="clear" w:color="auto" w:fill="FAFAFA"/>
          </w:tcPr>
          <w:p w14:paraId="6DF28344" w14:textId="5A137EF2" w:rsidR="003E542A" w:rsidRPr="00E303F0" w:rsidRDefault="003E542A" w:rsidP="003E542A">
            <w:pPr>
              <w:spacing w:line="240" w:lineRule="auto"/>
              <w:ind w:right="-72"/>
              <w:jc w:val="right"/>
              <w:rPr>
                <w:rFonts w:cs="Arial"/>
                <w:sz w:val="18"/>
                <w:szCs w:val="18"/>
              </w:rPr>
            </w:pPr>
            <w:r w:rsidRPr="00E303F0">
              <w:rPr>
                <w:rFonts w:cs="Arial"/>
                <w:sz w:val="18"/>
                <w:szCs w:val="18"/>
              </w:rPr>
              <w:t>(1,104,472)</w:t>
            </w:r>
          </w:p>
        </w:tc>
      </w:tr>
      <w:tr w:rsidR="003E542A" w:rsidRPr="00E303F0" w14:paraId="46314B97" w14:textId="77777777" w:rsidTr="00212564">
        <w:trPr>
          <w:trHeight w:val="20"/>
        </w:trPr>
        <w:tc>
          <w:tcPr>
            <w:tcW w:w="8145" w:type="dxa"/>
            <w:shd w:val="clear" w:color="auto" w:fill="auto"/>
          </w:tcPr>
          <w:p w14:paraId="04124B7D" w14:textId="1276DE9F" w:rsidR="003E542A" w:rsidRPr="00E303F0" w:rsidRDefault="003E542A" w:rsidP="003E542A">
            <w:pPr>
              <w:spacing w:line="240" w:lineRule="auto"/>
              <w:ind w:left="57" w:hanging="9"/>
              <w:rPr>
                <w:rFonts w:cs="Arial"/>
                <w:sz w:val="18"/>
                <w:szCs w:val="18"/>
              </w:rPr>
            </w:pPr>
            <w:r w:rsidRPr="00E303F0">
              <w:rPr>
                <w:rFonts w:cs="Arial"/>
                <w:sz w:val="18"/>
                <w:szCs w:val="18"/>
              </w:rPr>
              <w:t>Lease liabilities, net</w:t>
            </w:r>
          </w:p>
        </w:tc>
        <w:tc>
          <w:tcPr>
            <w:tcW w:w="1440" w:type="dxa"/>
            <w:tcBorders>
              <w:bottom w:val="single" w:sz="4" w:space="0" w:color="auto"/>
            </w:tcBorders>
            <w:shd w:val="clear" w:color="auto" w:fill="FAFAFA"/>
          </w:tcPr>
          <w:p w14:paraId="4CE69D67" w14:textId="2DBC05AB" w:rsidR="003E542A" w:rsidRPr="00E303F0" w:rsidRDefault="003E542A" w:rsidP="003E542A">
            <w:pPr>
              <w:spacing w:line="240" w:lineRule="auto"/>
              <w:ind w:right="-72"/>
              <w:jc w:val="right"/>
              <w:rPr>
                <w:rFonts w:cs="Arial"/>
                <w:sz w:val="18"/>
                <w:szCs w:val="18"/>
              </w:rPr>
            </w:pPr>
            <w:r w:rsidRPr="00E303F0">
              <w:rPr>
                <w:rFonts w:cs="Arial"/>
                <w:sz w:val="18"/>
                <w:szCs w:val="18"/>
              </w:rPr>
              <w:t>(965,855)</w:t>
            </w:r>
          </w:p>
        </w:tc>
      </w:tr>
      <w:tr w:rsidR="003E542A" w:rsidRPr="00E303F0" w14:paraId="6B3EFA72" w14:textId="77777777" w:rsidTr="00212564">
        <w:trPr>
          <w:trHeight w:val="20"/>
        </w:trPr>
        <w:tc>
          <w:tcPr>
            <w:tcW w:w="8145" w:type="dxa"/>
            <w:shd w:val="clear" w:color="auto" w:fill="auto"/>
          </w:tcPr>
          <w:p w14:paraId="6D15422C" w14:textId="77777777" w:rsidR="003E542A" w:rsidRPr="00E303F0" w:rsidRDefault="003E542A" w:rsidP="003E542A">
            <w:pPr>
              <w:spacing w:line="240" w:lineRule="auto"/>
              <w:ind w:left="57" w:hanging="9"/>
              <w:rPr>
                <w:rFonts w:cs="Arial"/>
                <w:sz w:val="12"/>
                <w:szCs w:val="12"/>
              </w:rPr>
            </w:pPr>
          </w:p>
        </w:tc>
        <w:tc>
          <w:tcPr>
            <w:tcW w:w="1440" w:type="dxa"/>
            <w:tcBorders>
              <w:top w:val="single" w:sz="4" w:space="0" w:color="auto"/>
            </w:tcBorders>
            <w:shd w:val="clear" w:color="auto" w:fill="FAFAFA"/>
          </w:tcPr>
          <w:p w14:paraId="639877F6" w14:textId="77777777" w:rsidR="003E542A" w:rsidRPr="00E303F0" w:rsidRDefault="003E542A" w:rsidP="003E542A">
            <w:pPr>
              <w:spacing w:line="240" w:lineRule="auto"/>
              <w:ind w:right="-72"/>
              <w:jc w:val="right"/>
              <w:rPr>
                <w:rFonts w:cs="Arial"/>
                <w:sz w:val="12"/>
                <w:szCs w:val="12"/>
              </w:rPr>
            </w:pPr>
          </w:p>
        </w:tc>
      </w:tr>
      <w:tr w:rsidR="003E542A" w:rsidRPr="00E303F0" w14:paraId="241AD4F1" w14:textId="77777777" w:rsidTr="00797A6C">
        <w:trPr>
          <w:trHeight w:val="20"/>
        </w:trPr>
        <w:tc>
          <w:tcPr>
            <w:tcW w:w="8145" w:type="dxa"/>
            <w:shd w:val="clear" w:color="auto" w:fill="auto"/>
          </w:tcPr>
          <w:p w14:paraId="6A1ADEB3" w14:textId="16420065" w:rsidR="003E542A" w:rsidRPr="00E303F0" w:rsidRDefault="003E542A" w:rsidP="003E542A">
            <w:pPr>
              <w:spacing w:line="240" w:lineRule="auto"/>
              <w:ind w:left="57" w:hanging="9"/>
              <w:rPr>
                <w:rFonts w:cs="Arial"/>
                <w:sz w:val="18"/>
                <w:szCs w:val="18"/>
              </w:rPr>
            </w:pPr>
            <w:r w:rsidRPr="00E303F0">
              <w:rPr>
                <w:rFonts w:cs="Arial"/>
                <w:sz w:val="18"/>
                <w:szCs w:val="18"/>
              </w:rPr>
              <w:t xml:space="preserve">Total estimated fair value of identifiable net assets acquired </w:t>
            </w:r>
          </w:p>
        </w:tc>
        <w:tc>
          <w:tcPr>
            <w:tcW w:w="1440" w:type="dxa"/>
            <w:shd w:val="clear" w:color="auto" w:fill="FAFAFA"/>
          </w:tcPr>
          <w:p w14:paraId="23DE5976" w14:textId="53710941" w:rsidR="003E542A" w:rsidRPr="00E303F0" w:rsidRDefault="003E542A" w:rsidP="003E542A">
            <w:pPr>
              <w:spacing w:line="240" w:lineRule="auto"/>
              <w:ind w:right="-72"/>
              <w:jc w:val="right"/>
              <w:rPr>
                <w:rFonts w:cs="Arial"/>
                <w:sz w:val="18"/>
                <w:szCs w:val="18"/>
              </w:rPr>
            </w:pPr>
            <w:r w:rsidRPr="00E303F0">
              <w:rPr>
                <w:rFonts w:cs="Arial"/>
                <w:sz w:val="18"/>
                <w:szCs w:val="18"/>
              </w:rPr>
              <w:t>(17,594)</w:t>
            </w:r>
          </w:p>
        </w:tc>
      </w:tr>
      <w:tr w:rsidR="003E542A" w:rsidRPr="00E303F0" w14:paraId="3E375069" w14:textId="77777777" w:rsidTr="00AB6913">
        <w:trPr>
          <w:trHeight w:val="20"/>
        </w:trPr>
        <w:tc>
          <w:tcPr>
            <w:tcW w:w="8145" w:type="dxa"/>
            <w:shd w:val="clear" w:color="auto" w:fill="auto"/>
          </w:tcPr>
          <w:p w14:paraId="3467E98F" w14:textId="7BBE4963" w:rsidR="003E542A" w:rsidRPr="00E303F0" w:rsidRDefault="003E542A" w:rsidP="003E542A">
            <w:pPr>
              <w:spacing w:line="240" w:lineRule="auto"/>
              <w:ind w:left="57" w:hanging="9"/>
              <w:rPr>
                <w:rFonts w:cs="Arial"/>
                <w:sz w:val="18"/>
                <w:szCs w:val="18"/>
              </w:rPr>
            </w:pPr>
            <w:r w:rsidRPr="00E303F0">
              <w:rPr>
                <w:rFonts w:cs="Arial"/>
                <w:sz w:val="18"/>
                <w:szCs w:val="18"/>
              </w:rPr>
              <w:t>Consideration transferred</w:t>
            </w:r>
          </w:p>
        </w:tc>
        <w:tc>
          <w:tcPr>
            <w:tcW w:w="1440" w:type="dxa"/>
            <w:tcBorders>
              <w:bottom w:val="single" w:sz="4" w:space="0" w:color="000000"/>
            </w:tcBorders>
            <w:shd w:val="clear" w:color="auto" w:fill="FAFAFA"/>
          </w:tcPr>
          <w:p w14:paraId="1177DBC8" w14:textId="0534A926" w:rsidR="003E542A" w:rsidRPr="00E303F0" w:rsidRDefault="003E542A" w:rsidP="003E542A">
            <w:pPr>
              <w:spacing w:line="240" w:lineRule="auto"/>
              <w:ind w:right="-72"/>
              <w:jc w:val="right"/>
              <w:rPr>
                <w:rFonts w:cs="Arial"/>
                <w:sz w:val="18"/>
                <w:szCs w:val="18"/>
              </w:rPr>
            </w:pPr>
            <w:r w:rsidRPr="00E303F0">
              <w:rPr>
                <w:rFonts w:cs="Arial"/>
                <w:sz w:val="18"/>
                <w:szCs w:val="18"/>
              </w:rPr>
              <w:t>1,980</w:t>
            </w:r>
          </w:p>
        </w:tc>
      </w:tr>
      <w:tr w:rsidR="003E542A" w:rsidRPr="00E303F0" w14:paraId="3122ECED" w14:textId="77777777" w:rsidTr="00522093">
        <w:trPr>
          <w:trHeight w:val="20"/>
        </w:trPr>
        <w:tc>
          <w:tcPr>
            <w:tcW w:w="8145" w:type="dxa"/>
            <w:shd w:val="clear" w:color="auto" w:fill="auto"/>
          </w:tcPr>
          <w:p w14:paraId="6B14B44B" w14:textId="77777777" w:rsidR="003E542A" w:rsidRPr="00E303F0" w:rsidRDefault="003E542A" w:rsidP="003E542A">
            <w:pPr>
              <w:spacing w:line="240" w:lineRule="auto"/>
              <w:ind w:left="57" w:hanging="9"/>
              <w:rPr>
                <w:rFonts w:cs="Arial"/>
                <w:sz w:val="12"/>
                <w:szCs w:val="12"/>
              </w:rPr>
            </w:pPr>
          </w:p>
        </w:tc>
        <w:tc>
          <w:tcPr>
            <w:tcW w:w="1440" w:type="dxa"/>
            <w:shd w:val="clear" w:color="auto" w:fill="FAFAFA"/>
          </w:tcPr>
          <w:p w14:paraId="14558D85" w14:textId="77777777" w:rsidR="003E542A" w:rsidRPr="00E303F0" w:rsidRDefault="003E542A" w:rsidP="003E542A">
            <w:pPr>
              <w:spacing w:line="240" w:lineRule="auto"/>
              <w:ind w:right="-72"/>
              <w:jc w:val="right"/>
              <w:rPr>
                <w:rFonts w:cs="Arial"/>
                <w:sz w:val="12"/>
                <w:szCs w:val="12"/>
              </w:rPr>
            </w:pPr>
          </w:p>
        </w:tc>
      </w:tr>
      <w:tr w:rsidR="003E542A" w:rsidRPr="00E303F0" w14:paraId="7E3EEAA2" w14:textId="77777777" w:rsidTr="00797A6C">
        <w:trPr>
          <w:trHeight w:val="20"/>
        </w:trPr>
        <w:tc>
          <w:tcPr>
            <w:tcW w:w="8145" w:type="dxa"/>
            <w:shd w:val="clear" w:color="auto" w:fill="auto"/>
          </w:tcPr>
          <w:p w14:paraId="23E81020" w14:textId="3280404D" w:rsidR="003E542A" w:rsidRPr="00C77774" w:rsidRDefault="001E4978" w:rsidP="003E542A">
            <w:pPr>
              <w:spacing w:line="240" w:lineRule="auto"/>
              <w:ind w:left="57" w:hanging="9"/>
              <w:rPr>
                <w:rFonts w:cstheme="minorBidi"/>
                <w:sz w:val="18"/>
                <w:szCs w:val="22"/>
              </w:rPr>
            </w:pPr>
            <w:r>
              <w:rPr>
                <w:sz w:val="18"/>
                <w:szCs w:val="22"/>
              </w:rPr>
              <w:t xml:space="preserve">Differences from consideration paid and fair value of net </w:t>
            </w:r>
            <w:r w:rsidR="00C5622D">
              <w:rPr>
                <w:sz w:val="18"/>
                <w:szCs w:val="22"/>
              </w:rPr>
              <w:t>liabilitie</w:t>
            </w:r>
            <w:r>
              <w:rPr>
                <w:sz w:val="18"/>
                <w:szCs w:val="22"/>
              </w:rPr>
              <w:t>s acquired</w:t>
            </w:r>
          </w:p>
        </w:tc>
        <w:tc>
          <w:tcPr>
            <w:tcW w:w="1440" w:type="dxa"/>
            <w:tcBorders>
              <w:bottom w:val="single" w:sz="4" w:space="0" w:color="auto"/>
            </w:tcBorders>
            <w:shd w:val="clear" w:color="auto" w:fill="FAFAFA"/>
          </w:tcPr>
          <w:p w14:paraId="18BF4ECE" w14:textId="4508CE35" w:rsidR="003E542A" w:rsidRPr="00E303F0" w:rsidRDefault="003E542A" w:rsidP="003E542A">
            <w:pPr>
              <w:spacing w:line="240" w:lineRule="auto"/>
              <w:ind w:right="-72"/>
              <w:jc w:val="right"/>
              <w:rPr>
                <w:rFonts w:cs="Arial"/>
                <w:sz w:val="18"/>
                <w:szCs w:val="18"/>
              </w:rPr>
            </w:pPr>
            <w:r w:rsidRPr="00E303F0">
              <w:rPr>
                <w:rFonts w:cs="Arial"/>
                <w:sz w:val="18"/>
                <w:szCs w:val="18"/>
              </w:rPr>
              <w:t>19,574</w:t>
            </w:r>
          </w:p>
        </w:tc>
      </w:tr>
    </w:tbl>
    <w:p w14:paraId="6E42315E" w14:textId="4F7FA1B5" w:rsidR="00307C75" w:rsidRDefault="00307C75" w:rsidP="00EE4DDF">
      <w:pPr>
        <w:spacing w:line="240" w:lineRule="auto"/>
        <w:jc w:val="both"/>
        <w:rPr>
          <w:rFonts w:eastAsia="Arial" w:cstheme="minorBidi"/>
          <w:sz w:val="18"/>
          <w:szCs w:val="18"/>
        </w:rPr>
      </w:pPr>
    </w:p>
    <w:p w14:paraId="31388569" w14:textId="0AC02D14" w:rsidR="003634D1" w:rsidRDefault="003634D1" w:rsidP="003634D1">
      <w:pPr>
        <w:spacing w:line="240" w:lineRule="auto"/>
        <w:jc w:val="both"/>
        <w:rPr>
          <w:rFonts w:eastAsia="Arial" w:cstheme="minorBidi"/>
          <w:sz w:val="18"/>
          <w:szCs w:val="18"/>
          <w:lang w:val="en-US"/>
        </w:rPr>
      </w:pPr>
      <w:r>
        <w:rPr>
          <w:rFonts w:eastAsia="Arial" w:cstheme="minorBidi"/>
          <w:sz w:val="18"/>
          <w:szCs w:val="18"/>
          <w:lang w:val="en-US"/>
        </w:rPr>
        <w:t xml:space="preserve">The Group </w:t>
      </w:r>
      <w:proofErr w:type="spellStart"/>
      <w:r>
        <w:rPr>
          <w:rFonts w:eastAsia="Arial" w:cstheme="minorBidi"/>
          <w:sz w:val="18"/>
          <w:szCs w:val="18"/>
          <w:lang w:val="en-US"/>
        </w:rPr>
        <w:t>recognised</w:t>
      </w:r>
      <w:proofErr w:type="spellEnd"/>
      <w:r>
        <w:rPr>
          <w:rFonts w:eastAsia="Arial" w:cstheme="minorBidi"/>
          <w:sz w:val="18"/>
          <w:szCs w:val="18"/>
          <w:lang w:val="en-US"/>
        </w:rPr>
        <w:t xml:space="preserve"> </w:t>
      </w:r>
      <w:r w:rsidR="00B41C57">
        <w:rPr>
          <w:rFonts w:eastAsia="Arial" w:cstheme="minorBidi"/>
          <w:sz w:val="18"/>
          <w:szCs w:val="18"/>
          <w:lang w:val="en-US"/>
        </w:rPr>
        <w:t>d</w:t>
      </w:r>
      <w:r w:rsidR="00B41C57" w:rsidRPr="00B41C57">
        <w:rPr>
          <w:rFonts w:eastAsia="Arial" w:cstheme="minorBidi"/>
          <w:sz w:val="18"/>
          <w:szCs w:val="18"/>
          <w:lang w:val="en-US"/>
        </w:rPr>
        <w:t xml:space="preserve">ifferences from consideration paid and fair value of net </w:t>
      </w:r>
      <w:r w:rsidR="003C6A46">
        <w:rPr>
          <w:rFonts w:eastAsia="Arial" w:cstheme="minorBidi"/>
          <w:sz w:val="18"/>
          <w:szCs w:val="18"/>
          <w:lang w:val="en-US"/>
        </w:rPr>
        <w:t>liabilitie</w:t>
      </w:r>
      <w:r w:rsidR="00B41C57" w:rsidRPr="00B41C57">
        <w:rPr>
          <w:rFonts w:eastAsia="Arial" w:cstheme="minorBidi"/>
          <w:sz w:val="18"/>
          <w:szCs w:val="18"/>
          <w:lang w:val="en-US"/>
        </w:rPr>
        <w:t>s acquired</w:t>
      </w:r>
      <w:r>
        <w:rPr>
          <w:rFonts w:eastAsia="Arial" w:cstheme="minorBidi"/>
          <w:sz w:val="18"/>
          <w:szCs w:val="18"/>
          <w:lang w:val="en-US"/>
        </w:rPr>
        <w:t xml:space="preserve"> </w:t>
      </w:r>
      <w:proofErr w:type="gramStart"/>
      <w:r>
        <w:rPr>
          <w:rFonts w:eastAsia="Arial" w:cstheme="minorBidi"/>
          <w:sz w:val="18"/>
          <w:szCs w:val="18"/>
          <w:lang w:val="en-US"/>
        </w:rPr>
        <w:t>amount</w:t>
      </w:r>
      <w:proofErr w:type="gramEnd"/>
      <w:r>
        <w:rPr>
          <w:rFonts w:eastAsia="Arial" w:cstheme="minorBidi"/>
          <w:sz w:val="18"/>
          <w:szCs w:val="18"/>
          <w:lang w:val="en-US"/>
        </w:rPr>
        <w:t xml:space="preserve"> of Baht 19.57 million and </w:t>
      </w:r>
      <w:r w:rsidR="00956409">
        <w:rPr>
          <w:rFonts w:eastAsia="Arial" w:cstheme="minorBidi"/>
          <w:sz w:val="18"/>
          <w:szCs w:val="18"/>
          <w:lang w:val="en-US"/>
        </w:rPr>
        <w:t xml:space="preserve">write-off total differences </w:t>
      </w:r>
      <w:r>
        <w:rPr>
          <w:rFonts w:eastAsia="Arial" w:cstheme="minorBidi"/>
          <w:sz w:val="18"/>
          <w:szCs w:val="18"/>
          <w:lang w:val="en-US"/>
        </w:rPr>
        <w:t xml:space="preserve">in the statement of comprehensive income for the year since the </w:t>
      </w:r>
      <w:r w:rsidR="006B6239">
        <w:rPr>
          <w:rFonts w:eastAsia="Arial" w:cstheme="minorBidi"/>
          <w:sz w:val="18"/>
          <w:szCs w:val="18"/>
          <w:lang w:val="en-US"/>
        </w:rPr>
        <w:t xml:space="preserve">net </w:t>
      </w:r>
      <w:r>
        <w:rPr>
          <w:rFonts w:eastAsia="Arial" w:cstheme="minorBidi"/>
          <w:sz w:val="18"/>
          <w:szCs w:val="18"/>
          <w:lang w:val="en-US"/>
        </w:rPr>
        <w:t xml:space="preserve">identifiable liabilities acquired did not represented other future economic benefits arising from the business combination. </w:t>
      </w:r>
    </w:p>
    <w:p w14:paraId="30925EEC" w14:textId="77777777" w:rsidR="00262915" w:rsidRPr="003634D1" w:rsidRDefault="00262915" w:rsidP="005556E0">
      <w:pPr>
        <w:spacing w:line="240" w:lineRule="auto"/>
        <w:ind w:left="1080" w:hanging="540"/>
        <w:jc w:val="both"/>
        <w:rPr>
          <w:rFonts w:cs="Arial"/>
          <w:color w:val="CF4A02"/>
          <w:sz w:val="18"/>
          <w:szCs w:val="18"/>
          <w:lang w:val="en-US"/>
        </w:rPr>
      </w:pPr>
    </w:p>
    <w:p w14:paraId="560DEF0E" w14:textId="77777777" w:rsidR="00262915" w:rsidRDefault="00262915">
      <w:pPr>
        <w:spacing w:line="259" w:lineRule="auto"/>
        <w:rPr>
          <w:rFonts w:cs="Arial"/>
          <w:color w:val="CF4A02"/>
          <w:sz w:val="18"/>
          <w:szCs w:val="18"/>
        </w:rPr>
      </w:pPr>
      <w:r>
        <w:rPr>
          <w:rFonts w:cs="Arial"/>
          <w:color w:val="CF4A02"/>
          <w:sz w:val="18"/>
          <w:szCs w:val="18"/>
        </w:rPr>
        <w:br w:type="page"/>
      </w:r>
    </w:p>
    <w:p w14:paraId="7711E9F7" w14:textId="3A0111A0" w:rsidR="00820FAA" w:rsidRPr="005556E0" w:rsidRDefault="00820FAA" w:rsidP="00262915">
      <w:pPr>
        <w:spacing w:line="240" w:lineRule="auto"/>
        <w:ind w:left="540" w:hanging="540"/>
        <w:jc w:val="both"/>
        <w:rPr>
          <w:rFonts w:cs="Arial"/>
          <w:color w:val="CF4A02"/>
          <w:sz w:val="18"/>
          <w:szCs w:val="18"/>
        </w:rPr>
      </w:pPr>
      <w:r w:rsidRPr="00820FAA">
        <w:rPr>
          <w:rFonts w:cs="Arial"/>
          <w:color w:val="CF4A02"/>
          <w:sz w:val="18"/>
          <w:szCs w:val="18"/>
        </w:rPr>
        <w:lastRenderedPageBreak/>
        <w:t>a)</w:t>
      </w:r>
      <w:r w:rsidRPr="00820FAA">
        <w:rPr>
          <w:rFonts w:cs="Arial"/>
          <w:color w:val="CF4A02"/>
          <w:sz w:val="18"/>
          <w:szCs w:val="18"/>
        </w:rPr>
        <w:tab/>
      </w:r>
      <w:r w:rsidR="005556E0" w:rsidRPr="005556E0">
        <w:rPr>
          <w:rFonts w:cs="Arial"/>
          <w:color w:val="CF4A02"/>
          <w:sz w:val="18"/>
          <w:szCs w:val="18"/>
        </w:rPr>
        <w:t>Revenue and profit contribution</w:t>
      </w:r>
    </w:p>
    <w:p w14:paraId="7627A777" w14:textId="77777777" w:rsidR="00820FAA" w:rsidRPr="00E303F0" w:rsidRDefault="00820FAA" w:rsidP="00E303F0">
      <w:pPr>
        <w:spacing w:line="240" w:lineRule="auto"/>
        <w:ind w:left="540"/>
        <w:jc w:val="both"/>
        <w:rPr>
          <w:rFonts w:eastAsia="Arial" w:cs="Arial"/>
          <w:sz w:val="18"/>
          <w:szCs w:val="18"/>
        </w:rPr>
      </w:pPr>
    </w:p>
    <w:p w14:paraId="7C6CD45D" w14:textId="69B01426" w:rsidR="00307C75" w:rsidRPr="00125EF0" w:rsidRDefault="00E20593" w:rsidP="00262915">
      <w:pPr>
        <w:spacing w:line="240" w:lineRule="auto"/>
        <w:ind w:left="540"/>
        <w:jc w:val="both"/>
        <w:rPr>
          <w:rFonts w:cs="Arial"/>
          <w:sz w:val="18"/>
          <w:szCs w:val="18"/>
        </w:rPr>
      </w:pPr>
      <w:r w:rsidRPr="00E303F0">
        <w:rPr>
          <w:rFonts w:cs="Arial"/>
          <w:sz w:val="18"/>
          <w:szCs w:val="18"/>
        </w:rPr>
        <w:t xml:space="preserve">As </w:t>
      </w:r>
      <w:proofErr w:type="gramStart"/>
      <w:r w:rsidRPr="00E303F0">
        <w:rPr>
          <w:rFonts w:cs="Arial"/>
          <w:sz w:val="18"/>
          <w:szCs w:val="18"/>
        </w:rPr>
        <w:t>at</w:t>
      </w:r>
      <w:proofErr w:type="gramEnd"/>
      <w:r w:rsidR="0047780F" w:rsidRPr="00E303F0">
        <w:rPr>
          <w:rFonts w:cs="Arial"/>
          <w:sz w:val="18"/>
          <w:szCs w:val="18"/>
        </w:rPr>
        <w:t xml:space="preserve"> 31 December </w:t>
      </w:r>
      <w:r w:rsidR="00287596" w:rsidRPr="00E303F0">
        <w:rPr>
          <w:rFonts w:cs="Arial"/>
          <w:sz w:val="18"/>
          <w:szCs w:val="18"/>
        </w:rPr>
        <w:t>2023</w:t>
      </w:r>
      <w:r w:rsidR="0047780F" w:rsidRPr="00E303F0">
        <w:rPr>
          <w:rFonts w:cs="Arial"/>
          <w:sz w:val="18"/>
          <w:szCs w:val="18"/>
        </w:rPr>
        <w:t xml:space="preserve">, the Group completed the fair value measurement of the net identifiable assets </w:t>
      </w:r>
      <w:r w:rsidR="0047780F" w:rsidRPr="00521912">
        <w:rPr>
          <w:rFonts w:cs="Arial"/>
          <w:spacing w:val="2"/>
          <w:sz w:val="18"/>
          <w:szCs w:val="18"/>
        </w:rPr>
        <w:t xml:space="preserve">acquired of </w:t>
      </w:r>
      <w:r w:rsidR="00380A86" w:rsidRPr="00521912">
        <w:rPr>
          <w:rFonts w:cs="Arial"/>
          <w:color w:val="000000"/>
          <w:spacing w:val="2"/>
          <w:sz w:val="18"/>
          <w:szCs w:val="18"/>
        </w:rPr>
        <w:t>CPIS</w:t>
      </w:r>
      <w:r w:rsidR="0047780F" w:rsidRPr="00521912">
        <w:rPr>
          <w:rFonts w:cs="Arial"/>
          <w:spacing w:val="2"/>
          <w:sz w:val="18"/>
          <w:szCs w:val="18"/>
        </w:rPr>
        <w:t xml:space="preserve"> which comply with the measurement period for a business combination referred in</w:t>
      </w:r>
      <w:r w:rsidR="0047780F" w:rsidRPr="00E303F0">
        <w:rPr>
          <w:rFonts w:cs="Arial"/>
          <w:sz w:val="18"/>
          <w:szCs w:val="18"/>
        </w:rPr>
        <w:t xml:space="preserve"> TFRS 3 “</w:t>
      </w:r>
      <w:r w:rsidR="0047780F" w:rsidRPr="00125EF0">
        <w:rPr>
          <w:rFonts w:cs="Arial"/>
          <w:sz w:val="18"/>
          <w:szCs w:val="18"/>
        </w:rPr>
        <w:t xml:space="preserve">Business combination”. The fair value of the net identifiable assets at the acquisition date is lower </w:t>
      </w:r>
      <w:r w:rsidR="0047780F" w:rsidRPr="00125EF0">
        <w:rPr>
          <w:rFonts w:cs="Arial"/>
          <w:spacing w:val="-4"/>
          <w:sz w:val="18"/>
          <w:szCs w:val="18"/>
        </w:rPr>
        <w:t>than the purchase consideration.</w:t>
      </w:r>
      <w:r w:rsidR="00012AF3" w:rsidRPr="00125EF0">
        <w:rPr>
          <w:rFonts w:cs="Arial"/>
          <w:spacing w:val="-4"/>
          <w:sz w:val="18"/>
          <w:szCs w:val="18"/>
        </w:rPr>
        <w:t xml:space="preserve"> </w:t>
      </w:r>
      <w:r w:rsidR="00573302">
        <w:rPr>
          <w:rFonts w:cs="Arial"/>
          <w:spacing w:val="-4"/>
          <w:sz w:val="18"/>
          <w:szCs w:val="18"/>
        </w:rPr>
        <w:t>T</w:t>
      </w:r>
      <w:r w:rsidR="00EE4DDF" w:rsidRPr="00125EF0">
        <w:rPr>
          <w:rFonts w:cs="Arial"/>
          <w:spacing w:val="-4"/>
          <w:sz w:val="18"/>
          <w:szCs w:val="18"/>
        </w:rPr>
        <w:t>his result is due to CPIS having higher net liabilities than net assets</w:t>
      </w:r>
      <w:r w:rsidR="00EE4DDF" w:rsidRPr="00125EF0">
        <w:rPr>
          <w:rFonts w:cs="Arial"/>
          <w:sz w:val="18"/>
          <w:szCs w:val="18"/>
        </w:rPr>
        <w:t xml:space="preserve"> </w:t>
      </w:r>
      <w:proofErr w:type="gramStart"/>
      <w:r w:rsidR="00EE4DDF" w:rsidRPr="00125EF0">
        <w:rPr>
          <w:rFonts w:cs="Arial"/>
          <w:sz w:val="18"/>
          <w:szCs w:val="18"/>
        </w:rPr>
        <w:t>As</w:t>
      </w:r>
      <w:proofErr w:type="gramEnd"/>
      <w:r w:rsidR="00EE4DDF" w:rsidRPr="00125EF0">
        <w:rPr>
          <w:rFonts w:cs="Arial"/>
          <w:sz w:val="18"/>
          <w:szCs w:val="18"/>
        </w:rPr>
        <w:t xml:space="preserve"> a result, the Group considers that the difference is not goodwill arising from the business acquisition and considered to adjust as an expense in the consolidated statement of comprehensive income.</w:t>
      </w:r>
    </w:p>
    <w:p w14:paraId="40C4647F" w14:textId="41C93725" w:rsidR="00210C3B" w:rsidRPr="00125EF0" w:rsidRDefault="00210C3B" w:rsidP="00262915">
      <w:pPr>
        <w:spacing w:line="240" w:lineRule="auto"/>
        <w:ind w:left="540"/>
        <w:jc w:val="both"/>
        <w:rPr>
          <w:rFonts w:cstheme="minorBidi"/>
          <w:sz w:val="18"/>
          <w:szCs w:val="18"/>
        </w:rPr>
      </w:pPr>
    </w:p>
    <w:p w14:paraId="05F789D3" w14:textId="093DC924" w:rsidR="007F4A8F" w:rsidRPr="00125EF0" w:rsidRDefault="007F4A8F" w:rsidP="00262915">
      <w:pPr>
        <w:spacing w:line="240" w:lineRule="auto"/>
        <w:ind w:left="540"/>
        <w:jc w:val="both"/>
        <w:rPr>
          <w:rFonts w:cstheme="minorBidi"/>
          <w:sz w:val="18"/>
          <w:szCs w:val="18"/>
        </w:rPr>
      </w:pPr>
      <w:r w:rsidRPr="00125EF0">
        <w:rPr>
          <w:rFonts w:cstheme="minorBidi"/>
          <w:sz w:val="18"/>
          <w:szCs w:val="18"/>
        </w:rPr>
        <w:t xml:space="preserve">The consolidated statement of comprehensive income for the year ended 31 December 2023 included revenue and loss of </w:t>
      </w:r>
      <w:proofErr w:type="spellStart"/>
      <w:r w:rsidRPr="00125EF0">
        <w:rPr>
          <w:rFonts w:cstheme="minorBidi"/>
          <w:sz w:val="18"/>
          <w:szCs w:val="18"/>
        </w:rPr>
        <w:t>Champasack</w:t>
      </w:r>
      <w:proofErr w:type="spellEnd"/>
      <w:r w:rsidRPr="00125EF0">
        <w:rPr>
          <w:rFonts w:cstheme="minorBidi"/>
          <w:sz w:val="18"/>
          <w:szCs w:val="18"/>
        </w:rPr>
        <w:t xml:space="preserve"> Plant IT Solution Sole Co., Ltd. from 21 March 2023 to 31 December 2023 of Baht 3</w:t>
      </w:r>
      <w:r w:rsidR="006418A5" w:rsidRPr="00125EF0">
        <w:rPr>
          <w:rFonts w:cstheme="minorBidi"/>
          <w:sz w:val="18"/>
          <w:szCs w:val="18"/>
        </w:rPr>
        <w:t>66.31</w:t>
      </w:r>
      <w:r w:rsidRPr="00125EF0">
        <w:rPr>
          <w:rFonts w:cstheme="minorBidi"/>
          <w:sz w:val="18"/>
          <w:szCs w:val="18"/>
        </w:rPr>
        <w:t xml:space="preserve"> million and Baht </w:t>
      </w:r>
      <w:r w:rsidR="006418A5" w:rsidRPr="00125EF0">
        <w:rPr>
          <w:rFonts w:cstheme="minorBidi"/>
          <w:sz w:val="18"/>
          <w:szCs w:val="18"/>
        </w:rPr>
        <w:t>1,229.51</w:t>
      </w:r>
      <w:r w:rsidRPr="00125EF0">
        <w:rPr>
          <w:rFonts w:cstheme="minorBidi"/>
          <w:sz w:val="18"/>
          <w:szCs w:val="18"/>
        </w:rPr>
        <w:t xml:space="preserve"> million, respectively.</w:t>
      </w:r>
    </w:p>
    <w:p w14:paraId="2C6426D9" w14:textId="77777777" w:rsidR="00CF401C" w:rsidRPr="00125EF0" w:rsidRDefault="00CF401C" w:rsidP="00820FAA">
      <w:pPr>
        <w:spacing w:line="240" w:lineRule="auto"/>
        <w:ind w:left="1134"/>
        <w:jc w:val="both"/>
        <w:rPr>
          <w:rFonts w:cstheme="minorBidi"/>
          <w:sz w:val="18"/>
          <w:szCs w:val="18"/>
        </w:rPr>
      </w:pPr>
    </w:p>
    <w:p w14:paraId="5F554EF8" w14:textId="5880F430" w:rsidR="007F4A8F" w:rsidRDefault="007F4A8F" w:rsidP="00262915">
      <w:pPr>
        <w:spacing w:line="240" w:lineRule="auto"/>
        <w:ind w:left="540"/>
        <w:jc w:val="both"/>
        <w:rPr>
          <w:rFonts w:cstheme="minorBidi"/>
          <w:sz w:val="18"/>
          <w:szCs w:val="18"/>
        </w:rPr>
      </w:pPr>
      <w:r w:rsidRPr="00125EF0">
        <w:rPr>
          <w:rFonts w:cstheme="minorBidi"/>
          <w:sz w:val="18"/>
          <w:szCs w:val="18"/>
        </w:rPr>
        <w:t>H</w:t>
      </w:r>
      <w:r w:rsidRPr="00262915">
        <w:rPr>
          <w:rFonts w:cstheme="minorBidi"/>
          <w:spacing w:val="-4"/>
          <w:sz w:val="18"/>
          <w:szCs w:val="18"/>
        </w:rPr>
        <w:t>ad CPIS been consolidated from 1 January 2023, the consolidated statement of comprehensive income for the year</w:t>
      </w:r>
      <w:r w:rsidRPr="00125EF0">
        <w:rPr>
          <w:rFonts w:cstheme="minorBidi"/>
          <w:sz w:val="18"/>
          <w:szCs w:val="18"/>
        </w:rPr>
        <w:t xml:space="preserve"> ended 31 December 2023 would have shown revenue and loss of Baht 7</w:t>
      </w:r>
      <w:r w:rsidR="006418A5" w:rsidRPr="00125EF0">
        <w:rPr>
          <w:rFonts w:cstheme="minorBidi"/>
          <w:sz w:val="18"/>
          <w:szCs w:val="18"/>
        </w:rPr>
        <w:t>80.26</w:t>
      </w:r>
      <w:r w:rsidRPr="00125EF0">
        <w:rPr>
          <w:rFonts w:cstheme="minorBidi"/>
          <w:sz w:val="18"/>
          <w:szCs w:val="18"/>
        </w:rPr>
        <w:t xml:space="preserve"> million and Baht </w:t>
      </w:r>
      <w:r w:rsidR="006418A5" w:rsidRPr="00125EF0">
        <w:rPr>
          <w:rFonts w:cstheme="minorBidi"/>
          <w:sz w:val="18"/>
          <w:szCs w:val="18"/>
        </w:rPr>
        <w:t>1,444.57</w:t>
      </w:r>
      <w:r w:rsidRPr="00125EF0">
        <w:rPr>
          <w:rFonts w:cstheme="minorBidi"/>
          <w:sz w:val="18"/>
          <w:szCs w:val="18"/>
        </w:rPr>
        <w:t xml:space="preserve"> million, respectively.</w:t>
      </w:r>
    </w:p>
    <w:p w14:paraId="5886788A" w14:textId="6165ED67" w:rsidR="00B3740B" w:rsidRDefault="00B3740B" w:rsidP="00012AF3">
      <w:pPr>
        <w:spacing w:line="259" w:lineRule="auto"/>
        <w:rPr>
          <w:rFonts w:cstheme="minorBidi"/>
          <w:sz w:val="18"/>
          <w:szCs w:val="18"/>
        </w:rPr>
      </w:pPr>
    </w:p>
    <w:p w14:paraId="1E516E2C" w14:textId="77777777" w:rsidR="008369FE" w:rsidRPr="00012AF3" w:rsidRDefault="008369FE" w:rsidP="00012AF3">
      <w:pPr>
        <w:spacing w:line="259" w:lineRule="auto"/>
        <w:rPr>
          <w:rFonts w:cstheme="minorBidi"/>
          <w:sz w:val="18"/>
          <w:szCs w:val="18"/>
        </w:rPr>
      </w:pPr>
    </w:p>
    <w:tbl>
      <w:tblPr>
        <w:tblStyle w:val="affffffe"/>
        <w:tblW w:w="9461" w:type="dxa"/>
        <w:tblLayout w:type="fixed"/>
        <w:tblLook w:val="0400" w:firstRow="0" w:lastRow="0" w:firstColumn="0" w:lastColumn="0" w:noHBand="0" w:noVBand="1"/>
      </w:tblPr>
      <w:tblGrid>
        <w:gridCol w:w="9461"/>
      </w:tblGrid>
      <w:tr w:rsidR="00307C75" w:rsidRPr="00E303F0" w14:paraId="4BC49DA4" w14:textId="77777777">
        <w:trPr>
          <w:trHeight w:val="389"/>
        </w:trPr>
        <w:tc>
          <w:tcPr>
            <w:tcW w:w="9461" w:type="dxa"/>
            <w:shd w:val="clear" w:color="auto" w:fill="FFA543"/>
            <w:vAlign w:val="center"/>
          </w:tcPr>
          <w:p w14:paraId="2652A65A" w14:textId="0A7AC156" w:rsidR="00307C75" w:rsidRPr="00E303F0" w:rsidRDefault="0047780F"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bookmarkStart w:id="54" w:name="_heading=h.3tbugp1" w:colFirst="0" w:colLast="0"/>
            <w:bookmarkEnd w:id="54"/>
            <w:r w:rsidRPr="00E303F0">
              <w:rPr>
                <w:rFonts w:eastAsia="Arial" w:cs="Arial"/>
                <w:b/>
                <w:color w:val="FFFFFF"/>
                <w:sz w:val="18"/>
                <w:szCs w:val="18"/>
              </w:rPr>
              <w:t>3</w:t>
            </w:r>
            <w:r w:rsidR="0012776A" w:rsidRPr="00E303F0">
              <w:rPr>
                <w:rFonts w:eastAsia="Arial" w:cs="Arial"/>
                <w:b/>
                <w:color w:val="FFFFFF"/>
                <w:sz w:val="18"/>
                <w:szCs w:val="18"/>
              </w:rPr>
              <w:t>2</w:t>
            </w:r>
            <w:r w:rsidRPr="00E303F0">
              <w:rPr>
                <w:rFonts w:eastAsia="Arial" w:cs="Arial"/>
                <w:b/>
                <w:color w:val="FFFFFF"/>
                <w:sz w:val="18"/>
                <w:szCs w:val="18"/>
              </w:rPr>
              <w:tab/>
              <w:t>Related party transactions</w:t>
            </w:r>
          </w:p>
        </w:tc>
      </w:tr>
    </w:tbl>
    <w:p w14:paraId="50E07957" w14:textId="77777777" w:rsidR="00307C75" w:rsidRPr="00E303F0" w:rsidRDefault="00307C75" w:rsidP="00E303F0">
      <w:pPr>
        <w:spacing w:line="240" w:lineRule="auto"/>
        <w:jc w:val="both"/>
        <w:rPr>
          <w:rFonts w:cs="Arial"/>
          <w:sz w:val="18"/>
          <w:szCs w:val="18"/>
          <w:highlight w:val="white"/>
        </w:rPr>
      </w:pPr>
    </w:p>
    <w:p w14:paraId="4E9BD380" w14:textId="413ECF44" w:rsidR="00307C75" w:rsidRPr="00E303F0" w:rsidRDefault="0047780F" w:rsidP="00E303F0">
      <w:pPr>
        <w:spacing w:line="240" w:lineRule="auto"/>
        <w:jc w:val="both"/>
        <w:rPr>
          <w:rFonts w:cs="Arial"/>
          <w:sz w:val="18"/>
          <w:szCs w:val="18"/>
          <w:highlight w:val="white"/>
        </w:rPr>
      </w:pPr>
      <w:r w:rsidRPr="00E303F0">
        <w:rPr>
          <w:rFonts w:cs="Arial"/>
          <w:sz w:val="18"/>
          <w:szCs w:val="18"/>
        </w:rPr>
        <w:t xml:space="preserve">The major shareholder of the Company is UOB Kay </w:t>
      </w:r>
      <w:proofErr w:type="spellStart"/>
      <w:r w:rsidRPr="00E303F0">
        <w:rPr>
          <w:rFonts w:cs="Arial"/>
          <w:sz w:val="18"/>
          <w:szCs w:val="18"/>
        </w:rPr>
        <w:t>Hian</w:t>
      </w:r>
      <w:proofErr w:type="spellEnd"/>
      <w:r w:rsidRPr="00E303F0">
        <w:rPr>
          <w:rFonts w:cs="Arial"/>
          <w:sz w:val="18"/>
          <w:szCs w:val="18"/>
        </w:rPr>
        <w:t xml:space="preserve"> Private Limited which holds the shares in the proportion of </w:t>
      </w:r>
      <w:r w:rsidR="00A46FEE" w:rsidRPr="00E303F0">
        <w:rPr>
          <w:rFonts w:cs="Arial"/>
          <w:sz w:val="18"/>
          <w:szCs w:val="18"/>
        </w:rPr>
        <w:br/>
      </w:r>
      <w:r w:rsidR="00E93C25" w:rsidRPr="00E303F0">
        <w:rPr>
          <w:rFonts w:cs="Arial"/>
          <w:sz w:val="18"/>
          <w:szCs w:val="18"/>
        </w:rPr>
        <w:t>12.82</w:t>
      </w:r>
      <w:r w:rsidRPr="00E303F0">
        <w:rPr>
          <w:rFonts w:cs="Arial"/>
          <w:sz w:val="18"/>
          <w:szCs w:val="18"/>
        </w:rPr>
        <w:t>% (</w:t>
      </w:r>
      <w:r w:rsidR="00A624E2" w:rsidRPr="00E303F0">
        <w:rPr>
          <w:rFonts w:cs="Arial"/>
          <w:sz w:val="18"/>
          <w:szCs w:val="18"/>
        </w:rPr>
        <w:t>2022</w:t>
      </w:r>
      <w:r w:rsidRPr="00E303F0">
        <w:rPr>
          <w:rFonts w:cs="Arial"/>
          <w:sz w:val="18"/>
          <w:szCs w:val="18"/>
        </w:rPr>
        <w:t xml:space="preserve">: </w:t>
      </w:r>
      <w:r w:rsidR="00B1353A" w:rsidRPr="00E303F0">
        <w:rPr>
          <w:rFonts w:cs="Arial"/>
          <w:sz w:val="18"/>
          <w:szCs w:val="18"/>
        </w:rPr>
        <w:t xml:space="preserve">UOB Kay </w:t>
      </w:r>
      <w:proofErr w:type="spellStart"/>
      <w:r w:rsidR="00B1353A" w:rsidRPr="00E303F0">
        <w:rPr>
          <w:rFonts w:cs="Arial"/>
          <w:sz w:val="18"/>
          <w:szCs w:val="18"/>
        </w:rPr>
        <w:t>Hian</w:t>
      </w:r>
      <w:proofErr w:type="spellEnd"/>
      <w:r w:rsidR="00B1353A" w:rsidRPr="00E303F0">
        <w:rPr>
          <w:rFonts w:cs="Arial"/>
          <w:sz w:val="18"/>
          <w:szCs w:val="18"/>
        </w:rPr>
        <w:t xml:space="preserve"> Private Limited</w:t>
      </w:r>
      <w:r w:rsidRPr="00E303F0">
        <w:rPr>
          <w:rFonts w:cs="Arial"/>
          <w:sz w:val="18"/>
          <w:szCs w:val="18"/>
        </w:rPr>
        <w:t xml:space="preserve"> at the proportion of </w:t>
      </w:r>
      <w:r w:rsidR="00A46FEE" w:rsidRPr="00E303F0">
        <w:rPr>
          <w:rFonts w:cs="Arial"/>
          <w:sz w:val="18"/>
          <w:szCs w:val="18"/>
        </w:rPr>
        <w:t>9.75</w:t>
      </w:r>
      <w:r w:rsidRPr="00E303F0">
        <w:rPr>
          <w:rFonts w:cs="Arial"/>
          <w:sz w:val="18"/>
          <w:szCs w:val="18"/>
        </w:rPr>
        <w:t xml:space="preserve">%). </w:t>
      </w:r>
      <w:r w:rsidRPr="00E303F0">
        <w:rPr>
          <w:rFonts w:cs="Arial"/>
          <w:sz w:val="18"/>
          <w:szCs w:val="18"/>
          <w:highlight w:val="white"/>
        </w:rPr>
        <w:t>The remaining shares are widely held. The significant investments in subsidiaries, associate and joint venture are set out in Note 1</w:t>
      </w:r>
      <w:r w:rsidR="00B66BE2" w:rsidRPr="00E303F0">
        <w:rPr>
          <w:rFonts w:cs="Arial"/>
          <w:sz w:val="18"/>
          <w:szCs w:val="18"/>
          <w:highlight w:val="white"/>
        </w:rPr>
        <w:t>5</w:t>
      </w:r>
      <w:r w:rsidRPr="00E303F0">
        <w:rPr>
          <w:rFonts w:cs="Arial"/>
          <w:sz w:val="18"/>
          <w:szCs w:val="18"/>
          <w:highlight w:val="white"/>
        </w:rPr>
        <w:t xml:space="preserve"> and Note 1</w:t>
      </w:r>
      <w:r w:rsidR="00B66BE2" w:rsidRPr="00E303F0">
        <w:rPr>
          <w:rFonts w:cs="Arial"/>
          <w:sz w:val="18"/>
          <w:szCs w:val="18"/>
          <w:highlight w:val="white"/>
        </w:rPr>
        <w:t>6</w:t>
      </w:r>
      <w:r w:rsidRPr="00E303F0">
        <w:rPr>
          <w:rFonts w:cs="Arial"/>
          <w:sz w:val="18"/>
          <w:szCs w:val="18"/>
          <w:highlight w:val="white"/>
        </w:rPr>
        <w:t>.</w:t>
      </w:r>
    </w:p>
    <w:p w14:paraId="762F17E0" w14:textId="528D79A2" w:rsidR="00307C75" w:rsidRPr="00E303F0" w:rsidRDefault="00307C75" w:rsidP="00E303F0">
      <w:pPr>
        <w:spacing w:line="240" w:lineRule="auto"/>
        <w:rPr>
          <w:rFonts w:cs="Arial"/>
          <w:sz w:val="18"/>
          <w:szCs w:val="18"/>
          <w:highlight w:val="white"/>
        </w:rPr>
      </w:pPr>
    </w:p>
    <w:p w14:paraId="65E45B99" w14:textId="071A79DE" w:rsidR="00307C75" w:rsidRPr="00E303F0" w:rsidRDefault="0047780F" w:rsidP="00E303F0">
      <w:pPr>
        <w:spacing w:line="240" w:lineRule="auto"/>
        <w:jc w:val="both"/>
        <w:rPr>
          <w:rFonts w:cs="Arial"/>
          <w:sz w:val="18"/>
          <w:szCs w:val="18"/>
          <w:highlight w:val="white"/>
        </w:rPr>
      </w:pPr>
      <w:r w:rsidRPr="00E303F0">
        <w:rPr>
          <w:rFonts w:cs="Arial"/>
          <w:sz w:val="18"/>
          <w:szCs w:val="18"/>
          <w:highlight w:val="white"/>
        </w:rPr>
        <w:t>The list of name and nature of relationship in related parties</w:t>
      </w:r>
      <w:r w:rsidR="00E20593" w:rsidRPr="00E303F0">
        <w:rPr>
          <w:rFonts w:cs="Arial"/>
          <w:sz w:val="18"/>
          <w:szCs w:val="18"/>
          <w:highlight w:val="white"/>
        </w:rPr>
        <w:t xml:space="preserve"> other than subsidiaries, associate and joint ventures</w:t>
      </w:r>
      <w:r w:rsidRPr="00E303F0">
        <w:rPr>
          <w:rFonts w:cs="Arial"/>
          <w:sz w:val="18"/>
          <w:szCs w:val="18"/>
          <w:highlight w:val="white"/>
        </w:rPr>
        <w:t xml:space="preserve"> is summarised as follows:</w:t>
      </w:r>
    </w:p>
    <w:p w14:paraId="049AD873" w14:textId="77777777" w:rsidR="00307C75" w:rsidRPr="00E303F0" w:rsidRDefault="00307C75" w:rsidP="00E303F0">
      <w:pPr>
        <w:spacing w:line="240" w:lineRule="auto"/>
        <w:jc w:val="both"/>
        <w:rPr>
          <w:rFonts w:cs="Arial"/>
          <w:sz w:val="18"/>
          <w:szCs w:val="18"/>
          <w:highlight w:val="white"/>
        </w:rPr>
      </w:pPr>
    </w:p>
    <w:tbl>
      <w:tblPr>
        <w:tblStyle w:val="aff"/>
        <w:tblW w:w="9475" w:type="dxa"/>
        <w:tblLayout w:type="fixed"/>
        <w:tblLook w:val="0400" w:firstRow="0" w:lastRow="0" w:firstColumn="0" w:lastColumn="0" w:noHBand="0" w:noVBand="1"/>
      </w:tblPr>
      <w:tblGrid>
        <w:gridCol w:w="4140"/>
        <w:gridCol w:w="5335"/>
      </w:tblGrid>
      <w:tr w:rsidR="00DE2073" w:rsidRPr="00E303F0" w14:paraId="2822B31F" w14:textId="77777777" w:rsidTr="00351587">
        <w:trPr>
          <w:trHeight w:val="20"/>
        </w:trPr>
        <w:tc>
          <w:tcPr>
            <w:tcW w:w="4140" w:type="dxa"/>
            <w:tcBorders>
              <w:top w:val="single" w:sz="4" w:space="0" w:color="000000"/>
              <w:bottom w:val="single" w:sz="4" w:space="0" w:color="000000"/>
            </w:tcBorders>
            <w:shd w:val="clear" w:color="auto" w:fill="auto"/>
            <w:vAlign w:val="bottom"/>
          </w:tcPr>
          <w:p w14:paraId="36896FE8" w14:textId="77777777" w:rsidR="00DE2073" w:rsidRPr="00E303F0" w:rsidRDefault="00DE2073" w:rsidP="00E303F0">
            <w:pPr>
              <w:spacing w:line="240" w:lineRule="auto"/>
              <w:ind w:left="-72"/>
              <w:jc w:val="center"/>
              <w:rPr>
                <w:rFonts w:cs="Arial"/>
                <w:b/>
                <w:color w:val="000000"/>
                <w:sz w:val="18"/>
                <w:szCs w:val="18"/>
              </w:rPr>
            </w:pPr>
            <w:r w:rsidRPr="00E303F0">
              <w:rPr>
                <w:rFonts w:cs="Arial"/>
                <w:b/>
                <w:color w:val="000000"/>
                <w:sz w:val="18"/>
                <w:szCs w:val="18"/>
              </w:rPr>
              <w:t>Related parties</w:t>
            </w:r>
          </w:p>
        </w:tc>
        <w:tc>
          <w:tcPr>
            <w:tcW w:w="5335" w:type="dxa"/>
            <w:tcBorders>
              <w:top w:val="single" w:sz="4" w:space="0" w:color="000000"/>
              <w:bottom w:val="single" w:sz="4" w:space="0" w:color="000000"/>
            </w:tcBorders>
            <w:shd w:val="clear" w:color="auto" w:fill="auto"/>
            <w:vAlign w:val="bottom"/>
          </w:tcPr>
          <w:p w14:paraId="5196FADC" w14:textId="77777777" w:rsidR="00DE2073" w:rsidRPr="00E303F0" w:rsidRDefault="00DE2073" w:rsidP="00E303F0">
            <w:pPr>
              <w:spacing w:line="240" w:lineRule="auto"/>
              <w:ind w:right="-72"/>
              <w:jc w:val="center"/>
              <w:rPr>
                <w:rFonts w:cs="Arial"/>
                <w:b/>
                <w:color w:val="000000"/>
                <w:sz w:val="18"/>
                <w:szCs w:val="18"/>
              </w:rPr>
            </w:pPr>
            <w:r w:rsidRPr="00E303F0">
              <w:rPr>
                <w:rFonts w:cs="Arial"/>
                <w:b/>
                <w:color w:val="000000"/>
                <w:sz w:val="18"/>
                <w:szCs w:val="18"/>
              </w:rPr>
              <w:t>Nature of relationship</w:t>
            </w:r>
          </w:p>
        </w:tc>
      </w:tr>
      <w:tr w:rsidR="00DE2073" w:rsidRPr="00E303F0" w14:paraId="709FFFF9" w14:textId="77777777" w:rsidTr="00351587">
        <w:trPr>
          <w:trHeight w:val="20"/>
        </w:trPr>
        <w:tc>
          <w:tcPr>
            <w:tcW w:w="4140" w:type="dxa"/>
            <w:tcBorders>
              <w:top w:val="single" w:sz="4" w:space="0" w:color="000000"/>
            </w:tcBorders>
            <w:shd w:val="clear" w:color="auto" w:fill="auto"/>
            <w:vAlign w:val="bottom"/>
          </w:tcPr>
          <w:p w14:paraId="563E8700" w14:textId="77777777" w:rsidR="00DE2073" w:rsidRPr="00E303F0" w:rsidRDefault="00DE2073" w:rsidP="00E303F0">
            <w:pPr>
              <w:spacing w:line="240" w:lineRule="auto"/>
              <w:ind w:left="-72"/>
              <w:jc w:val="both"/>
              <w:rPr>
                <w:rFonts w:cs="Arial"/>
                <w:color w:val="000000"/>
                <w:sz w:val="12"/>
                <w:szCs w:val="12"/>
              </w:rPr>
            </w:pPr>
          </w:p>
        </w:tc>
        <w:tc>
          <w:tcPr>
            <w:tcW w:w="5335" w:type="dxa"/>
            <w:tcBorders>
              <w:top w:val="single" w:sz="4" w:space="0" w:color="000000"/>
            </w:tcBorders>
            <w:shd w:val="clear" w:color="auto" w:fill="auto"/>
            <w:vAlign w:val="bottom"/>
          </w:tcPr>
          <w:p w14:paraId="37CDE391" w14:textId="77777777" w:rsidR="00DE2073" w:rsidRPr="00E303F0" w:rsidRDefault="00DE2073" w:rsidP="00E303F0">
            <w:pPr>
              <w:spacing w:line="240" w:lineRule="auto"/>
              <w:ind w:right="-72"/>
              <w:rPr>
                <w:rFonts w:cs="Arial"/>
                <w:color w:val="000000"/>
                <w:sz w:val="12"/>
                <w:szCs w:val="12"/>
              </w:rPr>
            </w:pPr>
          </w:p>
        </w:tc>
      </w:tr>
      <w:tr w:rsidR="00DE2073" w:rsidRPr="00E303F0" w14:paraId="0EB60EA0" w14:textId="77777777" w:rsidTr="00351587">
        <w:trPr>
          <w:trHeight w:val="20"/>
        </w:trPr>
        <w:tc>
          <w:tcPr>
            <w:tcW w:w="4140" w:type="dxa"/>
            <w:shd w:val="clear" w:color="auto" w:fill="auto"/>
          </w:tcPr>
          <w:p w14:paraId="7451EF46" w14:textId="77777777" w:rsidR="00DE2073" w:rsidRPr="00E303F0" w:rsidRDefault="00DE2073" w:rsidP="00E303F0">
            <w:pPr>
              <w:spacing w:line="240" w:lineRule="auto"/>
              <w:ind w:left="-72"/>
              <w:rPr>
                <w:rFonts w:cs="Arial"/>
                <w:sz w:val="18"/>
                <w:szCs w:val="18"/>
              </w:rPr>
            </w:pPr>
            <w:r w:rsidRPr="00E303F0">
              <w:rPr>
                <w:rFonts w:cs="Arial"/>
                <w:color w:val="000000"/>
                <w:sz w:val="18"/>
                <w:szCs w:val="18"/>
              </w:rPr>
              <w:t>Asia Investment, Development and</w:t>
            </w:r>
            <w:r w:rsidRPr="00E303F0">
              <w:rPr>
                <w:rFonts w:cs="Arial"/>
                <w:color w:val="000000"/>
                <w:sz w:val="18"/>
                <w:szCs w:val="18"/>
              </w:rPr>
              <w:br/>
              <w:t xml:space="preserve">   Construction Sole Co., Ltd.</w:t>
            </w:r>
          </w:p>
        </w:tc>
        <w:tc>
          <w:tcPr>
            <w:tcW w:w="5335" w:type="dxa"/>
            <w:shd w:val="clear" w:color="auto" w:fill="auto"/>
          </w:tcPr>
          <w:p w14:paraId="06553A9B" w14:textId="77777777" w:rsidR="00DE2073" w:rsidRPr="00E303F0" w:rsidRDefault="00DE2073" w:rsidP="00E303F0">
            <w:pPr>
              <w:spacing w:line="240" w:lineRule="auto"/>
              <w:ind w:right="-72"/>
              <w:rPr>
                <w:rFonts w:cs="Arial"/>
                <w:sz w:val="18"/>
                <w:szCs w:val="18"/>
              </w:rPr>
            </w:pPr>
            <w:r w:rsidRPr="00E303F0">
              <w:rPr>
                <w:rFonts w:cs="Arial"/>
                <w:sz w:val="18"/>
                <w:szCs w:val="18"/>
              </w:rPr>
              <w:t>Subsidiary's shareholder</w:t>
            </w:r>
          </w:p>
        </w:tc>
      </w:tr>
      <w:tr w:rsidR="00301136" w:rsidRPr="00E303F0" w14:paraId="0BB20C53" w14:textId="77777777" w:rsidTr="00351587">
        <w:trPr>
          <w:trHeight w:val="20"/>
        </w:trPr>
        <w:tc>
          <w:tcPr>
            <w:tcW w:w="4140" w:type="dxa"/>
            <w:shd w:val="clear" w:color="auto" w:fill="auto"/>
          </w:tcPr>
          <w:p w14:paraId="6EEDC267" w14:textId="739B2FE1" w:rsidR="00301136" w:rsidRPr="00E303F0" w:rsidRDefault="00301136" w:rsidP="00E303F0">
            <w:pPr>
              <w:spacing w:line="240" w:lineRule="auto"/>
              <w:ind w:left="-72"/>
              <w:rPr>
                <w:rFonts w:cs="Arial"/>
                <w:color w:val="000000"/>
                <w:sz w:val="18"/>
                <w:szCs w:val="18"/>
              </w:rPr>
            </w:pPr>
            <w:r w:rsidRPr="00301136">
              <w:rPr>
                <w:rFonts w:cs="Arial"/>
                <w:color w:val="000000"/>
                <w:sz w:val="18"/>
                <w:szCs w:val="18"/>
              </w:rPr>
              <w:t xml:space="preserve">Mr. </w:t>
            </w:r>
            <w:proofErr w:type="spellStart"/>
            <w:r w:rsidRPr="00301136">
              <w:rPr>
                <w:rFonts w:cs="Arial"/>
                <w:color w:val="000000"/>
                <w:sz w:val="18"/>
                <w:szCs w:val="18"/>
              </w:rPr>
              <w:t>Pholdolaphat</w:t>
            </w:r>
            <w:proofErr w:type="spellEnd"/>
            <w:r w:rsidRPr="00301136">
              <w:rPr>
                <w:rFonts w:cs="Arial"/>
                <w:color w:val="000000"/>
                <w:sz w:val="18"/>
                <w:szCs w:val="18"/>
              </w:rPr>
              <w:t xml:space="preserve"> </w:t>
            </w:r>
            <w:proofErr w:type="spellStart"/>
            <w:r w:rsidRPr="00301136">
              <w:rPr>
                <w:rFonts w:cs="Arial"/>
                <w:color w:val="000000"/>
                <w:sz w:val="18"/>
                <w:szCs w:val="18"/>
              </w:rPr>
              <w:t>Thuchthunthimarat</w:t>
            </w:r>
            <w:proofErr w:type="spellEnd"/>
          </w:p>
        </w:tc>
        <w:tc>
          <w:tcPr>
            <w:tcW w:w="5335" w:type="dxa"/>
            <w:shd w:val="clear" w:color="auto" w:fill="auto"/>
          </w:tcPr>
          <w:p w14:paraId="3247E893" w14:textId="488F731D" w:rsidR="00301136" w:rsidRPr="00E303F0" w:rsidRDefault="00301136" w:rsidP="00E303F0">
            <w:pPr>
              <w:spacing w:line="240" w:lineRule="auto"/>
              <w:ind w:right="-72"/>
              <w:rPr>
                <w:rFonts w:cs="Arial"/>
                <w:sz w:val="18"/>
                <w:szCs w:val="18"/>
              </w:rPr>
            </w:pPr>
            <w:r w:rsidRPr="00E303F0">
              <w:rPr>
                <w:rFonts w:cs="Arial"/>
                <w:sz w:val="18"/>
                <w:szCs w:val="18"/>
              </w:rPr>
              <w:t>Subsidiary’s shareholder and director</w:t>
            </w:r>
          </w:p>
        </w:tc>
      </w:tr>
      <w:tr w:rsidR="00DE2073" w:rsidRPr="00E303F0" w14:paraId="3953781B" w14:textId="77777777" w:rsidTr="00351587">
        <w:trPr>
          <w:trHeight w:val="20"/>
        </w:trPr>
        <w:tc>
          <w:tcPr>
            <w:tcW w:w="4140" w:type="dxa"/>
            <w:shd w:val="clear" w:color="auto" w:fill="auto"/>
          </w:tcPr>
          <w:p w14:paraId="630DC609" w14:textId="77777777" w:rsidR="00DE2073" w:rsidRPr="00E303F0" w:rsidRDefault="00DE2073" w:rsidP="00E303F0">
            <w:pPr>
              <w:spacing w:line="240" w:lineRule="auto"/>
              <w:ind w:left="-72"/>
              <w:rPr>
                <w:rFonts w:cs="Arial"/>
                <w:sz w:val="18"/>
                <w:szCs w:val="18"/>
              </w:rPr>
            </w:pPr>
            <w:r w:rsidRPr="00E303F0">
              <w:rPr>
                <w:rFonts w:cs="Arial"/>
                <w:sz w:val="18"/>
                <w:szCs w:val="18"/>
              </w:rPr>
              <w:t xml:space="preserve">Mr. </w:t>
            </w:r>
            <w:proofErr w:type="spellStart"/>
            <w:r w:rsidRPr="00E303F0">
              <w:rPr>
                <w:rFonts w:cs="Arial"/>
                <w:sz w:val="18"/>
                <w:szCs w:val="18"/>
              </w:rPr>
              <w:t>Theerayuth</w:t>
            </w:r>
            <w:proofErr w:type="spellEnd"/>
            <w:r w:rsidRPr="00E303F0">
              <w:rPr>
                <w:rFonts w:cs="Arial"/>
                <w:sz w:val="18"/>
                <w:szCs w:val="18"/>
              </w:rPr>
              <w:t xml:space="preserve"> </w:t>
            </w:r>
            <w:proofErr w:type="spellStart"/>
            <w:r w:rsidRPr="00E303F0">
              <w:rPr>
                <w:rFonts w:cs="Arial"/>
                <w:sz w:val="18"/>
                <w:szCs w:val="18"/>
              </w:rPr>
              <w:t>Reanchaiyuth</w:t>
            </w:r>
            <w:proofErr w:type="spellEnd"/>
          </w:p>
        </w:tc>
        <w:tc>
          <w:tcPr>
            <w:tcW w:w="5335" w:type="dxa"/>
            <w:shd w:val="clear" w:color="auto" w:fill="auto"/>
          </w:tcPr>
          <w:p w14:paraId="227338B7" w14:textId="77777777" w:rsidR="00DE2073" w:rsidRPr="00E303F0" w:rsidRDefault="00DE2073" w:rsidP="00E303F0">
            <w:pPr>
              <w:spacing w:line="240" w:lineRule="auto"/>
              <w:ind w:right="-72"/>
              <w:rPr>
                <w:rFonts w:cs="Arial"/>
                <w:sz w:val="18"/>
                <w:szCs w:val="18"/>
              </w:rPr>
            </w:pPr>
            <w:r w:rsidRPr="00E303F0">
              <w:rPr>
                <w:rFonts w:cs="Arial"/>
                <w:sz w:val="18"/>
                <w:szCs w:val="18"/>
              </w:rPr>
              <w:t>Subsidiary’s shareholder and director</w:t>
            </w:r>
          </w:p>
        </w:tc>
      </w:tr>
    </w:tbl>
    <w:p w14:paraId="1D6D04DB" w14:textId="0CBB32CF" w:rsidR="00157542" w:rsidRDefault="00157542" w:rsidP="00E303F0">
      <w:pPr>
        <w:spacing w:line="240" w:lineRule="auto"/>
        <w:rPr>
          <w:rFonts w:cs="Arial"/>
          <w:color w:val="000000"/>
          <w:sz w:val="18"/>
          <w:szCs w:val="18"/>
          <w:highlight w:val="white"/>
        </w:rPr>
      </w:pPr>
    </w:p>
    <w:p w14:paraId="7A5FF53F" w14:textId="77777777" w:rsidR="00DE2073" w:rsidRPr="00E303F0" w:rsidRDefault="00DE2073" w:rsidP="00E303F0">
      <w:pPr>
        <w:spacing w:line="240" w:lineRule="auto"/>
        <w:rPr>
          <w:rFonts w:cs="Arial"/>
          <w:color w:val="000000"/>
          <w:sz w:val="18"/>
          <w:szCs w:val="18"/>
        </w:rPr>
      </w:pPr>
      <w:r w:rsidRPr="00E303F0">
        <w:rPr>
          <w:rFonts w:cs="Arial"/>
          <w:color w:val="000000"/>
          <w:sz w:val="18"/>
          <w:szCs w:val="18"/>
        </w:rPr>
        <w:t xml:space="preserve">The pricing policies for </w:t>
      </w:r>
      <w:proofErr w:type="gramStart"/>
      <w:r w:rsidRPr="00E303F0">
        <w:rPr>
          <w:rFonts w:cs="Arial"/>
          <w:color w:val="000000"/>
          <w:sz w:val="18"/>
          <w:szCs w:val="18"/>
        </w:rPr>
        <w:t>particular types</w:t>
      </w:r>
      <w:proofErr w:type="gramEnd"/>
      <w:r w:rsidRPr="00E303F0">
        <w:rPr>
          <w:rFonts w:cs="Arial"/>
          <w:color w:val="000000"/>
          <w:sz w:val="18"/>
          <w:szCs w:val="18"/>
        </w:rPr>
        <w:t xml:space="preserve"> of transactions are explained further below:</w:t>
      </w:r>
    </w:p>
    <w:p w14:paraId="4E507679" w14:textId="77777777" w:rsidR="00DE2073" w:rsidRPr="00E303F0" w:rsidRDefault="00DE2073" w:rsidP="00E303F0">
      <w:pPr>
        <w:spacing w:line="240" w:lineRule="auto"/>
        <w:rPr>
          <w:rFonts w:cs="Arial"/>
          <w:color w:val="000000"/>
          <w:sz w:val="18"/>
          <w:szCs w:val="18"/>
        </w:rPr>
      </w:pPr>
    </w:p>
    <w:tbl>
      <w:tblPr>
        <w:tblStyle w:val="aff0"/>
        <w:tblW w:w="9459" w:type="dxa"/>
        <w:tblLayout w:type="fixed"/>
        <w:tblLook w:val="0400" w:firstRow="0" w:lastRow="0" w:firstColumn="0" w:lastColumn="0" w:noHBand="0" w:noVBand="1"/>
      </w:tblPr>
      <w:tblGrid>
        <w:gridCol w:w="3128"/>
        <w:gridCol w:w="6331"/>
      </w:tblGrid>
      <w:tr w:rsidR="00DE2073" w:rsidRPr="00E303F0" w14:paraId="0BE9F703" w14:textId="77777777" w:rsidTr="00351587">
        <w:trPr>
          <w:trHeight w:val="20"/>
        </w:trPr>
        <w:tc>
          <w:tcPr>
            <w:tcW w:w="3128" w:type="dxa"/>
            <w:tcBorders>
              <w:top w:val="single" w:sz="4" w:space="0" w:color="000000"/>
              <w:bottom w:val="single" w:sz="4" w:space="0" w:color="000000"/>
            </w:tcBorders>
            <w:shd w:val="clear" w:color="auto" w:fill="auto"/>
            <w:vAlign w:val="bottom"/>
          </w:tcPr>
          <w:p w14:paraId="7FDDD67F" w14:textId="77777777" w:rsidR="00DE2073" w:rsidRPr="00E303F0" w:rsidRDefault="00DE2073" w:rsidP="00E303F0">
            <w:pPr>
              <w:spacing w:line="240" w:lineRule="auto"/>
              <w:ind w:left="-72"/>
              <w:jc w:val="center"/>
              <w:rPr>
                <w:rFonts w:cs="Arial"/>
                <w:b/>
                <w:color w:val="000000"/>
                <w:sz w:val="18"/>
                <w:szCs w:val="18"/>
              </w:rPr>
            </w:pPr>
            <w:r w:rsidRPr="00E303F0">
              <w:rPr>
                <w:rFonts w:cs="Arial"/>
                <w:b/>
                <w:color w:val="000000"/>
                <w:sz w:val="18"/>
                <w:szCs w:val="18"/>
              </w:rPr>
              <w:t>Transactions</w:t>
            </w:r>
          </w:p>
        </w:tc>
        <w:tc>
          <w:tcPr>
            <w:tcW w:w="6331" w:type="dxa"/>
            <w:tcBorders>
              <w:top w:val="single" w:sz="4" w:space="0" w:color="000000"/>
              <w:bottom w:val="single" w:sz="4" w:space="0" w:color="000000"/>
            </w:tcBorders>
            <w:shd w:val="clear" w:color="auto" w:fill="auto"/>
            <w:vAlign w:val="bottom"/>
          </w:tcPr>
          <w:p w14:paraId="7C7ABE78" w14:textId="77777777" w:rsidR="00DE2073" w:rsidRPr="00E303F0" w:rsidRDefault="00DE2073" w:rsidP="00E303F0">
            <w:pPr>
              <w:spacing w:line="240" w:lineRule="auto"/>
              <w:ind w:right="-72"/>
              <w:jc w:val="center"/>
              <w:rPr>
                <w:rFonts w:cs="Arial"/>
                <w:b/>
                <w:color w:val="000000"/>
                <w:sz w:val="18"/>
                <w:szCs w:val="18"/>
              </w:rPr>
            </w:pPr>
            <w:r w:rsidRPr="00E303F0">
              <w:rPr>
                <w:rFonts w:cs="Arial"/>
                <w:b/>
                <w:color w:val="000000"/>
                <w:sz w:val="18"/>
                <w:szCs w:val="18"/>
              </w:rPr>
              <w:t>Pricing policies</w:t>
            </w:r>
          </w:p>
        </w:tc>
      </w:tr>
      <w:tr w:rsidR="00DE2073" w:rsidRPr="00E303F0" w14:paraId="01A3F148" w14:textId="77777777" w:rsidTr="00351587">
        <w:trPr>
          <w:trHeight w:val="20"/>
        </w:trPr>
        <w:tc>
          <w:tcPr>
            <w:tcW w:w="3128" w:type="dxa"/>
            <w:tcBorders>
              <w:top w:val="single" w:sz="4" w:space="0" w:color="000000"/>
            </w:tcBorders>
            <w:shd w:val="clear" w:color="auto" w:fill="auto"/>
            <w:vAlign w:val="bottom"/>
          </w:tcPr>
          <w:p w14:paraId="29B5D37B" w14:textId="77777777" w:rsidR="00DE2073" w:rsidRPr="00E303F0" w:rsidRDefault="00DE2073" w:rsidP="00E303F0">
            <w:pPr>
              <w:spacing w:line="240" w:lineRule="auto"/>
              <w:ind w:left="-72"/>
              <w:jc w:val="both"/>
              <w:rPr>
                <w:rFonts w:cs="Arial"/>
                <w:color w:val="000000"/>
                <w:sz w:val="12"/>
                <w:szCs w:val="12"/>
              </w:rPr>
            </w:pPr>
          </w:p>
        </w:tc>
        <w:tc>
          <w:tcPr>
            <w:tcW w:w="6331" w:type="dxa"/>
            <w:tcBorders>
              <w:top w:val="single" w:sz="4" w:space="0" w:color="000000"/>
            </w:tcBorders>
            <w:shd w:val="clear" w:color="auto" w:fill="auto"/>
            <w:vAlign w:val="bottom"/>
          </w:tcPr>
          <w:p w14:paraId="3F7EE1A9" w14:textId="77777777" w:rsidR="00DE2073" w:rsidRPr="00E303F0" w:rsidRDefault="00DE2073" w:rsidP="00E303F0">
            <w:pPr>
              <w:spacing w:line="240" w:lineRule="auto"/>
              <w:ind w:right="-72"/>
              <w:rPr>
                <w:rFonts w:cs="Arial"/>
                <w:color w:val="000000"/>
                <w:sz w:val="12"/>
                <w:szCs w:val="12"/>
              </w:rPr>
            </w:pPr>
          </w:p>
        </w:tc>
      </w:tr>
      <w:tr w:rsidR="00DE2073" w:rsidRPr="00E303F0" w14:paraId="02D92D56" w14:textId="77777777" w:rsidTr="00351587">
        <w:trPr>
          <w:trHeight w:val="20"/>
        </w:trPr>
        <w:tc>
          <w:tcPr>
            <w:tcW w:w="3128" w:type="dxa"/>
            <w:shd w:val="clear" w:color="auto" w:fill="auto"/>
          </w:tcPr>
          <w:p w14:paraId="096C0551" w14:textId="77777777" w:rsidR="00DE2073" w:rsidRPr="00E303F0" w:rsidRDefault="00DE2073" w:rsidP="00E303F0">
            <w:pPr>
              <w:spacing w:line="240" w:lineRule="auto"/>
              <w:ind w:left="-72"/>
              <w:jc w:val="both"/>
              <w:rPr>
                <w:rFonts w:cs="Arial"/>
                <w:color w:val="000000"/>
                <w:sz w:val="18"/>
                <w:szCs w:val="18"/>
              </w:rPr>
            </w:pPr>
            <w:r w:rsidRPr="00E303F0">
              <w:rPr>
                <w:rFonts w:cs="Arial"/>
                <w:color w:val="000000"/>
                <w:sz w:val="18"/>
                <w:szCs w:val="18"/>
              </w:rPr>
              <w:t>Sales of services</w:t>
            </w:r>
          </w:p>
        </w:tc>
        <w:tc>
          <w:tcPr>
            <w:tcW w:w="6331" w:type="dxa"/>
            <w:shd w:val="clear" w:color="auto" w:fill="auto"/>
          </w:tcPr>
          <w:p w14:paraId="1014A3B6" w14:textId="77777777" w:rsidR="00DE2073" w:rsidRPr="00E303F0" w:rsidRDefault="00DE2073" w:rsidP="00E303F0">
            <w:pPr>
              <w:spacing w:line="240" w:lineRule="auto"/>
              <w:ind w:right="-72"/>
              <w:rPr>
                <w:rFonts w:cs="Arial"/>
                <w:color w:val="000000"/>
                <w:sz w:val="18"/>
                <w:szCs w:val="18"/>
              </w:rPr>
            </w:pPr>
            <w:r w:rsidRPr="00E303F0">
              <w:rPr>
                <w:rFonts w:cs="Arial"/>
                <w:color w:val="000000"/>
                <w:sz w:val="18"/>
                <w:szCs w:val="18"/>
              </w:rPr>
              <w:t>Market prices or, where no market price exists, at contractually agreed prices</w:t>
            </w:r>
          </w:p>
        </w:tc>
      </w:tr>
      <w:tr w:rsidR="00DE2073" w:rsidRPr="00E303F0" w14:paraId="703264B6" w14:textId="77777777" w:rsidTr="00351587">
        <w:trPr>
          <w:trHeight w:val="20"/>
        </w:trPr>
        <w:tc>
          <w:tcPr>
            <w:tcW w:w="3128" w:type="dxa"/>
            <w:shd w:val="clear" w:color="auto" w:fill="auto"/>
          </w:tcPr>
          <w:p w14:paraId="60ACFE84" w14:textId="77777777" w:rsidR="00DE2073" w:rsidRPr="00E303F0" w:rsidRDefault="00DE2073" w:rsidP="00E303F0">
            <w:pPr>
              <w:spacing w:line="240" w:lineRule="auto"/>
              <w:ind w:left="-72"/>
              <w:jc w:val="both"/>
              <w:rPr>
                <w:rFonts w:cs="Arial"/>
                <w:color w:val="000000"/>
                <w:sz w:val="18"/>
                <w:szCs w:val="18"/>
              </w:rPr>
            </w:pPr>
            <w:r w:rsidRPr="00E303F0">
              <w:rPr>
                <w:rFonts w:cs="Arial"/>
                <w:color w:val="000000"/>
                <w:sz w:val="18"/>
                <w:szCs w:val="18"/>
              </w:rPr>
              <w:t>Purchases of services</w:t>
            </w:r>
          </w:p>
        </w:tc>
        <w:tc>
          <w:tcPr>
            <w:tcW w:w="6331" w:type="dxa"/>
            <w:shd w:val="clear" w:color="auto" w:fill="auto"/>
          </w:tcPr>
          <w:p w14:paraId="67ACEDF9" w14:textId="77777777" w:rsidR="00DE2073" w:rsidRPr="00E303F0" w:rsidRDefault="00DE2073" w:rsidP="00E303F0">
            <w:pPr>
              <w:spacing w:line="240" w:lineRule="auto"/>
              <w:ind w:right="-72"/>
              <w:rPr>
                <w:rFonts w:cs="Arial"/>
                <w:color w:val="000000"/>
                <w:sz w:val="18"/>
                <w:szCs w:val="18"/>
              </w:rPr>
            </w:pPr>
            <w:r w:rsidRPr="00E303F0">
              <w:rPr>
                <w:rFonts w:cs="Arial"/>
                <w:color w:val="000000"/>
                <w:sz w:val="18"/>
                <w:szCs w:val="18"/>
              </w:rPr>
              <w:t>Market prices or, where no market price exists, at contractually agreed prices</w:t>
            </w:r>
          </w:p>
        </w:tc>
      </w:tr>
      <w:tr w:rsidR="00DE2073" w:rsidRPr="00E303F0" w14:paraId="1253A685" w14:textId="77777777" w:rsidTr="00351587">
        <w:trPr>
          <w:trHeight w:val="20"/>
        </w:trPr>
        <w:tc>
          <w:tcPr>
            <w:tcW w:w="3128" w:type="dxa"/>
            <w:shd w:val="clear" w:color="auto" w:fill="auto"/>
          </w:tcPr>
          <w:p w14:paraId="584E929A" w14:textId="77777777" w:rsidR="00DE2073" w:rsidRPr="00E303F0" w:rsidRDefault="00DE2073" w:rsidP="00E303F0">
            <w:pPr>
              <w:spacing w:line="240" w:lineRule="auto"/>
              <w:ind w:left="-72"/>
              <w:jc w:val="both"/>
              <w:rPr>
                <w:rFonts w:cs="Arial"/>
                <w:color w:val="000000"/>
                <w:sz w:val="18"/>
                <w:szCs w:val="18"/>
              </w:rPr>
            </w:pPr>
            <w:r w:rsidRPr="00E303F0">
              <w:rPr>
                <w:rFonts w:cs="Arial"/>
                <w:color w:val="000000"/>
                <w:sz w:val="18"/>
                <w:szCs w:val="18"/>
              </w:rPr>
              <w:t>Interest income</w:t>
            </w:r>
          </w:p>
        </w:tc>
        <w:tc>
          <w:tcPr>
            <w:tcW w:w="6331" w:type="dxa"/>
            <w:shd w:val="clear" w:color="auto" w:fill="auto"/>
          </w:tcPr>
          <w:p w14:paraId="595AFAC8" w14:textId="77777777" w:rsidR="00DE2073" w:rsidRPr="00E303F0" w:rsidRDefault="00DE2073" w:rsidP="00E303F0">
            <w:pPr>
              <w:spacing w:line="240" w:lineRule="auto"/>
              <w:ind w:right="-72"/>
              <w:rPr>
                <w:rFonts w:eastAsia="Arial" w:cs="Arial"/>
                <w:color w:val="000000"/>
                <w:sz w:val="18"/>
                <w:szCs w:val="18"/>
              </w:rPr>
            </w:pPr>
            <w:r w:rsidRPr="00E303F0">
              <w:rPr>
                <w:rFonts w:cs="Arial"/>
                <w:color w:val="000000"/>
                <w:sz w:val="18"/>
                <w:szCs w:val="18"/>
              </w:rPr>
              <w:t>Agreed rates as stipulated in the agreements</w:t>
            </w:r>
          </w:p>
        </w:tc>
      </w:tr>
      <w:tr w:rsidR="00DE2073" w:rsidRPr="00E303F0" w14:paraId="6C0C1F8E" w14:textId="77777777" w:rsidTr="00351587">
        <w:trPr>
          <w:trHeight w:val="20"/>
        </w:trPr>
        <w:tc>
          <w:tcPr>
            <w:tcW w:w="3128" w:type="dxa"/>
            <w:shd w:val="clear" w:color="auto" w:fill="auto"/>
          </w:tcPr>
          <w:p w14:paraId="2E280A51" w14:textId="77777777" w:rsidR="00DE2073" w:rsidRPr="00E303F0" w:rsidRDefault="00DE2073" w:rsidP="00E303F0">
            <w:pPr>
              <w:spacing w:line="240" w:lineRule="auto"/>
              <w:ind w:left="-72"/>
              <w:jc w:val="both"/>
              <w:rPr>
                <w:rFonts w:cs="Arial"/>
                <w:color w:val="000000"/>
                <w:sz w:val="18"/>
                <w:szCs w:val="18"/>
              </w:rPr>
            </w:pPr>
            <w:r w:rsidRPr="00E303F0">
              <w:rPr>
                <w:rFonts w:cs="Arial"/>
                <w:color w:val="000000"/>
                <w:sz w:val="18"/>
                <w:szCs w:val="18"/>
              </w:rPr>
              <w:t>Other income and expenses</w:t>
            </w:r>
          </w:p>
        </w:tc>
        <w:tc>
          <w:tcPr>
            <w:tcW w:w="6331" w:type="dxa"/>
            <w:shd w:val="clear" w:color="auto" w:fill="auto"/>
          </w:tcPr>
          <w:p w14:paraId="5120A2A3" w14:textId="77777777" w:rsidR="00DE2073" w:rsidRPr="00E303F0" w:rsidRDefault="00DE2073" w:rsidP="00E303F0">
            <w:pPr>
              <w:spacing w:line="240" w:lineRule="auto"/>
              <w:ind w:right="-72"/>
              <w:rPr>
                <w:rFonts w:cs="Arial"/>
                <w:color w:val="000000"/>
                <w:sz w:val="18"/>
                <w:szCs w:val="18"/>
              </w:rPr>
            </w:pPr>
            <w:r w:rsidRPr="00E303F0">
              <w:rPr>
                <w:rFonts w:cs="Arial"/>
                <w:color w:val="000000"/>
                <w:sz w:val="18"/>
                <w:szCs w:val="18"/>
              </w:rPr>
              <w:t>Contractually agreed prices</w:t>
            </w:r>
          </w:p>
        </w:tc>
      </w:tr>
      <w:tr w:rsidR="00DE2073" w:rsidRPr="00E303F0" w14:paraId="10D64C90" w14:textId="77777777" w:rsidTr="00351587">
        <w:trPr>
          <w:trHeight w:val="20"/>
        </w:trPr>
        <w:tc>
          <w:tcPr>
            <w:tcW w:w="3128" w:type="dxa"/>
            <w:shd w:val="clear" w:color="auto" w:fill="auto"/>
          </w:tcPr>
          <w:p w14:paraId="28236A59" w14:textId="77777777" w:rsidR="00DE2073" w:rsidRPr="00E303F0" w:rsidRDefault="00DE2073" w:rsidP="00E303F0">
            <w:pPr>
              <w:spacing w:line="240" w:lineRule="auto"/>
              <w:ind w:left="-72"/>
              <w:jc w:val="both"/>
              <w:rPr>
                <w:rFonts w:cs="Arial"/>
                <w:color w:val="000000"/>
                <w:sz w:val="18"/>
                <w:szCs w:val="18"/>
              </w:rPr>
            </w:pPr>
            <w:r w:rsidRPr="00E303F0">
              <w:rPr>
                <w:rFonts w:cs="Arial"/>
                <w:color w:val="000000"/>
                <w:sz w:val="18"/>
                <w:szCs w:val="18"/>
              </w:rPr>
              <w:t>Key management compensation</w:t>
            </w:r>
          </w:p>
        </w:tc>
        <w:tc>
          <w:tcPr>
            <w:tcW w:w="6331" w:type="dxa"/>
            <w:shd w:val="clear" w:color="auto" w:fill="auto"/>
          </w:tcPr>
          <w:p w14:paraId="71B39133" w14:textId="77777777" w:rsidR="00DE2073" w:rsidRPr="00E303F0" w:rsidRDefault="00DE2073" w:rsidP="00E303F0">
            <w:pPr>
              <w:spacing w:line="240" w:lineRule="auto"/>
              <w:ind w:right="-72"/>
              <w:rPr>
                <w:rFonts w:cs="Arial"/>
                <w:color w:val="000000"/>
                <w:sz w:val="18"/>
                <w:szCs w:val="18"/>
              </w:rPr>
            </w:pPr>
            <w:r w:rsidRPr="00E303F0">
              <w:rPr>
                <w:rFonts w:cs="Arial"/>
                <w:color w:val="000000"/>
                <w:sz w:val="18"/>
                <w:szCs w:val="18"/>
              </w:rPr>
              <w:t>Amounts approved by the Group’s shareholders</w:t>
            </w:r>
          </w:p>
        </w:tc>
      </w:tr>
      <w:tr w:rsidR="00DE2073" w:rsidRPr="00E303F0" w14:paraId="3453220B" w14:textId="77777777" w:rsidTr="00351587">
        <w:trPr>
          <w:trHeight w:val="20"/>
        </w:trPr>
        <w:tc>
          <w:tcPr>
            <w:tcW w:w="3128" w:type="dxa"/>
            <w:shd w:val="clear" w:color="auto" w:fill="auto"/>
          </w:tcPr>
          <w:p w14:paraId="0843EDAF" w14:textId="46DF35EA" w:rsidR="00DE2073" w:rsidRPr="00E303F0" w:rsidRDefault="00DE2073" w:rsidP="00E303F0">
            <w:pPr>
              <w:spacing w:line="240" w:lineRule="auto"/>
              <w:ind w:left="-72"/>
              <w:jc w:val="both"/>
              <w:rPr>
                <w:rFonts w:cs="Arial"/>
                <w:color w:val="000000"/>
                <w:sz w:val="18"/>
                <w:szCs w:val="18"/>
              </w:rPr>
            </w:pPr>
            <w:r w:rsidRPr="00E303F0">
              <w:rPr>
                <w:rFonts w:cs="Arial"/>
                <w:color w:val="000000"/>
                <w:sz w:val="18"/>
                <w:szCs w:val="18"/>
              </w:rPr>
              <w:t>Dividend</w:t>
            </w:r>
            <w:r w:rsidR="00410722">
              <w:rPr>
                <w:rFonts w:cs="Arial"/>
                <w:color w:val="000000"/>
                <w:sz w:val="18"/>
                <w:szCs w:val="18"/>
              </w:rPr>
              <w:t xml:space="preserve"> paid</w:t>
            </w:r>
          </w:p>
        </w:tc>
        <w:tc>
          <w:tcPr>
            <w:tcW w:w="6331" w:type="dxa"/>
            <w:shd w:val="clear" w:color="auto" w:fill="auto"/>
          </w:tcPr>
          <w:p w14:paraId="3101FCFC" w14:textId="77777777" w:rsidR="00DE2073" w:rsidRPr="00E303F0" w:rsidRDefault="00DE2073" w:rsidP="00E303F0">
            <w:pPr>
              <w:spacing w:line="240" w:lineRule="auto"/>
              <w:ind w:right="-72"/>
              <w:rPr>
                <w:rFonts w:cs="Arial"/>
                <w:color w:val="000000"/>
                <w:sz w:val="18"/>
                <w:szCs w:val="18"/>
              </w:rPr>
            </w:pPr>
            <w:r w:rsidRPr="00E303F0">
              <w:rPr>
                <w:rFonts w:cs="Arial"/>
                <w:color w:val="000000"/>
                <w:sz w:val="18"/>
                <w:szCs w:val="18"/>
              </w:rPr>
              <w:t>Amounts approved by the Group’s shareholders</w:t>
            </w:r>
          </w:p>
        </w:tc>
      </w:tr>
    </w:tbl>
    <w:p w14:paraId="66AE411D" w14:textId="71C97908" w:rsidR="005717F8" w:rsidRPr="00E303F0" w:rsidRDefault="005717F8" w:rsidP="00E303F0">
      <w:pPr>
        <w:spacing w:line="240" w:lineRule="auto"/>
        <w:jc w:val="both"/>
        <w:rPr>
          <w:rFonts w:cs="Arial"/>
          <w:sz w:val="18"/>
          <w:szCs w:val="18"/>
          <w:highlight w:val="white"/>
        </w:rPr>
      </w:pPr>
    </w:p>
    <w:p w14:paraId="4604E9C0" w14:textId="1779CEA7" w:rsidR="00307C75" w:rsidRPr="00E303F0" w:rsidRDefault="0047780F" w:rsidP="00E303F0">
      <w:pPr>
        <w:spacing w:line="240" w:lineRule="auto"/>
        <w:jc w:val="both"/>
        <w:rPr>
          <w:rFonts w:cs="Arial"/>
          <w:sz w:val="18"/>
          <w:szCs w:val="18"/>
          <w:highlight w:val="white"/>
        </w:rPr>
      </w:pPr>
      <w:r w:rsidRPr="00E303F0">
        <w:rPr>
          <w:rFonts w:cs="Arial"/>
          <w:sz w:val="18"/>
          <w:szCs w:val="18"/>
          <w:highlight w:val="white"/>
        </w:rPr>
        <w:t>The following material transactions were carried out with related parties:</w:t>
      </w:r>
    </w:p>
    <w:p w14:paraId="4588457D" w14:textId="77777777" w:rsidR="00307C75" w:rsidRPr="00E303F0" w:rsidRDefault="00307C75" w:rsidP="00E303F0">
      <w:pPr>
        <w:spacing w:line="240" w:lineRule="auto"/>
        <w:jc w:val="both"/>
        <w:rPr>
          <w:rFonts w:cs="Arial"/>
          <w:sz w:val="18"/>
          <w:szCs w:val="18"/>
          <w:highlight w:val="white"/>
        </w:rPr>
      </w:pPr>
    </w:p>
    <w:p w14:paraId="17DEA4FA" w14:textId="77777777" w:rsidR="00307C75" w:rsidRPr="00E303F0" w:rsidRDefault="0047780F" w:rsidP="00E303F0">
      <w:pPr>
        <w:tabs>
          <w:tab w:val="left" w:pos="1276"/>
          <w:tab w:val="center" w:pos="3402"/>
          <w:tab w:val="center" w:pos="4536"/>
          <w:tab w:val="center" w:pos="5670"/>
          <w:tab w:val="center" w:pos="6804"/>
          <w:tab w:val="right" w:pos="7655"/>
        </w:tabs>
        <w:spacing w:line="240" w:lineRule="auto"/>
        <w:ind w:left="540" w:hanging="540"/>
        <w:jc w:val="both"/>
        <w:rPr>
          <w:rFonts w:cs="Arial"/>
          <w:b/>
          <w:color w:val="CF4A02"/>
          <w:sz w:val="18"/>
          <w:szCs w:val="18"/>
          <w:highlight w:val="white"/>
        </w:rPr>
      </w:pPr>
      <w:proofErr w:type="spellStart"/>
      <w:r w:rsidRPr="00E303F0">
        <w:rPr>
          <w:rFonts w:cs="Arial"/>
          <w:b/>
          <w:color w:val="CF4A02"/>
          <w:sz w:val="18"/>
          <w:szCs w:val="18"/>
          <w:highlight w:val="white"/>
        </w:rPr>
        <w:t>i</w:t>
      </w:r>
      <w:proofErr w:type="spellEnd"/>
      <w:r w:rsidRPr="00E303F0">
        <w:rPr>
          <w:rFonts w:cs="Arial"/>
          <w:b/>
          <w:color w:val="CF4A02"/>
          <w:sz w:val="18"/>
          <w:szCs w:val="18"/>
          <w:highlight w:val="white"/>
        </w:rPr>
        <w:t>)</w:t>
      </w:r>
      <w:r w:rsidRPr="00E303F0">
        <w:rPr>
          <w:rFonts w:cs="Arial"/>
          <w:b/>
          <w:color w:val="CF4A02"/>
          <w:sz w:val="18"/>
          <w:szCs w:val="18"/>
          <w:highlight w:val="white"/>
        </w:rPr>
        <w:tab/>
        <w:t>Sales of goods and services</w:t>
      </w:r>
    </w:p>
    <w:p w14:paraId="536BD91F" w14:textId="77777777" w:rsidR="00307C75" w:rsidRPr="00E303F0" w:rsidRDefault="00307C75" w:rsidP="00E303F0">
      <w:pPr>
        <w:tabs>
          <w:tab w:val="left" w:pos="1276"/>
          <w:tab w:val="center" w:pos="3402"/>
          <w:tab w:val="center" w:pos="4536"/>
          <w:tab w:val="center" w:pos="5670"/>
          <w:tab w:val="center" w:pos="6804"/>
          <w:tab w:val="right" w:pos="7655"/>
        </w:tabs>
        <w:spacing w:line="240" w:lineRule="auto"/>
        <w:ind w:left="1080" w:hanging="540"/>
        <w:jc w:val="both"/>
        <w:rPr>
          <w:rFonts w:cs="Arial"/>
          <w:b/>
          <w:sz w:val="18"/>
          <w:szCs w:val="18"/>
          <w:highlight w:val="white"/>
        </w:rPr>
      </w:pPr>
    </w:p>
    <w:tbl>
      <w:tblPr>
        <w:tblStyle w:val="afffffff1"/>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307C75" w:rsidRPr="00262915" w14:paraId="6BC3652A" w14:textId="77777777">
        <w:tc>
          <w:tcPr>
            <w:tcW w:w="4266" w:type="dxa"/>
            <w:vAlign w:val="bottom"/>
          </w:tcPr>
          <w:p w14:paraId="6B754CFB" w14:textId="77777777" w:rsidR="00307C75" w:rsidRPr="00262915" w:rsidRDefault="00307C75" w:rsidP="00E303F0">
            <w:pPr>
              <w:spacing w:before="0" w:line="240" w:lineRule="auto"/>
              <w:ind w:left="436" w:right="-216"/>
              <w:jc w:val="both"/>
              <w:rPr>
                <w:rFonts w:cs="Arial"/>
                <w:b/>
                <w:sz w:val="18"/>
                <w:szCs w:val="18"/>
              </w:rPr>
            </w:pPr>
          </w:p>
        </w:tc>
        <w:tc>
          <w:tcPr>
            <w:tcW w:w="2592" w:type="dxa"/>
            <w:gridSpan w:val="2"/>
            <w:tcBorders>
              <w:top w:val="single" w:sz="4" w:space="0" w:color="000000"/>
              <w:left w:val="nil"/>
              <w:bottom w:val="single" w:sz="4" w:space="0" w:color="000000"/>
              <w:right w:val="nil"/>
            </w:tcBorders>
            <w:vAlign w:val="bottom"/>
          </w:tcPr>
          <w:p w14:paraId="0E172768"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 xml:space="preserve">Consolidated </w:t>
            </w:r>
          </w:p>
          <w:p w14:paraId="294F7BC0"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financial statements</w:t>
            </w:r>
          </w:p>
        </w:tc>
        <w:tc>
          <w:tcPr>
            <w:tcW w:w="2592" w:type="dxa"/>
            <w:gridSpan w:val="2"/>
            <w:tcBorders>
              <w:top w:val="single" w:sz="4" w:space="0" w:color="000000"/>
              <w:left w:val="nil"/>
              <w:bottom w:val="single" w:sz="4" w:space="0" w:color="000000"/>
              <w:right w:val="nil"/>
            </w:tcBorders>
            <w:vAlign w:val="bottom"/>
          </w:tcPr>
          <w:p w14:paraId="694B4CB7"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 xml:space="preserve">Separate </w:t>
            </w:r>
          </w:p>
          <w:p w14:paraId="08CAEBC4"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financial</w:t>
            </w:r>
            <w:r w:rsidRPr="00262915">
              <w:rPr>
                <w:rFonts w:eastAsia="Arial" w:cs="Arial"/>
                <w:b/>
                <w:sz w:val="18"/>
                <w:szCs w:val="18"/>
              </w:rPr>
              <w:t xml:space="preserve"> </w:t>
            </w:r>
            <w:r w:rsidRPr="00262915">
              <w:rPr>
                <w:rFonts w:cs="Arial"/>
                <w:b/>
                <w:sz w:val="18"/>
                <w:szCs w:val="18"/>
              </w:rPr>
              <w:t>statements</w:t>
            </w:r>
          </w:p>
        </w:tc>
      </w:tr>
      <w:tr w:rsidR="00307C75" w:rsidRPr="00262915" w14:paraId="71C3FFCF" w14:textId="77777777">
        <w:tc>
          <w:tcPr>
            <w:tcW w:w="4266" w:type="dxa"/>
            <w:vAlign w:val="bottom"/>
          </w:tcPr>
          <w:p w14:paraId="420CE77B" w14:textId="77777777" w:rsidR="00307C75" w:rsidRPr="00262915" w:rsidRDefault="0047780F" w:rsidP="00E303F0">
            <w:pPr>
              <w:spacing w:before="0" w:line="240" w:lineRule="auto"/>
              <w:ind w:left="436" w:right="-216"/>
              <w:jc w:val="both"/>
              <w:rPr>
                <w:rFonts w:cs="Arial"/>
                <w:b/>
                <w:sz w:val="18"/>
                <w:szCs w:val="18"/>
              </w:rPr>
            </w:pPr>
            <w:r w:rsidRPr="00262915">
              <w:rPr>
                <w:rFonts w:cs="Arial"/>
                <w:b/>
                <w:sz w:val="18"/>
                <w:szCs w:val="18"/>
              </w:rPr>
              <w:t>For the years ended 31 December</w:t>
            </w:r>
          </w:p>
        </w:tc>
        <w:tc>
          <w:tcPr>
            <w:tcW w:w="1296" w:type="dxa"/>
            <w:tcBorders>
              <w:top w:val="single" w:sz="4" w:space="0" w:color="000000"/>
              <w:left w:val="nil"/>
              <w:right w:val="nil"/>
            </w:tcBorders>
            <w:vAlign w:val="bottom"/>
          </w:tcPr>
          <w:p w14:paraId="041930D4" w14:textId="4F969509" w:rsidR="00307C75" w:rsidRPr="00262915" w:rsidRDefault="00287596" w:rsidP="00E303F0">
            <w:pPr>
              <w:spacing w:before="0" w:line="240" w:lineRule="auto"/>
              <w:ind w:right="-72"/>
              <w:jc w:val="right"/>
              <w:rPr>
                <w:rFonts w:cs="Arial"/>
                <w:b/>
                <w:sz w:val="18"/>
                <w:szCs w:val="18"/>
              </w:rPr>
            </w:pPr>
            <w:r w:rsidRPr="00262915">
              <w:rPr>
                <w:rFonts w:cs="Arial"/>
                <w:b/>
                <w:sz w:val="18"/>
                <w:szCs w:val="18"/>
              </w:rPr>
              <w:t>2023</w:t>
            </w:r>
          </w:p>
        </w:tc>
        <w:tc>
          <w:tcPr>
            <w:tcW w:w="1296" w:type="dxa"/>
            <w:tcBorders>
              <w:top w:val="single" w:sz="4" w:space="0" w:color="000000"/>
              <w:left w:val="nil"/>
              <w:right w:val="nil"/>
            </w:tcBorders>
            <w:vAlign w:val="bottom"/>
          </w:tcPr>
          <w:p w14:paraId="5572F202" w14:textId="6F5992E1" w:rsidR="00307C75" w:rsidRPr="00262915" w:rsidRDefault="00A624E2" w:rsidP="00E303F0">
            <w:pPr>
              <w:spacing w:before="0" w:line="240" w:lineRule="auto"/>
              <w:ind w:right="-72"/>
              <w:jc w:val="right"/>
              <w:rPr>
                <w:rFonts w:cs="Arial"/>
                <w:b/>
                <w:sz w:val="18"/>
                <w:szCs w:val="18"/>
              </w:rPr>
            </w:pPr>
            <w:r w:rsidRPr="00262915">
              <w:rPr>
                <w:rFonts w:cs="Arial"/>
                <w:b/>
                <w:sz w:val="18"/>
                <w:szCs w:val="18"/>
              </w:rPr>
              <w:t>2022</w:t>
            </w:r>
          </w:p>
        </w:tc>
        <w:tc>
          <w:tcPr>
            <w:tcW w:w="1296" w:type="dxa"/>
            <w:tcBorders>
              <w:top w:val="single" w:sz="4" w:space="0" w:color="000000"/>
              <w:left w:val="nil"/>
              <w:right w:val="nil"/>
            </w:tcBorders>
            <w:vAlign w:val="bottom"/>
          </w:tcPr>
          <w:p w14:paraId="35BB0B06" w14:textId="5D6F5A35" w:rsidR="00307C75" w:rsidRPr="00262915" w:rsidRDefault="00287596" w:rsidP="00E303F0">
            <w:pPr>
              <w:spacing w:before="0" w:line="240" w:lineRule="auto"/>
              <w:ind w:right="-72"/>
              <w:jc w:val="right"/>
              <w:rPr>
                <w:rFonts w:cs="Arial"/>
                <w:b/>
                <w:sz w:val="18"/>
                <w:szCs w:val="18"/>
              </w:rPr>
            </w:pPr>
            <w:r w:rsidRPr="00262915">
              <w:rPr>
                <w:rFonts w:cs="Arial"/>
                <w:b/>
                <w:sz w:val="18"/>
                <w:szCs w:val="18"/>
              </w:rPr>
              <w:t>2023</w:t>
            </w:r>
          </w:p>
        </w:tc>
        <w:tc>
          <w:tcPr>
            <w:tcW w:w="1296" w:type="dxa"/>
            <w:tcBorders>
              <w:top w:val="single" w:sz="4" w:space="0" w:color="000000"/>
              <w:left w:val="nil"/>
              <w:right w:val="nil"/>
            </w:tcBorders>
            <w:vAlign w:val="bottom"/>
          </w:tcPr>
          <w:p w14:paraId="63A2A5EA" w14:textId="6742E2C8" w:rsidR="00307C75" w:rsidRPr="00262915" w:rsidRDefault="00A624E2" w:rsidP="00E303F0">
            <w:pPr>
              <w:spacing w:before="0" w:line="240" w:lineRule="auto"/>
              <w:ind w:right="-72"/>
              <w:jc w:val="right"/>
              <w:rPr>
                <w:rFonts w:cs="Arial"/>
                <w:b/>
                <w:sz w:val="18"/>
                <w:szCs w:val="18"/>
              </w:rPr>
            </w:pPr>
            <w:r w:rsidRPr="00262915">
              <w:rPr>
                <w:rFonts w:cs="Arial"/>
                <w:b/>
                <w:sz w:val="18"/>
                <w:szCs w:val="18"/>
              </w:rPr>
              <w:t>2022</w:t>
            </w:r>
          </w:p>
        </w:tc>
      </w:tr>
      <w:tr w:rsidR="00307C75" w:rsidRPr="00262915" w14:paraId="627AC950" w14:textId="77777777">
        <w:tc>
          <w:tcPr>
            <w:tcW w:w="4266" w:type="dxa"/>
            <w:vAlign w:val="bottom"/>
          </w:tcPr>
          <w:p w14:paraId="0739A76E" w14:textId="77777777" w:rsidR="00307C75" w:rsidRPr="00262915" w:rsidRDefault="00307C75" w:rsidP="00E303F0">
            <w:pPr>
              <w:spacing w:before="0" w:line="240" w:lineRule="auto"/>
              <w:ind w:left="436" w:right="-216"/>
              <w:jc w:val="both"/>
              <w:rPr>
                <w:rFonts w:cs="Arial"/>
                <w:b/>
                <w:sz w:val="18"/>
                <w:szCs w:val="18"/>
              </w:rPr>
            </w:pPr>
          </w:p>
        </w:tc>
        <w:tc>
          <w:tcPr>
            <w:tcW w:w="1296" w:type="dxa"/>
            <w:tcBorders>
              <w:left w:val="nil"/>
              <w:bottom w:val="single" w:sz="4" w:space="0" w:color="000000"/>
              <w:right w:val="nil"/>
            </w:tcBorders>
            <w:vAlign w:val="bottom"/>
          </w:tcPr>
          <w:p w14:paraId="49D8EAEC" w14:textId="77777777" w:rsidR="00307C75" w:rsidRPr="00262915" w:rsidRDefault="0047780F" w:rsidP="00E303F0">
            <w:pPr>
              <w:spacing w:before="0" w:line="240" w:lineRule="auto"/>
              <w:ind w:right="-72"/>
              <w:jc w:val="right"/>
              <w:rPr>
                <w:rFonts w:cs="Arial"/>
                <w:b/>
                <w:sz w:val="18"/>
                <w:szCs w:val="18"/>
                <w:highlight w:val="white"/>
              </w:rPr>
            </w:pPr>
            <w:r w:rsidRPr="00262915">
              <w:rPr>
                <w:rFonts w:cs="Arial"/>
                <w:b/>
                <w:sz w:val="18"/>
                <w:szCs w:val="18"/>
                <w:highlight w:val="white"/>
              </w:rPr>
              <w:t>Baht’000</w:t>
            </w:r>
          </w:p>
        </w:tc>
        <w:tc>
          <w:tcPr>
            <w:tcW w:w="1296" w:type="dxa"/>
            <w:tcBorders>
              <w:left w:val="nil"/>
              <w:bottom w:val="single" w:sz="4" w:space="0" w:color="000000"/>
              <w:right w:val="nil"/>
            </w:tcBorders>
            <w:vAlign w:val="bottom"/>
          </w:tcPr>
          <w:p w14:paraId="21B92FE9" w14:textId="77777777" w:rsidR="00307C75" w:rsidRPr="00262915" w:rsidRDefault="0047780F" w:rsidP="00E303F0">
            <w:pPr>
              <w:spacing w:before="0" w:line="240" w:lineRule="auto"/>
              <w:ind w:right="-72"/>
              <w:jc w:val="right"/>
              <w:rPr>
                <w:rFonts w:cs="Arial"/>
                <w:b/>
                <w:sz w:val="18"/>
                <w:szCs w:val="18"/>
                <w:highlight w:val="white"/>
              </w:rPr>
            </w:pPr>
            <w:r w:rsidRPr="00262915">
              <w:rPr>
                <w:rFonts w:cs="Arial"/>
                <w:b/>
                <w:sz w:val="18"/>
                <w:szCs w:val="18"/>
                <w:highlight w:val="white"/>
              </w:rPr>
              <w:t>Baht’000</w:t>
            </w:r>
          </w:p>
        </w:tc>
        <w:tc>
          <w:tcPr>
            <w:tcW w:w="1296" w:type="dxa"/>
            <w:tcBorders>
              <w:left w:val="nil"/>
              <w:bottom w:val="single" w:sz="4" w:space="0" w:color="000000"/>
              <w:right w:val="nil"/>
            </w:tcBorders>
            <w:vAlign w:val="bottom"/>
          </w:tcPr>
          <w:p w14:paraId="586FBEC2" w14:textId="77777777" w:rsidR="00307C75" w:rsidRPr="00262915" w:rsidRDefault="0047780F" w:rsidP="00E303F0">
            <w:pPr>
              <w:spacing w:before="0" w:line="240" w:lineRule="auto"/>
              <w:ind w:right="-72"/>
              <w:jc w:val="right"/>
              <w:rPr>
                <w:rFonts w:cs="Arial"/>
                <w:b/>
                <w:sz w:val="18"/>
                <w:szCs w:val="18"/>
                <w:highlight w:val="white"/>
              </w:rPr>
            </w:pPr>
            <w:r w:rsidRPr="00262915">
              <w:rPr>
                <w:rFonts w:cs="Arial"/>
                <w:b/>
                <w:sz w:val="18"/>
                <w:szCs w:val="18"/>
                <w:highlight w:val="white"/>
              </w:rPr>
              <w:t>Baht’000</w:t>
            </w:r>
          </w:p>
        </w:tc>
        <w:tc>
          <w:tcPr>
            <w:tcW w:w="1296" w:type="dxa"/>
            <w:tcBorders>
              <w:left w:val="nil"/>
              <w:bottom w:val="single" w:sz="4" w:space="0" w:color="000000"/>
              <w:right w:val="nil"/>
            </w:tcBorders>
            <w:vAlign w:val="bottom"/>
          </w:tcPr>
          <w:p w14:paraId="51F5EC65" w14:textId="77777777" w:rsidR="00307C75" w:rsidRPr="00262915" w:rsidRDefault="0047780F" w:rsidP="00E303F0">
            <w:pPr>
              <w:spacing w:before="0" w:line="240" w:lineRule="auto"/>
              <w:ind w:right="-72"/>
              <w:jc w:val="right"/>
              <w:rPr>
                <w:rFonts w:cs="Arial"/>
                <w:b/>
                <w:sz w:val="18"/>
                <w:szCs w:val="18"/>
                <w:highlight w:val="white"/>
              </w:rPr>
            </w:pPr>
            <w:r w:rsidRPr="00262915">
              <w:rPr>
                <w:rFonts w:cs="Arial"/>
                <w:b/>
                <w:sz w:val="18"/>
                <w:szCs w:val="18"/>
                <w:highlight w:val="white"/>
              </w:rPr>
              <w:t>Baht’000</w:t>
            </w:r>
          </w:p>
        </w:tc>
      </w:tr>
      <w:tr w:rsidR="00307C75" w:rsidRPr="00262915" w14:paraId="70908FFE" w14:textId="77777777">
        <w:tc>
          <w:tcPr>
            <w:tcW w:w="4266" w:type="dxa"/>
            <w:vAlign w:val="bottom"/>
          </w:tcPr>
          <w:p w14:paraId="1B89EE1D" w14:textId="77777777" w:rsidR="00307C75" w:rsidRPr="00262915" w:rsidRDefault="00307C75" w:rsidP="00E303F0">
            <w:pPr>
              <w:spacing w:before="0" w:line="240" w:lineRule="auto"/>
              <w:ind w:left="436" w:right="-216"/>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15807F2B" w14:textId="77777777" w:rsidR="00307C75" w:rsidRPr="00262915" w:rsidRDefault="00307C75" w:rsidP="00E303F0">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7D9B43AC" w14:textId="77777777" w:rsidR="00307C75" w:rsidRPr="00262915" w:rsidRDefault="00307C75" w:rsidP="00E303F0">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FAFAFA"/>
            <w:vAlign w:val="bottom"/>
          </w:tcPr>
          <w:p w14:paraId="48802062" w14:textId="77777777" w:rsidR="00307C75" w:rsidRPr="00262915" w:rsidRDefault="00307C75" w:rsidP="00E303F0">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76673607" w14:textId="77777777" w:rsidR="00307C75" w:rsidRPr="00262915" w:rsidRDefault="00307C75" w:rsidP="00E303F0">
            <w:pPr>
              <w:spacing w:before="0" w:line="240" w:lineRule="auto"/>
              <w:ind w:right="-216"/>
              <w:jc w:val="right"/>
              <w:rPr>
                <w:rFonts w:cs="Arial"/>
                <w:sz w:val="18"/>
                <w:szCs w:val="18"/>
              </w:rPr>
            </w:pPr>
          </w:p>
        </w:tc>
      </w:tr>
      <w:tr w:rsidR="00307C75" w:rsidRPr="00262915" w14:paraId="14B3A6A5" w14:textId="77777777">
        <w:tc>
          <w:tcPr>
            <w:tcW w:w="4266" w:type="dxa"/>
            <w:vAlign w:val="bottom"/>
          </w:tcPr>
          <w:p w14:paraId="74F10160" w14:textId="3998C8D8" w:rsidR="00307C75" w:rsidRPr="00262915" w:rsidRDefault="00F205A4" w:rsidP="00E303F0">
            <w:pPr>
              <w:spacing w:before="0" w:line="240" w:lineRule="auto"/>
              <w:ind w:left="436" w:right="-108"/>
              <w:jc w:val="both"/>
              <w:rPr>
                <w:rFonts w:cs="Arial"/>
                <w:sz w:val="18"/>
                <w:szCs w:val="18"/>
                <w:highlight w:val="white"/>
              </w:rPr>
            </w:pPr>
            <w:r w:rsidRPr="00262915">
              <w:rPr>
                <w:rFonts w:cs="Arial"/>
                <w:sz w:val="18"/>
                <w:szCs w:val="18"/>
                <w:highlight w:val="white"/>
              </w:rPr>
              <w:t>Service</w:t>
            </w:r>
            <w:r w:rsidR="0047780F" w:rsidRPr="00262915">
              <w:rPr>
                <w:rFonts w:cs="Arial"/>
                <w:sz w:val="18"/>
                <w:szCs w:val="18"/>
                <w:highlight w:val="white"/>
              </w:rPr>
              <w:t xml:space="preserve"> income</w:t>
            </w:r>
          </w:p>
        </w:tc>
        <w:tc>
          <w:tcPr>
            <w:tcW w:w="1296" w:type="dxa"/>
            <w:shd w:val="clear" w:color="auto" w:fill="FAFAFA"/>
            <w:vAlign w:val="bottom"/>
          </w:tcPr>
          <w:p w14:paraId="5CCEB4B0" w14:textId="77777777" w:rsidR="00307C75" w:rsidRPr="00262915" w:rsidRDefault="00307C75" w:rsidP="00E303F0">
            <w:pPr>
              <w:spacing w:before="0" w:line="240" w:lineRule="auto"/>
              <w:ind w:right="-216"/>
              <w:jc w:val="right"/>
              <w:rPr>
                <w:rFonts w:cs="Arial"/>
                <w:sz w:val="18"/>
                <w:szCs w:val="18"/>
              </w:rPr>
            </w:pPr>
          </w:p>
        </w:tc>
        <w:tc>
          <w:tcPr>
            <w:tcW w:w="1296" w:type="dxa"/>
            <w:shd w:val="clear" w:color="auto" w:fill="auto"/>
            <w:vAlign w:val="bottom"/>
          </w:tcPr>
          <w:p w14:paraId="00F6A4AD" w14:textId="77777777" w:rsidR="00307C75" w:rsidRPr="00262915" w:rsidRDefault="00307C75" w:rsidP="00E303F0">
            <w:pPr>
              <w:spacing w:before="0" w:line="240" w:lineRule="auto"/>
              <w:ind w:right="-216"/>
              <w:jc w:val="right"/>
              <w:rPr>
                <w:rFonts w:cs="Arial"/>
                <w:sz w:val="18"/>
                <w:szCs w:val="18"/>
              </w:rPr>
            </w:pPr>
          </w:p>
        </w:tc>
        <w:tc>
          <w:tcPr>
            <w:tcW w:w="1296" w:type="dxa"/>
            <w:shd w:val="clear" w:color="auto" w:fill="FAFAFA"/>
            <w:vAlign w:val="bottom"/>
          </w:tcPr>
          <w:p w14:paraId="11182112" w14:textId="77777777" w:rsidR="00307C75" w:rsidRPr="00262915" w:rsidRDefault="00307C75" w:rsidP="00E303F0">
            <w:pPr>
              <w:spacing w:before="0" w:line="240" w:lineRule="auto"/>
              <w:ind w:right="-216"/>
              <w:jc w:val="right"/>
              <w:rPr>
                <w:rFonts w:cs="Arial"/>
                <w:sz w:val="18"/>
                <w:szCs w:val="18"/>
              </w:rPr>
            </w:pPr>
          </w:p>
        </w:tc>
        <w:tc>
          <w:tcPr>
            <w:tcW w:w="1296" w:type="dxa"/>
            <w:shd w:val="clear" w:color="auto" w:fill="auto"/>
            <w:vAlign w:val="bottom"/>
          </w:tcPr>
          <w:p w14:paraId="65B9670F" w14:textId="77777777" w:rsidR="00307C75" w:rsidRPr="00262915" w:rsidRDefault="00307C75" w:rsidP="00E303F0">
            <w:pPr>
              <w:spacing w:before="0" w:line="240" w:lineRule="auto"/>
              <w:ind w:right="-216"/>
              <w:jc w:val="right"/>
              <w:rPr>
                <w:rFonts w:cs="Arial"/>
                <w:sz w:val="18"/>
                <w:szCs w:val="18"/>
              </w:rPr>
            </w:pPr>
          </w:p>
        </w:tc>
      </w:tr>
      <w:tr w:rsidR="00A46FEE" w:rsidRPr="00262915" w14:paraId="0BC2F8C9" w14:textId="77777777">
        <w:tc>
          <w:tcPr>
            <w:tcW w:w="4266" w:type="dxa"/>
            <w:vAlign w:val="bottom"/>
          </w:tcPr>
          <w:p w14:paraId="4B0CD139" w14:textId="77777777" w:rsidR="00A46FEE" w:rsidRPr="00262915" w:rsidRDefault="00A46FEE" w:rsidP="00E303F0">
            <w:pPr>
              <w:spacing w:before="0" w:line="240" w:lineRule="auto"/>
              <w:ind w:left="436" w:right="-108"/>
              <w:jc w:val="both"/>
              <w:rPr>
                <w:rFonts w:cs="Arial"/>
                <w:sz w:val="18"/>
                <w:szCs w:val="18"/>
                <w:highlight w:val="white"/>
              </w:rPr>
            </w:pPr>
            <w:r w:rsidRPr="00262915">
              <w:rPr>
                <w:rFonts w:cs="Arial"/>
                <w:sz w:val="18"/>
                <w:szCs w:val="18"/>
                <w:highlight w:val="white"/>
              </w:rPr>
              <w:t xml:space="preserve">   Subsidiary</w:t>
            </w:r>
          </w:p>
        </w:tc>
        <w:tc>
          <w:tcPr>
            <w:tcW w:w="1296" w:type="dxa"/>
            <w:shd w:val="clear" w:color="auto" w:fill="FAFAFA"/>
            <w:vAlign w:val="bottom"/>
          </w:tcPr>
          <w:p w14:paraId="45C343E9" w14:textId="67A16189" w:rsidR="00A46FEE"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96" w:type="dxa"/>
            <w:shd w:val="clear" w:color="auto" w:fill="auto"/>
            <w:vAlign w:val="bottom"/>
          </w:tcPr>
          <w:p w14:paraId="6F111111" w14:textId="77777777" w:rsidR="00A46FEE" w:rsidRPr="00262915" w:rsidRDefault="00A46FEE" w:rsidP="00E303F0">
            <w:pPr>
              <w:spacing w:before="0" w:line="240" w:lineRule="auto"/>
              <w:ind w:right="-72"/>
              <w:jc w:val="right"/>
              <w:rPr>
                <w:rFonts w:cs="Arial"/>
                <w:sz w:val="18"/>
                <w:szCs w:val="18"/>
              </w:rPr>
            </w:pPr>
            <w:r w:rsidRPr="00262915">
              <w:rPr>
                <w:rFonts w:cs="Arial"/>
                <w:sz w:val="18"/>
                <w:szCs w:val="18"/>
              </w:rPr>
              <w:t>-</w:t>
            </w:r>
          </w:p>
        </w:tc>
        <w:tc>
          <w:tcPr>
            <w:tcW w:w="1296" w:type="dxa"/>
            <w:shd w:val="clear" w:color="auto" w:fill="FAFAFA"/>
            <w:vAlign w:val="bottom"/>
          </w:tcPr>
          <w:p w14:paraId="7CC8A7B1" w14:textId="0F533DBF" w:rsidR="00A46FEE" w:rsidRPr="00262915" w:rsidRDefault="00031CCA" w:rsidP="00E303F0">
            <w:pPr>
              <w:spacing w:before="0" w:line="240" w:lineRule="auto"/>
              <w:ind w:right="-72"/>
              <w:jc w:val="right"/>
              <w:rPr>
                <w:rFonts w:cs="Arial"/>
                <w:sz w:val="18"/>
                <w:szCs w:val="18"/>
              </w:rPr>
            </w:pPr>
            <w:r w:rsidRPr="00262915">
              <w:rPr>
                <w:rFonts w:cs="Arial"/>
                <w:sz w:val="18"/>
                <w:szCs w:val="18"/>
              </w:rPr>
              <w:t>2,880</w:t>
            </w:r>
          </w:p>
        </w:tc>
        <w:tc>
          <w:tcPr>
            <w:tcW w:w="1296" w:type="dxa"/>
            <w:shd w:val="clear" w:color="auto" w:fill="auto"/>
            <w:vAlign w:val="bottom"/>
          </w:tcPr>
          <w:p w14:paraId="38D62E82" w14:textId="6D35B89D" w:rsidR="00A46FEE" w:rsidRPr="00262915" w:rsidRDefault="00A46FEE" w:rsidP="00E303F0">
            <w:pPr>
              <w:spacing w:before="0" w:line="240" w:lineRule="auto"/>
              <w:ind w:right="-72"/>
              <w:jc w:val="right"/>
              <w:rPr>
                <w:rFonts w:cs="Arial"/>
                <w:sz w:val="18"/>
                <w:szCs w:val="18"/>
              </w:rPr>
            </w:pPr>
            <w:r w:rsidRPr="00262915">
              <w:rPr>
                <w:rFonts w:cs="Arial"/>
                <w:sz w:val="18"/>
                <w:szCs w:val="18"/>
              </w:rPr>
              <w:t>9,781</w:t>
            </w:r>
          </w:p>
        </w:tc>
      </w:tr>
      <w:tr w:rsidR="00A46FEE" w:rsidRPr="00262915" w14:paraId="46EAC738" w14:textId="77777777">
        <w:tc>
          <w:tcPr>
            <w:tcW w:w="4266" w:type="dxa"/>
            <w:vAlign w:val="bottom"/>
          </w:tcPr>
          <w:p w14:paraId="51CEFC67" w14:textId="77777777" w:rsidR="00A46FEE" w:rsidRPr="00262915" w:rsidRDefault="00A46FEE" w:rsidP="00E303F0">
            <w:pPr>
              <w:spacing w:before="0" w:line="240" w:lineRule="auto"/>
              <w:ind w:left="436" w:right="-216"/>
              <w:jc w:val="both"/>
              <w:rPr>
                <w:rFonts w:cs="Arial"/>
                <w:sz w:val="18"/>
                <w:szCs w:val="18"/>
              </w:rPr>
            </w:pPr>
          </w:p>
        </w:tc>
        <w:tc>
          <w:tcPr>
            <w:tcW w:w="1296" w:type="dxa"/>
            <w:tcBorders>
              <w:top w:val="single" w:sz="4" w:space="0" w:color="000000"/>
              <w:left w:val="nil"/>
              <w:bottom w:val="nil"/>
              <w:right w:val="nil"/>
            </w:tcBorders>
            <w:shd w:val="clear" w:color="auto" w:fill="FAFAFA"/>
            <w:vAlign w:val="bottom"/>
          </w:tcPr>
          <w:p w14:paraId="0CB5DCE7" w14:textId="77777777" w:rsidR="00A46FEE" w:rsidRPr="00262915" w:rsidRDefault="00A46FEE" w:rsidP="00E303F0">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37E84975" w14:textId="77777777" w:rsidR="00A46FEE" w:rsidRPr="00262915" w:rsidRDefault="00A46FEE" w:rsidP="00E303F0">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FAFAFA"/>
            <w:vAlign w:val="bottom"/>
          </w:tcPr>
          <w:p w14:paraId="6556E88A" w14:textId="77777777" w:rsidR="00A46FEE" w:rsidRPr="00262915" w:rsidRDefault="00A46FEE" w:rsidP="00E303F0">
            <w:pPr>
              <w:spacing w:before="0" w:line="240" w:lineRule="auto"/>
              <w:ind w:right="-72"/>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5223EA92" w14:textId="77777777" w:rsidR="00A46FEE" w:rsidRPr="00262915" w:rsidRDefault="00A46FEE" w:rsidP="00E303F0">
            <w:pPr>
              <w:spacing w:before="0" w:line="240" w:lineRule="auto"/>
              <w:ind w:right="-216"/>
              <w:jc w:val="right"/>
              <w:rPr>
                <w:rFonts w:cs="Arial"/>
                <w:sz w:val="18"/>
                <w:szCs w:val="18"/>
              </w:rPr>
            </w:pPr>
          </w:p>
        </w:tc>
      </w:tr>
      <w:tr w:rsidR="00A46FEE" w:rsidRPr="00262915" w14:paraId="184ADF89" w14:textId="77777777">
        <w:tc>
          <w:tcPr>
            <w:tcW w:w="4266" w:type="dxa"/>
            <w:vAlign w:val="bottom"/>
          </w:tcPr>
          <w:p w14:paraId="37E98390" w14:textId="77777777" w:rsidR="00A46FEE" w:rsidRPr="00262915" w:rsidRDefault="00A46FEE" w:rsidP="00E303F0">
            <w:pPr>
              <w:spacing w:before="0" w:line="240" w:lineRule="auto"/>
              <w:ind w:left="436" w:right="-108"/>
              <w:jc w:val="both"/>
              <w:rPr>
                <w:rFonts w:cs="Arial"/>
                <w:sz w:val="18"/>
                <w:szCs w:val="18"/>
                <w:highlight w:val="white"/>
              </w:rPr>
            </w:pPr>
            <w:r w:rsidRPr="00262915">
              <w:rPr>
                <w:rFonts w:cs="Arial"/>
                <w:sz w:val="18"/>
                <w:szCs w:val="18"/>
                <w:highlight w:val="white"/>
              </w:rPr>
              <w:t>Interest income</w:t>
            </w:r>
          </w:p>
        </w:tc>
        <w:tc>
          <w:tcPr>
            <w:tcW w:w="1296" w:type="dxa"/>
            <w:shd w:val="clear" w:color="auto" w:fill="FAFAFA"/>
            <w:vAlign w:val="bottom"/>
          </w:tcPr>
          <w:p w14:paraId="14690B73" w14:textId="77777777" w:rsidR="00A46FEE" w:rsidRPr="00262915" w:rsidRDefault="00A46FEE" w:rsidP="00E303F0">
            <w:pPr>
              <w:spacing w:before="0" w:line="240" w:lineRule="auto"/>
              <w:ind w:right="-72"/>
              <w:jc w:val="right"/>
              <w:rPr>
                <w:rFonts w:cs="Arial"/>
                <w:sz w:val="18"/>
                <w:szCs w:val="18"/>
              </w:rPr>
            </w:pPr>
          </w:p>
        </w:tc>
        <w:tc>
          <w:tcPr>
            <w:tcW w:w="1296" w:type="dxa"/>
            <w:shd w:val="clear" w:color="auto" w:fill="auto"/>
            <w:vAlign w:val="bottom"/>
          </w:tcPr>
          <w:p w14:paraId="1CE8EFFB" w14:textId="77777777" w:rsidR="00A46FEE" w:rsidRPr="00262915" w:rsidRDefault="00A46FEE" w:rsidP="00E303F0">
            <w:pPr>
              <w:spacing w:before="0" w:line="240" w:lineRule="auto"/>
              <w:ind w:right="-72"/>
              <w:jc w:val="right"/>
              <w:rPr>
                <w:rFonts w:cs="Arial"/>
                <w:sz w:val="18"/>
                <w:szCs w:val="18"/>
              </w:rPr>
            </w:pPr>
          </w:p>
        </w:tc>
        <w:tc>
          <w:tcPr>
            <w:tcW w:w="1296" w:type="dxa"/>
            <w:shd w:val="clear" w:color="auto" w:fill="FAFAFA"/>
            <w:vAlign w:val="bottom"/>
          </w:tcPr>
          <w:p w14:paraId="2F4B2250" w14:textId="77777777" w:rsidR="00A46FEE" w:rsidRPr="00262915" w:rsidRDefault="00A46FEE" w:rsidP="00E303F0">
            <w:pPr>
              <w:spacing w:before="0" w:line="240" w:lineRule="auto"/>
              <w:ind w:right="-72"/>
              <w:jc w:val="right"/>
              <w:rPr>
                <w:rFonts w:cs="Arial"/>
                <w:sz w:val="18"/>
                <w:szCs w:val="18"/>
              </w:rPr>
            </w:pPr>
          </w:p>
        </w:tc>
        <w:tc>
          <w:tcPr>
            <w:tcW w:w="1296" w:type="dxa"/>
            <w:shd w:val="clear" w:color="auto" w:fill="auto"/>
            <w:vAlign w:val="bottom"/>
          </w:tcPr>
          <w:p w14:paraId="70701E64" w14:textId="77777777" w:rsidR="00A46FEE" w:rsidRPr="00262915" w:rsidRDefault="00A46FEE" w:rsidP="00E303F0">
            <w:pPr>
              <w:spacing w:before="0" w:line="240" w:lineRule="auto"/>
              <w:ind w:right="-72"/>
              <w:jc w:val="right"/>
              <w:rPr>
                <w:rFonts w:cs="Arial"/>
                <w:sz w:val="18"/>
                <w:szCs w:val="18"/>
              </w:rPr>
            </w:pPr>
          </w:p>
        </w:tc>
      </w:tr>
      <w:tr w:rsidR="00A46FEE" w:rsidRPr="00262915" w14:paraId="0101E442" w14:textId="77777777">
        <w:tc>
          <w:tcPr>
            <w:tcW w:w="4266" w:type="dxa"/>
            <w:vAlign w:val="bottom"/>
          </w:tcPr>
          <w:p w14:paraId="0B6E5254" w14:textId="77777777" w:rsidR="00A46FEE" w:rsidRPr="00262915" w:rsidRDefault="00A46FEE" w:rsidP="00E303F0">
            <w:pPr>
              <w:spacing w:before="0" w:line="240" w:lineRule="auto"/>
              <w:ind w:left="436" w:right="-108"/>
              <w:jc w:val="both"/>
              <w:rPr>
                <w:rFonts w:cs="Arial"/>
                <w:sz w:val="18"/>
                <w:szCs w:val="18"/>
                <w:highlight w:val="white"/>
              </w:rPr>
            </w:pPr>
            <w:r w:rsidRPr="00262915">
              <w:rPr>
                <w:rFonts w:cs="Arial"/>
                <w:sz w:val="18"/>
                <w:szCs w:val="18"/>
                <w:highlight w:val="white"/>
              </w:rPr>
              <w:t xml:space="preserve">   Subsidiaries</w:t>
            </w:r>
          </w:p>
        </w:tc>
        <w:tc>
          <w:tcPr>
            <w:tcW w:w="1296" w:type="dxa"/>
            <w:tcBorders>
              <w:top w:val="nil"/>
              <w:left w:val="nil"/>
              <w:bottom w:val="single" w:sz="4" w:space="0" w:color="000000"/>
              <w:right w:val="nil"/>
            </w:tcBorders>
            <w:shd w:val="clear" w:color="auto" w:fill="FAFAFA"/>
            <w:vAlign w:val="bottom"/>
          </w:tcPr>
          <w:p w14:paraId="225925E7" w14:textId="3527AA26" w:rsidR="00A46FEE"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96" w:type="dxa"/>
            <w:tcBorders>
              <w:top w:val="nil"/>
              <w:left w:val="nil"/>
              <w:bottom w:val="single" w:sz="4" w:space="0" w:color="000000"/>
              <w:right w:val="nil"/>
            </w:tcBorders>
            <w:shd w:val="clear" w:color="auto" w:fill="auto"/>
            <w:vAlign w:val="bottom"/>
          </w:tcPr>
          <w:p w14:paraId="510FCA09" w14:textId="77777777" w:rsidR="00A46FEE" w:rsidRPr="00262915" w:rsidRDefault="00A46FEE" w:rsidP="00E303F0">
            <w:pPr>
              <w:spacing w:before="0" w:line="240" w:lineRule="auto"/>
              <w:ind w:right="-72"/>
              <w:jc w:val="right"/>
              <w:rPr>
                <w:rFonts w:cs="Arial"/>
                <w:sz w:val="18"/>
                <w:szCs w:val="18"/>
              </w:rPr>
            </w:pPr>
            <w:r w:rsidRPr="00262915">
              <w:rPr>
                <w:rFonts w:cs="Arial"/>
                <w:sz w:val="18"/>
                <w:szCs w:val="18"/>
              </w:rPr>
              <w:t>-</w:t>
            </w:r>
          </w:p>
        </w:tc>
        <w:tc>
          <w:tcPr>
            <w:tcW w:w="1296" w:type="dxa"/>
            <w:tcBorders>
              <w:top w:val="nil"/>
              <w:left w:val="nil"/>
              <w:bottom w:val="single" w:sz="4" w:space="0" w:color="000000"/>
              <w:right w:val="nil"/>
            </w:tcBorders>
            <w:shd w:val="clear" w:color="auto" w:fill="FAFAFA"/>
            <w:vAlign w:val="bottom"/>
          </w:tcPr>
          <w:p w14:paraId="65C6A12C" w14:textId="11395050" w:rsidR="00A46FEE" w:rsidRPr="00262915" w:rsidRDefault="00543235" w:rsidP="00E303F0">
            <w:pPr>
              <w:spacing w:before="0" w:line="240" w:lineRule="auto"/>
              <w:ind w:right="-72"/>
              <w:jc w:val="right"/>
              <w:rPr>
                <w:rFonts w:cs="Arial"/>
                <w:sz w:val="18"/>
                <w:szCs w:val="18"/>
              </w:rPr>
            </w:pPr>
            <w:r w:rsidRPr="00262915">
              <w:rPr>
                <w:rFonts w:cs="Arial"/>
                <w:sz w:val="18"/>
                <w:szCs w:val="18"/>
              </w:rPr>
              <w:t>53,951</w:t>
            </w:r>
          </w:p>
        </w:tc>
        <w:tc>
          <w:tcPr>
            <w:tcW w:w="1296" w:type="dxa"/>
            <w:tcBorders>
              <w:top w:val="nil"/>
              <w:left w:val="nil"/>
              <w:bottom w:val="single" w:sz="4" w:space="0" w:color="000000"/>
              <w:right w:val="nil"/>
            </w:tcBorders>
            <w:shd w:val="clear" w:color="auto" w:fill="auto"/>
            <w:vAlign w:val="bottom"/>
          </w:tcPr>
          <w:p w14:paraId="1021F007" w14:textId="12A141F6" w:rsidR="00A46FEE" w:rsidRPr="00262915" w:rsidRDefault="00A46FEE" w:rsidP="00E303F0">
            <w:pPr>
              <w:spacing w:before="0" w:line="240" w:lineRule="auto"/>
              <w:ind w:right="-72"/>
              <w:jc w:val="right"/>
              <w:rPr>
                <w:rFonts w:cs="Arial"/>
                <w:sz w:val="18"/>
                <w:szCs w:val="18"/>
              </w:rPr>
            </w:pPr>
            <w:r w:rsidRPr="00262915">
              <w:rPr>
                <w:rFonts w:cs="Arial"/>
                <w:sz w:val="18"/>
                <w:szCs w:val="18"/>
              </w:rPr>
              <w:t>51,576</w:t>
            </w:r>
          </w:p>
        </w:tc>
      </w:tr>
    </w:tbl>
    <w:p w14:paraId="05489DA0" w14:textId="4480814E" w:rsidR="003F1A32" w:rsidRPr="00E303F0" w:rsidRDefault="003F1A32" w:rsidP="00E303F0">
      <w:pPr>
        <w:tabs>
          <w:tab w:val="center" w:pos="9889"/>
        </w:tabs>
        <w:spacing w:line="240" w:lineRule="auto"/>
        <w:ind w:left="540" w:hanging="540"/>
        <w:jc w:val="both"/>
        <w:rPr>
          <w:rFonts w:cs="Arial"/>
          <w:sz w:val="18"/>
          <w:szCs w:val="18"/>
          <w:highlight w:val="white"/>
        </w:rPr>
      </w:pPr>
    </w:p>
    <w:p w14:paraId="5515CDF0" w14:textId="77777777" w:rsidR="00262915" w:rsidRDefault="00262915">
      <w:pPr>
        <w:spacing w:line="259" w:lineRule="auto"/>
        <w:rPr>
          <w:rFonts w:cs="Arial"/>
          <w:b/>
          <w:color w:val="CF4A02"/>
          <w:sz w:val="18"/>
          <w:szCs w:val="18"/>
          <w:highlight w:val="white"/>
        </w:rPr>
      </w:pPr>
      <w:r>
        <w:rPr>
          <w:rFonts w:cs="Arial"/>
          <w:b/>
          <w:color w:val="CF4A02"/>
          <w:sz w:val="18"/>
          <w:szCs w:val="18"/>
          <w:highlight w:val="white"/>
        </w:rPr>
        <w:br w:type="page"/>
      </w:r>
    </w:p>
    <w:p w14:paraId="690CAF53" w14:textId="6F98D44F" w:rsidR="00307C75" w:rsidRPr="00E303F0" w:rsidRDefault="0047780F" w:rsidP="00E303F0">
      <w:pPr>
        <w:spacing w:line="240" w:lineRule="auto"/>
        <w:ind w:left="540" w:hanging="540"/>
        <w:jc w:val="both"/>
        <w:rPr>
          <w:rFonts w:cs="Arial"/>
          <w:b/>
          <w:color w:val="CF4A02"/>
          <w:sz w:val="18"/>
          <w:szCs w:val="18"/>
          <w:highlight w:val="white"/>
        </w:rPr>
      </w:pPr>
      <w:r w:rsidRPr="00E303F0">
        <w:rPr>
          <w:rFonts w:cs="Arial"/>
          <w:b/>
          <w:color w:val="CF4A02"/>
          <w:sz w:val="18"/>
          <w:szCs w:val="18"/>
          <w:highlight w:val="white"/>
        </w:rPr>
        <w:lastRenderedPageBreak/>
        <w:t>ii)</w:t>
      </w:r>
      <w:r w:rsidRPr="00E303F0">
        <w:rPr>
          <w:rFonts w:cs="Arial"/>
          <w:b/>
          <w:color w:val="CF4A02"/>
          <w:sz w:val="18"/>
          <w:szCs w:val="18"/>
          <w:highlight w:val="white"/>
        </w:rPr>
        <w:tab/>
        <w:t>Purchases of goods and services</w:t>
      </w:r>
    </w:p>
    <w:p w14:paraId="26AEFD10" w14:textId="77777777" w:rsidR="00307C75" w:rsidRPr="00E303F0" w:rsidRDefault="00307C75" w:rsidP="00E303F0">
      <w:pPr>
        <w:spacing w:line="240" w:lineRule="auto"/>
        <w:ind w:left="1080" w:hanging="540"/>
        <w:jc w:val="both"/>
        <w:rPr>
          <w:rFonts w:cs="Arial"/>
          <w:sz w:val="16"/>
          <w:szCs w:val="16"/>
          <w:highlight w:val="white"/>
        </w:rPr>
      </w:pPr>
    </w:p>
    <w:tbl>
      <w:tblPr>
        <w:tblStyle w:val="afffffff2"/>
        <w:tblW w:w="9468" w:type="dxa"/>
        <w:tblBorders>
          <w:top w:val="nil"/>
          <w:left w:val="nil"/>
          <w:bottom w:val="nil"/>
          <w:right w:val="nil"/>
          <w:insideH w:val="nil"/>
          <w:insideV w:val="nil"/>
        </w:tblBorders>
        <w:tblLayout w:type="fixed"/>
        <w:tblLook w:val="0400" w:firstRow="0" w:lastRow="0" w:firstColumn="0" w:lastColumn="0" w:noHBand="0" w:noVBand="1"/>
      </w:tblPr>
      <w:tblGrid>
        <w:gridCol w:w="4395"/>
        <w:gridCol w:w="1275"/>
        <w:gridCol w:w="1276"/>
        <w:gridCol w:w="1226"/>
        <w:gridCol w:w="1296"/>
      </w:tblGrid>
      <w:tr w:rsidR="00307C75" w:rsidRPr="00262915" w14:paraId="051C3F29" w14:textId="77777777" w:rsidTr="009D5C91">
        <w:trPr>
          <w:trHeight w:val="20"/>
        </w:trPr>
        <w:tc>
          <w:tcPr>
            <w:tcW w:w="4395" w:type="dxa"/>
            <w:vAlign w:val="bottom"/>
          </w:tcPr>
          <w:p w14:paraId="222F1699" w14:textId="77777777" w:rsidR="00307C75" w:rsidRPr="00262915" w:rsidRDefault="00307C75" w:rsidP="00E303F0">
            <w:pPr>
              <w:spacing w:before="0" w:line="240" w:lineRule="auto"/>
              <w:ind w:left="436" w:right="-216"/>
              <w:jc w:val="both"/>
              <w:rPr>
                <w:rFonts w:cs="Arial"/>
                <w:b/>
                <w:sz w:val="18"/>
                <w:szCs w:val="18"/>
              </w:rPr>
            </w:pPr>
          </w:p>
        </w:tc>
        <w:tc>
          <w:tcPr>
            <w:tcW w:w="2551" w:type="dxa"/>
            <w:gridSpan w:val="2"/>
            <w:tcBorders>
              <w:top w:val="single" w:sz="4" w:space="0" w:color="000000"/>
              <w:left w:val="nil"/>
              <w:bottom w:val="single" w:sz="4" w:space="0" w:color="000000"/>
              <w:right w:val="nil"/>
            </w:tcBorders>
            <w:vAlign w:val="bottom"/>
          </w:tcPr>
          <w:p w14:paraId="03829F83"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Consolidated</w:t>
            </w:r>
          </w:p>
          <w:p w14:paraId="452E1358"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financial statements</w:t>
            </w:r>
          </w:p>
        </w:tc>
        <w:tc>
          <w:tcPr>
            <w:tcW w:w="2522" w:type="dxa"/>
            <w:gridSpan w:val="2"/>
            <w:tcBorders>
              <w:top w:val="single" w:sz="4" w:space="0" w:color="000000"/>
              <w:left w:val="nil"/>
              <w:bottom w:val="single" w:sz="4" w:space="0" w:color="000000"/>
              <w:right w:val="nil"/>
            </w:tcBorders>
            <w:vAlign w:val="bottom"/>
          </w:tcPr>
          <w:p w14:paraId="13A8FE00"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Separate</w:t>
            </w:r>
          </w:p>
          <w:p w14:paraId="5524F01C"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financial statements</w:t>
            </w:r>
          </w:p>
        </w:tc>
      </w:tr>
      <w:tr w:rsidR="00307C75" w:rsidRPr="00262915" w14:paraId="5F4DDB06" w14:textId="77777777" w:rsidTr="009D5C91">
        <w:trPr>
          <w:trHeight w:val="20"/>
        </w:trPr>
        <w:tc>
          <w:tcPr>
            <w:tcW w:w="4395" w:type="dxa"/>
            <w:vAlign w:val="bottom"/>
          </w:tcPr>
          <w:p w14:paraId="27AFCB55" w14:textId="77777777" w:rsidR="00307C75" w:rsidRPr="00262915" w:rsidRDefault="0047780F" w:rsidP="00E303F0">
            <w:pPr>
              <w:spacing w:before="0" w:line="240" w:lineRule="auto"/>
              <w:ind w:left="436" w:right="-216"/>
              <w:jc w:val="both"/>
              <w:rPr>
                <w:rFonts w:cs="Arial"/>
                <w:b/>
                <w:sz w:val="18"/>
                <w:szCs w:val="18"/>
              </w:rPr>
            </w:pPr>
            <w:r w:rsidRPr="00262915">
              <w:rPr>
                <w:rFonts w:cs="Arial"/>
                <w:b/>
                <w:sz w:val="18"/>
                <w:szCs w:val="18"/>
              </w:rPr>
              <w:t>For the years ended 31 December</w:t>
            </w:r>
          </w:p>
        </w:tc>
        <w:tc>
          <w:tcPr>
            <w:tcW w:w="1275" w:type="dxa"/>
            <w:tcBorders>
              <w:top w:val="single" w:sz="4" w:space="0" w:color="000000"/>
              <w:left w:val="nil"/>
              <w:bottom w:val="nil"/>
              <w:right w:val="nil"/>
            </w:tcBorders>
            <w:vAlign w:val="bottom"/>
          </w:tcPr>
          <w:p w14:paraId="1E1841A4" w14:textId="4104435B" w:rsidR="00307C75" w:rsidRPr="00262915" w:rsidRDefault="00287596" w:rsidP="00E303F0">
            <w:pPr>
              <w:spacing w:before="0" w:line="240" w:lineRule="auto"/>
              <w:ind w:right="-72"/>
              <w:jc w:val="right"/>
              <w:rPr>
                <w:rFonts w:cs="Arial"/>
                <w:b/>
                <w:sz w:val="18"/>
                <w:szCs w:val="18"/>
              </w:rPr>
            </w:pPr>
            <w:r w:rsidRPr="00262915">
              <w:rPr>
                <w:rFonts w:cs="Arial"/>
                <w:b/>
                <w:sz w:val="18"/>
                <w:szCs w:val="18"/>
              </w:rPr>
              <w:t>2023</w:t>
            </w:r>
          </w:p>
        </w:tc>
        <w:tc>
          <w:tcPr>
            <w:tcW w:w="1276" w:type="dxa"/>
            <w:tcBorders>
              <w:top w:val="single" w:sz="4" w:space="0" w:color="000000"/>
              <w:left w:val="nil"/>
              <w:bottom w:val="nil"/>
              <w:right w:val="nil"/>
            </w:tcBorders>
            <w:vAlign w:val="bottom"/>
          </w:tcPr>
          <w:p w14:paraId="239AE82D" w14:textId="680F2C1B" w:rsidR="00307C75" w:rsidRPr="00262915" w:rsidRDefault="00A624E2" w:rsidP="00E303F0">
            <w:pPr>
              <w:spacing w:before="0" w:line="240" w:lineRule="auto"/>
              <w:ind w:right="-72"/>
              <w:jc w:val="right"/>
              <w:rPr>
                <w:rFonts w:cs="Arial"/>
                <w:b/>
                <w:sz w:val="18"/>
                <w:szCs w:val="18"/>
              </w:rPr>
            </w:pPr>
            <w:r w:rsidRPr="00262915">
              <w:rPr>
                <w:rFonts w:cs="Arial"/>
                <w:b/>
                <w:sz w:val="18"/>
                <w:szCs w:val="18"/>
              </w:rPr>
              <w:t>2022</w:t>
            </w:r>
          </w:p>
        </w:tc>
        <w:tc>
          <w:tcPr>
            <w:tcW w:w="1226" w:type="dxa"/>
            <w:tcBorders>
              <w:top w:val="single" w:sz="4" w:space="0" w:color="000000"/>
              <w:left w:val="nil"/>
              <w:bottom w:val="nil"/>
              <w:right w:val="nil"/>
            </w:tcBorders>
            <w:vAlign w:val="bottom"/>
          </w:tcPr>
          <w:p w14:paraId="08C9D7A6" w14:textId="0F1D4637" w:rsidR="00307C75" w:rsidRPr="00262915" w:rsidRDefault="00287596" w:rsidP="00E303F0">
            <w:pPr>
              <w:spacing w:before="0" w:line="240" w:lineRule="auto"/>
              <w:ind w:right="-72"/>
              <w:jc w:val="right"/>
              <w:rPr>
                <w:rFonts w:cs="Arial"/>
                <w:b/>
                <w:sz w:val="18"/>
                <w:szCs w:val="18"/>
              </w:rPr>
            </w:pPr>
            <w:r w:rsidRPr="00262915">
              <w:rPr>
                <w:rFonts w:cs="Arial"/>
                <w:b/>
                <w:sz w:val="18"/>
                <w:szCs w:val="18"/>
              </w:rPr>
              <w:t>2023</w:t>
            </w:r>
          </w:p>
        </w:tc>
        <w:tc>
          <w:tcPr>
            <w:tcW w:w="1296" w:type="dxa"/>
            <w:tcBorders>
              <w:top w:val="single" w:sz="4" w:space="0" w:color="000000"/>
              <w:left w:val="nil"/>
              <w:bottom w:val="nil"/>
              <w:right w:val="nil"/>
            </w:tcBorders>
            <w:vAlign w:val="bottom"/>
          </w:tcPr>
          <w:p w14:paraId="4262B1DA" w14:textId="3307914A" w:rsidR="00307C75" w:rsidRPr="00262915" w:rsidRDefault="00A624E2" w:rsidP="00E303F0">
            <w:pPr>
              <w:spacing w:before="0" w:line="240" w:lineRule="auto"/>
              <w:ind w:right="-72"/>
              <w:jc w:val="right"/>
              <w:rPr>
                <w:rFonts w:cs="Arial"/>
                <w:b/>
                <w:sz w:val="18"/>
                <w:szCs w:val="18"/>
              </w:rPr>
            </w:pPr>
            <w:r w:rsidRPr="00262915">
              <w:rPr>
                <w:rFonts w:cs="Arial"/>
                <w:b/>
                <w:sz w:val="18"/>
                <w:szCs w:val="18"/>
              </w:rPr>
              <w:t>2022</w:t>
            </w:r>
          </w:p>
        </w:tc>
      </w:tr>
      <w:tr w:rsidR="00307C75" w:rsidRPr="00262915" w14:paraId="317AEDCF" w14:textId="77777777" w:rsidTr="009D5C91">
        <w:trPr>
          <w:trHeight w:val="20"/>
        </w:trPr>
        <w:tc>
          <w:tcPr>
            <w:tcW w:w="4395" w:type="dxa"/>
            <w:vAlign w:val="bottom"/>
          </w:tcPr>
          <w:p w14:paraId="48D8656C" w14:textId="77777777" w:rsidR="00307C75" w:rsidRPr="00262915" w:rsidRDefault="00307C75" w:rsidP="00E303F0">
            <w:pPr>
              <w:spacing w:before="0" w:line="240" w:lineRule="auto"/>
              <w:ind w:left="436" w:right="-216"/>
              <w:jc w:val="both"/>
              <w:rPr>
                <w:rFonts w:cs="Arial"/>
                <w:b/>
                <w:sz w:val="18"/>
                <w:szCs w:val="18"/>
              </w:rPr>
            </w:pPr>
          </w:p>
        </w:tc>
        <w:tc>
          <w:tcPr>
            <w:tcW w:w="1275" w:type="dxa"/>
            <w:tcBorders>
              <w:top w:val="nil"/>
              <w:left w:val="nil"/>
              <w:bottom w:val="single" w:sz="4" w:space="0" w:color="000000"/>
              <w:right w:val="nil"/>
            </w:tcBorders>
            <w:vAlign w:val="bottom"/>
          </w:tcPr>
          <w:p w14:paraId="30B7BDD2" w14:textId="77777777" w:rsidR="00307C75" w:rsidRPr="00262915" w:rsidRDefault="0047780F" w:rsidP="00E303F0">
            <w:pPr>
              <w:spacing w:before="0" w:line="240" w:lineRule="auto"/>
              <w:ind w:right="-72"/>
              <w:jc w:val="right"/>
              <w:rPr>
                <w:rFonts w:cs="Arial"/>
                <w:b/>
                <w:sz w:val="18"/>
                <w:szCs w:val="18"/>
                <w:highlight w:val="white"/>
              </w:rPr>
            </w:pPr>
            <w:r w:rsidRPr="00262915">
              <w:rPr>
                <w:rFonts w:cs="Arial"/>
                <w:b/>
                <w:sz w:val="18"/>
                <w:szCs w:val="18"/>
                <w:highlight w:val="white"/>
              </w:rPr>
              <w:t>Baht’000</w:t>
            </w:r>
          </w:p>
        </w:tc>
        <w:tc>
          <w:tcPr>
            <w:tcW w:w="1276" w:type="dxa"/>
            <w:tcBorders>
              <w:top w:val="nil"/>
              <w:left w:val="nil"/>
              <w:bottom w:val="single" w:sz="4" w:space="0" w:color="000000"/>
              <w:right w:val="nil"/>
            </w:tcBorders>
            <w:vAlign w:val="bottom"/>
          </w:tcPr>
          <w:p w14:paraId="13F9F61C" w14:textId="77777777" w:rsidR="00307C75" w:rsidRPr="00262915" w:rsidRDefault="0047780F" w:rsidP="00E303F0">
            <w:pPr>
              <w:spacing w:before="0" w:line="240" w:lineRule="auto"/>
              <w:ind w:right="-72"/>
              <w:jc w:val="right"/>
              <w:rPr>
                <w:rFonts w:cs="Arial"/>
                <w:b/>
                <w:sz w:val="18"/>
                <w:szCs w:val="18"/>
                <w:highlight w:val="white"/>
              </w:rPr>
            </w:pPr>
            <w:r w:rsidRPr="00262915">
              <w:rPr>
                <w:rFonts w:cs="Arial"/>
                <w:b/>
                <w:sz w:val="18"/>
                <w:szCs w:val="18"/>
                <w:highlight w:val="white"/>
              </w:rPr>
              <w:t>Baht’000</w:t>
            </w:r>
          </w:p>
        </w:tc>
        <w:tc>
          <w:tcPr>
            <w:tcW w:w="1226" w:type="dxa"/>
            <w:tcBorders>
              <w:top w:val="nil"/>
              <w:left w:val="nil"/>
              <w:bottom w:val="single" w:sz="4" w:space="0" w:color="000000"/>
              <w:right w:val="nil"/>
            </w:tcBorders>
            <w:vAlign w:val="bottom"/>
          </w:tcPr>
          <w:p w14:paraId="77635B52" w14:textId="77777777" w:rsidR="00307C75" w:rsidRPr="00262915" w:rsidRDefault="0047780F" w:rsidP="00E303F0">
            <w:pPr>
              <w:spacing w:before="0" w:line="240" w:lineRule="auto"/>
              <w:ind w:right="-72"/>
              <w:jc w:val="right"/>
              <w:rPr>
                <w:rFonts w:cs="Arial"/>
                <w:b/>
                <w:sz w:val="18"/>
                <w:szCs w:val="18"/>
                <w:highlight w:val="white"/>
              </w:rPr>
            </w:pPr>
            <w:r w:rsidRPr="00262915">
              <w:rPr>
                <w:rFonts w:cs="Arial"/>
                <w:b/>
                <w:sz w:val="18"/>
                <w:szCs w:val="18"/>
                <w:highlight w:val="white"/>
              </w:rPr>
              <w:t>Baht’000</w:t>
            </w:r>
          </w:p>
        </w:tc>
        <w:tc>
          <w:tcPr>
            <w:tcW w:w="1296" w:type="dxa"/>
            <w:tcBorders>
              <w:top w:val="nil"/>
              <w:left w:val="nil"/>
              <w:bottom w:val="single" w:sz="4" w:space="0" w:color="000000"/>
              <w:right w:val="nil"/>
            </w:tcBorders>
            <w:vAlign w:val="bottom"/>
          </w:tcPr>
          <w:p w14:paraId="39B3601C" w14:textId="77777777" w:rsidR="00307C75" w:rsidRPr="00262915" w:rsidRDefault="0047780F" w:rsidP="00E303F0">
            <w:pPr>
              <w:spacing w:before="0" w:line="240" w:lineRule="auto"/>
              <w:ind w:right="-72"/>
              <w:jc w:val="right"/>
              <w:rPr>
                <w:rFonts w:cs="Arial"/>
                <w:b/>
                <w:sz w:val="18"/>
                <w:szCs w:val="18"/>
                <w:highlight w:val="white"/>
              </w:rPr>
            </w:pPr>
            <w:r w:rsidRPr="00262915">
              <w:rPr>
                <w:rFonts w:cs="Arial"/>
                <w:b/>
                <w:sz w:val="18"/>
                <w:szCs w:val="18"/>
                <w:highlight w:val="white"/>
              </w:rPr>
              <w:t>Baht’000</w:t>
            </w:r>
          </w:p>
        </w:tc>
      </w:tr>
      <w:tr w:rsidR="00307C75" w:rsidRPr="00262915" w14:paraId="6C17883E" w14:textId="77777777" w:rsidTr="009D5C91">
        <w:trPr>
          <w:trHeight w:val="20"/>
        </w:trPr>
        <w:tc>
          <w:tcPr>
            <w:tcW w:w="4395" w:type="dxa"/>
            <w:vAlign w:val="bottom"/>
          </w:tcPr>
          <w:p w14:paraId="5401FDA8" w14:textId="77777777" w:rsidR="00307C75" w:rsidRPr="00262915" w:rsidRDefault="00307C75" w:rsidP="00E303F0">
            <w:pPr>
              <w:spacing w:before="0" w:line="240" w:lineRule="auto"/>
              <w:ind w:left="436" w:right="-216"/>
              <w:jc w:val="both"/>
              <w:rPr>
                <w:rFonts w:cs="Arial"/>
                <w:sz w:val="18"/>
                <w:szCs w:val="18"/>
              </w:rPr>
            </w:pPr>
          </w:p>
        </w:tc>
        <w:tc>
          <w:tcPr>
            <w:tcW w:w="1275" w:type="dxa"/>
            <w:tcBorders>
              <w:top w:val="single" w:sz="4" w:space="0" w:color="000000"/>
              <w:left w:val="nil"/>
              <w:bottom w:val="nil"/>
              <w:right w:val="nil"/>
            </w:tcBorders>
            <w:shd w:val="clear" w:color="auto" w:fill="FAFAFA"/>
            <w:vAlign w:val="bottom"/>
          </w:tcPr>
          <w:p w14:paraId="6B6CFF9A" w14:textId="77777777" w:rsidR="00307C75" w:rsidRPr="00262915" w:rsidRDefault="00307C75" w:rsidP="00E303F0">
            <w:pPr>
              <w:spacing w:before="0" w:line="240" w:lineRule="auto"/>
              <w:ind w:right="-216"/>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4F96B486" w14:textId="77777777" w:rsidR="00307C75" w:rsidRPr="00262915" w:rsidRDefault="00307C75" w:rsidP="00E303F0">
            <w:pPr>
              <w:spacing w:before="0" w:line="240" w:lineRule="auto"/>
              <w:ind w:right="-216"/>
              <w:jc w:val="right"/>
              <w:rPr>
                <w:rFonts w:cs="Arial"/>
                <w:sz w:val="18"/>
                <w:szCs w:val="18"/>
              </w:rPr>
            </w:pPr>
          </w:p>
        </w:tc>
        <w:tc>
          <w:tcPr>
            <w:tcW w:w="1226" w:type="dxa"/>
            <w:tcBorders>
              <w:top w:val="single" w:sz="4" w:space="0" w:color="000000"/>
              <w:left w:val="nil"/>
              <w:bottom w:val="nil"/>
              <w:right w:val="nil"/>
            </w:tcBorders>
            <w:shd w:val="clear" w:color="auto" w:fill="FAFAFA"/>
            <w:vAlign w:val="bottom"/>
          </w:tcPr>
          <w:p w14:paraId="63986300" w14:textId="77777777" w:rsidR="00307C75" w:rsidRPr="00262915" w:rsidRDefault="00307C75" w:rsidP="00E303F0">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681AED89" w14:textId="77777777" w:rsidR="00307C75" w:rsidRPr="00262915" w:rsidRDefault="00307C75" w:rsidP="00E303F0">
            <w:pPr>
              <w:spacing w:before="0" w:line="240" w:lineRule="auto"/>
              <w:ind w:right="-216"/>
              <w:jc w:val="right"/>
              <w:rPr>
                <w:rFonts w:cs="Arial"/>
                <w:sz w:val="18"/>
                <w:szCs w:val="18"/>
              </w:rPr>
            </w:pPr>
          </w:p>
        </w:tc>
      </w:tr>
      <w:tr w:rsidR="00307C75" w:rsidRPr="00262915" w14:paraId="2E163CD7" w14:textId="77777777" w:rsidTr="009D5C91">
        <w:trPr>
          <w:trHeight w:val="20"/>
        </w:trPr>
        <w:tc>
          <w:tcPr>
            <w:tcW w:w="4395" w:type="dxa"/>
            <w:vAlign w:val="bottom"/>
          </w:tcPr>
          <w:p w14:paraId="5DD2ACCE" w14:textId="77777777" w:rsidR="00307C75" w:rsidRPr="00262915" w:rsidRDefault="0047780F" w:rsidP="00E303F0">
            <w:pPr>
              <w:spacing w:before="0" w:line="240" w:lineRule="auto"/>
              <w:ind w:left="436" w:right="-216"/>
              <w:jc w:val="both"/>
              <w:rPr>
                <w:rFonts w:cs="Arial"/>
                <w:sz w:val="18"/>
                <w:szCs w:val="18"/>
              </w:rPr>
            </w:pPr>
            <w:r w:rsidRPr="00262915">
              <w:rPr>
                <w:rFonts w:cs="Arial"/>
                <w:sz w:val="18"/>
                <w:szCs w:val="18"/>
              </w:rPr>
              <w:t>Cost of sales</w:t>
            </w:r>
          </w:p>
        </w:tc>
        <w:tc>
          <w:tcPr>
            <w:tcW w:w="1275" w:type="dxa"/>
            <w:shd w:val="clear" w:color="auto" w:fill="FAFAFA"/>
            <w:vAlign w:val="bottom"/>
          </w:tcPr>
          <w:p w14:paraId="763C4575" w14:textId="77777777" w:rsidR="00307C75" w:rsidRPr="00262915" w:rsidRDefault="00307C75" w:rsidP="00E303F0">
            <w:pPr>
              <w:spacing w:before="0" w:line="240" w:lineRule="auto"/>
              <w:ind w:right="-216"/>
              <w:jc w:val="right"/>
              <w:rPr>
                <w:rFonts w:cs="Arial"/>
                <w:sz w:val="18"/>
                <w:szCs w:val="18"/>
              </w:rPr>
            </w:pPr>
          </w:p>
        </w:tc>
        <w:tc>
          <w:tcPr>
            <w:tcW w:w="1276" w:type="dxa"/>
            <w:shd w:val="clear" w:color="auto" w:fill="auto"/>
            <w:vAlign w:val="bottom"/>
          </w:tcPr>
          <w:p w14:paraId="0141858E" w14:textId="77777777" w:rsidR="00307C75" w:rsidRPr="00262915" w:rsidRDefault="00307C75" w:rsidP="00E303F0">
            <w:pPr>
              <w:spacing w:before="0" w:line="240" w:lineRule="auto"/>
              <w:ind w:right="-216"/>
              <w:jc w:val="right"/>
              <w:rPr>
                <w:rFonts w:cs="Arial"/>
                <w:sz w:val="18"/>
                <w:szCs w:val="18"/>
              </w:rPr>
            </w:pPr>
          </w:p>
        </w:tc>
        <w:tc>
          <w:tcPr>
            <w:tcW w:w="1226" w:type="dxa"/>
            <w:shd w:val="clear" w:color="auto" w:fill="FAFAFA"/>
            <w:vAlign w:val="bottom"/>
          </w:tcPr>
          <w:p w14:paraId="49AD495D" w14:textId="77777777" w:rsidR="00307C75" w:rsidRPr="00262915" w:rsidRDefault="00307C75" w:rsidP="00E303F0">
            <w:pPr>
              <w:spacing w:before="0" w:line="240" w:lineRule="auto"/>
              <w:ind w:right="-216"/>
              <w:jc w:val="right"/>
              <w:rPr>
                <w:rFonts w:cs="Arial"/>
                <w:sz w:val="18"/>
                <w:szCs w:val="18"/>
              </w:rPr>
            </w:pPr>
          </w:p>
        </w:tc>
        <w:tc>
          <w:tcPr>
            <w:tcW w:w="1296" w:type="dxa"/>
            <w:shd w:val="clear" w:color="auto" w:fill="auto"/>
            <w:vAlign w:val="bottom"/>
          </w:tcPr>
          <w:p w14:paraId="17E45825" w14:textId="77777777" w:rsidR="00307C75" w:rsidRPr="00262915" w:rsidRDefault="00307C75" w:rsidP="00E303F0">
            <w:pPr>
              <w:spacing w:before="0" w:line="240" w:lineRule="auto"/>
              <w:ind w:right="-216"/>
              <w:jc w:val="right"/>
              <w:rPr>
                <w:rFonts w:cs="Arial"/>
                <w:sz w:val="18"/>
                <w:szCs w:val="18"/>
              </w:rPr>
            </w:pPr>
          </w:p>
        </w:tc>
      </w:tr>
      <w:tr w:rsidR="00A46FEE" w:rsidRPr="00262915" w14:paraId="001BA167" w14:textId="77777777" w:rsidTr="009D5C91">
        <w:trPr>
          <w:trHeight w:val="20"/>
        </w:trPr>
        <w:tc>
          <w:tcPr>
            <w:tcW w:w="4395" w:type="dxa"/>
            <w:vAlign w:val="bottom"/>
          </w:tcPr>
          <w:p w14:paraId="2628BCD4" w14:textId="77777777" w:rsidR="00A46FEE" w:rsidRPr="00262915" w:rsidRDefault="00A46FEE" w:rsidP="00E303F0">
            <w:pPr>
              <w:spacing w:before="0" w:line="240" w:lineRule="auto"/>
              <w:ind w:left="436" w:right="-216"/>
              <w:jc w:val="both"/>
              <w:rPr>
                <w:rFonts w:cs="Arial"/>
                <w:sz w:val="18"/>
                <w:szCs w:val="18"/>
              </w:rPr>
            </w:pPr>
            <w:r w:rsidRPr="00262915">
              <w:rPr>
                <w:rFonts w:cs="Arial"/>
                <w:sz w:val="18"/>
                <w:szCs w:val="18"/>
                <w:highlight w:val="white"/>
              </w:rPr>
              <w:t xml:space="preserve">   A subsidiary</w:t>
            </w:r>
          </w:p>
        </w:tc>
        <w:tc>
          <w:tcPr>
            <w:tcW w:w="1275" w:type="dxa"/>
            <w:tcBorders>
              <w:top w:val="nil"/>
              <w:left w:val="nil"/>
              <w:right w:val="nil"/>
            </w:tcBorders>
            <w:shd w:val="clear" w:color="auto" w:fill="FAFAFA"/>
            <w:vAlign w:val="bottom"/>
          </w:tcPr>
          <w:p w14:paraId="03E0D7C0" w14:textId="4DB7446D" w:rsidR="00A46FEE"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76" w:type="dxa"/>
            <w:tcBorders>
              <w:top w:val="nil"/>
              <w:left w:val="nil"/>
              <w:right w:val="nil"/>
            </w:tcBorders>
            <w:shd w:val="clear" w:color="auto" w:fill="auto"/>
            <w:vAlign w:val="bottom"/>
          </w:tcPr>
          <w:p w14:paraId="63C1A635" w14:textId="3984DA8E" w:rsidR="00A46FEE" w:rsidRPr="00262915" w:rsidRDefault="00A46FEE" w:rsidP="00E303F0">
            <w:pPr>
              <w:spacing w:before="0" w:line="240" w:lineRule="auto"/>
              <w:ind w:right="-72"/>
              <w:jc w:val="right"/>
              <w:rPr>
                <w:rFonts w:cs="Arial"/>
                <w:sz w:val="18"/>
                <w:szCs w:val="18"/>
              </w:rPr>
            </w:pPr>
            <w:r w:rsidRPr="00262915">
              <w:rPr>
                <w:rFonts w:cs="Arial"/>
                <w:sz w:val="18"/>
                <w:szCs w:val="18"/>
              </w:rPr>
              <w:t>-</w:t>
            </w:r>
          </w:p>
        </w:tc>
        <w:tc>
          <w:tcPr>
            <w:tcW w:w="1226" w:type="dxa"/>
            <w:tcBorders>
              <w:top w:val="nil"/>
              <w:left w:val="nil"/>
              <w:right w:val="nil"/>
            </w:tcBorders>
            <w:shd w:val="clear" w:color="auto" w:fill="FAFAFA"/>
            <w:vAlign w:val="bottom"/>
          </w:tcPr>
          <w:p w14:paraId="171227B5" w14:textId="79E76165" w:rsidR="00A46FEE"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96" w:type="dxa"/>
            <w:tcBorders>
              <w:top w:val="nil"/>
              <w:left w:val="nil"/>
              <w:right w:val="nil"/>
            </w:tcBorders>
            <w:shd w:val="clear" w:color="auto" w:fill="auto"/>
            <w:vAlign w:val="bottom"/>
          </w:tcPr>
          <w:p w14:paraId="2E8A062C" w14:textId="03574E96" w:rsidR="00A46FEE" w:rsidRPr="00262915" w:rsidRDefault="00A46FEE" w:rsidP="00E303F0">
            <w:pPr>
              <w:spacing w:before="0" w:line="240" w:lineRule="auto"/>
              <w:ind w:right="-72"/>
              <w:jc w:val="right"/>
              <w:rPr>
                <w:rFonts w:cs="Arial"/>
                <w:sz w:val="18"/>
                <w:szCs w:val="18"/>
              </w:rPr>
            </w:pPr>
            <w:r w:rsidRPr="00262915">
              <w:rPr>
                <w:rFonts w:cs="Arial"/>
                <w:sz w:val="18"/>
                <w:szCs w:val="18"/>
              </w:rPr>
              <w:t>225</w:t>
            </w:r>
          </w:p>
        </w:tc>
      </w:tr>
      <w:tr w:rsidR="00A46FEE" w:rsidRPr="00262915" w14:paraId="3D42A82C" w14:textId="77777777" w:rsidTr="009D5C91">
        <w:trPr>
          <w:trHeight w:val="20"/>
        </w:trPr>
        <w:tc>
          <w:tcPr>
            <w:tcW w:w="4395" w:type="dxa"/>
            <w:vAlign w:val="bottom"/>
          </w:tcPr>
          <w:p w14:paraId="23D90836" w14:textId="77777777" w:rsidR="00A46FEE" w:rsidRPr="00262915" w:rsidRDefault="00A46FEE" w:rsidP="00E303F0">
            <w:pPr>
              <w:spacing w:before="0" w:line="240" w:lineRule="auto"/>
              <w:ind w:left="436" w:right="-216"/>
              <w:jc w:val="both"/>
              <w:rPr>
                <w:rFonts w:cs="Arial"/>
                <w:sz w:val="18"/>
                <w:szCs w:val="18"/>
              </w:rPr>
            </w:pPr>
          </w:p>
        </w:tc>
        <w:tc>
          <w:tcPr>
            <w:tcW w:w="1275" w:type="dxa"/>
            <w:tcBorders>
              <w:top w:val="single" w:sz="4" w:space="0" w:color="000000"/>
              <w:left w:val="nil"/>
              <w:bottom w:val="nil"/>
              <w:right w:val="nil"/>
            </w:tcBorders>
            <w:shd w:val="clear" w:color="auto" w:fill="FAFAFA"/>
            <w:vAlign w:val="bottom"/>
          </w:tcPr>
          <w:p w14:paraId="581CC5C0" w14:textId="77777777" w:rsidR="00A46FEE" w:rsidRPr="00262915" w:rsidRDefault="00A46FEE" w:rsidP="00E303F0">
            <w:pPr>
              <w:spacing w:before="0" w:line="240" w:lineRule="auto"/>
              <w:ind w:right="-216"/>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62DB3130" w14:textId="77777777" w:rsidR="00A46FEE" w:rsidRPr="00262915" w:rsidRDefault="00A46FEE" w:rsidP="00E303F0">
            <w:pPr>
              <w:spacing w:before="0" w:line="240" w:lineRule="auto"/>
              <w:ind w:right="-216"/>
              <w:jc w:val="right"/>
              <w:rPr>
                <w:rFonts w:cs="Arial"/>
                <w:sz w:val="18"/>
                <w:szCs w:val="18"/>
              </w:rPr>
            </w:pPr>
          </w:p>
        </w:tc>
        <w:tc>
          <w:tcPr>
            <w:tcW w:w="1226" w:type="dxa"/>
            <w:tcBorders>
              <w:top w:val="single" w:sz="4" w:space="0" w:color="000000"/>
              <w:left w:val="nil"/>
              <w:bottom w:val="nil"/>
              <w:right w:val="nil"/>
            </w:tcBorders>
            <w:shd w:val="clear" w:color="auto" w:fill="FAFAFA"/>
            <w:vAlign w:val="bottom"/>
          </w:tcPr>
          <w:p w14:paraId="0DFAE17F" w14:textId="77777777" w:rsidR="00A46FEE" w:rsidRPr="00262915" w:rsidRDefault="00A46FEE" w:rsidP="00E303F0">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6CA97D8E" w14:textId="77777777" w:rsidR="00A46FEE" w:rsidRPr="00262915" w:rsidRDefault="00A46FEE" w:rsidP="00E303F0">
            <w:pPr>
              <w:spacing w:before="0" w:line="240" w:lineRule="auto"/>
              <w:ind w:right="-216"/>
              <w:jc w:val="right"/>
              <w:rPr>
                <w:rFonts w:cs="Arial"/>
                <w:sz w:val="18"/>
                <w:szCs w:val="18"/>
              </w:rPr>
            </w:pPr>
          </w:p>
        </w:tc>
      </w:tr>
      <w:tr w:rsidR="00A46FEE" w:rsidRPr="00262915" w14:paraId="4BE0841A" w14:textId="77777777" w:rsidTr="009D5C91">
        <w:trPr>
          <w:trHeight w:val="20"/>
        </w:trPr>
        <w:tc>
          <w:tcPr>
            <w:tcW w:w="4395" w:type="dxa"/>
            <w:vAlign w:val="bottom"/>
          </w:tcPr>
          <w:p w14:paraId="413A75ED" w14:textId="77777777" w:rsidR="00A46FEE" w:rsidRPr="00262915" w:rsidRDefault="00A46FEE" w:rsidP="00E303F0">
            <w:pPr>
              <w:spacing w:before="0" w:line="240" w:lineRule="auto"/>
              <w:ind w:left="436"/>
              <w:jc w:val="both"/>
              <w:rPr>
                <w:rFonts w:cs="Arial"/>
                <w:sz w:val="18"/>
                <w:szCs w:val="18"/>
                <w:highlight w:val="white"/>
              </w:rPr>
            </w:pPr>
            <w:r w:rsidRPr="00262915">
              <w:rPr>
                <w:rFonts w:cs="Arial"/>
                <w:sz w:val="18"/>
                <w:szCs w:val="18"/>
                <w:highlight w:val="white"/>
              </w:rPr>
              <w:t>Administrative expenses</w:t>
            </w:r>
          </w:p>
        </w:tc>
        <w:tc>
          <w:tcPr>
            <w:tcW w:w="1275" w:type="dxa"/>
            <w:shd w:val="clear" w:color="auto" w:fill="FAFAFA"/>
            <w:vAlign w:val="bottom"/>
          </w:tcPr>
          <w:p w14:paraId="7ACAEC0C" w14:textId="77777777" w:rsidR="00A46FEE" w:rsidRPr="00262915" w:rsidRDefault="00A46FEE" w:rsidP="00E303F0">
            <w:pPr>
              <w:spacing w:before="0" w:line="240" w:lineRule="auto"/>
              <w:ind w:right="-72"/>
              <w:jc w:val="right"/>
              <w:rPr>
                <w:rFonts w:cs="Arial"/>
                <w:sz w:val="18"/>
                <w:szCs w:val="18"/>
              </w:rPr>
            </w:pPr>
          </w:p>
        </w:tc>
        <w:tc>
          <w:tcPr>
            <w:tcW w:w="1276" w:type="dxa"/>
            <w:shd w:val="clear" w:color="auto" w:fill="auto"/>
            <w:vAlign w:val="bottom"/>
          </w:tcPr>
          <w:p w14:paraId="55CE783A" w14:textId="77777777" w:rsidR="00A46FEE" w:rsidRPr="00262915" w:rsidRDefault="00A46FEE" w:rsidP="00E303F0">
            <w:pPr>
              <w:spacing w:before="0" w:line="240" w:lineRule="auto"/>
              <w:ind w:right="-72"/>
              <w:jc w:val="right"/>
              <w:rPr>
                <w:rFonts w:cs="Arial"/>
                <w:sz w:val="18"/>
                <w:szCs w:val="18"/>
                <w:highlight w:val="green"/>
              </w:rPr>
            </w:pPr>
          </w:p>
        </w:tc>
        <w:tc>
          <w:tcPr>
            <w:tcW w:w="1226" w:type="dxa"/>
            <w:shd w:val="clear" w:color="auto" w:fill="FAFAFA"/>
            <w:vAlign w:val="bottom"/>
          </w:tcPr>
          <w:p w14:paraId="6CE72A40" w14:textId="77777777" w:rsidR="00A46FEE" w:rsidRPr="00262915" w:rsidRDefault="00A46FEE" w:rsidP="00E303F0">
            <w:pPr>
              <w:spacing w:before="0" w:line="240" w:lineRule="auto"/>
              <w:ind w:right="-72"/>
              <w:jc w:val="right"/>
              <w:rPr>
                <w:rFonts w:cs="Arial"/>
                <w:sz w:val="18"/>
                <w:szCs w:val="18"/>
              </w:rPr>
            </w:pPr>
          </w:p>
        </w:tc>
        <w:tc>
          <w:tcPr>
            <w:tcW w:w="1296" w:type="dxa"/>
            <w:shd w:val="clear" w:color="auto" w:fill="auto"/>
            <w:vAlign w:val="bottom"/>
          </w:tcPr>
          <w:p w14:paraId="7B4CC9A4" w14:textId="77777777" w:rsidR="00A46FEE" w:rsidRPr="00262915" w:rsidRDefault="00A46FEE" w:rsidP="00E303F0">
            <w:pPr>
              <w:spacing w:before="0" w:line="240" w:lineRule="auto"/>
              <w:ind w:right="-72"/>
              <w:jc w:val="right"/>
              <w:rPr>
                <w:rFonts w:cs="Arial"/>
                <w:sz w:val="18"/>
                <w:szCs w:val="18"/>
              </w:rPr>
            </w:pPr>
          </w:p>
        </w:tc>
      </w:tr>
      <w:tr w:rsidR="00A46FEE" w:rsidRPr="00262915" w14:paraId="6D71EC33" w14:textId="77777777" w:rsidTr="009D5C91">
        <w:trPr>
          <w:trHeight w:val="20"/>
        </w:trPr>
        <w:tc>
          <w:tcPr>
            <w:tcW w:w="4395" w:type="dxa"/>
            <w:vAlign w:val="bottom"/>
          </w:tcPr>
          <w:p w14:paraId="7F38A618" w14:textId="77777777" w:rsidR="00A46FEE" w:rsidRPr="00262915" w:rsidRDefault="00A46FEE" w:rsidP="00E303F0">
            <w:pPr>
              <w:spacing w:before="0" w:line="240" w:lineRule="auto"/>
              <w:ind w:left="436"/>
              <w:jc w:val="both"/>
              <w:rPr>
                <w:rFonts w:cs="Arial"/>
                <w:sz w:val="18"/>
                <w:szCs w:val="18"/>
                <w:highlight w:val="white"/>
              </w:rPr>
            </w:pPr>
            <w:r w:rsidRPr="00262915">
              <w:rPr>
                <w:rFonts w:cs="Arial"/>
                <w:sz w:val="18"/>
                <w:szCs w:val="18"/>
                <w:highlight w:val="white"/>
              </w:rPr>
              <w:t xml:space="preserve">   Related parties</w:t>
            </w:r>
          </w:p>
        </w:tc>
        <w:tc>
          <w:tcPr>
            <w:tcW w:w="1275" w:type="dxa"/>
            <w:tcBorders>
              <w:bottom w:val="single" w:sz="4" w:space="0" w:color="000000"/>
            </w:tcBorders>
            <w:shd w:val="clear" w:color="auto" w:fill="FAFAFA"/>
            <w:vAlign w:val="bottom"/>
          </w:tcPr>
          <w:p w14:paraId="3B48DFF4" w14:textId="4F17DD44" w:rsidR="00A46FEE" w:rsidRPr="00262915" w:rsidRDefault="00031CCA" w:rsidP="00E303F0">
            <w:pPr>
              <w:spacing w:before="0" w:line="240" w:lineRule="auto"/>
              <w:ind w:right="-72"/>
              <w:jc w:val="right"/>
              <w:rPr>
                <w:rFonts w:cs="Arial"/>
                <w:sz w:val="18"/>
                <w:szCs w:val="18"/>
              </w:rPr>
            </w:pPr>
            <w:r w:rsidRPr="00262915">
              <w:rPr>
                <w:rFonts w:cs="Arial"/>
                <w:sz w:val="18"/>
                <w:szCs w:val="18"/>
              </w:rPr>
              <w:t>2,909</w:t>
            </w:r>
          </w:p>
        </w:tc>
        <w:tc>
          <w:tcPr>
            <w:tcW w:w="1276" w:type="dxa"/>
            <w:tcBorders>
              <w:bottom w:val="single" w:sz="4" w:space="0" w:color="000000"/>
            </w:tcBorders>
            <w:shd w:val="clear" w:color="auto" w:fill="auto"/>
            <w:vAlign w:val="bottom"/>
          </w:tcPr>
          <w:p w14:paraId="75C46995" w14:textId="476E9367" w:rsidR="00A46FEE" w:rsidRPr="00262915" w:rsidRDefault="00A46FEE" w:rsidP="00E303F0">
            <w:pPr>
              <w:spacing w:before="0" w:line="240" w:lineRule="auto"/>
              <w:ind w:right="-72"/>
              <w:jc w:val="right"/>
              <w:rPr>
                <w:rFonts w:cs="Arial"/>
                <w:sz w:val="18"/>
                <w:szCs w:val="18"/>
              </w:rPr>
            </w:pPr>
            <w:r w:rsidRPr="00262915">
              <w:rPr>
                <w:rFonts w:cs="Arial"/>
                <w:sz w:val="18"/>
                <w:szCs w:val="18"/>
              </w:rPr>
              <w:t>2,950</w:t>
            </w:r>
          </w:p>
        </w:tc>
        <w:tc>
          <w:tcPr>
            <w:tcW w:w="1226" w:type="dxa"/>
            <w:tcBorders>
              <w:bottom w:val="single" w:sz="4" w:space="0" w:color="000000"/>
            </w:tcBorders>
            <w:shd w:val="clear" w:color="auto" w:fill="FAFAFA"/>
            <w:vAlign w:val="bottom"/>
          </w:tcPr>
          <w:p w14:paraId="0B136015" w14:textId="61905A5C" w:rsidR="00A46FEE"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96" w:type="dxa"/>
            <w:tcBorders>
              <w:bottom w:val="single" w:sz="4" w:space="0" w:color="000000"/>
            </w:tcBorders>
            <w:shd w:val="clear" w:color="auto" w:fill="auto"/>
            <w:vAlign w:val="bottom"/>
          </w:tcPr>
          <w:p w14:paraId="0159CF4A" w14:textId="1F40194B" w:rsidR="00A46FEE" w:rsidRPr="00262915" w:rsidRDefault="00A46FEE" w:rsidP="00E303F0">
            <w:pPr>
              <w:spacing w:before="0" w:line="240" w:lineRule="auto"/>
              <w:ind w:right="-72"/>
              <w:jc w:val="right"/>
              <w:rPr>
                <w:rFonts w:cs="Arial"/>
                <w:sz w:val="18"/>
                <w:szCs w:val="18"/>
              </w:rPr>
            </w:pPr>
            <w:r w:rsidRPr="00262915">
              <w:rPr>
                <w:rFonts w:cs="Arial"/>
                <w:sz w:val="18"/>
                <w:szCs w:val="18"/>
              </w:rPr>
              <w:t>-</w:t>
            </w:r>
          </w:p>
        </w:tc>
      </w:tr>
    </w:tbl>
    <w:p w14:paraId="4A09A001" w14:textId="00D573D3" w:rsidR="000D07DD" w:rsidRDefault="000D07DD" w:rsidP="00E303F0">
      <w:pPr>
        <w:spacing w:line="240" w:lineRule="auto"/>
        <w:rPr>
          <w:rFonts w:cs="Arial"/>
          <w:b/>
          <w:color w:val="CF4A02"/>
          <w:sz w:val="18"/>
          <w:szCs w:val="18"/>
          <w:highlight w:val="white"/>
        </w:rPr>
      </w:pPr>
    </w:p>
    <w:p w14:paraId="6E5EAEA2" w14:textId="77777777" w:rsidR="00B623A3" w:rsidRPr="00E303F0" w:rsidRDefault="00B623A3" w:rsidP="00B623A3">
      <w:pPr>
        <w:spacing w:line="240" w:lineRule="auto"/>
        <w:ind w:left="540" w:hanging="540"/>
        <w:jc w:val="both"/>
        <w:rPr>
          <w:rFonts w:cs="Arial"/>
          <w:b/>
          <w:color w:val="CF4A02"/>
          <w:sz w:val="18"/>
          <w:szCs w:val="18"/>
          <w:highlight w:val="white"/>
        </w:rPr>
      </w:pPr>
      <w:r>
        <w:rPr>
          <w:rFonts w:cs="Browallia New"/>
          <w:b/>
          <w:color w:val="CF4A02"/>
          <w:sz w:val="18"/>
          <w:szCs w:val="22"/>
          <w:highlight w:val="white"/>
        </w:rPr>
        <w:t>i</w:t>
      </w:r>
      <w:r w:rsidRPr="00E303F0">
        <w:rPr>
          <w:rFonts w:cs="Arial"/>
          <w:b/>
          <w:color w:val="CF4A02"/>
          <w:sz w:val="18"/>
          <w:szCs w:val="18"/>
          <w:highlight w:val="white"/>
        </w:rPr>
        <w:t>ii)</w:t>
      </w:r>
      <w:r w:rsidRPr="00E303F0">
        <w:rPr>
          <w:rFonts w:cs="Arial"/>
          <w:b/>
          <w:color w:val="CF4A02"/>
          <w:sz w:val="18"/>
          <w:szCs w:val="18"/>
          <w:highlight w:val="white"/>
        </w:rPr>
        <w:tab/>
      </w:r>
      <w:r>
        <w:rPr>
          <w:rFonts w:cs="Arial"/>
          <w:b/>
          <w:color w:val="CF4A02"/>
          <w:sz w:val="18"/>
          <w:szCs w:val="18"/>
          <w:highlight w:val="white"/>
        </w:rPr>
        <w:t>Dividend paid</w:t>
      </w:r>
    </w:p>
    <w:p w14:paraId="415E824D" w14:textId="77777777" w:rsidR="00B623A3" w:rsidRPr="003A7449" w:rsidRDefault="00B623A3" w:rsidP="00B623A3">
      <w:pPr>
        <w:spacing w:line="240" w:lineRule="auto"/>
        <w:rPr>
          <w:rFonts w:cstheme="minorBidi"/>
          <w:b/>
          <w:color w:val="CF4A02"/>
          <w:sz w:val="18"/>
          <w:szCs w:val="18"/>
          <w:highlight w:val="white"/>
        </w:rPr>
      </w:pPr>
    </w:p>
    <w:tbl>
      <w:tblPr>
        <w:tblStyle w:val="afffffff2"/>
        <w:tblW w:w="9468" w:type="dxa"/>
        <w:tblBorders>
          <w:top w:val="nil"/>
          <w:left w:val="nil"/>
          <w:bottom w:val="nil"/>
          <w:right w:val="nil"/>
          <w:insideH w:val="nil"/>
          <w:insideV w:val="nil"/>
        </w:tblBorders>
        <w:tblLayout w:type="fixed"/>
        <w:tblLook w:val="0400" w:firstRow="0" w:lastRow="0" w:firstColumn="0" w:lastColumn="0" w:noHBand="0" w:noVBand="1"/>
      </w:tblPr>
      <w:tblGrid>
        <w:gridCol w:w="4395"/>
        <w:gridCol w:w="1275"/>
        <w:gridCol w:w="1276"/>
        <w:gridCol w:w="1226"/>
        <w:gridCol w:w="1296"/>
      </w:tblGrid>
      <w:tr w:rsidR="00B623A3" w:rsidRPr="00E303F0" w14:paraId="64072C12" w14:textId="77777777" w:rsidTr="00B54700">
        <w:trPr>
          <w:trHeight w:val="20"/>
        </w:trPr>
        <w:tc>
          <w:tcPr>
            <w:tcW w:w="4395" w:type="dxa"/>
            <w:vAlign w:val="bottom"/>
          </w:tcPr>
          <w:p w14:paraId="61B98AC7" w14:textId="77777777" w:rsidR="00B623A3" w:rsidRPr="00E303F0" w:rsidRDefault="00B623A3" w:rsidP="00B54700">
            <w:pPr>
              <w:spacing w:before="0" w:line="240" w:lineRule="auto"/>
              <w:ind w:left="436" w:right="-216"/>
              <w:jc w:val="both"/>
              <w:rPr>
                <w:rFonts w:cs="Arial"/>
                <w:b/>
                <w:sz w:val="18"/>
                <w:szCs w:val="18"/>
              </w:rPr>
            </w:pPr>
          </w:p>
        </w:tc>
        <w:tc>
          <w:tcPr>
            <w:tcW w:w="2551" w:type="dxa"/>
            <w:gridSpan w:val="2"/>
            <w:tcBorders>
              <w:top w:val="single" w:sz="4" w:space="0" w:color="000000"/>
              <w:left w:val="nil"/>
              <w:bottom w:val="single" w:sz="4" w:space="0" w:color="000000"/>
              <w:right w:val="nil"/>
            </w:tcBorders>
            <w:vAlign w:val="bottom"/>
          </w:tcPr>
          <w:p w14:paraId="260DE716" w14:textId="77777777" w:rsidR="00B623A3" w:rsidRPr="00E303F0" w:rsidRDefault="00B623A3" w:rsidP="00B54700">
            <w:pPr>
              <w:spacing w:before="0" w:line="240" w:lineRule="auto"/>
              <w:ind w:right="-72"/>
              <w:jc w:val="center"/>
              <w:rPr>
                <w:rFonts w:cs="Arial"/>
                <w:b/>
                <w:sz w:val="18"/>
                <w:szCs w:val="18"/>
              </w:rPr>
            </w:pPr>
            <w:r w:rsidRPr="00E303F0">
              <w:rPr>
                <w:rFonts w:cs="Arial"/>
                <w:b/>
                <w:sz w:val="18"/>
                <w:szCs w:val="18"/>
              </w:rPr>
              <w:t>Consolidated</w:t>
            </w:r>
          </w:p>
          <w:p w14:paraId="7E66F4F4" w14:textId="77777777" w:rsidR="00B623A3" w:rsidRPr="00E303F0" w:rsidRDefault="00B623A3" w:rsidP="00B54700">
            <w:pPr>
              <w:spacing w:before="0" w:line="240" w:lineRule="auto"/>
              <w:ind w:right="-72"/>
              <w:jc w:val="center"/>
              <w:rPr>
                <w:rFonts w:cs="Arial"/>
                <w:b/>
                <w:sz w:val="18"/>
                <w:szCs w:val="18"/>
              </w:rPr>
            </w:pPr>
            <w:r w:rsidRPr="00E303F0">
              <w:rPr>
                <w:rFonts w:cs="Arial"/>
                <w:b/>
                <w:sz w:val="18"/>
                <w:szCs w:val="18"/>
              </w:rPr>
              <w:t>financial statements</w:t>
            </w:r>
          </w:p>
        </w:tc>
        <w:tc>
          <w:tcPr>
            <w:tcW w:w="2522" w:type="dxa"/>
            <w:gridSpan w:val="2"/>
            <w:tcBorders>
              <w:top w:val="single" w:sz="4" w:space="0" w:color="000000"/>
              <w:left w:val="nil"/>
              <w:bottom w:val="single" w:sz="4" w:space="0" w:color="000000"/>
              <w:right w:val="nil"/>
            </w:tcBorders>
            <w:vAlign w:val="bottom"/>
          </w:tcPr>
          <w:p w14:paraId="4ED03D29" w14:textId="77777777" w:rsidR="00B623A3" w:rsidRPr="00E303F0" w:rsidRDefault="00B623A3" w:rsidP="00B54700">
            <w:pPr>
              <w:spacing w:before="0" w:line="240" w:lineRule="auto"/>
              <w:ind w:right="-72"/>
              <w:jc w:val="center"/>
              <w:rPr>
                <w:rFonts w:cs="Arial"/>
                <w:b/>
                <w:sz w:val="18"/>
                <w:szCs w:val="18"/>
              </w:rPr>
            </w:pPr>
            <w:r w:rsidRPr="00E303F0">
              <w:rPr>
                <w:rFonts w:cs="Arial"/>
                <w:b/>
                <w:sz w:val="18"/>
                <w:szCs w:val="18"/>
              </w:rPr>
              <w:t>Separate</w:t>
            </w:r>
          </w:p>
          <w:p w14:paraId="25C725F0" w14:textId="77777777" w:rsidR="00B623A3" w:rsidRPr="00E303F0" w:rsidRDefault="00B623A3" w:rsidP="00B54700">
            <w:pPr>
              <w:spacing w:before="0" w:line="240" w:lineRule="auto"/>
              <w:ind w:right="-72"/>
              <w:jc w:val="center"/>
              <w:rPr>
                <w:rFonts w:cs="Arial"/>
                <w:b/>
                <w:sz w:val="18"/>
                <w:szCs w:val="18"/>
              </w:rPr>
            </w:pPr>
            <w:r w:rsidRPr="00E303F0">
              <w:rPr>
                <w:rFonts w:cs="Arial"/>
                <w:b/>
                <w:sz w:val="18"/>
                <w:szCs w:val="18"/>
              </w:rPr>
              <w:t>financial statements</w:t>
            </w:r>
          </w:p>
        </w:tc>
      </w:tr>
      <w:tr w:rsidR="00B623A3" w:rsidRPr="00E303F0" w14:paraId="178519FB" w14:textId="77777777" w:rsidTr="00B54700">
        <w:trPr>
          <w:trHeight w:val="20"/>
        </w:trPr>
        <w:tc>
          <w:tcPr>
            <w:tcW w:w="4395" w:type="dxa"/>
            <w:vAlign w:val="bottom"/>
          </w:tcPr>
          <w:p w14:paraId="02329E1D" w14:textId="77777777" w:rsidR="00B623A3" w:rsidRPr="00E303F0" w:rsidRDefault="00B623A3" w:rsidP="00B54700">
            <w:pPr>
              <w:spacing w:before="0" w:line="240" w:lineRule="auto"/>
              <w:ind w:left="436" w:right="-216"/>
              <w:jc w:val="both"/>
              <w:rPr>
                <w:rFonts w:cs="Arial"/>
                <w:b/>
                <w:sz w:val="18"/>
                <w:szCs w:val="18"/>
              </w:rPr>
            </w:pPr>
            <w:r w:rsidRPr="00E303F0">
              <w:rPr>
                <w:rFonts w:cs="Arial"/>
                <w:b/>
                <w:sz w:val="18"/>
                <w:szCs w:val="18"/>
              </w:rPr>
              <w:t>For the years ended 31 December</w:t>
            </w:r>
          </w:p>
        </w:tc>
        <w:tc>
          <w:tcPr>
            <w:tcW w:w="1275" w:type="dxa"/>
            <w:tcBorders>
              <w:top w:val="single" w:sz="4" w:space="0" w:color="000000"/>
              <w:left w:val="nil"/>
              <w:bottom w:val="nil"/>
              <w:right w:val="nil"/>
            </w:tcBorders>
            <w:vAlign w:val="bottom"/>
          </w:tcPr>
          <w:p w14:paraId="6AE85D67" w14:textId="77777777" w:rsidR="00B623A3" w:rsidRPr="00E303F0" w:rsidRDefault="00B623A3" w:rsidP="00B54700">
            <w:pPr>
              <w:spacing w:before="0" w:line="240" w:lineRule="auto"/>
              <w:ind w:right="-72"/>
              <w:jc w:val="right"/>
              <w:rPr>
                <w:rFonts w:cs="Arial"/>
                <w:b/>
                <w:sz w:val="18"/>
                <w:szCs w:val="18"/>
              </w:rPr>
            </w:pPr>
            <w:r w:rsidRPr="00E303F0">
              <w:rPr>
                <w:rFonts w:cs="Arial"/>
                <w:b/>
                <w:sz w:val="18"/>
                <w:szCs w:val="18"/>
              </w:rPr>
              <w:t>2023</w:t>
            </w:r>
          </w:p>
        </w:tc>
        <w:tc>
          <w:tcPr>
            <w:tcW w:w="1276" w:type="dxa"/>
            <w:tcBorders>
              <w:top w:val="single" w:sz="4" w:space="0" w:color="000000"/>
              <w:left w:val="nil"/>
              <w:bottom w:val="nil"/>
              <w:right w:val="nil"/>
            </w:tcBorders>
            <w:vAlign w:val="bottom"/>
          </w:tcPr>
          <w:p w14:paraId="6F543253" w14:textId="77777777" w:rsidR="00B623A3" w:rsidRPr="00E303F0" w:rsidRDefault="00B623A3" w:rsidP="00B54700">
            <w:pPr>
              <w:spacing w:before="0" w:line="240" w:lineRule="auto"/>
              <w:ind w:right="-72"/>
              <w:jc w:val="right"/>
              <w:rPr>
                <w:rFonts w:cs="Arial"/>
                <w:b/>
                <w:sz w:val="18"/>
                <w:szCs w:val="18"/>
              </w:rPr>
            </w:pPr>
            <w:r w:rsidRPr="00E303F0">
              <w:rPr>
                <w:rFonts w:cs="Arial"/>
                <w:b/>
                <w:sz w:val="18"/>
                <w:szCs w:val="18"/>
              </w:rPr>
              <w:t>2022</w:t>
            </w:r>
          </w:p>
        </w:tc>
        <w:tc>
          <w:tcPr>
            <w:tcW w:w="1226" w:type="dxa"/>
            <w:tcBorders>
              <w:top w:val="single" w:sz="4" w:space="0" w:color="000000"/>
              <w:left w:val="nil"/>
              <w:bottom w:val="nil"/>
              <w:right w:val="nil"/>
            </w:tcBorders>
            <w:vAlign w:val="bottom"/>
          </w:tcPr>
          <w:p w14:paraId="0C1B9F4E" w14:textId="77777777" w:rsidR="00B623A3" w:rsidRPr="00E303F0" w:rsidRDefault="00B623A3" w:rsidP="00B54700">
            <w:pPr>
              <w:spacing w:before="0" w:line="240" w:lineRule="auto"/>
              <w:ind w:right="-72"/>
              <w:jc w:val="right"/>
              <w:rPr>
                <w:rFonts w:cs="Arial"/>
                <w:b/>
                <w:sz w:val="18"/>
                <w:szCs w:val="18"/>
              </w:rPr>
            </w:pPr>
            <w:r w:rsidRPr="00E303F0">
              <w:rPr>
                <w:rFonts w:cs="Arial"/>
                <w:b/>
                <w:sz w:val="18"/>
                <w:szCs w:val="18"/>
              </w:rPr>
              <w:t>2023</w:t>
            </w:r>
          </w:p>
        </w:tc>
        <w:tc>
          <w:tcPr>
            <w:tcW w:w="1296" w:type="dxa"/>
            <w:tcBorders>
              <w:top w:val="single" w:sz="4" w:space="0" w:color="000000"/>
              <w:left w:val="nil"/>
              <w:bottom w:val="nil"/>
              <w:right w:val="nil"/>
            </w:tcBorders>
            <w:vAlign w:val="bottom"/>
          </w:tcPr>
          <w:p w14:paraId="1ABB1E46" w14:textId="77777777" w:rsidR="00B623A3" w:rsidRPr="00E303F0" w:rsidRDefault="00B623A3" w:rsidP="00B54700">
            <w:pPr>
              <w:spacing w:before="0" w:line="240" w:lineRule="auto"/>
              <w:ind w:right="-72"/>
              <w:jc w:val="right"/>
              <w:rPr>
                <w:rFonts w:cs="Arial"/>
                <w:b/>
                <w:sz w:val="18"/>
                <w:szCs w:val="18"/>
              </w:rPr>
            </w:pPr>
            <w:r w:rsidRPr="00E303F0">
              <w:rPr>
                <w:rFonts w:cs="Arial"/>
                <w:b/>
                <w:sz w:val="18"/>
                <w:szCs w:val="18"/>
              </w:rPr>
              <w:t>2022</w:t>
            </w:r>
          </w:p>
        </w:tc>
      </w:tr>
      <w:tr w:rsidR="00B623A3" w:rsidRPr="00E303F0" w14:paraId="17498B3D" w14:textId="77777777" w:rsidTr="00B54700">
        <w:trPr>
          <w:trHeight w:val="20"/>
        </w:trPr>
        <w:tc>
          <w:tcPr>
            <w:tcW w:w="4395" w:type="dxa"/>
            <w:vAlign w:val="bottom"/>
          </w:tcPr>
          <w:p w14:paraId="68426EA6" w14:textId="77777777" w:rsidR="00B623A3" w:rsidRPr="00E303F0" w:rsidRDefault="00B623A3" w:rsidP="00B54700">
            <w:pPr>
              <w:spacing w:before="0" w:line="240" w:lineRule="auto"/>
              <w:ind w:left="436" w:right="-216"/>
              <w:jc w:val="both"/>
              <w:rPr>
                <w:rFonts w:cs="Arial"/>
                <w:b/>
                <w:sz w:val="18"/>
                <w:szCs w:val="18"/>
              </w:rPr>
            </w:pPr>
          </w:p>
        </w:tc>
        <w:tc>
          <w:tcPr>
            <w:tcW w:w="1275" w:type="dxa"/>
            <w:tcBorders>
              <w:top w:val="nil"/>
              <w:left w:val="nil"/>
              <w:bottom w:val="single" w:sz="4" w:space="0" w:color="000000"/>
              <w:right w:val="nil"/>
            </w:tcBorders>
            <w:vAlign w:val="bottom"/>
          </w:tcPr>
          <w:p w14:paraId="579BC68C" w14:textId="77777777" w:rsidR="00B623A3" w:rsidRPr="00E303F0" w:rsidRDefault="00B623A3" w:rsidP="00B54700">
            <w:pPr>
              <w:spacing w:before="0" w:line="240" w:lineRule="auto"/>
              <w:ind w:right="-72"/>
              <w:jc w:val="right"/>
              <w:rPr>
                <w:rFonts w:cs="Arial"/>
                <w:b/>
                <w:sz w:val="18"/>
                <w:szCs w:val="18"/>
                <w:highlight w:val="white"/>
              </w:rPr>
            </w:pPr>
            <w:r w:rsidRPr="00E303F0">
              <w:rPr>
                <w:rFonts w:cs="Arial"/>
                <w:b/>
                <w:sz w:val="18"/>
                <w:szCs w:val="18"/>
                <w:highlight w:val="white"/>
              </w:rPr>
              <w:t>Baht’000</w:t>
            </w:r>
          </w:p>
        </w:tc>
        <w:tc>
          <w:tcPr>
            <w:tcW w:w="1276" w:type="dxa"/>
            <w:tcBorders>
              <w:top w:val="nil"/>
              <w:left w:val="nil"/>
              <w:bottom w:val="single" w:sz="4" w:space="0" w:color="000000"/>
              <w:right w:val="nil"/>
            </w:tcBorders>
            <w:vAlign w:val="bottom"/>
          </w:tcPr>
          <w:p w14:paraId="0E1CC673" w14:textId="77777777" w:rsidR="00B623A3" w:rsidRPr="00E303F0" w:rsidRDefault="00B623A3" w:rsidP="00B54700">
            <w:pPr>
              <w:spacing w:before="0" w:line="240" w:lineRule="auto"/>
              <w:ind w:right="-72"/>
              <w:jc w:val="right"/>
              <w:rPr>
                <w:rFonts w:cs="Arial"/>
                <w:b/>
                <w:sz w:val="18"/>
                <w:szCs w:val="18"/>
                <w:highlight w:val="white"/>
              </w:rPr>
            </w:pPr>
            <w:r w:rsidRPr="00E303F0">
              <w:rPr>
                <w:rFonts w:cs="Arial"/>
                <w:b/>
                <w:sz w:val="18"/>
                <w:szCs w:val="18"/>
                <w:highlight w:val="white"/>
              </w:rPr>
              <w:t>Baht’000</w:t>
            </w:r>
          </w:p>
        </w:tc>
        <w:tc>
          <w:tcPr>
            <w:tcW w:w="1226" w:type="dxa"/>
            <w:tcBorders>
              <w:top w:val="nil"/>
              <w:left w:val="nil"/>
              <w:bottom w:val="single" w:sz="4" w:space="0" w:color="000000"/>
              <w:right w:val="nil"/>
            </w:tcBorders>
            <w:vAlign w:val="bottom"/>
          </w:tcPr>
          <w:p w14:paraId="00F5D83D" w14:textId="77777777" w:rsidR="00B623A3" w:rsidRPr="00E303F0" w:rsidRDefault="00B623A3" w:rsidP="00B54700">
            <w:pPr>
              <w:spacing w:before="0" w:line="240" w:lineRule="auto"/>
              <w:ind w:right="-72"/>
              <w:jc w:val="right"/>
              <w:rPr>
                <w:rFonts w:cs="Arial"/>
                <w:b/>
                <w:sz w:val="18"/>
                <w:szCs w:val="18"/>
                <w:highlight w:val="white"/>
              </w:rPr>
            </w:pPr>
            <w:r w:rsidRPr="00E303F0">
              <w:rPr>
                <w:rFonts w:cs="Arial"/>
                <w:b/>
                <w:sz w:val="18"/>
                <w:szCs w:val="18"/>
                <w:highlight w:val="white"/>
              </w:rPr>
              <w:t>Baht’000</w:t>
            </w:r>
          </w:p>
        </w:tc>
        <w:tc>
          <w:tcPr>
            <w:tcW w:w="1296" w:type="dxa"/>
            <w:tcBorders>
              <w:top w:val="nil"/>
              <w:left w:val="nil"/>
              <w:bottom w:val="single" w:sz="4" w:space="0" w:color="000000"/>
              <w:right w:val="nil"/>
            </w:tcBorders>
            <w:vAlign w:val="bottom"/>
          </w:tcPr>
          <w:p w14:paraId="727540F2" w14:textId="77777777" w:rsidR="00B623A3" w:rsidRPr="00E303F0" w:rsidRDefault="00B623A3" w:rsidP="00B54700">
            <w:pPr>
              <w:spacing w:before="0" w:line="240" w:lineRule="auto"/>
              <w:ind w:right="-72"/>
              <w:jc w:val="right"/>
              <w:rPr>
                <w:rFonts w:cs="Arial"/>
                <w:b/>
                <w:sz w:val="18"/>
                <w:szCs w:val="18"/>
                <w:highlight w:val="white"/>
              </w:rPr>
            </w:pPr>
            <w:r w:rsidRPr="00E303F0">
              <w:rPr>
                <w:rFonts w:cs="Arial"/>
                <w:b/>
                <w:sz w:val="18"/>
                <w:szCs w:val="18"/>
                <w:highlight w:val="white"/>
              </w:rPr>
              <w:t>Baht’000</w:t>
            </w:r>
          </w:p>
        </w:tc>
      </w:tr>
      <w:tr w:rsidR="00B623A3" w:rsidRPr="00157542" w14:paraId="6805E7BC" w14:textId="77777777" w:rsidTr="00B54700">
        <w:trPr>
          <w:trHeight w:val="195"/>
        </w:trPr>
        <w:tc>
          <w:tcPr>
            <w:tcW w:w="4395" w:type="dxa"/>
            <w:vAlign w:val="bottom"/>
          </w:tcPr>
          <w:p w14:paraId="7B6F63D2" w14:textId="77777777" w:rsidR="00B623A3" w:rsidRPr="00157542" w:rsidRDefault="00B623A3" w:rsidP="00B54700">
            <w:pPr>
              <w:spacing w:before="0" w:line="240" w:lineRule="auto"/>
              <w:ind w:left="436" w:right="-216"/>
              <w:jc w:val="both"/>
              <w:rPr>
                <w:rFonts w:cs="Arial"/>
                <w:sz w:val="12"/>
                <w:szCs w:val="12"/>
              </w:rPr>
            </w:pPr>
          </w:p>
        </w:tc>
        <w:tc>
          <w:tcPr>
            <w:tcW w:w="1275" w:type="dxa"/>
            <w:tcBorders>
              <w:top w:val="single" w:sz="4" w:space="0" w:color="000000"/>
              <w:left w:val="nil"/>
              <w:bottom w:val="nil"/>
              <w:right w:val="nil"/>
            </w:tcBorders>
            <w:shd w:val="clear" w:color="auto" w:fill="FAFAFA"/>
            <w:vAlign w:val="bottom"/>
          </w:tcPr>
          <w:p w14:paraId="7B55661F" w14:textId="77777777" w:rsidR="00B623A3" w:rsidRPr="00157542" w:rsidRDefault="00B623A3" w:rsidP="00B54700">
            <w:pPr>
              <w:spacing w:before="0" w:line="240" w:lineRule="auto"/>
              <w:ind w:right="-216"/>
              <w:jc w:val="right"/>
              <w:rPr>
                <w:rFonts w:cs="Arial"/>
                <w:sz w:val="12"/>
                <w:szCs w:val="12"/>
              </w:rPr>
            </w:pPr>
          </w:p>
        </w:tc>
        <w:tc>
          <w:tcPr>
            <w:tcW w:w="1276" w:type="dxa"/>
            <w:tcBorders>
              <w:top w:val="single" w:sz="4" w:space="0" w:color="000000"/>
              <w:left w:val="nil"/>
              <w:bottom w:val="nil"/>
              <w:right w:val="nil"/>
            </w:tcBorders>
            <w:shd w:val="clear" w:color="auto" w:fill="auto"/>
            <w:vAlign w:val="bottom"/>
          </w:tcPr>
          <w:p w14:paraId="163BB6C4" w14:textId="77777777" w:rsidR="00B623A3" w:rsidRPr="00157542" w:rsidRDefault="00B623A3" w:rsidP="00B54700">
            <w:pPr>
              <w:spacing w:before="0" w:line="240" w:lineRule="auto"/>
              <w:ind w:right="-216"/>
              <w:jc w:val="right"/>
              <w:rPr>
                <w:rFonts w:cs="Arial"/>
                <w:sz w:val="12"/>
                <w:szCs w:val="12"/>
              </w:rPr>
            </w:pPr>
          </w:p>
        </w:tc>
        <w:tc>
          <w:tcPr>
            <w:tcW w:w="1226" w:type="dxa"/>
            <w:tcBorders>
              <w:top w:val="single" w:sz="4" w:space="0" w:color="000000"/>
              <w:left w:val="nil"/>
              <w:bottom w:val="nil"/>
              <w:right w:val="nil"/>
            </w:tcBorders>
            <w:shd w:val="clear" w:color="auto" w:fill="FAFAFA"/>
            <w:vAlign w:val="bottom"/>
          </w:tcPr>
          <w:p w14:paraId="0BDF284A" w14:textId="77777777" w:rsidR="00B623A3" w:rsidRPr="00157542" w:rsidRDefault="00B623A3" w:rsidP="00B54700">
            <w:pPr>
              <w:spacing w:before="0" w:line="240" w:lineRule="auto"/>
              <w:ind w:right="-216"/>
              <w:jc w:val="right"/>
              <w:rPr>
                <w:rFonts w:cs="Arial"/>
                <w:sz w:val="12"/>
                <w:szCs w:val="12"/>
              </w:rPr>
            </w:pPr>
          </w:p>
        </w:tc>
        <w:tc>
          <w:tcPr>
            <w:tcW w:w="1296" w:type="dxa"/>
            <w:tcBorders>
              <w:top w:val="single" w:sz="4" w:space="0" w:color="000000"/>
              <w:left w:val="nil"/>
              <w:bottom w:val="nil"/>
              <w:right w:val="nil"/>
            </w:tcBorders>
            <w:shd w:val="clear" w:color="auto" w:fill="auto"/>
            <w:vAlign w:val="bottom"/>
          </w:tcPr>
          <w:p w14:paraId="0B19635F" w14:textId="77777777" w:rsidR="00B623A3" w:rsidRPr="00157542" w:rsidRDefault="00B623A3" w:rsidP="00B54700">
            <w:pPr>
              <w:spacing w:before="0" w:line="240" w:lineRule="auto"/>
              <w:ind w:right="-216"/>
              <w:jc w:val="right"/>
              <w:rPr>
                <w:rFonts w:cs="Arial"/>
                <w:sz w:val="12"/>
                <w:szCs w:val="12"/>
              </w:rPr>
            </w:pPr>
          </w:p>
        </w:tc>
      </w:tr>
      <w:tr w:rsidR="00B623A3" w:rsidRPr="00157542" w14:paraId="68E17C47" w14:textId="77777777" w:rsidTr="00B54700">
        <w:trPr>
          <w:trHeight w:val="195"/>
        </w:trPr>
        <w:tc>
          <w:tcPr>
            <w:tcW w:w="4395" w:type="dxa"/>
            <w:vAlign w:val="bottom"/>
          </w:tcPr>
          <w:p w14:paraId="4598084A" w14:textId="77777777" w:rsidR="00B623A3" w:rsidRPr="001C0363" w:rsidRDefault="00B623A3" w:rsidP="00B54700">
            <w:pPr>
              <w:spacing w:before="0" w:line="240" w:lineRule="auto"/>
              <w:ind w:left="436"/>
              <w:jc w:val="both"/>
              <w:rPr>
                <w:rFonts w:cs="Arial"/>
                <w:sz w:val="18"/>
                <w:szCs w:val="18"/>
                <w:highlight w:val="white"/>
              </w:rPr>
            </w:pPr>
            <w:r w:rsidRPr="001C0363">
              <w:rPr>
                <w:rFonts w:cs="Arial"/>
                <w:sz w:val="18"/>
                <w:szCs w:val="18"/>
                <w:highlight w:val="white"/>
              </w:rPr>
              <w:t>Dividend</w:t>
            </w:r>
            <w:r>
              <w:rPr>
                <w:rFonts w:cs="Arial"/>
                <w:sz w:val="18"/>
                <w:szCs w:val="18"/>
                <w:highlight w:val="white"/>
              </w:rPr>
              <w:t xml:space="preserve"> paid</w:t>
            </w:r>
          </w:p>
        </w:tc>
        <w:tc>
          <w:tcPr>
            <w:tcW w:w="1275" w:type="dxa"/>
            <w:tcBorders>
              <w:top w:val="nil"/>
              <w:left w:val="nil"/>
              <w:bottom w:val="nil"/>
              <w:right w:val="nil"/>
            </w:tcBorders>
            <w:shd w:val="clear" w:color="auto" w:fill="FAFAFA"/>
            <w:vAlign w:val="bottom"/>
          </w:tcPr>
          <w:p w14:paraId="7482D56C" w14:textId="77777777" w:rsidR="00B623A3" w:rsidRPr="00157542" w:rsidRDefault="00B623A3" w:rsidP="00B54700">
            <w:pPr>
              <w:spacing w:line="240" w:lineRule="auto"/>
              <w:ind w:right="-216"/>
              <w:jc w:val="right"/>
              <w:rPr>
                <w:rFonts w:cs="Arial"/>
                <w:sz w:val="12"/>
                <w:szCs w:val="12"/>
              </w:rPr>
            </w:pPr>
          </w:p>
        </w:tc>
        <w:tc>
          <w:tcPr>
            <w:tcW w:w="1276" w:type="dxa"/>
            <w:tcBorders>
              <w:top w:val="nil"/>
              <w:left w:val="nil"/>
              <w:bottom w:val="nil"/>
              <w:right w:val="nil"/>
            </w:tcBorders>
            <w:shd w:val="clear" w:color="auto" w:fill="auto"/>
            <w:vAlign w:val="bottom"/>
          </w:tcPr>
          <w:p w14:paraId="5A428891" w14:textId="77777777" w:rsidR="00B623A3" w:rsidRPr="00157542" w:rsidRDefault="00B623A3" w:rsidP="00B54700">
            <w:pPr>
              <w:spacing w:line="240" w:lineRule="auto"/>
              <w:ind w:right="-216"/>
              <w:jc w:val="right"/>
              <w:rPr>
                <w:rFonts w:cs="Arial"/>
                <w:sz w:val="12"/>
                <w:szCs w:val="12"/>
              </w:rPr>
            </w:pPr>
          </w:p>
        </w:tc>
        <w:tc>
          <w:tcPr>
            <w:tcW w:w="1226" w:type="dxa"/>
            <w:tcBorders>
              <w:top w:val="nil"/>
              <w:left w:val="nil"/>
              <w:bottom w:val="nil"/>
              <w:right w:val="nil"/>
            </w:tcBorders>
            <w:shd w:val="clear" w:color="auto" w:fill="FAFAFA"/>
            <w:vAlign w:val="bottom"/>
          </w:tcPr>
          <w:p w14:paraId="457E1817" w14:textId="77777777" w:rsidR="00B623A3" w:rsidRPr="00157542" w:rsidRDefault="00B623A3" w:rsidP="00B54700">
            <w:pPr>
              <w:spacing w:line="240" w:lineRule="auto"/>
              <w:ind w:right="-216"/>
              <w:jc w:val="right"/>
              <w:rPr>
                <w:rFonts w:cs="Arial"/>
                <w:sz w:val="12"/>
                <w:szCs w:val="12"/>
              </w:rPr>
            </w:pPr>
          </w:p>
        </w:tc>
        <w:tc>
          <w:tcPr>
            <w:tcW w:w="1296" w:type="dxa"/>
            <w:tcBorders>
              <w:top w:val="nil"/>
              <w:left w:val="nil"/>
              <w:bottom w:val="nil"/>
              <w:right w:val="nil"/>
            </w:tcBorders>
            <w:shd w:val="clear" w:color="auto" w:fill="auto"/>
            <w:vAlign w:val="bottom"/>
          </w:tcPr>
          <w:p w14:paraId="116EF609" w14:textId="77777777" w:rsidR="00B623A3" w:rsidRPr="00157542" w:rsidRDefault="00B623A3" w:rsidP="00B54700">
            <w:pPr>
              <w:spacing w:line="240" w:lineRule="auto"/>
              <w:ind w:right="-216"/>
              <w:jc w:val="right"/>
              <w:rPr>
                <w:rFonts w:cs="Arial"/>
                <w:sz w:val="12"/>
                <w:szCs w:val="12"/>
              </w:rPr>
            </w:pPr>
          </w:p>
        </w:tc>
      </w:tr>
      <w:tr w:rsidR="00B623A3" w:rsidRPr="00E303F0" w14:paraId="3AC728EA" w14:textId="77777777" w:rsidTr="00B54700">
        <w:trPr>
          <w:trHeight w:val="20"/>
        </w:trPr>
        <w:tc>
          <w:tcPr>
            <w:tcW w:w="4395" w:type="dxa"/>
            <w:vAlign w:val="bottom"/>
          </w:tcPr>
          <w:p w14:paraId="2D6994CC" w14:textId="77777777" w:rsidR="00B623A3" w:rsidRPr="00E303F0" w:rsidRDefault="00B623A3" w:rsidP="00B54700">
            <w:pPr>
              <w:spacing w:before="0" w:line="240" w:lineRule="auto"/>
              <w:ind w:left="436" w:right="-216"/>
              <w:jc w:val="both"/>
              <w:rPr>
                <w:rFonts w:cs="Arial"/>
                <w:sz w:val="18"/>
                <w:szCs w:val="18"/>
              </w:rPr>
            </w:pPr>
            <w:r>
              <w:rPr>
                <w:rFonts w:cs="Arial"/>
                <w:sz w:val="18"/>
                <w:szCs w:val="18"/>
              </w:rPr>
              <w:t xml:space="preserve">   </w:t>
            </w:r>
            <w:r w:rsidRPr="003A7449">
              <w:rPr>
                <w:rFonts w:cs="Arial"/>
                <w:sz w:val="18"/>
                <w:szCs w:val="18"/>
              </w:rPr>
              <w:t>Non-controlling interests</w:t>
            </w:r>
          </w:p>
        </w:tc>
        <w:tc>
          <w:tcPr>
            <w:tcW w:w="1275" w:type="dxa"/>
            <w:tcBorders>
              <w:top w:val="nil"/>
              <w:left w:val="nil"/>
              <w:bottom w:val="single" w:sz="4" w:space="0" w:color="auto"/>
              <w:right w:val="nil"/>
            </w:tcBorders>
            <w:shd w:val="clear" w:color="auto" w:fill="FAFAFA"/>
            <w:vAlign w:val="bottom"/>
          </w:tcPr>
          <w:p w14:paraId="467E2A41" w14:textId="77777777" w:rsidR="00B623A3" w:rsidRPr="00E303F0" w:rsidRDefault="00B623A3" w:rsidP="00B54700">
            <w:pPr>
              <w:spacing w:before="0" w:line="240" w:lineRule="auto"/>
              <w:ind w:right="-72"/>
              <w:jc w:val="right"/>
              <w:rPr>
                <w:rFonts w:cs="Arial"/>
                <w:sz w:val="18"/>
                <w:szCs w:val="18"/>
              </w:rPr>
            </w:pPr>
            <w:r>
              <w:rPr>
                <w:rFonts w:cs="Arial"/>
                <w:sz w:val="18"/>
                <w:szCs w:val="18"/>
              </w:rPr>
              <w:t>4,536</w:t>
            </w:r>
          </w:p>
        </w:tc>
        <w:tc>
          <w:tcPr>
            <w:tcW w:w="1276" w:type="dxa"/>
            <w:tcBorders>
              <w:top w:val="nil"/>
              <w:left w:val="nil"/>
              <w:bottom w:val="single" w:sz="4" w:space="0" w:color="auto"/>
              <w:right w:val="nil"/>
            </w:tcBorders>
            <w:shd w:val="clear" w:color="auto" w:fill="auto"/>
            <w:vAlign w:val="bottom"/>
          </w:tcPr>
          <w:p w14:paraId="7127D8C6" w14:textId="77777777" w:rsidR="00B623A3" w:rsidRPr="00E303F0" w:rsidRDefault="00B623A3" w:rsidP="00B54700">
            <w:pPr>
              <w:spacing w:before="0" w:line="240" w:lineRule="auto"/>
              <w:ind w:right="-72"/>
              <w:jc w:val="right"/>
              <w:rPr>
                <w:rFonts w:cs="Arial"/>
                <w:sz w:val="18"/>
                <w:szCs w:val="18"/>
              </w:rPr>
            </w:pPr>
            <w:r w:rsidRPr="00E303F0">
              <w:rPr>
                <w:rFonts w:cs="Arial"/>
                <w:sz w:val="18"/>
                <w:szCs w:val="18"/>
              </w:rPr>
              <w:t>-</w:t>
            </w:r>
          </w:p>
        </w:tc>
        <w:tc>
          <w:tcPr>
            <w:tcW w:w="1226" w:type="dxa"/>
            <w:tcBorders>
              <w:top w:val="nil"/>
              <w:left w:val="nil"/>
              <w:bottom w:val="single" w:sz="4" w:space="0" w:color="auto"/>
              <w:right w:val="nil"/>
            </w:tcBorders>
            <w:shd w:val="clear" w:color="auto" w:fill="FAFAFA"/>
            <w:vAlign w:val="bottom"/>
          </w:tcPr>
          <w:p w14:paraId="20B429FB" w14:textId="77777777" w:rsidR="00B623A3" w:rsidRPr="00E303F0" w:rsidRDefault="00B623A3" w:rsidP="00B54700">
            <w:pPr>
              <w:spacing w:before="0" w:line="240" w:lineRule="auto"/>
              <w:ind w:right="-72"/>
              <w:jc w:val="right"/>
              <w:rPr>
                <w:rFonts w:cs="Arial"/>
                <w:sz w:val="18"/>
                <w:szCs w:val="18"/>
              </w:rPr>
            </w:pPr>
            <w:r w:rsidRPr="00E303F0">
              <w:rPr>
                <w:rFonts w:cs="Arial"/>
                <w:sz w:val="18"/>
                <w:szCs w:val="18"/>
              </w:rPr>
              <w:t>-</w:t>
            </w:r>
          </w:p>
        </w:tc>
        <w:tc>
          <w:tcPr>
            <w:tcW w:w="1296" w:type="dxa"/>
            <w:tcBorders>
              <w:top w:val="nil"/>
              <w:left w:val="nil"/>
              <w:bottom w:val="single" w:sz="4" w:space="0" w:color="auto"/>
              <w:right w:val="nil"/>
            </w:tcBorders>
            <w:shd w:val="clear" w:color="auto" w:fill="auto"/>
            <w:vAlign w:val="bottom"/>
          </w:tcPr>
          <w:p w14:paraId="3ABB3403" w14:textId="77777777" w:rsidR="00B623A3" w:rsidRPr="00E303F0" w:rsidRDefault="00B623A3" w:rsidP="00B54700">
            <w:pPr>
              <w:spacing w:before="0" w:line="240" w:lineRule="auto"/>
              <w:ind w:right="-72"/>
              <w:jc w:val="right"/>
              <w:rPr>
                <w:rFonts w:cs="Arial"/>
                <w:sz w:val="18"/>
                <w:szCs w:val="18"/>
              </w:rPr>
            </w:pPr>
            <w:r>
              <w:rPr>
                <w:rFonts w:cs="Arial"/>
                <w:sz w:val="18"/>
                <w:szCs w:val="18"/>
              </w:rPr>
              <w:t>-</w:t>
            </w:r>
          </w:p>
        </w:tc>
      </w:tr>
    </w:tbl>
    <w:p w14:paraId="2258817E" w14:textId="7CE5FE89" w:rsidR="000D07DD" w:rsidRDefault="000D07DD">
      <w:pPr>
        <w:spacing w:line="259" w:lineRule="auto"/>
        <w:rPr>
          <w:rFonts w:cs="Arial"/>
          <w:b/>
          <w:color w:val="CF4A02"/>
          <w:sz w:val="18"/>
          <w:szCs w:val="18"/>
          <w:highlight w:val="white"/>
        </w:rPr>
      </w:pPr>
    </w:p>
    <w:p w14:paraId="1B08B8C3" w14:textId="23221487" w:rsidR="00307C75" w:rsidRPr="00E303F0" w:rsidRDefault="0047780F" w:rsidP="00E303F0">
      <w:pPr>
        <w:tabs>
          <w:tab w:val="center" w:pos="9889"/>
        </w:tabs>
        <w:spacing w:line="240" w:lineRule="auto"/>
        <w:ind w:left="540" w:hanging="540"/>
        <w:jc w:val="both"/>
        <w:rPr>
          <w:rFonts w:cs="Arial"/>
          <w:color w:val="CF4A02"/>
          <w:sz w:val="18"/>
          <w:szCs w:val="18"/>
          <w:highlight w:val="white"/>
        </w:rPr>
      </w:pPr>
      <w:r w:rsidRPr="00E303F0">
        <w:rPr>
          <w:rFonts w:cs="Arial"/>
          <w:b/>
          <w:color w:val="CF4A02"/>
          <w:sz w:val="18"/>
          <w:szCs w:val="18"/>
          <w:highlight w:val="white"/>
        </w:rPr>
        <w:t>i</w:t>
      </w:r>
      <w:r w:rsidR="00B623A3">
        <w:rPr>
          <w:rFonts w:cs="Arial"/>
          <w:b/>
          <w:color w:val="CF4A02"/>
          <w:sz w:val="18"/>
          <w:szCs w:val="18"/>
          <w:highlight w:val="white"/>
        </w:rPr>
        <w:t>v</w:t>
      </w:r>
      <w:r w:rsidRPr="00E303F0">
        <w:rPr>
          <w:rFonts w:cs="Arial"/>
          <w:b/>
          <w:color w:val="CF4A02"/>
          <w:sz w:val="18"/>
          <w:szCs w:val="18"/>
          <w:highlight w:val="white"/>
        </w:rPr>
        <w:t>)</w:t>
      </w:r>
      <w:r w:rsidRPr="00E303F0">
        <w:rPr>
          <w:rFonts w:cs="Arial"/>
          <w:b/>
          <w:color w:val="CF4A02"/>
          <w:sz w:val="18"/>
          <w:szCs w:val="18"/>
          <w:highlight w:val="white"/>
        </w:rPr>
        <w:tab/>
        <w:t>Outstanding balances arising from sales/purchases of goods and services</w:t>
      </w:r>
    </w:p>
    <w:p w14:paraId="38A4DBEB" w14:textId="77777777" w:rsidR="00307C75" w:rsidRPr="00E303F0" w:rsidRDefault="00307C75" w:rsidP="00E303F0">
      <w:pPr>
        <w:tabs>
          <w:tab w:val="center" w:pos="9889"/>
        </w:tabs>
        <w:spacing w:line="240" w:lineRule="auto"/>
        <w:ind w:left="1080" w:hanging="540"/>
        <w:jc w:val="both"/>
        <w:rPr>
          <w:rFonts w:cs="Arial"/>
          <w:sz w:val="16"/>
          <w:szCs w:val="16"/>
          <w:highlight w:val="white"/>
        </w:rPr>
      </w:pPr>
    </w:p>
    <w:tbl>
      <w:tblPr>
        <w:tblStyle w:val="afffffff3"/>
        <w:tblW w:w="9454" w:type="dxa"/>
        <w:tblBorders>
          <w:top w:val="nil"/>
          <w:left w:val="nil"/>
          <w:bottom w:val="nil"/>
          <w:right w:val="nil"/>
          <w:insideH w:val="nil"/>
          <w:insideV w:val="nil"/>
        </w:tblBorders>
        <w:tblLayout w:type="fixed"/>
        <w:tblLook w:val="0400" w:firstRow="0" w:lastRow="0" w:firstColumn="0" w:lastColumn="0" w:noHBand="0" w:noVBand="1"/>
      </w:tblPr>
      <w:tblGrid>
        <w:gridCol w:w="4395"/>
        <w:gridCol w:w="1275"/>
        <w:gridCol w:w="1276"/>
        <w:gridCol w:w="1212"/>
        <w:gridCol w:w="1282"/>
        <w:gridCol w:w="14"/>
      </w:tblGrid>
      <w:tr w:rsidR="00307C75" w:rsidRPr="00262915" w14:paraId="100974D0" w14:textId="77777777" w:rsidTr="00262915">
        <w:trPr>
          <w:trHeight w:val="20"/>
        </w:trPr>
        <w:tc>
          <w:tcPr>
            <w:tcW w:w="4395" w:type="dxa"/>
            <w:vAlign w:val="bottom"/>
          </w:tcPr>
          <w:p w14:paraId="2795A05D" w14:textId="77777777" w:rsidR="00307C75" w:rsidRPr="00262915" w:rsidRDefault="00307C75" w:rsidP="00E303F0">
            <w:pPr>
              <w:spacing w:before="0" w:line="240" w:lineRule="auto"/>
              <w:ind w:left="427" w:right="-216"/>
              <w:jc w:val="both"/>
              <w:rPr>
                <w:rFonts w:cs="Arial"/>
                <w:sz w:val="18"/>
                <w:szCs w:val="18"/>
              </w:rPr>
            </w:pPr>
          </w:p>
        </w:tc>
        <w:tc>
          <w:tcPr>
            <w:tcW w:w="2551" w:type="dxa"/>
            <w:gridSpan w:val="2"/>
            <w:tcBorders>
              <w:top w:val="single" w:sz="4" w:space="0" w:color="000000"/>
              <w:left w:val="nil"/>
              <w:bottom w:val="single" w:sz="4" w:space="0" w:color="000000"/>
              <w:right w:val="nil"/>
            </w:tcBorders>
            <w:vAlign w:val="bottom"/>
          </w:tcPr>
          <w:p w14:paraId="3235C908"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Consolidated</w:t>
            </w:r>
          </w:p>
          <w:p w14:paraId="546E090D"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financial statements</w:t>
            </w:r>
          </w:p>
        </w:tc>
        <w:tc>
          <w:tcPr>
            <w:tcW w:w="2508" w:type="dxa"/>
            <w:gridSpan w:val="3"/>
            <w:tcBorders>
              <w:top w:val="single" w:sz="4" w:space="0" w:color="000000"/>
              <w:left w:val="nil"/>
              <w:bottom w:val="single" w:sz="4" w:space="0" w:color="000000"/>
              <w:right w:val="nil"/>
            </w:tcBorders>
            <w:vAlign w:val="bottom"/>
          </w:tcPr>
          <w:p w14:paraId="1C5E2D10"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Separate</w:t>
            </w:r>
          </w:p>
          <w:p w14:paraId="63F38385" w14:textId="77777777" w:rsidR="00307C75" w:rsidRPr="00262915" w:rsidRDefault="0047780F" w:rsidP="00E303F0">
            <w:pPr>
              <w:spacing w:before="0" w:line="240" w:lineRule="auto"/>
              <w:ind w:right="-72"/>
              <w:jc w:val="center"/>
              <w:rPr>
                <w:rFonts w:cs="Arial"/>
                <w:b/>
                <w:sz w:val="18"/>
                <w:szCs w:val="18"/>
              </w:rPr>
            </w:pPr>
            <w:r w:rsidRPr="00262915">
              <w:rPr>
                <w:rFonts w:cs="Arial"/>
                <w:b/>
                <w:sz w:val="18"/>
                <w:szCs w:val="18"/>
              </w:rPr>
              <w:t>financial statements</w:t>
            </w:r>
          </w:p>
        </w:tc>
      </w:tr>
      <w:tr w:rsidR="00307C75" w:rsidRPr="00262915" w14:paraId="1C42BFCB" w14:textId="77777777" w:rsidTr="00262915">
        <w:trPr>
          <w:gridAfter w:val="1"/>
          <w:wAfter w:w="14" w:type="dxa"/>
          <w:trHeight w:val="20"/>
        </w:trPr>
        <w:tc>
          <w:tcPr>
            <w:tcW w:w="4395" w:type="dxa"/>
            <w:vAlign w:val="bottom"/>
          </w:tcPr>
          <w:p w14:paraId="55D30DD4" w14:textId="77777777" w:rsidR="00307C75" w:rsidRPr="00262915" w:rsidRDefault="0047780F" w:rsidP="00E303F0">
            <w:pPr>
              <w:spacing w:before="0" w:line="240" w:lineRule="auto"/>
              <w:ind w:left="427" w:right="-216"/>
              <w:jc w:val="both"/>
              <w:rPr>
                <w:rFonts w:cs="Arial"/>
                <w:b/>
                <w:sz w:val="18"/>
                <w:szCs w:val="18"/>
              </w:rPr>
            </w:pPr>
            <w:r w:rsidRPr="00262915">
              <w:rPr>
                <w:rFonts w:cs="Arial"/>
                <w:b/>
                <w:sz w:val="18"/>
                <w:szCs w:val="18"/>
              </w:rPr>
              <w:t xml:space="preserve">As </w:t>
            </w:r>
            <w:proofErr w:type="gramStart"/>
            <w:r w:rsidRPr="00262915">
              <w:rPr>
                <w:rFonts w:cs="Arial"/>
                <w:b/>
                <w:sz w:val="18"/>
                <w:szCs w:val="18"/>
              </w:rPr>
              <w:t>at</w:t>
            </w:r>
            <w:proofErr w:type="gramEnd"/>
            <w:r w:rsidRPr="00262915">
              <w:rPr>
                <w:rFonts w:cs="Arial"/>
                <w:b/>
                <w:sz w:val="18"/>
                <w:szCs w:val="18"/>
              </w:rPr>
              <w:t xml:space="preserve"> 31 December</w:t>
            </w:r>
          </w:p>
        </w:tc>
        <w:tc>
          <w:tcPr>
            <w:tcW w:w="1275" w:type="dxa"/>
            <w:tcBorders>
              <w:top w:val="single" w:sz="4" w:space="0" w:color="000000"/>
            </w:tcBorders>
            <w:vAlign w:val="bottom"/>
          </w:tcPr>
          <w:p w14:paraId="1CC655AF" w14:textId="4399CC9F" w:rsidR="00307C75" w:rsidRPr="00262915" w:rsidRDefault="00287596" w:rsidP="00E303F0">
            <w:pPr>
              <w:spacing w:before="0" w:line="240" w:lineRule="auto"/>
              <w:ind w:right="-72"/>
              <w:jc w:val="right"/>
              <w:rPr>
                <w:rFonts w:cs="Arial"/>
                <w:b/>
                <w:sz w:val="18"/>
                <w:szCs w:val="18"/>
              </w:rPr>
            </w:pPr>
            <w:r w:rsidRPr="00262915">
              <w:rPr>
                <w:rFonts w:cs="Arial"/>
                <w:b/>
                <w:sz w:val="18"/>
                <w:szCs w:val="18"/>
              </w:rPr>
              <w:t>2023</w:t>
            </w:r>
          </w:p>
        </w:tc>
        <w:tc>
          <w:tcPr>
            <w:tcW w:w="1276" w:type="dxa"/>
            <w:tcBorders>
              <w:top w:val="single" w:sz="4" w:space="0" w:color="000000"/>
            </w:tcBorders>
            <w:vAlign w:val="bottom"/>
          </w:tcPr>
          <w:p w14:paraId="7FD1E1FA" w14:textId="5505C490" w:rsidR="00307C75" w:rsidRPr="00262915" w:rsidRDefault="00A624E2" w:rsidP="00E303F0">
            <w:pPr>
              <w:spacing w:before="0" w:line="240" w:lineRule="auto"/>
              <w:ind w:right="-72"/>
              <w:jc w:val="right"/>
              <w:rPr>
                <w:rFonts w:cs="Arial"/>
                <w:b/>
                <w:sz w:val="18"/>
                <w:szCs w:val="18"/>
              </w:rPr>
            </w:pPr>
            <w:r w:rsidRPr="00262915">
              <w:rPr>
                <w:rFonts w:cs="Arial"/>
                <w:b/>
                <w:sz w:val="18"/>
                <w:szCs w:val="18"/>
              </w:rPr>
              <w:t>2022</w:t>
            </w:r>
          </w:p>
        </w:tc>
        <w:tc>
          <w:tcPr>
            <w:tcW w:w="1212" w:type="dxa"/>
            <w:tcBorders>
              <w:top w:val="single" w:sz="4" w:space="0" w:color="000000"/>
            </w:tcBorders>
            <w:vAlign w:val="bottom"/>
          </w:tcPr>
          <w:p w14:paraId="31D737FF" w14:textId="3DE65A95" w:rsidR="00307C75" w:rsidRPr="00262915" w:rsidRDefault="00287596" w:rsidP="00E303F0">
            <w:pPr>
              <w:spacing w:before="0" w:line="240" w:lineRule="auto"/>
              <w:ind w:right="-72"/>
              <w:jc w:val="right"/>
              <w:rPr>
                <w:rFonts w:cs="Arial"/>
                <w:b/>
                <w:sz w:val="18"/>
                <w:szCs w:val="18"/>
              </w:rPr>
            </w:pPr>
            <w:r w:rsidRPr="00262915">
              <w:rPr>
                <w:rFonts w:cs="Arial"/>
                <w:b/>
                <w:sz w:val="18"/>
                <w:szCs w:val="18"/>
              </w:rPr>
              <w:t>2023</w:t>
            </w:r>
          </w:p>
        </w:tc>
        <w:tc>
          <w:tcPr>
            <w:tcW w:w="1282" w:type="dxa"/>
            <w:tcBorders>
              <w:top w:val="single" w:sz="4" w:space="0" w:color="000000"/>
            </w:tcBorders>
            <w:vAlign w:val="bottom"/>
          </w:tcPr>
          <w:p w14:paraId="288BF500" w14:textId="51406E0E" w:rsidR="00307C75" w:rsidRPr="00262915" w:rsidRDefault="00A624E2" w:rsidP="00E303F0">
            <w:pPr>
              <w:spacing w:before="0" w:line="240" w:lineRule="auto"/>
              <w:ind w:right="-72"/>
              <w:jc w:val="right"/>
              <w:rPr>
                <w:rFonts w:cs="Arial"/>
                <w:b/>
                <w:sz w:val="18"/>
                <w:szCs w:val="18"/>
              </w:rPr>
            </w:pPr>
            <w:r w:rsidRPr="00262915">
              <w:rPr>
                <w:rFonts w:cs="Arial"/>
                <w:b/>
                <w:sz w:val="18"/>
                <w:szCs w:val="18"/>
              </w:rPr>
              <w:t>2022</w:t>
            </w:r>
          </w:p>
        </w:tc>
      </w:tr>
      <w:tr w:rsidR="00307C75" w:rsidRPr="00262915" w14:paraId="359EDF3A" w14:textId="77777777" w:rsidTr="00262915">
        <w:trPr>
          <w:gridAfter w:val="1"/>
          <w:wAfter w:w="14" w:type="dxa"/>
          <w:trHeight w:val="20"/>
        </w:trPr>
        <w:tc>
          <w:tcPr>
            <w:tcW w:w="4395" w:type="dxa"/>
            <w:vAlign w:val="bottom"/>
          </w:tcPr>
          <w:p w14:paraId="47C48A77" w14:textId="77777777" w:rsidR="00307C75" w:rsidRPr="00262915" w:rsidRDefault="00307C75" w:rsidP="00E303F0">
            <w:pPr>
              <w:spacing w:before="0" w:line="240" w:lineRule="auto"/>
              <w:ind w:left="427" w:right="-216"/>
              <w:jc w:val="both"/>
              <w:rPr>
                <w:rFonts w:cs="Arial"/>
                <w:sz w:val="18"/>
                <w:szCs w:val="18"/>
              </w:rPr>
            </w:pPr>
          </w:p>
        </w:tc>
        <w:tc>
          <w:tcPr>
            <w:tcW w:w="1275" w:type="dxa"/>
            <w:tcBorders>
              <w:top w:val="nil"/>
              <w:left w:val="nil"/>
              <w:bottom w:val="single" w:sz="4" w:space="0" w:color="000000"/>
              <w:right w:val="nil"/>
            </w:tcBorders>
            <w:vAlign w:val="bottom"/>
          </w:tcPr>
          <w:p w14:paraId="5A00C827" w14:textId="77777777" w:rsidR="00307C75" w:rsidRPr="00262915" w:rsidRDefault="0047780F" w:rsidP="00E303F0">
            <w:pPr>
              <w:spacing w:before="0" w:line="240" w:lineRule="auto"/>
              <w:ind w:right="-72"/>
              <w:jc w:val="right"/>
              <w:rPr>
                <w:rFonts w:cs="Arial"/>
                <w:b/>
                <w:bCs/>
                <w:sz w:val="18"/>
                <w:szCs w:val="18"/>
                <w:highlight w:val="white"/>
              </w:rPr>
            </w:pPr>
            <w:r w:rsidRPr="00262915">
              <w:rPr>
                <w:rFonts w:cs="Arial"/>
                <w:b/>
                <w:bCs/>
                <w:sz w:val="18"/>
                <w:szCs w:val="18"/>
                <w:highlight w:val="white"/>
              </w:rPr>
              <w:t>Baht’000</w:t>
            </w:r>
          </w:p>
        </w:tc>
        <w:tc>
          <w:tcPr>
            <w:tcW w:w="1276" w:type="dxa"/>
            <w:tcBorders>
              <w:top w:val="nil"/>
              <w:left w:val="nil"/>
              <w:bottom w:val="single" w:sz="4" w:space="0" w:color="000000"/>
              <w:right w:val="nil"/>
            </w:tcBorders>
            <w:vAlign w:val="bottom"/>
          </w:tcPr>
          <w:p w14:paraId="6B0B6099" w14:textId="77777777" w:rsidR="00307C75" w:rsidRPr="00262915" w:rsidRDefault="0047780F" w:rsidP="00E303F0">
            <w:pPr>
              <w:spacing w:before="0" w:line="240" w:lineRule="auto"/>
              <w:ind w:right="-72"/>
              <w:jc w:val="right"/>
              <w:rPr>
                <w:rFonts w:cs="Arial"/>
                <w:b/>
                <w:bCs/>
                <w:sz w:val="18"/>
                <w:szCs w:val="18"/>
                <w:highlight w:val="white"/>
              </w:rPr>
            </w:pPr>
            <w:r w:rsidRPr="00262915">
              <w:rPr>
                <w:rFonts w:cs="Arial"/>
                <w:b/>
                <w:bCs/>
                <w:sz w:val="18"/>
                <w:szCs w:val="18"/>
                <w:highlight w:val="white"/>
              </w:rPr>
              <w:t>Baht’000</w:t>
            </w:r>
          </w:p>
        </w:tc>
        <w:tc>
          <w:tcPr>
            <w:tcW w:w="1212" w:type="dxa"/>
            <w:tcBorders>
              <w:top w:val="nil"/>
              <w:left w:val="nil"/>
              <w:bottom w:val="single" w:sz="4" w:space="0" w:color="000000"/>
              <w:right w:val="nil"/>
            </w:tcBorders>
            <w:vAlign w:val="bottom"/>
          </w:tcPr>
          <w:p w14:paraId="2E85C505" w14:textId="77777777" w:rsidR="00307C75" w:rsidRPr="00262915" w:rsidRDefault="0047780F" w:rsidP="00E303F0">
            <w:pPr>
              <w:spacing w:before="0" w:line="240" w:lineRule="auto"/>
              <w:ind w:right="-72"/>
              <w:jc w:val="right"/>
              <w:rPr>
                <w:rFonts w:cs="Arial"/>
                <w:b/>
                <w:bCs/>
                <w:sz w:val="18"/>
                <w:szCs w:val="18"/>
                <w:highlight w:val="white"/>
              </w:rPr>
            </w:pPr>
            <w:r w:rsidRPr="00262915">
              <w:rPr>
                <w:rFonts w:cs="Arial"/>
                <w:b/>
                <w:bCs/>
                <w:sz w:val="18"/>
                <w:szCs w:val="18"/>
                <w:highlight w:val="white"/>
              </w:rPr>
              <w:t>Baht’000</w:t>
            </w:r>
          </w:p>
        </w:tc>
        <w:tc>
          <w:tcPr>
            <w:tcW w:w="1282" w:type="dxa"/>
            <w:tcBorders>
              <w:top w:val="nil"/>
              <w:left w:val="nil"/>
              <w:bottom w:val="single" w:sz="4" w:space="0" w:color="000000"/>
              <w:right w:val="nil"/>
            </w:tcBorders>
            <w:vAlign w:val="bottom"/>
          </w:tcPr>
          <w:p w14:paraId="5CE418F9" w14:textId="77777777" w:rsidR="00307C75" w:rsidRPr="00262915" w:rsidRDefault="0047780F" w:rsidP="00E303F0">
            <w:pPr>
              <w:spacing w:before="0" w:line="240" w:lineRule="auto"/>
              <w:ind w:right="-72"/>
              <w:jc w:val="right"/>
              <w:rPr>
                <w:rFonts w:cs="Arial"/>
                <w:b/>
                <w:bCs/>
                <w:sz w:val="18"/>
                <w:szCs w:val="18"/>
                <w:highlight w:val="white"/>
              </w:rPr>
            </w:pPr>
            <w:r w:rsidRPr="00262915">
              <w:rPr>
                <w:rFonts w:cs="Arial"/>
                <w:b/>
                <w:bCs/>
                <w:sz w:val="18"/>
                <w:szCs w:val="18"/>
                <w:highlight w:val="white"/>
              </w:rPr>
              <w:t>Baht’000</w:t>
            </w:r>
          </w:p>
        </w:tc>
      </w:tr>
      <w:tr w:rsidR="00307C75" w:rsidRPr="00262915" w14:paraId="6B5E1B55" w14:textId="77777777" w:rsidTr="00262915">
        <w:trPr>
          <w:gridAfter w:val="1"/>
          <w:wAfter w:w="14" w:type="dxa"/>
          <w:trHeight w:val="20"/>
        </w:trPr>
        <w:tc>
          <w:tcPr>
            <w:tcW w:w="4395" w:type="dxa"/>
            <w:vAlign w:val="bottom"/>
          </w:tcPr>
          <w:p w14:paraId="2AE67496" w14:textId="77777777" w:rsidR="00307C75" w:rsidRPr="00262915" w:rsidRDefault="00307C75" w:rsidP="00E303F0">
            <w:pPr>
              <w:spacing w:before="0" w:line="240" w:lineRule="auto"/>
              <w:ind w:left="427" w:right="-216"/>
              <w:jc w:val="both"/>
              <w:rPr>
                <w:rFonts w:cs="Arial"/>
                <w:sz w:val="18"/>
                <w:szCs w:val="18"/>
              </w:rPr>
            </w:pPr>
          </w:p>
        </w:tc>
        <w:tc>
          <w:tcPr>
            <w:tcW w:w="1275" w:type="dxa"/>
            <w:tcBorders>
              <w:top w:val="single" w:sz="4" w:space="0" w:color="000000"/>
              <w:left w:val="nil"/>
              <w:bottom w:val="nil"/>
              <w:right w:val="nil"/>
            </w:tcBorders>
            <w:shd w:val="clear" w:color="auto" w:fill="FAFAFA"/>
            <w:vAlign w:val="bottom"/>
          </w:tcPr>
          <w:p w14:paraId="66136107" w14:textId="77777777" w:rsidR="00307C75" w:rsidRPr="00262915" w:rsidRDefault="00307C75" w:rsidP="00E303F0">
            <w:pPr>
              <w:spacing w:before="0" w:line="240" w:lineRule="auto"/>
              <w:ind w:right="-216"/>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107E2EC6" w14:textId="77777777" w:rsidR="00307C75" w:rsidRPr="00262915" w:rsidRDefault="00307C75" w:rsidP="00E303F0">
            <w:pPr>
              <w:spacing w:before="0" w:line="240" w:lineRule="auto"/>
              <w:ind w:right="-216"/>
              <w:jc w:val="right"/>
              <w:rPr>
                <w:rFonts w:cs="Arial"/>
                <w:sz w:val="18"/>
                <w:szCs w:val="18"/>
              </w:rPr>
            </w:pPr>
          </w:p>
        </w:tc>
        <w:tc>
          <w:tcPr>
            <w:tcW w:w="1212" w:type="dxa"/>
            <w:tcBorders>
              <w:top w:val="single" w:sz="4" w:space="0" w:color="000000"/>
              <w:left w:val="nil"/>
              <w:bottom w:val="nil"/>
              <w:right w:val="nil"/>
            </w:tcBorders>
            <w:shd w:val="clear" w:color="auto" w:fill="FAFAFA"/>
            <w:vAlign w:val="bottom"/>
          </w:tcPr>
          <w:p w14:paraId="53D5249D" w14:textId="77777777" w:rsidR="00307C75" w:rsidRPr="00262915" w:rsidRDefault="00307C75" w:rsidP="00E303F0">
            <w:pPr>
              <w:spacing w:before="0" w:line="240" w:lineRule="auto"/>
              <w:ind w:right="-216"/>
              <w:jc w:val="right"/>
              <w:rPr>
                <w:rFonts w:cs="Arial"/>
                <w:sz w:val="18"/>
                <w:szCs w:val="18"/>
              </w:rPr>
            </w:pPr>
          </w:p>
        </w:tc>
        <w:tc>
          <w:tcPr>
            <w:tcW w:w="1282" w:type="dxa"/>
            <w:tcBorders>
              <w:top w:val="single" w:sz="4" w:space="0" w:color="000000"/>
              <w:left w:val="nil"/>
              <w:bottom w:val="nil"/>
              <w:right w:val="nil"/>
            </w:tcBorders>
            <w:shd w:val="clear" w:color="auto" w:fill="auto"/>
            <w:vAlign w:val="bottom"/>
          </w:tcPr>
          <w:p w14:paraId="32EA8E33" w14:textId="77777777" w:rsidR="00307C75" w:rsidRPr="00262915" w:rsidRDefault="00307C75" w:rsidP="00E303F0">
            <w:pPr>
              <w:spacing w:before="0" w:line="240" w:lineRule="auto"/>
              <w:ind w:right="-216"/>
              <w:jc w:val="right"/>
              <w:rPr>
                <w:rFonts w:cs="Arial"/>
                <w:sz w:val="18"/>
                <w:szCs w:val="18"/>
              </w:rPr>
            </w:pPr>
          </w:p>
        </w:tc>
      </w:tr>
      <w:tr w:rsidR="00A46FEE" w:rsidRPr="00262915" w14:paraId="5B06C78B" w14:textId="77777777" w:rsidTr="00262915">
        <w:trPr>
          <w:gridAfter w:val="1"/>
          <w:wAfter w:w="14" w:type="dxa"/>
          <w:trHeight w:val="20"/>
        </w:trPr>
        <w:tc>
          <w:tcPr>
            <w:tcW w:w="4395" w:type="dxa"/>
            <w:vAlign w:val="bottom"/>
          </w:tcPr>
          <w:p w14:paraId="5F4F770A" w14:textId="77777777" w:rsidR="00A46FEE" w:rsidRPr="00262915" w:rsidRDefault="00A46FEE" w:rsidP="00E303F0">
            <w:pPr>
              <w:spacing w:before="0" w:line="240" w:lineRule="auto"/>
              <w:ind w:left="427"/>
              <w:jc w:val="both"/>
              <w:rPr>
                <w:rFonts w:cs="Arial"/>
                <w:sz w:val="18"/>
                <w:szCs w:val="18"/>
                <w:highlight w:val="white"/>
              </w:rPr>
            </w:pPr>
            <w:r w:rsidRPr="00262915">
              <w:rPr>
                <w:rFonts w:cs="Arial"/>
                <w:sz w:val="18"/>
                <w:szCs w:val="18"/>
                <w:highlight w:val="white"/>
              </w:rPr>
              <w:t>Other receivables, net</w:t>
            </w:r>
          </w:p>
        </w:tc>
        <w:tc>
          <w:tcPr>
            <w:tcW w:w="1275" w:type="dxa"/>
            <w:shd w:val="clear" w:color="auto" w:fill="FAFAFA"/>
            <w:vAlign w:val="bottom"/>
          </w:tcPr>
          <w:p w14:paraId="0696A350" w14:textId="77777777" w:rsidR="00A46FEE" w:rsidRPr="00262915" w:rsidRDefault="00A46FEE" w:rsidP="00E303F0">
            <w:pPr>
              <w:spacing w:before="0" w:line="240" w:lineRule="auto"/>
              <w:ind w:right="-72"/>
              <w:jc w:val="right"/>
              <w:rPr>
                <w:rFonts w:cs="Arial"/>
                <w:sz w:val="18"/>
                <w:szCs w:val="18"/>
              </w:rPr>
            </w:pPr>
          </w:p>
        </w:tc>
        <w:tc>
          <w:tcPr>
            <w:tcW w:w="1276" w:type="dxa"/>
            <w:shd w:val="clear" w:color="auto" w:fill="auto"/>
            <w:vAlign w:val="bottom"/>
          </w:tcPr>
          <w:p w14:paraId="5C03DE05" w14:textId="77777777" w:rsidR="00A46FEE" w:rsidRPr="00262915" w:rsidRDefault="00A46FEE" w:rsidP="00E303F0">
            <w:pPr>
              <w:spacing w:before="0" w:line="240" w:lineRule="auto"/>
              <w:ind w:right="-72"/>
              <w:jc w:val="right"/>
              <w:rPr>
                <w:rFonts w:cs="Arial"/>
                <w:sz w:val="18"/>
                <w:szCs w:val="18"/>
              </w:rPr>
            </w:pPr>
          </w:p>
        </w:tc>
        <w:tc>
          <w:tcPr>
            <w:tcW w:w="1212" w:type="dxa"/>
            <w:shd w:val="clear" w:color="auto" w:fill="FAFAFA"/>
            <w:vAlign w:val="bottom"/>
          </w:tcPr>
          <w:p w14:paraId="1B695B3B" w14:textId="77777777" w:rsidR="00A46FEE" w:rsidRPr="00262915" w:rsidRDefault="00A46FEE" w:rsidP="00E303F0">
            <w:pPr>
              <w:spacing w:before="0" w:line="240" w:lineRule="auto"/>
              <w:ind w:right="-72"/>
              <w:jc w:val="right"/>
              <w:rPr>
                <w:rFonts w:cs="Arial"/>
                <w:sz w:val="18"/>
                <w:szCs w:val="18"/>
              </w:rPr>
            </w:pPr>
          </w:p>
        </w:tc>
        <w:tc>
          <w:tcPr>
            <w:tcW w:w="1282" w:type="dxa"/>
            <w:shd w:val="clear" w:color="auto" w:fill="auto"/>
            <w:vAlign w:val="bottom"/>
          </w:tcPr>
          <w:p w14:paraId="33DDB21D" w14:textId="77777777" w:rsidR="00A46FEE" w:rsidRPr="00262915" w:rsidRDefault="00A46FEE" w:rsidP="00E303F0">
            <w:pPr>
              <w:spacing w:before="0" w:line="240" w:lineRule="auto"/>
              <w:ind w:right="-72"/>
              <w:jc w:val="right"/>
              <w:rPr>
                <w:rFonts w:cs="Arial"/>
                <w:sz w:val="18"/>
                <w:szCs w:val="18"/>
              </w:rPr>
            </w:pPr>
          </w:p>
        </w:tc>
      </w:tr>
      <w:tr w:rsidR="00A46FEE" w:rsidRPr="00262915" w14:paraId="77E3E2AE" w14:textId="77777777" w:rsidTr="00262915">
        <w:trPr>
          <w:gridAfter w:val="1"/>
          <w:wAfter w:w="14" w:type="dxa"/>
          <w:trHeight w:val="20"/>
        </w:trPr>
        <w:tc>
          <w:tcPr>
            <w:tcW w:w="4395" w:type="dxa"/>
            <w:vAlign w:val="bottom"/>
          </w:tcPr>
          <w:p w14:paraId="2E220480" w14:textId="77777777" w:rsidR="00A46FEE" w:rsidRPr="00262915" w:rsidRDefault="00A46FEE" w:rsidP="00E303F0">
            <w:pPr>
              <w:spacing w:before="0" w:line="240" w:lineRule="auto"/>
              <w:ind w:left="427"/>
              <w:jc w:val="both"/>
              <w:rPr>
                <w:rFonts w:cs="Arial"/>
                <w:sz w:val="18"/>
                <w:szCs w:val="18"/>
                <w:highlight w:val="white"/>
              </w:rPr>
            </w:pPr>
            <w:r w:rsidRPr="00262915">
              <w:rPr>
                <w:rFonts w:cs="Arial"/>
                <w:sz w:val="18"/>
                <w:szCs w:val="18"/>
                <w:highlight w:val="white"/>
              </w:rPr>
              <w:t xml:space="preserve">   Subsidiaries</w:t>
            </w:r>
          </w:p>
        </w:tc>
        <w:tc>
          <w:tcPr>
            <w:tcW w:w="1275" w:type="dxa"/>
            <w:shd w:val="clear" w:color="auto" w:fill="FAFAFA"/>
            <w:vAlign w:val="bottom"/>
          </w:tcPr>
          <w:p w14:paraId="6A1376A4" w14:textId="3115E6D9" w:rsidR="00A46FEE"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76" w:type="dxa"/>
            <w:shd w:val="clear" w:color="auto" w:fill="auto"/>
            <w:vAlign w:val="bottom"/>
          </w:tcPr>
          <w:p w14:paraId="07BB711C" w14:textId="52D78EA3" w:rsidR="00A46FEE" w:rsidRPr="00262915" w:rsidRDefault="00A46FEE" w:rsidP="00E303F0">
            <w:pPr>
              <w:spacing w:before="0" w:line="240" w:lineRule="auto"/>
              <w:ind w:right="-72"/>
              <w:jc w:val="right"/>
              <w:rPr>
                <w:rFonts w:cs="Arial"/>
                <w:sz w:val="18"/>
                <w:szCs w:val="18"/>
              </w:rPr>
            </w:pPr>
            <w:r w:rsidRPr="00262915">
              <w:rPr>
                <w:rFonts w:cs="Arial"/>
                <w:sz w:val="18"/>
                <w:szCs w:val="18"/>
              </w:rPr>
              <w:t>-</w:t>
            </w:r>
          </w:p>
        </w:tc>
        <w:tc>
          <w:tcPr>
            <w:tcW w:w="1212" w:type="dxa"/>
            <w:shd w:val="clear" w:color="auto" w:fill="FAFAFA"/>
            <w:vAlign w:val="bottom"/>
          </w:tcPr>
          <w:p w14:paraId="3CEEF87E" w14:textId="661F10E7" w:rsidR="00A46FEE" w:rsidRPr="00262915" w:rsidRDefault="00031CCA" w:rsidP="00E303F0">
            <w:pPr>
              <w:spacing w:before="0" w:line="240" w:lineRule="auto"/>
              <w:ind w:right="-72"/>
              <w:jc w:val="right"/>
              <w:rPr>
                <w:rFonts w:cs="Arial"/>
                <w:sz w:val="18"/>
                <w:szCs w:val="18"/>
              </w:rPr>
            </w:pPr>
            <w:r w:rsidRPr="00262915">
              <w:rPr>
                <w:rFonts w:cs="Arial"/>
                <w:sz w:val="18"/>
                <w:szCs w:val="18"/>
              </w:rPr>
              <w:t>215,920</w:t>
            </w:r>
          </w:p>
        </w:tc>
        <w:tc>
          <w:tcPr>
            <w:tcW w:w="1282" w:type="dxa"/>
            <w:shd w:val="clear" w:color="auto" w:fill="auto"/>
            <w:vAlign w:val="bottom"/>
          </w:tcPr>
          <w:p w14:paraId="36BFD1E4" w14:textId="0077C7D9" w:rsidR="00A46FEE" w:rsidRPr="00262915" w:rsidRDefault="00A46FEE" w:rsidP="00E303F0">
            <w:pPr>
              <w:spacing w:before="0" w:line="240" w:lineRule="auto"/>
              <w:ind w:right="-72"/>
              <w:jc w:val="right"/>
              <w:rPr>
                <w:rFonts w:cs="Arial"/>
                <w:sz w:val="18"/>
                <w:szCs w:val="18"/>
              </w:rPr>
            </w:pPr>
            <w:r w:rsidRPr="00262915">
              <w:rPr>
                <w:rFonts w:cs="Arial"/>
                <w:sz w:val="18"/>
                <w:szCs w:val="18"/>
              </w:rPr>
              <w:t>118,626</w:t>
            </w:r>
          </w:p>
        </w:tc>
      </w:tr>
      <w:tr w:rsidR="00A46FEE" w:rsidRPr="00262915" w14:paraId="4F9F7212" w14:textId="77777777" w:rsidTr="00262915">
        <w:trPr>
          <w:gridAfter w:val="1"/>
          <w:wAfter w:w="14" w:type="dxa"/>
          <w:trHeight w:val="20"/>
        </w:trPr>
        <w:tc>
          <w:tcPr>
            <w:tcW w:w="4395" w:type="dxa"/>
            <w:vAlign w:val="bottom"/>
          </w:tcPr>
          <w:p w14:paraId="7C7C18A8" w14:textId="77777777" w:rsidR="00A46FEE" w:rsidRPr="00262915" w:rsidRDefault="00A46FEE" w:rsidP="00E303F0">
            <w:pPr>
              <w:spacing w:before="0" w:line="240" w:lineRule="auto"/>
              <w:ind w:left="427"/>
              <w:jc w:val="both"/>
              <w:rPr>
                <w:rFonts w:cs="Arial"/>
                <w:sz w:val="18"/>
                <w:szCs w:val="18"/>
                <w:highlight w:val="white"/>
              </w:rPr>
            </w:pPr>
            <w:r w:rsidRPr="00262915">
              <w:rPr>
                <w:rFonts w:cs="Arial"/>
                <w:sz w:val="18"/>
                <w:szCs w:val="18"/>
                <w:highlight w:val="white"/>
              </w:rPr>
              <w:t xml:space="preserve">      </w:t>
            </w:r>
            <w:proofErr w:type="gramStart"/>
            <w:r w:rsidRPr="00262915">
              <w:rPr>
                <w:rFonts w:cs="Arial"/>
                <w:sz w:val="18"/>
                <w:szCs w:val="18"/>
                <w:highlight w:val="white"/>
                <w:u w:val="single"/>
              </w:rPr>
              <w:t>Less</w:t>
            </w:r>
            <w:r w:rsidRPr="00262915">
              <w:rPr>
                <w:rFonts w:cs="Arial"/>
                <w:sz w:val="18"/>
                <w:szCs w:val="18"/>
                <w:highlight w:val="white"/>
              </w:rPr>
              <w:t xml:space="preserve">  Allowance</w:t>
            </w:r>
            <w:proofErr w:type="gramEnd"/>
            <w:r w:rsidRPr="00262915">
              <w:rPr>
                <w:rFonts w:cs="Arial"/>
                <w:sz w:val="18"/>
                <w:szCs w:val="18"/>
                <w:highlight w:val="white"/>
              </w:rPr>
              <w:t xml:space="preserve"> for expected credit losses</w:t>
            </w:r>
          </w:p>
        </w:tc>
        <w:tc>
          <w:tcPr>
            <w:tcW w:w="1275" w:type="dxa"/>
            <w:tcBorders>
              <w:top w:val="nil"/>
              <w:left w:val="nil"/>
              <w:bottom w:val="single" w:sz="4" w:space="0" w:color="000000"/>
              <w:right w:val="nil"/>
            </w:tcBorders>
            <w:shd w:val="clear" w:color="auto" w:fill="FAFAFA"/>
            <w:vAlign w:val="bottom"/>
          </w:tcPr>
          <w:p w14:paraId="3FCAD127" w14:textId="4AA82EBD" w:rsidR="00A46FEE"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76" w:type="dxa"/>
            <w:tcBorders>
              <w:top w:val="nil"/>
              <w:left w:val="nil"/>
              <w:bottom w:val="single" w:sz="4" w:space="0" w:color="000000"/>
              <w:right w:val="nil"/>
            </w:tcBorders>
            <w:shd w:val="clear" w:color="auto" w:fill="auto"/>
            <w:vAlign w:val="bottom"/>
          </w:tcPr>
          <w:p w14:paraId="62C6A334" w14:textId="0E3A9119" w:rsidR="00A46FEE" w:rsidRPr="00262915" w:rsidRDefault="00A46FEE" w:rsidP="00E303F0">
            <w:pPr>
              <w:spacing w:before="0" w:line="240" w:lineRule="auto"/>
              <w:ind w:right="-72"/>
              <w:jc w:val="right"/>
              <w:rPr>
                <w:rFonts w:cs="Arial"/>
                <w:sz w:val="18"/>
                <w:szCs w:val="18"/>
              </w:rPr>
            </w:pPr>
            <w:r w:rsidRPr="00262915">
              <w:rPr>
                <w:rFonts w:cs="Arial"/>
                <w:sz w:val="18"/>
                <w:szCs w:val="18"/>
              </w:rPr>
              <w:t>-</w:t>
            </w:r>
          </w:p>
        </w:tc>
        <w:tc>
          <w:tcPr>
            <w:tcW w:w="1212" w:type="dxa"/>
            <w:tcBorders>
              <w:top w:val="nil"/>
              <w:left w:val="nil"/>
              <w:bottom w:val="single" w:sz="4" w:space="0" w:color="000000"/>
              <w:right w:val="nil"/>
            </w:tcBorders>
            <w:shd w:val="clear" w:color="auto" w:fill="FAFAFA"/>
            <w:vAlign w:val="bottom"/>
          </w:tcPr>
          <w:p w14:paraId="796FDA27" w14:textId="0E229331" w:rsidR="00A46FEE" w:rsidRPr="00262915" w:rsidRDefault="00031CCA" w:rsidP="00E303F0">
            <w:pPr>
              <w:spacing w:before="0" w:line="240" w:lineRule="auto"/>
              <w:ind w:right="-72"/>
              <w:jc w:val="right"/>
              <w:rPr>
                <w:rFonts w:cs="Arial"/>
                <w:sz w:val="18"/>
                <w:szCs w:val="18"/>
              </w:rPr>
            </w:pPr>
            <w:r w:rsidRPr="00262915">
              <w:rPr>
                <w:rFonts w:cs="Arial"/>
                <w:sz w:val="18"/>
                <w:szCs w:val="18"/>
              </w:rPr>
              <w:t>(</w:t>
            </w:r>
            <w:r w:rsidR="00301136" w:rsidRPr="00262915">
              <w:rPr>
                <w:rFonts w:cs="Arial"/>
                <w:sz w:val="18"/>
                <w:szCs w:val="18"/>
              </w:rPr>
              <w:t>14</w:t>
            </w:r>
            <w:r w:rsidR="007845B7" w:rsidRPr="00262915">
              <w:rPr>
                <w:rFonts w:cstheme="minorBidi"/>
                <w:sz w:val="18"/>
                <w:szCs w:val="18"/>
              </w:rPr>
              <w:t>2</w:t>
            </w:r>
            <w:r w:rsidR="00301136" w:rsidRPr="00262915">
              <w:rPr>
                <w:rFonts w:cs="Arial"/>
                <w:sz w:val="18"/>
                <w:szCs w:val="18"/>
              </w:rPr>
              <w:t>,</w:t>
            </w:r>
            <w:r w:rsidR="007845B7" w:rsidRPr="00262915">
              <w:rPr>
                <w:rFonts w:cs="Arial"/>
                <w:sz w:val="18"/>
                <w:szCs w:val="18"/>
              </w:rPr>
              <w:t>546</w:t>
            </w:r>
            <w:r w:rsidRPr="00262915">
              <w:rPr>
                <w:rFonts w:cs="Arial"/>
                <w:sz w:val="18"/>
                <w:szCs w:val="18"/>
              </w:rPr>
              <w:t>)</w:t>
            </w:r>
          </w:p>
        </w:tc>
        <w:tc>
          <w:tcPr>
            <w:tcW w:w="1282" w:type="dxa"/>
            <w:tcBorders>
              <w:top w:val="nil"/>
              <w:left w:val="nil"/>
              <w:bottom w:val="single" w:sz="4" w:space="0" w:color="000000"/>
              <w:right w:val="nil"/>
            </w:tcBorders>
            <w:shd w:val="clear" w:color="auto" w:fill="auto"/>
            <w:vAlign w:val="bottom"/>
          </w:tcPr>
          <w:p w14:paraId="53110952" w14:textId="229765B7" w:rsidR="00A46FEE" w:rsidRPr="00262915" w:rsidRDefault="00A46FEE" w:rsidP="00E303F0">
            <w:pPr>
              <w:spacing w:before="0" w:line="240" w:lineRule="auto"/>
              <w:ind w:right="-72"/>
              <w:jc w:val="right"/>
              <w:rPr>
                <w:rFonts w:cs="Arial"/>
                <w:sz w:val="18"/>
                <w:szCs w:val="18"/>
              </w:rPr>
            </w:pPr>
            <w:r w:rsidRPr="00262915">
              <w:rPr>
                <w:rFonts w:cs="Arial"/>
                <w:sz w:val="18"/>
                <w:szCs w:val="18"/>
              </w:rPr>
              <w:t>-</w:t>
            </w:r>
          </w:p>
        </w:tc>
      </w:tr>
      <w:tr w:rsidR="00A46FEE" w:rsidRPr="00262915" w14:paraId="3342A36E" w14:textId="77777777" w:rsidTr="00262915">
        <w:trPr>
          <w:gridAfter w:val="1"/>
          <w:wAfter w:w="14" w:type="dxa"/>
          <w:trHeight w:val="20"/>
        </w:trPr>
        <w:tc>
          <w:tcPr>
            <w:tcW w:w="4395" w:type="dxa"/>
            <w:vAlign w:val="bottom"/>
          </w:tcPr>
          <w:p w14:paraId="32E7E9DE" w14:textId="77777777" w:rsidR="00A46FEE" w:rsidRPr="00262915" w:rsidRDefault="00A46FEE" w:rsidP="00E303F0">
            <w:pPr>
              <w:spacing w:before="0" w:line="240" w:lineRule="auto"/>
              <w:ind w:left="427" w:right="-216"/>
              <w:jc w:val="both"/>
              <w:rPr>
                <w:rFonts w:cs="Arial"/>
                <w:sz w:val="18"/>
                <w:szCs w:val="18"/>
              </w:rPr>
            </w:pPr>
          </w:p>
        </w:tc>
        <w:tc>
          <w:tcPr>
            <w:tcW w:w="1275" w:type="dxa"/>
            <w:tcBorders>
              <w:top w:val="single" w:sz="4" w:space="0" w:color="000000"/>
              <w:left w:val="nil"/>
              <w:bottom w:val="nil"/>
              <w:right w:val="nil"/>
            </w:tcBorders>
            <w:shd w:val="clear" w:color="auto" w:fill="FAFAFA"/>
            <w:vAlign w:val="bottom"/>
          </w:tcPr>
          <w:p w14:paraId="0603AE83" w14:textId="77777777" w:rsidR="00A46FEE" w:rsidRPr="00262915" w:rsidRDefault="00A46FEE" w:rsidP="00E303F0">
            <w:pPr>
              <w:spacing w:before="0" w:line="240" w:lineRule="auto"/>
              <w:ind w:right="-216"/>
              <w:jc w:val="right"/>
              <w:rPr>
                <w:rFonts w:cs="Arial"/>
                <w:sz w:val="18"/>
                <w:szCs w:val="18"/>
              </w:rPr>
            </w:pPr>
          </w:p>
        </w:tc>
        <w:tc>
          <w:tcPr>
            <w:tcW w:w="1276" w:type="dxa"/>
            <w:tcBorders>
              <w:top w:val="single" w:sz="4" w:space="0" w:color="000000"/>
              <w:left w:val="nil"/>
              <w:bottom w:val="nil"/>
              <w:right w:val="nil"/>
            </w:tcBorders>
            <w:shd w:val="clear" w:color="auto" w:fill="auto"/>
            <w:vAlign w:val="bottom"/>
          </w:tcPr>
          <w:p w14:paraId="564A884B" w14:textId="77777777" w:rsidR="00A46FEE" w:rsidRPr="00262915" w:rsidRDefault="00A46FEE" w:rsidP="00E303F0">
            <w:pPr>
              <w:spacing w:before="0" w:line="240" w:lineRule="auto"/>
              <w:ind w:right="-216"/>
              <w:jc w:val="right"/>
              <w:rPr>
                <w:rFonts w:cs="Arial"/>
                <w:sz w:val="18"/>
                <w:szCs w:val="18"/>
              </w:rPr>
            </w:pPr>
          </w:p>
        </w:tc>
        <w:tc>
          <w:tcPr>
            <w:tcW w:w="1212" w:type="dxa"/>
            <w:tcBorders>
              <w:top w:val="single" w:sz="4" w:space="0" w:color="000000"/>
              <w:left w:val="nil"/>
              <w:bottom w:val="nil"/>
              <w:right w:val="nil"/>
            </w:tcBorders>
            <w:shd w:val="clear" w:color="auto" w:fill="FAFAFA"/>
            <w:vAlign w:val="bottom"/>
          </w:tcPr>
          <w:p w14:paraId="045B81A3" w14:textId="77777777" w:rsidR="00A46FEE" w:rsidRPr="00262915" w:rsidRDefault="00A46FEE" w:rsidP="00E303F0">
            <w:pPr>
              <w:spacing w:before="0" w:line="240" w:lineRule="auto"/>
              <w:ind w:right="-216"/>
              <w:jc w:val="right"/>
              <w:rPr>
                <w:rFonts w:cs="Arial"/>
                <w:sz w:val="18"/>
                <w:szCs w:val="18"/>
              </w:rPr>
            </w:pPr>
          </w:p>
        </w:tc>
        <w:tc>
          <w:tcPr>
            <w:tcW w:w="1282" w:type="dxa"/>
            <w:tcBorders>
              <w:top w:val="single" w:sz="4" w:space="0" w:color="000000"/>
              <w:left w:val="nil"/>
              <w:bottom w:val="nil"/>
              <w:right w:val="nil"/>
            </w:tcBorders>
            <w:shd w:val="clear" w:color="auto" w:fill="auto"/>
            <w:vAlign w:val="bottom"/>
          </w:tcPr>
          <w:p w14:paraId="4588FC44" w14:textId="77777777" w:rsidR="00A46FEE" w:rsidRPr="00262915" w:rsidRDefault="00A46FEE" w:rsidP="00E303F0">
            <w:pPr>
              <w:spacing w:before="0" w:line="240" w:lineRule="auto"/>
              <w:ind w:right="-216"/>
              <w:jc w:val="right"/>
              <w:rPr>
                <w:rFonts w:cs="Arial"/>
                <w:sz w:val="18"/>
                <w:szCs w:val="18"/>
              </w:rPr>
            </w:pPr>
          </w:p>
        </w:tc>
      </w:tr>
      <w:tr w:rsidR="00A46FEE" w:rsidRPr="00262915" w14:paraId="73CCC662" w14:textId="77777777" w:rsidTr="00262915">
        <w:trPr>
          <w:gridAfter w:val="1"/>
          <w:wAfter w:w="14" w:type="dxa"/>
          <w:trHeight w:val="20"/>
        </w:trPr>
        <w:tc>
          <w:tcPr>
            <w:tcW w:w="4395" w:type="dxa"/>
            <w:vAlign w:val="bottom"/>
          </w:tcPr>
          <w:p w14:paraId="1E848DED" w14:textId="77777777" w:rsidR="00A46FEE" w:rsidRPr="00262915" w:rsidRDefault="00A46FEE" w:rsidP="00E303F0">
            <w:pPr>
              <w:spacing w:before="0" w:line="240" w:lineRule="auto"/>
              <w:ind w:left="427"/>
              <w:jc w:val="both"/>
              <w:rPr>
                <w:rFonts w:cs="Arial"/>
                <w:sz w:val="18"/>
                <w:szCs w:val="18"/>
                <w:highlight w:val="white"/>
              </w:rPr>
            </w:pPr>
          </w:p>
        </w:tc>
        <w:tc>
          <w:tcPr>
            <w:tcW w:w="1275" w:type="dxa"/>
            <w:tcBorders>
              <w:top w:val="nil"/>
              <w:left w:val="nil"/>
              <w:right w:val="nil"/>
            </w:tcBorders>
            <w:shd w:val="clear" w:color="auto" w:fill="FAFAFA"/>
            <w:vAlign w:val="bottom"/>
          </w:tcPr>
          <w:p w14:paraId="5E458434" w14:textId="219F6BE2" w:rsidR="00A46FEE"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76" w:type="dxa"/>
            <w:tcBorders>
              <w:top w:val="nil"/>
              <w:left w:val="nil"/>
              <w:right w:val="nil"/>
            </w:tcBorders>
            <w:shd w:val="clear" w:color="auto" w:fill="auto"/>
            <w:vAlign w:val="bottom"/>
          </w:tcPr>
          <w:p w14:paraId="2BEDA731" w14:textId="2525E530" w:rsidR="00A46FEE" w:rsidRPr="00262915" w:rsidRDefault="00A46FEE" w:rsidP="00E303F0">
            <w:pPr>
              <w:spacing w:before="0" w:line="240" w:lineRule="auto"/>
              <w:ind w:right="-72"/>
              <w:jc w:val="right"/>
              <w:rPr>
                <w:rFonts w:cs="Arial"/>
                <w:sz w:val="18"/>
                <w:szCs w:val="18"/>
              </w:rPr>
            </w:pPr>
            <w:r w:rsidRPr="00262915">
              <w:rPr>
                <w:rFonts w:cs="Arial"/>
                <w:sz w:val="18"/>
                <w:szCs w:val="18"/>
              </w:rPr>
              <w:t>-</w:t>
            </w:r>
          </w:p>
        </w:tc>
        <w:tc>
          <w:tcPr>
            <w:tcW w:w="1212" w:type="dxa"/>
            <w:tcBorders>
              <w:top w:val="nil"/>
              <w:left w:val="nil"/>
              <w:right w:val="nil"/>
            </w:tcBorders>
            <w:shd w:val="clear" w:color="auto" w:fill="FAFAFA"/>
            <w:vAlign w:val="bottom"/>
          </w:tcPr>
          <w:p w14:paraId="5733D6A5" w14:textId="5C871D86" w:rsidR="00A46FEE" w:rsidRPr="00262915" w:rsidRDefault="00301136" w:rsidP="00E303F0">
            <w:pPr>
              <w:spacing w:before="0" w:line="240" w:lineRule="auto"/>
              <w:ind w:right="-72"/>
              <w:jc w:val="right"/>
              <w:rPr>
                <w:rFonts w:cs="Arial"/>
                <w:sz w:val="18"/>
                <w:szCs w:val="18"/>
              </w:rPr>
            </w:pPr>
            <w:r w:rsidRPr="00262915">
              <w:rPr>
                <w:rFonts w:cs="Arial"/>
                <w:sz w:val="18"/>
                <w:szCs w:val="18"/>
              </w:rPr>
              <w:t>7</w:t>
            </w:r>
            <w:r w:rsidR="007845B7" w:rsidRPr="00262915">
              <w:rPr>
                <w:rFonts w:cs="Arial"/>
                <w:sz w:val="18"/>
                <w:szCs w:val="18"/>
              </w:rPr>
              <w:t>3,374</w:t>
            </w:r>
          </w:p>
        </w:tc>
        <w:tc>
          <w:tcPr>
            <w:tcW w:w="1282" w:type="dxa"/>
            <w:tcBorders>
              <w:top w:val="nil"/>
              <w:left w:val="nil"/>
              <w:right w:val="nil"/>
            </w:tcBorders>
            <w:shd w:val="clear" w:color="auto" w:fill="auto"/>
            <w:vAlign w:val="bottom"/>
          </w:tcPr>
          <w:p w14:paraId="7ABE5B98" w14:textId="4B954F22" w:rsidR="00A46FEE" w:rsidRPr="00262915" w:rsidRDefault="00A46FEE" w:rsidP="00E303F0">
            <w:pPr>
              <w:spacing w:before="0" w:line="240" w:lineRule="auto"/>
              <w:ind w:right="-72"/>
              <w:jc w:val="right"/>
              <w:rPr>
                <w:rFonts w:cs="Arial"/>
                <w:sz w:val="18"/>
                <w:szCs w:val="18"/>
              </w:rPr>
            </w:pPr>
            <w:r w:rsidRPr="00262915">
              <w:rPr>
                <w:rFonts w:cs="Arial"/>
                <w:sz w:val="18"/>
                <w:szCs w:val="18"/>
              </w:rPr>
              <w:t>118,626</w:t>
            </w:r>
          </w:p>
        </w:tc>
      </w:tr>
      <w:tr w:rsidR="004F279A" w:rsidRPr="00262915" w14:paraId="6B2FE822" w14:textId="77777777" w:rsidTr="00262915">
        <w:trPr>
          <w:gridAfter w:val="1"/>
          <w:wAfter w:w="14" w:type="dxa"/>
          <w:trHeight w:val="20"/>
        </w:trPr>
        <w:tc>
          <w:tcPr>
            <w:tcW w:w="4395" w:type="dxa"/>
            <w:vAlign w:val="bottom"/>
          </w:tcPr>
          <w:p w14:paraId="7C61AF1C" w14:textId="77777777" w:rsidR="004F279A" w:rsidRPr="00262915" w:rsidRDefault="004F279A" w:rsidP="00E303F0">
            <w:pPr>
              <w:spacing w:before="0" w:line="240" w:lineRule="auto"/>
              <w:ind w:left="427"/>
              <w:jc w:val="both"/>
              <w:rPr>
                <w:rFonts w:cs="Arial"/>
                <w:sz w:val="18"/>
                <w:szCs w:val="18"/>
                <w:highlight w:val="white"/>
              </w:rPr>
            </w:pPr>
          </w:p>
        </w:tc>
        <w:tc>
          <w:tcPr>
            <w:tcW w:w="1275" w:type="dxa"/>
            <w:tcBorders>
              <w:top w:val="nil"/>
              <w:left w:val="nil"/>
              <w:right w:val="nil"/>
            </w:tcBorders>
            <w:shd w:val="clear" w:color="auto" w:fill="FAFAFA"/>
            <w:vAlign w:val="bottom"/>
          </w:tcPr>
          <w:p w14:paraId="4A87C0E1" w14:textId="77777777" w:rsidR="004F279A" w:rsidRPr="00262915" w:rsidRDefault="004F279A" w:rsidP="00E303F0">
            <w:pPr>
              <w:spacing w:before="0" w:line="240" w:lineRule="auto"/>
              <w:ind w:right="-72"/>
              <w:jc w:val="right"/>
              <w:rPr>
                <w:rFonts w:cs="Arial"/>
                <w:sz w:val="18"/>
                <w:szCs w:val="18"/>
              </w:rPr>
            </w:pPr>
          </w:p>
        </w:tc>
        <w:tc>
          <w:tcPr>
            <w:tcW w:w="1276" w:type="dxa"/>
            <w:tcBorders>
              <w:top w:val="nil"/>
              <w:left w:val="nil"/>
              <w:right w:val="nil"/>
            </w:tcBorders>
            <w:shd w:val="clear" w:color="auto" w:fill="auto"/>
            <w:vAlign w:val="bottom"/>
          </w:tcPr>
          <w:p w14:paraId="54FF4D61" w14:textId="77777777" w:rsidR="004F279A" w:rsidRPr="00262915" w:rsidRDefault="004F279A" w:rsidP="00E303F0">
            <w:pPr>
              <w:spacing w:before="0" w:line="240" w:lineRule="auto"/>
              <w:ind w:right="-72"/>
              <w:jc w:val="right"/>
              <w:rPr>
                <w:rFonts w:cs="Arial"/>
                <w:sz w:val="18"/>
                <w:szCs w:val="18"/>
              </w:rPr>
            </w:pPr>
          </w:p>
        </w:tc>
        <w:tc>
          <w:tcPr>
            <w:tcW w:w="1212" w:type="dxa"/>
            <w:tcBorders>
              <w:top w:val="nil"/>
              <w:left w:val="nil"/>
              <w:right w:val="nil"/>
            </w:tcBorders>
            <w:shd w:val="clear" w:color="auto" w:fill="FAFAFA"/>
            <w:vAlign w:val="bottom"/>
          </w:tcPr>
          <w:p w14:paraId="614873AE" w14:textId="77777777" w:rsidR="004F279A" w:rsidRPr="00262915" w:rsidRDefault="004F279A" w:rsidP="00E303F0">
            <w:pPr>
              <w:spacing w:before="0" w:line="240" w:lineRule="auto"/>
              <w:ind w:right="-72"/>
              <w:jc w:val="right"/>
              <w:rPr>
                <w:rFonts w:cs="Arial"/>
                <w:sz w:val="18"/>
                <w:szCs w:val="18"/>
              </w:rPr>
            </w:pPr>
          </w:p>
        </w:tc>
        <w:tc>
          <w:tcPr>
            <w:tcW w:w="1282" w:type="dxa"/>
            <w:tcBorders>
              <w:top w:val="nil"/>
              <w:left w:val="nil"/>
              <w:right w:val="nil"/>
            </w:tcBorders>
            <w:shd w:val="clear" w:color="auto" w:fill="auto"/>
            <w:vAlign w:val="bottom"/>
          </w:tcPr>
          <w:p w14:paraId="338AB433" w14:textId="77777777" w:rsidR="004F279A" w:rsidRPr="00262915" w:rsidRDefault="004F279A" w:rsidP="00E303F0">
            <w:pPr>
              <w:spacing w:before="0" w:line="240" w:lineRule="auto"/>
              <w:ind w:right="-72"/>
              <w:jc w:val="right"/>
              <w:rPr>
                <w:rFonts w:cs="Arial"/>
                <w:sz w:val="18"/>
                <w:szCs w:val="18"/>
              </w:rPr>
            </w:pPr>
          </w:p>
        </w:tc>
      </w:tr>
      <w:tr w:rsidR="00A46FEE" w:rsidRPr="00262915" w14:paraId="784F8DCD" w14:textId="77777777" w:rsidTr="00262915">
        <w:trPr>
          <w:gridAfter w:val="1"/>
          <w:wAfter w:w="14" w:type="dxa"/>
          <w:trHeight w:val="20"/>
        </w:trPr>
        <w:tc>
          <w:tcPr>
            <w:tcW w:w="4395" w:type="dxa"/>
            <w:vAlign w:val="bottom"/>
          </w:tcPr>
          <w:p w14:paraId="16498DC9" w14:textId="77777777" w:rsidR="00A46FEE" w:rsidRPr="00262915" w:rsidRDefault="00A46FEE" w:rsidP="00E303F0">
            <w:pPr>
              <w:spacing w:before="0" w:line="240" w:lineRule="auto"/>
              <w:ind w:left="427"/>
              <w:jc w:val="both"/>
              <w:rPr>
                <w:rFonts w:cs="Arial"/>
                <w:sz w:val="18"/>
                <w:szCs w:val="18"/>
                <w:highlight w:val="white"/>
              </w:rPr>
            </w:pPr>
            <w:r w:rsidRPr="00262915">
              <w:rPr>
                <w:rFonts w:cs="Arial"/>
                <w:sz w:val="18"/>
                <w:szCs w:val="18"/>
                <w:highlight w:val="white"/>
              </w:rPr>
              <w:t xml:space="preserve">   Related parties</w:t>
            </w:r>
          </w:p>
        </w:tc>
        <w:tc>
          <w:tcPr>
            <w:tcW w:w="1275" w:type="dxa"/>
            <w:tcBorders>
              <w:bottom w:val="single" w:sz="4" w:space="0" w:color="000000"/>
            </w:tcBorders>
            <w:shd w:val="clear" w:color="auto" w:fill="FAFAFA"/>
            <w:vAlign w:val="bottom"/>
          </w:tcPr>
          <w:p w14:paraId="1ED112B1" w14:textId="5358D3DC" w:rsidR="00A46FEE" w:rsidRPr="00262915" w:rsidRDefault="00031CCA" w:rsidP="00E303F0">
            <w:pPr>
              <w:spacing w:before="0" w:line="240" w:lineRule="auto"/>
              <w:ind w:right="-72"/>
              <w:jc w:val="right"/>
              <w:rPr>
                <w:rFonts w:cs="Arial"/>
                <w:sz w:val="18"/>
                <w:szCs w:val="18"/>
              </w:rPr>
            </w:pPr>
            <w:r w:rsidRPr="00262915">
              <w:rPr>
                <w:rFonts w:cs="Arial"/>
                <w:sz w:val="18"/>
                <w:szCs w:val="18"/>
              </w:rPr>
              <w:t>242</w:t>
            </w:r>
          </w:p>
        </w:tc>
        <w:tc>
          <w:tcPr>
            <w:tcW w:w="1276" w:type="dxa"/>
            <w:tcBorders>
              <w:bottom w:val="single" w:sz="4" w:space="0" w:color="000000"/>
            </w:tcBorders>
            <w:shd w:val="clear" w:color="auto" w:fill="auto"/>
            <w:vAlign w:val="bottom"/>
          </w:tcPr>
          <w:p w14:paraId="55C6CC64" w14:textId="3A099F59" w:rsidR="00A46FEE" w:rsidRPr="00262915" w:rsidRDefault="00A46FEE" w:rsidP="00E303F0">
            <w:pPr>
              <w:spacing w:before="0" w:line="240" w:lineRule="auto"/>
              <w:ind w:right="-72"/>
              <w:jc w:val="right"/>
              <w:rPr>
                <w:rFonts w:cs="Arial"/>
                <w:sz w:val="18"/>
                <w:szCs w:val="18"/>
              </w:rPr>
            </w:pPr>
            <w:r w:rsidRPr="00262915">
              <w:rPr>
                <w:rFonts w:cs="Arial"/>
                <w:sz w:val="18"/>
                <w:szCs w:val="18"/>
              </w:rPr>
              <w:t>242</w:t>
            </w:r>
          </w:p>
        </w:tc>
        <w:tc>
          <w:tcPr>
            <w:tcW w:w="1212" w:type="dxa"/>
            <w:tcBorders>
              <w:bottom w:val="single" w:sz="4" w:space="0" w:color="000000"/>
            </w:tcBorders>
            <w:shd w:val="clear" w:color="auto" w:fill="FAFAFA"/>
            <w:vAlign w:val="bottom"/>
          </w:tcPr>
          <w:p w14:paraId="469C0C18" w14:textId="51A42800" w:rsidR="00A46FEE" w:rsidRPr="00262915" w:rsidRDefault="00031CCA" w:rsidP="00E303F0">
            <w:pPr>
              <w:spacing w:before="0" w:line="240" w:lineRule="auto"/>
              <w:ind w:right="-72"/>
              <w:jc w:val="right"/>
              <w:rPr>
                <w:rFonts w:cs="Arial"/>
                <w:sz w:val="18"/>
                <w:szCs w:val="18"/>
              </w:rPr>
            </w:pPr>
            <w:r w:rsidRPr="00262915">
              <w:rPr>
                <w:rFonts w:cs="Arial"/>
                <w:sz w:val="18"/>
                <w:szCs w:val="18"/>
              </w:rPr>
              <w:t>242</w:t>
            </w:r>
          </w:p>
        </w:tc>
        <w:tc>
          <w:tcPr>
            <w:tcW w:w="1282" w:type="dxa"/>
            <w:tcBorders>
              <w:bottom w:val="single" w:sz="4" w:space="0" w:color="000000"/>
            </w:tcBorders>
            <w:shd w:val="clear" w:color="auto" w:fill="auto"/>
            <w:vAlign w:val="bottom"/>
          </w:tcPr>
          <w:p w14:paraId="6B88C08B" w14:textId="738E4DBD" w:rsidR="00A46FEE" w:rsidRPr="00262915" w:rsidRDefault="00A46FEE" w:rsidP="00E303F0">
            <w:pPr>
              <w:spacing w:before="0" w:line="240" w:lineRule="auto"/>
              <w:ind w:right="-72"/>
              <w:jc w:val="right"/>
              <w:rPr>
                <w:rFonts w:cs="Arial"/>
                <w:sz w:val="18"/>
                <w:szCs w:val="18"/>
              </w:rPr>
            </w:pPr>
            <w:r w:rsidRPr="00262915">
              <w:rPr>
                <w:rFonts w:cs="Arial"/>
                <w:sz w:val="18"/>
                <w:szCs w:val="18"/>
              </w:rPr>
              <w:t>242</w:t>
            </w:r>
          </w:p>
        </w:tc>
      </w:tr>
      <w:tr w:rsidR="00A46FEE" w:rsidRPr="00262915" w14:paraId="0CFB09CB" w14:textId="77777777" w:rsidTr="00262915">
        <w:trPr>
          <w:gridAfter w:val="1"/>
          <w:wAfter w:w="14" w:type="dxa"/>
          <w:trHeight w:val="20"/>
        </w:trPr>
        <w:tc>
          <w:tcPr>
            <w:tcW w:w="4395" w:type="dxa"/>
            <w:vAlign w:val="bottom"/>
          </w:tcPr>
          <w:p w14:paraId="1EFFF4AD" w14:textId="77777777" w:rsidR="00A46FEE" w:rsidRPr="00262915" w:rsidRDefault="00A46FEE" w:rsidP="00E303F0">
            <w:pPr>
              <w:spacing w:before="0" w:line="240" w:lineRule="auto"/>
              <w:ind w:left="427"/>
              <w:jc w:val="both"/>
              <w:rPr>
                <w:rFonts w:cs="Arial"/>
                <w:sz w:val="18"/>
                <w:szCs w:val="18"/>
                <w:highlight w:val="white"/>
              </w:rPr>
            </w:pPr>
          </w:p>
        </w:tc>
        <w:tc>
          <w:tcPr>
            <w:tcW w:w="1275" w:type="dxa"/>
            <w:tcBorders>
              <w:top w:val="single" w:sz="4" w:space="0" w:color="000000"/>
            </w:tcBorders>
            <w:shd w:val="clear" w:color="auto" w:fill="FAFAFA"/>
            <w:vAlign w:val="bottom"/>
          </w:tcPr>
          <w:p w14:paraId="5C5A466C" w14:textId="77777777" w:rsidR="00A46FEE" w:rsidRPr="00262915" w:rsidRDefault="00A46FEE" w:rsidP="00E303F0">
            <w:pPr>
              <w:spacing w:before="0" w:line="240" w:lineRule="auto"/>
              <w:ind w:right="-72"/>
              <w:jc w:val="right"/>
              <w:rPr>
                <w:rFonts w:cs="Arial"/>
                <w:sz w:val="18"/>
                <w:szCs w:val="18"/>
              </w:rPr>
            </w:pPr>
          </w:p>
        </w:tc>
        <w:tc>
          <w:tcPr>
            <w:tcW w:w="1276" w:type="dxa"/>
            <w:tcBorders>
              <w:top w:val="single" w:sz="4" w:space="0" w:color="000000"/>
            </w:tcBorders>
            <w:shd w:val="clear" w:color="auto" w:fill="auto"/>
            <w:vAlign w:val="bottom"/>
          </w:tcPr>
          <w:p w14:paraId="0E4C7235" w14:textId="77777777" w:rsidR="00A46FEE" w:rsidRPr="00262915" w:rsidRDefault="00A46FEE" w:rsidP="00E303F0">
            <w:pPr>
              <w:spacing w:before="0" w:line="240" w:lineRule="auto"/>
              <w:ind w:right="-72"/>
              <w:jc w:val="right"/>
              <w:rPr>
                <w:rFonts w:cs="Arial"/>
                <w:sz w:val="18"/>
                <w:szCs w:val="18"/>
              </w:rPr>
            </w:pPr>
          </w:p>
        </w:tc>
        <w:tc>
          <w:tcPr>
            <w:tcW w:w="1212" w:type="dxa"/>
            <w:tcBorders>
              <w:top w:val="single" w:sz="4" w:space="0" w:color="000000"/>
            </w:tcBorders>
            <w:shd w:val="clear" w:color="auto" w:fill="FAFAFA"/>
            <w:vAlign w:val="bottom"/>
          </w:tcPr>
          <w:p w14:paraId="25C60DFB" w14:textId="77777777" w:rsidR="00A46FEE" w:rsidRPr="00262915" w:rsidRDefault="00A46FEE" w:rsidP="00E303F0">
            <w:pPr>
              <w:spacing w:before="0"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3A132EE6" w14:textId="77777777" w:rsidR="00A46FEE" w:rsidRPr="00262915" w:rsidRDefault="00A46FEE" w:rsidP="00E303F0">
            <w:pPr>
              <w:spacing w:before="0" w:line="240" w:lineRule="auto"/>
              <w:ind w:right="-72"/>
              <w:jc w:val="right"/>
              <w:rPr>
                <w:rFonts w:cs="Arial"/>
                <w:sz w:val="18"/>
                <w:szCs w:val="18"/>
              </w:rPr>
            </w:pPr>
          </w:p>
        </w:tc>
      </w:tr>
      <w:tr w:rsidR="00A46FEE" w:rsidRPr="00262915" w14:paraId="1C6CB5ED" w14:textId="77777777" w:rsidTr="00262915">
        <w:trPr>
          <w:gridAfter w:val="1"/>
          <w:wAfter w:w="14" w:type="dxa"/>
          <w:trHeight w:val="20"/>
        </w:trPr>
        <w:tc>
          <w:tcPr>
            <w:tcW w:w="4395" w:type="dxa"/>
            <w:vAlign w:val="bottom"/>
          </w:tcPr>
          <w:p w14:paraId="15B37B3A" w14:textId="77777777" w:rsidR="00A46FEE" w:rsidRPr="00262915" w:rsidRDefault="00A46FEE" w:rsidP="00E303F0">
            <w:pPr>
              <w:spacing w:before="0" w:line="240" w:lineRule="auto"/>
              <w:ind w:right="-72"/>
              <w:jc w:val="right"/>
              <w:rPr>
                <w:rFonts w:cs="Arial"/>
                <w:sz w:val="18"/>
                <w:szCs w:val="18"/>
              </w:rPr>
            </w:pPr>
          </w:p>
        </w:tc>
        <w:tc>
          <w:tcPr>
            <w:tcW w:w="1275" w:type="dxa"/>
            <w:tcBorders>
              <w:bottom w:val="single" w:sz="4" w:space="0" w:color="000000"/>
            </w:tcBorders>
            <w:shd w:val="clear" w:color="auto" w:fill="FAFAFA"/>
            <w:vAlign w:val="bottom"/>
          </w:tcPr>
          <w:p w14:paraId="218B28AE" w14:textId="30D5462B" w:rsidR="00A46FEE" w:rsidRPr="00262915" w:rsidRDefault="00031CCA" w:rsidP="00E303F0">
            <w:pPr>
              <w:spacing w:before="0" w:line="240" w:lineRule="auto"/>
              <w:ind w:right="-72"/>
              <w:jc w:val="right"/>
              <w:rPr>
                <w:rFonts w:cs="Arial"/>
                <w:sz w:val="18"/>
                <w:szCs w:val="18"/>
              </w:rPr>
            </w:pPr>
            <w:r w:rsidRPr="00262915">
              <w:rPr>
                <w:rFonts w:cs="Arial"/>
                <w:sz w:val="18"/>
                <w:szCs w:val="18"/>
              </w:rPr>
              <w:t>242</w:t>
            </w:r>
          </w:p>
        </w:tc>
        <w:tc>
          <w:tcPr>
            <w:tcW w:w="1276" w:type="dxa"/>
            <w:tcBorders>
              <w:bottom w:val="single" w:sz="4" w:space="0" w:color="000000"/>
            </w:tcBorders>
            <w:shd w:val="clear" w:color="auto" w:fill="auto"/>
            <w:vAlign w:val="bottom"/>
          </w:tcPr>
          <w:p w14:paraId="72A44F0F" w14:textId="354943EC" w:rsidR="00A46FEE" w:rsidRPr="00262915" w:rsidRDefault="00A46FEE" w:rsidP="00E303F0">
            <w:pPr>
              <w:spacing w:before="0" w:line="240" w:lineRule="auto"/>
              <w:ind w:right="-72"/>
              <w:jc w:val="right"/>
              <w:rPr>
                <w:rFonts w:cs="Arial"/>
                <w:sz w:val="18"/>
                <w:szCs w:val="18"/>
              </w:rPr>
            </w:pPr>
            <w:r w:rsidRPr="00262915">
              <w:rPr>
                <w:rFonts w:cs="Arial"/>
                <w:sz w:val="18"/>
                <w:szCs w:val="18"/>
              </w:rPr>
              <w:t>242</w:t>
            </w:r>
          </w:p>
        </w:tc>
        <w:tc>
          <w:tcPr>
            <w:tcW w:w="1212" w:type="dxa"/>
            <w:tcBorders>
              <w:bottom w:val="single" w:sz="4" w:space="0" w:color="000000"/>
            </w:tcBorders>
            <w:shd w:val="clear" w:color="auto" w:fill="FAFAFA"/>
            <w:vAlign w:val="bottom"/>
          </w:tcPr>
          <w:p w14:paraId="2479E6F7" w14:textId="3D8322BC" w:rsidR="00A46FEE" w:rsidRPr="00262915" w:rsidRDefault="00301136" w:rsidP="00E303F0">
            <w:pPr>
              <w:spacing w:before="0" w:line="240" w:lineRule="auto"/>
              <w:ind w:right="-72"/>
              <w:jc w:val="right"/>
              <w:rPr>
                <w:rFonts w:cs="Arial"/>
                <w:sz w:val="18"/>
                <w:szCs w:val="18"/>
              </w:rPr>
            </w:pPr>
            <w:r w:rsidRPr="00262915">
              <w:rPr>
                <w:rFonts w:cs="Arial"/>
                <w:sz w:val="18"/>
                <w:szCs w:val="18"/>
              </w:rPr>
              <w:t>7</w:t>
            </w:r>
            <w:r w:rsidR="007845B7" w:rsidRPr="00262915">
              <w:rPr>
                <w:rFonts w:cs="Arial"/>
                <w:sz w:val="18"/>
                <w:szCs w:val="18"/>
              </w:rPr>
              <w:t>3,616</w:t>
            </w:r>
          </w:p>
        </w:tc>
        <w:tc>
          <w:tcPr>
            <w:tcW w:w="1282" w:type="dxa"/>
            <w:tcBorders>
              <w:bottom w:val="single" w:sz="4" w:space="0" w:color="000000"/>
            </w:tcBorders>
            <w:shd w:val="clear" w:color="auto" w:fill="auto"/>
            <w:vAlign w:val="bottom"/>
          </w:tcPr>
          <w:p w14:paraId="739E5696" w14:textId="17B49351" w:rsidR="00A46FEE" w:rsidRPr="00262915" w:rsidRDefault="00A46FEE" w:rsidP="00E303F0">
            <w:pPr>
              <w:spacing w:before="0" w:line="240" w:lineRule="auto"/>
              <w:ind w:right="-72"/>
              <w:jc w:val="right"/>
              <w:rPr>
                <w:rFonts w:cs="Arial"/>
                <w:sz w:val="18"/>
                <w:szCs w:val="18"/>
              </w:rPr>
            </w:pPr>
            <w:r w:rsidRPr="00262915">
              <w:rPr>
                <w:rFonts w:cs="Arial"/>
                <w:sz w:val="18"/>
                <w:szCs w:val="18"/>
              </w:rPr>
              <w:t>118,868</w:t>
            </w:r>
          </w:p>
        </w:tc>
      </w:tr>
      <w:tr w:rsidR="00A46FEE" w:rsidRPr="00262915" w14:paraId="5BC871BA" w14:textId="77777777" w:rsidTr="00262915">
        <w:trPr>
          <w:gridAfter w:val="1"/>
          <w:wAfter w:w="14" w:type="dxa"/>
          <w:trHeight w:val="20"/>
        </w:trPr>
        <w:tc>
          <w:tcPr>
            <w:tcW w:w="4395" w:type="dxa"/>
            <w:vAlign w:val="bottom"/>
          </w:tcPr>
          <w:p w14:paraId="118BFB46" w14:textId="77777777" w:rsidR="00A46FEE" w:rsidRPr="00262915" w:rsidRDefault="00A46FEE" w:rsidP="00E303F0">
            <w:pPr>
              <w:spacing w:before="0" w:line="240" w:lineRule="auto"/>
              <w:ind w:left="427"/>
              <w:jc w:val="both"/>
              <w:rPr>
                <w:rFonts w:cs="Arial"/>
                <w:sz w:val="18"/>
                <w:szCs w:val="18"/>
                <w:highlight w:val="white"/>
              </w:rPr>
            </w:pPr>
          </w:p>
        </w:tc>
        <w:tc>
          <w:tcPr>
            <w:tcW w:w="1275" w:type="dxa"/>
            <w:tcBorders>
              <w:top w:val="single" w:sz="4" w:space="0" w:color="000000"/>
            </w:tcBorders>
            <w:shd w:val="clear" w:color="auto" w:fill="FAFAFA"/>
            <w:vAlign w:val="bottom"/>
          </w:tcPr>
          <w:p w14:paraId="42336C6B" w14:textId="77777777" w:rsidR="00A46FEE" w:rsidRPr="00262915" w:rsidRDefault="00A46FEE" w:rsidP="00E303F0">
            <w:pPr>
              <w:spacing w:before="0" w:line="240" w:lineRule="auto"/>
              <w:ind w:right="-72"/>
              <w:jc w:val="right"/>
              <w:rPr>
                <w:rFonts w:cs="Arial"/>
                <w:sz w:val="18"/>
                <w:szCs w:val="18"/>
              </w:rPr>
            </w:pPr>
          </w:p>
        </w:tc>
        <w:tc>
          <w:tcPr>
            <w:tcW w:w="1276" w:type="dxa"/>
            <w:tcBorders>
              <w:top w:val="single" w:sz="4" w:space="0" w:color="000000"/>
            </w:tcBorders>
            <w:shd w:val="clear" w:color="auto" w:fill="auto"/>
            <w:vAlign w:val="bottom"/>
          </w:tcPr>
          <w:p w14:paraId="49D3235B" w14:textId="77777777" w:rsidR="00A46FEE" w:rsidRPr="00262915" w:rsidRDefault="00A46FEE" w:rsidP="00E303F0">
            <w:pPr>
              <w:spacing w:before="0" w:line="240" w:lineRule="auto"/>
              <w:ind w:right="-72"/>
              <w:jc w:val="right"/>
              <w:rPr>
                <w:rFonts w:cs="Arial"/>
                <w:sz w:val="18"/>
                <w:szCs w:val="18"/>
              </w:rPr>
            </w:pPr>
          </w:p>
        </w:tc>
        <w:tc>
          <w:tcPr>
            <w:tcW w:w="1212" w:type="dxa"/>
            <w:tcBorders>
              <w:top w:val="single" w:sz="4" w:space="0" w:color="000000"/>
            </w:tcBorders>
            <w:shd w:val="clear" w:color="auto" w:fill="FAFAFA"/>
            <w:vAlign w:val="bottom"/>
          </w:tcPr>
          <w:p w14:paraId="440035C5" w14:textId="77777777" w:rsidR="00A46FEE" w:rsidRPr="00262915" w:rsidRDefault="00A46FEE" w:rsidP="00E303F0">
            <w:pPr>
              <w:spacing w:before="0" w:line="240" w:lineRule="auto"/>
              <w:ind w:right="-72"/>
              <w:jc w:val="right"/>
              <w:rPr>
                <w:rFonts w:cs="Arial"/>
                <w:sz w:val="18"/>
                <w:szCs w:val="18"/>
              </w:rPr>
            </w:pPr>
          </w:p>
        </w:tc>
        <w:tc>
          <w:tcPr>
            <w:tcW w:w="1282" w:type="dxa"/>
            <w:tcBorders>
              <w:top w:val="single" w:sz="4" w:space="0" w:color="000000"/>
            </w:tcBorders>
            <w:shd w:val="clear" w:color="auto" w:fill="auto"/>
            <w:vAlign w:val="bottom"/>
          </w:tcPr>
          <w:p w14:paraId="571BACFE" w14:textId="77777777" w:rsidR="00A46FEE" w:rsidRPr="00262915" w:rsidRDefault="00A46FEE" w:rsidP="00E303F0">
            <w:pPr>
              <w:spacing w:before="0" w:line="240" w:lineRule="auto"/>
              <w:ind w:right="-72"/>
              <w:jc w:val="right"/>
              <w:rPr>
                <w:rFonts w:cs="Arial"/>
                <w:sz w:val="18"/>
                <w:szCs w:val="18"/>
              </w:rPr>
            </w:pPr>
          </w:p>
        </w:tc>
      </w:tr>
      <w:tr w:rsidR="00A46FEE" w:rsidRPr="00262915" w14:paraId="369AF885" w14:textId="77777777" w:rsidTr="00262915">
        <w:trPr>
          <w:gridAfter w:val="1"/>
          <w:wAfter w:w="14" w:type="dxa"/>
          <w:trHeight w:val="20"/>
        </w:trPr>
        <w:tc>
          <w:tcPr>
            <w:tcW w:w="4395" w:type="dxa"/>
            <w:vAlign w:val="bottom"/>
          </w:tcPr>
          <w:p w14:paraId="13BF8CE2" w14:textId="77777777" w:rsidR="00A46FEE" w:rsidRPr="00262915" w:rsidRDefault="00A46FEE" w:rsidP="00E303F0">
            <w:pPr>
              <w:spacing w:before="0" w:line="240" w:lineRule="auto"/>
              <w:ind w:left="427"/>
              <w:jc w:val="both"/>
              <w:rPr>
                <w:rFonts w:cs="Arial"/>
                <w:sz w:val="18"/>
                <w:szCs w:val="18"/>
              </w:rPr>
            </w:pPr>
            <w:r w:rsidRPr="00262915">
              <w:rPr>
                <w:rFonts w:cs="Arial"/>
                <w:sz w:val="18"/>
                <w:szCs w:val="18"/>
              </w:rPr>
              <w:t>Advance</w:t>
            </w:r>
          </w:p>
        </w:tc>
        <w:tc>
          <w:tcPr>
            <w:tcW w:w="1275" w:type="dxa"/>
            <w:shd w:val="clear" w:color="auto" w:fill="FAFAFA"/>
            <w:vAlign w:val="bottom"/>
          </w:tcPr>
          <w:p w14:paraId="368C882E" w14:textId="77777777" w:rsidR="00A46FEE" w:rsidRPr="00262915" w:rsidRDefault="00A46FEE" w:rsidP="00E303F0">
            <w:pPr>
              <w:spacing w:before="0" w:line="240" w:lineRule="auto"/>
              <w:ind w:right="-72"/>
              <w:jc w:val="right"/>
              <w:rPr>
                <w:rFonts w:cs="Arial"/>
                <w:sz w:val="18"/>
                <w:szCs w:val="18"/>
              </w:rPr>
            </w:pPr>
          </w:p>
        </w:tc>
        <w:tc>
          <w:tcPr>
            <w:tcW w:w="1276" w:type="dxa"/>
            <w:shd w:val="clear" w:color="auto" w:fill="auto"/>
            <w:vAlign w:val="bottom"/>
          </w:tcPr>
          <w:p w14:paraId="48510A87" w14:textId="77777777" w:rsidR="00A46FEE" w:rsidRPr="00262915" w:rsidRDefault="00A46FEE" w:rsidP="00E303F0">
            <w:pPr>
              <w:spacing w:before="0" w:line="240" w:lineRule="auto"/>
              <w:ind w:right="-72"/>
              <w:jc w:val="right"/>
              <w:rPr>
                <w:rFonts w:cs="Arial"/>
                <w:sz w:val="18"/>
                <w:szCs w:val="18"/>
              </w:rPr>
            </w:pPr>
          </w:p>
        </w:tc>
        <w:tc>
          <w:tcPr>
            <w:tcW w:w="1212" w:type="dxa"/>
            <w:shd w:val="clear" w:color="auto" w:fill="FAFAFA"/>
            <w:vAlign w:val="bottom"/>
          </w:tcPr>
          <w:p w14:paraId="680DB143" w14:textId="77777777" w:rsidR="00A46FEE" w:rsidRPr="00262915" w:rsidRDefault="00A46FEE" w:rsidP="00E303F0">
            <w:pPr>
              <w:spacing w:before="0" w:line="240" w:lineRule="auto"/>
              <w:ind w:right="-72"/>
              <w:jc w:val="right"/>
              <w:rPr>
                <w:rFonts w:cs="Arial"/>
                <w:sz w:val="18"/>
                <w:szCs w:val="18"/>
              </w:rPr>
            </w:pPr>
          </w:p>
        </w:tc>
        <w:tc>
          <w:tcPr>
            <w:tcW w:w="1282" w:type="dxa"/>
            <w:shd w:val="clear" w:color="auto" w:fill="auto"/>
            <w:vAlign w:val="bottom"/>
          </w:tcPr>
          <w:p w14:paraId="70563778" w14:textId="77777777" w:rsidR="00A46FEE" w:rsidRPr="00262915" w:rsidRDefault="00A46FEE" w:rsidP="00E303F0">
            <w:pPr>
              <w:spacing w:before="0" w:line="240" w:lineRule="auto"/>
              <w:ind w:right="-72"/>
              <w:jc w:val="right"/>
              <w:rPr>
                <w:rFonts w:cs="Arial"/>
                <w:sz w:val="18"/>
                <w:szCs w:val="18"/>
              </w:rPr>
            </w:pPr>
          </w:p>
        </w:tc>
      </w:tr>
      <w:tr w:rsidR="00031CCA" w:rsidRPr="00262915" w14:paraId="6EC4A69E" w14:textId="77777777" w:rsidTr="00262915">
        <w:trPr>
          <w:gridAfter w:val="1"/>
          <w:wAfter w:w="14" w:type="dxa"/>
          <w:trHeight w:val="20"/>
        </w:trPr>
        <w:tc>
          <w:tcPr>
            <w:tcW w:w="4395" w:type="dxa"/>
            <w:vAlign w:val="bottom"/>
          </w:tcPr>
          <w:p w14:paraId="187FD849" w14:textId="4204D96E" w:rsidR="00031CCA" w:rsidRPr="00262915" w:rsidRDefault="00031CCA" w:rsidP="00E303F0">
            <w:pPr>
              <w:spacing w:before="0" w:line="240" w:lineRule="auto"/>
              <w:ind w:left="427"/>
              <w:jc w:val="both"/>
              <w:rPr>
                <w:rFonts w:cs="Arial"/>
                <w:sz w:val="18"/>
                <w:szCs w:val="18"/>
              </w:rPr>
            </w:pPr>
            <w:r w:rsidRPr="00262915">
              <w:rPr>
                <w:rFonts w:cs="Arial"/>
                <w:sz w:val="18"/>
                <w:szCs w:val="18"/>
              </w:rPr>
              <w:t xml:space="preserve">   A </w:t>
            </w:r>
            <w:r w:rsidR="009C657B" w:rsidRPr="00262915">
              <w:rPr>
                <w:rFonts w:cs="Arial"/>
                <w:sz w:val="18"/>
                <w:szCs w:val="18"/>
              </w:rPr>
              <w:t>s</w:t>
            </w:r>
            <w:r w:rsidRPr="00262915">
              <w:rPr>
                <w:rFonts w:cs="Arial"/>
                <w:sz w:val="18"/>
                <w:szCs w:val="18"/>
              </w:rPr>
              <w:t>ubsidiary</w:t>
            </w:r>
          </w:p>
        </w:tc>
        <w:tc>
          <w:tcPr>
            <w:tcW w:w="1275" w:type="dxa"/>
            <w:shd w:val="clear" w:color="auto" w:fill="FAFAFA"/>
            <w:vAlign w:val="bottom"/>
          </w:tcPr>
          <w:p w14:paraId="7B99164C" w14:textId="7F32EDAA" w:rsidR="00031CCA"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76" w:type="dxa"/>
            <w:shd w:val="clear" w:color="auto" w:fill="auto"/>
            <w:vAlign w:val="bottom"/>
          </w:tcPr>
          <w:p w14:paraId="3AF96123" w14:textId="5FD4955B" w:rsidR="00031CCA"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12" w:type="dxa"/>
            <w:shd w:val="clear" w:color="auto" w:fill="FAFAFA"/>
            <w:vAlign w:val="bottom"/>
          </w:tcPr>
          <w:p w14:paraId="0C105B8D" w14:textId="52622A86" w:rsidR="00031CCA" w:rsidRPr="00262915" w:rsidRDefault="00031CCA" w:rsidP="00E303F0">
            <w:pPr>
              <w:spacing w:before="0" w:line="240" w:lineRule="auto"/>
              <w:ind w:right="-72"/>
              <w:jc w:val="right"/>
              <w:rPr>
                <w:rFonts w:cs="Arial"/>
                <w:sz w:val="18"/>
                <w:szCs w:val="18"/>
              </w:rPr>
            </w:pPr>
            <w:r w:rsidRPr="00262915">
              <w:rPr>
                <w:rFonts w:cs="Arial"/>
                <w:sz w:val="18"/>
                <w:szCs w:val="18"/>
              </w:rPr>
              <w:t>59,136</w:t>
            </w:r>
          </w:p>
        </w:tc>
        <w:tc>
          <w:tcPr>
            <w:tcW w:w="1282" w:type="dxa"/>
            <w:shd w:val="clear" w:color="auto" w:fill="auto"/>
            <w:vAlign w:val="bottom"/>
          </w:tcPr>
          <w:p w14:paraId="6A94EFE9" w14:textId="1B063205" w:rsidR="00031CCA" w:rsidRPr="00262915" w:rsidRDefault="00031CCA" w:rsidP="00E303F0">
            <w:pPr>
              <w:spacing w:before="0" w:line="240" w:lineRule="auto"/>
              <w:ind w:right="-72"/>
              <w:jc w:val="right"/>
              <w:rPr>
                <w:rFonts w:cs="Arial"/>
                <w:sz w:val="18"/>
                <w:szCs w:val="18"/>
              </w:rPr>
            </w:pPr>
            <w:r w:rsidRPr="00262915">
              <w:rPr>
                <w:rFonts w:cs="Arial"/>
                <w:sz w:val="18"/>
                <w:szCs w:val="18"/>
              </w:rPr>
              <w:t>-</w:t>
            </w:r>
          </w:p>
        </w:tc>
      </w:tr>
      <w:tr w:rsidR="009C657B" w:rsidRPr="00262915" w14:paraId="74AE2658" w14:textId="77777777" w:rsidTr="00262915">
        <w:trPr>
          <w:gridAfter w:val="1"/>
          <w:wAfter w:w="14" w:type="dxa"/>
          <w:trHeight w:val="20"/>
        </w:trPr>
        <w:tc>
          <w:tcPr>
            <w:tcW w:w="4395" w:type="dxa"/>
            <w:vAlign w:val="bottom"/>
          </w:tcPr>
          <w:p w14:paraId="1CC674C4" w14:textId="79A1DE33" w:rsidR="009C657B" w:rsidRPr="00262915" w:rsidRDefault="009C657B" w:rsidP="00E303F0">
            <w:pPr>
              <w:spacing w:before="0" w:line="240" w:lineRule="auto"/>
              <w:ind w:left="427"/>
              <w:jc w:val="both"/>
              <w:rPr>
                <w:rFonts w:cs="Arial"/>
                <w:sz w:val="18"/>
                <w:szCs w:val="18"/>
              </w:rPr>
            </w:pPr>
            <w:r w:rsidRPr="00262915">
              <w:rPr>
                <w:rFonts w:cs="Arial"/>
                <w:sz w:val="18"/>
                <w:szCs w:val="18"/>
              </w:rPr>
              <w:t xml:space="preserve">   A related party</w:t>
            </w:r>
          </w:p>
        </w:tc>
        <w:tc>
          <w:tcPr>
            <w:tcW w:w="1275" w:type="dxa"/>
            <w:shd w:val="clear" w:color="auto" w:fill="FAFAFA"/>
            <w:vAlign w:val="bottom"/>
          </w:tcPr>
          <w:p w14:paraId="047A46A4" w14:textId="4F1637FD" w:rsidR="009C657B" w:rsidRPr="00262915" w:rsidRDefault="009C657B" w:rsidP="00E303F0">
            <w:pPr>
              <w:spacing w:before="0" w:line="240" w:lineRule="auto"/>
              <w:ind w:right="-72"/>
              <w:jc w:val="right"/>
              <w:rPr>
                <w:rFonts w:cs="Arial"/>
                <w:sz w:val="18"/>
                <w:szCs w:val="18"/>
              </w:rPr>
            </w:pPr>
            <w:r w:rsidRPr="00262915">
              <w:rPr>
                <w:rFonts w:cs="Arial"/>
                <w:sz w:val="18"/>
                <w:szCs w:val="18"/>
              </w:rPr>
              <w:t>-</w:t>
            </w:r>
          </w:p>
        </w:tc>
        <w:tc>
          <w:tcPr>
            <w:tcW w:w="1276" w:type="dxa"/>
            <w:shd w:val="clear" w:color="auto" w:fill="auto"/>
            <w:vAlign w:val="bottom"/>
          </w:tcPr>
          <w:p w14:paraId="61F4C756" w14:textId="1E88E174" w:rsidR="009C657B" w:rsidRPr="00262915" w:rsidRDefault="009C657B" w:rsidP="00E303F0">
            <w:pPr>
              <w:spacing w:before="0" w:line="240" w:lineRule="auto"/>
              <w:ind w:right="-72"/>
              <w:jc w:val="right"/>
              <w:rPr>
                <w:rFonts w:cs="Arial"/>
                <w:sz w:val="18"/>
                <w:szCs w:val="18"/>
              </w:rPr>
            </w:pPr>
            <w:r w:rsidRPr="00262915">
              <w:rPr>
                <w:rFonts w:cs="Arial"/>
                <w:sz w:val="18"/>
                <w:szCs w:val="18"/>
              </w:rPr>
              <w:t>53,996</w:t>
            </w:r>
          </w:p>
        </w:tc>
        <w:tc>
          <w:tcPr>
            <w:tcW w:w="1212" w:type="dxa"/>
            <w:shd w:val="clear" w:color="auto" w:fill="FAFAFA"/>
            <w:vAlign w:val="bottom"/>
          </w:tcPr>
          <w:p w14:paraId="06900C35" w14:textId="043DD5B1" w:rsidR="009C657B" w:rsidRPr="00262915" w:rsidRDefault="009C657B" w:rsidP="00E303F0">
            <w:pPr>
              <w:spacing w:before="0" w:line="240" w:lineRule="auto"/>
              <w:ind w:right="-72"/>
              <w:jc w:val="right"/>
              <w:rPr>
                <w:rFonts w:cs="Arial"/>
                <w:sz w:val="18"/>
                <w:szCs w:val="18"/>
              </w:rPr>
            </w:pPr>
            <w:r w:rsidRPr="00262915">
              <w:rPr>
                <w:rFonts w:cs="Arial"/>
                <w:sz w:val="18"/>
                <w:szCs w:val="18"/>
              </w:rPr>
              <w:t>-</w:t>
            </w:r>
          </w:p>
        </w:tc>
        <w:tc>
          <w:tcPr>
            <w:tcW w:w="1282" w:type="dxa"/>
            <w:shd w:val="clear" w:color="auto" w:fill="auto"/>
            <w:vAlign w:val="bottom"/>
          </w:tcPr>
          <w:p w14:paraId="5F30F830" w14:textId="5B65C015" w:rsidR="009C657B" w:rsidRPr="00262915" w:rsidRDefault="009C657B" w:rsidP="00E303F0">
            <w:pPr>
              <w:spacing w:before="0" w:line="240" w:lineRule="auto"/>
              <w:ind w:right="-72"/>
              <w:jc w:val="right"/>
              <w:rPr>
                <w:rFonts w:cs="Arial"/>
                <w:sz w:val="18"/>
                <w:szCs w:val="18"/>
              </w:rPr>
            </w:pPr>
            <w:r w:rsidRPr="00262915">
              <w:rPr>
                <w:rFonts w:cs="Arial"/>
                <w:sz w:val="18"/>
                <w:szCs w:val="18"/>
              </w:rPr>
              <w:t>53,996</w:t>
            </w:r>
          </w:p>
        </w:tc>
      </w:tr>
      <w:tr w:rsidR="00A46FEE" w:rsidRPr="00262915" w14:paraId="57B94BF0" w14:textId="77777777" w:rsidTr="00262915">
        <w:trPr>
          <w:gridAfter w:val="1"/>
          <w:wAfter w:w="14" w:type="dxa"/>
          <w:trHeight w:val="20"/>
        </w:trPr>
        <w:tc>
          <w:tcPr>
            <w:tcW w:w="4395" w:type="dxa"/>
            <w:vAlign w:val="bottom"/>
          </w:tcPr>
          <w:p w14:paraId="723CDEF4" w14:textId="2F3F1068" w:rsidR="00A46FEE" w:rsidRPr="00262915" w:rsidRDefault="00A46FEE" w:rsidP="00E303F0">
            <w:pPr>
              <w:spacing w:before="0" w:line="240" w:lineRule="auto"/>
              <w:ind w:left="427"/>
              <w:jc w:val="both"/>
              <w:rPr>
                <w:rFonts w:cs="Arial"/>
                <w:sz w:val="18"/>
                <w:szCs w:val="18"/>
              </w:rPr>
            </w:pPr>
            <w:r w:rsidRPr="00262915">
              <w:rPr>
                <w:rFonts w:cs="Arial"/>
                <w:sz w:val="18"/>
                <w:szCs w:val="18"/>
              </w:rPr>
              <w:t xml:space="preserve">   </w:t>
            </w:r>
            <w:r w:rsidR="009C657B" w:rsidRPr="00262915">
              <w:rPr>
                <w:rFonts w:cs="Arial"/>
                <w:sz w:val="18"/>
                <w:szCs w:val="18"/>
              </w:rPr>
              <w:t xml:space="preserve">   </w:t>
            </w:r>
            <w:proofErr w:type="gramStart"/>
            <w:r w:rsidR="009C657B" w:rsidRPr="00262915">
              <w:rPr>
                <w:rFonts w:cs="Arial"/>
                <w:sz w:val="18"/>
                <w:szCs w:val="18"/>
                <w:highlight w:val="white"/>
                <w:u w:val="single"/>
              </w:rPr>
              <w:t>Less</w:t>
            </w:r>
            <w:r w:rsidR="009C657B" w:rsidRPr="00262915">
              <w:rPr>
                <w:rFonts w:cs="Arial"/>
                <w:sz w:val="18"/>
                <w:szCs w:val="18"/>
                <w:highlight w:val="white"/>
              </w:rPr>
              <w:t xml:space="preserve">  Allowance</w:t>
            </w:r>
            <w:proofErr w:type="gramEnd"/>
            <w:r w:rsidR="009C657B" w:rsidRPr="00262915">
              <w:rPr>
                <w:rFonts w:cs="Arial"/>
                <w:sz w:val="18"/>
                <w:szCs w:val="18"/>
                <w:highlight w:val="white"/>
              </w:rPr>
              <w:t xml:space="preserve"> for expected credit losses</w:t>
            </w:r>
          </w:p>
        </w:tc>
        <w:tc>
          <w:tcPr>
            <w:tcW w:w="1275" w:type="dxa"/>
            <w:tcBorders>
              <w:bottom w:val="single" w:sz="4" w:space="0" w:color="auto"/>
            </w:tcBorders>
            <w:shd w:val="clear" w:color="auto" w:fill="FAFAFA"/>
            <w:vAlign w:val="bottom"/>
          </w:tcPr>
          <w:p w14:paraId="24423246" w14:textId="0B869AC3" w:rsidR="00A46FEE" w:rsidRPr="00262915" w:rsidRDefault="009C657B" w:rsidP="00E303F0">
            <w:pPr>
              <w:spacing w:before="0" w:line="240" w:lineRule="auto"/>
              <w:ind w:right="-72"/>
              <w:jc w:val="right"/>
              <w:rPr>
                <w:rFonts w:cs="Arial"/>
                <w:sz w:val="18"/>
                <w:szCs w:val="18"/>
              </w:rPr>
            </w:pPr>
            <w:r w:rsidRPr="00262915">
              <w:rPr>
                <w:rFonts w:cs="Arial"/>
                <w:sz w:val="18"/>
                <w:szCs w:val="18"/>
              </w:rPr>
              <w:t>-</w:t>
            </w:r>
          </w:p>
        </w:tc>
        <w:tc>
          <w:tcPr>
            <w:tcW w:w="1276" w:type="dxa"/>
            <w:tcBorders>
              <w:bottom w:val="single" w:sz="4" w:space="0" w:color="auto"/>
            </w:tcBorders>
            <w:shd w:val="clear" w:color="auto" w:fill="auto"/>
            <w:vAlign w:val="bottom"/>
          </w:tcPr>
          <w:p w14:paraId="1A8F762F" w14:textId="45EBEF06" w:rsidR="00A46FEE" w:rsidRPr="00262915" w:rsidRDefault="009C657B" w:rsidP="00E303F0">
            <w:pPr>
              <w:spacing w:before="0" w:line="240" w:lineRule="auto"/>
              <w:ind w:right="-72"/>
              <w:jc w:val="right"/>
              <w:rPr>
                <w:rFonts w:cs="Arial"/>
                <w:sz w:val="18"/>
                <w:szCs w:val="18"/>
              </w:rPr>
            </w:pPr>
            <w:r w:rsidRPr="00262915">
              <w:rPr>
                <w:rFonts w:cs="Arial"/>
                <w:sz w:val="18"/>
                <w:szCs w:val="18"/>
              </w:rPr>
              <w:t>-</w:t>
            </w:r>
          </w:p>
        </w:tc>
        <w:tc>
          <w:tcPr>
            <w:tcW w:w="1212" w:type="dxa"/>
            <w:tcBorders>
              <w:bottom w:val="single" w:sz="4" w:space="0" w:color="auto"/>
            </w:tcBorders>
            <w:shd w:val="clear" w:color="auto" w:fill="FAFAFA"/>
            <w:vAlign w:val="bottom"/>
          </w:tcPr>
          <w:p w14:paraId="0CB598E2" w14:textId="2304EE84" w:rsidR="00A46FEE" w:rsidRPr="00262915" w:rsidRDefault="000E369F" w:rsidP="00E303F0">
            <w:pPr>
              <w:spacing w:before="0" w:line="240" w:lineRule="auto"/>
              <w:ind w:right="-72"/>
              <w:jc w:val="right"/>
              <w:rPr>
                <w:rFonts w:cs="Arial"/>
                <w:sz w:val="18"/>
                <w:szCs w:val="18"/>
              </w:rPr>
            </w:pPr>
            <w:r w:rsidRPr="00262915">
              <w:rPr>
                <w:rFonts w:cs="Arial"/>
                <w:sz w:val="18"/>
                <w:szCs w:val="18"/>
              </w:rPr>
              <w:t>(5,682)</w:t>
            </w:r>
          </w:p>
        </w:tc>
        <w:tc>
          <w:tcPr>
            <w:tcW w:w="1282" w:type="dxa"/>
            <w:tcBorders>
              <w:bottom w:val="single" w:sz="4" w:space="0" w:color="auto"/>
            </w:tcBorders>
            <w:shd w:val="clear" w:color="auto" w:fill="auto"/>
            <w:vAlign w:val="bottom"/>
          </w:tcPr>
          <w:p w14:paraId="2DB6C53C" w14:textId="0F3F0344" w:rsidR="00A46FEE" w:rsidRPr="00262915" w:rsidRDefault="000E369F" w:rsidP="00E303F0">
            <w:pPr>
              <w:spacing w:before="0" w:line="240" w:lineRule="auto"/>
              <w:ind w:right="-72"/>
              <w:jc w:val="right"/>
              <w:rPr>
                <w:rFonts w:cs="Arial"/>
                <w:sz w:val="18"/>
                <w:szCs w:val="18"/>
              </w:rPr>
            </w:pPr>
            <w:r w:rsidRPr="00262915">
              <w:rPr>
                <w:rFonts w:cs="Arial"/>
                <w:sz w:val="18"/>
                <w:szCs w:val="18"/>
              </w:rPr>
              <w:t>-</w:t>
            </w:r>
          </w:p>
        </w:tc>
      </w:tr>
      <w:tr w:rsidR="00A46FEE" w:rsidRPr="00262915" w14:paraId="052ED56A" w14:textId="77777777" w:rsidTr="00262915">
        <w:trPr>
          <w:gridAfter w:val="1"/>
          <w:wAfter w:w="14" w:type="dxa"/>
          <w:trHeight w:val="20"/>
        </w:trPr>
        <w:tc>
          <w:tcPr>
            <w:tcW w:w="4395" w:type="dxa"/>
            <w:tcBorders>
              <w:right w:val="nil"/>
            </w:tcBorders>
            <w:vAlign w:val="bottom"/>
          </w:tcPr>
          <w:p w14:paraId="7AA3186A" w14:textId="77777777" w:rsidR="00A46FEE" w:rsidRPr="00262915" w:rsidRDefault="00A46FEE" w:rsidP="00E303F0">
            <w:pPr>
              <w:spacing w:before="0" w:line="240" w:lineRule="auto"/>
              <w:ind w:left="427"/>
              <w:jc w:val="both"/>
              <w:rPr>
                <w:rFonts w:cs="Arial"/>
                <w:sz w:val="18"/>
                <w:szCs w:val="18"/>
                <w:highlight w:val="white"/>
              </w:rPr>
            </w:pPr>
          </w:p>
        </w:tc>
        <w:tc>
          <w:tcPr>
            <w:tcW w:w="1275" w:type="dxa"/>
            <w:tcBorders>
              <w:top w:val="single" w:sz="4" w:space="0" w:color="auto"/>
              <w:left w:val="nil"/>
              <w:bottom w:val="nil"/>
              <w:right w:val="nil"/>
            </w:tcBorders>
            <w:shd w:val="clear" w:color="auto" w:fill="FAFAFA"/>
            <w:vAlign w:val="bottom"/>
          </w:tcPr>
          <w:p w14:paraId="5DEC9FBB" w14:textId="77777777" w:rsidR="00A46FEE" w:rsidRPr="00262915" w:rsidRDefault="00A46FEE" w:rsidP="00E303F0">
            <w:pPr>
              <w:spacing w:before="0" w:line="240" w:lineRule="auto"/>
              <w:ind w:right="-72"/>
              <w:jc w:val="right"/>
              <w:rPr>
                <w:rFonts w:cs="Arial"/>
                <w:sz w:val="18"/>
                <w:szCs w:val="18"/>
              </w:rPr>
            </w:pPr>
          </w:p>
        </w:tc>
        <w:tc>
          <w:tcPr>
            <w:tcW w:w="1276" w:type="dxa"/>
            <w:tcBorders>
              <w:top w:val="single" w:sz="4" w:space="0" w:color="auto"/>
              <w:left w:val="nil"/>
              <w:bottom w:val="nil"/>
              <w:right w:val="nil"/>
            </w:tcBorders>
            <w:shd w:val="clear" w:color="auto" w:fill="auto"/>
            <w:vAlign w:val="bottom"/>
          </w:tcPr>
          <w:p w14:paraId="59B8A146" w14:textId="77777777" w:rsidR="00A46FEE" w:rsidRPr="00262915" w:rsidRDefault="00A46FEE" w:rsidP="00E303F0">
            <w:pPr>
              <w:spacing w:before="0" w:line="240" w:lineRule="auto"/>
              <w:ind w:right="-72"/>
              <w:jc w:val="right"/>
              <w:rPr>
                <w:rFonts w:cs="Arial"/>
                <w:sz w:val="18"/>
                <w:szCs w:val="18"/>
              </w:rPr>
            </w:pPr>
          </w:p>
        </w:tc>
        <w:tc>
          <w:tcPr>
            <w:tcW w:w="1212" w:type="dxa"/>
            <w:tcBorders>
              <w:top w:val="single" w:sz="4" w:space="0" w:color="auto"/>
              <w:left w:val="nil"/>
              <w:bottom w:val="nil"/>
              <w:right w:val="nil"/>
            </w:tcBorders>
            <w:shd w:val="clear" w:color="auto" w:fill="FAFAFA"/>
            <w:vAlign w:val="bottom"/>
          </w:tcPr>
          <w:p w14:paraId="1B0FDA31" w14:textId="77777777" w:rsidR="00A46FEE" w:rsidRPr="00262915" w:rsidRDefault="00A46FEE" w:rsidP="00E303F0">
            <w:pPr>
              <w:spacing w:before="0" w:line="240" w:lineRule="auto"/>
              <w:ind w:right="-72"/>
              <w:jc w:val="right"/>
              <w:rPr>
                <w:rFonts w:cs="Arial"/>
                <w:sz w:val="18"/>
                <w:szCs w:val="18"/>
              </w:rPr>
            </w:pPr>
          </w:p>
        </w:tc>
        <w:tc>
          <w:tcPr>
            <w:tcW w:w="1282" w:type="dxa"/>
            <w:tcBorders>
              <w:top w:val="single" w:sz="4" w:space="0" w:color="auto"/>
              <w:left w:val="nil"/>
              <w:bottom w:val="nil"/>
              <w:right w:val="nil"/>
            </w:tcBorders>
            <w:shd w:val="clear" w:color="auto" w:fill="auto"/>
            <w:vAlign w:val="bottom"/>
          </w:tcPr>
          <w:p w14:paraId="4A324285" w14:textId="77777777" w:rsidR="00A46FEE" w:rsidRPr="00262915" w:rsidRDefault="00A46FEE" w:rsidP="00E303F0">
            <w:pPr>
              <w:spacing w:before="0" w:line="240" w:lineRule="auto"/>
              <w:ind w:right="-72"/>
              <w:jc w:val="right"/>
              <w:rPr>
                <w:rFonts w:cs="Arial"/>
                <w:sz w:val="18"/>
                <w:szCs w:val="18"/>
              </w:rPr>
            </w:pPr>
          </w:p>
        </w:tc>
      </w:tr>
      <w:tr w:rsidR="00031CCA" w:rsidRPr="00262915" w14:paraId="35AE4219" w14:textId="77777777" w:rsidTr="00262915">
        <w:trPr>
          <w:gridAfter w:val="1"/>
          <w:wAfter w:w="14" w:type="dxa"/>
          <w:trHeight w:val="20"/>
        </w:trPr>
        <w:tc>
          <w:tcPr>
            <w:tcW w:w="4395" w:type="dxa"/>
            <w:tcBorders>
              <w:bottom w:val="nil"/>
            </w:tcBorders>
            <w:vAlign w:val="bottom"/>
          </w:tcPr>
          <w:p w14:paraId="359BE668" w14:textId="77777777" w:rsidR="00031CCA" w:rsidRPr="00262915" w:rsidRDefault="00031CCA" w:rsidP="00E303F0">
            <w:pPr>
              <w:spacing w:before="0" w:line="240" w:lineRule="auto"/>
              <w:ind w:left="427"/>
              <w:jc w:val="both"/>
              <w:rPr>
                <w:rFonts w:cs="Arial"/>
                <w:sz w:val="18"/>
                <w:szCs w:val="18"/>
                <w:highlight w:val="white"/>
              </w:rPr>
            </w:pPr>
          </w:p>
        </w:tc>
        <w:tc>
          <w:tcPr>
            <w:tcW w:w="1275" w:type="dxa"/>
            <w:tcBorders>
              <w:top w:val="nil"/>
              <w:bottom w:val="single" w:sz="4" w:space="0" w:color="auto"/>
            </w:tcBorders>
            <w:shd w:val="clear" w:color="auto" w:fill="FAFAFA"/>
            <w:vAlign w:val="bottom"/>
          </w:tcPr>
          <w:p w14:paraId="38E2F4A1" w14:textId="6B164B1E" w:rsidR="00031CCA" w:rsidRPr="00262915" w:rsidRDefault="00031CCA" w:rsidP="00E303F0">
            <w:pPr>
              <w:spacing w:before="0" w:line="240" w:lineRule="auto"/>
              <w:ind w:right="-72"/>
              <w:jc w:val="right"/>
              <w:rPr>
                <w:rFonts w:cs="Arial"/>
                <w:sz w:val="18"/>
                <w:szCs w:val="18"/>
              </w:rPr>
            </w:pPr>
            <w:r w:rsidRPr="00262915">
              <w:rPr>
                <w:rFonts w:cs="Arial"/>
                <w:sz w:val="18"/>
                <w:szCs w:val="18"/>
              </w:rPr>
              <w:t>-</w:t>
            </w:r>
          </w:p>
        </w:tc>
        <w:tc>
          <w:tcPr>
            <w:tcW w:w="1276" w:type="dxa"/>
            <w:tcBorders>
              <w:top w:val="nil"/>
              <w:bottom w:val="single" w:sz="4" w:space="0" w:color="auto"/>
            </w:tcBorders>
            <w:shd w:val="clear" w:color="auto" w:fill="auto"/>
            <w:vAlign w:val="bottom"/>
          </w:tcPr>
          <w:p w14:paraId="75CF9DF3" w14:textId="61B1491A" w:rsidR="00031CCA" w:rsidRPr="00262915" w:rsidRDefault="00031CCA" w:rsidP="00E303F0">
            <w:pPr>
              <w:spacing w:before="0" w:line="240" w:lineRule="auto"/>
              <w:ind w:right="-72"/>
              <w:jc w:val="right"/>
              <w:rPr>
                <w:rFonts w:cs="Arial"/>
                <w:sz w:val="18"/>
                <w:szCs w:val="18"/>
              </w:rPr>
            </w:pPr>
            <w:r w:rsidRPr="00262915">
              <w:rPr>
                <w:rFonts w:cs="Arial"/>
                <w:sz w:val="18"/>
                <w:szCs w:val="18"/>
              </w:rPr>
              <w:t>53,996</w:t>
            </w:r>
          </w:p>
        </w:tc>
        <w:tc>
          <w:tcPr>
            <w:tcW w:w="1212" w:type="dxa"/>
            <w:tcBorders>
              <w:top w:val="nil"/>
              <w:bottom w:val="single" w:sz="4" w:space="0" w:color="auto"/>
            </w:tcBorders>
            <w:shd w:val="clear" w:color="auto" w:fill="FAFAFA"/>
            <w:vAlign w:val="bottom"/>
          </w:tcPr>
          <w:p w14:paraId="38EB6ED6" w14:textId="14BC2757" w:rsidR="00031CCA" w:rsidRPr="00262915" w:rsidRDefault="00031CCA" w:rsidP="00E303F0">
            <w:pPr>
              <w:spacing w:before="0" w:line="240" w:lineRule="auto"/>
              <w:ind w:right="-72"/>
              <w:jc w:val="right"/>
              <w:rPr>
                <w:rFonts w:cs="Arial"/>
                <w:sz w:val="18"/>
                <w:szCs w:val="18"/>
              </w:rPr>
            </w:pPr>
            <w:r w:rsidRPr="00262915">
              <w:rPr>
                <w:rFonts w:cs="Arial"/>
                <w:sz w:val="18"/>
                <w:szCs w:val="18"/>
              </w:rPr>
              <w:t>5</w:t>
            </w:r>
            <w:r w:rsidR="000E369F" w:rsidRPr="00262915">
              <w:rPr>
                <w:rFonts w:cs="Arial"/>
                <w:sz w:val="18"/>
                <w:szCs w:val="18"/>
              </w:rPr>
              <w:t>3,454</w:t>
            </w:r>
          </w:p>
        </w:tc>
        <w:tc>
          <w:tcPr>
            <w:tcW w:w="1282" w:type="dxa"/>
            <w:tcBorders>
              <w:top w:val="nil"/>
              <w:bottom w:val="single" w:sz="4" w:space="0" w:color="auto"/>
            </w:tcBorders>
            <w:shd w:val="clear" w:color="auto" w:fill="auto"/>
            <w:vAlign w:val="bottom"/>
          </w:tcPr>
          <w:p w14:paraId="3B07CF73" w14:textId="63958309" w:rsidR="00031CCA" w:rsidRPr="00262915" w:rsidRDefault="00031CCA" w:rsidP="00E303F0">
            <w:pPr>
              <w:spacing w:before="0" w:line="240" w:lineRule="auto"/>
              <w:ind w:right="-72"/>
              <w:jc w:val="right"/>
              <w:rPr>
                <w:rFonts w:cs="Arial"/>
                <w:sz w:val="18"/>
                <w:szCs w:val="18"/>
              </w:rPr>
            </w:pPr>
            <w:r w:rsidRPr="00262915">
              <w:rPr>
                <w:rFonts w:cs="Arial"/>
                <w:sz w:val="18"/>
                <w:szCs w:val="18"/>
              </w:rPr>
              <w:t>53,996</w:t>
            </w:r>
          </w:p>
        </w:tc>
      </w:tr>
      <w:tr w:rsidR="00582424" w:rsidRPr="00262915" w14:paraId="52CF6F75" w14:textId="77777777" w:rsidTr="00262915">
        <w:trPr>
          <w:gridAfter w:val="1"/>
          <w:wAfter w:w="14" w:type="dxa"/>
          <w:trHeight w:val="20"/>
        </w:trPr>
        <w:tc>
          <w:tcPr>
            <w:tcW w:w="4395" w:type="dxa"/>
            <w:tcBorders>
              <w:top w:val="nil"/>
              <w:left w:val="nil"/>
              <w:bottom w:val="nil"/>
              <w:right w:val="nil"/>
            </w:tcBorders>
            <w:vAlign w:val="bottom"/>
          </w:tcPr>
          <w:p w14:paraId="384F25EB" w14:textId="77777777" w:rsidR="00582424" w:rsidRPr="00262915" w:rsidRDefault="00582424" w:rsidP="00E303F0">
            <w:pPr>
              <w:spacing w:before="0" w:line="240" w:lineRule="auto"/>
              <w:ind w:left="427"/>
              <w:jc w:val="both"/>
              <w:rPr>
                <w:rFonts w:cs="Arial"/>
                <w:sz w:val="18"/>
                <w:szCs w:val="18"/>
                <w:highlight w:val="white"/>
              </w:rPr>
            </w:pPr>
          </w:p>
        </w:tc>
        <w:tc>
          <w:tcPr>
            <w:tcW w:w="1275" w:type="dxa"/>
            <w:tcBorders>
              <w:top w:val="single" w:sz="4" w:space="0" w:color="auto"/>
              <w:left w:val="nil"/>
              <w:bottom w:val="nil"/>
              <w:right w:val="nil"/>
            </w:tcBorders>
            <w:shd w:val="clear" w:color="auto" w:fill="FAFAFA"/>
            <w:vAlign w:val="bottom"/>
          </w:tcPr>
          <w:p w14:paraId="4F6E87D4" w14:textId="77777777" w:rsidR="00582424" w:rsidRPr="00262915" w:rsidRDefault="00582424" w:rsidP="00E303F0">
            <w:pPr>
              <w:spacing w:before="0" w:line="240" w:lineRule="auto"/>
              <w:ind w:right="-72"/>
              <w:jc w:val="right"/>
              <w:rPr>
                <w:rFonts w:cs="Arial"/>
                <w:sz w:val="18"/>
                <w:szCs w:val="18"/>
                <w:highlight w:val="white"/>
              </w:rPr>
            </w:pPr>
          </w:p>
        </w:tc>
        <w:tc>
          <w:tcPr>
            <w:tcW w:w="1276" w:type="dxa"/>
            <w:tcBorders>
              <w:top w:val="single" w:sz="4" w:space="0" w:color="auto"/>
              <w:left w:val="nil"/>
              <w:bottom w:val="nil"/>
              <w:right w:val="nil"/>
            </w:tcBorders>
            <w:shd w:val="clear" w:color="auto" w:fill="auto"/>
            <w:vAlign w:val="bottom"/>
          </w:tcPr>
          <w:p w14:paraId="5E5DB997" w14:textId="77777777" w:rsidR="00582424" w:rsidRPr="00262915" w:rsidRDefault="00582424" w:rsidP="00E303F0">
            <w:pPr>
              <w:spacing w:before="0" w:line="240" w:lineRule="auto"/>
              <w:ind w:right="-72"/>
              <w:jc w:val="right"/>
              <w:rPr>
                <w:rFonts w:cs="Arial"/>
                <w:sz w:val="18"/>
                <w:szCs w:val="18"/>
                <w:highlight w:val="white"/>
              </w:rPr>
            </w:pPr>
          </w:p>
        </w:tc>
        <w:tc>
          <w:tcPr>
            <w:tcW w:w="1212" w:type="dxa"/>
            <w:tcBorders>
              <w:top w:val="single" w:sz="4" w:space="0" w:color="auto"/>
              <w:left w:val="nil"/>
              <w:bottom w:val="nil"/>
              <w:right w:val="nil"/>
            </w:tcBorders>
            <w:shd w:val="clear" w:color="auto" w:fill="FAFAFA"/>
            <w:vAlign w:val="bottom"/>
          </w:tcPr>
          <w:p w14:paraId="4CA5AD12" w14:textId="77777777" w:rsidR="00582424" w:rsidRPr="00262915" w:rsidRDefault="00582424" w:rsidP="00E303F0">
            <w:pPr>
              <w:spacing w:before="0" w:line="240" w:lineRule="auto"/>
              <w:ind w:right="-72"/>
              <w:jc w:val="right"/>
              <w:rPr>
                <w:rFonts w:cs="Arial"/>
                <w:sz w:val="18"/>
                <w:szCs w:val="18"/>
                <w:highlight w:val="white"/>
              </w:rPr>
            </w:pPr>
          </w:p>
        </w:tc>
        <w:tc>
          <w:tcPr>
            <w:tcW w:w="1282" w:type="dxa"/>
            <w:tcBorders>
              <w:top w:val="single" w:sz="4" w:space="0" w:color="auto"/>
              <w:left w:val="nil"/>
              <w:bottom w:val="nil"/>
              <w:right w:val="nil"/>
            </w:tcBorders>
            <w:shd w:val="clear" w:color="auto" w:fill="auto"/>
            <w:vAlign w:val="bottom"/>
          </w:tcPr>
          <w:p w14:paraId="0AED75DE" w14:textId="77777777" w:rsidR="00582424" w:rsidRPr="00262915" w:rsidRDefault="00582424" w:rsidP="00E303F0">
            <w:pPr>
              <w:spacing w:before="0" w:line="240" w:lineRule="auto"/>
              <w:ind w:right="-72"/>
              <w:jc w:val="right"/>
              <w:rPr>
                <w:rFonts w:cs="Arial"/>
                <w:sz w:val="18"/>
                <w:szCs w:val="18"/>
                <w:highlight w:val="white"/>
              </w:rPr>
            </w:pPr>
          </w:p>
        </w:tc>
      </w:tr>
      <w:tr w:rsidR="00031CCA" w:rsidRPr="00262915" w14:paraId="5CB163F8" w14:textId="77777777" w:rsidTr="00262915">
        <w:trPr>
          <w:gridAfter w:val="1"/>
          <w:wAfter w:w="14" w:type="dxa"/>
          <w:trHeight w:val="20"/>
        </w:trPr>
        <w:tc>
          <w:tcPr>
            <w:tcW w:w="4395" w:type="dxa"/>
            <w:tcBorders>
              <w:top w:val="nil"/>
            </w:tcBorders>
            <w:vAlign w:val="bottom"/>
          </w:tcPr>
          <w:p w14:paraId="741FB69F" w14:textId="6494F38C" w:rsidR="00031CCA" w:rsidRPr="00262915" w:rsidRDefault="00582424" w:rsidP="00E303F0">
            <w:pPr>
              <w:spacing w:before="0" w:line="240" w:lineRule="auto"/>
              <w:ind w:left="427"/>
              <w:jc w:val="both"/>
              <w:rPr>
                <w:rFonts w:cs="Arial"/>
                <w:sz w:val="18"/>
                <w:szCs w:val="18"/>
                <w:highlight w:val="white"/>
              </w:rPr>
            </w:pPr>
            <w:r w:rsidRPr="00262915">
              <w:rPr>
                <w:rFonts w:cs="Arial"/>
                <w:sz w:val="18"/>
                <w:szCs w:val="18"/>
              </w:rPr>
              <w:t>Other payables</w:t>
            </w:r>
          </w:p>
        </w:tc>
        <w:tc>
          <w:tcPr>
            <w:tcW w:w="1275" w:type="dxa"/>
            <w:tcBorders>
              <w:top w:val="nil"/>
              <w:bottom w:val="nil"/>
            </w:tcBorders>
            <w:shd w:val="clear" w:color="auto" w:fill="FAFAFA"/>
            <w:vAlign w:val="bottom"/>
          </w:tcPr>
          <w:p w14:paraId="7FADD869" w14:textId="77777777" w:rsidR="00031CCA" w:rsidRPr="00262915" w:rsidRDefault="00031CCA" w:rsidP="00E303F0">
            <w:pPr>
              <w:spacing w:before="0" w:line="240" w:lineRule="auto"/>
              <w:ind w:right="-72"/>
              <w:jc w:val="right"/>
              <w:rPr>
                <w:rFonts w:cs="Arial"/>
                <w:sz w:val="18"/>
                <w:szCs w:val="18"/>
              </w:rPr>
            </w:pPr>
          </w:p>
        </w:tc>
        <w:tc>
          <w:tcPr>
            <w:tcW w:w="1276" w:type="dxa"/>
            <w:tcBorders>
              <w:top w:val="nil"/>
              <w:bottom w:val="nil"/>
            </w:tcBorders>
            <w:shd w:val="clear" w:color="auto" w:fill="auto"/>
            <w:vAlign w:val="bottom"/>
          </w:tcPr>
          <w:p w14:paraId="4B542EA7" w14:textId="77777777" w:rsidR="00031CCA" w:rsidRPr="00262915" w:rsidRDefault="00031CCA" w:rsidP="00E303F0">
            <w:pPr>
              <w:spacing w:before="0" w:line="240" w:lineRule="auto"/>
              <w:ind w:right="-72"/>
              <w:jc w:val="right"/>
              <w:rPr>
                <w:rFonts w:cs="Arial"/>
                <w:sz w:val="18"/>
                <w:szCs w:val="18"/>
              </w:rPr>
            </w:pPr>
          </w:p>
        </w:tc>
        <w:tc>
          <w:tcPr>
            <w:tcW w:w="1212" w:type="dxa"/>
            <w:tcBorders>
              <w:top w:val="nil"/>
              <w:bottom w:val="nil"/>
            </w:tcBorders>
            <w:shd w:val="clear" w:color="auto" w:fill="FAFAFA"/>
            <w:vAlign w:val="bottom"/>
          </w:tcPr>
          <w:p w14:paraId="778E95E8" w14:textId="77777777" w:rsidR="00031CCA" w:rsidRPr="00262915" w:rsidRDefault="00031CCA" w:rsidP="00E303F0">
            <w:pPr>
              <w:spacing w:before="0" w:line="240" w:lineRule="auto"/>
              <w:ind w:right="-72"/>
              <w:jc w:val="right"/>
              <w:rPr>
                <w:rFonts w:cs="Arial"/>
                <w:sz w:val="18"/>
                <w:szCs w:val="18"/>
              </w:rPr>
            </w:pPr>
          </w:p>
        </w:tc>
        <w:tc>
          <w:tcPr>
            <w:tcW w:w="1282" w:type="dxa"/>
            <w:tcBorders>
              <w:top w:val="nil"/>
              <w:bottom w:val="nil"/>
            </w:tcBorders>
            <w:shd w:val="clear" w:color="auto" w:fill="auto"/>
            <w:vAlign w:val="bottom"/>
          </w:tcPr>
          <w:p w14:paraId="3419CBEF" w14:textId="77777777" w:rsidR="00031CCA" w:rsidRPr="00262915" w:rsidRDefault="00031CCA" w:rsidP="00E303F0">
            <w:pPr>
              <w:spacing w:before="0" w:line="240" w:lineRule="auto"/>
              <w:ind w:right="-72"/>
              <w:jc w:val="right"/>
              <w:rPr>
                <w:rFonts w:cs="Arial"/>
                <w:sz w:val="18"/>
                <w:szCs w:val="18"/>
              </w:rPr>
            </w:pPr>
          </w:p>
        </w:tc>
      </w:tr>
      <w:tr w:rsidR="002B61BA" w:rsidRPr="00262915" w14:paraId="4774F374" w14:textId="77777777" w:rsidTr="00262915">
        <w:trPr>
          <w:gridAfter w:val="1"/>
          <w:wAfter w:w="14" w:type="dxa"/>
          <w:trHeight w:val="20"/>
        </w:trPr>
        <w:tc>
          <w:tcPr>
            <w:tcW w:w="4395" w:type="dxa"/>
            <w:tcBorders>
              <w:top w:val="nil"/>
            </w:tcBorders>
            <w:vAlign w:val="bottom"/>
          </w:tcPr>
          <w:p w14:paraId="7B2BA243" w14:textId="4926B8F8" w:rsidR="002B61BA" w:rsidRPr="00262915" w:rsidRDefault="002B61BA" w:rsidP="002B61BA">
            <w:pPr>
              <w:spacing w:before="0" w:line="240" w:lineRule="auto"/>
              <w:ind w:left="427"/>
              <w:jc w:val="both"/>
              <w:rPr>
                <w:rFonts w:cs="Arial"/>
                <w:sz w:val="18"/>
                <w:szCs w:val="18"/>
              </w:rPr>
            </w:pPr>
            <w:r w:rsidRPr="00262915">
              <w:rPr>
                <w:rFonts w:cs="Arial"/>
                <w:sz w:val="18"/>
                <w:szCs w:val="18"/>
              </w:rPr>
              <w:t xml:space="preserve">   A subsidiary</w:t>
            </w:r>
          </w:p>
        </w:tc>
        <w:tc>
          <w:tcPr>
            <w:tcW w:w="1275" w:type="dxa"/>
            <w:tcBorders>
              <w:top w:val="nil"/>
              <w:bottom w:val="nil"/>
            </w:tcBorders>
            <w:shd w:val="clear" w:color="auto" w:fill="FAFAFA"/>
            <w:vAlign w:val="bottom"/>
          </w:tcPr>
          <w:p w14:paraId="53FCE178" w14:textId="6D92CE85" w:rsidR="002B61BA" w:rsidRPr="00262915" w:rsidRDefault="002B61BA" w:rsidP="002B61BA">
            <w:pPr>
              <w:spacing w:before="0" w:line="240" w:lineRule="auto"/>
              <w:ind w:right="-72"/>
              <w:jc w:val="right"/>
              <w:rPr>
                <w:rFonts w:cs="Arial"/>
                <w:sz w:val="18"/>
                <w:szCs w:val="18"/>
              </w:rPr>
            </w:pPr>
            <w:r w:rsidRPr="00262915">
              <w:rPr>
                <w:rFonts w:cs="Arial"/>
                <w:sz w:val="18"/>
                <w:szCs w:val="18"/>
              </w:rPr>
              <w:t>-</w:t>
            </w:r>
          </w:p>
        </w:tc>
        <w:tc>
          <w:tcPr>
            <w:tcW w:w="1276" w:type="dxa"/>
            <w:tcBorders>
              <w:top w:val="nil"/>
              <w:bottom w:val="nil"/>
            </w:tcBorders>
            <w:shd w:val="clear" w:color="auto" w:fill="auto"/>
            <w:vAlign w:val="bottom"/>
          </w:tcPr>
          <w:p w14:paraId="27629F9F" w14:textId="3409A8A5" w:rsidR="002B61BA" w:rsidRPr="00262915" w:rsidRDefault="002B61BA" w:rsidP="002B61BA">
            <w:pPr>
              <w:spacing w:before="0" w:line="240" w:lineRule="auto"/>
              <w:ind w:right="-72"/>
              <w:jc w:val="right"/>
              <w:rPr>
                <w:rFonts w:cs="Arial"/>
                <w:sz w:val="18"/>
                <w:szCs w:val="18"/>
              </w:rPr>
            </w:pPr>
            <w:r w:rsidRPr="00262915">
              <w:rPr>
                <w:rFonts w:cs="Arial"/>
                <w:sz w:val="18"/>
                <w:szCs w:val="18"/>
              </w:rPr>
              <w:t>-</w:t>
            </w:r>
          </w:p>
        </w:tc>
        <w:tc>
          <w:tcPr>
            <w:tcW w:w="1212" w:type="dxa"/>
            <w:tcBorders>
              <w:top w:val="nil"/>
              <w:bottom w:val="nil"/>
            </w:tcBorders>
            <w:shd w:val="clear" w:color="auto" w:fill="FAFAFA"/>
            <w:vAlign w:val="bottom"/>
          </w:tcPr>
          <w:p w14:paraId="0D92673D" w14:textId="61820AD8" w:rsidR="002B61BA" w:rsidRPr="00262915" w:rsidRDefault="002B61BA" w:rsidP="002B61BA">
            <w:pPr>
              <w:spacing w:before="0" w:line="240" w:lineRule="auto"/>
              <w:ind w:right="-72"/>
              <w:jc w:val="right"/>
              <w:rPr>
                <w:rFonts w:cs="Arial"/>
                <w:sz w:val="18"/>
                <w:szCs w:val="18"/>
              </w:rPr>
            </w:pPr>
            <w:r w:rsidRPr="00262915">
              <w:rPr>
                <w:rFonts w:cs="Arial"/>
                <w:sz w:val="18"/>
                <w:szCs w:val="18"/>
              </w:rPr>
              <w:t>10</w:t>
            </w:r>
          </w:p>
        </w:tc>
        <w:tc>
          <w:tcPr>
            <w:tcW w:w="1282" w:type="dxa"/>
            <w:tcBorders>
              <w:top w:val="nil"/>
              <w:bottom w:val="nil"/>
            </w:tcBorders>
            <w:shd w:val="clear" w:color="auto" w:fill="auto"/>
            <w:vAlign w:val="bottom"/>
          </w:tcPr>
          <w:p w14:paraId="448F45C8" w14:textId="54E6D8CF" w:rsidR="002B61BA" w:rsidRPr="00262915" w:rsidRDefault="002B61BA" w:rsidP="002B61BA">
            <w:pPr>
              <w:spacing w:before="0" w:line="240" w:lineRule="auto"/>
              <w:ind w:right="-72"/>
              <w:jc w:val="right"/>
              <w:rPr>
                <w:rFonts w:cs="Arial"/>
                <w:sz w:val="18"/>
                <w:szCs w:val="18"/>
              </w:rPr>
            </w:pPr>
            <w:r w:rsidRPr="00262915">
              <w:rPr>
                <w:rFonts w:cs="Arial"/>
                <w:sz w:val="18"/>
                <w:szCs w:val="18"/>
              </w:rPr>
              <w:t>-</w:t>
            </w:r>
          </w:p>
        </w:tc>
      </w:tr>
      <w:tr w:rsidR="009C657B" w:rsidRPr="00262915" w14:paraId="40B820C9" w14:textId="77777777" w:rsidTr="00262915">
        <w:trPr>
          <w:gridAfter w:val="1"/>
          <w:wAfter w:w="14" w:type="dxa"/>
          <w:trHeight w:val="20"/>
        </w:trPr>
        <w:tc>
          <w:tcPr>
            <w:tcW w:w="4395" w:type="dxa"/>
            <w:vAlign w:val="bottom"/>
          </w:tcPr>
          <w:p w14:paraId="66C8B15F" w14:textId="2AA7E448" w:rsidR="009C657B" w:rsidRPr="00262915" w:rsidRDefault="00582424" w:rsidP="00E303F0">
            <w:pPr>
              <w:spacing w:before="0" w:line="240" w:lineRule="auto"/>
              <w:ind w:left="427"/>
              <w:jc w:val="both"/>
              <w:rPr>
                <w:rFonts w:cs="Arial"/>
                <w:sz w:val="18"/>
                <w:szCs w:val="18"/>
                <w:highlight w:val="white"/>
              </w:rPr>
            </w:pPr>
            <w:r w:rsidRPr="00262915">
              <w:rPr>
                <w:rFonts w:cs="Arial"/>
                <w:sz w:val="18"/>
                <w:szCs w:val="18"/>
                <w:highlight w:val="white"/>
              </w:rPr>
              <w:t xml:space="preserve">   Related parties</w:t>
            </w:r>
          </w:p>
        </w:tc>
        <w:tc>
          <w:tcPr>
            <w:tcW w:w="1275" w:type="dxa"/>
            <w:tcBorders>
              <w:top w:val="nil"/>
              <w:bottom w:val="single" w:sz="4" w:space="0" w:color="auto"/>
            </w:tcBorders>
            <w:shd w:val="clear" w:color="auto" w:fill="FAFAFA"/>
            <w:vAlign w:val="bottom"/>
          </w:tcPr>
          <w:p w14:paraId="3C4982BF" w14:textId="3FB22482" w:rsidR="009C657B" w:rsidRPr="00262915" w:rsidRDefault="00582424" w:rsidP="00E303F0">
            <w:pPr>
              <w:spacing w:before="0" w:line="240" w:lineRule="auto"/>
              <w:ind w:right="-72"/>
              <w:jc w:val="right"/>
              <w:rPr>
                <w:rFonts w:cs="Arial"/>
                <w:sz w:val="18"/>
                <w:szCs w:val="18"/>
              </w:rPr>
            </w:pPr>
            <w:r w:rsidRPr="00262915">
              <w:rPr>
                <w:rFonts w:cs="Arial"/>
                <w:sz w:val="18"/>
                <w:szCs w:val="18"/>
              </w:rPr>
              <w:t>8,227</w:t>
            </w:r>
          </w:p>
        </w:tc>
        <w:tc>
          <w:tcPr>
            <w:tcW w:w="1276" w:type="dxa"/>
            <w:tcBorders>
              <w:top w:val="nil"/>
              <w:bottom w:val="single" w:sz="4" w:space="0" w:color="auto"/>
            </w:tcBorders>
            <w:shd w:val="clear" w:color="auto" w:fill="auto"/>
            <w:vAlign w:val="bottom"/>
          </w:tcPr>
          <w:p w14:paraId="6B29AF2D" w14:textId="390C6678" w:rsidR="009C657B" w:rsidRPr="00262915" w:rsidRDefault="00582424" w:rsidP="00E303F0">
            <w:pPr>
              <w:spacing w:before="0" w:line="240" w:lineRule="auto"/>
              <w:ind w:right="-72"/>
              <w:jc w:val="right"/>
              <w:rPr>
                <w:rFonts w:cs="Arial"/>
                <w:sz w:val="18"/>
                <w:szCs w:val="18"/>
              </w:rPr>
            </w:pPr>
            <w:r w:rsidRPr="00262915">
              <w:rPr>
                <w:rFonts w:cs="Arial"/>
                <w:sz w:val="18"/>
                <w:szCs w:val="18"/>
              </w:rPr>
              <w:t>5,413</w:t>
            </w:r>
          </w:p>
        </w:tc>
        <w:tc>
          <w:tcPr>
            <w:tcW w:w="1212" w:type="dxa"/>
            <w:tcBorders>
              <w:top w:val="nil"/>
              <w:bottom w:val="single" w:sz="4" w:space="0" w:color="auto"/>
            </w:tcBorders>
            <w:shd w:val="clear" w:color="auto" w:fill="FAFAFA"/>
            <w:vAlign w:val="bottom"/>
          </w:tcPr>
          <w:p w14:paraId="393250BA" w14:textId="2BC3ED06" w:rsidR="009C657B" w:rsidRPr="00262915" w:rsidRDefault="00582424" w:rsidP="00E303F0">
            <w:pPr>
              <w:spacing w:before="0" w:line="240" w:lineRule="auto"/>
              <w:ind w:right="-72"/>
              <w:jc w:val="right"/>
              <w:rPr>
                <w:rFonts w:cs="Arial"/>
                <w:sz w:val="18"/>
                <w:szCs w:val="18"/>
              </w:rPr>
            </w:pPr>
            <w:r w:rsidRPr="00262915">
              <w:rPr>
                <w:rFonts w:cs="Arial"/>
                <w:sz w:val="18"/>
                <w:szCs w:val="18"/>
              </w:rPr>
              <w:t>-</w:t>
            </w:r>
          </w:p>
        </w:tc>
        <w:tc>
          <w:tcPr>
            <w:tcW w:w="1282" w:type="dxa"/>
            <w:tcBorders>
              <w:top w:val="nil"/>
              <w:bottom w:val="single" w:sz="4" w:space="0" w:color="auto"/>
            </w:tcBorders>
            <w:shd w:val="clear" w:color="auto" w:fill="auto"/>
            <w:vAlign w:val="bottom"/>
          </w:tcPr>
          <w:p w14:paraId="5A4FC151" w14:textId="1668DA72" w:rsidR="009C657B" w:rsidRPr="00262915" w:rsidRDefault="00582424" w:rsidP="00E303F0">
            <w:pPr>
              <w:spacing w:before="0" w:line="240" w:lineRule="auto"/>
              <w:ind w:right="-72"/>
              <w:jc w:val="right"/>
              <w:rPr>
                <w:rFonts w:cs="Arial"/>
                <w:sz w:val="18"/>
                <w:szCs w:val="18"/>
              </w:rPr>
            </w:pPr>
            <w:r w:rsidRPr="00262915">
              <w:rPr>
                <w:rFonts w:cs="Arial"/>
                <w:sz w:val="18"/>
                <w:szCs w:val="18"/>
              </w:rPr>
              <w:t>-</w:t>
            </w:r>
          </w:p>
        </w:tc>
      </w:tr>
      <w:tr w:rsidR="009C657B" w:rsidRPr="00262915" w14:paraId="65E6C0CA" w14:textId="77777777" w:rsidTr="00262915">
        <w:trPr>
          <w:gridAfter w:val="1"/>
          <w:wAfter w:w="14" w:type="dxa"/>
          <w:trHeight w:val="20"/>
        </w:trPr>
        <w:tc>
          <w:tcPr>
            <w:tcW w:w="4395" w:type="dxa"/>
            <w:vAlign w:val="bottom"/>
          </w:tcPr>
          <w:p w14:paraId="67A5F0AC" w14:textId="77777777" w:rsidR="009C657B" w:rsidRPr="00262915" w:rsidRDefault="009C657B" w:rsidP="00E303F0">
            <w:pPr>
              <w:spacing w:before="0" w:line="240" w:lineRule="auto"/>
              <w:ind w:left="427"/>
              <w:jc w:val="both"/>
              <w:rPr>
                <w:rFonts w:cs="Arial"/>
                <w:sz w:val="18"/>
                <w:szCs w:val="18"/>
                <w:highlight w:val="white"/>
              </w:rPr>
            </w:pPr>
          </w:p>
        </w:tc>
        <w:tc>
          <w:tcPr>
            <w:tcW w:w="1275" w:type="dxa"/>
            <w:tcBorders>
              <w:top w:val="single" w:sz="4" w:space="0" w:color="auto"/>
            </w:tcBorders>
            <w:shd w:val="clear" w:color="auto" w:fill="FAFAFA"/>
            <w:vAlign w:val="bottom"/>
          </w:tcPr>
          <w:p w14:paraId="640EEAC5" w14:textId="77777777" w:rsidR="009C657B" w:rsidRPr="00262915" w:rsidRDefault="009C657B" w:rsidP="00E303F0">
            <w:pPr>
              <w:spacing w:before="0" w:line="240" w:lineRule="auto"/>
              <w:ind w:right="-72"/>
              <w:jc w:val="right"/>
              <w:rPr>
                <w:rFonts w:cs="Arial"/>
                <w:sz w:val="18"/>
                <w:szCs w:val="18"/>
              </w:rPr>
            </w:pPr>
          </w:p>
        </w:tc>
        <w:tc>
          <w:tcPr>
            <w:tcW w:w="1276" w:type="dxa"/>
            <w:tcBorders>
              <w:top w:val="single" w:sz="4" w:space="0" w:color="auto"/>
            </w:tcBorders>
            <w:shd w:val="clear" w:color="auto" w:fill="auto"/>
            <w:vAlign w:val="bottom"/>
          </w:tcPr>
          <w:p w14:paraId="2B51842C" w14:textId="77777777" w:rsidR="009C657B" w:rsidRPr="00262915" w:rsidRDefault="009C657B" w:rsidP="00E303F0">
            <w:pPr>
              <w:spacing w:before="0" w:line="240" w:lineRule="auto"/>
              <w:ind w:right="-72"/>
              <w:jc w:val="right"/>
              <w:rPr>
                <w:rFonts w:cs="Arial"/>
                <w:sz w:val="18"/>
                <w:szCs w:val="18"/>
              </w:rPr>
            </w:pPr>
          </w:p>
        </w:tc>
        <w:tc>
          <w:tcPr>
            <w:tcW w:w="1212" w:type="dxa"/>
            <w:tcBorders>
              <w:top w:val="single" w:sz="4" w:space="0" w:color="auto"/>
            </w:tcBorders>
            <w:shd w:val="clear" w:color="auto" w:fill="FAFAFA"/>
            <w:vAlign w:val="bottom"/>
          </w:tcPr>
          <w:p w14:paraId="71486871" w14:textId="77777777" w:rsidR="009C657B" w:rsidRPr="00262915" w:rsidRDefault="009C657B" w:rsidP="00E303F0">
            <w:pPr>
              <w:spacing w:before="0" w:line="240" w:lineRule="auto"/>
              <w:ind w:right="-72"/>
              <w:jc w:val="right"/>
              <w:rPr>
                <w:rFonts w:cs="Arial"/>
                <w:sz w:val="18"/>
                <w:szCs w:val="18"/>
              </w:rPr>
            </w:pPr>
          </w:p>
        </w:tc>
        <w:tc>
          <w:tcPr>
            <w:tcW w:w="1282" w:type="dxa"/>
            <w:tcBorders>
              <w:top w:val="single" w:sz="4" w:space="0" w:color="auto"/>
            </w:tcBorders>
            <w:shd w:val="clear" w:color="auto" w:fill="auto"/>
            <w:vAlign w:val="bottom"/>
          </w:tcPr>
          <w:p w14:paraId="01DBBCCD" w14:textId="77777777" w:rsidR="009C657B" w:rsidRPr="00262915" w:rsidRDefault="009C657B" w:rsidP="00E303F0">
            <w:pPr>
              <w:spacing w:before="0" w:line="240" w:lineRule="auto"/>
              <w:ind w:right="-72"/>
              <w:jc w:val="right"/>
              <w:rPr>
                <w:rFonts w:cs="Arial"/>
                <w:sz w:val="18"/>
                <w:szCs w:val="18"/>
              </w:rPr>
            </w:pPr>
          </w:p>
        </w:tc>
      </w:tr>
      <w:tr w:rsidR="00A46FEE" w:rsidRPr="00262915" w14:paraId="2042D668" w14:textId="77777777" w:rsidTr="00262915">
        <w:trPr>
          <w:gridAfter w:val="1"/>
          <w:wAfter w:w="14" w:type="dxa"/>
          <w:trHeight w:val="20"/>
        </w:trPr>
        <w:tc>
          <w:tcPr>
            <w:tcW w:w="4395" w:type="dxa"/>
            <w:vAlign w:val="bottom"/>
          </w:tcPr>
          <w:p w14:paraId="3A1DE602" w14:textId="11E924BA" w:rsidR="00A46FEE" w:rsidRPr="00262915" w:rsidRDefault="00A46FEE" w:rsidP="00E303F0">
            <w:pPr>
              <w:spacing w:before="0" w:line="240" w:lineRule="auto"/>
              <w:ind w:left="427"/>
              <w:jc w:val="both"/>
              <w:rPr>
                <w:rFonts w:cs="Arial"/>
                <w:sz w:val="18"/>
                <w:szCs w:val="18"/>
                <w:highlight w:val="white"/>
              </w:rPr>
            </w:pPr>
          </w:p>
        </w:tc>
        <w:tc>
          <w:tcPr>
            <w:tcW w:w="1275" w:type="dxa"/>
            <w:tcBorders>
              <w:bottom w:val="single" w:sz="4" w:space="0" w:color="auto"/>
            </w:tcBorders>
            <w:shd w:val="clear" w:color="auto" w:fill="FAFAFA"/>
            <w:vAlign w:val="bottom"/>
          </w:tcPr>
          <w:p w14:paraId="280DA2BC" w14:textId="3DF8433D" w:rsidR="00A46FEE" w:rsidRPr="00262915" w:rsidRDefault="002B61BA" w:rsidP="00E303F0">
            <w:pPr>
              <w:spacing w:before="0" w:line="240" w:lineRule="auto"/>
              <w:ind w:right="-72"/>
              <w:jc w:val="right"/>
              <w:rPr>
                <w:rFonts w:cs="Arial"/>
                <w:sz w:val="18"/>
                <w:szCs w:val="18"/>
              </w:rPr>
            </w:pPr>
            <w:r w:rsidRPr="00262915">
              <w:rPr>
                <w:rFonts w:cs="Arial"/>
                <w:sz w:val="18"/>
                <w:szCs w:val="18"/>
              </w:rPr>
              <w:t>8,227</w:t>
            </w:r>
          </w:p>
        </w:tc>
        <w:tc>
          <w:tcPr>
            <w:tcW w:w="1276" w:type="dxa"/>
            <w:tcBorders>
              <w:bottom w:val="single" w:sz="4" w:space="0" w:color="auto"/>
            </w:tcBorders>
            <w:shd w:val="clear" w:color="auto" w:fill="auto"/>
            <w:vAlign w:val="bottom"/>
          </w:tcPr>
          <w:p w14:paraId="2E28CF21" w14:textId="014BECFC" w:rsidR="00A46FEE" w:rsidRPr="00262915" w:rsidRDefault="002B61BA" w:rsidP="00E303F0">
            <w:pPr>
              <w:spacing w:before="0" w:line="240" w:lineRule="auto"/>
              <w:ind w:right="-72"/>
              <w:jc w:val="right"/>
              <w:rPr>
                <w:rFonts w:cs="Arial"/>
                <w:sz w:val="18"/>
                <w:szCs w:val="18"/>
              </w:rPr>
            </w:pPr>
            <w:r w:rsidRPr="00262915">
              <w:rPr>
                <w:rFonts w:cs="Arial"/>
                <w:sz w:val="18"/>
                <w:szCs w:val="18"/>
              </w:rPr>
              <w:t>5,413</w:t>
            </w:r>
          </w:p>
        </w:tc>
        <w:tc>
          <w:tcPr>
            <w:tcW w:w="1212" w:type="dxa"/>
            <w:tcBorders>
              <w:bottom w:val="single" w:sz="4" w:space="0" w:color="auto"/>
            </w:tcBorders>
            <w:shd w:val="clear" w:color="auto" w:fill="FAFAFA"/>
            <w:vAlign w:val="bottom"/>
          </w:tcPr>
          <w:p w14:paraId="6E9EEDBE" w14:textId="1E2D72A4" w:rsidR="00A46FEE" w:rsidRPr="00262915" w:rsidRDefault="002B61BA" w:rsidP="00E303F0">
            <w:pPr>
              <w:spacing w:before="0" w:line="240" w:lineRule="auto"/>
              <w:ind w:right="-72"/>
              <w:jc w:val="right"/>
              <w:rPr>
                <w:rFonts w:cs="Arial"/>
                <w:sz w:val="18"/>
                <w:szCs w:val="18"/>
              </w:rPr>
            </w:pPr>
            <w:r w:rsidRPr="00262915">
              <w:rPr>
                <w:rFonts w:cs="Arial"/>
                <w:sz w:val="18"/>
                <w:szCs w:val="18"/>
              </w:rPr>
              <w:t>10</w:t>
            </w:r>
          </w:p>
        </w:tc>
        <w:tc>
          <w:tcPr>
            <w:tcW w:w="1282" w:type="dxa"/>
            <w:tcBorders>
              <w:bottom w:val="single" w:sz="4" w:space="0" w:color="auto"/>
            </w:tcBorders>
            <w:shd w:val="clear" w:color="auto" w:fill="auto"/>
            <w:vAlign w:val="bottom"/>
          </w:tcPr>
          <w:p w14:paraId="62137A2C" w14:textId="5093CCC7" w:rsidR="00A46FEE" w:rsidRPr="00262915" w:rsidRDefault="002B61BA" w:rsidP="00E303F0">
            <w:pPr>
              <w:spacing w:before="0" w:line="240" w:lineRule="auto"/>
              <w:ind w:right="-72"/>
              <w:jc w:val="right"/>
              <w:rPr>
                <w:rFonts w:cs="Arial"/>
                <w:sz w:val="18"/>
                <w:szCs w:val="18"/>
              </w:rPr>
            </w:pPr>
            <w:r w:rsidRPr="00262915">
              <w:rPr>
                <w:rFonts w:cs="Arial"/>
                <w:sz w:val="18"/>
                <w:szCs w:val="18"/>
              </w:rPr>
              <w:t>-</w:t>
            </w:r>
          </w:p>
        </w:tc>
      </w:tr>
    </w:tbl>
    <w:p w14:paraId="34E341DA" w14:textId="77777777" w:rsidR="000D07DD" w:rsidRDefault="000D07DD" w:rsidP="00E303F0">
      <w:pPr>
        <w:spacing w:line="240" w:lineRule="auto"/>
        <w:ind w:left="540" w:hanging="540"/>
        <w:jc w:val="both"/>
        <w:rPr>
          <w:rFonts w:cs="Arial"/>
          <w:b/>
          <w:color w:val="CF4A02"/>
          <w:sz w:val="18"/>
          <w:szCs w:val="18"/>
          <w:highlight w:val="white"/>
        </w:rPr>
      </w:pPr>
    </w:p>
    <w:p w14:paraId="4F0E4A39" w14:textId="6D7A36DD" w:rsidR="00307C75" w:rsidRPr="00E303F0" w:rsidRDefault="0047780F" w:rsidP="00E303F0">
      <w:pPr>
        <w:spacing w:line="240" w:lineRule="auto"/>
        <w:ind w:left="540" w:hanging="540"/>
        <w:jc w:val="both"/>
        <w:rPr>
          <w:rFonts w:cs="Arial"/>
          <w:b/>
          <w:color w:val="CF4A02"/>
          <w:sz w:val="18"/>
          <w:szCs w:val="18"/>
          <w:highlight w:val="white"/>
        </w:rPr>
      </w:pPr>
      <w:r w:rsidRPr="00E303F0">
        <w:rPr>
          <w:rFonts w:cs="Arial"/>
          <w:b/>
          <w:color w:val="CF4A02"/>
          <w:sz w:val="18"/>
          <w:szCs w:val="18"/>
          <w:highlight w:val="white"/>
        </w:rPr>
        <w:t>v)</w:t>
      </w:r>
      <w:r w:rsidRPr="00E303F0">
        <w:rPr>
          <w:rFonts w:cs="Arial"/>
          <w:b/>
          <w:color w:val="CF4A02"/>
          <w:sz w:val="18"/>
          <w:szCs w:val="18"/>
          <w:highlight w:val="white"/>
        </w:rPr>
        <w:tab/>
        <w:t>Short-term loans to related parties</w:t>
      </w:r>
    </w:p>
    <w:p w14:paraId="7242583A" w14:textId="77777777" w:rsidR="00307C75" w:rsidRPr="00E303F0" w:rsidRDefault="00307C75" w:rsidP="00E303F0">
      <w:pPr>
        <w:spacing w:line="240" w:lineRule="auto"/>
        <w:ind w:left="540" w:hanging="540"/>
        <w:jc w:val="both"/>
        <w:rPr>
          <w:rFonts w:cs="Arial"/>
          <w:b/>
          <w:color w:val="CF4A02"/>
          <w:sz w:val="18"/>
          <w:szCs w:val="18"/>
          <w:highlight w:val="white"/>
        </w:rPr>
      </w:pPr>
    </w:p>
    <w:tbl>
      <w:tblPr>
        <w:tblStyle w:val="afffffff4"/>
        <w:tblW w:w="9450" w:type="dxa"/>
        <w:tblBorders>
          <w:top w:val="nil"/>
          <w:left w:val="nil"/>
          <w:bottom w:val="nil"/>
          <w:right w:val="nil"/>
          <w:insideH w:val="nil"/>
          <w:insideV w:val="nil"/>
        </w:tblBorders>
        <w:tblLayout w:type="fixed"/>
        <w:tblLook w:val="0400" w:firstRow="0" w:lastRow="0" w:firstColumn="0" w:lastColumn="0" w:noHBand="0" w:noVBand="1"/>
      </w:tblPr>
      <w:tblGrid>
        <w:gridCol w:w="6570"/>
        <w:gridCol w:w="1440"/>
        <w:gridCol w:w="1440"/>
      </w:tblGrid>
      <w:tr w:rsidR="00307C75" w:rsidRPr="00E303F0" w14:paraId="432879BB" w14:textId="77777777" w:rsidTr="00AB6913">
        <w:tc>
          <w:tcPr>
            <w:tcW w:w="6570" w:type="dxa"/>
            <w:vAlign w:val="bottom"/>
          </w:tcPr>
          <w:p w14:paraId="763F9C02" w14:textId="77777777" w:rsidR="00307C75" w:rsidRPr="00E303F0" w:rsidRDefault="00307C75" w:rsidP="00E303F0">
            <w:pPr>
              <w:spacing w:before="0" w:line="240" w:lineRule="auto"/>
              <w:ind w:left="427" w:right="-216"/>
              <w:jc w:val="both"/>
              <w:rPr>
                <w:rFonts w:cs="Arial"/>
                <w:sz w:val="18"/>
                <w:szCs w:val="18"/>
              </w:rPr>
            </w:pPr>
          </w:p>
        </w:tc>
        <w:tc>
          <w:tcPr>
            <w:tcW w:w="2880" w:type="dxa"/>
            <w:gridSpan w:val="2"/>
            <w:tcBorders>
              <w:top w:val="single" w:sz="4" w:space="0" w:color="000000"/>
              <w:left w:val="nil"/>
              <w:bottom w:val="single" w:sz="4" w:space="0" w:color="000000"/>
              <w:right w:val="nil"/>
            </w:tcBorders>
            <w:vAlign w:val="bottom"/>
          </w:tcPr>
          <w:p w14:paraId="0150EB25" w14:textId="0D5A9591" w:rsidR="00307C75" w:rsidRPr="00E303F0" w:rsidRDefault="00E20593" w:rsidP="00E303F0">
            <w:pPr>
              <w:tabs>
                <w:tab w:val="left" w:pos="1134"/>
                <w:tab w:val="left" w:pos="1276"/>
                <w:tab w:val="center" w:pos="3402"/>
                <w:tab w:val="center" w:pos="4536"/>
                <w:tab w:val="center" w:pos="5670"/>
                <w:tab w:val="center" w:pos="6804"/>
                <w:tab w:val="right" w:pos="7655"/>
              </w:tabs>
              <w:spacing w:before="0" w:line="240" w:lineRule="auto"/>
              <w:ind w:right="-72"/>
              <w:jc w:val="center"/>
              <w:rPr>
                <w:rFonts w:cs="Arial"/>
                <w:b/>
                <w:sz w:val="18"/>
                <w:szCs w:val="18"/>
              </w:rPr>
            </w:pPr>
            <w:r w:rsidRPr="00E303F0">
              <w:rPr>
                <w:rFonts w:cs="Arial"/>
                <w:b/>
                <w:sz w:val="18"/>
                <w:szCs w:val="18"/>
              </w:rPr>
              <w:t>S</w:t>
            </w:r>
            <w:r w:rsidR="0047780F" w:rsidRPr="00E303F0">
              <w:rPr>
                <w:rFonts w:cs="Arial"/>
                <w:b/>
                <w:sz w:val="18"/>
                <w:szCs w:val="18"/>
              </w:rPr>
              <w:t>eparate</w:t>
            </w:r>
          </w:p>
          <w:p w14:paraId="1859AC02"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before="0" w:line="240" w:lineRule="auto"/>
              <w:ind w:right="-72"/>
              <w:jc w:val="center"/>
              <w:rPr>
                <w:rFonts w:cs="Arial"/>
                <w:b/>
                <w:sz w:val="18"/>
                <w:szCs w:val="18"/>
              </w:rPr>
            </w:pPr>
            <w:r w:rsidRPr="00E303F0">
              <w:rPr>
                <w:rFonts w:cs="Arial"/>
                <w:b/>
                <w:sz w:val="18"/>
                <w:szCs w:val="18"/>
              </w:rPr>
              <w:t>financial statements</w:t>
            </w:r>
          </w:p>
        </w:tc>
      </w:tr>
      <w:tr w:rsidR="00307C75" w:rsidRPr="00E303F0" w14:paraId="5584410C" w14:textId="77777777" w:rsidTr="00AB6913">
        <w:tc>
          <w:tcPr>
            <w:tcW w:w="6570" w:type="dxa"/>
            <w:vAlign w:val="bottom"/>
          </w:tcPr>
          <w:p w14:paraId="02D2D856" w14:textId="77777777" w:rsidR="00307C75" w:rsidRPr="00E303F0" w:rsidRDefault="00307C75" w:rsidP="00E303F0">
            <w:pPr>
              <w:spacing w:before="0" w:line="240" w:lineRule="auto"/>
              <w:ind w:left="427" w:right="-216"/>
              <w:jc w:val="both"/>
              <w:rPr>
                <w:rFonts w:cs="Arial"/>
                <w:b/>
                <w:sz w:val="18"/>
                <w:szCs w:val="18"/>
              </w:rPr>
            </w:pPr>
          </w:p>
        </w:tc>
        <w:tc>
          <w:tcPr>
            <w:tcW w:w="1440" w:type="dxa"/>
            <w:tcBorders>
              <w:top w:val="single" w:sz="4" w:space="0" w:color="000000"/>
              <w:left w:val="nil"/>
              <w:right w:val="nil"/>
            </w:tcBorders>
            <w:vAlign w:val="bottom"/>
          </w:tcPr>
          <w:p w14:paraId="6DC20B7E" w14:textId="7E13147D" w:rsidR="00307C75" w:rsidRPr="00E303F0" w:rsidRDefault="00287596" w:rsidP="00E303F0">
            <w:pPr>
              <w:spacing w:before="0" w:line="240" w:lineRule="auto"/>
              <w:ind w:right="-72"/>
              <w:jc w:val="right"/>
              <w:rPr>
                <w:rFonts w:cs="Arial"/>
                <w:b/>
                <w:sz w:val="18"/>
                <w:szCs w:val="18"/>
              </w:rPr>
            </w:pPr>
            <w:r w:rsidRPr="00E303F0">
              <w:rPr>
                <w:rFonts w:cs="Arial"/>
                <w:b/>
                <w:sz w:val="18"/>
                <w:szCs w:val="18"/>
              </w:rPr>
              <w:t>2023</w:t>
            </w:r>
          </w:p>
        </w:tc>
        <w:tc>
          <w:tcPr>
            <w:tcW w:w="1440" w:type="dxa"/>
            <w:tcBorders>
              <w:top w:val="single" w:sz="4" w:space="0" w:color="000000"/>
              <w:left w:val="nil"/>
              <w:right w:val="nil"/>
            </w:tcBorders>
            <w:vAlign w:val="bottom"/>
          </w:tcPr>
          <w:p w14:paraId="483FE014" w14:textId="19111E59" w:rsidR="00307C75" w:rsidRPr="00E303F0" w:rsidRDefault="00A624E2" w:rsidP="00E303F0">
            <w:pPr>
              <w:spacing w:before="0" w:line="240" w:lineRule="auto"/>
              <w:ind w:right="-72"/>
              <w:jc w:val="right"/>
              <w:rPr>
                <w:rFonts w:cs="Arial"/>
                <w:b/>
                <w:sz w:val="18"/>
                <w:szCs w:val="18"/>
              </w:rPr>
            </w:pPr>
            <w:r w:rsidRPr="00E303F0">
              <w:rPr>
                <w:rFonts w:cs="Arial"/>
                <w:b/>
                <w:sz w:val="18"/>
                <w:szCs w:val="18"/>
              </w:rPr>
              <w:t>2022</w:t>
            </w:r>
          </w:p>
        </w:tc>
      </w:tr>
      <w:tr w:rsidR="00307C75" w:rsidRPr="00E303F0" w14:paraId="1BB9F7DB" w14:textId="77777777" w:rsidTr="00AB6913">
        <w:tc>
          <w:tcPr>
            <w:tcW w:w="6570" w:type="dxa"/>
            <w:vAlign w:val="bottom"/>
          </w:tcPr>
          <w:p w14:paraId="4DC044C5" w14:textId="77777777" w:rsidR="00307C75" w:rsidRPr="00E303F0" w:rsidRDefault="00307C75" w:rsidP="00E303F0">
            <w:pPr>
              <w:spacing w:before="0" w:line="240" w:lineRule="auto"/>
              <w:ind w:left="427" w:right="-216"/>
              <w:jc w:val="both"/>
              <w:rPr>
                <w:rFonts w:cs="Arial"/>
                <w:b/>
                <w:sz w:val="18"/>
                <w:szCs w:val="18"/>
              </w:rPr>
            </w:pPr>
          </w:p>
        </w:tc>
        <w:tc>
          <w:tcPr>
            <w:tcW w:w="1440" w:type="dxa"/>
            <w:tcBorders>
              <w:top w:val="nil"/>
              <w:left w:val="nil"/>
              <w:bottom w:val="single" w:sz="4" w:space="0" w:color="000000"/>
              <w:right w:val="nil"/>
            </w:tcBorders>
            <w:vAlign w:val="bottom"/>
          </w:tcPr>
          <w:p w14:paraId="641B2A7B" w14:textId="77777777" w:rsidR="00307C75" w:rsidRPr="00E303F0" w:rsidRDefault="0047780F" w:rsidP="00E303F0">
            <w:pPr>
              <w:spacing w:before="0" w:line="240" w:lineRule="auto"/>
              <w:ind w:right="-72"/>
              <w:jc w:val="right"/>
              <w:rPr>
                <w:rFonts w:cs="Arial"/>
                <w:b/>
                <w:sz w:val="18"/>
                <w:szCs w:val="18"/>
                <w:highlight w:val="white"/>
              </w:rPr>
            </w:pPr>
            <w:r w:rsidRPr="00E303F0">
              <w:rPr>
                <w:rFonts w:cs="Arial"/>
                <w:b/>
                <w:sz w:val="18"/>
                <w:szCs w:val="18"/>
                <w:highlight w:val="white"/>
              </w:rPr>
              <w:t>Baht’000</w:t>
            </w:r>
          </w:p>
        </w:tc>
        <w:tc>
          <w:tcPr>
            <w:tcW w:w="1440" w:type="dxa"/>
            <w:tcBorders>
              <w:top w:val="nil"/>
              <w:left w:val="nil"/>
              <w:bottom w:val="single" w:sz="4" w:space="0" w:color="000000"/>
              <w:right w:val="nil"/>
            </w:tcBorders>
            <w:vAlign w:val="bottom"/>
          </w:tcPr>
          <w:p w14:paraId="0139A6A0" w14:textId="77777777" w:rsidR="00307C75" w:rsidRPr="00E303F0" w:rsidRDefault="0047780F" w:rsidP="00E303F0">
            <w:pPr>
              <w:spacing w:before="0" w:line="240" w:lineRule="auto"/>
              <w:ind w:right="-72"/>
              <w:jc w:val="right"/>
              <w:rPr>
                <w:rFonts w:cs="Arial"/>
                <w:b/>
                <w:sz w:val="18"/>
                <w:szCs w:val="18"/>
                <w:highlight w:val="white"/>
              </w:rPr>
            </w:pPr>
            <w:r w:rsidRPr="00E303F0">
              <w:rPr>
                <w:rFonts w:cs="Arial"/>
                <w:b/>
                <w:sz w:val="18"/>
                <w:szCs w:val="18"/>
                <w:highlight w:val="white"/>
              </w:rPr>
              <w:t>Baht’000</w:t>
            </w:r>
          </w:p>
        </w:tc>
      </w:tr>
      <w:tr w:rsidR="00307C75" w:rsidRPr="00E303F0" w14:paraId="1B758B21" w14:textId="77777777" w:rsidTr="00AB6913">
        <w:tc>
          <w:tcPr>
            <w:tcW w:w="6570" w:type="dxa"/>
            <w:vAlign w:val="bottom"/>
          </w:tcPr>
          <w:p w14:paraId="48665B16" w14:textId="77777777" w:rsidR="00307C75" w:rsidRPr="00E303F0" w:rsidRDefault="00307C75" w:rsidP="00E303F0">
            <w:pPr>
              <w:tabs>
                <w:tab w:val="left" w:pos="1134"/>
                <w:tab w:val="left" w:pos="1276"/>
                <w:tab w:val="center" w:pos="3402"/>
                <w:tab w:val="center" w:pos="4536"/>
                <w:tab w:val="center" w:pos="5670"/>
                <w:tab w:val="center" w:pos="6804"/>
                <w:tab w:val="right" w:pos="7655"/>
              </w:tabs>
              <w:spacing w:before="0" w:line="240" w:lineRule="auto"/>
              <w:ind w:left="427"/>
              <w:jc w:val="both"/>
              <w:rPr>
                <w:rFonts w:cs="Arial"/>
                <w:sz w:val="12"/>
                <w:szCs w:val="12"/>
                <w:highlight w:val="white"/>
              </w:rPr>
            </w:pPr>
          </w:p>
        </w:tc>
        <w:tc>
          <w:tcPr>
            <w:tcW w:w="1440" w:type="dxa"/>
            <w:tcBorders>
              <w:top w:val="single" w:sz="4" w:space="0" w:color="000000"/>
              <w:left w:val="nil"/>
              <w:bottom w:val="nil"/>
              <w:right w:val="nil"/>
            </w:tcBorders>
            <w:shd w:val="clear" w:color="auto" w:fill="FAFAFA"/>
            <w:vAlign w:val="bottom"/>
          </w:tcPr>
          <w:p w14:paraId="19C127C2" w14:textId="77777777" w:rsidR="00307C75" w:rsidRPr="00E303F0" w:rsidRDefault="00307C75" w:rsidP="00E303F0">
            <w:pPr>
              <w:spacing w:before="0" w:line="240" w:lineRule="auto"/>
              <w:ind w:right="-72"/>
              <w:jc w:val="right"/>
              <w:rPr>
                <w:rFonts w:cs="Arial"/>
                <w:sz w:val="12"/>
                <w:szCs w:val="12"/>
              </w:rPr>
            </w:pPr>
          </w:p>
        </w:tc>
        <w:tc>
          <w:tcPr>
            <w:tcW w:w="1440" w:type="dxa"/>
            <w:tcBorders>
              <w:top w:val="single" w:sz="4" w:space="0" w:color="000000"/>
              <w:left w:val="nil"/>
              <w:bottom w:val="nil"/>
              <w:right w:val="nil"/>
            </w:tcBorders>
            <w:shd w:val="clear" w:color="auto" w:fill="auto"/>
            <w:vAlign w:val="bottom"/>
          </w:tcPr>
          <w:p w14:paraId="221F07A8" w14:textId="77777777" w:rsidR="00307C75" w:rsidRPr="00E303F0" w:rsidRDefault="00307C75" w:rsidP="00E303F0">
            <w:pPr>
              <w:spacing w:before="0" w:line="240" w:lineRule="auto"/>
              <w:ind w:right="-72"/>
              <w:jc w:val="right"/>
              <w:rPr>
                <w:rFonts w:cs="Arial"/>
                <w:sz w:val="12"/>
                <w:szCs w:val="12"/>
              </w:rPr>
            </w:pPr>
          </w:p>
        </w:tc>
      </w:tr>
      <w:tr w:rsidR="00307C75" w:rsidRPr="00E303F0" w14:paraId="17D5678D" w14:textId="77777777" w:rsidTr="00AB6913">
        <w:tc>
          <w:tcPr>
            <w:tcW w:w="6570" w:type="dxa"/>
            <w:vAlign w:val="bottom"/>
          </w:tcPr>
          <w:p w14:paraId="07673554"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before="0" w:line="240" w:lineRule="auto"/>
              <w:ind w:left="427"/>
              <w:jc w:val="both"/>
              <w:rPr>
                <w:rFonts w:cs="Arial"/>
                <w:sz w:val="18"/>
                <w:szCs w:val="18"/>
                <w:highlight w:val="white"/>
              </w:rPr>
            </w:pPr>
            <w:r w:rsidRPr="00E303F0">
              <w:rPr>
                <w:rFonts w:cs="Arial"/>
                <w:sz w:val="18"/>
                <w:szCs w:val="18"/>
                <w:highlight w:val="white"/>
              </w:rPr>
              <w:t>Subsidiaries</w:t>
            </w:r>
          </w:p>
        </w:tc>
        <w:tc>
          <w:tcPr>
            <w:tcW w:w="1440" w:type="dxa"/>
            <w:tcBorders>
              <w:top w:val="nil"/>
              <w:left w:val="nil"/>
              <w:bottom w:val="single" w:sz="4" w:space="0" w:color="000000"/>
              <w:right w:val="nil"/>
            </w:tcBorders>
            <w:shd w:val="clear" w:color="auto" w:fill="FAFAFA"/>
            <w:vAlign w:val="bottom"/>
          </w:tcPr>
          <w:p w14:paraId="1D757DCE" w14:textId="54A1F2AD" w:rsidR="00307C75" w:rsidRPr="00E303F0" w:rsidRDefault="00145C9A" w:rsidP="00E303F0">
            <w:pPr>
              <w:spacing w:before="0" w:line="240" w:lineRule="auto"/>
              <w:ind w:right="-72"/>
              <w:jc w:val="right"/>
              <w:rPr>
                <w:rFonts w:cs="Arial"/>
                <w:sz w:val="18"/>
                <w:szCs w:val="18"/>
              </w:rPr>
            </w:pPr>
            <w:r w:rsidRPr="00E303F0">
              <w:rPr>
                <w:rFonts w:cs="Arial"/>
                <w:sz w:val="18"/>
                <w:szCs w:val="18"/>
              </w:rPr>
              <w:t>1,399,580</w:t>
            </w:r>
          </w:p>
        </w:tc>
        <w:tc>
          <w:tcPr>
            <w:tcW w:w="1440" w:type="dxa"/>
            <w:tcBorders>
              <w:top w:val="nil"/>
              <w:left w:val="nil"/>
              <w:bottom w:val="single" w:sz="4" w:space="0" w:color="000000"/>
              <w:right w:val="nil"/>
            </w:tcBorders>
            <w:shd w:val="clear" w:color="auto" w:fill="auto"/>
            <w:vAlign w:val="bottom"/>
          </w:tcPr>
          <w:p w14:paraId="3F681AB5" w14:textId="4041D157" w:rsidR="00307C75" w:rsidRPr="00E303F0" w:rsidRDefault="00A46FEE" w:rsidP="00E303F0">
            <w:pPr>
              <w:spacing w:before="0" w:line="240" w:lineRule="auto"/>
              <w:ind w:right="-72"/>
              <w:jc w:val="right"/>
              <w:rPr>
                <w:rFonts w:cs="Arial"/>
                <w:sz w:val="18"/>
                <w:szCs w:val="18"/>
              </w:rPr>
            </w:pPr>
            <w:r w:rsidRPr="00E303F0">
              <w:rPr>
                <w:rFonts w:cs="Arial"/>
                <w:sz w:val="18"/>
                <w:szCs w:val="18"/>
              </w:rPr>
              <w:t>1,403,926</w:t>
            </w:r>
          </w:p>
        </w:tc>
      </w:tr>
    </w:tbl>
    <w:p w14:paraId="70F23EDF" w14:textId="140A5017" w:rsidR="003F1A32" w:rsidRPr="00E303F0" w:rsidRDefault="003F1A32" w:rsidP="00E303F0">
      <w:pPr>
        <w:spacing w:line="240" w:lineRule="auto"/>
        <w:ind w:left="540"/>
        <w:jc w:val="both"/>
        <w:rPr>
          <w:rFonts w:cs="Arial"/>
          <w:sz w:val="18"/>
          <w:szCs w:val="18"/>
          <w:highlight w:val="white"/>
        </w:rPr>
      </w:pPr>
    </w:p>
    <w:p w14:paraId="5318B0E2" w14:textId="77777777" w:rsidR="0040698A" w:rsidRDefault="0040698A">
      <w:pPr>
        <w:spacing w:line="259" w:lineRule="auto"/>
        <w:rPr>
          <w:rFonts w:cs="Arial"/>
          <w:sz w:val="18"/>
          <w:szCs w:val="18"/>
          <w:highlight w:val="white"/>
        </w:rPr>
      </w:pPr>
      <w:r>
        <w:rPr>
          <w:rFonts w:cs="Arial"/>
          <w:sz w:val="18"/>
          <w:szCs w:val="18"/>
          <w:highlight w:val="white"/>
        </w:rPr>
        <w:br w:type="page"/>
      </w:r>
    </w:p>
    <w:p w14:paraId="1862E920" w14:textId="3650C169" w:rsidR="00307C75" w:rsidRPr="00E303F0" w:rsidRDefault="0047780F" w:rsidP="00E303F0">
      <w:pPr>
        <w:spacing w:line="240" w:lineRule="auto"/>
        <w:ind w:left="540"/>
        <w:jc w:val="both"/>
        <w:rPr>
          <w:rFonts w:cs="Arial"/>
          <w:sz w:val="18"/>
          <w:szCs w:val="18"/>
          <w:highlight w:val="white"/>
        </w:rPr>
      </w:pPr>
      <w:r w:rsidRPr="00E303F0">
        <w:rPr>
          <w:rFonts w:cs="Arial"/>
          <w:sz w:val="18"/>
          <w:szCs w:val="18"/>
          <w:highlight w:val="white"/>
        </w:rPr>
        <w:lastRenderedPageBreak/>
        <w:t xml:space="preserve">The movements of short-term loans for the year ended 31 December </w:t>
      </w:r>
      <w:r w:rsidR="00287596" w:rsidRPr="00E303F0">
        <w:rPr>
          <w:rFonts w:cs="Arial"/>
          <w:sz w:val="18"/>
          <w:szCs w:val="18"/>
        </w:rPr>
        <w:t>2023</w:t>
      </w:r>
      <w:r w:rsidRPr="00E303F0">
        <w:rPr>
          <w:rFonts w:cs="Arial"/>
          <w:sz w:val="18"/>
          <w:szCs w:val="18"/>
          <w:highlight w:val="white"/>
        </w:rPr>
        <w:t xml:space="preserve"> are as follows:</w:t>
      </w:r>
    </w:p>
    <w:p w14:paraId="25962AB2" w14:textId="77777777" w:rsidR="00307C75" w:rsidRPr="00E303F0" w:rsidRDefault="00307C75" w:rsidP="00E303F0">
      <w:pPr>
        <w:spacing w:line="240" w:lineRule="auto"/>
        <w:ind w:left="540"/>
        <w:jc w:val="both"/>
        <w:rPr>
          <w:rFonts w:cs="Arial"/>
          <w:sz w:val="18"/>
          <w:szCs w:val="18"/>
          <w:highlight w:val="white"/>
        </w:rPr>
      </w:pPr>
    </w:p>
    <w:tbl>
      <w:tblPr>
        <w:tblStyle w:val="afffffff5"/>
        <w:tblW w:w="9603" w:type="dxa"/>
        <w:tblInd w:w="-162" w:type="dxa"/>
        <w:tblLayout w:type="fixed"/>
        <w:tblLook w:val="0400" w:firstRow="0" w:lastRow="0" w:firstColumn="0" w:lastColumn="0" w:noHBand="0" w:noVBand="1"/>
      </w:tblPr>
      <w:tblGrid>
        <w:gridCol w:w="7587"/>
        <w:gridCol w:w="2016"/>
      </w:tblGrid>
      <w:tr w:rsidR="00307C75" w:rsidRPr="00E303F0" w14:paraId="7FF84664" w14:textId="77777777" w:rsidTr="00AB6913">
        <w:tc>
          <w:tcPr>
            <w:tcW w:w="7587" w:type="dxa"/>
            <w:vAlign w:val="bottom"/>
          </w:tcPr>
          <w:p w14:paraId="0CF0BFBD" w14:textId="77777777" w:rsidR="00307C75" w:rsidRPr="00E303F0" w:rsidRDefault="00307C75" w:rsidP="00E303F0">
            <w:pPr>
              <w:spacing w:line="240" w:lineRule="auto"/>
              <w:ind w:left="590"/>
              <w:jc w:val="both"/>
              <w:rPr>
                <w:rFonts w:cs="Arial"/>
                <w:b/>
                <w:sz w:val="18"/>
                <w:szCs w:val="18"/>
              </w:rPr>
            </w:pPr>
          </w:p>
        </w:tc>
        <w:tc>
          <w:tcPr>
            <w:tcW w:w="2016" w:type="dxa"/>
            <w:tcBorders>
              <w:top w:val="single" w:sz="4" w:space="0" w:color="000000"/>
              <w:left w:val="nil"/>
              <w:bottom w:val="single" w:sz="4" w:space="0" w:color="000000"/>
              <w:right w:val="nil"/>
            </w:tcBorders>
            <w:vAlign w:val="bottom"/>
          </w:tcPr>
          <w:p w14:paraId="0AF87DAB" w14:textId="05ABAA3B" w:rsidR="00307C75" w:rsidRPr="00E303F0" w:rsidRDefault="00E20593"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S</w:t>
            </w:r>
            <w:r w:rsidR="0047780F" w:rsidRPr="00E303F0">
              <w:rPr>
                <w:rFonts w:cs="Arial"/>
                <w:b/>
                <w:sz w:val="18"/>
                <w:szCs w:val="18"/>
              </w:rPr>
              <w:t>eparate</w:t>
            </w:r>
          </w:p>
          <w:p w14:paraId="79F9D1F3" w14:textId="77777777" w:rsidR="00307C75" w:rsidRPr="00E303F0" w:rsidRDefault="0047780F"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r>
      <w:tr w:rsidR="00307C75" w:rsidRPr="00E303F0" w14:paraId="3711E49C" w14:textId="77777777" w:rsidTr="00AB6913">
        <w:tc>
          <w:tcPr>
            <w:tcW w:w="7587" w:type="dxa"/>
            <w:vAlign w:val="bottom"/>
          </w:tcPr>
          <w:p w14:paraId="72B178EA" w14:textId="77777777" w:rsidR="00307C75" w:rsidRPr="00E303F0" w:rsidRDefault="00307C75" w:rsidP="00E303F0">
            <w:pPr>
              <w:spacing w:line="240" w:lineRule="auto"/>
              <w:ind w:left="590"/>
              <w:jc w:val="both"/>
              <w:rPr>
                <w:rFonts w:cs="Arial"/>
                <w:b/>
                <w:sz w:val="18"/>
                <w:szCs w:val="18"/>
              </w:rPr>
            </w:pPr>
          </w:p>
        </w:tc>
        <w:tc>
          <w:tcPr>
            <w:tcW w:w="2016" w:type="dxa"/>
            <w:tcBorders>
              <w:top w:val="single" w:sz="4" w:space="0" w:color="000000"/>
              <w:left w:val="nil"/>
              <w:bottom w:val="single" w:sz="4" w:space="0" w:color="000000"/>
              <w:right w:val="nil"/>
            </w:tcBorders>
            <w:vAlign w:val="bottom"/>
          </w:tcPr>
          <w:p w14:paraId="1D789C53" w14:textId="77777777" w:rsidR="00307C75" w:rsidRPr="00E303F0" w:rsidRDefault="0047780F" w:rsidP="00E303F0">
            <w:pPr>
              <w:spacing w:line="240" w:lineRule="auto"/>
              <w:ind w:right="-72"/>
              <w:jc w:val="right"/>
              <w:rPr>
                <w:rFonts w:eastAsia="Arial" w:cs="Arial"/>
                <w:b/>
                <w:sz w:val="18"/>
                <w:szCs w:val="18"/>
                <w:highlight w:val="white"/>
              </w:rPr>
            </w:pPr>
            <w:r w:rsidRPr="00E303F0">
              <w:rPr>
                <w:rFonts w:cs="Arial"/>
                <w:b/>
                <w:sz w:val="18"/>
                <w:szCs w:val="18"/>
                <w:highlight w:val="white"/>
              </w:rPr>
              <w:t>Baht’000</w:t>
            </w:r>
          </w:p>
        </w:tc>
      </w:tr>
      <w:tr w:rsidR="00307C75" w:rsidRPr="00E303F0" w14:paraId="1CE6CA86" w14:textId="77777777" w:rsidTr="00AB6913">
        <w:trPr>
          <w:trHeight w:val="85"/>
        </w:trPr>
        <w:tc>
          <w:tcPr>
            <w:tcW w:w="7587" w:type="dxa"/>
            <w:vAlign w:val="bottom"/>
          </w:tcPr>
          <w:p w14:paraId="447C00F3" w14:textId="77777777" w:rsidR="00307C75" w:rsidRPr="00E303F0" w:rsidRDefault="00307C75" w:rsidP="00E303F0">
            <w:pPr>
              <w:spacing w:line="240" w:lineRule="auto"/>
              <w:ind w:left="590"/>
              <w:jc w:val="both"/>
              <w:rPr>
                <w:rFonts w:cs="Arial"/>
                <w:sz w:val="12"/>
                <w:szCs w:val="12"/>
                <w:highlight w:val="white"/>
              </w:rPr>
            </w:pPr>
          </w:p>
        </w:tc>
        <w:tc>
          <w:tcPr>
            <w:tcW w:w="2016" w:type="dxa"/>
            <w:tcBorders>
              <w:top w:val="single" w:sz="4" w:space="0" w:color="000000"/>
              <w:left w:val="nil"/>
              <w:bottom w:val="nil"/>
              <w:right w:val="nil"/>
            </w:tcBorders>
            <w:shd w:val="clear" w:color="auto" w:fill="FAFAFA"/>
            <w:vAlign w:val="bottom"/>
          </w:tcPr>
          <w:p w14:paraId="643D40AB" w14:textId="77777777" w:rsidR="00307C75" w:rsidRPr="00E303F0" w:rsidRDefault="00307C75" w:rsidP="00E303F0">
            <w:pPr>
              <w:spacing w:line="240" w:lineRule="auto"/>
              <w:ind w:right="-72"/>
              <w:jc w:val="right"/>
              <w:rPr>
                <w:rFonts w:cs="Arial"/>
                <w:sz w:val="12"/>
                <w:szCs w:val="12"/>
              </w:rPr>
            </w:pPr>
          </w:p>
        </w:tc>
      </w:tr>
      <w:tr w:rsidR="00307C75" w:rsidRPr="00E303F0" w14:paraId="4E9A4A37" w14:textId="77777777" w:rsidTr="00AB6913">
        <w:trPr>
          <w:trHeight w:val="139"/>
        </w:trPr>
        <w:tc>
          <w:tcPr>
            <w:tcW w:w="7587" w:type="dxa"/>
            <w:vAlign w:val="bottom"/>
          </w:tcPr>
          <w:p w14:paraId="5CF42775" w14:textId="77777777" w:rsidR="00307C75" w:rsidRPr="00E303F0" w:rsidRDefault="0047780F" w:rsidP="00E303F0">
            <w:pPr>
              <w:spacing w:line="240" w:lineRule="auto"/>
              <w:ind w:left="590"/>
              <w:jc w:val="both"/>
              <w:rPr>
                <w:rFonts w:cs="Arial"/>
                <w:sz w:val="18"/>
                <w:szCs w:val="18"/>
                <w:highlight w:val="white"/>
              </w:rPr>
            </w:pPr>
            <w:r w:rsidRPr="00E303F0">
              <w:rPr>
                <w:rFonts w:cs="Arial"/>
                <w:sz w:val="18"/>
                <w:szCs w:val="18"/>
                <w:highlight w:val="white"/>
              </w:rPr>
              <w:t>Opening net book balance</w:t>
            </w:r>
          </w:p>
        </w:tc>
        <w:tc>
          <w:tcPr>
            <w:tcW w:w="2016" w:type="dxa"/>
            <w:shd w:val="clear" w:color="auto" w:fill="FAFAFA"/>
            <w:vAlign w:val="bottom"/>
          </w:tcPr>
          <w:p w14:paraId="1D9A96DC" w14:textId="7FA886A2" w:rsidR="00307C75" w:rsidRPr="00E303F0" w:rsidRDefault="00A46FEE" w:rsidP="00E303F0">
            <w:pPr>
              <w:spacing w:line="240" w:lineRule="auto"/>
              <w:ind w:right="-72" w:hanging="14"/>
              <w:jc w:val="right"/>
              <w:rPr>
                <w:rFonts w:cs="Arial"/>
                <w:sz w:val="18"/>
                <w:szCs w:val="18"/>
              </w:rPr>
            </w:pPr>
            <w:r w:rsidRPr="00E303F0">
              <w:rPr>
                <w:rFonts w:cs="Arial"/>
                <w:sz w:val="18"/>
                <w:szCs w:val="18"/>
              </w:rPr>
              <w:t>1,403,926</w:t>
            </w:r>
          </w:p>
        </w:tc>
      </w:tr>
      <w:tr w:rsidR="00307C75" w:rsidRPr="00E303F0" w14:paraId="5B2AF367" w14:textId="77777777" w:rsidTr="00AB6913">
        <w:trPr>
          <w:trHeight w:val="139"/>
        </w:trPr>
        <w:tc>
          <w:tcPr>
            <w:tcW w:w="7587" w:type="dxa"/>
            <w:vAlign w:val="bottom"/>
          </w:tcPr>
          <w:p w14:paraId="101E0716" w14:textId="01492BC1" w:rsidR="00307C75" w:rsidRPr="00E303F0" w:rsidRDefault="0047780F" w:rsidP="00E303F0">
            <w:pPr>
              <w:spacing w:line="240" w:lineRule="auto"/>
              <w:ind w:left="590"/>
              <w:jc w:val="both"/>
              <w:rPr>
                <w:rFonts w:cs="Arial"/>
                <w:sz w:val="18"/>
                <w:szCs w:val="18"/>
                <w:highlight w:val="white"/>
              </w:rPr>
            </w:pPr>
            <w:r w:rsidRPr="00E303F0">
              <w:rPr>
                <w:rFonts w:cs="Arial"/>
                <w:sz w:val="18"/>
                <w:szCs w:val="18"/>
                <w:highlight w:val="white"/>
              </w:rPr>
              <w:t>Additions</w:t>
            </w:r>
          </w:p>
        </w:tc>
        <w:tc>
          <w:tcPr>
            <w:tcW w:w="2016" w:type="dxa"/>
            <w:shd w:val="clear" w:color="auto" w:fill="FAFAFA"/>
            <w:vAlign w:val="bottom"/>
          </w:tcPr>
          <w:p w14:paraId="6B028811" w14:textId="3C33287A" w:rsidR="00307C75" w:rsidRPr="00E303F0" w:rsidRDefault="00145C9A" w:rsidP="00E303F0">
            <w:pPr>
              <w:spacing w:line="240" w:lineRule="auto"/>
              <w:ind w:right="-72" w:hanging="14"/>
              <w:jc w:val="right"/>
              <w:rPr>
                <w:rFonts w:cs="Arial"/>
                <w:sz w:val="18"/>
                <w:szCs w:val="18"/>
              </w:rPr>
            </w:pPr>
            <w:r w:rsidRPr="00E303F0">
              <w:rPr>
                <w:rFonts w:cs="Arial"/>
                <w:sz w:val="18"/>
                <w:szCs w:val="18"/>
              </w:rPr>
              <w:t>5,654</w:t>
            </w:r>
          </w:p>
        </w:tc>
      </w:tr>
      <w:tr w:rsidR="00307C75" w:rsidRPr="00E303F0" w14:paraId="568F8AA4" w14:textId="77777777" w:rsidTr="00AB6913">
        <w:trPr>
          <w:trHeight w:val="139"/>
        </w:trPr>
        <w:tc>
          <w:tcPr>
            <w:tcW w:w="7587" w:type="dxa"/>
            <w:vAlign w:val="bottom"/>
          </w:tcPr>
          <w:p w14:paraId="19C8A0BE" w14:textId="67C7384F" w:rsidR="00307C75" w:rsidRPr="00E303F0" w:rsidRDefault="0047780F" w:rsidP="00E303F0">
            <w:pPr>
              <w:spacing w:line="240" w:lineRule="auto"/>
              <w:ind w:left="590"/>
              <w:jc w:val="both"/>
              <w:rPr>
                <w:rFonts w:cs="Arial"/>
                <w:sz w:val="18"/>
                <w:szCs w:val="18"/>
                <w:highlight w:val="white"/>
              </w:rPr>
            </w:pPr>
            <w:r w:rsidRPr="00E303F0">
              <w:rPr>
                <w:rFonts w:cs="Arial"/>
                <w:sz w:val="18"/>
                <w:szCs w:val="18"/>
                <w:highlight w:val="white"/>
              </w:rPr>
              <w:t>Repayment</w:t>
            </w:r>
            <w:r w:rsidR="001A3207" w:rsidRPr="00E303F0">
              <w:rPr>
                <w:rFonts w:cs="Arial"/>
                <w:sz w:val="18"/>
                <w:szCs w:val="18"/>
                <w:highlight w:val="white"/>
              </w:rPr>
              <w:t xml:space="preserve"> received</w:t>
            </w:r>
          </w:p>
        </w:tc>
        <w:tc>
          <w:tcPr>
            <w:tcW w:w="2016" w:type="dxa"/>
            <w:shd w:val="clear" w:color="auto" w:fill="FAFAFA"/>
            <w:vAlign w:val="bottom"/>
          </w:tcPr>
          <w:p w14:paraId="40CB6932" w14:textId="5100A9C1" w:rsidR="00307C75" w:rsidRPr="00E303F0" w:rsidRDefault="00145C9A" w:rsidP="00E303F0">
            <w:pPr>
              <w:spacing w:line="240" w:lineRule="auto"/>
              <w:ind w:right="-72" w:hanging="14"/>
              <w:jc w:val="right"/>
              <w:rPr>
                <w:rFonts w:cs="Arial"/>
                <w:sz w:val="18"/>
                <w:szCs w:val="18"/>
              </w:rPr>
            </w:pPr>
            <w:r w:rsidRPr="00E303F0">
              <w:rPr>
                <w:rFonts w:cs="Arial"/>
                <w:sz w:val="18"/>
                <w:szCs w:val="18"/>
              </w:rPr>
              <w:t>(10,000)</w:t>
            </w:r>
          </w:p>
        </w:tc>
      </w:tr>
      <w:tr w:rsidR="002D1EE8" w:rsidRPr="00E303F0" w14:paraId="0CB77987" w14:textId="77777777" w:rsidTr="00AB6913">
        <w:trPr>
          <w:trHeight w:val="112"/>
        </w:trPr>
        <w:tc>
          <w:tcPr>
            <w:tcW w:w="7587" w:type="dxa"/>
            <w:vAlign w:val="bottom"/>
          </w:tcPr>
          <w:p w14:paraId="5BC6897F" w14:textId="77777777" w:rsidR="002D1EE8" w:rsidRPr="00E303F0" w:rsidRDefault="002D1EE8" w:rsidP="00E303F0">
            <w:pPr>
              <w:spacing w:line="240" w:lineRule="auto"/>
              <w:ind w:left="590"/>
              <w:jc w:val="both"/>
              <w:rPr>
                <w:rFonts w:cs="Arial"/>
                <w:sz w:val="12"/>
                <w:szCs w:val="12"/>
                <w:highlight w:val="white"/>
              </w:rPr>
            </w:pPr>
          </w:p>
        </w:tc>
        <w:tc>
          <w:tcPr>
            <w:tcW w:w="2016" w:type="dxa"/>
            <w:tcBorders>
              <w:top w:val="single" w:sz="4" w:space="0" w:color="000000"/>
              <w:left w:val="nil"/>
              <w:right w:val="nil"/>
            </w:tcBorders>
            <w:shd w:val="clear" w:color="auto" w:fill="FAFAFA"/>
            <w:vAlign w:val="bottom"/>
          </w:tcPr>
          <w:p w14:paraId="6A95B7C2" w14:textId="77777777" w:rsidR="002D1EE8" w:rsidRPr="00E303F0" w:rsidRDefault="002D1EE8" w:rsidP="00E303F0">
            <w:pPr>
              <w:spacing w:line="240" w:lineRule="auto"/>
              <w:ind w:left="540"/>
              <w:jc w:val="right"/>
              <w:rPr>
                <w:rFonts w:cs="Arial"/>
                <w:sz w:val="12"/>
                <w:szCs w:val="12"/>
                <w:highlight w:val="white"/>
              </w:rPr>
            </w:pPr>
          </w:p>
        </w:tc>
      </w:tr>
      <w:tr w:rsidR="002D1EE8" w:rsidRPr="00E303F0" w14:paraId="73ACA974" w14:textId="77777777" w:rsidTr="00AB6913">
        <w:trPr>
          <w:trHeight w:val="108"/>
        </w:trPr>
        <w:tc>
          <w:tcPr>
            <w:tcW w:w="7587" w:type="dxa"/>
            <w:vAlign w:val="bottom"/>
          </w:tcPr>
          <w:p w14:paraId="75BDE0AB" w14:textId="77777777" w:rsidR="002D1EE8" w:rsidRPr="00E303F0" w:rsidRDefault="002D1EE8" w:rsidP="00E303F0">
            <w:pPr>
              <w:spacing w:line="240" w:lineRule="auto"/>
              <w:ind w:left="590"/>
              <w:jc w:val="both"/>
              <w:rPr>
                <w:rFonts w:cs="Arial"/>
                <w:sz w:val="18"/>
                <w:szCs w:val="18"/>
                <w:highlight w:val="white"/>
              </w:rPr>
            </w:pPr>
            <w:r w:rsidRPr="00E303F0">
              <w:rPr>
                <w:rFonts w:cs="Arial"/>
                <w:sz w:val="18"/>
                <w:szCs w:val="18"/>
                <w:highlight w:val="white"/>
              </w:rPr>
              <w:t>Closing net book balance</w:t>
            </w:r>
          </w:p>
        </w:tc>
        <w:tc>
          <w:tcPr>
            <w:tcW w:w="2016" w:type="dxa"/>
            <w:tcBorders>
              <w:top w:val="nil"/>
              <w:left w:val="nil"/>
              <w:bottom w:val="single" w:sz="4" w:space="0" w:color="000000"/>
              <w:right w:val="nil"/>
            </w:tcBorders>
            <w:shd w:val="clear" w:color="auto" w:fill="FAFAFA"/>
            <w:vAlign w:val="bottom"/>
          </w:tcPr>
          <w:p w14:paraId="1060FBE8" w14:textId="796EDA14" w:rsidR="002D1EE8" w:rsidRPr="00E303F0" w:rsidRDefault="00145C9A" w:rsidP="00E303F0">
            <w:pPr>
              <w:spacing w:line="240" w:lineRule="auto"/>
              <w:ind w:right="-72" w:hanging="14"/>
              <w:jc w:val="right"/>
              <w:rPr>
                <w:rFonts w:cs="Arial"/>
                <w:sz w:val="18"/>
                <w:szCs w:val="18"/>
              </w:rPr>
            </w:pPr>
            <w:r w:rsidRPr="00E303F0">
              <w:rPr>
                <w:rFonts w:cs="Arial"/>
                <w:sz w:val="18"/>
                <w:szCs w:val="18"/>
              </w:rPr>
              <w:t>1,399,580</w:t>
            </w:r>
          </w:p>
        </w:tc>
      </w:tr>
    </w:tbl>
    <w:p w14:paraId="41EDAD7E" w14:textId="77777777" w:rsidR="00307C75" w:rsidRPr="00E303F0" w:rsidRDefault="00307C75" w:rsidP="00E303F0">
      <w:pPr>
        <w:spacing w:line="240" w:lineRule="auto"/>
        <w:ind w:left="540"/>
        <w:jc w:val="both"/>
        <w:rPr>
          <w:rFonts w:cs="Arial"/>
          <w:sz w:val="18"/>
          <w:szCs w:val="18"/>
          <w:highlight w:val="white"/>
        </w:rPr>
      </w:pPr>
    </w:p>
    <w:p w14:paraId="56259968" w14:textId="3F1A7A75" w:rsidR="00307C75" w:rsidRPr="00E303F0" w:rsidRDefault="0047780F" w:rsidP="00E303F0">
      <w:pPr>
        <w:spacing w:line="240" w:lineRule="auto"/>
        <w:ind w:left="540"/>
        <w:jc w:val="both"/>
        <w:rPr>
          <w:rFonts w:cs="Arial"/>
          <w:sz w:val="18"/>
          <w:szCs w:val="18"/>
          <w:highlight w:val="white"/>
        </w:rPr>
      </w:pPr>
      <w:r w:rsidRPr="00E303F0">
        <w:rPr>
          <w:rFonts w:cs="Arial"/>
          <w:sz w:val="18"/>
          <w:szCs w:val="18"/>
          <w:highlight w:val="white"/>
        </w:rPr>
        <w:t xml:space="preserve">Short-term loans to subsidiaries are unsecured and bear interest at the rates </w:t>
      </w:r>
      <w:r w:rsidRPr="00E303F0">
        <w:rPr>
          <w:rFonts w:cs="Arial"/>
          <w:sz w:val="18"/>
          <w:szCs w:val="18"/>
        </w:rPr>
        <w:t xml:space="preserve">ranging from </w:t>
      </w:r>
      <w:r w:rsidR="00145C9A" w:rsidRPr="00E303F0">
        <w:rPr>
          <w:rFonts w:cs="Arial"/>
          <w:sz w:val="18"/>
          <w:szCs w:val="18"/>
        </w:rPr>
        <w:t>4.15</w:t>
      </w:r>
      <w:r w:rsidRPr="00E303F0">
        <w:rPr>
          <w:rFonts w:cs="Arial"/>
          <w:sz w:val="18"/>
          <w:szCs w:val="18"/>
        </w:rPr>
        <w:t xml:space="preserve">% to </w:t>
      </w:r>
      <w:r w:rsidR="00145C9A" w:rsidRPr="00E303F0">
        <w:rPr>
          <w:rFonts w:cs="Arial"/>
          <w:sz w:val="18"/>
          <w:szCs w:val="18"/>
        </w:rPr>
        <w:t>5.05</w:t>
      </w:r>
      <w:r w:rsidRPr="00E303F0">
        <w:rPr>
          <w:rFonts w:cs="Arial"/>
          <w:sz w:val="18"/>
          <w:szCs w:val="18"/>
        </w:rPr>
        <w:t>% per annum</w:t>
      </w:r>
      <w:r w:rsidR="001B3DD3" w:rsidRPr="00E303F0">
        <w:rPr>
          <w:rFonts w:cs="Arial"/>
          <w:sz w:val="18"/>
          <w:szCs w:val="18"/>
        </w:rPr>
        <w:t xml:space="preserve"> (</w:t>
      </w:r>
      <w:r w:rsidR="00A624E2" w:rsidRPr="00E303F0">
        <w:rPr>
          <w:rFonts w:cs="Arial"/>
          <w:sz w:val="18"/>
          <w:szCs w:val="18"/>
        </w:rPr>
        <w:t>2022</w:t>
      </w:r>
      <w:r w:rsidR="001B3DD3" w:rsidRPr="00E303F0">
        <w:rPr>
          <w:rFonts w:cs="Arial"/>
          <w:sz w:val="18"/>
          <w:szCs w:val="18"/>
          <w:highlight w:val="white"/>
        </w:rPr>
        <w:t>: 3.25% to 4.28% per annum)</w:t>
      </w:r>
      <w:r w:rsidRPr="00E303F0">
        <w:rPr>
          <w:rFonts w:cs="Arial"/>
          <w:sz w:val="18"/>
          <w:szCs w:val="18"/>
          <w:highlight w:val="white"/>
        </w:rPr>
        <w:t xml:space="preserve">. The loans are repayable </w:t>
      </w:r>
      <w:r w:rsidR="00F67A1B" w:rsidRPr="00E303F0">
        <w:rPr>
          <w:rFonts w:cs="Arial"/>
          <w:sz w:val="18"/>
          <w:szCs w:val="18"/>
        </w:rPr>
        <w:t>in</w:t>
      </w:r>
      <w:r w:rsidRPr="00E303F0">
        <w:rPr>
          <w:rFonts w:cs="Arial"/>
          <w:sz w:val="18"/>
          <w:szCs w:val="18"/>
        </w:rPr>
        <w:t xml:space="preserve"> </w:t>
      </w:r>
      <w:r w:rsidRPr="00E303F0">
        <w:rPr>
          <w:rFonts w:cs="Arial"/>
          <w:sz w:val="18"/>
          <w:szCs w:val="18"/>
          <w:highlight w:val="white"/>
        </w:rPr>
        <w:t>202</w:t>
      </w:r>
      <w:r w:rsidR="007A635E" w:rsidRPr="00E303F0">
        <w:rPr>
          <w:rFonts w:cs="Arial"/>
          <w:sz w:val="18"/>
          <w:szCs w:val="18"/>
          <w:highlight w:val="white"/>
        </w:rPr>
        <w:t>4</w:t>
      </w:r>
      <w:r w:rsidRPr="00E303F0">
        <w:rPr>
          <w:rFonts w:cs="Arial"/>
          <w:sz w:val="18"/>
          <w:szCs w:val="18"/>
          <w:highlight w:val="white"/>
        </w:rPr>
        <w:t>.</w:t>
      </w:r>
    </w:p>
    <w:p w14:paraId="3CFCA7E4" w14:textId="21BC4EDA" w:rsidR="000D07DD" w:rsidRDefault="000D07DD">
      <w:pPr>
        <w:spacing w:line="259" w:lineRule="auto"/>
        <w:rPr>
          <w:rFonts w:cs="Arial"/>
          <w:sz w:val="18"/>
          <w:szCs w:val="18"/>
        </w:rPr>
      </w:pPr>
    </w:p>
    <w:p w14:paraId="3BCB9E25" w14:textId="7ED545D4" w:rsidR="00307C75" w:rsidRPr="00E303F0" w:rsidRDefault="0047780F" w:rsidP="00E303F0">
      <w:pPr>
        <w:spacing w:line="240" w:lineRule="auto"/>
        <w:ind w:left="540" w:hanging="540"/>
        <w:jc w:val="both"/>
        <w:rPr>
          <w:rFonts w:cs="Arial"/>
          <w:b/>
          <w:color w:val="CF4A02"/>
          <w:sz w:val="18"/>
          <w:szCs w:val="18"/>
          <w:highlight w:val="white"/>
        </w:rPr>
      </w:pPr>
      <w:r w:rsidRPr="00E303F0">
        <w:rPr>
          <w:rFonts w:cs="Arial"/>
          <w:b/>
          <w:color w:val="CF4A02"/>
          <w:sz w:val="18"/>
          <w:szCs w:val="18"/>
          <w:highlight w:val="white"/>
        </w:rPr>
        <w:t>v</w:t>
      </w:r>
      <w:r w:rsidR="00B623A3">
        <w:rPr>
          <w:rFonts w:cs="Arial"/>
          <w:b/>
          <w:color w:val="CF4A02"/>
          <w:sz w:val="18"/>
          <w:szCs w:val="18"/>
          <w:highlight w:val="white"/>
        </w:rPr>
        <w:t>i</w:t>
      </w:r>
      <w:r w:rsidRPr="00E303F0">
        <w:rPr>
          <w:rFonts w:cs="Arial"/>
          <w:b/>
          <w:color w:val="CF4A02"/>
          <w:sz w:val="18"/>
          <w:szCs w:val="18"/>
          <w:highlight w:val="white"/>
        </w:rPr>
        <w:t>)</w:t>
      </w:r>
      <w:r w:rsidRPr="00E303F0">
        <w:rPr>
          <w:rFonts w:cs="Arial"/>
          <w:b/>
          <w:color w:val="CF4A02"/>
          <w:sz w:val="18"/>
          <w:szCs w:val="18"/>
          <w:highlight w:val="white"/>
        </w:rPr>
        <w:tab/>
        <w:t xml:space="preserve">Long-term loans to </w:t>
      </w:r>
      <w:r w:rsidR="00EB3A1A">
        <w:rPr>
          <w:rFonts w:cs="Arial"/>
          <w:b/>
          <w:color w:val="CF4A02"/>
          <w:sz w:val="18"/>
          <w:szCs w:val="18"/>
          <w:highlight w:val="white"/>
        </w:rPr>
        <w:t xml:space="preserve">a </w:t>
      </w:r>
      <w:r w:rsidRPr="00E303F0">
        <w:rPr>
          <w:rFonts w:cs="Arial"/>
          <w:b/>
          <w:color w:val="CF4A02"/>
          <w:sz w:val="18"/>
          <w:szCs w:val="18"/>
          <w:highlight w:val="white"/>
        </w:rPr>
        <w:t>related part</w:t>
      </w:r>
      <w:r w:rsidR="00EB3A1A">
        <w:rPr>
          <w:rFonts w:cs="Arial"/>
          <w:b/>
          <w:color w:val="CF4A02"/>
          <w:sz w:val="18"/>
          <w:szCs w:val="18"/>
          <w:highlight w:val="white"/>
        </w:rPr>
        <w:t>y</w:t>
      </w:r>
    </w:p>
    <w:p w14:paraId="7607B579" w14:textId="77777777" w:rsidR="00307C75" w:rsidRPr="00E303F0" w:rsidRDefault="00307C75" w:rsidP="00301136">
      <w:pPr>
        <w:tabs>
          <w:tab w:val="center" w:pos="9889"/>
        </w:tabs>
        <w:spacing w:line="240" w:lineRule="auto"/>
        <w:jc w:val="both"/>
        <w:rPr>
          <w:rFonts w:cs="Arial"/>
          <w:sz w:val="18"/>
          <w:szCs w:val="18"/>
        </w:rPr>
      </w:pPr>
    </w:p>
    <w:p w14:paraId="20C9D5AD" w14:textId="37F02536" w:rsidR="00307C75" w:rsidRPr="00E303F0" w:rsidRDefault="0047780F" w:rsidP="00E303F0">
      <w:pPr>
        <w:spacing w:line="240" w:lineRule="auto"/>
        <w:ind w:left="540"/>
        <w:jc w:val="both"/>
        <w:rPr>
          <w:rFonts w:cs="Arial"/>
          <w:sz w:val="18"/>
          <w:szCs w:val="18"/>
          <w:highlight w:val="white"/>
        </w:rPr>
      </w:pPr>
      <w:r w:rsidRPr="00E303F0">
        <w:rPr>
          <w:rFonts w:cs="Arial"/>
          <w:sz w:val="18"/>
          <w:szCs w:val="18"/>
          <w:highlight w:val="white"/>
        </w:rPr>
        <w:t xml:space="preserve">The movements of long-term loans for the year ended 31 December </w:t>
      </w:r>
      <w:r w:rsidR="00287596" w:rsidRPr="00E303F0">
        <w:rPr>
          <w:rFonts w:cs="Arial"/>
          <w:sz w:val="18"/>
          <w:szCs w:val="18"/>
        </w:rPr>
        <w:t>2023</w:t>
      </w:r>
      <w:r w:rsidRPr="00E303F0">
        <w:rPr>
          <w:rFonts w:cs="Arial"/>
          <w:sz w:val="18"/>
          <w:szCs w:val="18"/>
          <w:highlight w:val="white"/>
        </w:rPr>
        <w:t xml:space="preserve"> are as follows:</w:t>
      </w:r>
    </w:p>
    <w:p w14:paraId="7A1704EB" w14:textId="77777777" w:rsidR="00307C75" w:rsidRPr="00E303F0" w:rsidRDefault="00307C75" w:rsidP="00E303F0">
      <w:pPr>
        <w:spacing w:line="240" w:lineRule="auto"/>
        <w:ind w:left="540"/>
        <w:jc w:val="both"/>
        <w:rPr>
          <w:rFonts w:cs="Arial"/>
          <w:color w:val="000000"/>
          <w:sz w:val="18"/>
          <w:szCs w:val="18"/>
        </w:rPr>
      </w:pPr>
    </w:p>
    <w:tbl>
      <w:tblPr>
        <w:tblStyle w:val="afffffff7"/>
        <w:tblW w:w="9615" w:type="dxa"/>
        <w:tblInd w:w="-162" w:type="dxa"/>
        <w:tblLayout w:type="fixed"/>
        <w:tblLook w:val="0400" w:firstRow="0" w:lastRow="0" w:firstColumn="0" w:lastColumn="0" w:noHBand="0" w:noVBand="1"/>
      </w:tblPr>
      <w:tblGrid>
        <w:gridCol w:w="7675"/>
        <w:gridCol w:w="1940"/>
      </w:tblGrid>
      <w:tr w:rsidR="00E20593" w:rsidRPr="00E303F0" w14:paraId="4539FE1A" w14:textId="77777777" w:rsidTr="00E20593">
        <w:tc>
          <w:tcPr>
            <w:tcW w:w="7675" w:type="dxa"/>
            <w:vAlign w:val="bottom"/>
          </w:tcPr>
          <w:p w14:paraId="6024989D" w14:textId="77777777" w:rsidR="00E20593" w:rsidRPr="00E303F0" w:rsidRDefault="00E20593" w:rsidP="00E303F0">
            <w:pPr>
              <w:spacing w:line="240" w:lineRule="auto"/>
              <w:ind w:left="590"/>
              <w:jc w:val="both"/>
              <w:rPr>
                <w:rFonts w:cs="Arial"/>
                <w:b/>
                <w:sz w:val="18"/>
                <w:szCs w:val="18"/>
              </w:rPr>
            </w:pPr>
          </w:p>
        </w:tc>
        <w:tc>
          <w:tcPr>
            <w:tcW w:w="1940" w:type="dxa"/>
            <w:tcBorders>
              <w:top w:val="single" w:sz="4" w:space="0" w:color="000000"/>
              <w:left w:val="nil"/>
              <w:bottom w:val="single" w:sz="4" w:space="0" w:color="000000"/>
              <w:right w:val="nil"/>
            </w:tcBorders>
            <w:vAlign w:val="bottom"/>
          </w:tcPr>
          <w:p w14:paraId="4AE0D58C" w14:textId="74190DD7" w:rsidR="00E20593" w:rsidRPr="00E303F0" w:rsidRDefault="00E20593"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Separate</w:t>
            </w:r>
          </w:p>
          <w:p w14:paraId="4B66E3B2" w14:textId="2E6D3267" w:rsidR="00E20593" w:rsidRPr="00E303F0" w:rsidRDefault="00E20593"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r>
      <w:tr w:rsidR="00E20593" w:rsidRPr="00E303F0" w14:paraId="161178BF" w14:textId="77777777" w:rsidTr="00E20593">
        <w:tc>
          <w:tcPr>
            <w:tcW w:w="7675" w:type="dxa"/>
            <w:vAlign w:val="bottom"/>
          </w:tcPr>
          <w:p w14:paraId="5CD60E80" w14:textId="77777777" w:rsidR="00E20593" w:rsidRPr="00E303F0" w:rsidRDefault="00E20593" w:rsidP="00E303F0">
            <w:pPr>
              <w:spacing w:line="240" w:lineRule="auto"/>
              <w:ind w:left="590"/>
              <w:jc w:val="both"/>
              <w:rPr>
                <w:rFonts w:cs="Arial"/>
                <w:b/>
                <w:sz w:val="18"/>
                <w:szCs w:val="18"/>
              </w:rPr>
            </w:pPr>
          </w:p>
        </w:tc>
        <w:tc>
          <w:tcPr>
            <w:tcW w:w="1940" w:type="dxa"/>
            <w:tcBorders>
              <w:top w:val="single" w:sz="4" w:space="0" w:color="000000"/>
              <w:left w:val="nil"/>
              <w:bottom w:val="single" w:sz="4" w:space="0" w:color="000000"/>
              <w:right w:val="nil"/>
            </w:tcBorders>
            <w:vAlign w:val="bottom"/>
          </w:tcPr>
          <w:p w14:paraId="1AF72349" w14:textId="77777777" w:rsidR="00E20593" w:rsidRPr="00E303F0" w:rsidRDefault="00E20593" w:rsidP="00E303F0">
            <w:pPr>
              <w:spacing w:line="240" w:lineRule="auto"/>
              <w:ind w:right="-72"/>
              <w:jc w:val="right"/>
              <w:rPr>
                <w:rFonts w:eastAsia="Arial" w:cs="Arial"/>
                <w:b/>
                <w:sz w:val="18"/>
                <w:szCs w:val="18"/>
                <w:highlight w:val="white"/>
              </w:rPr>
            </w:pPr>
            <w:r w:rsidRPr="00E303F0">
              <w:rPr>
                <w:rFonts w:cs="Arial"/>
                <w:b/>
                <w:sz w:val="18"/>
                <w:szCs w:val="18"/>
                <w:highlight w:val="white"/>
              </w:rPr>
              <w:t>Baht’000</w:t>
            </w:r>
          </w:p>
        </w:tc>
      </w:tr>
      <w:tr w:rsidR="00E20593" w:rsidRPr="00E303F0" w14:paraId="65209B14" w14:textId="77777777" w:rsidTr="00E20593">
        <w:trPr>
          <w:trHeight w:val="85"/>
        </w:trPr>
        <w:tc>
          <w:tcPr>
            <w:tcW w:w="7675" w:type="dxa"/>
            <w:vAlign w:val="bottom"/>
          </w:tcPr>
          <w:p w14:paraId="3751E6F8" w14:textId="77777777" w:rsidR="00E20593" w:rsidRPr="00E303F0" w:rsidRDefault="00E20593" w:rsidP="00E303F0">
            <w:pPr>
              <w:spacing w:line="240" w:lineRule="auto"/>
              <w:ind w:left="590"/>
              <w:jc w:val="both"/>
              <w:rPr>
                <w:rFonts w:cs="Arial"/>
                <w:sz w:val="12"/>
                <w:szCs w:val="12"/>
                <w:highlight w:val="white"/>
              </w:rPr>
            </w:pPr>
          </w:p>
        </w:tc>
        <w:tc>
          <w:tcPr>
            <w:tcW w:w="1940" w:type="dxa"/>
            <w:tcBorders>
              <w:top w:val="single" w:sz="4" w:space="0" w:color="000000"/>
              <w:left w:val="nil"/>
              <w:bottom w:val="nil"/>
              <w:right w:val="nil"/>
            </w:tcBorders>
            <w:shd w:val="clear" w:color="auto" w:fill="FAFAFA"/>
            <w:vAlign w:val="bottom"/>
          </w:tcPr>
          <w:p w14:paraId="5C1678AE" w14:textId="77777777" w:rsidR="00E20593" w:rsidRPr="00E303F0" w:rsidRDefault="00E20593" w:rsidP="00E303F0">
            <w:pPr>
              <w:spacing w:line="240" w:lineRule="auto"/>
              <w:ind w:right="-72"/>
              <w:jc w:val="right"/>
              <w:rPr>
                <w:rFonts w:cs="Arial"/>
                <w:sz w:val="12"/>
                <w:szCs w:val="12"/>
              </w:rPr>
            </w:pPr>
          </w:p>
        </w:tc>
      </w:tr>
      <w:tr w:rsidR="00E20593" w:rsidRPr="00E303F0" w14:paraId="471D1878" w14:textId="77777777" w:rsidTr="00E20593">
        <w:trPr>
          <w:trHeight w:val="139"/>
        </w:trPr>
        <w:tc>
          <w:tcPr>
            <w:tcW w:w="7675" w:type="dxa"/>
            <w:vAlign w:val="bottom"/>
          </w:tcPr>
          <w:p w14:paraId="2EEA2F60" w14:textId="77777777" w:rsidR="00E20593" w:rsidRPr="00E303F0" w:rsidRDefault="00E20593" w:rsidP="00E303F0">
            <w:pPr>
              <w:spacing w:line="240" w:lineRule="auto"/>
              <w:ind w:left="590"/>
              <w:jc w:val="both"/>
              <w:rPr>
                <w:rFonts w:cs="Arial"/>
                <w:sz w:val="18"/>
                <w:szCs w:val="18"/>
              </w:rPr>
            </w:pPr>
            <w:r w:rsidRPr="00E303F0">
              <w:rPr>
                <w:rFonts w:cs="Arial"/>
                <w:sz w:val="18"/>
                <w:szCs w:val="18"/>
              </w:rPr>
              <w:t>Opening net book balance</w:t>
            </w:r>
          </w:p>
        </w:tc>
        <w:tc>
          <w:tcPr>
            <w:tcW w:w="1940" w:type="dxa"/>
            <w:shd w:val="clear" w:color="auto" w:fill="FAFAFA"/>
            <w:vAlign w:val="bottom"/>
          </w:tcPr>
          <w:p w14:paraId="692838EF" w14:textId="14328DA6" w:rsidR="00E20593" w:rsidRPr="00E303F0" w:rsidRDefault="00B3111F" w:rsidP="00E303F0">
            <w:pPr>
              <w:spacing w:line="240" w:lineRule="auto"/>
              <w:ind w:right="-72"/>
              <w:jc w:val="right"/>
              <w:rPr>
                <w:rFonts w:cs="Arial"/>
                <w:sz w:val="18"/>
                <w:szCs w:val="18"/>
              </w:rPr>
            </w:pPr>
            <w:r w:rsidRPr="00E303F0">
              <w:rPr>
                <w:rFonts w:cs="Arial"/>
                <w:sz w:val="18"/>
                <w:szCs w:val="18"/>
              </w:rPr>
              <w:t>-</w:t>
            </w:r>
          </w:p>
        </w:tc>
      </w:tr>
      <w:tr w:rsidR="00A24684" w:rsidRPr="00E303F0" w14:paraId="41F5487F" w14:textId="77777777" w:rsidTr="00301136">
        <w:trPr>
          <w:trHeight w:val="139"/>
        </w:trPr>
        <w:tc>
          <w:tcPr>
            <w:tcW w:w="7675" w:type="dxa"/>
            <w:vAlign w:val="bottom"/>
          </w:tcPr>
          <w:p w14:paraId="0E070C4F" w14:textId="131932A1" w:rsidR="00A24684" w:rsidRPr="00E303F0" w:rsidRDefault="00A24684" w:rsidP="00E303F0">
            <w:pPr>
              <w:spacing w:line="240" w:lineRule="auto"/>
              <w:ind w:left="590"/>
              <w:jc w:val="both"/>
              <w:rPr>
                <w:rFonts w:cs="Arial"/>
                <w:sz w:val="18"/>
                <w:szCs w:val="18"/>
              </w:rPr>
            </w:pPr>
            <w:r w:rsidRPr="00E303F0">
              <w:rPr>
                <w:rFonts w:cs="Arial"/>
                <w:sz w:val="18"/>
                <w:szCs w:val="18"/>
              </w:rPr>
              <w:t>Additions</w:t>
            </w:r>
            <w:r w:rsidR="000D1827" w:rsidRPr="00E303F0">
              <w:rPr>
                <w:rFonts w:cs="Arial"/>
                <w:sz w:val="18"/>
                <w:szCs w:val="18"/>
              </w:rPr>
              <w:t xml:space="preserve"> (Note 14)</w:t>
            </w:r>
          </w:p>
        </w:tc>
        <w:tc>
          <w:tcPr>
            <w:tcW w:w="1940" w:type="dxa"/>
            <w:shd w:val="clear" w:color="auto" w:fill="FAFAFA"/>
            <w:vAlign w:val="bottom"/>
          </w:tcPr>
          <w:p w14:paraId="3F6FE01B" w14:textId="10B9E9F2" w:rsidR="00A24684" w:rsidRPr="00E303F0" w:rsidRDefault="008B2701" w:rsidP="00E303F0">
            <w:pPr>
              <w:spacing w:line="240" w:lineRule="auto"/>
              <w:ind w:right="-72"/>
              <w:jc w:val="right"/>
              <w:rPr>
                <w:rFonts w:cs="Arial"/>
                <w:sz w:val="18"/>
                <w:szCs w:val="18"/>
              </w:rPr>
            </w:pPr>
            <w:r w:rsidRPr="00E303F0">
              <w:rPr>
                <w:rFonts w:cs="Arial"/>
                <w:sz w:val="18"/>
                <w:szCs w:val="18"/>
              </w:rPr>
              <w:t>1,087,147</w:t>
            </w:r>
          </w:p>
        </w:tc>
      </w:tr>
      <w:tr w:rsidR="00E20593" w:rsidRPr="00E303F0" w14:paraId="551B62EF" w14:textId="77777777" w:rsidTr="00301136">
        <w:trPr>
          <w:trHeight w:val="139"/>
        </w:trPr>
        <w:tc>
          <w:tcPr>
            <w:tcW w:w="7675" w:type="dxa"/>
            <w:vAlign w:val="bottom"/>
          </w:tcPr>
          <w:p w14:paraId="73ACF377" w14:textId="19F79F38" w:rsidR="00E20593" w:rsidRPr="00E303F0" w:rsidRDefault="00F32926" w:rsidP="00E303F0">
            <w:pPr>
              <w:spacing w:line="240" w:lineRule="auto"/>
              <w:ind w:left="590"/>
              <w:jc w:val="both"/>
              <w:rPr>
                <w:rFonts w:cs="Arial"/>
                <w:sz w:val="18"/>
                <w:szCs w:val="18"/>
                <w:highlight w:val="white"/>
              </w:rPr>
            </w:pPr>
            <w:r>
              <w:rPr>
                <w:rFonts w:cs="Browallia New"/>
                <w:sz w:val="18"/>
                <w:szCs w:val="22"/>
              </w:rPr>
              <w:t>Unrealised gain from exchange rate</w:t>
            </w:r>
          </w:p>
        </w:tc>
        <w:tc>
          <w:tcPr>
            <w:tcW w:w="1940" w:type="dxa"/>
            <w:tcBorders>
              <w:left w:val="nil"/>
              <w:right w:val="nil"/>
            </w:tcBorders>
            <w:shd w:val="clear" w:color="auto" w:fill="FAFAFA"/>
            <w:vAlign w:val="bottom"/>
          </w:tcPr>
          <w:p w14:paraId="4D050847" w14:textId="2BC26217" w:rsidR="00E20593" w:rsidRPr="00E303F0" w:rsidRDefault="008B2701" w:rsidP="00E303F0">
            <w:pPr>
              <w:spacing w:line="240" w:lineRule="auto"/>
              <w:ind w:right="-72"/>
              <w:jc w:val="right"/>
              <w:rPr>
                <w:rFonts w:cs="Arial"/>
                <w:sz w:val="18"/>
                <w:szCs w:val="18"/>
              </w:rPr>
            </w:pPr>
            <w:r w:rsidRPr="00E303F0">
              <w:rPr>
                <w:rFonts w:cs="Arial"/>
                <w:sz w:val="18"/>
                <w:szCs w:val="18"/>
              </w:rPr>
              <w:t>14,1</w:t>
            </w:r>
            <w:r w:rsidR="00301136">
              <w:rPr>
                <w:rFonts w:cs="Arial"/>
                <w:sz w:val="18"/>
                <w:szCs w:val="18"/>
              </w:rPr>
              <w:t>69</w:t>
            </w:r>
          </w:p>
        </w:tc>
      </w:tr>
      <w:tr w:rsidR="00301136" w:rsidRPr="00E303F0" w14:paraId="3B35713F" w14:textId="77777777" w:rsidTr="00301136">
        <w:trPr>
          <w:trHeight w:val="139"/>
        </w:trPr>
        <w:tc>
          <w:tcPr>
            <w:tcW w:w="7675" w:type="dxa"/>
            <w:vAlign w:val="bottom"/>
          </w:tcPr>
          <w:p w14:paraId="4F5C972F" w14:textId="7A3B9CC6" w:rsidR="00301136" w:rsidRDefault="00301136" w:rsidP="00E303F0">
            <w:pPr>
              <w:spacing w:line="240" w:lineRule="auto"/>
              <w:ind w:left="590"/>
              <w:jc w:val="both"/>
              <w:rPr>
                <w:rFonts w:cs="Browallia New"/>
                <w:sz w:val="18"/>
                <w:szCs w:val="22"/>
              </w:rPr>
            </w:pPr>
            <w:r>
              <w:rPr>
                <w:rFonts w:cs="Arial"/>
                <w:sz w:val="18"/>
                <w:szCs w:val="18"/>
                <w:highlight w:val="white"/>
              </w:rPr>
              <w:t>E</w:t>
            </w:r>
            <w:r w:rsidRPr="00E303F0">
              <w:rPr>
                <w:rFonts w:cs="Arial"/>
                <w:sz w:val="18"/>
                <w:szCs w:val="18"/>
                <w:highlight w:val="white"/>
              </w:rPr>
              <w:t>xpected credit losses</w:t>
            </w:r>
          </w:p>
        </w:tc>
        <w:tc>
          <w:tcPr>
            <w:tcW w:w="1940" w:type="dxa"/>
            <w:tcBorders>
              <w:left w:val="nil"/>
              <w:bottom w:val="single" w:sz="4" w:space="0" w:color="000000"/>
              <w:right w:val="nil"/>
            </w:tcBorders>
            <w:shd w:val="clear" w:color="auto" w:fill="FAFAFA"/>
            <w:vAlign w:val="bottom"/>
          </w:tcPr>
          <w:p w14:paraId="2E20CBC1" w14:textId="3C575FE8" w:rsidR="00301136" w:rsidRPr="00E303F0" w:rsidRDefault="00301136" w:rsidP="00E303F0">
            <w:pPr>
              <w:spacing w:line="240" w:lineRule="auto"/>
              <w:ind w:right="-72"/>
              <w:jc w:val="right"/>
              <w:rPr>
                <w:rFonts w:cs="Arial"/>
                <w:sz w:val="18"/>
                <w:szCs w:val="18"/>
              </w:rPr>
            </w:pPr>
            <w:r>
              <w:rPr>
                <w:rFonts w:cs="Arial"/>
                <w:sz w:val="18"/>
                <w:szCs w:val="18"/>
              </w:rPr>
              <w:t>(1,101,316)</w:t>
            </w:r>
          </w:p>
        </w:tc>
      </w:tr>
      <w:tr w:rsidR="00E20593" w:rsidRPr="00E303F0" w14:paraId="72BAD7DE" w14:textId="77777777" w:rsidTr="00E20593">
        <w:trPr>
          <w:trHeight w:val="112"/>
        </w:trPr>
        <w:tc>
          <w:tcPr>
            <w:tcW w:w="7675" w:type="dxa"/>
            <w:vAlign w:val="bottom"/>
          </w:tcPr>
          <w:p w14:paraId="7E2AB1DC" w14:textId="77777777" w:rsidR="00E20593" w:rsidRPr="00E303F0" w:rsidRDefault="00E20593" w:rsidP="00E303F0">
            <w:pPr>
              <w:spacing w:line="240" w:lineRule="auto"/>
              <w:ind w:left="590"/>
              <w:jc w:val="both"/>
              <w:rPr>
                <w:rFonts w:cs="Arial"/>
                <w:sz w:val="12"/>
                <w:szCs w:val="12"/>
                <w:highlight w:val="white"/>
              </w:rPr>
            </w:pPr>
          </w:p>
        </w:tc>
        <w:tc>
          <w:tcPr>
            <w:tcW w:w="1940" w:type="dxa"/>
            <w:tcBorders>
              <w:top w:val="single" w:sz="4" w:space="0" w:color="000000"/>
              <w:left w:val="nil"/>
              <w:right w:val="nil"/>
            </w:tcBorders>
            <w:shd w:val="clear" w:color="auto" w:fill="FAFAFA"/>
            <w:vAlign w:val="bottom"/>
          </w:tcPr>
          <w:p w14:paraId="46F65229" w14:textId="77777777" w:rsidR="00E20593" w:rsidRPr="00E303F0" w:rsidRDefault="00E20593" w:rsidP="00E303F0">
            <w:pPr>
              <w:spacing w:line="240" w:lineRule="auto"/>
              <w:ind w:left="540"/>
              <w:jc w:val="right"/>
              <w:rPr>
                <w:rFonts w:cs="Arial"/>
                <w:sz w:val="12"/>
                <w:szCs w:val="12"/>
                <w:highlight w:val="white"/>
              </w:rPr>
            </w:pPr>
          </w:p>
        </w:tc>
      </w:tr>
      <w:tr w:rsidR="00E20593" w:rsidRPr="00E303F0" w14:paraId="5DD1503B" w14:textId="77777777" w:rsidTr="00E20593">
        <w:trPr>
          <w:trHeight w:val="108"/>
        </w:trPr>
        <w:tc>
          <w:tcPr>
            <w:tcW w:w="7675" w:type="dxa"/>
            <w:vAlign w:val="bottom"/>
          </w:tcPr>
          <w:p w14:paraId="04F84BD9" w14:textId="77777777" w:rsidR="00E20593" w:rsidRPr="00E303F0" w:rsidRDefault="00E20593" w:rsidP="00E303F0">
            <w:pPr>
              <w:spacing w:line="240" w:lineRule="auto"/>
              <w:ind w:left="590"/>
              <w:jc w:val="both"/>
              <w:rPr>
                <w:rFonts w:cs="Arial"/>
                <w:sz w:val="18"/>
                <w:szCs w:val="18"/>
                <w:highlight w:val="white"/>
              </w:rPr>
            </w:pPr>
            <w:r w:rsidRPr="00E303F0">
              <w:rPr>
                <w:rFonts w:cs="Arial"/>
                <w:sz w:val="18"/>
                <w:szCs w:val="18"/>
                <w:highlight w:val="white"/>
              </w:rPr>
              <w:t>Closing net book balance</w:t>
            </w:r>
          </w:p>
        </w:tc>
        <w:tc>
          <w:tcPr>
            <w:tcW w:w="1940" w:type="dxa"/>
            <w:tcBorders>
              <w:top w:val="nil"/>
              <w:left w:val="nil"/>
              <w:bottom w:val="single" w:sz="4" w:space="0" w:color="000000"/>
              <w:right w:val="nil"/>
            </w:tcBorders>
            <w:shd w:val="clear" w:color="auto" w:fill="FAFAFA"/>
            <w:vAlign w:val="bottom"/>
          </w:tcPr>
          <w:p w14:paraId="44828266" w14:textId="5771E0BF" w:rsidR="00E20593" w:rsidRPr="00E303F0" w:rsidRDefault="00301136" w:rsidP="00E303F0">
            <w:pPr>
              <w:spacing w:line="240" w:lineRule="auto"/>
              <w:ind w:right="-72" w:hanging="14"/>
              <w:jc w:val="right"/>
              <w:rPr>
                <w:rFonts w:cs="Arial"/>
                <w:sz w:val="18"/>
                <w:szCs w:val="18"/>
              </w:rPr>
            </w:pPr>
            <w:r>
              <w:rPr>
                <w:rFonts w:cs="Arial"/>
                <w:sz w:val="18"/>
                <w:szCs w:val="18"/>
              </w:rPr>
              <w:t>-</w:t>
            </w:r>
          </w:p>
        </w:tc>
      </w:tr>
    </w:tbl>
    <w:p w14:paraId="41FFC4B8" w14:textId="4289F266" w:rsidR="00307C75" w:rsidRDefault="00307C75" w:rsidP="00E303F0">
      <w:pPr>
        <w:tabs>
          <w:tab w:val="center" w:pos="9889"/>
        </w:tabs>
        <w:spacing w:line="240" w:lineRule="auto"/>
        <w:ind w:left="540"/>
        <w:jc w:val="both"/>
        <w:rPr>
          <w:rFonts w:cs="Arial"/>
          <w:sz w:val="18"/>
          <w:szCs w:val="18"/>
          <w:highlight w:val="white"/>
        </w:rPr>
      </w:pPr>
    </w:p>
    <w:p w14:paraId="412516B6" w14:textId="042A09E6" w:rsidR="00301136" w:rsidRDefault="00301136" w:rsidP="00E303F0">
      <w:pPr>
        <w:tabs>
          <w:tab w:val="center" w:pos="9889"/>
        </w:tabs>
        <w:spacing w:line="240" w:lineRule="auto"/>
        <w:ind w:left="540"/>
        <w:jc w:val="both"/>
        <w:rPr>
          <w:rFonts w:cs="Arial"/>
          <w:sz w:val="18"/>
          <w:szCs w:val="18"/>
          <w:highlight w:val="white"/>
        </w:rPr>
      </w:pPr>
      <w:r w:rsidRPr="00301136">
        <w:rPr>
          <w:rFonts w:cs="Arial"/>
          <w:sz w:val="18"/>
          <w:szCs w:val="18"/>
        </w:rPr>
        <w:t xml:space="preserve">Long-term loans </w:t>
      </w:r>
      <w:r w:rsidR="00280A35">
        <w:rPr>
          <w:rFonts w:cs="Arial"/>
          <w:sz w:val="18"/>
          <w:szCs w:val="18"/>
        </w:rPr>
        <w:t xml:space="preserve">are </w:t>
      </w:r>
      <w:r w:rsidRPr="00301136">
        <w:rPr>
          <w:rFonts w:cs="Arial"/>
          <w:sz w:val="18"/>
          <w:szCs w:val="18"/>
        </w:rPr>
        <w:t xml:space="preserve">to a subsidiary, </w:t>
      </w:r>
      <w:proofErr w:type="spellStart"/>
      <w:r w:rsidRPr="00301136">
        <w:rPr>
          <w:rFonts w:cs="Arial"/>
          <w:sz w:val="18"/>
          <w:szCs w:val="18"/>
        </w:rPr>
        <w:t>Champasack</w:t>
      </w:r>
      <w:proofErr w:type="spellEnd"/>
      <w:r w:rsidRPr="00301136">
        <w:rPr>
          <w:rFonts w:cs="Arial"/>
          <w:sz w:val="18"/>
          <w:szCs w:val="18"/>
        </w:rPr>
        <w:t xml:space="preserve"> Plant IT Solution Sole Co., Ltd., which operates digital asset business.</w:t>
      </w:r>
    </w:p>
    <w:p w14:paraId="5C53ED5A" w14:textId="77777777" w:rsidR="00301136" w:rsidRPr="00E303F0" w:rsidRDefault="00301136" w:rsidP="00E303F0">
      <w:pPr>
        <w:tabs>
          <w:tab w:val="center" w:pos="9889"/>
        </w:tabs>
        <w:spacing w:line="240" w:lineRule="auto"/>
        <w:ind w:left="540"/>
        <w:jc w:val="both"/>
        <w:rPr>
          <w:rFonts w:cs="Arial"/>
          <w:sz w:val="18"/>
          <w:szCs w:val="18"/>
          <w:highlight w:val="white"/>
        </w:rPr>
      </w:pPr>
    </w:p>
    <w:p w14:paraId="31D556A2" w14:textId="07C3F3FA" w:rsidR="00DB3EB7" w:rsidRDefault="00301136" w:rsidP="00E303F0">
      <w:pPr>
        <w:tabs>
          <w:tab w:val="center" w:pos="9889"/>
        </w:tabs>
        <w:spacing w:line="240" w:lineRule="auto"/>
        <w:ind w:left="540"/>
        <w:jc w:val="both"/>
        <w:rPr>
          <w:rFonts w:cs="Arial"/>
          <w:spacing w:val="-4"/>
          <w:sz w:val="18"/>
          <w:szCs w:val="18"/>
        </w:rPr>
      </w:pPr>
      <w:r w:rsidRPr="00301136">
        <w:rPr>
          <w:rFonts w:cs="Arial"/>
          <w:sz w:val="18"/>
          <w:szCs w:val="18"/>
        </w:rPr>
        <w:t xml:space="preserve">During the year 2023, the Company estimates cash flow by considering all contractual conditions of the loans to the subsidiary and </w:t>
      </w:r>
      <w:r w:rsidR="00F944F4">
        <w:rPr>
          <w:rFonts w:cs="Arial"/>
          <w:sz w:val="18"/>
          <w:szCs w:val="18"/>
        </w:rPr>
        <w:t>which</w:t>
      </w:r>
      <w:r w:rsidRPr="00301136">
        <w:rPr>
          <w:rFonts w:cs="Arial"/>
          <w:sz w:val="18"/>
          <w:szCs w:val="18"/>
        </w:rPr>
        <w:t xml:space="preserve"> result</w:t>
      </w:r>
      <w:r w:rsidR="00136624">
        <w:rPr>
          <w:rFonts w:cs="Arial"/>
          <w:sz w:val="18"/>
          <w:szCs w:val="18"/>
        </w:rPr>
        <w:t>ed in</w:t>
      </w:r>
      <w:r w:rsidRPr="00301136">
        <w:rPr>
          <w:rFonts w:cs="Arial"/>
          <w:sz w:val="18"/>
          <w:szCs w:val="18"/>
        </w:rPr>
        <w:t xml:space="preserve"> that the recoverable amount was lower than the carrying value due to the loss of the cash-generating unit of the digital asset business (Note 18). The Company recognised an expected </w:t>
      </w:r>
      <w:r w:rsidRPr="00CA7F05">
        <w:rPr>
          <w:rFonts w:cs="Arial"/>
          <w:spacing w:val="-4"/>
          <w:sz w:val="18"/>
          <w:szCs w:val="18"/>
        </w:rPr>
        <w:t>credit loss on long-term loans to a subsidiary an amounting to Baht 1,101.32 million in the statement of comprehensive income for the year</w:t>
      </w:r>
      <w:r w:rsidR="00115B63" w:rsidRPr="00CA7F05">
        <w:rPr>
          <w:rFonts w:cs="Arial"/>
          <w:spacing w:val="-4"/>
          <w:sz w:val="18"/>
          <w:szCs w:val="18"/>
        </w:rPr>
        <w:t>.</w:t>
      </w:r>
    </w:p>
    <w:p w14:paraId="166327E8" w14:textId="77777777" w:rsidR="00262915" w:rsidRDefault="00262915" w:rsidP="00CF255D">
      <w:pPr>
        <w:spacing w:line="240" w:lineRule="auto"/>
        <w:ind w:left="851"/>
        <w:jc w:val="both"/>
        <w:rPr>
          <w:rFonts w:cs="Arial"/>
          <w:sz w:val="18"/>
          <w:szCs w:val="18"/>
        </w:rPr>
      </w:pPr>
    </w:p>
    <w:p w14:paraId="04E356BA" w14:textId="408A581D" w:rsidR="00E47F31" w:rsidRPr="004A7251" w:rsidRDefault="00E47F31" w:rsidP="00262915">
      <w:pPr>
        <w:tabs>
          <w:tab w:val="center" w:pos="9889"/>
        </w:tabs>
        <w:spacing w:line="240" w:lineRule="auto"/>
        <w:ind w:left="540"/>
        <w:jc w:val="both"/>
        <w:rPr>
          <w:rFonts w:cs="Arial"/>
          <w:sz w:val="18"/>
          <w:szCs w:val="18"/>
        </w:rPr>
      </w:pPr>
      <w:r w:rsidRPr="004A7251">
        <w:rPr>
          <w:rFonts w:cs="Arial"/>
          <w:sz w:val="18"/>
          <w:szCs w:val="18"/>
        </w:rPr>
        <w:t xml:space="preserve">The reconciliations of loss allowance for financial assets at amortised cost </w:t>
      </w:r>
      <w:r w:rsidR="00CA2F3A">
        <w:rPr>
          <w:rFonts w:cs="Arial"/>
          <w:sz w:val="18"/>
          <w:szCs w:val="18"/>
        </w:rPr>
        <w:t>of lo</w:t>
      </w:r>
      <w:r w:rsidR="00740167">
        <w:rPr>
          <w:rFonts w:cs="Arial"/>
          <w:sz w:val="18"/>
          <w:szCs w:val="18"/>
        </w:rPr>
        <w:t>ng</w:t>
      </w:r>
      <w:r w:rsidR="00CA2F3A">
        <w:rPr>
          <w:rFonts w:cs="Arial"/>
          <w:sz w:val="18"/>
          <w:szCs w:val="18"/>
        </w:rPr>
        <w:t xml:space="preserve">-term loans to </w:t>
      </w:r>
      <w:r w:rsidR="00740167">
        <w:rPr>
          <w:rFonts w:cs="Arial"/>
          <w:sz w:val="18"/>
          <w:szCs w:val="18"/>
        </w:rPr>
        <w:t xml:space="preserve">a </w:t>
      </w:r>
      <w:r w:rsidR="00CA2F3A">
        <w:rPr>
          <w:rFonts w:cs="Arial"/>
          <w:sz w:val="18"/>
          <w:szCs w:val="18"/>
        </w:rPr>
        <w:t>related party</w:t>
      </w:r>
      <w:r w:rsidRPr="004A7251">
        <w:rPr>
          <w:rFonts w:cs="Arial"/>
          <w:sz w:val="18"/>
          <w:szCs w:val="18"/>
        </w:rPr>
        <w:t xml:space="preserve"> for the years ended 31 December are as follows:</w:t>
      </w:r>
    </w:p>
    <w:p w14:paraId="2082D279" w14:textId="77777777" w:rsidR="00E47F31" w:rsidRPr="00820D54" w:rsidRDefault="00E47F31" w:rsidP="00E47F31">
      <w:pPr>
        <w:pStyle w:val="BlockText"/>
        <w:ind w:left="1080"/>
        <w:jc w:val="both"/>
        <w:rPr>
          <w:rFonts w:ascii="Arial" w:hAnsi="Arial" w:cs="Arial"/>
          <w:lang w:val="en-GB"/>
        </w:rPr>
      </w:pPr>
    </w:p>
    <w:tbl>
      <w:tblPr>
        <w:tblStyle w:val="TableGrid"/>
        <w:tblW w:w="94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46"/>
        <w:gridCol w:w="2524"/>
      </w:tblGrid>
      <w:tr w:rsidR="00E47F31" w:rsidRPr="00EB4220" w14:paraId="479AA4B0" w14:textId="77777777" w:rsidTr="0010643C">
        <w:trPr>
          <w:trHeight w:val="20"/>
        </w:trPr>
        <w:tc>
          <w:tcPr>
            <w:tcW w:w="6946" w:type="dxa"/>
          </w:tcPr>
          <w:p w14:paraId="55D12893" w14:textId="77777777" w:rsidR="00E47F31" w:rsidRPr="00EB4220" w:rsidRDefault="00E47F31" w:rsidP="00262915">
            <w:pPr>
              <w:pStyle w:val="BlockText"/>
              <w:ind w:left="429" w:right="-72"/>
              <w:rPr>
                <w:rFonts w:ascii="Arial" w:hAnsi="Arial" w:cs="Arial"/>
                <w:spacing w:val="-4"/>
                <w:sz w:val="18"/>
                <w:szCs w:val="18"/>
                <w:lang w:val="en-GB"/>
              </w:rPr>
            </w:pPr>
          </w:p>
        </w:tc>
        <w:tc>
          <w:tcPr>
            <w:tcW w:w="2524" w:type="dxa"/>
            <w:tcBorders>
              <w:top w:val="single" w:sz="4" w:space="0" w:color="auto"/>
              <w:left w:val="nil"/>
              <w:bottom w:val="single" w:sz="4" w:space="0" w:color="auto"/>
              <w:right w:val="nil"/>
            </w:tcBorders>
          </w:tcPr>
          <w:p w14:paraId="152FF241" w14:textId="77777777" w:rsidR="00F21B15" w:rsidRPr="00F21B15" w:rsidRDefault="00F21B15" w:rsidP="00F21B15">
            <w:pPr>
              <w:pStyle w:val="BlockText"/>
              <w:ind w:right="-72"/>
              <w:jc w:val="center"/>
              <w:rPr>
                <w:rFonts w:ascii="Arial" w:hAnsi="Arial" w:cs="Arial"/>
                <w:b/>
                <w:bCs/>
                <w:sz w:val="18"/>
                <w:szCs w:val="18"/>
                <w:lang w:val="en-GB"/>
              </w:rPr>
            </w:pPr>
            <w:r w:rsidRPr="00F21B15">
              <w:rPr>
                <w:rFonts w:ascii="Arial" w:hAnsi="Arial" w:cs="Arial"/>
                <w:b/>
                <w:bCs/>
                <w:sz w:val="18"/>
                <w:szCs w:val="18"/>
                <w:lang w:val="en-GB"/>
              </w:rPr>
              <w:t>Separate</w:t>
            </w:r>
          </w:p>
          <w:p w14:paraId="540E6738" w14:textId="6B6D6367" w:rsidR="00E47F31" w:rsidRPr="00EB4220" w:rsidRDefault="00F21B15" w:rsidP="00F21B15">
            <w:pPr>
              <w:pStyle w:val="BlockText"/>
              <w:ind w:left="0" w:right="-72"/>
              <w:jc w:val="center"/>
              <w:rPr>
                <w:rFonts w:ascii="Arial" w:hAnsi="Arial" w:cs="Arial"/>
                <w:b/>
                <w:bCs/>
                <w:sz w:val="18"/>
                <w:szCs w:val="18"/>
                <w:lang w:val="en-GB"/>
              </w:rPr>
            </w:pPr>
            <w:r w:rsidRPr="00F21B15">
              <w:rPr>
                <w:rFonts w:ascii="Arial" w:hAnsi="Arial" w:cs="Arial"/>
                <w:b/>
                <w:bCs/>
                <w:sz w:val="18"/>
                <w:szCs w:val="18"/>
                <w:lang w:val="en-GB"/>
              </w:rPr>
              <w:t>financial statements</w:t>
            </w:r>
          </w:p>
        </w:tc>
      </w:tr>
      <w:tr w:rsidR="00E47F31" w:rsidRPr="00EB4220" w14:paraId="53F49470" w14:textId="77777777" w:rsidTr="0010643C">
        <w:trPr>
          <w:trHeight w:val="20"/>
        </w:trPr>
        <w:tc>
          <w:tcPr>
            <w:tcW w:w="6946" w:type="dxa"/>
          </w:tcPr>
          <w:p w14:paraId="6757DCED" w14:textId="77777777" w:rsidR="00E47F31" w:rsidRPr="00EB4220" w:rsidRDefault="00E47F31" w:rsidP="00262915">
            <w:pPr>
              <w:pStyle w:val="BlockText"/>
              <w:ind w:left="429" w:right="-72"/>
              <w:rPr>
                <w:rFonts w:ascii="Arial" w:hAnsi="Arial" w:cs="Arial"/>
                <w:spacing w:val="-4"/>
                <w:sz w:val="18"/>
                <w:szCs w:val="18"/>
                <w:lang w:val="en-GB"/>
              </w:rPr>
            </w:pPr>
          </w:p>
        </w:tc>
        <w:tc>
          <w:tcPr>
            <w:tcW w:w="2524" w:type="dxa"/>
            <w:tcBorders>
              <w:top w:val="nil"/>
              <w:left w:val="nil"/>
              <w:bottom w:val="single" w:sz="4" w:space="0" w:color="auto"/>
              <w:right w:val="nil"/>
            </w:tcBorders>
            <w:hideMark/>
          </w:tcPr>
          <w:p w14:paraId="30C36B35" w14:textId="77777777" w:rsidR="00E47F31" w:rsidRPr="00EB4220" w:rsidRDefault="00E47F31" w:rsidP="00BE573D">
            <w:pPr>
              <w:pStyle w:val="BlockText"/>
              <w:ind w:left="0" w:right="-72"/>
              <w:jc w:val="right"/>
              <w:rPr>
                <w:rFonts w:ascii="Arial" w:hAnsi="Arial" w:cs="Arial"/>
                <w:sz w:val="18"/>
                <w:szCs w:val="18"/>
                <w:lang w:val="en-GB"/>
              </w:rPr>
            </w:pPr>
            <w:r w:rsidRPr="00EB4220">
              <w:rPr>
                <w:rFonts w:ascii="Arial" w:hAnsi="Arial" w:cs="Arial"/>
                <w:b/>
                <w:bCs/>
                <w:sz w:val="18"/>
                <w:szCs w:val="18"/>
                <w:lang w:val="en-GB"/>
              </w:rPr>
              <w:t>Baht</w:t>
            </w:r>
            <w:r>
              <w:rPr>
                <w:rFonts w:ascii="Arial" w:hAnsi="Arial" w:cs="Arial"/>
                <w:b/>
                <w:bCs/>
                <w:sz w:val="18"/>
                <w:szCs w:val="18"/>
                <w:lang w:val="en-GB"/>
              </w:rPr>
              <w:t>’000</w:t>
            </w:r>
          </w:p>
        </w:tc>
      </w:tr>
      <w:tr w:rsidR="00E47F31" w:rsidRPr="00EB4220" w14:paraId="3778C378" w14:textId="77777777" w:rsidTr="0010643C">
        <w:trPr>
          <w:trHeight w:val="20"/>
        </w:trPr>
        <w:tc>
          <w:tcPr>
            <w:tcW w:w="6946" w:type="dxa"/>
          </w:tcPr>
          <w:p w14:paraId="68EF71C3" w14:textId="77777777" w:rsidR="00E47F31" w:rsidRPr="00EB4220" w:rsidRDefault="00E47F31" w:rsidP="00262915">
            <w:pPr>
              <w:pStyle w:val="BlockText"/>
              <w:ind w:left="429" w:right="-72"/>
              <w:rPr>
                <w:rFonts w:ascii="Arial" w:hAnsi="Arial" w:cs="Arial"/>
                <w:spacing w:val="-4"/>
                <w:sz w:val="18"/>
                <w:szCs w:val="18"/>
                <w:lang w:val="en-GB"/>
              </w:rPr>
            </w:pPr>
          </w:p>
        </w:tc>
        <w:tc>
          <w:tcPr>
            <w:tcW w:w="2524" w:type="dxa"/>
            <w:tcBorders>
              <w:top w:val="single" w:sz="4" w:space="0" w:color="auto"/>
              <w:left w:val="nil"/>
              <w:bottom w:val="nil"/>
              <w:right w:val="nil"/>
            </w:tcBorders>
            <w:shd w:val="clear" w:color="auto" w:fill="FFFFFF" w:themeFill="background1"/>
          </w:tcPr>
          <w:p w14:paraId="44EC4751" w14:textId="77777777" w:rsidR="00E47F31" w:rsidRPr="00EB4220" w:rsidRDefault="00E47F31" w:rsidP="00BE573D">
            <w:pPr>
              <w:pStyle w:val="BlockText"/>
              <w:ind w:left="0" w:right="-72"/>
              <w:jc w:val="right"/>
              <w:rPr>
                <w:rFonts w:ascii="Arial" w:hAnsi="Arial" w:cs="Arial"/>
                <w:color w:val="0070C0"/>
                <w:sz w:val="18"/>
                <w:szCs w:val="18"/>
                <w:lang w:val="en-GB"/>
              </w:rPr>
            </w:pPr>
          </w:p>
        </w:tc>
      </w:tr>
      <w:tr w:rsidR="00E47F31" w:rsidRPr="00EB4220" w14:paraId="34F637F4" w14:textId="77777777" w:rsidTr="0010643C">
        <w:trPr>
          <w:trHeight w:val="20"/>
        </w:trPr>
        <w:tc>
          <w:tcPr>
            <w:tcW w:w="6946" w:type="dxa"/>
            <w:hideMark/>
          </w:tcPr>
          <w:p w14:paraId="2EEFB2A7" w14:textId="6DD3F8AD" w:rsidR="00E47F31" w:rsidRPr="00EB4220" w:rsidRDefault="00E47F31" w:rsidP="00262915">
            <w:pPr>
              <w:pStyle w:val="BlockText"/>
              <w:ind w:left="429" w:right="-72"/>
              <w:rPr>
                <w:rFonts w:ascii="Arial" w:hAnsi="Arial" w:cs="Arial"/>
                <w:b/>
                <w:bCs/>
                <w:spacing w:val="-4"/>
                <w:sz w:val="18"/>
                <w:szCs w:val="18"/>
                <w:lang w:val="en-GB"/>
              </w:rPr>
            </w:pPr>
            <w:r w:rsidRPr="00EB4220">
              <w:rPr>
                <w:rFonts w:ascii="Arial" w:hAnsi="Arial" w:cs="Arial"/>
                <w:b/>
                <w:bCs/>
                <w:spacing w:val="-4"/>
                <w:sz w:val="18"/>
                <w:szCs w:val="18"/>
                <w:lang w:val="en-GB"/>
              </w:rPr>
              <w:t>Opening loss allowance</w:t>
            </w:r>
            <w:r w:rsidR="00FC1524">
              <w:rPr>
                <w:rFonts w:ascii="Arial" w:hAnsi="Arial" w:cs="Arial"/>
                <w:b/>
                <w:bCs/>
                <w:spacing w:val="-4"/>
                <w:sz w:val="18"/>
                <w:szCs w:val="18"/>
                <w:lang w:val="en-GB"/>
              </w:rPr>
              <w:t xml:space="preserve"> </w:t>
            </w:r>
            <w:r w:rsidRPr="00EB4220">
              <w:rPr>
                <w:rFonts w:ascii="Arial" w:hAnsi="Arial" w:cs="Arial"/>
                <w:b/>
                <w:bCs/>
                <w:spacing w:val="-4"/>
                <w:sz w:val="18"/>
                <w:szCs w:val="18"/>
                <w:lang w:val="en-GB"/>
              </w:rPr>
              <w:t xml:space="preserve">as </w:t>
            </w:r>
            <w:proofErr w:type="gramStart"/>
            <w:r w:rsidRPr="00EB4220">
              <w:rPr>
                <w:rFonts w:ascii="Arial" w:hAnsi="Arial" w:cs="Arial"/>
                <w:b/>
                <w:bCs/>
                <w:spacing w:val="-4"/>
                <w:sz w:val="18"/>
                <w:szCs w:val="18"/>
                <w:lang w:val="en-GB"/>
              </w:rPr>
              <w:t>at</w:t>
            </w:r>
            <w:proofErr w:type="gramEnd"/>
            <w:r w:rsidRPr="00EB4220">
              <w:rPr>
                <w:rFonts w:ascii="Arial" w:hAnsi="Arial" w:cs="Arial"/>
                <w:b/>
                <w:bCs/>
                <w:spacing w:val="-4"/>
                <w:sz w:val="18"/>
                <w:szCs w:val="18"/>
                <w:lang w:val="en-GB"/>
              </w:rPr>
              <w:t xml:space="preserve"> 1 </w:t>
            </w:r>
            <w:r w:rsidRPr="003923B7">
              <w:rPr>
                <w:rFonts w:ascii="Arial" w:hAnsi="Arial" w:cs="Arial"/>
                <w:b/>
                <w:bCs/>
                <w:spacing w:val="-4"/>
                <w:sz w:val="18"/>
                <w:szCs w:val="18"/>
                <w:lang w:val="en-GB"/>
              </w:rPr>
              <w:t xml:space="preserve">January </w:t>
            </w:r>
            <w:r>
              <w:rPr>
                <w:rFonts w:ascii="Arial" w:hAnsi="Arial" w:cs="Arial"/>
                <w:b/>
                <w:bCs/>
                <w:spacing w:val="-4"/>
                <w:sz w:val="18"/>
                <w:szCs w:val="18"/>
                <w:lang w:val="en-GB"/>
              </w:rPr>
              <w:t>2022</w:t>
            </w:r>
          </w:p>
        </w:tc>
        <w:tc>
          <w:tcPr>
            <w:tcW w:w="2524" w:type="dxa"/>
            <w:shd w:val="clear" w:color="auto" w:fill="FFFFFF" w:themeFill="background1"/>
            <w:vAlign w:val="bottom"/>
          </w:tcPr>
          <w:p w14:paraId="3CA58543" w14:textId="77777777" w:rsidR="00E47F31" w:rsidRPr="005664AA" w:rsidRDefault="00E47F31" w:rsidP="00BE573D">
            <w:pPr>
              <w:pStyle w:val="BlockText"/>
              <w:ind w:left="0" w:right="-72"/>
              <w:jc w:val="right"/>
              <w:rPr>
                <w:rFonts w:ascii="Arial" w:hAnsi="Arial" w:cs="Arial"/>
                <w:sz w:val="18"/>
                <w:szCs w:val="18"/>
                <w:lang w:val="en-GB"/>
              </w:rPr>
            </w:pPr>
            <w:r w:rsidRPr="005664AA">
              <w:rPr>
                <w:rFonts w:ascii="Arial" w:hAnsi="Arial" w:cs="Arial"/>
                <w:sz w:val="18"/>
                <w:szCs w:val="18"/>
                <w:lang w:val="en-GB"/>
              </w:rPr>
              <w:t>-</w:t>
            </w:r>
          </w:p>
        </w:tc>
      </w:tr>
      <w:tr w:rsidR="00E47F31" w:rsidRPr="00EB4220" w14:paraId="2F79CD01" w14:textId="77777777" w:rsidTr="0010643C">
        <w:trPr>
          <w:trHeight w:val="20"/>
        </w:trPr>
        <w:tc>
          <w:tcPr>
            <w:tcW w:w="6946" w:type="dxa"/>
            <w:hideMark/>
          </w:tcPr>
          <w:p w14:paraId="64CD5299" w14:textId="77777777" w:rsidR="00E47F31" w:rsidRPr="00EB4220" w:rsidRDefault="00E47F31" w:rsidP="00262915">
            <w:pPr>
              <w:pStyle w:val="BlockText"/>
              <w:ind w:left="429" w:right="-72"/>
              <w:rPr>
                <w:rFonts w:ascii="Arial" w:hAnsi="Arial" w:cs="Arial"/>
                <w:spacing w:val="-4"/>
                <w:sz w:val="18"/>
                <w:szCs w:val="18"/>
                <w:highlight w:val="cyan"/>
                <w:lang w:val="en-GB"/>
              </w:rPr>
            </w:pPr>
            <w:r w:rsidRPr="00D06FAC">
              <w:rPr>
                <w:rFonts w:ascii="Arial" w:hAnsi="Arial" w:cs="Arial"/>
                <w:spacing w:val="-4"/>
                <w:sz w:val="18"/>
                <w:szCs w:val="18"/>
                <w:lang w:val="en-GB"/>
              </w:rPr>
              <w:t>Increase In loss allowance recognised in profit or loss during the year</w:t>
            </w:r>
          </w:p>
        </w:tc>
        <w:tc>
          <w:tcPr>
            <w:tcW w:w="2524" w:type="dxa"/>
            <w:tcBorders>
              <w:bottom w:val="single" w:sz="4" w:space="0" w:color="auto"/>
            </w:tcBorders>
            <w:shd w:val="clear" w:color="auto" w:fill="FFFFFF" w:themeFill="background1"/>
          </w:tcPr>
          <w:p w14:paraId="33E691F2" w14:textId="77777777" w:rsidR="00E47F31" w:rsidRPr="005664AA" w:rsidRDefault="00E47F31" w:rsidP="00BE573D">
            <w:pPr>
              <w:pStyle w:val="BlockText"/>
              <w:ind w:left="0" w:right="-72"/>
              <w:jc w:val="right"/>
              <w:rPr>
                <w:rFonts w:ascii="Arial" w:hAnsi="Arial" w:cs="Arial"/>
                <w:sz w:val="18"/>
                <w:szCs w:val="18"/>
                <w:lang w:val="en-GB"/>
              </w:rPr>
            </w:pPr>
            <w:r w:rsidRPr="005664AA">
              <w:rPr>
                <w:rFonts w:ascii="Arial" w:hAnsi="Arial" w:cs="Arial"/>
                <w:sz w:val="18"/>
                <w:szCs w:val="18"/>
                <w:lang w:val="en-GB"/>
              </w:rPr>
              <w:t>-</w:t>
            </w:r>
          </w:p>
        </w:tc>
      </w:tr>
      <w:tr w:rsidR="00E47F31" w:rsidRPr="00EB4220" w14:paraId="75F95F86" w14:textId="77777777" w:rsidTr="0010643C">
        <w:trPr>
          <w:trHeight w:val="20"/>
        </w:trPr>
        <w:tc>
          <w:tcPr>
            <w:tcW w:w="6946" w:type="dxa"/>
          </w:tcPr>
          <w:p w14:paraId="6EBA5BE7" w14:textId="77777777" w:rsidR="00E47F31" w:rsidRPr="00EB4220" w:rsidRDefault="00E47F31" w:rsidP="00262915">
            <w:pPr>
              <w:pStyle w:val="BlockText"/>
              <w:ind w:left="429" w:right="-72"/>
              <w:rPr>
                <w:rFonts w:ascii="Arial" w:hAnsi="Arial" w:cs="Arial"/>
                <w:b/>
                <w:bCs/>
                <w:spacing w:val="-4"/>
                <w:sz w:val="18"/>
                <w:szCs w:val="18"/>
                <w:highlight w:val="cyan"/>
                <w:lang w:val="en-GB"/>
              </w:rPr>
            </w:pPr>
          </w:p>
        </w:tc>
        <w:tc>
          <w:tcPr>
            <w:tcW w:w="2524" w:type="dxa"/>
            <w:tcBorders>
              <w:top w:val="single" w:sz="4" w:space="0" w:color="auto"/>
            </w:tcBorders>
            <w:shd w:val="clear" w:color="auto" w:fill="FAFAFA"/>
          </w:tcPr>
          <w:p w14:paraId="7E64A420" w14:textId="77777777" w:rsidR="00E47F31" w:rsidRPr="005664AA" w:rsidRDefault="00E47F31" w:rsidP="00BE573D">
            <w:pPr>
              <w:pStyle w:val="BlockText"/>
              <w:ind w:left="0" w:right="-72"/>
              <w:jc w:val="right"/>
              <w:rPr>
                <w:rFonts w:ascii="Arial" w:hAnsi="Arial" w:cs="Arial"/>
                <w:sz w:val="18"/>
                <w:szCs w:val="18"/>
                <w:lang w:val="en-GB"/>
              </w:rPr>
            </w:pPr>
          </w:p>
        </w:tc>
      </w:tr>
      <w:tr w:rsidR="00E47F31" w:rsidRPr="00EB4220" w14:paraId="43BDC3C4" w14:textId="77777777" w:rsidTr="0010643C">
        <w:trPr>
          <w:trHeight w:val="20"/>
        </w:trPr>
        <w:tc>
          <w:tcPr>
            <w:tcW w:w="6946" w:type="dxa"/>
          </w:tcPr>
          <w:p w14:paraId="7AD29A47" w14:textId="5876334B" w:rsidR="00E47F31" w:rsidRPr="00EB4220" w:rsidDel="00C93EB7" w:rsidRDefault="00E47F31" w:rsidP="00262915">
            <w:pPr>
              <w:pStyle w:val="BlockText"/>
              <w:ind w:left="429" w:right="-72"/>
              <w:rPr>
                <w:rFonts w:ascii="Arial" w:hAnsi="Arial" w:cs="Arial"/>
                <w:b/>
                <w:bCs/>
                <w:spacing w:val="-4"/>
                <w:sz w:val="18"/>
                <w:szCs w:val="18"/>
                <w:lang w:val="en-GB"/>
              </w:rPr>
            </w:pPr>
            <w:r w:rsidRPr="00EB4220">
              <w:rPr>
                <w:rFonts w:ascii="Arial" w:hAnsi="Arial" w:cs="Arial"/>
                <w:b/>
                <w:bCs/>
                <w:spacing w:val="-4"/>
                <w:sz w:val="18"/>
                <w:szCs w:val="18"/>
                <w:lang w:val="en-GB"/>
              </w:rPr>
              <w:t xml:space="preserve">Closing loss allowance as </w:t>
            </w:r>
            <w:proofErr w:type="gramStart"/>
            <w:r w:rsidRPr="00EB4220">
              <w:rPr>
                <w:rFonts w:ascii="Arial" w:hAnsi="Arial" w:cs="Arial"/>
                <w:b/>
                <w:bCs/>
                <w:spacing w:val="-4"/>
                <w:sz w:val="18"/>
                <w:szCs w:val="18"/>
                <w:lang w:val="en-GB"/>
              </w:rPr>
              <w:t>at</w:t>
            </w:r>
            <w:proofErr w:type="gramEnd"/>
            <w:r w:rsidRPr="00EB4220">
              <w:rPr>
                <w:rFonts w:ascii="Arial" w:hAnsi="Arial" w:cs="Arial"/>
                <w:b/>
                <w:bCs/>
                <w:spacing w:val="-4"/>
                <w:sz w:val="18"/>
                <w:szCs w:val="18"/>
                <w:lang w:val="en-GB"/>
              </w:rPr>
              <w:t xml:space="preserve"> 31 </w:t>
            </w:r>
            <w:r w:rsidRPr="003923B7">
              <w:rPr>
                <w:rFonts w:ascii="Arial" w:hAnsi="Arial" w:cs="Arial"/>
                <w:b/>
                <w:bCs/>
                <w:spacing w:val="-4"/>
                <w:sz w:val="18"/>
                <w:szCs w:val="18"/>
                <w:lang w:val="en-GB"/>
              </w:rPr>
              <w:t>December 2022</w:t>
            </w:r>
          </w:p>
        </w:tc>
        <w:tc>
          <w:tcPr>
            <w:tcW w:w="2524" w:type="dxa"/>
            <w:shd w:val="clear" w:color="auto" w:fill="FAFAFA"/>
            <w:vAlign w:val="bottom"/>
          </w:tcPr>
          <w:p w14:paraId="7C7586B5" w14:textId="77777777" w:rsidR="00E47F31" w:rsidRPr="005664AA" w:rsidRDefault="00E47F31" w:rsidP="00BE573D">
            <w:pPr>
              <w:pStyle w:val="BlockText"/>
              <w:ind w:left="0" w:right="-72"/>
              <w:jc w:val="right"/>
              <w:rPr>
                <w:rFonts w:ascii="Arial" w:hAnsi="Arial" w:cs="Arial"/>
                <w:sz w:val="18"/>
                <w:szCs w:val="18"/>
                <w:lang w:val="en-GB"/>
              </w:rPr>
            </w:pPr>
            <w:r w:rsidRPr="005664AA">
              <w:rPr>
                <w:rFonts w:ascii="Arial" w:hAnsi="Arial" w:cs="Arial"/>
                <w:sz w:val="18"/>
                <w:szCs w:val="18"/>
                <w:lang w:val="en-GB"/>
              </w:rPr>
              <w:t>-</w:t>
            </w:r>
          </w:p>
        </w:tc>
      </w:tr>
      <w:tr w:rsidR="00E47F31" w:rsidRPr="00EB4220" w14:paraId="5C7477B3" w14:textId="77777777" w:rsidTr="0010643C">
        <w:trPr>
          <w:trHeight w:val="20"/>
        </w:trPr>
        <w:tc>
          <w:tcPr>
            <w:tcW w:w="6946" w:type="dxa"/>
          </w:tcPr>
          <w:p w14:paraId="620C1356" w14:textId="77777777" w:rsidR="00E47F31" w:rsidRPr="00EB4220" w:rsidRDefault="00E47F31" w:rsidP="00262915">
            <w:pPr>
              <w:pStyle w:val="BlockText"/>
              <w:ind w:left="429" w:right="-72"/>
              <w:rPr>
                <w:rFonts w:ascii="Arial" w:hAnsi="Arial" w:cs="Arial"/>
                <w:spacing w:val="-4"/>
                <w:sz w:val="18"/>
                <w:szCs w:val="18"/>
                <w:lang w:val="en-GB"/>
              </w:rPr>
            </w:pPr>
            <w:r w:rsidRPr="00EB4220">
              <w:rPr>
                <w:rFonts w:ascii="Arial" w:hAnsi="Arial" w:cs="Arial"/>
                <w:spacing w:val="-4"/>
                <w:sz w:val="18"/>
                <w:szCs w:val="18"/>
                <w:lang w:val="en-GB"/>
              </w:rPr>
              <w:t>Increase In loss allowance recognised in profit or loss during the year</w:t>
            </w:r>
          </w:p>
        </w:tc>
        <w:tc>
          <w:tcPr>
            <w:tcW w:w="2524" w:type="dxa"/>
            <w:shd w:val="clear" w:color="auto" w:fill="FAFAFA"/>
          </w:tcPr>
          <w:p w14:paraId="044EC1FB" w14:textId="3AC5E1D0" w:rsidR="00E47F31" w:rsidRPr="00EB4220" w:rsidRDefault="00B3702B" w:rsidP="00BE573D">
            <w:pPr>
              <w:pStyle w:val="BlockText"/>
              <w:ind w:left="0" w:right="-72"/>
              <w:jc w:val="right"/>
              <w:rPr>
                <w:rFonts w:ascii="Arial" w:hAnsi="Arial" w:cs="Arial"/>
                <w:sz w:val="18"/>
                <w:szCs w:val="18"/>
                <w:lang w:val="en-GB"/>
              </w:rPr>
            </w:pPr>
            <w:r w:rsidRPr="00B3702B">
              <w:rPr>
                <w:rFonts w:ascii="Arial" w:hAnsi="Arial" w:cs="Arial"/>
                <w:sz w:val="18"/>
                <w:szCs w:val="18"/>
                <w:lang w:val="en-GB"/>
              </w:rPr>
              <w:t>1,101,316</w:t>
            </w:r>
          </w:p>
        </w:tc>
      </w:tr>
      <w:tr w:rsidR="00E47F31" w:rsidRPr="00EB4220" w14:paraId="6140F2A6" w14:textId="77777777" w:rsidTr="0010643C">
        <w:trPr>
          <w:trHeight w:val="20"/>
        </w:trPr>
        <w:tc>
          <w:tcPr>
            <w:tcW w:w="6946" w:type="dxa"/>
          </w:tcPr>
          <w:p w14:paraId="4D546FFC" w14:textId="77777777" w:rsidR="00E47F31" w:rsidRPr="00EB4220" w:rsidRDefault="00E47F31" w:rsidP="00262915">
            <w:pPr>
              <w:pStyle w:val="BlockText"/>
              <w:ind w:left="429" w:right="-72"/>
              <w:rPr>
                <w:rFonts w:ascii="Arial" w:hAnsi="Arial" w:cs="Arial"/>
                <w:b/>
                <w:bCs/>
                <w:spacing w:val="-4"/>
                <w:sz w:val="18"/>
                <w:szCs w:val="18"/>
                <w:lang w:val="en-GB"/>
              </w:rPr>
            </w:pPr>
          </w:p>
        </w:tc>
        <w:tc>
          <w:tcPr>
            <w:tcW w:w="2524" w:type="dxa"/>
            <w:tcBorders>
              <w:top w:val="single" w:sz="4" w:space="0" w:color="auto"/>
            </w:tcBorders>
            <w:shd w:val="clear" w:color="auto" w:fill="FAFAFA"/>
          </w:tcPr>
          <w:p w14:paraId="3B5905D1" w14:textId="77777777" w:rsidR="00E47F31" w:rsidRPr="00EB4220" w:rsidRDefault="00E47F31" w:rsidP="00BE573D">
            <w:pPr>
              <w:pStyle w:val="BlockText"/>
              <w:ind w:left="0" w:right="-72"/>
              <w:jc w:val="right"/>
              <w:rPr>
                <w:rFonts w:ascii="Arial" w:hAnsi="Arial" w:cs="Arial"/>
                <w:sz w:val="18"/>
                <w:szCs w:val="18"/>
                <w:lang w:val="en-GB"/>
              </w:rPr>
            </w:pPr>
          </w:p>
        </w:tc>
      </w:tr>
      <w:tr w:rsidR="00E47F31" w:rsidRPr="00EB4220" w14:paraId="4A39000E" w14:textId="77777777" w:rsidTr="0010643C">
        <w:trPr>
          <w:trHeight w:val="20"/>
        </w:trPr>
        <w:tc>
          <w:tcPr>
            <w:tcW w:w="6946" w:type="dxa"/>
          </w:tcPr>
          <w:p w14:paraId="13A9AE56" w14:textId="499A964B" w:rsidR="00E47F31" w:rsidRPr="00EB4220" w:rsidRDefault="00E47F31" w:rsidP="00262915">
            <w:pPr>
              <w:pStyle w:val="BlockText"/>
              <w:ind w:left="429" w:right="-72"/>
              <w:rPr>
                <w:rFonts w:ascii="Arial" w:hAnsi="Arial" w:cs="Arial"/>
                <w:b/>
                <w:bCs/>
                <w:spacing w:val="-4"/>
                <w:sz w:val="18"/>
                <w:szCs w:val="18"/>
                <w:lang w:val="en-GB"/>
              </w:rPr>
            </w:pPr>
            <w:r w:rsidRPr="00EB4220">
              <w:rPr>
                <w:rFonts w:ascii="Arial" w:hAnsi="Arial" w:cs="Arial"/>
                <w:b/>
                <w:bCs/>
                <w:spacing w:val="-4"/>
                <w:sz w:val="18"/>
                <w:szCs w:val="18"/>
                <w:lang w:val="en-GB"/>
              </w:rPr>
              <w:t xml:space="preserve">Closing loss allowance as </w:t>
            </w:r>
            <w:proofErr w:type="gramStart"/>
            <w:r w:rsidRPr="00EB4220">
              <w:rPr>
                <w:rFonts w:ascii="Arial" w:hAnsi="Arial" w:cs="Arial"/>
                <w:b/>
                <w:bCs/>
                <w:spacing w:val="-4"/>
                <w:sz w:val="18"/>
                <w:szCs w:val="18"/>
                <w:lang w:val="en-GB"/>
              </w:rPr>
              <w:t>at</w:t>
            </w:r>
            <w:proofErr w:type="gramEnd"/>
            <w:r w:rsidRPr="00EB4220">
              <w:rPr>
                <w:rFonts w:ascii="Arial" w:hAnsi="Arial" w:cs="Arial"/>
                <w:b/>
                <w:bCs/>
                <w:spacing w:val="-4"/>
                <w:sz w:val="18"/>
                <w:szCs w:val="18"/>
                <w:lang w:val="en-GB"/>
              </w:rPr>
              <w:t xml:space="preserve"> 31 </w:t>
            </w:r>
            <w:r w:rsidRPr="003923B7">
              <w:rPr>
                <w:rFonts w:ascii="Arial" w:hAnsi="Arial" w:cs="Arial"/>
                <w:b/>
                <w:bCs/>
                <w:spacing w:val="-4"/>
                <w:sz w:val="18"/>
                <w:szCs w:val="18"/>
                <w:lang w:val="en-GB"/>
              </w:rPr>
              <w:t>December 202</w:t>
            </w:r>
            <w:r>
              <w:rPr>
                <w:rFonts w:ascii="Arial" w:hAnsi="Arial" w:cs="Arial"/>
                <w:b/>
                <w:bCs/>
                <w:spacing w:val="-4"/>
                <w:sz w:val="18"/>
                <w:szCs w:val="18"/>
                <w:lang w:val="en-GB"/>
              </w:rPr>
              <w:t>3</w:t>
            </w:r>
          </w:p>
        </w:tc>
        <w:tc>
          <w:tcPr>
            <w:tcW w:w="2524" w:type="dxa"/>
            <w:tcBorders>
              <w:bottom w:val="single" w:sz="4" w:space="0" w:color="auto"/>
            </w:tcBorders>
            <w:shd w:val="clear" w:color="auto" w:fill="FAFAFA"/>
            <w:vAlign w:val="bottom"/>
          </w:tcPr>
          <w:p w14:paraId="6F91DF86" w14:textId="798076AD" w:rsidR="00E47F31" w:rsidRPr="00EB4220" w:rsidRDefault="00B3702B" w:rsidP="00BE573D">
            <w:pPr>
              <w:pStyle w:val="BlockText"/>
              <w:ind w:left="0" w:right="-72"/>
              <w:jc w:val="right"/>
              <w:rPr>
                <w:rFonts w:ascii="Arial" w:hAnsi="Arial" w:cs="Arial"/>
                <w:sz w:val="18"/>
                <w:szCs w:val="18"/>
                <w:lang w:val="en-GB"/>
              </w:rPr>
            </w:pPr>
            <w:r>
              <w:rPr>
                <w:rFonts w:ascii="Arial" w:hAnsi="Arial" w:cs="Arial"/>
                <w:sz w:val="18"/>
                <w:szCs w:val="18"/>
                <w:lang w:val="en-GB"/>
              </w:rPr>
              <w:t>1,101,316</w:t>
            </w:r>
          </w:p>
        </w:tc>
      </w:tr>
    </w:tbl>
    <w:p w14:paraId="11AF15C8" w14:textId="66B7F215" w:rsidR="00E47F31" w:rsidRDefault="00E47F31" w:rsidP="00E303F0">
      <w:pPr>
        <w:tabs>
          <w:tab w:val="center" w:pos="9889"/>
        </w:tabs>
        <w:spacing w:line="240" w:lineRule="auto"/>
        <w:ind w:left="540"/>
        <w:jc w:val="both"/>
        <w:rPr>
          <w:rFonts w:cs="Arial"/>
          <w:spacing w:val="-4"/>
          <w:sz w:val="18"/>
          <w:szCs w:val="18"/>
        </w:rPr>
      </w:pPr>
    </w:p>
    <w:p w14:paraId="1195FD47" w14:textId="77777777" w:rsidR="00262915" w:rsidRDefault="00262915">
      <w:pPr>
        <w:spacing w:line="259" w:lineRule="auto"/>
        <w:rPr>
          <w:rFonts w:cs="Arial"/>
          <w:sz w:val="18"/>
          <w:szCs w:val="18"/>
        </w:rPr>
      </w:pPr>
      <w:r>
        <w:rPr>
          <w:rFonts w:cs="Arial"/>
          <w:sz w:val="18"/>
          <w:szCs w:val="18"/>
        </w:rPr>
        <w:br w:type="page"/>
      </w:r>
    </w:p>
    <w:p w14:paraId="4ED653F0" w14:textId="76075006" w:rsidR="00486F69" w:rsidRDefault="00486F69" w:rsidP="00262915">
      <w:pPr>
        <w:spacing w:line="240" w:lineRule="auto"/>
        <w:ind w:left="540"/>
        <w:jc w:val="both"/>
        <w:rPr>
          <w:rFonts w:cs="Arial"/>
          <w:sz w:val="18"/>
          <w:szCs w:val="18"/>
        </w:rPr>
      </w:pPr>
      <w:r w:rsidRPr="002F18F1">
        <w:rPr>
          <w:rFonts w:cs="Arial"/>
          <w:sz w:val="18"/>
          <w:szCs w:val="18"/>
        </w:rPr>
        <w:lastRenderedPageBreak/>
        <w:t>The reconciliations of loss allowance for financial assets at amortised cost</w:t>
      </w:r>
      <w:r w:rsidR="00740167">
        <w:rPr>
          <w:rFonts w:cs="Arial"/>
          <w:sz w:val="18"/>
          <w:szCs w:val="18"/>
        </w:rPr>
        <w:t xml:space="preserve"> of</w:t>
      </w:r>
      <w:r w:rsidRPr="002F18F1">
        <w:rPr>
          <w:rFonts w:cs="Arial"/>
          <w:sz w:val="18"/>
          <w:szCs w:val="18"/>
        </w:rPr>
        <w:t xml:space="preserve"> </w:t>
      </w:r>
      <w:r w:rsidR="00740167">
        <w:rPr>
          <w:rFonts w:cs="Arial"/>
          <w:sz w:val="18"/>
          <w:szCs w:val="18"/>
        </w:rPr>
        <w:t>long-term loans to a related party</w:t>
      </w:r>
      <w:r w:rsidRPr="002F18F1">
        <w:rPr>
          <w:rFonts w:cs="Arial"/>
          <w:sz w:val="18"/>
          <w:szCs w:val="18"/>
        </w:rPr>
        <w:t xml:space="preserve"> for the years ended 31 December are as follows:</w:t>
      </w:r>
    </w:p>
    <w:p w14:paraId="0F5F0E82" w14:textId="77777777" w:rsidR="00486F69" w:rsidRDefault="00486F69" w:rsidP="00486F69">
      <w:pPr>
        <w:spacing w:line="240" w:lineRule="auto"/>
        <w:jc w:val="both"/>
        <w:rPr>
          <w:rFonts w:cs="Arial"/>
          <w:sz w:val="18"/>
          <w:szCs w:val="18"/>
        </w:rPr>
      </w:pPr>
    </w:p>
    <w:tbl>
      <w:tblPr>
        <w:tblW w:w="9441" w:type="dxa"/>
        <w:tblLayout w:type="fixed"/>
        <w:tblLook w:val="0600" w:firstRow="0" w:lastRow="0" w:firstColumn="0" w:lastColumn="0" w:noHBand="1" w:noVBand="1"/>
      </w:tblPr>
      <w:tblGrid>
        <w:gridCol w:w="6946"/>
        <w:gridCol w:w="2495"/>
      </w:tblGrid>
      <w:tr w:rsidR="00F21B15" w:rsidRPr="00EB4220" w14:paraId="5384001C" w14:textId="77777777" w:rsidTr="0010643C">
        <w:trPr>
          <w:trHeight w:val="20"/>
        </w:trPr>
        <w:tc>
          <w:tcPr>
            <w:tcW w:w="6946" w:type="dxa"/>
            <w:hideMark/>
          </w:tcPr>
          <w:p w14:paraId="4CBC4F6B" w14:textId="77777777" w:rsidR="00F21B15" w:rsidRPr="00EC7D5A" w:rsidRDefault="00F21B15" w:rsidP="0010643C">
            <w:pPr>
              <w:spacing w:line="240" w:lineRule="auto"/>
              <w:ind w:left="1152" w:hanging="723"/>
              <w:rPr>
                <w:b/>
                <w:bCs/>
                <w:sz w:val="16"/>
                <w:szCs w:val="16"/>
              </w:rPr>
            </w:pPr>
          </w:p>
        </w:tc>
        <w:tc>
          <w:tcPr>
            <w:tcW w:w="2495" w:type="dxa"/>
            <w:tcBorders>
              <w:top w:val="single" w:sz="4" w:space="0" w:color="auto"/>
              <w:bottom w:val="single" w:sz="4" w:space="0" w:color="auto"/>
            </w:tcBorders>
          </w:tcPr>
          <w:p w14:paraId="315AD186" w14:textId="77777777" w:rsidR="00F21B15" w:rsidRPr="00F21B15" w:rsidRDefault="00F21B15" w:rsidP="0010643C">
            <w:pPr>
              <w:spacing w:line="240" w:lineRule="auto"/>
              <w:jc w:val="center"/>
              <w:rPr>
                <w:b/>
                <w:bCs/>
                <w:sz w:val="18"/>
                <w:szCs w:val="18"/>
              </w:rPr>
            </w:pPr>
            <w:r w:rsidRPr="00F21B15">
              <w:rPr>
                <w:b/>
                <w:bCs/>
                <w:sz w:val="18"/>
                <w:szCs w:val="18"/>
              </w:rPr>
              <w:t>Separate</w:t>
            </w:r>
          </w:p>
          <w:p w14:paraId="6F3F8C91" w14:textId="0424C904" w:rsidR="00F21B15" w:rsidRPr="00EC7D5A" w:rsidRDefault="00F21B15" w:rsidP="0010643C">
            <w:pPr>
              <w:spacing w:line="240" w:lineRule="auto"/>
              <w:jc w:val="center"/>
              <w:rPr>
                <w:b/>
                <w:bCs/>
                <w:sz w:val="18"/>
                <w:szCs w:val="18"/>
              </w:rPr>
            </w:pPr>
            <w:r w:rsidRPr="00F21B15">
              <w:rPr>
                <w:b/>
                <w:bCs/>
                <w:sz w:val="18"/>
                <w:szCs w:val="18"/>
              </w:rPr>
              <w:t>financial statements</w:t>
            </w:r>
          </w:p>
        </w:tc>
      </w:tr>
      <w:tr w:rsidR="00F21B15" w:rsidRPr="00EB4220" w14:paraId="7269BDCD" w14:textId="77777777" w:rsidTr="0010643C">
        <w:trPr>
          <w:trHeight w:val="20"/>
        </w:trPr>
        <w:tc>
          <w:tcPr>
            <w:tcW w:w="6946" w:type="dxa"/>
          </w:tcPr>
          <w:p w14:paraId="0A051F7F" w14:textId="77777777" w:rsidR="00F21B15" w:rsidRPr="00EC7D5A" w:rsidRDefault="00F21B15" w:rsidP="0010643C">
            <w:pPr>
              <w:spacing w:line="240" w:lineRule="auto"/>
              <w:ind w:left="1152" w:hanging="723"/>
              <w:rPr>
                <w:rFonts w:eastAsiaTheme="minorHAnsi"/>
                <w:b/>
                <w:bCs/>
                <w:sz w:val="16"/>
                <w:szCs w:val="16"/>
              </w:rPr>
            </w:pPr>
          </w:p>
        </w:tc>
        <w:tc>
          <w:tcPr>
            <w:tcW w:w="2495" w:type="dxa"/>
            <w:tcBorders>
              <w:top w:val="single" w:sz="4" w:space="0" w:color="auto"/>
              <w:bottom w:val="single" w:sz="4" w:space="0" w:color="auto"/>
            </w:tcBorders>
            <w:vAlign w:val="center"/>
          </w:tcPr>
          <w:p w14:paraId="234924E0" w14:textId="77777777" w:rsidR="00F21B15" w:rsidRPr="00EC7D5A" w:rsidRDefault="00F21B15" w:rsidP="0010643C">
            <w:pPr>
              <w:spacing w:line="240" w:lineRule="auto"/>
              <w:jc w:val="right"/>
              <w:rPr>
                <w:b/>
                <w:bCs/>
                <w:sz w:val="18"/>
                <w:szCs w:val="18"/>
              </w:rPr>
            </w:pPr>
            <w:r w:rsidRPr="00EC7D5A">
              <w:rPr>
                <w:b/>
                <w:bCs/>
                <w:sz w:val="18"/>
                <w:szCs w:val="18"/>
              </w:rPr>
              <w:t>Loss allowance measured at amount equal to</w:t>
            </w:r>
          </w:p>
        </w:tc>
      </w:tr>
      <w:tr w:rsidR="00F21B15" w:rsidRPr="00EB4220" w14:paraId="4F7AE78A" w14:textId="77777777" w:rsidTr="0010643C">
        <w:trPr>
          <w:trHeight w:val="20"/>
        </w:trPr>
        <w:tc>
          <w:tcPr>
            <w:tcW w:w="6946" w:type="dxa"/>
            <w:hideMark/>
          </w:tcPr>
          <w:p w14:paraId="5DA34461" w14:textId="77777777" w:rsidR="00F21B15" w:rsidRPr="00EC7D5A" w:rsidRDefault="00F21B15" w:rsidP="0010643C">
            <w:pPr>
              <w:spacing w:line="240" w:lineRule="auto"/>
              <w:ind w:left="1152" w:hanging="723"/>
              <w:rPr>
                <w:rFonts w:eastAsiaTheme="minorHAnsi"/>
                <w:b/>
                <w:bCs/>
                <w:sz w:val="16"/>
                <w:szCs w:val="16"/>
              </w:rPr>
            </w:pPr>
            <w:r w:rsidRPr="00EC7D5A">
              <w:rPr>
                <w:b/>
                <w:bCs/>
                <w:sz w:val="16"/>
                <w:szCs w:val="16"/>
              </w:rPr>
              <w:t xml:space="preserve"> </w:t>
            </w:r>
          </w:p>
        </w:tc>
        <w:tc>
          <w:tcPr>
            <w:tcW w:w="2495" w:type="dxa"/>
            <w:tcBorders>
              <w:top w:val="single" w:sz="4" w:space="0" w:color="auto"/>
            </w:tcBorders>
            <w:vAlign w:val="bottom"/>
          </w:tcPr>
          <w:p w14:paraId="59B4D912" w14:textId="77777777" w:rsidR="00F21B15" w:rsidRPr="00EC7D5A" w:rsidRDefault="00F21B15" w:rsidP="0010643C">
            <w:pPr>
              <w:spacing w:line="240" w:lineRule="auto"/>
              <w:ind w:right="-72"/>
              <w:jc w:val="right"/>
              <w:rPr>
                <w:b/>
                <w:bCs/>
                <w:sz w:val="18"/>
                <w:szCs w:val="18"/>
              </w:rPr>
            </w:pPr>
            <w:r w:rsidRPr="00EC7D5A">
              <w:rPr>
                <w:b/>
                <w:bCs/>
                <w:sz w:val="18"/>
                <w:szCs w:val="18"/>
              </w:rPr>
              <w:t xml:space="preserve">Lifetime Expected credit losses </w:t>
            </w:r>
          </w:p>
        </w:tc>
      </w:tr>
      <w:tr w:rsidR="00F21B15" w:rsidRPr="00EB4220" w14:paraId="427FCC92" w14:textId="77777777" w:rsidTr="0010643C">
        <w:trPr>
          <w:trHeight w:val="20"/>
        </w:trPr>
        <w:tc>
          <w:tcPr>
            <w:tcW w:w="6946" w:type="dxa"/>
          </w:tcPr>
          <w:p w14:paraId="39117FDC" w14:textId="77777777" w:rsidR="00F21B15" w:rsidRPr="00EC7D5A" w:rsidRDefault="00F21B15" w:rsidP="0010643C">
            <w:pPr>
              <w:spacing w:line="240" w:lineRule="auto"/>
              <w:ind w:left="1152" w:hanging="723"/>
              <w:rPr>
                <w:b/>
                <w:bCs/>
                <w:sz w:val="16"/>
                <w:szCs w:val="16"/>
              </w:rPr>
            </w:pPr>
          </w:p>
        </w:tc>
        <w:tc>
          <w:tcPr>
            <w:tcW w:w="2495" w:type="dxa"/>
            <w:tcBorders>
              <w:bottom w:val="single" w:sz="4" w:space="0" w:color="auto"/>
            </w:tcBorders>
          </w:tcPr>
          <w:p w14:paraId="2C522639" w14:textId="77777777" w:rsidR="00F21B15" w:rsidRPr="00EC7D5A" w:rsidRDefault="00F21B15" w:rsidP="0010643C">
            <w:pPr>
              <w:spacing w:line="240" w:lineRule="auto"/>
              <w:ind w:right="-72"/>
              <w:jc w:val="right"/>
              <w:rPr>
                <w:b/>
                <w:bCs/>
                <w:sz w:val="18"/>
                <w:szCs w:val="18"/>
              </w:rPr>
            </w:pPr>
            <w:r w:rsidRPr="00EC7D5A">
              <w:rPr>
                <w:b/>
                <w:bCs/>
                <w:sz w:val="18"/>
                <w:szCs w:val="18"/>
              </w:rPr>
              <w:t>Baht’000</w:t>
            </w:r>
          </w:p>
        </w:tc>
      </w:tr>
      <w:tr w:rsidR="00F21B15" w:rsidRPr="00EB4220" w14:paraId="488BFD55" w14:textId="77777777" w:rsidTr="0010643C">
        <w:trPr>
          <w:trHeight w:val="20"/>
        </w:trPr>
        <w:tc>
          <w:tcPr>
            <w:tcW w:w="6946" w:type="dxa"/>
            <w:hideMark/>
          </w:tcPr>
          <w:p w14:paraId="3BD7E56A" w14:textId="77777777" w:rsidR="00F21B15" w:rsidRPr="00A062FC" w:rsidRDefault="00F21B15" w:rsidP="0010643C">
            <w:pPr>
              <w:spacing w:line="240" w:lineRule="auto"/>
              <w:ind w:left="1152" w:hanging="723"/>
              <w:rPr>
                <w:b/>
                <w:bCs/>
                <w:sz w:val="18"/>
                <w:szCs w:val="18"/>
              </w:rPr>
            </w:pPr>
            <w:r w:rsidRPr="00A062FC">
              <w:rPr>
                <w:b/>
                <w:bCs/>
                <w:sz w:val="18"/>
                <w:szCs w:val="18"/>
              </w:rPr>
              <w:t xml:space="preserve">As of </w:t>
            </w:r>
            <w:proofErr w:type="gramStart"/>
            <w:r w:rsidRPr="00A062FC">
              <w:rPr>
                <w:b/>
                <w:bCs/>
                <w:sz w:val="18"/>
                <w:szCs w:val="18"/>
              </w:rPr>
              <w:t>1</w:t>
            </w:r>
            <w:r w:rsidRPr="00A062FC">
              <w:rPr>
                <w:sz w:val="18"/>
                <w:szCs w:val="18"/>
              </w:rPr>
              <w:t xml:space="preserve"> </w:t>
            </w:r>
            <w:r w:rsidRPr="00A062FC">
              <w:rPr>
                <w:b/>
                <w:bCs/>
                <w:sz w:val="18"/>
                <w:szCs w:val="18"/>
              </w:rPr>
              <w:t>January 2022</w:t>
            </w:r>
            <w:proofErr w:type="gramEnd"/>
            <w:r w:rsidRPr="00A062FC">
              <w:rPr>
                <w:b/>
                <w:bCs/>
                <w:sz w:val="18"/>
                <w:szCs w:val="18"/>
              </w:rPr>
              <w:t xml:space="preserve"> </w:t>
            </w:r>
          </w:p>
        </w:tc>
        <w:tc>
          <w:tcPr>
            <w:tcW w:w="2495" w:type="dxa"/>
            <w:tcBorders>
              <w:top w:val="single" w:sz="4" w:space="0" w:color="auto"/>
            </w:tcBorders>
          </w:tcPr>
          <w:p w14:paraId="6488EE52" w14:textId="173AA616" w:rsidR="00F21B15" w:rsidRPr="00A062FC" w:rsidRDefault="002C15B3" w:rsidP="0010643C">
            <w:pPr>
              <w:spacing w:line="240" w:lineRule="auto"/>
              <w:ind w:right="-72"/>
              <w:jc w:val="right"/>
              <w:rPr>
                <w:rFonts w:eastAsiaTheme="minorHAnsi"/>
                <w:sz w:val="18"/>
                <w:szCs w:val="18"/>
                <w:cs/>
              </w:rPr>
            </w:pPr>
            <w:r>
              <w:rPr>
                <w:rFonts w:eastAsiaTheme="minorHAnsi"/>
                <w:sz w:val="18"/>
                <w:szCs w:val="18"/>
              </w:rPr>
              <w:t>-</w:t>
            </w:r>
          </w:p>
        </w:tc>
      </w:tr>
      <w:tr w:rsidR="00F21B15" w:rsidRPr="00EB4220" w14:paraId="3FEDE85A" w14:textId="77777777" w:rsidTr="0010643C">
        <w:trPr>
          <w:trHeight w:val="20"/>
        </w:trPr>
        <w:tc>
          <w:tcPr>
            <w:tcW w:w="6946" w:type="dxa"/>
            <w:hideMark/>
          </w:tcPr>
          <w:p w14:paraId="3D827920" w14:textId="77777777" w:rsidR="00F21B15" w:rsidRPr="00A062FC" w:rsidRDefault="00F21B15" w:rsidP="0010643C">
            <w:pPr>
              <w:spacing w:line="240" w:lineRule="auto"/>
              <w:ind w:left="1152" w:hanging="723"/>
              <w:rPr>
                <w:sz w:val="18"/>
                <w:szCs w:val="18"/>
              </w:rPr>
            </w:pPr>
            <w:r w:rsidRPr="00A062FC">
              <w:rPr>
                <w:sz w:val="18"/>
                <w:szCs w:val="18"/>
              </w:rPr>
              <w:t>Increase in loss allowance recognised in profit or loss during the year</w:t>
            </w:r>
          </w:p>
        </w:tc>
        <w:tc>
          <w:tcPr>
            <w:tcW w:w="2495" w:type="dxa"/>
            <w:tcBorders>
              <w:bottom w:val="single" w:sz="4" w:space="0" w:color="auto"/>
            </w:tcBorders>
            <w:vAlign w:val="bottom"/>
          </w:tcPr>
          <w:p w14:paraId="516D92E5" w14:textId="77777777" w:rsidR="00F21B15" w:rsidRPr="00A062FC" w:rsidRDefault="00F21B15" w:rsidP="0010643C">
            <w:pPr>
              <w:spacing w:line="240" w:lineRule="auto"/>
              <w:ind w:right="-72"/>
              <w:jc w:val="right"/>
              <w:rPr>
                <w:rFonts w:eastAsiaTheme="minorHAnsi"/>
                <w:sz w:val="18"/>
                <w:szCs w:val="18"/>
              </w:rPr>
            </w:pPr>
            <w:r w:rsidRPr="00A062FC">
              <w:rPr>
                <w:rFonts w:eastAsiaTheme="minorHAnsi"/>
                <w:sz w:val="18"/>
                <w:szCs w:val="18"/>
              </w:rPr>
              <w:t>-</w:t>
            </w:r>
          </w:p>
        </w:tc>
      </w:tr>
      <w:tr w:rsidR="00F21B15" w:rsidRPr="00EB4220" w14:paraId="31AAFE45" w14:textId="77777777" w:rsidTr="0010643C">
        <w:trPr>
          <w:trHeight w:val="20"/>
        </w:trPr>
        <w:tc>
          <w:tcPr>
            <w:tcW w:w="6946" w:type="dxa"/>
            <w:hideMark/>
          </w:tcPr>
          <w:p w14:paraId="24F79372" w14:textId="77777777" w:rsidR="00F21B15" w:rsidRPr="00A062FC" w:rsidRDefault="00F21B15" w:rsidP="0010643C">
            <w:pPr>
              <w:spacing w:line="240" w:lineRule="auto"/>
              <w:ind w:left="1152" w:hanging="723"/>
              <w:rPr>
                <w:rFonts w:eastAsiaTheme="minorHAnsi"/>
                <w:sz w:val="18"/>
                <w:szCs w:val="18"/>
              </w:rPr>
            </w:pPr>
          </w:p>
        </w:tc>
        <w:tc>
          <w:tcPr>
            <w:tcW w:w="2495" w:type="dxa"/>
            <w:tcBorders>
              <w:top w:val="single" w:sz="4" w:space="0" w:color="auto"/>
            </w:tcBorders>
            <w:vAlign w:val="bottom"/>
          </w:tcPr>
          <w:p w14:paraId="48E05295" w14:textId="77777777" w:rsidR="00F21B15" w:rsidRPr="00A062FC" w:rsidRDefault="00F21B15" w:rsidP="0010643C">
            <w:pPr>
              <w:spacing w:line="240" w:lineRule="auto"/>
              <w:ind w:right="-72"/>
              <w:jc w:val="right"/>
              <w:rPr>
                <w:rFonts w:eastAsiaTheme="minorHAnsi"/>
                <w:sz w:val="18"/>
                <w:szCs w:val="18"/>
              </w:rPr>
            </w:pPr>
          </w:p>
        </w:tc>
      </w:tr>
      <w:tr w:rsidR="00F21B15" w:rsidRPr="00EB4220" w14:paraId="1C9C7D07" w14:textId="77777777" w:rsidTr="0010643C">
        <w:trPr>
          <w:trHeight w:val="20"/>
        </w:trPr>
        <w:tc>
          <w:tcPr>
            <w:tcW w:w="6946" w:type="dxa"/>
            <w:hideMark/>
          </w:tcPr>
          <w:p w14:paraId="07E958F0" w14:textId="77777777" w:rsidR="00F21B15" w:rsidRPr="00A062FC" w:rsidRDefault="00F21B15" w:rsidP="0010643C">
            <w:pPr>
              <w:spacing w:line="240" w:lineRule="auto"/>
              <w:ind w:left="1152" w:hanging="723"/>
              <w:rPr>
                <w:sz w:val="18"/>
                <w:szCs w:val="18"/>
              </w:rPr>
            </w:pPr>
            <w:r w:rsidRPr="00A062FC">
              <w:rPr>
                <w:b/>
                <w:bCs/>
                <w:sz w:val="18"/>
                <w:szCs w:val="18"/>
              </w:rPr>
              <w:t xml:space="preserve">As of </w:t>
            </w:r>
            <w:proofErr w:type="gramStart"/>
            <w:r w:rsidRPr="00A062FC">
              <w:rPr>
                <w:b/>
                <w:bCs/>
                <w:sz w:val="18"/>
                <w:szCs w:val="18"/>
              </w:rPr>
              <w:t>31 December 2022</w:t>
            </w:r>
            <w:proofErr w:type="gramEnd"/>
          </w:p>
        </w:tc>
        <w:tc>
          <w:tcPr>
            <w:tcW w:w="2495" w:type="dxa"/>
            <w:shd w:val="clear" w:color="auto" w:fill="FAFAFA"/>
            <w:vAlign w:val="bottom"/>
          </w:tcPr>
          <w:p w14:paraId="1E05A7B0" w14:textId="40024813" w:rsidR="00F21B15" w:rsidRPr="00A062FC" w:rsidRDefault="002C15B3" w:rsidP="0010643C">
            <w:pPr>
              <w:spacing w:line="240" w:lineRule="auto"/>
              <w:ind w:right="-72"/>
              <w:jc w:val="right"/>
              <w:rPr>
                <w:rFonts w:eastAsiaTheme="minorHAnsi"/>
                <w:sz w:val="18"/>
                <w:szCs w:val="18"/>
              </w:rPr>
            </w:pPr>
            <w:r>
              <w:rPr>
                <w:rFonts w:eastAsiaTheme="minorHAnsi"/>
                <w:sz w:val="18"/>
                <w:szCs w:val="18"/>
              </w:rPr>
              <w:t>-</w:t>
            </w:r>
          </w:p>
        </w:tc>
      </w:tr>
      <w:tr w:rsidR="00F21B15" w:rsidRPr="00EB4220" w14:paraId="5F4A5532" w14:textId="77777777" w:rsidTr="0010643C">
        <w:trPr>
          <w:trHeight w:val="20"/>
        </w:trPr>
        <w:tc>
          <w:tcPr>
            <w:tcW w:w="6946" w:type="dxa"/>
            <w:vAlign w:val="center"/>
            <w:hideMark/>
          </w:tcPr>
          <w:p w14:paraId="3A753682" w14:textId="77777777" w:rsidR="00F21B15" w:rsidRPr="00A062FC" w:rsidRDefault="00F21B15" w:rsidP="0010643C">
            <w:pPr>
              <w:spacing w:line="240" w:lineRule="auto"/>
              <w:ind w:left="1152" w:hanging="723"/>
              <w:rPr>
                <w:sz w:val="18"/>
                <w:szCs w:val="18"/>
              </w:rPr>
            </w:pPr>
            <w:r w:rsidRPr="00A062FC">
              <w:rPr>
                <w:sz w:val="18"/>
                <w:szCs w:val="18"/>
              </w:rPr>
              <w:t>Increase in loss allowance recognised in profit or loss during the year</w:t>
            </w:r>
          </w:p>
        </w:tc>
        <w:tc>
          <w:tcPr>
            <w:tcW w:w="2495" w:type="dxa"/>
            <w:shd w:val="clear" w:color="auto" w:fill="FAFAFA"/>
            <w:vAlign w:val="center"/>
          </w:tcPr>
          <w:p w14:paraId="3DB8DF36" w14:textId="0CA0D000" w:rsidR="00F21B15" w:rsidRPr="00A062FC" w:rsidRDefault="001224E0" w:rsidP="0010643C">
            <w:pPr>
              <w:spacing w:line="240" w:lineRule="auto"/>
              <w:ind w:right="-72"/>
              <w:jc w:val="right"/>
              <w:rPr>
                <w:rFonts w:eastAsiaTheme="minorHAnsi"/>
                <w:sz w:val="18"/>
                <w:szCs w:val="18"/>
              </w:rPr>
            </w:pPr>
            <w:r w:rsidRPr="00A062FC">
              <w:rPr>
                <w:rFonts w:eastAsiaTheme="minorHAnsi"/>
                <w:sz w:val="18"/>
                <w:szCs w:val="18"/>
              </w:rPr>
              <w:t>1,10</w:t>
            </w:r>
            <w:r w:rsidR="002F7BBC" w:rsidRPr="00A062FC">
              <w:rPr>
                <w:rFonts w:eastAsiaTheme="minorHAnsi"/>
                <w:sz w:val="18"/>
                <w:szCs w:val="18"/>
              </w:rPr>
              <w:t>1</w:t>
            </w:r>
            <w:r w:rsidRPr="00A062FC">
              <w:rPr>
                <w:rFonts w:eastAsiaTheme="minorHAnsi"/>
                <w:sz w:val="18"/>
                <w:szCs w:val="18"/>
              </w:rPr>
              <w:t>,316</w:t>
            </w:r>
          </w:p>
        </w:tc>
      </w:tr>
      <w:tr w:rsidR="00F21B15" w:rsidRPr="00EB4220" w14:paraId="2128FD2F" w14:textId="77777777" w:rsidTr="0010643C">
        <w:trPr>
          <w:trHeight w:val="20"/>
        </w:trPr>
        <w:tc>
          <w:tcPr>
            <w:tcW w:w="6946" w:type="dxa"/>
          </w:tcPr>
          <w:p w14:paraId="0B645C2E" w14:textId="77777777" w:rsidR="00F21B15" w:rsidRPr="00A062FC" w:rsidRDefault="00F21B15" w:rsidP="0010643C">
            <w:pPr>
              <w:spacing w:line="240" w:lineRule="auto"/>
              <w:ind w:left="1152" w:hanging="723"/>
              <w:rPr>
                <w:b/>
                <w:bCs/>
                <w:sz w:val="18"/>
                <w:szCs w:val="18"/>
              </w:rPr>
            </w:pPr>
          </w:p>
        </w:tc>
        <w:tc>
          <w:tcPr>
            <w:tcW w:w="2495" w:type="dxa"/>
            <w:tcBorders>
              <w:top w:val="single" w:sz="4" w:space="0" w:color="auto"/>
            </w:tcBorders>
            <w:shd w:val="clear" w:color="auto" w:fill="FAFAFA"/>
            <w:vAlign w:val="bottom"/>
          </w:tcPr>
          <w:p w14:paraId="243119B1" w14:textId="77777777" w:rsidR="00F21B15" w:rsidRPr="00A062FC" w:rsidRDefault="00F21B15" w:rsidP="0010643C">
            <w:pPr>
              <w:spacing w:line="240" w:lineRule="auto"/>
              <w:ind w:right="-72"/>
              <w:jc w:val="right"/>
              <w:rPr>
                <w:rFonts w:eastAsiaTheme="minorHAnsi"/>
                <w:sz w:val="18"/>
                <w:szCs w:val="18"/>
              </w:rPr>
            </w:pPr>
          </w:p>
        </w:tc>
      </w:tr>
      <w:tr w:rsidR="00F21B15" w:rsidRPr="00EB4220" w14:paraId="7136DD56" w14:textId="77777777" w:rsidTr="0010643C">
        <w:trPr>
          <w:trHeight w:val="20"/>
        </w:trPr>
        <w:tc>
          <w:tcPr>
            <w:tcW w:w="6946" w:type="dxa"/>
            <w:hideMark/>
          </w:tcPr>
          <w:p w14:paraId="3C85BABB" w14:textId="77777777" w:rsidR="00F21B15" w:rsidRPr="00A062FC" w:rsidRDefault="00F21B15" w:rsidP="0010643C">
            <w:pPr>
              <w:spacing w:line="240" w:lineRule="auto"/>
              <w:ind w:left="1152" w:hanging="723"/>
              <w:rPr>
                <w:b/>
                <w:bCs/>
                <w:sz w:val="18"/>
                <w:szCs w:val="18"/>
              </w:rPr>
            </w:pPr>
            <w:r w:rsidRPr="00A062FC">
              <w:rPr>
                <w:b/>
                <w:bCs/>
                <w:sz w:val="18"/>
                <w:szCs w:val="18"/>
              </w:rPr>
              <w:t xml:space="preserve">As of </w:t>
            </w:r>
            <w:proofErr w:type="gramStart"/>
            <w:r w:rsidRPr="00A062FC">
              <w:rPr>
                <w:b/>
                <w:bCs/>
                <w:sz w:val="18"/>
                <w:szCs w:val="18"/>
              </w:rPr>
              <w:t>31 December 2023</w:t>
            </w:r>
            <w:proofErr w:type="gramEnd"/>
          </w:p>
        </w:tc>
        <w:tc>
          <w:tcPr>
            <w:tcW w:w="2495" w:type="dxa"/>
            <w:tcBorders>
              <w:bottom w:val="single" w:sz="4" w:space="0" w:color="auto"/>
            </w:tcBorders>
            <w:shd w:val="clear" w:color="auto" w:fill="FAFAFA"/>
            <w:vAlign w:val="bottom"/>
          </w:tcPr>
          <w:p w14:paraId="71597CC9" w14:textId="1E1F0E48" w:rsidR="00F21B15" w:rsidRPr="00A062FC" w:rsidRDefault="001224E0" w:rsidP="0010643C">
            <w:pPr>
              <w:spacing w:line="240" w:lineRule="auto"/>
              <w:ind w:right="-72"/>
              <w:jc w:val="right"/>
              <w:rPr>
                <w:rFonts w:eastAsiaTheme="minorHAnsi"/>
                <w:sz w:val="18"/>
                <w:szCs w:val="18"/>
              </w:rPr>
            </w:pPr>
            <w:r w:rsidRPr="00A062FC">
              <w:rPr>
                <w:rFonts w:eastAsiaTheme="minorHAnsi"/>
                <w:sz w:val="18"/>
                <w:szCs w:val="18"/>
              </w:rPr>
              <w:t>1,101,316</w:t>
            </w:r>
          </w:p>
        </w:tc>
      </w:tr>
    </w:tbl>
    <w:p w14:paraId="39CF0471" w14:textId="55EA43B5" w:rsidR="00486F69" w:rsidRDefault="00486F69" w:rsidP="00E303F0">
      <w:pPr>
        <w:tabs>
          <w:tab w:val="center" w:pos="9889"/>
        </w:tabs>
        <w:spacing w:line="240" w:lineRule="auto"/>
        <w:ind w:left="540"/>
        <w:jc w:val="both"/>
        <w:rPr>
          <w:rFonts w:cs="Arial"/>
          <w:spacing w:val="-4"/>
          <w:sz w:val="18"/>
          <w:szCs w:val="18"/>
        </w:rPr>
      </w:pPr>
    </w:p>
    <w:p w14:paraId="5B6F8948" w14:textId="484165F5" w:rsidR="00911F8D" w:rsidRPr="00E303F0" w:rsidRDefault="00E20593" w:rsidP="00E303F0">
      <w:pPr>
        <w:spacing w:line="240" w:lineRule="auto"/>
        <w:ind w:left="540" w:hanging="540"/>
        <w:jc w:val="both"/>
        <w:rPr>
          <w:rFonts w:cs="Arial"/>
          <w:b/>
          <w:color w:val="CF4A02"/>
          <w:sz w:val="18"/>
          <w:szCs w:val="18"/>
          <w:highlight w:val="white"/>
        </w:rPr>
      </w:pPr>
      <w:r w:rsidRPr="00E303F0">
        <w:rPr>
          <w:rFonts w:cs="Arial"/>
          <w:b/>
          <w:color w:val="CF4A02"/>
          <w:sz w:val="18"/>
          <w:szCs w:val="18"/>
          <w:highlight w:val="white"/>
        </w:rPr>
        <w:t>v</w:t>
      </w:r>
      <w:r w:rsidR="00B623A3">
        <w:rPr>
          <w:rFonts w:cs="Arial"/>
          <w:b/>
          <w:color w:val="CF4A02"/>
          <w:sz w:val="18"/>
          <w:szCs w:val="18"/>
          <w:highlight w:val="white"/>
        </w:rPr>
        <w:t>i</w:t>
      </w:r>
      <w:r w:rsidRPr="00E303F0">
        <w:rPr>
          <w:rFonts w:cs="Arial"/>
          <w:b/>
          <w:color w:val="CF4A02"/>
          <w:sz w:val="18"/>
          <w:szCs w:val="18"/>
          <w:highlight w:val="white"/>
        </w:rPr>
        <w:t>i</w:t>
      </w:r>
      <w:r w:rsidR="00911F8D" w:rsidRPr="00E303F0">
        <w:rPr>
          <w:rFonts w:cs="Arial"/>
          <w:b/>
          <w:color w:val="CF4A02"/>
          <w:sz w:val="18"/>
          <w:szCs w:val="18"/>
          <w:highlight w:val="white"/>
        </w:rPr>
        <w:t>)</w:t>
      </w:r>
      <w:r w:rsidR="00911F8D" w:rsidRPr="00E303F0">
        <w:rPr>
          <w:rFonts w:cs="Arial"/>
          <w:b/>
          <w:color w:val="CF4A02"/>
          <w:sz w:val="18"/>
          <w:szCs w:val="18"/>
          <w:highlight w:val="white"/>
        </w:rPr>
        <w:tab/>
        <w:t xml:space="preserve">Short-term </w:t>
      </w:r>
      <w:r w:rsidR="002D1EE8" w:rsidRPr="00E303F0">
        <w:rPr>
          <w:rFonts w:cs="Arial"/>
          <w:b/>
          <w:color w:val="CF4A02"/>
          <w:sz w:val="18"/>
          <w:szCs w:val="18"/>
          <w:highlight w:val="white"/>
        </w:rPr>
        <w:t>borrowing</w:t>
      </w:r>
      <w:r w:rsidR="00911F8D" w:rsidRPr="00E303F0">
        <w:rPr>
          <w:rFonts w:cs="Arial"/>
          <w:b/>
          <w:color w:val="CF4A02"/>
          <w:sz w:val="18"/>
          <w:szCs w:val="18"/>
          <w:highlight w:val="white"/>
        </w:rPr>
        <w:t>s from a related party</w:t>
      </w:r>
    </w:p>
    <w:p w14:paraId="60F27847" w14:textId="77777777" w:rsidR="00911F8D" w:rsidRPr="00E303F0" w:rsidRDefault="00911F8D" w:rsidP="00E303F0">
      <w:pPr>
        <w:spacing w:line="240" w:lineRule="auto"/>
        <w:ind w:left="540" w:hanging="540"/>
        <w:jc w:val="both"/>
        <w:rPr>
          <w:rFonts w:cs="Arial"/>
          <w:b/>
          <w:color w:val="CF4A02"/>
          <w:sz w:val="18"/>
          <w:szCs w:val="18"/>
          <w:highlight w:val="white"/>
        </w:rPr>
      </w:pPr>
    </w:p>
    <w:tbl>
      <w:tblPr>
        <w:tblStyle w:val="afffffff4"/>
        <w:tblW w:w="9468" w:type="dxa"/>
        <w:tblBorders>
          <w:top w:val="nil"/>
          <w:left w:val="nil"/>
          <w:bottom w:val="nil"/>
          <w:right w:val="nil"/>
          <w:insideH w:val="nil"/>
          <w:insideV w:val="nil"/>
        </w:tblBorders>
        <w:tblLayout w:type="fixed"/>
        <w:tblLook w:val="0400" w:firstRow="0" w:lastRow="0" w:firstColumn="0" w:lastColumn="0" w:noHBand="0" w:noVBand="1"/>
      </w:tblPr>
      <w:tblGrid>
        <w:gridCol w:w="6946"/>
        <w:gridCol w:w="1276"/>
        <w:gridCol w:w="1246"/>
      </w:tblGrid>
      <w:tr w:rsidR="00911F8D" w:rsidRPr="00E303F0" w14:paraId="1E063F29" w14:textId="77777777" w:rsidTr="00E20593">
        <w:tc>
          <w:tcPr>
            <w:tcW w:w="6946" w:type="dxa"/>
            <w:vAlign w:val="bottom"/>
          </w:tcPr>
          <w:p w14:paraId="50FD35ED" w14:textId="77777777" w:rsidR="00911F8D" w:rsidRPr="00E303F0" w:rsidRDefault="00911F8D" w:rsidP="00E303F0">
            <w:pPr>
              <w:spacing w:before="0" w:line="240" w:lineRule="auto"/>
              <w:ind w:left="427" w:right="-216"/>
              <w:jc w:val="both"/>
              <w:rPr>
                <w:rFonts w:cs="Arial"/>
                <w:sz w:val="18"/>
                <w:szCs w:val="18"/>
              </w:rPr>
            </w:pPr>
          </w:p>
        </w:tc>
        <w:tc>
          <w:tcPr>
            <w:tcW w:w="2522" w:type="dxa"/>
            <w:gridSpan w:val="2"/>
            <w:tcBorders>
              <w:top w:val="single" w:sz="4" w:space="0" w:color="000000"/>
              <w:left w:val="nil"/>
              <w:bottom w:val="single" w:sz="4" w:space="0" w:color="000000"/>
              <w:right w:val="nil"/>
            </w:tcBorders>
            <w:vAlign w:val="bottom"/>
          </w:tcPr>
          <w:p w14:paraId="1D0AA1C9" w14:textId="4C2A2CA5" w:rsidR="00911F8D" w:rsidRPr="00E303F0" w:rsidRDefault="00E20593" w:rsidP="00E303F0">
            <w:pPr>
              <w:tabs>
                <w:tab w:val="left" w:pos="1134"/>
                <w:tab w:val="left" w:pos="1276"/>
                <w:tab w:val="center" w:pos="3402"/>
                <w:tab w:val="center" w:pos="4536"/>
                <w:tab w:val="center" w:pos="5670"/>
                <w:tab w:val="center" w:pos="6804"/>
                <w:tab w:val="right" w:pos="7655"/>
              </w:tabs>
              <w:spacing w:before="0" w:line="240" w:lineRule="auto"/>
              <w:ind w:right="-72"/>
              <w:jc w:val="center"/>
              <w:rPr>
                <w:rFonts w:cs="Arial"/>
                <w:b/>
                <w:sz w:val="18"/>
                <w:szCs w:val="18"/>
              </w:rPr>
            </w:pPr>
            <w:r w:rsidRPr="00E303F0">
              <w:rPr>
                <w:rFonts w:cs="Arial"/>
                <w:b/>
                <w:sz w:val="18"/>
                <w:szCs w:val="18"/>
              </w:rPr>
              <w:t>Consolidated and s</w:t>
            </w:r>
            <w:r w:rsidR="00911F8D" w:rsidRPr="00E303F0">
              <w:rPr>
                <w:rFonts w:cs="Arial"/>
                <w:b/>
                <w:sz w:val="18"/>
                <w:szCs w:val="18"/>
              </w:rPr>
              <w:t>eparate</w:t>
            </w:r>
          </w:p>
          <w:p w14:paraId="3BED69F2" w14:textId="77777777" w:rsidR="00911F8D" w:rsidRPr="00E303F0" w:rsidRDefault="00911F8D" w:rsidP="00E303F0">
            <w:pPr>
              <w:tabs>
                <w:tab w:val="left" w:pos="1134"/>
                <w:tab w:val="left" w:pos="1276"/>
                <w:tab w:val="center" w:pos="3402"/>
                <w:tab w:val="center" w:pos="4536"/>
                <w:tab w:val="center" w:pos="5670"/>
                <w:tab w:val="center" w:pos="6804"/>
                <w:tab w:val="right" w:pos="7655"/>
              </w:tabs>
              <w:spacing w:before="0" w:line="240" w:lineRule="auto"/>
              <w:ind w:right="-72"/>
              <w:jc w:val="center"/>
              <w:rPr>
                <w:rFonts w:cs="Arial"/>
                <w:b/>
                <w:sz w:val="18"/>
                <w:szCs w:val="18"/>
              </w:rPr>
            </w:pPr>
            <w:r w:rsidRPr="00E303F0">
              <w:rPr>
                <w:rFonts w:cs="Arial"/>
                <w:b/>
                <w:sz w:val="18"/>
                <w:szCs w:val="18"/>
              </w:rPr>
              <w:t>financial statements</w:t>
            </w:r>
          </w:p>
        </w:tc>
      </w:tr>
      <w:tr w:rsidR="00911F8D" w:rsidRPr="00E303F0" w14:paraId="3AC6F380" w14:textId="77777777" w:rsidTr="00E20593">
        <w:tc>
          <w:tcPr>
            <w:tcW w:w="6946" w:type="dxa"/>
            <w:vAlign w:val="bottom"/>
          </w:tcPr>
          <w:p w14:paraId="70B1BDFD" w14:textId="77777777" w:rsidR="00911F8D" w:rsidRPr="00E303F0" w:rsidRDefault="00911F8D" w:rsidP="00E303F0">
            <w:pPr>
              <w:spacing w:before="0" w:line="240" w:lineRule="auto"/>
              <w:ind w:left="427" w:right="-216"/>
              <w:jc w:val="both"/>
              <w:rPr>
                <w:rFonts w:cs="Arial"/>
                <w:b/>
                <w:sz w:val="18"/>
                <w:szCs w:val="18"/>
              </w:rPr>
            </w:pPr>
          </w:p>
        </w:tc>
        <w:tc>
          <w:tcPr>
            <w:tcW w:w="1276" w:type="dxa"/>
            <w:tcBorders>
              <w:top w:val="single" w:sz="4" w:space="0" w:color="000000"/>
              <w:left w:val="nil"/>
              <w:right w:val="nil"/>
            </w:tcBorders>
            <w:vAlign w:val="bottom"/>
          </w:tcPr>
          <w:p w14:paraId="6DD298A8" w14:textId="5EB45BCE" w:rsidR="00911F8D" w:rsidRPr="00E303F0" w:rsidRDefault="00287596" w:rsidP="00E303F0">
            <w:pPr>
              <w:spacing w:before="0" w:line="240" w:lineRule="auto"/>
              <w:ind w:right="-72"/>
              <w:jc w:val="right"/>
              <w:rPr>
                <w:rFonts w:cs="Arial"/>
                <w:b/>
                <w:sz w:val="18"/>
                <w:szCs w:val="18"/>
              </w:rPr>
            </w:pPr>
            <w:r w:rsidRPr="00E303F0">
              <w:rPr>
                <w:rFonts w:cs="Arial"/>
                <w:b/>
                <w:sz w:val="18"/>
                <w:szCs w:val="18"/>
              </w:rPr>
              <w:t>2023</w:t>
            </w:r>
          </w:p>
        </w:tc>
        <w:tc>
          <w:tcPr>
            <w:tcW w:w="1246" w:type="dxa"/>
            <w:tcBorders>
              <w:top w:val="single" w:sz="4" w:space="0" w:color="000000"/>
              <w:left w:val="nil"/>
              <w:right w:val="nil"/>
            </w:tcBorders>
            <w:vAlign w:val="bottom"/>
          </w:tcPr>
          <w:p w14:paraId="433747B6" w14:textId="0ED7902A" w:rsidR="00911F8D" w:rsidRPr="00E303F0" w:rsidRDefault="00A624E2" w:rsidP="00E303F0">
            <w:pPr>
              <w:spacing w:before="0" w:line="240" w:lineRule="auto"/>
              <w:ind w:right="-72"/>
              <w:jc w:val="right"/>
              <w:rPr>
                <w:rFonts w:cs="Arial"/>
                <w:b/>
                <w:sz w:val="18"/>
                <w:szCs w:val="18"/>
              </w:rPr>
            </w:pPr>
            <w:r w:rsidRPr="00E303F0">
              <w:rPr>
                <w:rFonts w:cs="Arial"/>
                <w:b/>
                <w:sz w:val="18"/>
                <w:szCs w:val="18"/>
              </w:rPr>
              <w:t>2022</w:t>
            </w:r>
          </w:p>
        </w:tc>
      </w:tr>
      <w:tr w:rsidR="00911F8D" w:rsidRPr="00E303F0" w14:paraId="6A057BA7" w14:textId="77777777" w:rsidTr="00E20593">
        <w:tc>
          <w:tcPr>
            <w:tcW w:w="6946" w:type="dxa"/>
            <w:vAlign w:val="bottom"/>
          </w:tcPr>
          <w:p w14:paraId="7D783BEE" w14:textId="77777777" w:rsidR="00911F8D" w:rsidRPr="00E303F0" w:rsidRDefault="00911F8D" w:rsidP="00E303F0">
            <w:pPr>
              <w:spacing w:before="0" w:line="240" w:lineRule="auto"/>
              <w:ind w:left="427" w:right="-216"/>
              <w:jc w:val="both"/>
              <w:rPr>
                <w:rFonts w:cs="Arial"/>
                <w:b/>
                <w:sz w:val="18"/>
                <w:szCs w:val="18"/>
              </w:rPr>
            </w:pPr>
          </w:p>
        </w:tc>
        <w:tc>
          <w:tcPr>
            <w:tcW w:w="1276" w:type="dxa"/>
            <w:tcBorders>
              <w:top w:val="nil"/>
              <w:left w:val="nil"/>
              <w:bottom w:val="single" w:sz="4" w:space="0" w:color="000000"/>
              <w:right w:val="nil"/>
            </w:tcBorders>
            <w:vAlign w:val="bottom"/>
          </w:tcPr>
          <w:p w14:paraId="08A00FC7" w14:textId="77777777" w:rsidR="00911F8D" w:rsidRPr="00E303F0" w:rsidRDefault="00911F8D" w:rsidP="00E303F0">
            <w:pPr>
              <w:spacing w:before="0" w:line="240" w:lineRule="auto"/>
              <w:ind w:right="-72"/>
              <w:jc w:val="right"/>
              <w:rPr>
                <w:rFonts w:cs="Arial"/>
                <w:b/>
                <w:sz w:val="18"/>
                <w:szCs w:val="18"/>
                <w:highlight w:val="white"/>
              </w:rPr>
            </w:pPr>
            <w:r w:rsidRPr="00E303F0">
              <w:rPr>
                <w:rFonts w:cs="Arial"/>
                <w:b/>
                <w:sz w:val="18"/>
                <w:szCs w:val="18"/>
                <w:highlight w:val="white"/>
              </w:rPr>
              <w:t>Baht’000</w:t>
            </w:r>
          </w:p>
        </w:tc>
        <w:tc>
          <w:tcPr>
            <w:tcW w:w="1246" w:type="dxa"/>
            <w:tcBorders>
              <w:top w:val="nil"/>
              <w:left w:val="nil"/>
              <w:bottom w:val="single" w:sz="4" w:space="0" w:color="000000"/>
              <w:right w:val="nil"/>
            </w:tcBorders>
            <w:vAlign w:val="bottom"/>
          </w:tcPr>
          <w:p w14:paraId="7F89F192" w14:textId="77777777" w:rsidR="00911F8D" w:rsidRPr="00E303F0" w:rsidRDefault="00911F8D" w:rsidP="00E303F0">
            <w:pPr>
              <w:spacing w:before="0" w:line="240" w:lineRule="auto"/>
              <w:ind w:right="-72"/>
              <w:jc w:val="right"/>
              <w:rPr>
                <w:rFonts w:cs="Arial"/>
                <w:b/>
                <w:sz w:val="18"/>
                <w:szCs w:val="18"/>
                <w:highlight w:val="white"/>
              </w:rPr>
            </w:pPr>
            <w:r w:rsidRPr="00E303F0">
              <w:rPr>
                <w:rFonts w:cs="Arial"/>
                <w:b/>
                <w:sz w:val="18"/>
                <w:szCs w:val="18"/>
                <w:highlight w:val="white"/>
              </w:rPr>
              <w:t>Baht’000</w:t>
            </w:r>
          </w:p>
        </w:tc>
      </w:tr>
      <w:tr w:rsidR="00911F8D" w:rsidRPr="00E303F0" w14:paraId="3DF33883" w14:textId="77777777" w:rsidTr="00E20593">
        <w:tc>
          <w:tcPr>
            <w:tcW w:w="6946" w:type="dxa"/>
            <w:vAlign w:val="bottom"/>
          </w:tcPr>
          <w:p w14:paraId="6F659B31" w14:textId="77777777" w:rsidR="00911F8D" w:rsidRPr="00E303F0" w:rsidRDefault="00911F8D" w:rsidP="00E303F0">
            <w:pPr>
              <w:tabs>
                <w:tab w:val="left" w:pos="1134"/>
                <w:tab w:val="left" w:pos="1276"/>
                <w:tab w:val="center" w:pos="3402"/>
                <w:tab w:val="center" w:pos="4536"/>
                <w:tab w:val="center" w:pos="5670"/>
                <w:tab w:val="center" w:pos="6804"/>
                <w:tab w:val="right" w:pos="7655"/>
              </w:tabs>
              <w:spacing w:before="0" w:line="240" w:lineRule="auto"/>
              <w:ind w:left="427"/>
              <w:jc w:val="both"/>
              <w:rPr>
                <w:rFonts w:cs="Arial"/>
                <w:sz w:val="12"/>
                <w:szCs w:val="12"/>
                <w:highlight w:val="white"/>
              </w:rPr>
            </w:pPr>
          </w:p>
        </w:tc>
        <w:tc>
          <w:tcPr>
            <w:tcW w:w="1276" w:type="dxa"/>
            <w:tcBorders>
              <w:top w:val="single" w:sz="4" w:space="0" w:color="000000"/>
              <w:left w:val="nil"/>
              <w:bottom w:val="nil"/>
              <w:right w:val="nil"/>
            </w:tcBorders>
            <w:shd w:val="clear" w:color="auto" w:fill="FAFAFA"/>
            <w:vAlign w:val="bottom"/>
          </w:tcPr>
          <w:p w14:paraId="27FFABBA" w14:textId="77777777" w:rsidR="00911F8D" w:rsidRPr="00E303F0" w:rsidRDefault="00911F8D" w:rsidP="00E303F0">
            <w:pPr>
              <w:spacing w:before="0" w:line="240" w:lineRule="auto"/>
              <w:ind w:right="-72"/>
              <w:jc w:val="right"/>
              <w:rPr>
                <w:rFonts w:cs="Arial"/>
                <w:sz w:val="12"/>
                <w:szCs w:val="12"/>
              </w:rPr>
            </w:pPr>
          </w:p>
        </w:tc>
        <w:tc>
          <w:tcPr>
            <w:tcW w:w="1246" w:type="dxa"/>
            <w:tcBorders>
              <w:top w:val="single" w:sz="4" w:space="0" w:color="000000"/>
              <w:left w:val="nil"/>
              <w:bottom w:val="nil"/>
              <w:right w:val="nil"/>
            </w:tcBorders>
            <w:shd w:val="clear" w:color="auto" w:fill="auto"/>
            <w:vAlign w:val="bottom"/>
          </w:tcPr>
          <w:p w14:paraId="166BBB0A" w14:textId="77777777" w:rsidR="00911F8D" w:rsidRPr="00E303F0" w:rsidRDefault="00911F8D" w:rsidP="00E303F0">
            <w:pPr>
              <w:spacing w:before="0" w:line="240" w:lineRule="auto"/>
              <w:ind w:right="-72"/>
              <w:jc w:val="right"/>
              <w:rPr>
                <w:rFonts w:cs="Arial"/>
                <w:sz w:val="12"/>
                <w:szCs w:val="12"/>
              </w:rPr>
            </w:pPr>
          </w:p>
        </w:tc>
      </w:tr>
      <w:tr w:rsidR="00911F8D" w:rsidRPr="00E303F0" w14:paraId="35E7F6E3" w14:textId="77777777" w:rsidTr="00E20593">
        <w:tc>
          <w:tcPr>
            <w:tcW w:w="6946" w:type="dxa"/>
            <w:vAlign w:val="bottom"/>
          </w:tcPr>
          <w:p w14:paraId="36CBD72D" w14:textId="3DFA9DF1" w:rsidR="00911F8D" w:rsidRPr="00E303F0" w:rsidRDefault="00E20593" w:rsidP="00E303F0">
            <w:pPr>
              <w:tabs>
                <w:tab w:val="left" w:pos="1134"/>
                <w:tab w:val="left" w:pos="1276"/>
                <w:tab w:val="center" w:pos="3402"/>
                <w:tab w:val="center" w:pos="4536"/>
                <w:tab w:val="center" w:pos="5670"/>
                <w:tab w:val="center" w:pos="6804"/>
                <w:tab w:val="right" w:pos="7655"/>
              </w:tabs>
              <w:spacing w:before="0" w:line="240" w:lineRule="auto"/>
              <w:ind w:left="427"/>
              <w:jc w:val="both"/>
              <w:rPr>
                <w:rFonts w:cs="Arial"/>
                <w:sz w:val="18"/>
                <w:szCs w:val="18"/>
                <w:highlight w:val="white"/>
              </w:rPr>
            </w:pPr>
            <w:r w:rsidRPr="00E303F0">
              <w:rPr>
                <w:rFonts w:cs="Arial"/>
                <w:sz w:val="18"/>
                <w:szCs w:val="18"/>
                <w:highlight w:val="white"/>
              </w:rPr>
              <w:t>An associate</w:t>
            </w:r>
          </w:p>
        </w:tc>
        <w:tc>
          <w:tcPr>
            <w:tcW w:w="1276" w:type="dxa"/>
            <w:tcBorders>
              <w:top w:val="nil"/>
              <w:left w:val="nil"/>
              <w:bottom w:val="single" w:sz="4" w:space="0" w:color="000000"/>
              <w:right w:val="nil"/>
            </w:tcBorders>
            <w:shd w:val="clear" w:color="auto" w:fill="FAFAFA"/>
            <w:vAlign w:val="bottom"/>
          </w:tcPr>
          <w:p w14:paraId="450AAE2B" w14:textId="44FDE982" w:rsidR="00911F8D" w:rsidRPr="00E303F0" w:rsidRDefault="00097226" w:rsidP="00E303F0">
            <w:pPr>
              <w:spacing w:before="0" w:line="240" w:lineRule="auto"/>
              <w:ind w:right="-72"/>
              <w:jc w:val="right"/>
              <w:rPr>
                <w:rFonts w:cs="Arial"/>
                <w:sz w:val="18"/>
                <w:szCs w:val="18"/>
              </w:rPr>
            </w:pPr>
            <w:r w:rsidRPr="00E303F0">
              <w:rPr>
                <w:rFonts w:cs="Arial"/>
                <w:sz w:val="18"/>
                <w:szCs w:val="18"/>
              </w:rPr>
              <w:t>435,003</w:t>
            </w:r>
          </w:p>
        </w:tc>
        <w:tc>
          <w:tcPr>
            <w:tcW w:w="1246" w:type="dxa"/>
            <w:tcBorders>
              <w:top w:val="nil"/>
              <w:left w:val="nil"/>
              <w:bottom w:val="single" w:sz="4" w:space="0" w:color="000000"/>
              <w:right w:val="nil"/>
            </w:tcBorders>
            <w:shd w:val="clear" w:color="auto" w:fill="auto"/>
            <w:vAlign w:val="bottom"/>
          </w:tcPr>
          <w:p w14:paraId="45C872C6" w14:textId="351969A4" w:rsidR="00911F8D" w:rsidRPr="00E303F0" w:rsidRDefault="00B3111F" w:rsidP="00E303F0">
            <w:pPr>
              <w:spacing w:before="0" w:line="240" w:lineRule="auto"/>
              <w:ind w:right="-72"/>
              <w:jc w:val="right"/>
              <w:rPr>
                <w:rFonts w:cs="Arial"/>
                <w:sz w:val="18"/>
                <w:szCs w:val="18"/>
              </w:rPr>
            </w:pPr>
            <w:r w:rsidRPr="00E303F0">
              <w:rPr>
                <w:rFonts w:cs="Arial"/>
                <w:sz w:val="18"/>
                <w:szCs w:val="18"/>
              </w:rPr>
              <w:t>439,379</w:t>
            </w:r>
          </w:p>
        </w:tc>
      </w:tr>
    </w:tbl>
    <w:p w14:paraId="1EF73DF4" w14:textId="41A92895" w:rsidR="00157542" w:rsidRDefault="00157542" w:rsidP="00E303F0">
      <w:pPr>
        <w:spacing w:line="240" w:lineRule="auto"/>
        <w:ind w:left="540"/>
        <w:jc w:val="both"/>
        <w:rPr>
          <w:rFonts w:cs="Arial"/>
          <w:sz w:val="18"/>
          <w:szCs w:val="18"/>
          <w:highlight w:val="white"/>
        </w:rPr>
      </w:pPr>
    </w:p>
    <w:p w14:paraId="0E108B2A" w14:textId="610313EC" w:rsidR="00911F8D" w:rsidRPr="00E303F0" w:rsidRDefault="00911F8D" w:rsidP="00E303F0">
      <w:pPr>
        <w:spacing w:line="240" w:lineRule="auto"/>
        <w:ind w:left="540"/>
        <w:jc w:val="both"/>
        <w:rPr>
          <w:rFonts w:cs="Arial"/>
          <w:sz w:val="18"/>
          <w:szCs w:val="18"/>
          <w:highlight w:val="white"/>
        </w:rPr>
      </w:pPr>
      <w:r w:rsidRPr="00E303F0">
        <w:rPr>
          <w:rFonts w:cs="Arial"/>
          <w:sz w:val="18"/>
          <w:szCs w:val="18"/>
          <w:highlight w:val="white"/>
        </w:rPr>
        <w:t>The movements of short-term</w:t>
      </w:r>
      <w:r w:rsidR="00363F96" w:rsidRPr="00E303F0">
        <w:rPr>
          <w:rFonts w:cs="Arial"/>
          <w:sz w:val="18"/>
          <w:szCs w:val="18"/>
          <w:highlight w:val="white"/>
          <w:lang w:val="en-US"/>
        </w:rPr>
        <w:t xml:space="preserve"> borrowings</w:t>
      </w:r>
      <w:r w:rsidRPr="00E303F0">
        <w:rPr>
          <w:rFonts w:cs="Arial"/>
          <w:sz w:val="18"/>
          <w:szCs w:val="18"/>
          <w:highlight w:val="white"/>
        </w:rPr>
        <w:t xml:space="preserve"> for the year ended 31 December </w:t>
      </w:r>
      <w:r w:rsidR="00287596" w:rsidRPr="00E303F0">
        <w:rPr>
          <w:rFonts w:cs="Arial"/>
          <w:sz w:val="18"/>
          <w:szCs w:val="18"/>
        </w:rPr>
        <w:t>2023</w:t>
      </w:r>
      <w:r w:rsidRPr="00E303F0">
        <w:rPr>
          <w:rFonts w:cs="Arial"/>
          <w:sz w:val="18"/>
          <w:szCs w:val="18"/>
          <w:highlight w:val="white"/>
        </w:rPr>
        <w:t xml:space="preserve"> are as follows:</w:t>
      </w:r>
    </w:p>
    <w:p w14:paraId="2BB795B6" w14:textId="77777777" w:rsidR="00911F8D" w:rsidRPr="00E303F0" w:rsidRDefault="00911F8D" w:rsidP="00E303F0">
      <w:pPr>
        <w:spacing w:line="240" w:lineRule="auto"/>
        <w:ind w:left="540"/>
        <w:jc w:val="both"/>
        <w:rPr>
          <w:rFonts w:cs="Arial"/>
          <w:sz w:val="18"/>
          <w:szCs w:val="18"/>
          <w:highlight w:val="white"/>
        </w:rPr>
      </w:pPr>
    </w:p>
    <w:tbl>
      <w:tblPr>
        <w:tblStyle w:val="afffffff5"/>
        <w:tblW w:w="9644" w:type="dxa"/>
        <w:tblInd w:w="-162" w:type="dxa"/>
        <w:tblLayout w:type="fixed"/>
        <w:tblLook w:val="0400" w:firstRow="0" w:lastRow="0" w:firstColumn="0" w:lastColumn="0" w:noHBand="0" w:noVBand="1"/>
      </w:tblPr>
      <w:tblGrid>
        <w:gridCol w:w="7108"/>
        <w:gridCol w:w="2536"/>
      </w:tblGrid>
      <w:tr w:rsidR="00911F8D" w:rsidRPr="00E303F0" w14:paraId="2345CF43" w14:textId="77777777" w:rsidTr="00E20593">
        <w:tc>
          <w:tcPr>
            <w:tcW w:w="7108" w:type="dxa"/>
            <w:vAlign w:val="bottom"/>
          </w:tcPr>
          <w:p w14:paraId="3CF73D96" w14:textId="77777777" w:rsidR="00911F8D" w:rsidRPr="00E303F0" w:rsidRDefault="00911F8D" w:rsidP="00E303F0">
            <w:pPr>
              <w:spacing w:line="240" w:lineRule="auto"/>
              <w:ind w:left="590"/>
              <w:jc w:val="both"/>
              <w:rPr>
                <w:rFonts w:cs="Arial"/>
                <w:b/>
                <w:sz w:val="18"/>
                <w:szCs w:val="18"/>
              </w:rPr>
            </w:pPr>
          </w:p>
        </w:tc>
        <w:tc>
          <w:tcPr>
            <w:tcW w:w="2536" w:type="dxa"/>
            <w:tcBorders>
              <w:top w:val="single" w:sz="4" w:space="0" w:color="000000"/>
              <w:left w:val="nil"/>
              <w:bottom w:val="single" w:sz="4" w:space="0" w:color="000000"/>
              <w:right w:val="nil"/>
            </w:tcBorders>
            <w:vAlign w:val="bottom"/>
          </w:tcPr>
          <w:p w14:paraId="506F4F7D" w14:textId="77777777" w:rsidR="00E20593" w:rsidRPr="00E303F0" w:rsidRDefault="00E20593"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Consolidated and separate</w:t>
            </w:r>
          </w:p>
          <w:p w14:paraId="1C55D129" w14:textId="77777777" w:rsidR="00911F8D" w:rsidRPr="00E303F0" w:rsidRDefault="00911F8D" w:rsidP="00E303F0">
            <w:pPr>
              <w:tabs>
                <w:tab w:val="left" w:pos="1134"/>
                <w:tab w:val="left" w:pos="1276"/>
                <w:tab w:val="center" w:pos="3402"/>
                <w:tab w:val="center" w:pos="4536"/>
                <w:tab w:val="center" w:pos="5670"/>
                <w:tab w:val="center" w:pos="6804"/>
                <w:tab w:val="right" w:pos="7655"/>
              </w:tabs>
              <w:spacing w:line="240" w:lineRule="auto"/>
              <w:ind w:right="-72"/>
              <w:jc w:val="center"/>
              <w:rPr>
                <w:rFonts w:cs="Arial"/>
                <w:b/>
                <w:sz w:val="18"/>
                <w:szCs w:val="18"/>
              </w:rPr>
            </w:pPr>
            <w:r w:rsidRPr="00E303F0">
              <w:rPr>
                <w:rFonts w:cs="Arial"/>
                <w:b/>
                <w:sz w:val="18"/>
                <w:szCs w:val="18"/>
              </w:rPr>
              <w:t>financial statements</w:t>
            </w:r>
          </w:p>
        </w:tc>
      </w:tr>
      <w:tr w:rsidR="00911F8D" w:rsidRPr="00E303F0" w14:paraId="5D62A938" w14:textId="77777777" w:rsidTr="00E20593">
        <w:tc>
          <w:tcPr>
            <w:tcW w:w="7108" w:type="dxa"/>
            <w:vAlign w:val="bottom"/>
          </w:tcPr>
          <w:p w14:paraId="482D0E1D" w14:textId="77777777" w:rsidR="00911F8D" w:rsidRPr="00E303F0" w:rsidRDefault="00911F8D" w:rsidP="00E303F0">
            <w:pPr>
              <w:spacing w:line="240" w:lineRule="auto"/>
              <w:ind w:left="590"/>
              <w:jc w:val="both"/>
              <w:rPr>
                <w:rFonts w:cs="Arial"/>
                <w:b/>
                <w:sz w:val="18"/>
                <w:szCs w:val="18"/>
              </w:rPr>
            </w:pPr>
          </w:p>
        </w:tc>
        <w:tc>
          <w:tcPr>
            <w:tcW w:w="2536" w:type="dxa"/>
            <w:tcBorders>
              <w:top w:val="single" w:sz="4" w:space="0" w:color="000000"/>
              <w:left w:val="nil"/>
              <w:bottom w:val="single" w:sz="4" w:space="0" w:color="000000"/>
              <w:right w:val="nil"/>
            </w:tcBorders>
            <w:vAlign w:val="bottom"/>
          </w:tcPr>
          <w:p w14:paraId="03834109" w14:textId="77777777" w:rsidR="00911F8D" w:rsidRPr="00E303F0" w:rsidRDefault="00911F8D" w:rsidP="00E303F0">
            <w:pPr>
              <w:spacing w:line="240" w:lineRule="auto"/>
              <w:ind w:right="-72"/>
              <w:jc w:val="right"/>
              <w:rPr>
                <w:rFonts w:eastAsia="Arial" w:cs="Arial"/>
                <w:b/>
                <w:sz w:val="18"/>
                <w:szCs w:val="18"/>
                <w:highlight w:val="white"/>
              </w:rPr>
            </w:pPr>
            <w:r w:rsidRPr="00E303F0">
              <w:rPr>
                <w:rFonts w:cs="Arial"/>
                <w:b/>
                <w:sz w:val="18"/>
                <w:szCs w:val="18"/>
                <w:highlight w:val="white"/>
              </w:rPr>
              <w:t>Baht’000</w:t>
            </w:r>
          </w:p>
        </w:tc>
      </w:tr>
      <w:tr w:rsidR="00911F8D" w:rsidRPr="00E303F0" w14:paraId="030E92EA" w14:textId="77777777" w:rsidTr="00E20593">
        <w:trPr>
          <w:trHeight w:val="85"/>
        </w:trPr>
        <w:tc>
          <w:tcPr>
            <w:tcW w:w="7108" w:type="dxa"/>
            <w:vAlign w:val="bottom"/>
          </w:tcPr>
          <w:p w14:paraId="2D02B6F7" w14:textId="77777777" w:rsidR="00911F8D" w:rsidRPr="00E303F0" w:rsidRDefault="00911F8D" w:rsidP="00E303F0">
            <w:pPr>
              <w:spacing w:line="240" w:lineRule="auto"/>
              <w:ind w:left="590"/>
              <w:jc w:val="both"/>
              <w:rPr>
                <w:rFonts w:cs="Arial"/>
                <w:sz w:val="12"/>
                <w:szCs w:val="12"/>
                <w:highlight w:val="white"/>
              </w:rPr>
            </w:pPr>
          </w:p>
        </w:tc>
        <w:tc>
          <w:tcPr>
            <w:tcW w:w="2536" w:type="dxa"/>
            <w:tcBorders>
              <w:top w:val="single" w:sz="4" w:space="0" w:color="000000"/>
              <w:left w:val="nil"/>
              <w:bottom w:val="nil"/>
              <w:right w:val="nil"/>
            </w:tcBorders>
            <w:shd w:val="clear" w:color="auto" w:fill="FAFAFA"/>
            <w:vAlign w:val="bottom"/>
          </w:tcPr>
          <w:p w14:paraId="5C31F19A" w14:textId="77777777" w:rsidR="00911F8D" w:rsidRPr="00E303F0" w:rsidRDefault="00911F8D" w:rsidP="00E303F0">
            <w:pPr>
              <w:spacing w:line="240" w:lineRule="auto"/>
              <w:ind w:right="-72"/>
              <w:jc w:val="right"/>
              <w:rPr>
                <w:rFonts w:cs="Arial"/>
                <w:sz w:val="12"/>
                <w:szCs w:val="12"/>
              </w:rPr>
            </w:pPr>
          </w:p>
        </w:tc>
      </w:tr>
      <w:tr w:rsidR="00911F8D" w:rsidRPr="00E303F0" w14:paraId="7B0AA1D1" w14:textId="77777777" w:rsidTr="00E20593">
        <w:trPr>
          <w:trHeight w:val="139"/>
        </w:trPr>
        <w:tc>
          <w:tcPr>
            <w:tcW w:w="7108" w:type="dxa"/>
            <w:vAlign w:val="bottom"/>
          </w:tcPr>
          <w:p w14:paraId="6126D90C" w14:textId="77777777" w:rsidR="00911F8D" w:rsidRPr="00E303F0" w:rsidRDefault="00911F8D" w:rsidP="00E303F0">
            <w:pPr>
              <w:spacing w:line="240" w:lineRule="auto"/>
              <w:ind w:left="590"/>
              <w:jc w:val="both"/>
              <w:rPr>
                <w:rFonts w:cs="Arial"/>
                <w:sz w:val="18"/>
                <w:szCs w:val="18"/>
                <w:highlight w:val="white"/>
              </w:rPr>
            </w:pPr>
            <w:r w:rsidRPr="00E303F0">
              <w:rPr>
                <w:rFonts w:cs="Arial"/>
                <w:sz w:val="18"/>
                <w:szCs w:val="18"/>
                <w:highlight w:val="white"/>
              </w:rPr>
              <w:t>Opening net book balance</w:t>
            </w:r>
          </w:p>
        </w:tc>
        <w:tc>
          <w:tcPr>
            <w:tcW w:w="2536" w:type="dxa"/>
            <w:shd w:val="clear" w:color="auto" w:fill="FAFAFA"/>
            <w:vAlign w:val="bottom"/>
          </w:tcPr>
          <w:p w14:paraId="2A618A7D" w14:textId="66293650" w:rsidR="00911F8D" w:rsidRPr="00E303F0" w:rsidRDefault="00B3111F" w:rsidP="00E303F0">
            <w:pPr>
              <w:spacing w:line="240" w:lineRule="auto"/>
              <w:ind w:right="-72" w:hanging="14"/>
              <w:jc w:val="right"/>
              <w:rPr>
                <w:rFonts w:cs="Arial"/>
                <w:sz w:val="18"/>
                <w:szCs w:val="18"/>
              </w:rPr>
            </w:pPr>
            <w:r w:rsidRPr="00E303F0">
              <w:rPr>
                <w:rFonts w:cs="Arial"/>
                <w:sz w:val="18"/>
                <w:szCs w:val="18"/>
              </w:rPr>
              <w:t>439,379</w:t>
            </w:r>
          </w:p>
        </w:tc>
      </w:tr>
      <w:tr w:rsidR="00911F8D" w:rsidRPr="00E303F0" w14:paraId="25FA3654" w14:textId="77777777" w:rsidTr="00E20593">
        <w:trPr>
          <w:trHeight w:val="139"/>
        </w:trPr>
        <w:tc>
          <w:tcPr>
            <w:tcW w:w="7108" w:type="dxa"/>
            <w:vAlign w:val="bottom"/>
          </w:tcPr>
          <w:p w14:paraId="33212F8A" w14:textId="6FA07F76" w:rsidR="00911F8D" w:rsidRPr="00E303F0" w:rsidRDefault="00911F8D" w:rsidP="00E303F0">
            <w:pPr>
              <w:spacing w:line="240" w:lineRule="auto"/>
              <w:ind w:left="590"/>
              <w:jc w:val="both"/>
              <w:rPr>
                <w:rFonts w:cs="Arial"/>
                <w:sz w:val="18"/>
                <w:szCs w:val="18"/>
                <w:highlight w:val="white"/>
              </w:rPr>
            </w:pPr>
            <w:r w:rsidRPr="00E303F0">
              <w:rPr>
                <w:rFonts w:cs="Arial"/>
                <w:sz w:val="18"/>
                <w:szCs w:val="18"/>
                <w:highlight w:val="white"/>
              </w:rPr>
              <w:t>Unrealised gain from exchange rate</w:t>
            </w:r>
          </w:p>
        </w:tc>
        <w:tc>
          <w:tcPr>
            <w:tcW w:w="2536" w:type="dxa"/>
            <w:shd w:val="clear" w:color="auto" w:fill="FAFAFA"/>
            <w:vAlign w:val="bottom"/>
          </w:tcPr>
          <w:p w14:paraId="1B2999B3" w14:textId="7226D6CC" w:rsidR="00911F8D" w:rsidRPr="00E303F0" w:rsidRDefault="00097226" w:rsidP="00E303F0">
            <w:pPr>
              <w:spacing w:line="240" w:lineRule="auto"/>
              <w:ind w:right="-72" w:hanging="14"/>
              <w:jc w:val="right"/>
              <w:rPr>
                <w:rFonts w:cs="Arial"/>
                <w:sz w:val="18"/>
                <w:szCs w:val="18"/>
              </w:rPr>
            </w:pPr>
            <w:r w:rsidRPr="00E303F0">
              <w:rPr>
                <w:rFonts w:cs="Arial"/>
                <w:sz w:val="18"/>
                <w:szCs w:val="18"/>
              </w:rPr>
              <w:t>(4,376)</w:t>
            </w:r>
          </w:p>
        </w:tc>
      </w:tr>
      <w:tr w:rsidR="00911F8D" w:rsidRPr="00E303F0" w14:paraId="4D97B5B6" w14:textId="77777777" w:rsidTr="00E20593">
        <w:trPr>
          <w:trHeight w:val="112"/>
        </w:trPr>
        <w:tc>
          <w:tcPr>
            <w:tcW w:w="7108" w:type="dxa"/>
            <w:vAlign w:val="bottom"/>
          </w:tcPr>
          <w:p w14:paraId="0B03073D" w14:textId="77777777" w:rsidR="00911F8D" w:rsidRPr="00E303F0" w:rsidRDefault="00911F8D" w:rsidP="00E303F0">
            <w:pPr>
              <w:spacing w:line="240" w:lineRule="auto"/>
              <w:ind w:left="590"/>
              <w:jc w:val="both"/>
              <w:rPr>
                <w:rFonts w:cs="Arial"/>
                <w:sz w:val="12"/>
                <w:szCs w:val="12"/>
                <w:highlight w:val="white"/>
              </w:rPr>
            </w:pPr>
          </w:p>
        </w:tc>
        <w:tc>
          <w:tcPr>
            <w:tcW w:w="2536" w:type="dxa"/>
            <w:tcBorders>
              <w:top w:val="single" w:sz="4" w:space="0" w:color="000000"/>
              <w:left w:val="nil"/>
              <w:right w:val="nil"/>
            </w:tcBorders>
            <w:shd w:val="clear" w:color="auto" w:fill="FAFAFA"/>
            <w:vAlign w:val="bottom"/>
          </w:tcPr>
          <w:p w14:paraId="0E397705" w14:textId="77777777" w:rsidR="00911F8D" w:rsidRPr="00E303F0" w:rsidRDefault="00911F8D" w:rsidP="00E303F0">
            <w:pPr>
              <w:spacing w:line="240" w:lineRule="auto"/>
              <w:ind w:left="540"/>
              <w:jc w:val="right"/>
              <w:rPr>
                <w:rFonts w:cs="Arial"/>
                <w:sz w:val="12"/>
                <w:szCs w:val="12"/>
                <w:highlight w:val="white"/>
              </w:rPr>
            </w:pPr>
          </w:p>
        </w:tc>
      </w:tr>
      <w:tr w:rsidR="00911F8D" w:rsidRPr="00E303F0" w14:paraId="4CA23F23" w14:textId="77777777" w:rsidTr="00E20593">
        <w:trPr>
          <w:trHeight w:val="108"/>
        </w:trPr>
        <w:tc>
          <w:tcPr>
            <w:tcW w:w="7108" w:type="dxa"/>
            <w:vAlign w:val="bottom"/>
          </w:tcPr>
          <w:p w14:paraId="5022D81D" w14:textId="77777777" w:rsidR="00911F8D" w:rsidRPr="00E303F0" w:rsidRDefault="00911F8D" w:rsidP="00E303F0">
            <w:pPr>
              <w:spacing w:line="240" w:lineRule="auto"/>
              <w:ind w:left="590"/>
              <w:jc w:val="both"/>
              <w:rPr>
                <w:rFonts w:cs="Arial"/>
                <w:sz w:val="18"/>
                <w:szCs w:val="18"/>
                <w:highlight w:val="white"/>
              </w:rPr>
            </w:pPr>
            <w:r w:rsidRPr="00E303F0">
              <w:rPr>
                <w:rFonts w:cs="Arial"/>
                <w:sz w:val="18"/>
                <w:szCs w:val="18"/>
                <w:highlight w:val="white"/>
              </w:rPr>
              <w:t>Closing net book balance</w:t>
            </w:r>
          </w:p>
        </w:tc>
        <w:tc>
          <w:tcPr>
            <w:tcW w:w="2536" w:type="dxa"/>
            <w:tcBorders>
              <w:top w:val="nil"/>
              <w:left w:val="nil"/>
              <w:bottom w:val="single" w:sz="4" w:space="0" w:color="000000"/>
              <w:right w:val="nil"/>
            </w:tcBorders>
            <w:shd w:val="clear" w:color="auto" w:fill="FAFAFA"/>
            <w:vAlign w:val="bottom"/>
          </w:tcPr>
          <w:p w14:paraId="63C9B7EF" w14:textId="382AF4FB" w:rsidR="00911F8D" w:rsidRPr="00E303F0" w:rsidRDefault="00097226" w:rsidP="00E303F0">
            <w:pPr>
              <w:spacing w:line="240" w:lineRule="auto"/>
              <w:ind w:right="-72" w:hanging="14"/>
              <w:jc w:val="right"/>
              <w:rPr>
                <w:rFonts w:cs="Arial"/>
                <w:sz w:val="18"/>
                <w:szCs w:val="18"/>
              </w:rPr>
            </w:pPr>
            <w:r w:rsidRPr="00E303F0">
              <w:rPr>
                <w:rFonts w:cs="Arial"/>
                <w:sz w:val="18"/>
                <w:szCs w:val="18"/>
              </w:rPr>
              <w:t>435,003</w:t>
            </w:r>
          </w:p>
        </w:tc>
      </w:tr>
    </w:tbl>
    <w:p w14:paraId="075D1076" w14:textId="77777777" w:rsidR="00911F8D" w:rsidRPr="00E303F0" w:rsidRDefault="00911F8D" w:rsidP="00E303F0">
      <w:pPr>
        <w:spacing w:line="240" w:lineRule="auto"/>
        <w:ind w:left="540"/>
        <w:jc w:val="both"/>
        <w:rPr>
          <w:rFonts w:cs="Arial"/>
          <w:sz w:val="18"/>
          <w:szCs w:val="18"/>
          <w:highlight w:val="white"/>
        </w:rPr>
      </w:pPr>
    </w:p>
    <w:p w14:paraId="0F61C704" w14:textId="12FD7FCF" w:rsidR="00911F8D" w:rsidRPr="00E303F0" w:rsidRDefault="00911F8D" w:rsidP="00E303F0">
      <w:pPr>
        <w:spacing w:line="240" w:lineRule="auto"/>
        <w:ind w:left="567"/>
        <w:jc w:val="thaiDistribute"/>
        <w:rPr>
          <w:rFonts w:cs="Arial"/>
          <w:b/>
          <w:color w:val="CF4A02"/>
          <w:spacing w:val="2"/>
          <w:sz w:val="18"/>
          <w:szCs w:val="18"/>
          <w:highlight w:val="white"/>
        </w:rPr>
      </w:pPr>
      <w:r w:rsidRPr="00E303F0">
        <w:rPr>
          <w:rFonts w:cs="Arial"/>
          <w:spacing w:val="2"/>
          <w:sz w:val="18"/>
          <w:szCs w:val="18"/>
          <w:highlight w:val="white"/>
        </w:rPr>
        <w:t xml:space="preserve">Short-term </w:t>
      </w:r>
      <w:r w:rsidR="00363F96" w:rsidRPr="00E303F0">
        <w:rPr>
          <w:rFonts w:cs="Arial"/>
          <w:spacing w:val="2"/>
          <w:sz w:val="18"/>
          <w:szCs w:val="18"/>
          <w:highlight w:val="white"/>
        </w:rPr>
        <w:t>borrowings</w:t>
      </w:r>
      <w:r w:rsidRPr="00E303F0">
        <w:rPr>
          <w:rFonts w:cs="Arial"/>
          <w:spacing w:val="2"/>
          <w:sz w:val="18"/>
          <w:szCs w:val="18"/>
          <w:highlight w:val="white"/>
        </w:rPr>
        <w:t xml:space="preserve"> </w:t>
      </w:r>
      <w:r w:rsidR="00012B93" w:rsidRPr="00E303F0">
        <w:rPr>
          <w:rFonts w:cs="Arial"/>
          <w:spacing w:val="2"/>
          <w:sz w:val="18"/>
          <w:szCs w:val="18"/>
          <w:highlight w:val="white"/>
        </w:rPr>
        <w:t xml:space="preserve">from </w:t>
      </w:r>
      <w:r w:rsidR="001856A4">
        <w:rPr>
          <w:rFonts w:cs="Arial"/>
          <w:spacing w:val="2"/>
          <w:sz w:val="18"/>
          <w:szCs w:val="18"/>
          <w:highlight w:val="white"/>
        </w:rPr>
        <w:t xml:space="preserve">a </w:t>
      </w:r>
      <w:r w:rsidR="00012B93" w:rsidRPr="00E303F0">
        <w:rPr>
          <w:rFonts w:cs="Arial"/>
          <w:spacing w:val="2"/>
          <w:sz w:val="18"/>
          <w:szCs w:val="18"/>
          <w:highlight w:val="white"/>
        </w:rPr>
        <w:t>related party</w:t>
      </w:r>
      <w:r w:rsidRPr="00E303F0">
        <w:rPr>
          <w:rFonts w:cs="Arial"/>
          <w:spacing w:val="2"/>
          <w:sz w:val="18"/>
          <w:szCs w:val="18"/>
          <w:highlight w:val="white"/>
        </w:rPr>
        <w:t xml:space="preserve"> </w:t>
      </w:r>
      <w:proofErr w:type="gramStart"/>
      <w:r w:rsidR="00012B93" w:rsidRPr="00E303F0">
        <w:rPr>
          <w:rFonts w:cs="Arial"/>
          <w:spacing w:val="2"/>
          <w:sz w:val="18"/>
          <w:szCs w:val="18"/>
          <w:highlight w:val="white"/>
        </w:rPr>
        <w:t>is</w:t>
      </w:r>
      <w:proofErr w:type="gramEnd"/>
      <w:r w:rsidRPr="00E303F0">
        <w:rPr>
          <w:rFonts w:cs="Arial"/>
          <w:spacing w:val="2"/>
          <w:sz w:val="18"/>
          <w:szCs w:val="18"/>
          <w:highlight w:val="white"/>
        </w:rPr>
        <w:t xml:space="preserve"> </w:t>
      </w:r>
      <w:r w:rsidR="00594F5D" w:rsidRPr="00E303F0">
        <w:rPr>
          <w:rFonts w:cs="Arial"/>
          <w:spacing w:val="2"/>
          <w:sz w:val="18"/>
          <w:szCs w:val="18"/>
          <w:highlight w:val="white"/>
        </w:rPr>
        <w:t xml:space="preserve">denominated in US Dollar, </w:t>
      </w:r>
      <w:r w:rsidRPr="00E303F0">
        <w:rPr>
          <w:rFonts w:cs="Arial"/>
          <w:spacing w:val="2"/>
          <w:sz w:val="18"/>
          <w:szCs w:val="18"/>
          <w:highlight w:val="white"/>
        </w:rPr>
        <w:t xml:space="preserve">unsecured and </w:t>
      </w:r>
      <w:r w:rsidR="008363D3" w:rsidRPr="00E303F0">
        <w:rPr>
          <w:rFonts w:cs="Arial"/>
          <w:spacing w:val="2"/>
          <w:sz w:val="18"/>
          <w:szCs w:val="18"/>
          <w:highlight w:val="white"/>
        </w:rPr>
        <w:t xml:space="preserve">with </w:t>
      </w:r>
      <w:r w:rsidR="00012B93" w:rsidRPr="00E303F0">
        <w:rPr>
          <w:rFonts w:cs="Arial"/>
          <w:spacing w:val="2"/>
          <w:sz w:val="18"/>
          <w:szCs w:val="18"/>
          <w:highlight w:val="white"/>
        </w:rPr>
        <w:t xml:space="preserve">no </w:t>
      </w:r>
      <w:r w:rsidRPr="00E303F0">
        <w:rPr>
          <w:rFonts w:cs="Arial"/>
          <w:spacing w:val="2"/>
          <w:sz w:val="18"/>
          <w:szCs w:val="18"/>
          <w:highlight w:val="white"/>
        </w:rPr>
        <w:t xml:space="preserve">interest. </w:t>
      </w:r>
      <w:r w:rsidR="006F47BC" w:rsidRPr="00E303F0">
        <w:rPr>
          <w:rFonts w:cs="Arial"/>
          <w:spacing w:val="2"/>
          <w:sz w:val="18"/>
          <w:szCs w:val="18"/>
          <w:highlight w:val="white"/>
        </w:rPr>
        <w:br/>
      </w:r>
      <w:r w:rsidRPr="00E303F0">
        <w:rPr>
          <w:rFonts w:cs="Arial"/>
          <w:spacing w:val="2"/>
          <w:sz w:val="18"/>
          <w:szCs w:val="18"/>
          <w:highlight w:val="white"/>
        </w:rPr>
        <w:t xml:space="preserve">The </w:t>
      </w:r>
      <w:r w:rsidR="00594F5D" w:rsidRPr="00E303F0">
        <w:rPr>
          <w:rFonts w:cs="Arial"/>
          <w:spacing w:val="2"/>
          <w:sz w:val="18"/>
          <w:szCs w:val="18"/>
          <w:highlight w:val="white"/>
        </w:rPr>
        <w:t>borrowing</w:t>
      </w:r>
      <w:r w:rsidRPr="00E303F0">
        <w:rPr>
          <w:rFonts w:cs="Arial"/>
          <w:spacing w:val="2"/>
          <w:sz w:val="18"/>
          <w:szCs w:val="18"/>
          <w:highlight w:val="white"/>
        </w:rPr>
        <w:t xml:space="preserve">s are repayable </w:t>
      </w:r>
      <w:r w:rsidR="000E5723" w:rsidRPr="00E303F0">
        <w:rPr>
          <w:rFonts w:cs="Arial"/>
          <w:spacing w:val="2"/>
          <w:sz w:val="18"/>
          <w:szCs w:val="18"/>
        </w:rPr>
        <w:t>at call</w:t>
      </w:r>
      <w:r w:rsidRPr="00E303F0">
        <w:rPr>
          <w:rFonts w:cs="Arial"/>
          <w:spacing w:val="2"/>
          <w:sz w:val="18"/>
          <w:szCs w:val="18"/>
          <w:highlight w:val="white"/>
        </w:rPr>
        <w:t>.</w:t>
      </w:r>
    </w:p>
    <w:p w14:paraId="5A2896D2" w14:textId="77777777" w:rsidR="0010643C" w:rsidRDefault="0010643C" w:rsidP="00E303F0">
      <w:pPr>
        <w:spacing w:line="240" w:lineRule="auto"/>
        <w:ind w:left="540" w:hanging="540"/>
        <w:jc w:val="both"/>
        <w:rPr>
          <w:rFonts w:cstheme="minorBidi"/>
          <w:b/>
          <w:color w:val="CF4A02"/>
          <w:sz w:val="18"/>
          <w:szCs w:val="18"/>
          <w:highlight w:val="white"/>
        </w:rPr>
      </w:pPr>
    </w:p>
    <w:p w14:paraId="1B931B4C" w14:textId="6787A743" w:rsidR="00307C75" w:rsidRPr="00E303F0" w:rsidRDefault="0047780F" w:rsidP="00E303F0">
      <w:pPr>
        <w:spacing w:line="240" w:lineRule="auto"/>
        <w:ind w:left="540" w:hanging="540"/>
        <w:jc w:val="both"/>
        <w:rPr>
          <w:rFonts w:cs="Arial"/>
          <w:b/>
          <w:color w:val="CF4A02"/>
          <w:sz w:val="18"/>
          <w:szCs w:val="18"/>
          <w:highlight w:val="white"/>
        </w:rPr>
      </w:pPr>
      <w:r w:rsidRPr="00E303F0">
        <w:rPr>
          <w:rFonts w:cs="Arial"/>
          <w:b/>
          <w:color w:val="CF4A02"/>
          <w:sz w:val="18"/>
          <w:szCs w:val="18"/>
          <w:highlight w:val="white"/>
        </w:rPr>
        <w:t>vi</w:t>
      </w:r>
      <w:r w:rsidR="00B623A3">
        <w:rPr>
          <w:rFonts w:cs="Arial"/>
          <w:b/>
          <w:color w:val="CF4A02"/>
          <w:sz w:val="18"/>
          <w:szCs w:val="18"/>
          <w:highlight w:val="white"/>
        </w:rPr>
        <w:t>i</w:t>
      </w:r>
      <w:r w:rsidR="00E20593" w:rsidRPr="00E303F0">
        <w:rPr>
          <w:rFonts w:cs="Arial"/>
          <w:b/>
          <w:color w:val="CF4A02"/>
          <w:sz w:val="18"/>
          <w:szCs w:val="18"/>
          <w:highlight w:val="white"/>
        </w:rPr>
        <w:t>i</w:t>
      </w:r>
      <w:r w:rsidRPr="00E303F0">
        <w:rPr>
          <w:rFonts w:cs="Arial"/>
          <w:b/>
          <w:color w:val="CF4A02"/>
          <w:sz w:val="18"/>
          <w:szCs w:val="18"/>
          <w:highlight w:val="white"/>
        </w:rPr>
        <w:t>)</w:t>
      </w:r>
      <w:r w:rsidRPr="00E303F0">
        <w:rPr>
          <w:rFonts w:cs="Arial"/>
          <w:b/>
          <w:color w:val="CF4A02"/>
          <w:sz w:val="18"/>
          <w:szCs w:val="18"/>
          <w:highlight w:val="white"/>
        </w:rPr>
        <w:tab/>
        <w:t>Key management compensation</w:t>
      </w:r>
    </w:p>
    <w:p w14:paraId="758AF5D1" w14:textId="77777777" w:rsidR="00307C75" w:rsidRPr="00E303F0" w:rsidRDefault="00307C75" w:rsidP="00E303F0">
      <w:pPr>
        <w:tabs>
          <w:tab w:val="center" w:pos="9889"/>
        </w:tabs>
        <w:spacing w:line="240" w:lineRule="auto"/>
        <w:ind w:left="540"/>
        <w:jc w:val="both"/>
        <w:rPr>
          <w:rFonts w:cs="Arial"/>
          <w:sz w:val="18"/>
          <w:szCs w:val="18"/>
          <w:highlight w:val="white"/>
        </w:rPr>
      </w:pPr>
    </w:p>
    <w:tbl>
      <w:tblPr>
        <w:tblStyle w:val="afffffff8"/>
        <w:tblW w:w="9464" w:type="dxa"/>
        <w:tblBorders>
          <w:top w:val="nil"/>
          <w:left w:val="nil"/>
          <w:bottom w:val="nil"/>
          <w:right w:val="nil"/>
          <w:insideH w:val="nil"/>
          <w:insideV w:val="nil"/>
        </w:tblBorders>
        <w:tblLayout w:type="fixed"/>
        <w:tblLook w:val="0400" w:firstRow="0" w:lastRow="0" w:firstColumn="0" w:lastColumn="0" w:noHBand="0" w:noVBand="1"/>
      </w:tblPr>
      <w:tblGrid>
        <w:gridCol w:w="4046"/>
        <w:gridCol w:w="1404"/>
        <w:gridCol w:w="1296"/>
        <w:gridCol w:w="1422"/>
        <w:gridCol w:w="1296"/>
      </w:tblGrid>
      <w:tr w:rsidR="00307C75" w:rsidRPr="0010643C" w14:paraId="0D155109" w14:textId="77777777" w:rsidTr="00E20593">
        <w:trPr>
          <w:trHeight w:val="359"/>
        </w:trPr>
        <w:tc>
          <w:tcPr>
            <w:tcW w:w="4046" w:type="dxa"/>
            <w:vAlign w:val="bottom"/>
          </w:tcPr>
          <w:p w14:paraId="6F055081" w14:textId="77777777" w:rsidR="00307C75" w:rsidRPr="0010643C" w:rsidRDefault="00307C75" w:rsidP="00E303F0">
            <w:pPr>
              <w:spacing w:before="0" w:line="240" w:lineRule="auto"/>
              <w:ind w:left="427" w:right="-216"/>
              <w:rPr>
                <w:rFonts w:cs="Arial"/>
                <w:b/>
                <w:sz w:val="18"/>
                <w:szCs w:val="18"/>
              </w:rPr>
            </w:pPr>
          </w:p>
        </w:tc>
        <w:tc>
          <w:tcPr>
            <w:tcW w:w="2700" w:type="dxa"/>
            <w:gridSpan w:val="2"/>
            <w:tcBorders>
              <w:top w:val="single" w:sz="4" w:space="0" w:color="000000"/>
              <w:left w:val="nil"/>
              <w:bottom w:val="single" w:sz="4" w:space="0" w:color="000000"/>
              <w:right w:val="nil"/>
            </w:tcBorders>
            <w:vAlign w:val="bottom"/>
          </w:tcPr>
          <w:p w14:paraId="39EE4F30" w14:textId="77777777" w:rsidR="00307C75" w:rsidRPr="0010643C" w:rsidRDefault="0047780F" w:rsidP="00E303F0">
            <w:pPr>
              <w:spacing w:before="0" w:line="240" w:lineRule="auto"/>
              <w:ind w:right="-72"/>
              <w:jc w:val="center"/>
              <w:rPr>
                <w:rFonts w:cs="Arial"/>
                <w:b/>
                <w:sz w:val="18"/>
                <w:szCs w:val="18"/>
              </w:rPr>
            </w:pPr>
            <w:r w:rsidRPr="0010643C">
              <w:rPr>
                <w:rFonts w:cs="Arial"/>
                <w:b/>
                <w:sz w:val="18"/>
                <w:szCs w:val="18"/>
              </w:rPr>
              <w:t>Consolidated</w:t>
            </w:r>
          </w:p>
          <w:p w14:paraId="0660B4B1" w14:textId="77777777" w:rsidR="00307C75" w:rsidRPr="0010643C" w:rsidRDefault="0047780F" w:rsidP="00E303F0">
            <w:pPr>
              <w:spacing w:before="0" w:line="240" w:lineRule="auto"/>
              <w:ind w:right="-72"/>
              <w:jc w:val="center"/>
              <w:rPr>
                <w:rFonts w:cs="Arial"/>
                <w:b/>
                <w:sz w:val="18"/>
                <w:szCs w:val="18"/>
              </w:rPr>
            </w:pPr>
            <w:r w:rsidRPr="0010643C">
              <w:rPr>
                <w:rFonts w:cs="Arial"/>
                <w:b/>
                <w:sz w:val="18"/>
                <w:szCs w:val="18"/>
              </w:rPr>
              <w:t>financial statements</w:t>
            </w:r>
          </w:p>
        </w:tc>
        <w:tc>
          <w:tcPr>
            <w:tcW w:w="2718" w:type="dxa"/>
            <w:gridSpan w:val="2"/>
            <w:tcBorders>
              <w:top w:val="single" w:sz="4" w:space="0" w:color="000000"/>
              <w:left w:val="nil"/>
              <w:bottom w:val="single" w:sz="4" w:space="0" w:color="000000"/>
              <w:right w:val="nil"/>
            </w:tcBorders>
            <w:vAlign w:val="bottom"/>
          </w:tcPr>
          <w:p w14:paraId="47008C05" w14:textId="77777777" w:rsidR="00307C75" w:rsidRPr="0010643C" w:rsidRDefault="0047780F" w:rsidP="00E303F0">
            <w:pPr>
              <w:spacing w:before="0" w:line="240" w:lineRule="auto"/>
              <w:ind w:right="-72"/>
              <w:jc w:val="center"/>
              <w:rPr>
                <w:rFonts w:cs="Arial"/>
                <w:b/>
                <w:sz w:val="18"/>
                <w:szCs w:val="18"/>
              </w:rPr>
            </w:pPr>
            <w:r w:rsidRPr="0010643C">
              <w:rPr>
                <w:rFonts w:cs="Arial"/>
                <w:b/>
                <w:sz w:val="18"/>
                <w:szCs w:val="18"/>
              </w:rPr>
              <w:t>Separate</w:t>
            </w:r>
          </w:p>
          <w:p w14:paraId="7B086B9D" w14:textId="77777777" w:rsidR="00307C75" w:rsidRPr="0010643C" w:rsidRDefault="0047780F" w:rsidP="00E303F0">
            <w:pPr>
              <w:spacing w:before="0" w:line="240" w:lineRule="auto"/>
              <w:ind w:right="-72"/>
              <w:jc w:val="center"/>
              <w:rPr>
                <w:rFonts w:cs="Arial"/>
                <w:b/>
                <w:sz w:val="18"/>
                <w:szCs w:val="18"/>
              </w:rPr>
            </w:pPr>
            <w:r w:rsidRPr="0010643C">
              <w:rPr>
                <w:rFonts w:cs="Arial"/>
                <w:b/>
                <w:sz w:val="18"/>
                <w:szCs w:val="18"/>
              </w:rPr>
              <w:t>financial statements</w:t>
            </w:r>
          </w:p>
        </w:tc>
      </w:tr>
      <w:tr w:rsidR="00307C75" w:rsidRPr="0010643C" w14:paraId="6E029261" w14:textId="77777777">
        <w:tc>
          <w:tcPr>
            <w:tcW w:w="4046" w:type="dxa"/>
            <w:vAlign w:val="bottom"/>
          </w:tcPr>
          <w:p w14:paraId="05D2886F" w14:textId="77777777" w:rsidR="00307C75" w:rsidRPr="0010643C" w:rsidRDefault="0047780F" w:rsidP="00E303F0">
            <w:pPr>
              <w:spacing w:before="0" w:line="240" w:lineRule="auto"/>
              <w:ind w:left="427" w:right="-216"/>
              <w:rPr>
                <w:rFonts w:cs="Arial"/>
                <w:b/>
                <w:sz w:val="18"/>
                <w:szCs w:val="18"/>
              </w:rPr>
            </w:pPr>
            <w:r w:rsidRPr="0010643C">
              <w:rPr>
                <w:rFonts w:cs="Arial"/>
                <w:b/>
                <w:sz w:val="18"/>
                <w:szCs w:val="18"/>
              </w:rPr>
              <w:t>For the year ended 31 December</w:t>
            </w:r>
          </w:p>
        </w:tc>
        <w:tc>
          <w:tcPr>
            <w:tcW w:w="1404" w:type="dxa"/>
            <w:tcBorders>
              <w:top w:val="single" w:sz="4" w:space="0" w:color="000000"/>
              <w:left w:val="nil"/>
              <w:right w:val="nil"/>
            </w:tcBorders>
            <w:vAlign w:val="bottom"/>
          </w:tcPr>
          <w:p w14:paraId="78C8CCB5" w14:textId="41899BD7" w:rsidR="00307C75" w:rsidRPr="0010643C" w:rsidRDefault="00287596" w:rsidP="00E303F0">
            <w:pPr>
              <w:spacing w:before="0" w:line="240" w:lineRule="auto"/>
              <w:ind w:right="-72"/>
              <w:jc w:val="right"/>
              <w:rPr>
                <w:rFonts w:cs="Arial"/>
                <w:b/>
                <w:sz w:val="18"/>
                <w:szCs w:val="18"/>
              </w:rPr>
            </w:pPr>
            <w:r w:rsidRPr="0010643C">
              <w:rPr>
                <w:rFonts w:cs="Arial"/>
                <w:b/>
                <w:sz w:val="18"/>
                <w:szCs w:val="18"/>
              </w:rPr>
              <w:t>2023</w:t>
            </w:r>
          </w:p>
        </w:tc>
        <w:tc>
          <w:tcPr>
            <w:tcW w:w="1296" w:type="dxa"/>
            <w:tcBorders>
              <w:top w:val="single" w:sz="4" w:space="0" w:color="000000"/>
              <w:left w:val="nil"/>
              <w:right w:val="nil"/>
            </w:tcBorders>
            <w:vAlign w:val="bottom"/>
          </w:tcPr>
          <w:p w14:paraId="4A623969" w14:textId="0110DFED" w:rsidR="00307C75" w:rsidRPr="0010643C" w:rsidRDefault="00A624E2" w:rsidP="00E303F0">
            <w:pPr>
              <w:spacing w:before="0" w:line="240" w:lineRule="auto"/>
              <w:ind w:right="-72"/>
              <w:jc w:val="right"/>
              <w:rPr>
                <w:rFonts w:cs="Arial"/>
                <w:b/>
                <w:sz w:val="18"/>
                <w:szCs w:val="18"/>
              </w:rPr>
            </w:pPr>
            <w:r w:rsidRPr="0010643C">
              <w:rPr>
                <w:rFonts w:cs="Arial"/>
                <w:b/>
                <w:sz w:val="18"/>
                <w:szCs w:val="18"/>
              </w:rPr>
              <w:t>2022</w:t>
            </w:r>
          </w:p>
        </w:tc>
        <w:tc>
          <w:tcPr>
            <w:tcW w:w="1422" w:type="dxa"/>
            <w:tcBorders>
              <w:top w:val="single" w:sz="4" w:space="0" w:color="000000"/>
              <w:left w:val="nil"/>
              <w:right w:val="nil"/>
            </w:tcBorders>
            <w:vAlign w:val="bottom"/>
          </w:tcPr>
          <w:p w14:paraId="35413C26" w14:textId="5E4D818A" w:rsidR="00307C75" w:rsidRPr="0010643C" w:rsidRDefault="00287596" w:rsidP="00E303F0">
            <w:pPr>
              <w:spacing w:before="0" w:line="240" w:lineRule="auto"/>
              <w:ind w:right="-72"/>
              <w:jc w:val="right"/>
              <w:rPr>
                <w:rFonts w:cs="Arial"/>
                <w:b/>
                <w:sz w:val="18"/>
                <w:szCs w:val="18"/>
              </w:rPr>
            </w:pPr>
            <w:r w:rsidRPr="0010643C">
              <w:rPr>
                <w:rFonts w:cs="Arial"/>
                <w:b/>
                <w:sz w:val="18"/>
                <w:szCs w:val="18"/>
              </w:rPr>
              <w:t>2023</w:t>
            </w:r>
          </w:p>
        </w:tc>
        <w:tc>
          <w:tcPr>
            <w:tcW w:w="1296" w:type="dxa"/>
            <w:tcBorders>
              <w:top w:val="single" w:sz="4" w:space="0" w:color="000000"/>
              <w:left w:val="nil"/>
              <w:right w:val="nil"/>
            </w:tcBorders>
            <w:vAlign w:val="bottom"/>
          </w:tcPr>
          <w:p w14:paraId="22AD50D4" w14:textId="51A71492" w:rsidR="00307C75" w:rsidRPr="0010643C" w:rsidRDefault="00A624E2" w:rsidP="00E303F0">
            <w:pPr>
              <w:spacing w:before="0" w:line="240" w:lineRule="auto"/>
              <w:ind w:right="-72"/>
              <w:jc w:val="right"/>
              <w:rPr>
                <w:rFonts w:cs="Arial"/>
                <w:b/>
                <w:sz w:val="18"/>
                <w:szCs w:val="18"/>
              </w:rPr>
            </w:pPr>
            <w:r w:rsidRPr="0010643C">
              <w:rPr>
                <w:rFonts w:cs="Arial"/>
                <w:b/>
                <w:sz w:val="18"/>
                <w:szCs w:val="18"/>
              </w:rPr>
              <w:t>2022</w:t>
            </w:r>
          </w:p>
        </w:tc>
      </w:tr>
      <w:tr w:rsidR="00307C75" w:rsidRPr="0010643C" w14:paraId="51AFCFE1" w14:textId="77777777">
        <w:tc>
          <w:tcPr>
            <w:tcW w:w="4046" w:type="dxa"/>
            <w:vAlign w:val="bottom"/>
          </w:tcPr>
          <w:p w14:paraId="73B68A5F" w14:textId="77777777" w:rsidR="00307C75" w:rsidRPr="0010643C" w:rsidRDefault="00307C75" w:rsidP="00E303F0">
            <w:pPr>
              <w:spacing w:before="0" w:line="240" w:lineRule="auto"/>
              <w:ind w:left="427" w:right="-216"/>
              <w:rPr>
                <w:rFonts w:cs="Arial"/>
                <w:b/>
                <w:sz w:val="18"/>
                <w:szCs w:val="18"/>
              </w:rPr>
            </w:pPr>
          </w:p>
        </w:tc>
        <w:tc>
          <w:tcPr>
            <w:tcW w:w="1404" w:type="dxa"/>
            <w:tcBorders>
              <w:top w:val="nil"/>
              <w:left w:val="nil"/>
              <w:bottom w:val="single" w:sz="4" w:space="0" w:color="000000"/>
              <w:right w:val="nil"/>
            </w:tcBorders>
            <w:vAlign w:val="bottom"/>
          </w:tcPr>
          <w:p w14:paraId="3CE75785" w14:textId="77777777" w:rsidR="00307C75" w:rsidRPr="0010643C" w:rsidRDefault="0047780F" w:rsidP="00E303F0">
            <w:pPr>
              <w:spacing w:before="0" w:line="240" w:lineRule="auto"/>
              <w:ind w:right="-72"/>
              <w:jc w:val="right"/>
              <w:rPr>
                <w:rFonts w:cs="Arial"/>
                <w:b/>
                <w:sz w:val="18"/>
                <w:szCs w:val="18"/>
                <w:highlight w:val="white"/>
              </w:rPr>
            </w:pPr>
            <w:r w:rsidRPr="0010643C">
              <w:rPr>
                <w:rFonts w:cs="Arial"/>
                <w:b/>
                <w:sz w:val="18"/>
                <w:szCs w:val="18"/>
                <w:highlight w:val="white"/>
              </w:rPr>
              <w:t>Baht’000</w:t>
            </w:r>
          </w:p>
        </w:tc>
        <w:tc>
          <w:tcPr>
            <w:tcW w:w="1296" w:type="dxa"/>
            <w:tcBorders>
              <w:top w:val="nil"/>
              <w:left w:val="nil"/>
              <w:bottom w:val="single" w:sz="4" w:space="0" w:color="000000"/>
              <w:right w:val="nil"/>
            </w:tcBorders>
            <w:vAlign w:val="bottom"/>
          </w:tcPr>
          <w:p w14:paraId="121570A5" w14:textId="77777777" w:rsidR="00307C75" w:rsidRPr="0010643C" w:rsidRDefault="0047780F" w:rsidP="00E303F0">
            <w:pPr>
              <w:spacing w:before="0" w:line="240" w:lineRule="auto"/>
              <w:ind w:right="-72"/>
              <w:jc w:val="right"/>
              <w:rPr>
                <w:rFonts w:cs="Arial"/>
                <w:b/>
                <w:sz w:val="18"/>
                <w:szCs w:val="18"/>
                <w:highlight w:val="white"/>
              </w:rPr>
            </w:pPr>
            <w:r w:rsidRPr="0010643C">
              <w:rPr>
                <w:rFonts w:cs="Arial"/>
                <w:b/>
                <w:sz w:val="18"/>
                <w:szCs w:val="18"/>
                <w:highlight w:val="white"/>
              </w:rPr>
              <w:t>Baht’000</w:t>
            </w:r>
          </w:p>
        </w:tc>
        <w:tc>
          <w:tcPr>
            <w:tcW w:w="1422" w:type="dxa"/>
            <w:tcBorders>
              <w:top w:val="nil"/>
              <w:left w:val="nil"/>
              <w:bottom w:val="single" w:sz="4" w:space="0" w:color="000000"/>
              <w:right w:val="nil"/>
            </w:tcBorders>
            <w:vAlign w:val="bottom"/>
          </w:tcPr>
          <w:p w14:paraId="5B8F2FEC" w14:textId="77777777" w:rsidR="00307C75" w:rsidRPr="0010643C" w:rsidRDefault="0047780F" w:rsidP="00E303F0">
            <w:pPr>
              <w:spacing w:before="0" w:line="240" w:lineRule="auto"/>
              <w:ind w:right="-72"/>
              <w:jc w:val="right"/>
              <w:rPr>
                <w:rFonts w:cs="Arial"/>
                <w:b/>
                <w:sz w:val="18"/>
                <w:szCs w:val="18"/>
                <w:highlight w:val="white"/>
              </w:rPr>
            </w:pPr>
            <w:r w:rsidRPr="0010643C">
              <w:rPr>
                <w:rFonts w:cs="Arial"/>
                <w:b/>
                <w:sz w:val="18"/>
                <w:szCs w:val="18"/>
                <w:highlight w:val="white"/>
              </w:rPr>
              <w:t>Baht’000</w:t>
            </w:r>
          </w:p>
        </w:tc>
        <w:tc>
          <w:tcPr>
            <w:tcW w:w="1296" w:type="dxa"/>
            <w:tcBorders>
              <w:top w:val="nil"/>
              <w:left w:val="nil"/>
              <w:bottom w:val="single" w:sz="4" w:space="0" w:color="000000"/>
              <w:right w:val="nil"/>
            </w:tcBorders>
            <w:vAlign w:val="bottom"/>
          </w:tcPr>
          <w:p w14:paraId="1F2E639A" w14:textId="77777777" w:rsidR="00307C75" w:rsidRPr="0010643C" w:rsidRDefault="0047780F" w:rsidP="00E303F0">
            <w:pPr>
              <w:spacing w:before="0" w:line="240" w:lineRule="auto"/>
              <w:ind w:right="-72"/>
              <w:jc w:val="right"/>
              <w:rPr>
                <w:rFonts w:cs="Arial"/>
                <w:b/>
                <w:sz w:val="18"/>
                <w:szCs w:val="18"/>
                <w:highlight w:val="white"/>
              </w:rPr>
            </w:pPr>
            <w:r w:rsidRPr="0010643C">
              <w:rPr>
                <w:rFonts w:cs="Arial"/>
                <w:b/>
                <w:sz w:val="18"/>
                <w:szCs w:val="18"/>
                <w:highlight w:val="white"/>
              </w:rPr>
              <w:t>Baht’000</w:t>
            </w:r>
          </w:p>
        </w:tc>
      </w:tr>
      <w:tr w:rsidR="00307C75" w:rsidRPr="0010643C" w14:paraId="74B344C7" w14:textId="77777777">
        <w:tc>
          <w:tcPr>
            <w:tcW w:w="4046" w:type="dxa"/>
            <w:vAlign w:val="bottom"/>
          </w:tcPr>
          <w:p w14:paraId="60C6C8C6" w14:textId="77777777" w:rsidR="00307C75" w:rsidRPr="0010643C" w:rsidRDefault="00307C75" w:rsidP="00E303F0">
            <w:pPr>
              <w:spacing w:before="0" w:line="240" w:lineRule="auto"/>
              <w:ind w:left="427" w:right="-216"/>
              <w:rPr>
                <w:rFonts w:cs="Arial"/>
                <w:sz w:val="18"/>
                <w:szCs w:val="18"/>
              </w:rPr>
            </w:pPr>
          </w:p>
        </w:tc>
        <w:tc>
          <w:tcPr>
            <w:tcW w:w="1404" w:type="dxa"/>
            <w:tcBorders>
              <w:top w:val="single" w:sz="4" w:space="0" w:color="000000"/>
              <w:left w:val="nil"/>
              <w:bottom w:val="nil"/>
              <w:right w:val="nil"/>
            </w:tcBorders>
            <w:shd w:val="clear" w:color="auto" w:fill="FAFAFA"/>
            <w:vAlign w:val="bottom"/>
          </w:tcPr>
          <w:p w14:paraId="45112C32" w14:textId="77777777" w:rsidR="00307C75" w:rsidRPr="0010643C" w:rsidRDefault="00307C75" w:rsidP="00E303F0">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3ED952F4" w14:textId="77777777" w:rsidR="00307C75" w:rsidRPr="0010643C" w:rsidRDefault="00307C75" w:rsidP="00E303F0">
            <w:pPr>
              <w:spacing w:before="0" w:line="240" w:lineRule="auto"/>
              <w:ind w:right="-216"/>
              <w:jc w:val="right"/>
              <w:rPr>
                <w:rFonts w:cs="Arial"/>
                <w:sz w:val="18"/>
                <w:szCs w:val="18"/>
              </w:rPr>
            </w:pPr>
          </w:p>
        </w:tc>
        <w:tc>
          <w:tcPr>
            <w:tcW w:w="1422" w:type="dxa"/>
            <w:tcBorders>
              <w:top w:val="single" w:sz="4" w:space="0" w:color="000000"/>
              <w:left w:val="nil"/>
              <w:bottom w:val="nil"/>
              <w:right w:val="nil"/>
            </w:tcBorders>
            <w:shd w:val="clear" w:color="auto" w:fill="FAFAFA"/>
            <w:vAlign w:val="bottom"/>
          </w:tcPr>
          <w:p w14:paraId="32503DD9" w14:textId="77777777" w:rsidR="00307C75" w:rsidRPr="0010643C" w:rsidRDefault="00307C75" w:rsidP="00E303F0">
            <w:pPr>
              <w:spacing w:before="0" w:line="240" w:lineRule="auto"/>
              <w:ind w:right="-216"/>
              <w:jc w:val="right"/>
              <w:rPr>
                <w:rFonts w:cs="Arial"/>
                <w:sz w:val="18"/>
                <w:szCs w:val="18"/>
              </w:rPr>
            </w:pPr>
          </w:p>
        </w:tc>
        <w:tc>
          <w:tcPr>
            <w:tcW w:w="1296" w:type="dxa"/>
            <w:tcBorders>
              <w:top w:val="single" w:sz="4" w:space="0" w:color="000000"/>
              <w:left w:val="nil"/>
              <w:bottom w:val="nil"/>
              <w:right w:val="nil"/>
            </w:tcBorders>
            <w:shd w:val="clear" w:color="auto" w:fill="auto"/>
            <w:vAlign w:val="bottom"/>
          </w:tcPr>
          <w:p w14:paraId="4B617430" w14:textId="77777777" w:rsidR="00307C75" w:rsidRPr="0010643C" w:rsidRDefault="00307C75" w:rsidP="00E303F0">
            <w:pPr>
              <w:spacing w:before="0" w:line="240" w:lineRule="auto"/>
              <w:ind w:right="-216"/>
              <w:jc w:val="right"/>
              <w:rPr>
                <w:rFonts w:cs="Arial"/>
                <w:sz w:val="18"/>
                <w:szCs w:val="18"/>
              </w:rPr>
            </w:pPr>
          </w:p>
        </w:tc>
      </w:tr>
      <w:tr w:rsidR="00B3111F" w:rsidRPr="0010643C" w14:paraId="4E8399E0" w14:textId="77777777">
        <w:tc>
          <w:tcPr>
            <w:tcW w:w="4046" w:type="dxa"/>
            <w:vAlign w:val="bottom"/>
          </w:tcPr>
          <w:p w14:paraId="1C62835A" w14:textId="77777777" w:rsidR="00B3111F" w:rsidRPr="0010643C" w:rsidRDefault="00B3111F" w:rsidP="00E303F0">
            <w:pPr>
              <w:spacing w:before="0" w:line="240" w:lineRule="auto"/>
              <w:ind w:left="427"/>
              <w:rPr>
                <w:rFonts w:cs="Arial"/>
                <w:sz w:val="18"/>
                <w:szCs w:val="18"/>
                <w:highlight w:val="white"/>
              </w:rPr>
            </w:pPr>
            <w:r w:rsidRPr="0010643C">
              <w:rPr>
                <w:rFonts w:cs="Arial"/>
                <w:sz w:val="18"/>
                <w:szCs w:val="18"/>
                <w:highlight w:val="white"/>
              </w:rPr>
              <w:t>Short-term employee benefits</w:t>
            </w:r>
          </w:p>
        </w:tc>
        <w:tc>
          <w:tcPr>
            <w:tcW w:w="1404" w:type="dxa"/>
            <w:shd w:val="clear" w:color="auto" w:fill="FAFAFA"/>
            <w:vAlign w:val="bottom"/>
          </w:tcPr>
          <w:p w14:paraId="0A55CD52" w14:textId="3885154B" w:rsidR="00B3111F" w:rsidRPr="0010643C" w:rsidRDefault="00635C93" w:rsidP="00E303F0">
            <w:pPr>
              <w:spacing w:before="0" w:line="240" w:lineRule="auto"/>
              <w:ind w:right="-72"/>
              <w:jc w:val="right"/>
              <w:rPr>
                <w:rFonts w:cs="Arial"/>
                <w:sz w:val="18"/>
                <w:szCs w:val="18"/>
              </w:rPr>
            </w:pPr>
            <w:r w:rsidRPr="0010643C">
              <w:rPr>
                <w:rFonts w:cs="Arial"/>
                <w:sz w:val="18"/>
                <w:szCs w:val="18"/>
              </w:rPr>
              <w:t>9,379</w:t>
            </w:r>
          </w:p>
        </w:tc>
        <w:tc>
          <w:tcPr>
            <w:tcW w:w="1296" w:type="dxa"/>
            <w:shd w:val="clear" w:color="auto" w:fill="auto"/>
            <w:vAlign w:val="bottom"/>
          </w:tcPr>
          <w:p w14:paraId="18B26A0E" w14:textId="5F993448" w:rsidR="00B3111F" w:rsidRPr="0010643C" w:rsidRDefault="00B3111F" w:rsidP="00E303F0">
            <w:pPr>
              <w:spacing w:before="0" w:line="240" w:lineRule="auto"/>
              <w:ind w:right="-72"/>
              <w:jc w:val="right"/>
              <w:rPr>
                <w:rFonts w:cs="Arial"/>
                <w:sz w:val="18"/>
                <w:szCs w:val="18"/>
              </w:rPr>
            </w:pPr>
            <w:r w:rsidRPr="0010643C">
              <w:rPr>
                <w:rFonts w:cs="Arial"/>
                <w:sz w:val="18"/>
                <w:szCs w:val="18"/>
              </w:rPr>
              <w:t>13,789</w:t>
            </w:r>
          </w:p>
        </w:tc>
        <w:tc>
          <w:tcPr>
            <w:tcW w:w="1422" w:type="dxa"/>
            <w:shd w:val="clear" w:color="auto" w:fill="FAFAFA"/>
            <w:vAlign w:val="bottom"/>
          </w:tcPr>
          <w:p w14:paraId="0F9B5575" w14:textId="54622E77" w:rsidR="00B3111F" w:rsidRPr="0010643C" w:rsidRDefault="00635C93" w:rsidP="00E303F0">
            <w:pPr>
              <w:spacing w:before="0" w:line="240" w:lineRule="auto"/>
              <w:ind w:right="-72"/>
              <w:jc w:val="right"/>
              <w:rPr>
                <w:rFonts w:cs="Arial"/>
                <w:sz w:val="18"/>
                <w:szCs w:val="18"/>
              </w:rPr>
            </w:pPr>
            <w:r w:rsidRPr="0010643C">
              <w:rPr>
                <w:rFonts w:cs="Arial"/>
                <w:sz w:val="18"/>
                <w:szCs w:val="18"/>
              </w:rPr>
              <w:t>9,019</w:t>
            </w:r>
          </w:p>
        </w:tc>
        <w:tc>
          <w:tcPr>
            <w:tcW w:w="1296" w:type="dxa"/>
            <w:shd w:val="clear" w:color="auto" w:fill="auto"/>
            <w:vAlign w:val="bottom"/>
          </w:tcPr>
          <w:p w14:paraId="552A3016" w14:textId="0CE3785B" w:rsidR="00B3111F" w:rsidRPr="0010643C" w:rsidRDefault="00B3111F" w:rsidP="00E303F0">
            <w:pPr>
              <w:spacing w:before="0" w:line="240" w:lineRule="auto"/>
              <w:ind w:right="-72"/>
              <w:jc w:val="right"/>
              <w:rPr>
                <w:rFonts w:cs="Arial"/>
                <w:sz w:val="18"/>
                <w:szCs w:val="18"/>
              </w:rPr>
            </w:pPr>
            <w:r w:rsidRPr="0010643C">
              <w:rPr>
                <w:rFonts w:cs="Arial"/>
                <w:sz w:val="18"/>
                <w:szCs w:val="18"/>
              </w:rPr>
              <w:t>11,899</w:t>
            </w:r>
          </w:p>
        </w:tc>
      </w:tr>
      <w:tr w:rsidR="00B3111F" w:rsidRPr="0010643C" w14:paraId="4A734263" w14:textId="77777777">
        <w:tc>
          <w:tcPr>
            <w:tcW w:w="4046" w:type="dxa"/>
            <w:vAlign w:val="bottom"/>
          </w:tcPr>
          <w:p w14:paraId="29B31712" w14:textId="77777777" w:rsidR="00B3111F" w:rsidRPr="0010643C" w:rsidRDefault="00B3111F" w:rsidP="00E303F0">
            <w:pPr>
              <w:spacing w:before="0" w:line="240" w:lineRule="auto"/>
              <w:ind w:left="427"/>
              <w:rPr>
                <w:rFonts w:cs="Arial"/>
                <w:sz w:val="18"/>
                <w:szCs w:val="18"/>
                <w:highlight w:val="white"/>
              </w:rPr>
            </w:pPr>
            <w:r w:rsidRPr="0010643C">
              <w:rPr>
                <w:rFonts w:cs="Arial"/>
                <w:sz w:val="18"/>
                <w:szCs w:val="18"/>
                <w:highlight w:val="white"/>
              </w:rPr>
              <w:t>Post-employment benefits</w:t>
            </w:r>
          </w:p>
        </w:tc>
        <w:tc>
          <w:tcPr>
            <w:tcW w:w="1404" w:type="dxa"/>
            <w:shd w:val="clear" w:color="auto" w:fill="FAFAFA"/>
            <w:vAlign w:val="bottom"/>
          </w:tcPr>
          <w:p w14:paraId="5688C835" w14:textId="729EADCF" w:rsidR="00B3111F" w:rsidRPr="0010643C" w:rsidRDefault="00635C93" w:rsidP="00E303F0">
            <w:pPr>
              <w:spacing w:before="0" w:line="240" w:lineRule="auto"/>
              <w:ind w:right="-72"/>
              <w:jc w:val="right"/>
              <w:rPr>
                <w:rFonts w:cs="Arial"/>
                <w:sz w:val="18"/>
                <w:szCs w:val="18"/>
              </w:rPr>
            </w:pPr>
            <w:r w:rsidRPr="0010643C">
              <w:rPr>
                <w:rFonts w:cs="Arial"/>
                <w:sz w:val="18"/>
                <w:szCs w:val="18"/>
              </w:rPr>
              <w:t>455</w:t>
            </w:r>
          </w:p>
        </w:tc>
        <w:tc>
          <w:tcPr>
            <w:tcW w:w="1296" w:type="dxa"/>
            <w:shd w:val="clear" w:color="auto" w:fill="auto"/>
            <w:vAlign w:val="bottom"/>
          </w:tcPr>
          <w:p w14:paraId="58757BB5" w14:textId="0D8CE0C0" w:rsidR="00B3111F" w:rsidRPr="0010643C" w:rsidRDefault="00B3111F" w:rsidP="00E303F0">
            <w:pPr>
              <w:spacing w:before="0" w:line="240" w:lineRule="auto"/>
              <w:ind w:right="-72"/>
              <w:jc w:val="right"/>
              <w:rPr>
                <w:rFonts w:cs="Arial"/>
                <w:sz w:val="18"/>
                <w:szCs w:val="18"/>
              </w:rPr>
            </w:pPr>
            <w:r w:rsidRPr="0010643C">
              <w:rPr>
                <w:rFonts w:cs="Arial"/>
                <w:sz w:val="18"/>
                <w:szCs w:val="18"/>
              </w:rPr>
              <w:t>1,519</w:t>
            </w:r>
          </w:p>
        </w:tc>
        <w:tc>
          <w:tcPr>
            <w:tcW w:w="1422" w:type="dxa"/>
            <w:shd w:val="clear" w:color="auto" w:fill="FAFAFA"/>
            <w:vAlign w:val="bottom"/>
          </w:tcPr>
          <w:p w14:paraId="2E17C285" w14:textId="70584367" w:rsidR="00B3111F" w:rsidRPr="0010643C" w:rsidRDefault="00635C93" w:rsidP="00E303F0">
            <w:pPr>
              <w:spacing w:before="0" w:line="240" w:lineRule="auto"/>
              <w:ind w:right="-72"/>
              <w:jc w:val="right"/>
              <w:rPr>
                <w:rFonts w:cs="Arial"/>
                <w:sz w:val="18"/>
                <w:szCs w:val="18"/>
              </w:rPr>
            </w:pPr>
            <w:r w:rsidRPr="0010643C">
              <w:rPr>
                <w:rFonts w:cs="Arial"/>
                <w:sz w:val="18"/>
                <w:szCs w:val="18"/>
              </w:rPr>
              <w:t>455</w:t>
            </w:r>
          </w:p>
        </w:tc>
        <w:tc>
          <w:tcPr>
            <w:tcW w:w="1296" w:type="dxa"/>
            <w:shd w:val="clear" w:color="auto" w:fill="auto"/>
            <w:vAlign w:val="bottom"/>
          </w:tcPr>
          <w:p w14:paraId="608E3424" w14:textId="5C5A470A" w:rsidR="00B3111F" w:rsidRPr="0010643C" w:rsidRDefault="00B3111F" w:rsidP="00E303F0">
            <w:pPr>
              <w:spacing w:before="0" w:line="240" w:lineRule="auto"/>
              <w:ind w:right="-72"/>
              <w:jc w:val="right"/>
              <w:rPr>
                <w:rFonts w:cs="Arial"/>
                <w:sz w:val="18"/>
                <w:szCs w:val="18"/>
              </w:rPr>
            </w:pPr>
            <w:r w:rsidRPr="0010643C">
              <w:rPr>
                <w:rFonts w:cs="Arial"/>
                <w:sz w:val="18"/>
                <w:szCs w:val="18"/>
              </w:rPr>
              <w:t>1,093</w:t>
            </w:r>
          </w:p>
        </w:tc>
      </w:tr>
      <w:tr w:rsidR="00B3111F" w:rsidRPr="0010643C" w14:paraId="53958203" w14:textId="77777777" w:rsidTr="001C6CA3">
        <w:tc>
          <w:tcPr>
            <w:tcW w:w="4046" w:type="dxa"/>
            <w:vAlign w:val="bottom"/>
          </w:tcPr>
          <w:p w14:paraId="42C6ACBA" w14:textId="77777777" w:rsidR="00B3111F" w:rsidRPr="0010643C" w:rsidRDefault="00B3111F" w:rsidP="00E303F0">
            <w:pPr>
              <w:spacing w:before="0" w:line="240" w:lineRule="auto"/>
              <w:ind w:left="427"/>
              <w:rPr>
                <w:rFonts w:cs="Arial"/>
                <w:sz w:val="18"/>
                <w:szCs w:val="18"/>
                <w:highlight w:val="white"/>
              </w:rPr>
            </w:pPr>
            <w:proofErr w:type="gramStart"/>
            <w:r w:rsidRPr="0010643C">
              <w:rPr>
                <w:rFonts w:cs="Arial"/>
                <w:sz w:val="18"/>
                <w:szCs w:val="18"/>
                <w:highlight w:val="white"/>
              </w:rPr>
              <w:t>Directors</w:t>
            </w:r>
            <w:proofErr w:type="gramEnd"/>
            <w:r w:rsidRPr="0010643C">
              <w:rPr>
                <w:rFonts w:cs="Arial"/>
                <w:sz w:val="18"/>
                <w:szCs w:val="18"/>
                <w:highlight w:val="white"/>
              </w:rPr>
              <w:t xml:space="preserve"> remuneration</w:t>
            </w:r>
          </w:p>
        </w:tc>
        <w:tc>
          <w:tcPr>
            <w:tcW w:w="1404" w:type="dxa"/>
            <w:tcBorders>
              <w:top w:val="nil"/>
              <w:left w:val="nil"/>
              <w:bottom w:val="single" w:sz="4" w:space="0" w:color="000000"/>
              <w:right w:val="nil"/>
            </w:tcBorders>
            <w:shd w:val="clear" w:color="auto" w:fill="FAFAFA"/>
            <w:vAlign w:val="bottom"/>
          </w:tcPr>
          <w:p w14:paraId="5ADD3076" w14:textId="0A427BF2" w:rsidR="00B3111F" w:rsidRPr="0010643C" w:rsidRDefault="00635C93" w:rsidP="00E303F0">
            <w:pPr>
              <w:spacing w:before="0" w:line="240" w:lineRule="auto"/>
              <w:ind w:right="-72"/>
              <w:jc w:val="right"/>
              <w:rPr>
                <w:rFonts w:cs="Arial"/>
                <w:sz w:val="18"/>
                <w:szCs w:val="18"/>
              </w:rPr>
            </w:pPr>
            <w:r w:rsidRPr="0010643C">
              <w:rPr>
                <w:rFonts w:cs="Arial"/>
                <w:sz w:val="18"/>
                <w:szCs w:val="18"/>
              </w:rPr>
              <w:t>3,281</w:t>
            </w:r>
          </w:p>
        </w:tc>
        <w:tc>
          <w:tcPr>
            <w:tcW w:w="1296" w:type="dxa"/>
            <w:tcBorders>
              <w:top w:val="nil"/>
              <w:left w:val="nil"/>
              <w:bottom w:val="single" w:sz="4" w:space="0" w:color="000000"/>
              <w:right w:val="nil"/>
            </w:tcBorders>
            <w:shd w:val="clear" w:color="auto" w:fill="auto"/>
            <w:vAlign w:val="bottom"/>
          </w:tcPr>
          <w:p w14:paraId="72991759" w14:textId="0E643F86" w:rsidR="00B3111F" w:rsidRPr="0010643C" w:rsidRDefault="00B3111F" w:rsidP="00E303F0">
            <w:pPr>
              <w:spacing w:before="0" w:line="240" w:lineRule="auto"/>
              <w:ind w:right="-72"/>
              <w:jc w:val="right"/>
              <w:rPr>
                <w:rFonts w:cs="Arial"/>
                <w:sz w:val="18"/>
                <w:szCs w:val="18"/>
              </w:rPr>
            </w:pPr>
            <w:r w:rsidRPr="0010643C">
              <w:rPr>
                <w:rFonts w:cs="Arial"/>
                <w:sz w:val="18"/>
                <w:szCs w:val="18"/>
              </w:rPr>
              <w:t>2,129</w:t>
            </w:r>
          </w:p>
        </w:tc>
        <w:tc>
          <w:tcPr>
            <w:tcW w:w="1422" w:type="dxa"/>
            <w:tcBorders>
              <w:top w:val="nil"/>
              <w:left w:val="nil"/>
              <w:bottom w:val="single" w:sz="4" w:space="0" w:color="000000"/>
              <w:right w:val="nil"/>
            </w:tcBorders>
            <w:shd w:val="clear" w:color="auto" w:fill="FAFAFA"/>
            <w:vAlign w:val="bottom"/>
          </w:tcPr>
          <w:p w14:paraId="7621B487" w14:textId="591D51C8" w:rsidR="00B3111F" w:rsidRPr="0010643C" w:rsidRDefault="00635C93" w:rsidP="00E303F0">
            <w:pPr>
              <w:spacing w:before="0" w:line="240" w:lineRule="auto"/>
              <w:ind w:right="-72"/>
              <w:jc w:val="right"/>
              <w:rPr>
                <w:rFonts w:cs="Arial"/>
                <w:sz w:val="18"/>
                <w:szCs w:val="18"/>
              </w:rPr>
            </w:pPr>
            <w:r w:rsidRPr="0010643C">
              <w:rPr>
                <w:rFonts w:cs="Arial"/>
                <w:sz w:val="18"/>
                <w:szCs w:val="18"/>
              </w:rPr>
              <w:t>1,110</w:t>
            </w:r>
          </w:p>
        </w:tc>
        <w:tc>
          <w:tcPr>
            <w:tcW w:w="1296" w:type="dxa"/>
            <w:tcBorders>
              <w:top w:val="nil"/>
              <w:left w:val="nil"/>
              <w:bottom w:val="single" w:sz="4" w:space="0" w:color="000000"/>
              <w:right w:val="nil"/>
            </w:tcBorders>
            <w:shd w:val="clear" w:color="auto" w:fill="auto"/>
            <w:vAlign w:val="bottom"/>
          </w:tcPr>
          <w:p w14:paraId="0617A159" w14:textId="3CF8932A" w:rsidR="00B3111F" w:rsidRPr="0010643C" w:rsidRDefault="00B3111F" w:rsidP="00E303F0">
            <w:pPr>
              <w:spacing w:before="0" w:line="240" w:lineRule="auto"/>
              <w:ind w:right="-72"/>
              <w:jc w:val="right"/>
              <w:rPr>
                <w:rFonts w:cs="Arial"/>
                <w:sz w:val="18"/>
                <w:szCs w:val="18"/>
              </w:rPr>
            </w:pPr>
            <w:r w:rsidRPr="0010643C">
              <w:rPr>
                <w:rFonts w:cs="Arial"/>
                <w:sz w:val="18"/>
                <w:szCs w:val="18"/>
              </w:rPr>
              <w:t>830</w:t>
            </w:r>
          </w:p>
        </w:tc>
      </w:tr>
      <w:tr w:rsidR="00B3111F" w:rsidRPr="0010643C" w14:paraId="0B505894" w14:textId="77777777">
        <w:tc>
          <w:tcPr>
            <w:tcW w:w="4046" w:type="dxa"/>
            <w:vAlign w:val="bottom"/>
          </w:tcPr>
          <w:p w14:paraId="29A98D26" w14:textId="77777777" w:rsidR="00B3111F" w:rsidRPr="0010643C" w:rsidRDefault="00B3111F" w:rsidP="00E303F0">
            <w:pPr>
              <w:spacing w:before="0" w:line="240" w:lineRule="auto"/>
              <w:ind w:left="427" w:right="-216"/>
              <w:rPr>
                <w:rFonts w:cs="Arial"/>
                <w:sz w:val="18"/>
                <w:szCs w:val="18"/>
              </w:rPr>
            </w:pPr>
          </w:p>
        </w:tc>
        <w:tc>
          <w:tcPr>
            <w:tcW w:w="1404" w:type="dxa"/>
            <w:tcBorders>
              <w:top w:val="single" w:sz="4" w:space="0" w:color="000000"/>
              <w:left w:val="nil"/>
              <w:right w:val="nil"/>
            </w:tcBorders>
            <w:shd w:val="clear" w:color="auto" w:fill="FAFAFA"/>
            <w:vAlign w:val="bottom"/>
          </w:tcPr>
          <w:p w14:paraId="6898BF66" w14:textId="77777777" w:rsidR="00B3111F" w:rsidRPr="0010643C" w:rsidRDefault="00B3111F" w:rsidP="00E303F0">
            <w:pPr>
              <w:spacing w:before="0"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46F388AA" w14:textId="77777777" w:rsidR="00B3111F" w:rsidRPr="0010643C" w:rsidRDefault="00B3111F" w:rsidP="00E303F0">
            <w:pPr>
              <w:spacing w:before="0" w:line="240" w:lineRule="auto"/>
              <w:ind w:left="540" w:right="-216"/>
              <w:jc w:val="right"/>
              <w:rPr>
                <w:rFonts w:cs="Arial"/>
                <w:sz w:val="18"/>
                <w:szCs w:val="18"/>
              </w:rPr>
            </w:pPr>
          </w:p>
        </w:tc>
        <w:tc>
          <w:tcPr>
            <w:tcW w:w="1422" w:type="dxa"/>
            <w:tcBorders>
              <w:top w:val="single" w:sz="4" w:space="0" w:color="000000"/>
              <w:left w:val="nil"/>
              <w:right w:val="nil"/>
            </w:tcBorders>
            <w:shd w:val="clear" w:color="auto" w:fill="FAFAFA"/>
            <w:vAlign w:val="bottom"/>
          </w:tcPr>
          <w:p w14:paraId="07CECF15" w14:textId="77777777" w:rsidR="00B3111F" w:rsidRPr="0010643C" w:rsidRDefault="00B3111F" w:rsidP="00E303F0">
            <w:pPr>
              <w:spacing w:before="0" w:line="240" w:lineRule="auto"/>
              <w:ind w:right="-72"/>
              <w:jc w:val="right"/>
              <w:rPr>
                <w:rFonts w:cs="Arial"/>
                <w:sz w:val="18"/>
                <w:szCs w:val="18"/>
              </w:rPr>
            </w:pPr>
          </w:p>
        </w:tc>
        <w:tc>
          <w:tcPr>
            <w:tcW w:w="1296" w:type="dxa"/>
            <w:tcBorders>
              <w:top w:val="single" w:sz="4" w:space="0" w:color="000000"/>
              <w:left w:val="nil"/>
              <w:right w:val="nil"/>
            </w:tcBorders>
            <w:shd w:val="clear" w:color="auto" w:fill="auto"/>
            <w:vAlign w:val="bottom"/>
          </w:tcPr>
          <w:p w14:paraId="23EB0CA2" w14:textId="77777777" w:rsidR="00B3111F" w:rsidRPr="0010643C" w:rsidRDefault="00B3111F" w:rsidP="00E303F0">
            <w:pPr>
              <w:spacing w:before="0" w:line="240" w:lineRule="auto"/>
              <w:ind w:left="540" w:right="-216"/>
              <w:jc w:val="right"/>
              <w:rPr>
                <w:rFonts w:cs="Arial"/>
                <w:sz w:val="18"/>
                <w:szCs w:val="18"/>
              </w:rPr>
            </w:pPr>
          </w:p>
        </w:tc>
      </w:tr>
      <w:tr w:rsidR="00B3111F" w:rsidRPr="0010643C" w14:paraId="449A074C" w14:textId="77777777" w:rsidTr="001C6CA3">
        <w:tc>
          <w:tcPr>
            <w:tcW w:w="4046" w:type="dxa"/>
            <w:vAlign w:val="bottom"/>
          </w:tcPr>
          <w:p w14:paraId="2462E24F" w14:textId="77777777" w:rsidR="00B3111F" w:rsidRPr="0010643C" w:rsidRDefault="00B3111F" w:rsidP="00E303F0">
            <w:pPr>
              <w:spacing w:before="0" w:line="240" w:lineRule="auto"/>
              <w:ind w:left="427" w:right="-216"/>
              <w:rPr>
                <w:rFonts w:cs="Arial"/>
                <w:sz w:val="18"/>
                <w:szCs w:val="18"/>
                <w:highlight w:val="white"/>
              </w:rPr>
            </w:pPr>
          </w:p>
        </w:tc>
        <w:tc>
          <w:tcPr>
            <w:tcW w:w="1404" w:type="dxa"/>
            <w:tcBorders>
              <w:top w:val="nil"/>
              <w:left w:val="nil"/>
              <w:bottom w:val="single" w:sz="4" w:space="0" w:color="auto"/>
              <w:right w:val="nil"/>
            </w:tcBorders>
            <w:shd w:val="clear" w:color="auto" w:fill="FAFAFA"/>
            <w:vAlign w:val="bottom"/>
          </w:tcPr>
          <w:p w14:paraId="0090C18D" w14:textId="53732648" w:rsidR="00B3111F" w:rsidRPr="0010643C" w:rsidRDefault="00635C93" w:rsidP="00E303F0">
            <w:pPr>
              <w:spacing w:before="0" w:line="240" w:lineRule="auto"/>
              <w:ind w:right="-72"/>
              <w:jc w:val="right"/>
              <w:rPr>
                <w:rFonts w:cs="Arial"/>
                <w:sz w:val="18"/>
                <w:szCs w:val="18"/>
              </w:rPr>
            </w:pPr>
            <w:r w:rsidRPr="0010643C">
              <w:rPr>
                <w:rFonts w:cs="Arial"/>
                <w:sz w:val="18"/>
                <w:szCs w:val="18"/>
              </w:rPr>
              <w:t>13,115</w:t>
            </w:r>
          </w:p>
        </w:tc>
        <w:tc>
          <w:tcPr>
            <w:tcW w:w="1296" w:type="dxa"/>
            <w:tcBorders>
              <w:top w:val="nil"/>
              <w:left w:val="nil"/>
              <w:bottom w:val="single" w:sz="4" w:space="0" w:color="auto"/>
              <w:right w:val="nil"/>
            </w:tcBorders>
            <w:shd w:val="clear" w:color="auto" w:fill="auto"/>
            <w:vAlign w:val="bottom"/>
          </w:tcPr>
          <w:p w14:paraId="4C5DF153" w14:textId="273278B1" w:rsidR="00B3111F" w:rsidRPr="0010643C" w:rsidRDefault="00B3111F" w:rsidP="00E303F0">
            <w:pPr>
              <w:spacing w:before="0" w:line="240" w:lineRule="auto"/>
              <w:ind w:right="-72"/>
              <w:jc w:val="right"/>
              <w:rPr>
                <w:rFonts w:cs="Arial"/>
                <w:sz w:val="18"/>
                <w:szCs w:val="18"/>
              </w:rPr>
            </w:pPr>
            <w:r w:rsidRPr="0010643C">
              <w:rPr>
                <w:rFonts w:cs="Arial"/>
                <w:sz w:val="18"/>
                <w:szCs w:val="18"/>
              </w:rPr>
              <w:t>17,437</w:t>
            </w:r>
          </w:p>
        </w:tc>
        <w:tc>
          <w:tcPr>
            <w:tcW w:w="1422" w:type="dxa"/>
            <w:tcBorders>
              <w:top w:val="nil"/>
              <w:left w:val="nil"/>
              <w:bottom w:val="single" w:sz="4" w:space="0" w:color="auto"/>
              <w:right w:val="nil"/>
            </w:tcBorders>
            <w:shd w:val="clear" w:color="auto" w:fill="FAFAFA"/>
            <w:vAlign w:val="bottom"/>
          </w:tcPr>
          <w:p w14:paraId="4AFFD259" w14:textId="233AB532" w:rsidR="00B3111F" w:rsidRPr="0010643C" w:rsidRDefault="00635C93" w:rsidP="00E303F0">
            <w:pPr>
              <w:spacing w:before="0" w:line="240" w:lineRule="auto"/>
              <w:ind w:right="-72"/>
              <w:jc w:val="right"/>
              <w:rPr>
                <w:rFonts w:cs="Arial"/>
                <w:sz w:val="18"/>
                <w:szCs w:val="18"/>
              </w:rPr>
            </w:pPr>
            <w:r w:rsidRPr="0010643C">
              <w:rPr>
                <w:rFonts w:cs="Arial"/>
                <w:sz w:val="18"/>
                <w:szCs w:val="18"/>
              </w:rPr>
              <w:t>10,584</w:t>
            </w:r>
          </w:p>
        </w:tc>
        <w:tc>
          <w:tcPr>
            <w:tcW w:w="1296" w:type="dxa"/>
            <w:tcBorders>
              <w:top w:val="nil"/>
              <w:left w:val="nil"/>
              <w:bottom w:val="single" w:sz="4" w:space="0" w:color="auto"/>
              <w:right w:val="nil"/>
            </w:tcBorders>
            <w:shd w:val="clear" w:color="auto" w:fill="auto"/>
            <w:vAlign w:val="bottom"/>
          </w:tcPr>
          <w:p w14:paraId="5335736D" w14:textId="66035B92" w:rsidR="00B3111F" w:rsidRPr="0010643C" w:rsidRDefault="00B3111F" w:rsidP="00E303F0">
            <w:pPr>
              <w:spacing w:before="0" w:line="240" w:lineRule="auto"/>
              <w:ind w:right="-72"/>
              <w:jc w:val="right"/>
              <w:rPr>
                <w:rFonts w:cs="Arial"/>
                <w:sz w:val="18"/>
                <w:szCs w:val="18"/>
              </w:rPr>
            </w:pPr>
            <w:r w:rsidRPr="0010643C">
              <w:rPr>
                <w:rFonts w:cs="Arial"/>
                <w:sz w:val="18"/>
                <w:szCs w:val="18"/>
              </w:rPr>
              <w:t>13,822</w:t>
            </w:r>
          </w:p>
        </w:tc>
      </w:tr>
    </w:tbl>
    <w:p w14:paraId="6416BB42" w14:textId="61DDAD6A" w:rsidR="00AB6913" w:rsidRDefault="00AB6913" w:rsidP="00E303F0">
      <w:pPr>
        <w:spacing w:line="240" w:lineRule="auto"/>
        <w:jc w:val="both"/>
        <w:rPr>
          <w:rFonts w:cs="Arial"/>
          <w:sz w:val="18"/>
          <w:szCs w:val="18"/>
        </w:rPr>
      </w:pPr>
    </w:p>
    <w:p w14:paraId="1052A9F5" w14:textId="4E4EC570" w:rsidR="008A689B" w:rsidRDefault="008A689B" w:rsidP="00E303F0">
      <w:pPr>
        <w:spacing w:line="240" w:lineRule="auto"/>
        <w:jc w:val="both"/>
        <w:rPr>
          <w:rFonts w:cs="Arial"/>
          <w:sz w:val="18"/>
          <w:szCs w:val="18"/>
        </w:rPr>
      </w:pPr>
    </w:p>
    <w:p w14:paraId="4943BF49" w14:textId="201C0981" w:rsidR="00AB6913" w:rsidRPr="00E303F0" w:rsidRDefault="008A689B" w:rsidP="00C87170">
      <w:pPr>
        <w:spacing w:line="259" w:lineRule="auto"/>
        <w:rPr>
          <w:rFonts w:cs="Arial"/>
          <w:sz w:val="18"/>
          <w:szCs w:val="18"/>
        </w:rPr>
      </w:pPr>
      <w:r>
        <w:rPr>
          <w:rFonts w:cs="Arial"/>
          <w:sz w:val="18"/>
          <w:szCs w:val="18"/>
        </w:rPr>
        <w:br w:type="page"/>
      </w:r>
    </w:p>
    <w:tbl>
      <w:tblPr>
        <w:tblStyle w:val="afffffff9"/>
        <w:tblW w:w="9461" w:type="dxa"/>
        <w:tblLayout w:type="fixed"/>
        <w:tblLook w:val="0400" w:firstRow="0" w:lastRow="0" w:firstColumn="0" w:lastColumn="0" w:noHBand="0" w:noVBand="1"/>
      </w:tblPr>
      <w:tblGrid>
        <w:gridCol w:w="9461"/>
      </w:tblGrid>
      <w:tr w:rsidR="00307C75" w:rsidRPr="00E303F0" w14:paraId="3A190969" w14:textId="77777777">
        <w:trPr>
          <w:trHeight w:val="389"/>
        </w:trPr>
        <w:tc>
          <w:tcPr>
            <w:tcW w:w="9461" w:type="dxa"/>
            <w:shd w:val="clear" w:color="auto" w:fill="FFA543"/>
            <w:vAlign w:val="center"/>
          </w:tcPr>
          <w:p w14:paraId="571ACC36" w14:textId="17A24205" w:rsidR="00307C75" w:rsidRPr="00E303F0" w:rsidRDefault="0047780F"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bookmarkStart w:id="55" w:name="_heading=h.28h4qwu" w:colFirst="0" w:colLast="0"/>
            <w:bookmarkEnd w:id="55"/>
            <w:r w:rsidRPr="00E303F0">
              <w:rPr>
                <w:rFonts w:eastAsia="Arial" w:cs="Arial"/>
                <w:b/>
                <w:color w:val="FFFFFF"/>
                <w:sz w:val="18"/>
                <w:szCs w:val="18"/>
              </w:rPr>
              <w:lastRenderedPageBreak/>
              <w:t>3</w:t>
            </w:r>
            <w:r w:rsidR="0012776A" w:rsidRPr="00E303F0">
              <w:rPr>
                <w:rFonts w:eastAsia="Arial" w:cs="Arial"/>
                <w:b/>
                <w:color w:val="FFFFFF"/>
                <w:sz w:val="18"/>
                <w:szCs w:val="18"/>
              </w:rPr>
              <w:t>3</w:t>
            </w:r>
            <w:r w:rsidRPr="00E303F0">
              <w:rPr>
                <w:rFonts w:eastAsia="Arial" w:cs="Arial"/>
                <w:b/>
                <w:color w:val="FFFFFF"/>
                <w:sz w:val="18"/>
                <w:szCs w:val="18"/>
              </w:rPr>
              <w:tab/>
              <w:t>Significant contracts</w:t>
            </w:r>
          </w:p>
        </w:tc>
      </w:tr>
    </w:tbl>
    <w:p w14:paraId="6D8ADA28" w14:textId="77777777" w:rsidR="00307C75" w:rsidRPr="00E303F0" w:rsidRDefault="00307C75" w:rsidP="00E303F0">
      <w:pPr>
        <w:spacing w:line="240" w:lineRule="auto"/>
        <w:jc w:val="both"/>
        <w:rPr>
          <w:rFonts w:cs="Arial"/>
          <w:sz w:val="15"/>
          <w:szCs w:val="15"/>
          <w:highlight w:val="white"/>
        </w:rPr>
      </w:pPr>
    </w:p>
    <w:p w14:paraId="5F411AEF" w14:textId="77777777" w:rsidR="00AE10EE" w:rsidRPr="00E303F0" w:rsidRDefault="00AE10EE" w:rsidP="00E303F0">
      <w:pPr>
        <w:autoSpaceDE w:val="0"/>
        <w:autoSpaceDN w:val="0"/>
        <w:adjustRightInd w:val="0"/>
        <w:spacing w:line="240" w:lineRule="auto"/>
        <w:rPr>
          <w:rFonts w:eastAsia="Arial" w:cs="Arial"/>
          <w:b/>
          <w:bCs/>
          <w:color w:val="D04A02"/>
          <w:sz w:val="18"/>
          <w:szCs w:val="18"/>
          <w:lang w:val="en-US"/>
        </w:rPr>
      </w:pPr>
      <w:r w:rsidRPr="00E303F0">
        <w:rPr>
          <w:rFonts w:eastAsia="Arial" w:cs="Arial"/>
          <w:b/>
          <w:bCs/>
          <w:color w:val="D04A02"/>
          <w:sz w:val="18"/>
          <w:szCs w:val="18"/>
          <w:lang w:val="en-US"/>
        </w:rPr>
        <w:t>Company</w:t>
      </w:r>
    </w:p>
    <w:p w14:paraId="24E83435" w14:textId="77777777" w:rsidR="00AE10EE" w:rsidRPr="00E303F0" w:rsidRDefault="00AE10EE" w:rsidP="00E303F0">
      <w:pPr>
        <w:autoSpaceDE w:val="0"/>
        <w:autoSpaceDN w:val="0"/>
        <w:adjustRightInd w:val="0"/>
        <w:spacing w:line="240" w:lineRule="auto"/>
        <w:rPr>
          <w:rFonts w:eastAsia="Arial" w:cs="Arial"/>
          <w:b/>
          <w:bCs/>
          <w:color w:val="D04A02"/>
          <w:sz w:val="18"/>
          <w:szCs w:val="18"/>
          <w:lang w:val="en-US"/>
        </w:rPr>
      </w:pPr>
    </w:p>
    <w:p w14:paraId="5FB33BE8" w14:textId="1927BF72" w:rsidR="00AE10EE" w:rsidRPr="00E303F0" w:rsidRDefault="00AE10EE" w:rsidP="00E303F0">
      <w:pPr>
        <w:autoSpaceDE w:val="0"/>
        <w:autoSpaceDN w:val="0"/>
        <w:adjustRightInd w:val="0"/>
        <w:spacing w:line="240" w:lineRule="auto"/>
        <w:rPr>
          <w:rFonts w:eastAsia="Arial" w:cs="Arial"/>
          <w:b/>
          <w:bCs/>
          <w:color w:val="D04A02"/>
          <w:sz w:val="18"/>
          <w:szCs w:val="18"/>
          <w:lang w:val="en-US"/>
        </w:rPr>
      </w:pPr>
      <w:r w:rsidRPr="00E303F0">
        <w:rPr>
          <w:rFonts w:eastAsia="Arial" w:cs="Arial"/>
          <w:b/>
          <w:bCs/>
          <w:color w:val="D04A02"/>
          <w:sz w:val="18"/>
          <w:szCs w:val="18"/>
          <w:lang w:val="en-US"/>
        </w:rPr>
        <w:t>Power Purchase Agreements (PPA)</w:t>
      </w:r>
    </w:p>
    <w:p w14:paraId="3C2A40C1" w14:textId="77777777" w:rsidR="00AE10EE" w:rsidRPr="00E303F0" w:rsidRDefault="00AE10EE" w:rsidP="00E303F0">
      <w:pPr>
        <w:autoSpaceDE w:val="0"/>
        <w:autoSpaceDN w:val="0"/>
        <w:adjustRightInd w:val="0"/>
        <w:spacing w:line="240" w:lineRule="auto"/>
        <w:rPr>
          <w:rFonts w:eastAsia="Arial" w:cs="Arial"/>
          <w:color w:val="000000"/>
          <w:sz w:val="18"/>
          <w:szCs w:val="18"/>
          <w:lang w:val="en-US"/>
        </w:rPr>
      </w:pPr>
    </w:p>
    <w:p w14:paraId="0C914808" w14:textId="7610F30B" w:rsidR="00AE10EE" w:rsidRPr="00E303F0" w:rsidRDefault="00AE10EE" w:rsidP="00E303F0">
      <w:pPr>
        <w:autoSpaceDE w:val="0"/>
        <w:autoSpaceDN w:val="0"/>
        <w:adjustRightInd w:val="0"/>
        <w:spacing w:line="240" w:lineRule="auto"/>
        <w:jc w:val="both"/>
        <w:rPr>
          <w:rFonts w:eastAsia="Arial" w:cs="Arial"/>
          <w:color w:val="000000"/>
          <w:sz w:val="18"/>
          <w:szCs w:val="18"/>
          <w:lang w:val="en-US"/>
        </w:rPr>
      </w:pPr>
      <w:r w:rsidRPr="00E303F0">
        <w:rPr>
          <w:rFonts w:eastAsia="Arial" w:cs="Arial"/>
          <w:color w:val="000000"/>
          <w:sz w:val="18"/>
          <w:szCs w:val="18"/>
          <w:lang w:val="en-US"/>
        </w:rPr>
        <w:t>The Company entered into the power purchase agreement (PPA) for a 5 MW with Provincial Electricity Authority (PEA).</w:t>
      </w:r>
      <w:r w:rsidR="00257DE1">
        <w:rPr>
          <w:rFonts w:eastAsia="Arial" w:cstheme="minorBidi" w:hint="cs"/>
          <w:color w:val="000000"/>
          <w:sz w:val="18"/>
          <w:szCs w:val="18"/>
          <w:cs/>
          <w:lang w:val="en-US"/>
        </w:rPr>
        <w:t xml:space="preserve"> </w:t>
      </w:r>
      <w:r w:rsidRPr="00E303F0">
        <w:rPr>
          <w:rFonts w:eastAsia="Arial" w:cs="Arial"/>
          <w:color w:val="000000"/>
          <w:sz w:val="18"/>
          <w:szCs w:val="18"/>
          <w:lang w:val="en-US"/>
        </w:rPr>
        <w:t>The agreement shall be effective for 25 years from Commercial Operation Date (COD). According to the PPA, the</w:t>
      </w:r>
      <w:r w:rsidR="007D36FD" w:rsidRPr="00E303F0">
        <w:rPr>
          <w:rFonts w:eastAsia="Arial" w:cs="Arial"/>
          <w:color w:val="000000"/>
          <w:sz w:val="18"/>
          <w:szCs w:val="18"/>
          <w:lang w:val="en-US"/>
        </w:rPr>
        <w:t xml:space="preserve"> </w:t>
      </w:r>
      <w:r w:rsidRPr="00E303F0">
        <w:rPr>
          <w:rFonts w:eastAsia="Arial" w:cs="Arial"/>
          <w:color w:val="000000"/>
          <w:sz w:val="18"/>
          <w:szCs w:val="18"/>
          <w:lang w:val="en-US"/>
        </w:rPr>
        <w:t>Company is required to comply with the conditions set out in the PPA.</w:t>
      </w:r>
    </w:p>
    <w:p w14:paraId="58548DF6" w14:textId="77777777" w:rsidR="00AE10EE" w:rsidRPr="00E303F0" w:rsidRDefault="00AE10EE" w:rsidP="00E303F0">
      <w:pPr>
        <w:spacing w:line="240" w:lineRule="auto"/>
        <w:jc w:val="both"/>
        <w:rPr>
          <w:rFonts w:cs="Arial"/>
          <w:b/>
          <w:color w:val="CF4A02"/>
          <w:sz w:val="18"/>
          <w:szCs w:val="18"/>
          <w:highlight w:val="white"/>
        </w:rPr>
      </w:pPr>
    </w:p>
    <w:p w14:paraId="794F0696" w14:textId="02398E7D" w:rsidR="00307C75" w:rsidRPr="00E303F0" w:rsidRDefault="0047780F" w:rsidP="00E303F0">
      <w:pPr>
        <w:spacing w:line="240" w:lineRule="auto"/>
        <w:jc w:val="both"/>
        <w:rPr>
          <w:rFonts w:cs="Arial"/>
          <w:b/>
          <w:color w:val="CF4A02"/>
          <w:sz w:val="18"/>
          <w:szCs w:val="18"/>
          <w:highlight w:val="white"/>
        </w:rPr>
      </w:pPr>
      <w:r w:rsidRPr="00E303F0">
        <w:rPr>
          <w:rFonts w:cs="Arial"/>
          <w:b/>
          <w:color w:val="CF4A02"/>
          <w:sz w:val="18"/>
          <w:szCs w:val="18"/>
          <w:highlight w:val="white"/>
        </w:rPr>
        <w:t>Subsidiaries</w:t>
      </w:r>
    </w:p>
    <w:p w14:paraId="751C0B2D" w14:textId="4FE5BF46" w:rsidR="004A7934" w:rsidRPr="00E303F0" w:rsidRDefault="004A7934" w:rsidP="00E303F0">
      <w:pPr>
        <w:spacing w:line="240" w:lineRule="auto"/>
        <w:jc w:val="both"/>
        <w:rPr>
          <w:rFonts w:cs="Arial"/>
          <w:b/>
          <w:color w:val="CF4A02"/>
          <w:sz w:val="18"/>
          <w:szCs w:val="18"/>
          <w:highlight w:val="white"/>
        </w:rPr>
      </w:pPr>
    </w:p>
    <w:p w14:paraId="379C1A71" w14:textId="77777777" w:rsidR="004A7934" w:rsidRPr="00E303F0" w:rsidRDefault="004A7934" w:rsidP="00E303F0">
      <w:pPr>
        <w:autoSpaceDE w:val="0"/>
        <w:autoSpaceDN w:val="0"/>
        <w:adjustRightInd w:val="0"/>
        <w:spacing w:line="240" w:lineRule="auto"/>
        <w:rPr>
          <w:rFonts w:eastAsia="Arial" w:cs="Arial"/>
          <w:b/>
          <w:bCs/>
          <w:color w:val="D04A02"/>
          <w:sz w:val="18"/>
          <w:szCs w:val="18"/>
          <w:lang w:val="en-US"/>
        </w:rPr>
      </w:pPr>
      <w:r w:rsidRPr="00E303F0">
        <w:rPr>
          <w:rFonts w:eastAsia="Arial" w:cs="Arial"/>
          <w:b/>
          <w:bCs/>
          <w:color w:val="D04A02"/>
          <w:sz w:val="18"/>
          <w:szCs w:val="18"/>
          <w:lang w:val="en-US"/>
        </w:rPr>
        <w:t>Power Purchase Agreements (PPAs)</w:t>
      </w:r>
    </w:p>
    <w:p w14:paraId="2295F8BF" w14:textId="77777777" w:rsidR="004A7934" w:rsidRPr="00E303F0" w:rsidRDefault="004A7934" w:rsidP="00E303F0">
      <w:pPr>
        <w:autoSpaceDE w:val="0"/>
        <w:autoSpaceDN w:val="0"/>
        <w:adjustRightInd w:val="0"/>
        <w:spacing w:line="240" w:lineRule="auto"/>
        <w:rPr>
          <w:rFonts w:eastAsia="Arial" w:cs="Arial"/>
          <w:b/>
          <w:bCs/>
          <w:color w:val="D04A02"/>
          <w:sz w:val="18"/>
          <w:szCs w:val="18"/>
          <w:lang w:val="en-US"/>
        </w:rPr>
      </w:pPr>
    </w:p>
    <w:p w14:paraId="7AAF3305" w14:textId="01F156A7" w:rsidR="004A7934" w:rsidRPr="00E303F0" w:rsidRDefault="004A7934" w:rsidP="00E303F0">
      <w:pPr>
        <w:autoSpaceDE w:val="0"/>
        <w:autoSpaceDN w:val="0"/>
        <w:adjustRightInd w:val="0"/>
        <w:spacing w:line="240" w:lineRule="auto"/>
        <w:rPr>
          <w:rFonts w:eastAsia="Arial" w:cs="Arial"/>
          <w:b/>
          <w:bCs/>
          <w:color w:val="D04A02"/>
          <w:sz w:val="18"/>
          <w:szCs w:val="18"/>
          <w:lang w:val="en-US"/>
        </w:rPr>
      </w:pPr>
      <w:r w:rsidRPr="00E303F0">
        <w:rPr>
          <w:rFonts w:eastAsia="Arial" w:cs="Arial"/>
          <w:b/>
          <w:bCs/>
          <w:color w:val="D04A02"/>
          <w:sz w:val="18"/>
          <w:szCs w:val="18"/>
          <w:lang w:val="en-US"/>
        </w:rPr>
        <w:t>The Socialist Republic of Vietnam</w:t>
      </w:r>
    </w:p>
    <w:p w14:paraId="5461A97E" w14:textId="77777777" w:rsidR="004A7934" w:rsidRPr="00E303F0" w:rsidRDefault="004A7934" w:rsidP="00E303F0">
      <w:pPr>
        <w:autoSpaceDE w:val="0"/>
        <w:autoSpaceDN w:val="0"/>
        <w:adjustRightInd w:val="0"/>
        <w:spacing w:line="240" w:lineRule="auto"/>
        <w:jc w:val="both"/>
        <w:rPr>
          <w:rFonts w:eastAsia="Arial" w:cs="Arial"/>
          <w:color w:val="000000"/>
          <w:sz w:val="18"/>
          <w:szCs w:val="18"/>
          <w:lang w:val="en-US"/>
        </w:rPr>
      </w:pPr>
    </w:p>
    <w:p w14:paraId="013D7CA3" w14:textId="50416B33" w:rsidR="004A7934" w:rsidRPr="00E303F0" w:rsidRDefault="004A7934" w:rsidP="00E303F0">
      <w:pPr>
        <w:autoSpaceDE w:val="0"/>
        <w:autoSpaceDN w:val="0"/>
        <w:adjustRightInd w:val="0"/>
        <w:spacing w:line="240" w:lineRule="auto"/>
        <w:jc w:val="both"/>
        <w:rPr>
          <w:rFonts w:eastAsia="Arial" w:cs="Arial"/>
          <w:color w:val="000000"/>
          <w:sz w:val="18"/>
          <w:szCs w:val="18"/>
          <w:lang w:val="en-US"/>
        </w:rPr>
      </w:pPr>
      <w:r w:rsidRPr="00E303F0">
        <w:rPr>
          <w:rFonts w:eastAsia="Arial" w:cs="Arial"/>
          <w:color w:val="000000"/>
          <w:sz w:val="18"/>
          <w:szCs w:val="18"/>
          <w:lang w:val="en-US"/>
        </w:rPr>
        <w:t>A subsidiary that operates the solar power plant in the Socialist Republic of Vietnam has 46.8 MW power purchase agreement with Vietnam Electricity in June 2019. The agreement shall be effective for 20 years from Commercial Operation Date (COD). The Company is required to comply with the condition set out in the PPA.</w:t>
      </w:r>
    </w:p>
    <w:p w14:paraId="2C6BEDD2" w14:textId="77777777" w:rsidR="008539CD" w:rsidRPr="00E303F0" w:rsidRDefault="008539CD" w:rsidP="00E303F0">
      <w:pPr>
        <w:autoSpaceDE w:val="0"/>
        <w:autoSpaceDN w:val="0"/>
        <w:adjustRightInd w:val="0"/>
        <w:spacing w:line="240" w:lineRule="auto"/>
        <w:rPr>
          <w:rFonts w:eastAsia="Arial" w:cs="Arial"/>
          <w:b/>
          <w:bCs/>
          <w:color w:val="D04A02"/>
          <w:sz w:val="18"/>
          <w:szCs w:val="18"/>
          <w:lang w:val="en-US"/>
        </w:rPr>
      </w:pPr>
    </w:p>
    <w:p w14:paraId="2EE332FC" w14:textId="0901FDA2" w:rsidR="004A7934" w:rsidRPr="00E303F0" w:rsidRDefault="004A7934" w:rsidP="00E303F0">
      <w:pPr>
        <w:autoSpaceDE w:val="0"/>
        <w:autoSpaceDN w:val="0"/>
        <w:adjustRightInd w:val="0"/>
        <w:spacing w:line="240" w:lineRule="auto"/>
        <w:rPr>
          <w:rFonts w:eastAsia="Arial" w:cs="Arial"/>
          <w:b/>
          <w:bCs/>
          <w:color w:val="D04A02"/>
          <w:sz w:val="18"/>
          <w:szCs w:val="18"/>
          <w:lang w:val="en-US"/>
        </w:rPr>
      </w:pPr>
      <w:r w:rsidRPr="00E303F0">
        <w:rPr>
          <w:rFonts w:eastAsia="Arial" w:cs="Arial"/>
          <w:b/>
          <w:bCs/>
          <w:color w:val="D04A02"/>
          <w:sz w:val="18"/>
          <w:szCs w:val="18"/>
          <w:lang w:val="en-US"/>
        </w:rPr>
        <w:t>Domestic</w:t>
      </w:r>
    </w:p>
    <w:p w14:paraId="36327F4B" w14:textId="77777777" w:rsidR="004A7934" w:rsidRPr="00E303F0" w:rsidRDefault="004A7934" w:rsidP="00E303F0">
      <w:pPr>
        <w:autoSpaceDE w:val="0"/>
        <w:autoSpaceDN w:val="0"/>
        <w:adjustRightInd w:val="0"/>
        <w:spacing w:line="240" w:lineRule="auto"/>
        <w:rPr>
          <w:rFonts w:eastAsia="Arial" w:cs="Arial"/>
          <w:color w:val="000000"/>
          <w:sz w:val="18"/>
          <w:szCs w:val="18"/>
          <w:lang w:val="en-US"/>
        </w:rPr>
      </w:pPr>
    </w:p>
    <w:p w14:paraId="742DF046" w14:textId="4BEB89C0" w:rsidR="004A7934" w:rsidRPr="00E303F0" w:rsidRDefault="004A7934" w:rsidP="00E303F0">
      <w:pPr>
        <w:autoSpaceDE w:val="0"/>
        <w:autoSpaceDN w:val="0"/>
        <w:adjustRightInd w:val="0"/>
        <w:spacing w:line="240" w:lineRule="auto"/>
        <w:jc w:val="both"/>
        <w:rPr>
          <w:rFonts w:eastAsia="Arial" w:cs="Arial"/>
          <w:color w:val="000000"/>
          <w:sz w:val="18"/>
          <w:szCs w:val="18"/>
          <w:lang w:val="en-US"/>
        </w:rPr>
      </w:pPr>
      <w:r w:rsidRPr="00E303F0">
        <w:rPr>
          <w:rFonts w:eastAsia="Arial" w:cs="Arial"/>
          <w:color w:val="000000"/>
          <w:sz w:val="18"/>
          <w:szCs w:val="18"/>
          <w:lang w:val="en-US"/>
        </w:rPr>
        <w:t>A subsidiary entered into the power purchase agreement (PPA) for 1.2 and 1.75 MW with Provincial Electricity Authority</w:t>
      </w:r>
      <w:r w:rsidR="00157542">
        <w:rPr>
          <w:rFonts w:eastAsia="Arial" w:cs="Arial"/>
          <w:color w:val="000000"/>
          <w:sz w:val="18"/>
          <w:szCs w:val="18"/>
          <w:lang w:val="en-US"/>
        </w:rPr>
        <w:t xml:space="preserve"> </w:t>
      </w:r>
      <w:r w:rsidRPr="00E303F0">
        <w:rPr>
          <w:rFonts w:eastAsia="Arial" w:cs="Arial"/>
          <w:color w:val="000000"/>
          <w:sz w:val="18"/>
          <w:szCs w:val="18"/>
          <w:lang w:val="en-US"/>
        </w:rPr>
        <w:t>(PEA). The agreement shall be effective for 25 years from Commercial Operation Date (COD). A subsidiary is required</w:t>
      </w:r>
      <w:r w:rsidR="00157542">
        <w:rPr>
          <w:rFonts w:eastAsia="Arial" w:cs="Arial"/>
          <w:color w:val="000000"/>
          <w:sz w:val="18"/>
          <w:szCs w:val="18"/>
          <w:lang w:val="en-US"/>
        </w:rPr>
        <w:t xml:space="preserve"> </w:t>
      </w:r>
      <w:r w:rsidRPr="00E303F0">
        <w:rPr>
          <w:rFonts w:eastAsia="Arial" w:cs="Arial"/>
          <w:color w:val="000000"/>
          <w:sz w:val="18"/>
          <w:szCs w:val="18"/>
          <w:lang w:val="en-US"/>
        </w:rPr>
        <w:t>to comply with the conditions set out in the PPA.</w:t>
      </w:r>
    </w:p>
    <w:p w14:paraId="18D79B61" w14:textId="77777777" w:rsidR="004A7934" w:rsidRPr="00E303F0" w:rsidRDefault="004A7934" w:rsidP="00E303F0">
      <w:pPr>
        <w:autoSpaceDE w:val="0"/>
        <w:autoSpaceDN w:val="0"/>
        <w:adjustRightInd w:val="0"/>
        <w:spacing w:line="240" w:lineRule="auto"/>
        <w:jc w:val="both"/>
        <w:rPr>
          <w:rFonts w:eastAsia="Arial" w:cs="Arial"/>
          <w:color w:val="000000"/>
          <w:sz w:val="18"/>
          <w:szCs w:val="18"/>
          <w:lang w:val="en-US"/>
        </w:rPr>
      </w:pPr>
    </w:p>
    <w:p w14:paraId="3BE7D000" w14:textId="379B0619" w:rsidR="004A7934" w:rsidRPr="00E303F0" w:rsidRDefault="004A7934" w:rsidP="00157542">
      <w:pPr>
        <w:autoSpaceDE w:val="0"/>
        <w:autoSpaceDN w:val="0"/>
        <w:adjustRightInd w:val="0"/>
        <w:spacing w:line="240" w:lineRule="auto"/>
        <w:jc w:val="both"/>
        <w:rPr>
          <w:rFonts w:cs="Arial"/>
          <w:b/>
          <w:color w:val="CF4A02"/>
          <w:sz w:val="18"/>
          <w:szCs w:val="18"/>
          <w:highlight w:val="white"/>
        </w:rPr>
      </w:pPr>
      <w:r w:rsidRPr="00E303F0">
        <w:rPr>
          <w:rFonts w:eastAsia="Arial" w:cs="Arial"/>
          <w:color w:val="000000"/>
          <w:sz w:val="18"/>
          <w:szCs w:val="18"/>
          <w:lang w:val="en-US"/>
        </w:rPr>
        <w:t>A subsidiary that operates the solar power plant in Thailand has 5 MW PPA with PEA on 27 February 2018.</w:t>
      </w:r>
      <w:r w:rsidR="00157542">
        <w:rPr>
          <w:rFonts w:eastAsia="Arial" w:cs="Arial"/>
          <w:color w:val="000000"/>
          <w:sz w:val="18"/>
          <w:szCs w:val="18"/>
          <w:lang w:val="en-US"/>
        </w:rPr>
        <w:t xml:space="preserve"> </w:t>
      </w:r>
      <w:r w:rsidR="00157542">
        <w:rPr>
          <w:rFonts w:eastAsia="Arial" w:cs="Arial"/>
          <w:color w:val="000000"/>
          <w:sz w:val="18"/>
          <w:szCs w:val="18"/>
          <w:lang w:val="en-US"/>
        </w:rPr>
        <w:br/>
      </w:r>
      <w:r w:rsidRPr="00E303F0">
        <w:rPr>
          <w:rFonts w:eastAsia="Arial" w:cs="Arial"/>
          <w:color w:val="000000"/>
          <w:sz w:val="18"/>
          <w:szCs w:val="18"/>
          <w:lang w:val="en-US"/>
        </w:rPr>
        <w:t>The agreement shall be effective for 25 years from Commercial Operation Date (COD). A subsidiary is required to comply</w:t>
      </w:r>
      <w:r w:rsidR="00157542">
        <w:rPr>
          <w:rFonts w:eastAsia="Arial" w:cs="Arial"/>
          <w:color w:val="000000"/>
          <w:sz w:val="18"/>
          <w:szCs w:val="18"/>
          <w:lang w:val="en-US"/>
        </w:rPr>
        <w:t xml:space="preserve"> </w:t>
      </w:r>
      <w:r w:rsidRPr="00E303F0">
        <w:rPr>
          <w:rFonts w:eastAsia="Arial" w:cs="Arial"/>
          <w:color w:val="000000"/>
          <w:sz w:val="18"/>
          <w:szCs w:val="18"/>
          <w:lang w:val="en-US"/>
        </w:rPr>
        <w:t>with the conditions set out in the PPA.</w:t>
      </w:r>
    </w:p>
    <w:p w14:paraId="67BC8E64" w14:textId="4FEA8BFE" w:rsidR="00157542" w:rsidRDefault="00157542">
      <w:pPr>
        <w:spacing w:line="259" w:lineRule="auto"/>
        <w:rPr>
          <w:rFonts w:cs="Arial"/>
          <w:sz w:val="15"/>
          <w:szCs w:val="15"/>
          <w:highlight w:val="white"/>
        </w:rPr>
      </w:pPr>
    </w:p>
    <w:p w14:paraId="4B509025" w14:textId="7CC6BD4C" w:rsidR="00157542" w:rsidRDefault="00157542" w:rsidP="00E303F0">
      <w:pPr>
        <w:autoSpaceDE w:val="0"/>
        <w:autoSpaceDN w:val="0"/>
        <w:adjustRightInd w:val="0"/>
        <w:spacing w:line="240" w:lineRule="auto"/>
        <w:rPr>
          <w:rFonts w:asciiTheme="minorHAnsi" w:eastAsia="Arial" w:hAnsiTheme="minorHAnsi" w:cstheme="minorHAnsi"/>
          <w:b/>
          <w:bCs/>
          <w:color w:val="D04A02"/>
          <w:sz w:val="18"/>
          <w:szCs w:val="18"/>
          <w:lang w:val="en-US"/>
        </w:rPr>
      </w:pPr>
      <w:r w:rsidRPr="00157542">
        <w:rPr>
          <w:rFonts w:asciiTheme="minorHAnsi" w:eastAsia="Arial" w:hAnsiTheme="minorHAnsi" w:cstheme="minorHAnsi"/>
          <w:b/>
          <w:bCs/>
          <w:color w:val="D04A02"/>
          <w:sz w:val="18"/>
          <w:szCs w:val="18"/>
          <w:lang w:val="en-US"/>
        </w:rPr>
        <w:t>Revenue Sharing Agreement</w:t>
      </w:r>
    </w:p>
    <w:p w14:paraId="3694F101" w14:textId="77777777" w:rsidR="00157542" w:rsidRDefault="00157542" w:rsidP="00E303F0">
      <w:pPr>
        <w:autoSpaceDE w:val="0"/>
        <w:autoSpaceDN w:val="0"/>
        <w:adjustRightInd w:val="0"/>
        <w:spacing w:line="240" w:lineRule="auto"/>
        <w:rPr>
          <w:rFonts w:asciiTheme="minorHAnsi" w:eastAsia="Arial" w:hAnsiTheme="minorHAnsi" w:cstheme="minorHAnsi"/>
          <w:b/>
          <w:bCs/>
          <w:color w:val="D04A02"/>
          <w:sz w:val="18"/>
          <w:szCs w:val="18"/>
          <w:lang w:val="en-US"/>
        </w:rPr>
      </w:pPr>
    </w:p>
    <w:p w14:paraId="6EFF12D7" w14:textId="6CB6A997" w:rsidR="008539CD" w:rsidRPr="00157542" w:rsidRDefault="008539CD" w:rsidP="00E303F0">
      <w:pPr>
        <w:autoSpaceDE w:val="0"/>
        <w:autoSpaceDN w:val="0"/>
        <w:adjustRightInd w:val="0"/>
        <w:spacing w:line="240" w:lineRule="auto"/>
        <w:rPr>
          <w:rFonts w:asciiTheme="minorHAnsi" w:eastAsia="Arial" w:hAnsiTheme="minorHAnsi" w:cstheme="minorHAnsi"/>
          <w:b/>
          <w:bCs/>
          <w:color w:val="D04A02"/>
          <w:sz w:val="18"/>
          <w:szCs w:val="18"/>
          <w:lang w:val="en-US"/>
        </w:rPr>
      </w:pPr>
      <w:r w:rsidRPr="00157542">
        <w:rPr>
          <w:rFonts w:asciiTheme="minorHAnsi" w:eastAsia="Arial" w:hAnsiTheme="minorHAnsi" w:cstheme="minorHAnsi"/>
          <w:b/>
          <w:bCs/>
          <w:color w:val="D04A02"/>
          <w:sz w:val="18"/>
          <w:szCs w:val="18"/>
          <w:lang w:val="en-US"/>
        </w:rPr>
        <w:t>Lao People's Democratic Republic</w:t>
      </w:r>
    </w:p>
    <w:p w14:paraId="7EBC18BA" w14:textId="77777777" w:rsidR="008539CD" w:rsidRPr="00157542" w:rsidRDefault="008539CD" w:rsidP="00E303F0">
      <w:pPr>
        <w:spacing w:line="240" w:lineRule="auto"/>
        <w:jc w:val="both"/>
        <w:rPr>
          <w:rFonts w:asciiTheme="minorHAnsi" w:hAnsiTheme="minorHAnsi" w:cstheme="minorHAnsi"/>
          <w:sz w:val="18"/>
          <w:szCs w:val="18"/>
          <w:highlight w:val="yellow"/>
        </w:rPr>
      </w:pPr>
    </w:p>
    <w:p w14:paraId="7C4A2769" w14:textId="7BE1A8EF" w:rsidR="009D5C91" w:rsidRDefault="0080442C" w:rsidP="00E303F0">
      <w:pPr>
        <w:spacing w:line="240" w:lineRule="auto"/>
        <w:jc w:val="thaiDistribute"/>
        <w:rPr>
          <w:rFonts w:asciiTheme="minorHAnsi" w:hAnsiTheme="minorHAnsi" w:cstheme="minorHAnsi"/>
          <w:color w:val="000000" w:themeColor="text1"/>
          <w:spacing w:val="-4"/>
          <w:sz w:val="18"/>
          <w:szCs w:val="18"/>
          <w:lang w:eastAsia="th-TH"/>
        </w:rPr>
      </w:pPr>
      <w:r w:rsidRPr="00157542">
        <w:rPr>
          <w:rFonts w:asciiTheme="minorHAnsi" w:hAnsiTheme="minorHAnsi" w:cstheme="minorHAnsi"/>
          <w:color w:val="000000" w:themeColor="text1"/>
          <w:spacing w:val="-4"/>
          <w:sz w:val="18"/>
          <w:szCs w:val="18"/>
          <w:lang w:eastAsia="th-TH"/>
        </w:rPr>
        <w:t xml:space="preserve">A subsidiary of the Group </w:t>
      </w:r>
      <w:proofErr w:type="gramStart"/>
      <w:r w:rsidR="002A2E9B" w:rsidRPr="00157542">
        <w:rPr>
          <w:rFonts w:asciiTheme="minorHAnsi" w:hAnsiTheme="minorHAnsi" w:cstheme="minorHAnsi"/>
          <w:color w:val="000000" w:themeColor="text1"/>
          <w:spacing w:val="-4"/>
          <w:sz w:val="18"/>
          <w:szCs w:val="18"/>
          <w:lang w:eastAsia="th-TH"/>
        </w:rPr>
        <w:t>entered</w:t>
      </w:r>
      <w:r w:rsidR="005569E7">
        <w:rPr>
          <w:rFonts w:asciiTheme="minorHAnsi" w:hAnsiTheme="minorHAnsi" w:cstheme="minorHAnsi"/>
          <w:color w:val="000000" w:themeColor="text1"/>
          <w:spacing w:val="-4"/>
          <w:sz w:val="18"/>
          <w:szCs w:val="18"/>
          <w:lang w:eastAsia="th-TH"/>
        </w:rPr>
        <w:t xml:space="preserve"> </w:t>
      </w:r>
      <w:r w:rsidR="000C6E6C">
        <w:rPr>
          <w:rFonts w:asciiTheme="minorHAnsi" w:hAnsiTheme="minorHAnsi" w:cstheme="minorHAnsi"/>
          <w:color w:val="000000" w:themeColor="text1"/>
          <w:spacing w:val="-4"/>
          <w:sz w:val="18"/>
          <w:szCs w:val="18"/>
          <w:lang w:eastAsia="th-TH"/>
        </w:rPr>
        <w:t>into</w:t>
      </w:r>
      <w:proofErr w:type="gramEnd"/>
      <w:r w:rsidR="000C6E6C">
        <w:rPr>
          <w:rFonts w:asciiTheme="minorHAnsi" w:hAnsiTheme="minorHAnsi" w:cstheme="minorHAnsi"/>
          <w:color w:val="000000" w:themeColor="text1"/>
          <w:spacing w:val="-4"/>
          <w:sz w:val="18"/>
          <w:szCs w:val="18"/>
          <w:lang w:eastAsia="th-TH"/>
        </w:rPr>
        <w:t xml:space="preserve"> </w:t>
      </w:r>
      <w:r w:rsidRPr="00157542">
        <w:rPr>
          <w:rFonts w:asciiTheme="minorHAnsi" w:hAnsiTheme="minorHAnsi" w:cstheme="minorHAnsi"/>
          <w:color w:val="000000" w:themeColor="text1"/>
          <w:spacing w:val="-4"/>
          <w:sz w:val="18"/>
          <w:szCs w:val="18"/>
          <w:lang w:eastAsia="th-TH"/>
        </w:rPr>
        <w:t>a revenue sharing agreement with a company incorporated in Lao PDR to</w:t>
      </w:r>
      <w:r w:rsidR="00157542" w:rsidRPr="00157542">
        <w:rPr>
          <w:rFonts w:asciiTheme="minorHAnsi" w:hAnsiTheme="minorHAnsi" w:cstheme="minorHAnsi"/>
          <w:color w:val="000000" w:themeColor="text1"/>
          <w:spacing w:val="-4"/>
          <w:sz w:val="18"/>
          <w:szCs w:val="18"/>
          <w:lang w:eastAsia="th-TH"/>
        </w:rPr>
        <w:t xml:space="preserve"> </w:t>
      </w:r>
      <w:r w:rsidRPr="00157542">
        <w:rPr>
          <w:rFonts w:asciiTheme="minorHAnsi" w:hAnsiTheme="minorHAnsi" w:cstheme="minorHAnsi"/>
          <w:color w:val="000000" w:themeColor="text1"/>
          <w:spacing w:val="-4"/>
          <w:sz w:val="18"/>
          <w:szCs w:val="18"/>
          <w:lang w:eastAsia="th-TH"/>
        </w:rPr>
        <w:t xml:space="preserve">obtain a license for cryptocurrency mining business of that company and </w:t>
      </w:r>
      <w:r w:rsidR="000C6E6C">
        <w:rPr>
          <w:rFonts w:asciiTheme="minorHAnsi" w:hAnsiTheme="minorHAnsi" w:cstheme="minorHAnsi"/>
          <w:color w:val="000000" w:themeColor="text1"/>
          <w:spacing w:val="-4"/>
          <w:sz w:val="18"/>
          <w:szCs w:val="18"/>
          <w:lang w:eastAsia="th-TH"/>
        </w:rPr>
        <w:t>to share</w:t>
      </w:r>
      <w:r w:rsidRPr="00157542">
        <w:rPr>
          <w:rFonts w:asciiTheme="minorHAnsi" w:hAnsiTheme="minorHAnsi" w:cstheme="minorHAnsi"/>
          <w:color w:val="000000" w:themeColor="text1"/>
          <w:spacing w:val="-4"/>
          <w:sz w:val="18"/>
          <w:szCs w:val="18"/>
          <w:lang w:eastAsia="th-TH"/>
        </w:rPr>
        <w:t xml:space="preserve"> the revenue generated from the</w:t>
      </w:r>
      <w:r w:rsidR="00157542" w:rsidRPr="00157542">
        <w:rPr>
          <w:rFonts w:asciiTheme="minorHAnsi" w:hAnsiTheme="minorHAnsi" w:cstheme="minorHAnsi"/>
          <w:color w:val="000000" w:themeColor="text1"/>
          <w:spacing w:val="-4"/>
          <w:sz w:val="18"/>
          <w:szCs w:val="18"/>
          <w:lang w:eastAsia="th-TH"/>
        </w:rPr>
        <w:t xml:space="preserve"> </w:t>
      </w:r>
      <w:r w:rsidRPr="00157542">
        <w:rPr>
          <w:rFonts w:asciiTheme="minorHAnsi" w:hAnsiTheme="minorHAnsi" w:cstheme="minorHAnsi"/>
          <w:color w:val="000000" w:themeColor="text1"/>
          <w:spacing w:val="-4"/>
          <w:sz w:val="18"/>
          <w:szCs w:val="18"/>
          <w:lang w:eastAsia="th-TH"/>
        </w:rPr>
        <w:t>crypto-mining business at the contractually agreed proportion. The agreement shall be effective until 11 April 2025.</w:t>
      </w:r>
    </w:p>
    <w:p w14:paraId="31DD3504" w14:textId="0E47A011" w:rsidR="00FA280F" w:rsidRDefault="00FA280F" w:rsidP="00E303F0">
      <w:pPr>
        <w:spacing w:line="240" w:lineRule="auto"/>
        <w:jc w:val="thaiDistribute"/>
        <w:rPr>
          <w:rFonts w:asciiTheme="minorHAnsi" w:hAnsiTheme="minorHAnsi" w:cstheme="minorHAnsi"/>
          <w:color w:val="000000" w:themeColor="text1"/>
          <w:spacing w:val="-4"/>
          <w:sz w:val="18"/>
          <w:szCs w:val="18"/>
          <w:lang w:eastAsia="th-TH"/>
        </w:rPr>
      </w:pPr>
    </w:p>
    <w:p w14:paraId="6CD455D5" w14:textId="23EAB20A" w:rsidR="00FA280F" w:rsidRPr="00FA280F" w:rsidRDefault="00FA280F" w:rsidP="00FA280F">
      <w:pPr>
        <w:autoSpaceDE w:val="0"/>
        <w:autoSpaceDN w:val="0"/>
        <w:adjustRightInd w:val="0"/>
        <w:spacing w:line="240" w:lineRule="auto"/>
        <w:rPr>
          <w:rFonts w:asciiTheme="minorHAnsi" w:eastAsia="Arial" w:hAnsiTheme="minorHAnsi" w:cstheme="minorHAnsi"/>
          <w:b/>
          <w:bCs/>
          <w:color w:val="D04A02"/>
          <w:sz w:val="18"/>
          <w:szCs w:val="18"/>
          <w:lang w:val="en-US"/>
        </w:rPr>
      </w:pPr>
      <w:r w:rsidRPr="00FA280F">
        <w:rPr>
          <w:rFonts w:asciiTheme="minorHAnsi" w:eastAsia="Arial" w:hAnsiTheme="minorHAnsi" w:cstheme="minorHAnsi"/>
          <w:b/>
          <w:bCs/>
          <w:color w:val="D04A02"/>
          <w:sz w:val="18"/>
          <w:szCs w:val="18"/>
          <w:lang w:val="en-US"/>
        </w:rPr>
        <w:t xml:space="preserve">Hosting </w:t>
      </w:r>
      <w:r w:rsidR="00BB1EF3">
        <w:rPr>
          <w:rFonts w:asciiTheme="minorHAnsi" w:eastAsia="Arial" w:hAnsiTheme="minorHAnsi" w:cstheme="minorHAnsi"/>
          <w:b/>
          <w:bCs/>
          <w:color w:val="D04A02"/>
          <w:sz w:val="18"/>
          <w:szCs w:val="18"/>
          <w:lang w:val="en-US"/>
        </w:rPr>
        <w:t xml:space="preserve">Management </w:t>
      </w:r>
      <w:r>
        <w:rPr>
          <w:rFonts w:asciiTheme="minorHAnsi" w:eastAsia="Arial" w:hAnsiTheme="minorHAnsi" w:cstheme="minorHAnsi"/>
          <w:b/>
          <w:bCs/>
          <w:color w:val="D04A02"/>
          <w:sz w:val="18"/>
          <w:szCs w:val="18"/>
          <w:lang w:val="en-US"/>
        </w:rPr>
        <w:t>Agreement</w:t>
      </w:r>
    </w:p>
    <w:p w14:paraId="0D4CF825" w14:textId="610458D2" w:rsidR="0080442C" w:rsidRDefault="0080442C" w:rsidP="00E303F0">
      <w:pPr>
        <w:spacing w:line="240" w:lineRule="auto"/>
        <w:jc w:val="thaiDistribute"/>
        <w:rPr>
          <w:rFonts w:asciiTheme="minorHAnsi" w:eastAsia="Arial Unicode MS" w:hAnsiTheme="minorHAnsi" w:cstheme="minorHAnsi"/>
          <w:sz w:val="18"/>
          <w:szCs w:val="18"/>
          <w:lang w:eastAsia="th-TH"/>
        </w:rPr>
      </w:pPr>
    </w:p>
    <w:p w14:paraId="50A33EB9" w14:textId="7898F9DC" w:rsidR="00FA280F" w:rsidRDefault="00FA280F" w:rsidP="00FA280F">
      <w:pPr>
        <w:autoSpaceDE w:val="0"/>
        <w:autoSpaceDN w:val="0"/>
        <w:adjustRightInd w:val="0"/>
        <w:spacing w:line="240" w:lineRule="auto"/>
        <w:rPr>
          <w:rFonts w:asciiTheme="minorHAnsi" w:eastAsia="Arial" w:hAnsiTheme="minorHAnsi" w:cstheme="minorHAnsi"/>
          <w:b/>
          <w:bCs/>
          <w:color w:val="D04A02"/>
          <w:sz w:val="18"/>
          <w:szCs w:val="18"/>
          <w:lang w:val="en-US"/>
        </w:rPr>
      </w:pPr>
      <w:r w:rsidRPr="00157542">
        <w:rPr>
          <w:rFonts w:asciiTheme="minorHAnsi" w:eastAsia="Arial" w:hAnsiTheme="minorHAnsi" w:cstheme="minorHAnsi"/>
          <w:b/>
          <w:bCs/>
          <w:color w:val="D04A02"/>
          <w:sz w:val="18"/>
          <w:szCs w:val="18"/>
          <w:lang w:val="en-US"/>
        </w:rPr>
        <w:t>Lao People's Democratic Republic</w:t>
      </w:r>
    </w:p>
    <w:p w14:paraId="1FB6676F" w14:textId="33AAC034" w:rsidR="00352E57" w:rsidRDefault="00352E57" w:rsidP="00FA280F">
      <w:pPr>
        <w:autoSpaceDE w:val="0"/>
        <w:autoSpaceDN w:val="0"/>
        <w:adjustRightInd w:val="0"/>
        <w:spacing w:line="240" w:lineRule="auto"/>
        <w:rPr>
          <w:rFonts w:asciiTheme="minorHAnsi" w:eastAsia="Arial" w:hAnsiTheme="minorHAnsi" w:cstheme="minorHAnsi"/>
          <w:b/>
          <w:bCs/>
          <w:color w:val="D04A02"/>
          <w:sz w:val="18"/>
          <w:szCs w:val="18"/>
          <w:lang w:val="en-US"/>
        </w:rPr>
      </w:pPr>
    </w:p>
    <w:p w14:paraId="1C5DD565" w14:textId="291D20D9" w:rsidR="000568E7" w:rsidRDefault="00803573" w:rsidP="00803573">
      <w:pPr>
        <w:spacing w:line="240" w:lineRule="auto"/>
        <w:jc w:val="thaiDistribute"/>
        <w:rPr>
          <w:rFonts w:asciiTheme="minorHAnsi" w:hAnsiTheme="minorHAnsi" w:cstheme="minorHAnsi"/>
          <w:color w:val="000000" w:themeColor="text1"/>
          <w:spacing w:val="-4"/>
          <w:sz w:val="18"/>
          <w:szCs w:val="18"/>
          <w:lang w:eastAsia="th-TH"/>
        </w:rPr>
      </w:pPr>
      <w:r w:rsidRPr="00803573">
        <w:rPr>
          <w:rFonts w:asciiTheme="minorHAnsi" w:hAnsiTheme="minorHAnsi" w:cstheme="minorHAnsi"/>
          <w:color w:val="000000" w:themeColor="text1"/>
          <w:spacing w:val="-4"/>
          <w:sz w:val="18"/>
          <w:szCs w:val="18"/>
          <w:lang w:eastAsia="th-TH"/>
        </w:rPr>
        <w:t xml:space="preserve">A subsidiary of the Group entered </w:t>
      </w:r>
      <w:r w:rsidR="005569E7">
        <w:rPr>
          <w:rFonts w:asciiTheme="minorHAnsi" w:hAnsiTheme="minorHAnsi" w:cstheme="minorHAnsi"/>
          <w:color w:val="000000" w:themeColor="text1"/>
          <w:spacing w:val="-4"/>
          <w:sz w:val="18"/>
          <w:szCs w:val="18"/>
          <w:lang w:eastAsia="th-TH"/>
        </w:rPr>
        <w:t xml:space="preserve">into </w:t>
      </w:r>
      <w:r w:rsidRPr="00803573">
        <w:rPr>
          <w:rFonts w:asciiTheme="minorHAnsi" w:hAnsiTheme="minorHAnsi" w:cstheme="minorHAnsi"/>
          <w:color w:val="000000" w:themeColor="text1"/>
          <w:spacing w:val="-4"/>
          <w:sz w:val="18"/>
          <w:szCs w:val="18"/>
          <w:lang w:eastAsia="th-TH"/>
        </w:rPr>
        <w:t xml:space="preserve">a Hosting </w:t>
      </w:r>
      <w:r w:rsidR="00A41593">
        <w:rPr>
          <w:rFonts w:asciiTheme="minorHAnsi" w:hAnsiTheme="minorHAnsi" w:cstheme="minorHAnsi"/>
          <w:color w:val="000000" w:themeColor="text1"/>
          <w:spacing w:val="-4"/>
          <w:sz w:val="18"/>
          <w:szCs w:val="18"/>
          <w:lang w:eastAsia="th-TH"/>
        </w:rPr>
        <w:t xml:space="preserve">Management </w:t>
      </w:r>
      <w:r w:rsidRPr="00803573">
        <w:rPr>
          <w:rFonts w:asciiTheme="minorHAnsi" w:hAnsiTheme="minorHAnsi" w:cstheme="minorHAnsi"/>
          <w:color w:val="000000" w:themeColor="text1"/>
          <w:spacing w:val="-4"/>
          <w:sz w:val="18"/>
          <w:szCs w:val="18"/>
          <w:lang w:eastAsia="th-TH"/>
        </w:rPr>
        <w:t>Agreement with a company</w:t>
      </w:r>
      <w:r>
        <w:rPr>
          <w:rFonts w:asciiTheme="minorHAnsi" w:hAnsiTheme="minorHAnsi" w:cstheme="minorBidi" w:hint="cs"/>
          <w:color w:val="000000" w:themeColor="text1"/>
          <w:spacing w:val="-4"/>
          <w:sz w:val="18"/>
          <w:szCs w:val="18"/>
          <w:cs/>
          <w:lang w:eastAsia="th-TH"/>
        </w:rPr>
        <w:t xml:space="preserve"> </w:t>
      </w:r>
      <w:r w:rsidRPr="00803573">
        <w:rPr>
          <w:rFonts w:asciiTheme="minorHAnsi" w:hAnsiTheme="minorHAnsi" w:cstheme="minorHAnsi"/>
          <w:color w:val="000000" w:themeColor="text1"/>
          <w:spacing w:val="-4"/>
          <w:sz w:val="18"/>
          <w:szCs w:val="18"/>
          <w:lang w:eastAsia="th-TH"/>
        </w:rPr>
        <w:t>incorporated in Lao PDR by providing spaces</w:t>
      </w:r>
      <w:r w:rsidR="00BF763E">
        <w:rPr>
          <w:rFonts w:asciiTheme="minorHAnsi" w:hAnsiTheme="minorHAnsi" w:cstheme="minorBidi" w:hint="cs"/>
          <w:color w:val="000000" w:themeColor="text1"/>
          <w:spacing w:val="-4"/>
          <w:sz w:val="18"/>
          <w:szCs w:val="18"/>
          <w:cs/>
          <w:lang w:eastAsia="th-TH"/>
        </w:rPr>
        <w:t xml:space="preserve"> </w:t>
      </w:r>
      <w:r w:rsidR="00BF763E" w:rsidRPr="00BF763E">
        <w:rPr>
          <w:rFonts w:asciiTheme="minorHAnsi" w:hAnsiTheme="minorHAnsi" w:cstheme="minorBidi"/>
          <w:color w:val="000000" w:themeColor="text1"/>
          <w:spacing w:val="-4"/>
          <w:sz w:val="18"/>
          <w:szCs w:val="18"/>
          <w:lang w:eastAsia="th-TH"/>
        </w:rPr>
        <w:t>and facilities within the cryptocurrency mining</w:t>
      </w:r>
      <w:r w:rsidR="00BF763E">
        <w:rPr>
          <w:rFonts w:asciiTheme="minorHAnsi" w:hAnsiTheme="minorHAnsi" w:cstheme="minorBidi" w:hint="cs"/>
          <w:color w:val="000000" w:themeColor="text1"/>
          <w:spacing w:val="-4"/>
          <w:sz w:val="18"/>
          <w:szCs w:val="18"/>
          <w:cs/>
          <w:lang w:eastAsia="th-TH"/>
        </w:rPr>
        <w:t xml:space="preserve"> </w:t>
      </w:r>
      <w:r w:rsidR="00BF763E">
        <w:rPr>
          <w:rFonts w:asciiTheme="minorHAnsi" w:hAnsiTheme="minorHAnsi" w:cstheme="minorBidi"/>
          <w:color w:val="000000" w:themeColor="text1"/>
          <w:spacing w:val="-4"/>
          <w:sz w:val="18"/>
          <w:szCs w:val="18"/>
          <w:lang w:eastAsia="th-TH"/>
        </w:rPr>
        <w:t>site</w:t>
      </w:r>
      <w:r w:rsidRPr="00803573">
        <w:rPr>
          <w:rFonts w:asciiTheme="minorHAnsi" w:hAnsiTheme="minorHAnsi" w:cstheme="minorHAnsi"/>
          <w:color w:val="000000" w:themeColor="text1"/>
          <w:spacing w:val="-4"/>
          <w:sz w:val="18"/>
          <w:szCs w:val="18"/>
          <w:lang w:eastAsia="th-TH"/>
        </w:rPr>
        <w:t xml:space="preserve"> for the crypto-mining</w:t>
      </w:r>
      <w:r>
        <w:rPr>
          <w:rFonts w:asciiTheme="minorHAnsi" w:hAnsiTheme="minorHAnsi" w:cstheme="minorBidi" w:hint="cs"/>
          <w:color w:val="000000" w:themeColor="text1"/>
          <w:spacing w:val="-4"/>
          <w:sz w:val="18"/>
          <w:szCs w:val="18"/>
          <w:cs/>
          <w:lang w:eastAsia="th-TH"/>
        </w:rPr>
        <w:t xml:space="preserve"> </w:t>
      </w:r>
      <w:r w:rsidRPr="00803573">
        <w:rPr>
          <w:rFonts w:asciiTheme="minorHAnsi" w:hAnsiTheme="minorHAnsi" w:cstheme="minorHAnsi"/>
          <w:color w:val="000000" w:themeColor="text1"/>
          <w:spacing w:val="-4"/>
          <w:sz w:val="18"/>
          <w:szCs w:val="18"/>
          <w:lang w:eastAsia="th-TH"/>
        </w:rPr>
        <w:t>machines of the counterparty. The counterparty agreed to share revenue</w:t>
      </w:r>
      <w:r>
        <w:rPr>
          <w:rFonts w:asciiTheme="minorHAnsi" w:hAnsiTheme="minorHAnsi" w:cstheme="minorBidi" w:hint="cs"/>
          <w:color w:val="000000" w:themeColor="text1"/>
          <w:spacing w:val="-4"/>
          <w:sz w:val="18"/>
          <w:szCs w:val="18"/>
          <w:cs/>
          <w:lang w:eastAsia="th-TH"/>
        </w:rPr>
        <w:t xml:space="preserve"> </w:t>
      </w:r>
      <w:r w:rsidRPr="00803573">
        <w:rPr>
          <w:rFonts w:asciiTheme="minorHAnsi" w:hAnsiTheme="minorHAnsi" w:cstheme="minorHAnsi"/>
          <w:color w:val="000000" w:themeColor="text1"/>
          <w:spacing w:val="-4"/>
          <w:sz w:val="18"/>
          <w:szCs w:val="18"/>
          <w:lang w:eastAsia="th-TH"/>
        </w:rPr>
        <w:t>generated from the crypto-mining business as contractually agreed proportion. The</w:t>
      </w:r>
      <w:r>
        <w:rPr>
          <w:rFonts w:asciiTheme="minorHAnsi" w:hAnsiTheme="minorHAnsi" w:cstheme="minorBidi" w:hint="cs"/>
          <w:color w:val="000000" w:themeColor="text1"/>
          <w:spacing w:val="-4"/>
          <w:sz w:val="18"/>
          <w:szCs w:val="18"/>
          <w:cs/>
          <w:lang w:eastAsia="th-TH"/>
        </w:rPr>
        <w:t xml:space="preserve"> </w:t>
      </w:r>
      <w:r w:rsidRPr="00803573">
        <w:rPr>
          <w:rFonts w:asciiTheme="minorHAnsi" w:hAnsiTheme="minorHAnsi" w:cstheme="minorHAnsi"/>
          <w:color w:val="000000" w:themeColor="text1"/>
          <w:spacing w:val="-4"/>
          <w:sz w:val="18"/>
          <w:szCs w:val="18"/>
          <w:lang w:eastAsia="th-TH"/>
        </w:rPr>
        <w:t>agreement shall be effective until 29 May 2025.</w:t>
      </w:r>
    </w:p>
    <w:p w14:paraId="11EB8CCB" w14:textId="2B3A5348" w:rsidR="008C7B5D" w:rsidRPr="00803573" w:rsidRDefault="008C7B5D" w:rsidP="00803573">
      <w:pPr>
        <w:spacing w:line="240" w:lineRule="auto"/>
        <w:jc w:val="thaiDistribute"/>
        <w:rPr>
          <w:rFonts w:asciiTheme="minorHAnsi" w:hAnsiTheme="minorHAnsi" w:cstheme="minorHAnsi"/>
          <w:color w:val="000000" w:themeColor="text1"/>
          <w:spacing w:val="-4"/>
          <w:sz w:val="18"/>
          <w:szCs w:val="18"/>
          <w:cs/>
          <w:lang w:eastAsia="th-TH"/>
        </w:rPr>
      </w:pPr>
      <w:r w:rsidRPr="00803573">
        <w:rPr>
          <w:rFonts w:asciiTheme="minorHAnsi" w:hAnsiTheme="minorHAnsi" w:cstheme="minorHAnsi"/>
          <w:color w:val="000000" w:themeColor="text1"/>
          <w:spacing w:val="-4"/>
          <w:sz w:val="18"/>
          <w:szCs w:val="18"/>
          <w:cs/>
          <w:lang w:eastAsia="th-TH"/>
        </w:rPr>
        <w:br w:type="page"/>
      </w:r>
    </w:p>
    <w:tbl>
      <w:tblPr>
        <w:tblStyle w:val="afffffffa"/>
        <w:tblW w:w="9461" w:type="dxa"/>
        <w:tblLayout w:type="fixed"/>
        <w:tblLook w:val="0400" w:firstRow="0" w:lastRow="0" w:firstColumn="0" w:lastColumn="0" w:noHBand="0" w:noVBand="1"/>
      </w:tblPr>
      <w:tblGrid>
        <w:gridCol w:w="9461"/>
      </w:tblGrid>
      <w:tr w:rsidR="00307C75" w:rsidRPr="00E303F0" w14:paraId="339A3084" w14:textId="77777777">
        <w:trPr>
          <w:trHeight w:val="389"/>
        </w:trPr>
        <w:tc>
          <w:tcPr>
            <w:tcW w:w="9461" w:type="dxa"/>
            <w:shd w:val="clear" w:color="auto" w:fill="FFA543"/>
            <w:vAlign w:val="center"/>
          </w:tcPr>
          <w:p w14:paraId="5E8F1EB7" w14:textId="0914FAEB" w:rsidR="00307C75" w:rsidRPr="00E303F0" w:rsidRDefault="0047780F"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lastRenderedPageBreak/>
              <w:t>3</w:t>
            </w:r>
            <w:r w:rsidR="0012776A" w:rsidRPr="00E303F0">
              <w:rPr>
                <w:rFonts w:eastAsia="Arial" w:cs="Arial"/>
                <w:b/>
                <w:color w:val="FFFFFF"/>
                <w:sz w:val="18"/>
                <w:szCs w:val="18"/>
              </w:rPr>
              <w:t>4</w:t>
            </w:r>
            <w:r w:rsidRPr="00E303F0">
              <w:rPr>
                <w:rFonts w:eastAsia="Arial" w:cs="Arial"/>
                <w:b/>
                <w:color w:val="FFFFFF"/>
                <w:sz w:val="18"/>
                <w:szCs w:val="18"/>
              </w:rPr>
              <w:tab/>
              <w:t>Commitments and contingencies</w:t>
            </w:r>
          </w:p>
        </w:tc>
      </w:tr>
    </w:tbl>
    <w:p w14:paraId="3D441038" w14:textId="77777777" w:rsidR="00307C75" w:rsidRPr="00E303F0" w:rsidRDefault="00307C75" w:rsidP="00E303F0">
      <w:pPr>
        <w:spacing w:line="240" w:lineRule="auto"/>
        <w:jc w:val="both"/>
        <w:rPr>
          <w:rFonts w:cs="Arial"/>
          <w:sz w:val="15"/>
          <w:szCs w:val="15"/>
        </w:rPr>
      </w:pPr>
    </w:p>
    <w:p w14:paraId="772F0D21" w14:textId="3365EDF8" w:rsidR="00307C75" w:rsidRPr="00E303F0" w:rsidRDefault="00BA1A3A" w:rsidP="00E303F0">
      <w:pPr>
        <w:spacing w:line="240" w:lineRule="auto"/>
        <w:ind w:left="540" w:hanging="540"/>
        <w:rPr>
          <w:rFonts w:cs="Arial"/>
          <w:sz w:val="18"/>
          <w:szCs w:val="18"/>
          <w:highlight w:val="white"/>
        </w:rPr>
      </w:pPr>
      <w:r w:rsidRPr="00E303F0">
        <w:rPr>
          <w:rFonts w:cs="Arial"/>
          <w:b/>
          <w:color w:val="CF4A02"/>
          <w:sz w:val="18"/>
          <w:szCs w:val="18"/>
        </w:rPr>
        <w:t>Long-term service commitments</w:t>
      </w:r>
    </w:p>
    <w:p w14:paraId="6317B48E" w14:textId="77777777" w:rsidR="00307C75" w:rsidRPr="00E303F0" w:rsidRDefault="00307C75" w:rsidP="00E303F0">
      <w:pPr>
        <w:spacing w:line="240" w:lineRule="auto"/>
        <w:jc w:val="both"/>
        <w:rPr>
          <w:rFonts w:cs="Arial"/>
          <w:sz w:val="15"/>
          <w:szCs w:val="15"/>
        </w:rPr>
      </w:pPr>
    </w:p>
    <w:p w14:paraId="1F76984F" w14:textId="6A37000B" w:rsidR="00307C75" w:rsidRDefault="0043606E" w:rsidP="00E303F0">
      <w:pPr>
        <w:spacing w:line="240" w:lineRule="auto"/>
        <w:jc w:val="both"/>
        <w:rPr>
          <w:rFonts w:cs="Arial"/>
          <w:sz w:val="18"/>
          <w:szCs w:val="18"/>
        </w:rPr>
      </w:pPr>
      <w:r>
        <w:rPr>
          <w:rFonts w:cs="Arial"/>
          <w:spacing w:val="-4"/>
          <w:sz w:val="18"/>
          <w:szCs w:val="18"/>
        </w:rPr>
        <w:t>O</w:t>
      </w:r>
      <w:r w:rsidR="00BA1A3A" w:rsidRPr="00157542">
        <w:rPr>
          <w:rFonts w:cs="Arial"/>
          <w:spacing w:val="-4"/>
          <w:sz w:val="18"/>
          <w:szCs w:val="18"/>
        </w:rPr>
        <w:t>utstanding long-term service commitments in respect of office rental and long-term</w:t>
      </w:r>
      <w:r w:rsidR="00BA1A3A" w:rsidRPr="00E303F0">
        <w:rPr>
          <w:rFonts w:cs="Arial"/>
          <w:sz w:val="18"/>
          <w:szCs w:val="18"/>
        </w:rPr>
        <w:t xml:space="preserve"> service agreement </w:t>
      </w:r>
      <w:r>
        <w:rPr>
          <w:rFonts w:cs="Arial"/>
          <w:sz w:val="18"/>
          <w:szCs w:val="18"/>
        </w:rPr>
        <w:t xml:space="preserve">are </w:t>
      </w:r>
      <w:r w:rsidR="00BA1A3A" w:rsidRPr="00E303F0">
        <w:rPr>
          <w:rFonts w:cs="Arial"/>
          <w:sz w:val="18"/>
          <w:szCs w:val="18"/>
        </w:rPr>
        <w:t>as follows:</w:t>
      </w:r>
    </w:p>
    <w:p w14:paraId="01A474C3" w14:textId="1D20200E" w:rsidR="00E541C3" w:rsidRDefault="00E541C3" w:rsidP="00E303F0">
      <w:pPr>
        <w:spacing w:line="240" w:lineRule="auto"/>
        <w:jc w:val="both"/>
        <w:rPr>
          <w:rFonts w:cs="Arial"/>
          <w:sz w:val="18"/>
          <w:szCs w:val="18"/>
        </w:rPr>
      </w:pPr>
    </w:p>
    <w:tbl>
      <w:tblPr>
        <w:tblW w:w="0" w:type="auto"/>
        <w:tblLayout w:type="fixed"/>
        <w:tblLook w:val="0400" w:firstRow="0" w:lastRow="0" w:firstColumn="0" w:lastColumn="0" w:noHBand="0" w:noVBand="1"/>
      </w:tblPr>
      <w:tblGrid>
        <w:gridCol w:w="2793"/>
        <w:gridCol w:w="1039"/>
        <w:gridCol w:w="1059"/>
        <w:gridCol w:w="1255"/>
        <w:gridCol w:w="1081"/>
        <w:gridCol w:w="1005"/>
        <w:gridCol w:w="1216"/>
      </w:tblGrid>
      <w:tr w:rsidR="00E541C3" w:rsidRPr="00E303F0" w14:paraId="07716753" w14:textId="77777777" w:rsidTr="00152161">
        <w:trPr>
          <w:trHeight w:val="20"/>
        </w:trPr>
        <w:tc>
          <w:tcPr>
            <w:tcW w:w="2793" w:type="dxa"/>
            <w:vAlign w:val="bottom"/>
          </w:tcPr>
          <w:p w14:paraId="2597760E" w14:textId="77777777" w:rsidR="00E541C3" w:rsidRPr="00E303F0" w:rsidRDefault="00E541C3" w:rsidP="00E541C3">
            <w:pPr>
              <w:spacing w:line="240" w:lineRule="auto"/>
              <w:ind w:left="-113"/>
              <w:jc w:val="both"/>
              <w:rPr>
                <w:rFonts w:cs="Arial"/>
                <w:b/>
                <w:sz w:val="18"/>
                <w:szCs w:val="18"/>
              </w:rPr>
            </w:pPr>
            <w:bookmarkStart w:id="56" w:name="_Hlk142497181"/>
          </w:p>
        </w:tc>
        <w:tc>
          <w:tcPr>
            <w:tcW w:w="6655" w:type="dxa"/>
            <w:gridSpan w:val="6"/>
            <w:tcBorders>
              <w:top w:val="single" w:sz="4" w:space="0" w:color="auto"/>
              <w:bottom w:val="single" w:sz="4" w:space="0" w:color="auto"/>
            </w:tcBorders>
            <w:vAlign w:val="bottom"/>
          </w:tcPr>
          <w:p w14:paraId="3E98D007" w14:textId="77777777" w:rsidR="00E541C3" w:rsidRPr="00E303F0" w:rsidRDefault="00E541C3" w:rsidP="00E541C3">
            <w:pPr>
              <w:spacing w:line="240" w:lineRule="auto"/>
              <w:ind w:right="-72"/>
              <w:jc w:val="center"/>
              <w:rPr>
                <w:rFonts w:cs="Arial"/>
                <w:b/>
                <w:sz w:val="18"/>
                <w:szCs w:val="18"/>
                <w:highlight w:val="white"/>
              </w:rPr>
            </w:pPr>
            <w:r w:rsidRPr="00E303F0">
              <w:rPr>
                <w:rFonts w:cs="Arial"/>
                <w:b/>
                <w:sz w:val="18"/>
                <w:szCs w:val="18"/>
                <w:highlight w:val="white"/>
              </w:rPr>
              <w:t xml:space="preserve">Consolidated financial </w:t>
            </w:r>
            <w:r w:rsidRPr="00E303F0">
              <w:rPr>
                <w:rFonts w:cs="Arial"/>
                <w:b/>
                <w:sz w:val="18"/>
                <w:szCs w:val="18"/>
              </w:rPr>
              <w:t>statements</w:t>
            </w:r>
          </w:p>
        </w:tc>
      </w:tr>
      <w:tr w:rsidR="00E541C3" w:rsidRPr="00E303F0" w14:paraId="538E4989" w14:textId="77777777" w:rsidTr="00152161">
        <w:trPr>
          <w:trHeight w:val="20"/>
        </w:trPr>
        <w:tc>
          <w:tcPr>
            <w:tcW w:w="2793" w:type="dxa"/>
            <w:vAlign w:val="bottom"/>
          </w:tcPr>
          <w:p w14:paraId="24959945" w14:textId="77777777" w:rsidR="00E541C3" w:rsidRPr="00E303F0" w:rsidRDefault="00E541C3" w:rsidP="00E541C3">
            <w:pPr>
              <w:spacing w:line="240" w:lineRule="auto"/>
              <w:ind w:left="-113"/>
              <w:jc w:val="both"/>
              <w:rPr>
                <w:rFonts w:cs="Arial"/>
                <w:b/>
                <w:sz w:val="18"/>
                <w:szCs w:val="18"/>
              </w:rPr>
            </w:pPr>
          </w:p>
        </w:tc>
        <w:tc>
          <w:tcPr>
            <w:tcW w:w="3353" w:type="dxa"/>
            <w:gridSpan w:val="3"/>
            <w:tcBorders>
              <w:top w:val="single" w:sz="4" w:space="0" w:color="auto"/>
              <w:bottom w:val="single" w:sz="4" w:space="0" w:color="auto"/>
            </w:tcBorders>
            <w:vAlign w:val="bottom"/>
          </w:tcPr>
          <w:p w14:paraId="1A25B5CC" w14:textId="77777777" w:rsidR="00E541C3" w:rsidRPr="00E303F0" w:rsidRDefault="00E541C3" w:rsidP="00E541C3">
            <w:pPr>
              <w:spacing w:line="240" w:lineRule="auto"/>
              <w:ind w:right="-72"/>
              <w:jc w:val="right"/>
              <w:rPr>
                <w:rFonts w:cs="Arial"/>
                <w:b/>
                <w:sz w:val="18"/>
                <w:szCs w:val="18"/>
                <w:highlight w:val="white"/>
              </w:rPr>
            </w:pPr>
            <w:r w:rsidRPr="00E303F0">
              <w:rPr>
                <w:rFonts w:cs="Arial"/>
                <w:b/>
                <w:sz w:val="18"/>
                <w:szCs w:val="18"/>
                <w:highlight w:val="white"/>
              </w:rPr>
              <w:t>2023</w:t>
            </w:r>
          </w:p>
        </w:tc>
        <w:tc>
          <w:tcPr>
            <w:tcW w:w="3302" w:type="dxa"/>
            <w:gridSpan w:val="3"/>
            <w:tcBorders>
              <w:top w:val="single" w:sz="4" w:space="0" w:color="auto"/>
              <w:left w:val="nil"/>
              <w:bottom w:val="single" w:sz="4" w:space="0" w:color="auto"/>
              <w:right w:val="nil"/>
            </w:tcBorders>
            <w:vAlign w:val="bottom"/>
          </w:tcPr>
          <w:p w14:paraId="33BC22C2" w14:textId="77777777" w:rsidR="00E541C3" w:rsidRPr="00E303F0" w:rsidRDefault="00E541C3" w:rsidP="00E541C3">
            <w:pPr>
              <w:spacing w:line="240" w:lineRule="auto"/>
              <w:ind w:right="-72"/>
              <w:jc w:val="right"/>
              <w:rPr>
                <w:rFonts w:cs="Arial"/>
                <w:b/>
                <w:sz w:val="18"/>
                <w:szCs w:val="18"/>
                <w:highlight w:val="white"/>
              </w:rPr>
            </w:pPr>
            <w:r w:rsidRPr="00E303F0">
              <w:rPr>
                <w:rFonts w:cs="Arial"/>
                <w:b/>
                <w:sz w:val="18"/>
                <w:szCs w:val="18"/>
                <w:highlight w:val="white"/>
              </w:rPr>
              <w:t>2022</w:t>
            </w:r>
          </w:p>
        </w:tc>
      </w:tr>
      <w:tr w:rsidR="00E541C3" w:rsidRPr="00E303F0" w14:paraId="65358F13" w14:textId="77777777" w:rsidTr="00152161">
        <w:trPr>
          <w:trHeight w:val="20"/>
        </w:trPr>
        <w:tc>
          <w:tcPr>
            <w:tcW w:w="2793" w:type="dxa"/>
            <w:vAlign w:val="bottom"/>
          </w:tcPr>
          <w:p w14:paraId="14A7FD8A" w14:textId="77777777" w:rsidR="00E541C3" w:rsidRPr="00E303F0" w:rsidRDefault="00E541C3" w:rsidP="00E541C3">
            <w:pPr>
              <w:spacing w:line="240" w:lineRule="auto"/>
              <w:ind w:left="-113"/>
              <w:jc w:val="both"/>
              <w:rPr>
                <w:rFonts w:cs="Arial"/>
                <w:b/>
                <w:sz w:val="18"/>
                <w:szCs w:val="18"/>
              </w:rPr>
            </w:pPr>
          </w:p>
        </w:tc>
        <w:tc>
          <w:tcPr>
            <w:tcW w:w="1039" w:type="dxa"/>
            <w:tcBorders>
              <w:top w:val="single" w:sz="4" w:space="0" w:color="auto"/>
              <w:bottom w:val="single" w:sz="4" w:space="0" w:color="auto"/>
            </w:tcBorders>
            <w:vAlign w:val="bottom"/>
          </w:tcPr>
          <w:p w14:paraId="0BB658C6" w14:textId="77777777" w:rsidR="00E541C3" w:rsidRPr="00E303F0" w:rsidRDefault="00E541C3" w:rsidP="00E541C3">
            <w:pPr>
              <w:spacing w:line="240" w:lineRule="auto"/>
              <w:ind w:right="-72"/>
              <w:jc w:val="right"/>
              <w:rPr>
                <w:rFonts w:cs="Arial"/>
                <w:b/>
                <w:sz w:val="18"/>
                <w:szCs w:val="18"/>
              </w:rPr>
            </w:pPr>
            <w:r w:rsidRPr="00E303F0">
              <w:rPr>
                <w:rFonts w:cs="Arial"/>
                <w:b/>
                <w:sz w:val="18"/>
                <w:szCs w:val="18"/>
              </w:rPr>
              <w:t>Baht’000</w:t>
            </w:r>
          </w:p>
        </w:tc>
        <w:tc>
          <w:tcPr>
            <w:tcW w:w="1059" w:type="dxa"/>
            <w:tcBorders>
              <w:top w:val="single" w:sz="4" w:space="0" w:color="auto"/>
              <w:bottom w:val="single" w:sz="4" w:space="0" w:color="auto"/>
            </w:tcBorders>
            <w:vAlign w:val="bottom"/>
          </w:tcPr>
          <w:p w14:paraId="6D785BE6" w14:textId="77777777" w:rsidR="00E541C3" w:rsidRPr="00E303F0" w:rsidRDefault="00E541C3" w:rsidP="00E541C3">
            <w:pPr>
              <w:spacing w:line="240" w:lineRule="auto"/>
              <w:ind w:right="-72"/>
              <w:jc w:val="right"/>
              <w:rPr>
                <w:rFonts w:cs="Arial"/>
                <w:b/>
                <w:sz w:val="18"/>
                <w:szCs w:val="18"/>
              </w:rPr>
            </w:pPr>
            <w:r w:rsidRPr="00E303F0">
              <w:rPr>
                <w:rFonts w:cs="Arial"/>
                <w:b/>
                <w:sz w:val="18"/>
                <w:szCs w:val="18"/>
              </w:rPr>
              <w:t>USD’000</w:t>
            </w:r>
          </w:p>
        </w:tc>
        <w:tc>
          <w:tcPr>
            <w:tcW w:w="1255" w:type="dxa"/>
            <w:tcBorders>
              <w:top w:val="single" w:sz="4" w:space="0" w:color="auto"/>
              <w:left w:val="nil"/>
              <w:bottom w:val="single" w:sz="4" w:space="0" w:color="auto"/>
              <w:right w:val="nil"/>
            </w:tcBorders>
            <w:vAlign w:val="bottom"/>
            <w:hideMark/>
          </w:tcPr>
          <w:p w14:paraId="3D6A7AB2" w14:textId="77777777" w:rsidR="00E541C3" w:rsidRPr="00E303F0" w:rsidRDefault="00E541C3" w:rsidP="00E541C3">
            <w:pPr>
              <w:spacing w:line="240" w:lineRule="auto"/>
              <w:ind w:right="-72"/>
              <w:jc w:val="right"/>
              <w:rPr>
                <w:rFonts w:cs="Arial"/>
                <w:b/>
                <w:sz w:val="18"/>
                <w:szCs w:val="18"/>
                <w:highlight w:val="white"/>
              </w:rPr>
            </w:pPr>
            <w:r w:rsidRPr="00E303F0">
              <w:rPr>
                <w:rFonts w:cs="Arial"/>
                <w:b/>
                <w:sz w:val="18"/>
                <w:szCs w:val="18"/>
              </w:rPr>
              <w:t>VND’000</w:t>
            </w:r>
          </w:p>
        </w:tc>
        <w:tc>
          <w:tcPr>
            <w:tcW w:w="1081" w:type="dxa"/>
            <w:tcBorders>
              <w:top w:val="single" w:sz="4" w:space="0" w:color="auto"/>
              <w:left w:val="nil"/>
              <w:bottom w:val="single" w:sz="4" w:space="0" w:color="auto"/>
              <w:right w:val="nil"/>
            </w:tcBorders>
            <w:vAlign w:val="bottom"/>
          </w:tcPr>
          <w:p w14:paraId="38F1C71F" w14:textId="77777777" w:rsidR="00E541C3" w:rsidRPr="00E303F0" w:rsidRDefault="00E541C3" w:rsidP="00E541C3">
            <w:pPr>
              <w:spacing w:line="240" w:lineRule="auto"/>
              <w:ind w:right="-72"/>
              <w:jc w:val="right"/>
              <w:rPr>
                <w:rFonts w:cs="Arial"/>
                <w:b/>
                <w:sz w:val="18"/>
                <w:szCs w:val="18"/>
              </w:rPr>
            </w:pPr>
            <w:r w:rsidRPr="00E303F0">
              <w:rPr>
                <w:rFonts w:cs="Arial"/>
                <w:b/>
                <w:sz w:val="18"/>
                <w:szCs w:val="18"/>
              </w:rPr>
              <w:t>Baht’000</w:t>
            </w:r>
          </w:p>
        </w:tc>
        <w:tc>
          <w:tcPr>
            <w:tcW w:w="1005" w:type="dxa"/>
            <w:tcBorders>
              <w:top w:val="single" w:sz="4" w:space="0" w:color="auto"/>
              <w:left w:val="nil"/>
              <w:bottom w:val="single" w:sz="4" w:space="0" w:color="auto"/>
              <w:right w:val="nil"/>
            </w:tcBorders>
          </w:tcPr>
          <w:p w14:paraId="2E70BC8A" w14:textId="77777777" w:rsidR="00E541C3" w:rsidRPr="00E303F0" w:rsidRDefault="00E541C3" w:rsidP="00E541C3">
            <w:pPr>
              <w:spacing w:line="240" w:lineRule="auto"/>
              <w:ind w:right="-72"/>
              <w:jc w:val="right"/>
              <w:rPr>
                <w:rFonts w:cs="Arial"/>
                <w:b/>
                <w:sz w:val="18"/>
                <w:szCs w:val="18"/>
              </w:rPr>
            </w:pPr>
            <w:r w:rsidRPr="00E303F0">
              <w:rPr>
                <w:rFonts w:cs="Arial"/>
                <w:b/>
                <w:sz w:val="18"/>
                <w:szCs w:val="18"/>
              </w:rPr>
              <w:t>USD’000</w:t>
            </w:r>
          </w:p>
        </w:tc>
        <w:tc>
          <w:tcPr>
            <w:tcW w:w="1216" w:type="dxa"/>
            <w:tcBorders>
              <w:top w:val="single" w:sz="4" w:space="0" w:color="auto"/>
              <w:left w:val="nil"/>
              <w:bottom w:val="single" w:sz="4" w:space="0" w:color="auto"/>
              <w:right w:val="nil"/>
            </w:tcBorders>
            <w:vAlign w:val="bottom"/>
            <w:hideMark/>
          </w:tcPr>
          <w:p w14:paraId="35FDD087" w14:textId="77777777" w:rsidR="00E541C3" w:rsidRPr="00E303F0" w:rsidRDefault="00E541C3" w:rsidP="00E541C3">
            <w:pPr>
              <w:spacing w:line="240" w:lineRule="auto"/>
              <w:ind w:right="-72"/>
              <w:jc w:val="right"/>
              <w:rPr>
                <w:rFonts w:cs="Arial"/>
                <w:b/>
                <w:sz w:val="18"/>
                <w:szCs w:val="18"/>
                <w:highlight w:val="white"/>
              </w:rPr>
            </w:pPr>
            <w:r w:rsidRPr="00E303F0">
              <w:rPr>
                <w:rFonts w:cs="Arial"/>
                <w:b/>
                <w:sz w:val="18"/>
                <w:szCs w:val="18"/>
              </w:rPr>
              <w:t>VND’000</w:t>
            </w:r>
          </w:p>
        </w:tc>
      </w:tr>
      <w:tr w:rsidR="00E541C3" w:rsidRPr="00E303F0" w14:paraId="60CC1709" w14:textId="77777777" w:rsidTr="00E541C3">
        <w:trPr>
          <w:trHeight w:val="20"/>
        </w:trPr>
        <w:tc>
          <w:tcPr>
            <w:tcW w:w="2793" w:type="dxa"/>
            <w:vAlign w:val="bottom"/>
          </w:tcPr>
          <w:p w14:paraId="52BEC968" w14:textId="77777777" w:rsidR="00E541C3" w:rsidRPr="00E303F0" w:rsidRDefault="00E541C3" w:rsidP="00E541C3">
            <w:pPr>
              <w:spacing w:line="240" w:lineRule="auto"/>
              <w:ind w:left="-113"/>
              <w:jc w:val="both"/>
              <w:rPr>
                <w:rFonts w:cs="Arial"/>
                <w:sz w:val="18"/>
                <w:szCs w:val="18"/>
                <w:highlight w:val="white"/>
              </w:rPr>
            </w:pPr>
          </w:p>
        </w:tc>
        <w:tc>
          <w:tcPr>
            <w:tcW w:w="1039" w:type="dxa"/>
            <w:tcBorders>
              <w:top w:val="single" w:sz="4" w:space="0" w:color="auto"/>
            </w:tcBorders>
            <w:shd w:val="clear" w:color="auto" w:fill="FAFAFA"/>
            <w:vAlign w:val="bottom"/>
          </w:tcPr>
          <w:p w14:paraId="7C417E22" w14:textId="77777777" w:rsidR="00E541C3" w:rsidRPr="00E303F0" w:rsidRDefault="00E541C3" w:rsidP="00E541C3">
            <w:pPr>
              <w:spacing w:line="240" w:lineRule="auto"/>
              <w:ind w:right="-72"/>
              <w:jc w:val="right"/>
              <w:rPr>
                <w:rFonts w:cs="Arial"/>
                <w:sz w:val="18"/>
                <w:szCs w:val="18"/>
              </w:rPr>
            </w:pPr>
          </w:p>
        </w:tc>
        <w:tc>
          <w:tcPr>
            <w:tcW w:w="1059" w:type="dxa"/>
            <w:tcBorders>
              <w:top w:val="single" w:sz="4" w:space="0" w:color="auto"/>
            </w:tcBorders>
            <w:shd w:val="clear" w:color="auto" w:fill="FAFAFA"/>
          </w:tcPr>
          <w:p w14:paraId="7790D902" w14:textId="77777777" w:rsidR="00E541C3" w:rsidRPr="00E303F0" w:rsidRDefault="00E541C3" w:rsidP="00E541C3">
            <w:pPr>
              <w:spacing w:line="240" w:lineRule="auto"/>
              <w:ind w:right="-72"/>
              <w:jc w:val="right"/>
              <w:rPr>
                <w:rFonts w:cs="Arial"/>
                <w:sz w:val="18"/>
                <w:szCs w:val="18"/>
              </w:rPr>
            </w:pPr>
          </w:p>
        </w:tc>
        <w:tc>
          <w:tcPr>
            <w:tcW w:w="1255" w:type="dxa"/>
            <w:tcBorders>
              <w:top w:val="single" w:sz="4" w:space="0" w:color="auto"/>
              <w:left w:val="nil"/>
              <w:bottom w:val="nil"/>
              <w:right w:val="nil"/>
            </w:tcBorders>
            <w:shd w:val="clear" w:color="auto" w:fill="FAFAFA"/>
            <w:vAlign w:val="bottom"/>
          </w:tcPr>
          <w:p w14:paraId="0AE208E8" w14:textId="77777777" w:rsidR="00E541C3" w:rsidRPr="00E303F0" w:rsidRDefault="00E541C3" w:rsidP="00E541C3">
            <w:pPr>
              <w:spacing w:line="240" w:lineRule="auto"/>
              <w:ind w:right="-72"/>
              <w:jc w:val="right"/>
              <w:rPr>
                <w:rFonts w:cs="Arial"/>
                <w:sz w:val="18"/>
                <w:szCs w:val="18"/>
              </w:rPr>
            </w:pPr>
          </w:p>
        </w:tc>
        <w:tc>
          <w:tcPr>
            <w:tcW w:w="1081" w:type="dxa"/>
            <w:tcBorders>
              <w:top w:val="single" w:sz="4" w:space="0" w:color="auto"/>
              <w:left w:val="nil"/>
              <w:bottom w:val="nil"/>
              <w:right w:val="nil"/>
            </w:tcBorders>
          </w:tcPr>
          <w:p w14:paraId="1C7C6468" w14:textId="77777777" w:rsidR="00E541C3" w:rsidRPr="00E303F0" w:rsidRDefault="00E541C3" w:rsidP="00E541C3">
            <w:pPr>
              <w:spacing w:line="240" w:lineRule="auto"/>
              <w:ind w:right="-72"/>
              <w:jc w:val="right"/>
              <w:rPr>
                <w:rFonts w:cs="Arial"/>
                <w:sz w:val="18"/>
                <w:szCs w:val="18"/>
              </w:rPr>
            </w:pPr>
          </w:p>
        </w:tc>
        <w:tc>
          <w:tcPr>
            <w:tcW w:w="1005" w:type="dxa"/>
            <w:tcBorders>
              <w:top w:val="single" w:sz="4" w:space="0" w:color="auto"/>
              <w:left w:val="nil"/>
              <w:bottom w:val="nil"/>
              <w:right w:val="nil"/>
            </w:tcBorders>
          </w:tcPr>
          <w:p w14:paraId="6B249F21" w14:textId="77777777" w:rsidR="00E541C3" w:rsidRPr="00E303F0" w:rsidRDefault="00E541C3" w:rsidP="00E541C3">
            <w:pPr>
              <w:spacing w:line="240" w:lineRule="auto"/>
              <w:ind w:right="-72"/>
              <w:jc w:val="right"/>
              <w:rPr>
                <w:rFonts w:cs="Arial"/>
                <w:sz w:val="18"/>
                <w:szCs w:val="18"/>
              </w:rPr>
            </w:pPr>
          </w:p>
        </w:tc>
        <w:tc>
          <w:tcPr>
            <w:tcW w:w="1216" w:type="dxa"/>
            <w:tcBorders>
              <w:top w:val="single" w:sz="4" w:space="0" w:color="auto"/>
              <w:left w:val="nil"/>
              <w:bottom w:val="nil"/>
              <w:right w:val="nil"/>
            </w:tcBorders>
          </w:tcPr>
          <w:p w14:paraId="76F99B6A" w14:textId="77777777" w:rsidR="00E541C3" w:rsidRPr="00E303F0" w:rsidRDefault="00E541C3" w:rsidP="00E541C3">
            <w:pPr>
              <w:spacing w:line="240" w:lineRule="auto"/>
              <w:ind w:right="-72"/>
              <w:jc w:val="right"/>
              <w:rPr>
                <w:rFonts w:cs="Arial"/>
                <w:sz w:val="18"/>
                <w:szCs w:val="18"/>
              </w:rPr>
            </w:pPr>
          </w:p>
        </w:tc>
      </w:tr>
      <w:tr w:rsidR="00E541C3" w:rsidRPr="00E303F0" w14:paraId="548DB4C8" w14:textId="77777777" w:rsidTr="00E541C3">
        <w:trPr>
          <w:trHeight w:val="20"/>
        </w:trPr>
        <w:tc>
          <w:tcPr>
            <w:tcW w:w="2793" w:type="dxa"/>
            <w:vAlign w:val="bottom"/>
            <w:hideMark/>
          </w:tcPr>
          <w:p w14:paraId="109C92E8" w14:textId="77777777" w:rsidR="00E541C3" w:rsidRPr="00E303F0" w:rsidRDefault="00E541C3" w:rsidP="00E541C3">
            <w:pPr>
              <w:spacing w:line="240" w:lineRule="auto"/>
              <w:ind w:left="-113"/>
              <w:jc w:val="both"/>
              <w:rPr>
                <w:rFonts w:cs="Arial"/>
                <w:sz w:val="18"/>
                <w:szCs w:val="18"/>
                <w:highlight w:val="white"/>
              </w:rPr>
            </w:pPr>
            <w:r w:rsidRPr="00E303F0">
              <w:rPr>
                <w:rFonts w:cs="Arial"/>
                <w:sz w:val="18"/>
                <w:szCs w:val="18"/>
                <w:highlight w:val="white"/>
              </w:rPr>
              <w:t>Not later than 1 year</w:t>
            </w:r>
          </w:p>
        </w:tc>
        <w:tc>
          <w:tcPr>
            <w:tcW w:w="1039" w:type="dxa"/>
            <w:shd w:val="clear" w:color="auto" w:fill="FAFAFA"/>
            <w:vAlign w:val="bottom"/>
          </w:tcPr>
          <w:p w14:paraId="61BC9191"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7,407</w:t>
            </w:r>
          </w:p>
        </w:tc>
        <w:tc>
          <w:tcPr>
            <w:tcW w:w="1059" w:type="dxa"/>
            <w:shd w:val="clear" w:color="auto" w:fill="FAFAFA"/>
            <w:vAlign w:val="bottom"/>
          </w:tcPr>
          <w:p w14:paraId="1A2945DD"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168</w:t>
            </w:r>
          </w:p>
        </w:tc>
        <w:tc>
          <w:tcPr>
            <w:tcW w:w="1255" w:type="dxa"/>
            <w:shd w:val="clear" w:color="auto" w:fill="FAFAFA"/>
            <w:vAlign w:val="bottom"/>
          </w:tcPr>
          <w:p w14:paraId="3C69EF20"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183,780</w:t>
            </w:r>
          </w:p>
        </w:tc>
        <w:tc>
          <w:tcPr>
            <w:tcW w:w="1081" w:type="dxa"/>
            <w:vAlign w:val="bottom"/>
          </w:tcPr>
          <w:p w14:paraId="47076F2C"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6,801</w:t>
            </w:r>
          </w:p>
        </w:tc>
        <w:tc>
          <w:tcPr>
            <w:tcW w:w="1005" w:type="dxa"/>
            <w:vAlign w:val="bottom"/>
          </w:tcPr>
          <w:p w14:paraId="0340CEF1"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w:t>
            </w:r>
          </w:p>
        </w:tc>
        <w:tc>
          <w:tcPr>
            <w:tcW w:w="1216" w:type="dxa"/>
            <w:vAlign w:val="bottom"/>
          </w:tcPr>
          <w:p w14:paraId="684FB2DD"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108,740</w:t>
            </w:r>
          </w:p>
        </w:tc>
      </w:tr>
      <w:tr w:rsidR="00E541C3" w:rsidRPr="00E303F0" w14:paraId="571AF49C" w14:textId="77777777" w:rsidTr="00E541C3">
        <w:trPr>
          <w:trHeight w:val="20"/>
        </w:trPr>
        <w:tc>
          <w:tcPr>
            <w:tcW w:w="2793" w:type="dxa"/>
            <w:vAlign w:val="bottom"/>
            <w:hideMark/>
          </w:tcPr>
          <w:p w14:paraId="5B5D4E19" w14:textId="77777777" w:rsidR="00E541C3" w:rsidRPr="00E303F0" w:rsidRDefault="00E541C3" w:rsidP="00E541C3">
            <w:pPr>
              <w:spacing w:line="240" w:lineRule="auto"/>
              <w:ind w:left="-113"/>
              <w:jc w:val="both"/>
              <w:rPr>
                <w:rFonts w:cs="Arial"/>
                <w:sz w:val="18"/>
                <w:szCs w:val="18"/>
                <w:highlight w:val="white"/>
              </w:rPr>
            </w:pPr>
            <w:r w:rsidRPr="00E303F0">
              <w:rPr>
                <w:rFonts w:cs="Arial"/>
                <w:sz w:val="18"/>
                <w:szCs w:val="18"/>
                <w:highlight w:val="white"/>
              </w:rPr>
              <w:t>Later than 1 year but not later</w:t>
            </w:r>
          </w:p>
          <w:p w14:paraId="2589EF13" w14:textId="77777777" w:rsidR="00E541C3" w:rsidRPr="00E303F0" w:rsidRDefault="00E541C3" w:rsidP="00E541C3">
            <w:pPr>
              <w:spacing w:line="240" w:lineRule="auto"/>
              <w:ind w:left="-113"/>
              <w:jc w:val="both"/>
              <w:rPr>
                <w:rFonts w:cs="Arial"/>
                <w:sz w:val="18"/>
                <w:szCs w:val="18"/>
                <w:highlight w:val="white"/>
              </w:rPr>
            </w:pPr>
            <w:r w:rsidRPr="00E303F0">
              <w:rPr>
                <w:rFonts w:cs="Arial"/>
                <w:sz w:val="18"/>
                <w:szCs w:val="18"/>
                <w:highlight w:val="white"/>
              </w:rPr>
              <w:t xml:space="preserve">   than 5 years</w:t>
            </w:r>
          </w:p>
        </w:tc>
        <w:tc>
          <w:tcPr>
            <w:tcW w:w="1039" w:type="dxa"/>
            <w:shd w:val="clear" w:color="auto" w:fill="FAFAFA"/>
            <w:vAlign w:val="bottom"/>
          </w:tcPr>
          <w:p w14:paraId="37A56526"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2,677</w:t>
            </w:r>
          </w:p>
        </w:tc>
        <w:tc>
          <w:tcPr>
            <w:tcW w:w="1059" w:type="dxa"/>
            <w:shd w:val="clear" w:color="auto" w:fill="FAFAFA"/>
            <w:vAlign w:val="bottom"/>
          </w:tcPr>
          <w:p w14:paraId="5F2633F3"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137</w:t>
            </w:r>
          </w:p>
        </w:tc>
        <w:tc>
          <w:tcPr>
            <w:tcW w:w="1255" w:type="dxa"/>
            <w:tcBorders>
              <w:top w:val="nil"/>
              <w:left w:val="nil"/>
              <w:right w:val="nil"/>
            </w:tcBorders>
            <w:shd w:val="clear" w:color="auto" w:fill="FAFAFA"/>
            <w:vAlign w:val="bottom"/>
          </w:tcPr>
          <w:p w14:paraId="57A3E69D"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184,756</w:t>
            </w:r>
          </w:p>
        </w:tc>
        <w:tc>
          <w:tcPr>
            <w:tcW w:w="1081" w:type="dxa"/>
            <w:tcBorders>
              <w:top w:val="nil"/>
              <w:left w:val="nil"/>
              <w:right w:val="nil"/>
            </w:tcBorders>
            <w:vAlign w:val="bottom"/>
          </w:tcPr>
          <w:p w14:paraId="45D3001C"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5,360</w:t>
            </w:r>
          </w:p>
        </w:tc>
        <w:tc>
          <w:tcPr>
            <w:tcW w:w="1005" w:type="dxa"/>
            <w:tcBorders>
              <w:top w:val="nil"/>
              <w:left w:val="nil"/>
              <w:right w:val="nil"/>
            </w:tcBorders>
            <w:vAlign w:val="bottom"/>
          </w:tcPr>
          <w:p w14:paraId="4AB7FB4D"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w:t>
            </w:r>
          </w:p>
        </w:tc>
        <w:tc>
          <w:tcPr>
            <w:tcW w:w="1216" w:type="dxa"/>
            <w:tcBorders>
              <w:top w:val="nil"/>
              <w:left w:val="nil"/>
              <w:right w:val="nil"/>
            </w:tcBorders>
            <w:vAlign w:val="bottom"/>
          </w:tcPr>
          <w:p w14:paraId="0F309D9B"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w:t>
            </w:r>
          </w:p>
        </w:tc>
      </w:tr>
      <w:tr w:rsidR="00E541C3" w:rsidRPr="00E303F0" w14:paraId="44DAF297" w14:textId="77777777" w:rsidTr="00E541C3">
        <w:trPr>
          <w:trHeight w:val="20"/>
        </w:trPr>
        <w:tc>
          <w:tcPr>
            <w:tcW w:w="2793" w:type="dxa"/>
            <w:vAlign w:val="bottom"/>
          </w:tcPr>
          <w:p w14:paraId="4026F271" w14:textId="77777777" w:rsidR="00E541C3" w:rsidRPr="00E303F0" w:rsidRDefault="00E541C3" w:rsidP="00E541C3">
            <w:pPr>
              <w:spacing w:line="240" w:lineRule="auto"/>
              <w:ind w:left="-113"/>
              <w:jc w:val="both"/>
              <w:rPr>
                <w:rFonts w:cs="Arial"/>
                <w:sz w:val="18"/>
                <w:szCs w:val="18"/>
                <w:highlight w:val="white"/>
              </w:rPr>
            </w:pPr>
          </w:p>
        </w:tc>
        <w:tc>
          <w:tcPr>
            <w:tcW w:w="1039" w:type="dxa"/>
            <w:tcBorders>
              <w:top w:val="single" w:sz="4" w:space="0" w:color="auto"/>
            </w:tcBorders>
            <w:shd w:val="clear" w:color="auto" w:fill="FAFAFA"/>
            <w:vAlign w:val="bottom"/>
          </w:tcPr>
          <w:p w14:paraId="312FB6DD" w14:textId="77777777" w:rsidR="00E541C3" w:rsidRPr="00E303F0" w:rsidRDefault="00E541C3" w:rsidP="00E541C3">
            <w:pPr>
              <w:spacing w:line="240" w:lineRule="auto"/>
              <w:ind w:left="540"/>
              <w:jc w:val="right"/>
              <w:rPr>
                <w:rFonts w:cs="Arial"/>
                <w:sz w:val="18"/>
                <w:szCs w:val="18"/>
                <w:highlight w:val="white"/>
              </w:rPr>
            </w:pPr>
          </w:p>
        </w:tc>
        <w:tc>
          <w:tcPr>
            <w:tcW w:w="1059" w:type="dxa"/>
            <w:tcBorders>
              <w:top w:val="single" w:sz="4" w:space="0" w:color="auto"/>
            </w:tcBorders>
            <w:shd w:val="clear" w:color="auto" w:fill="FAFAFA"/>
          </w:tcPr>
          <w:p w14:paraId="0E86FFA6" w14:textId="77777777" w:rsidR="00E541C3" w:rsidRPr="00E303F0" w:rsidRDefault="00E541C3" w:rsidP="00E541C3">
            <w:pPr>
              <w:spacing w:line="240" w:lineRule="auto"/>
              <w:ind w:left="540"/>
              <w:jc w:val="right"/>
              <w:rPr>
                <w:rFonts w:cs="Arial"/>
                <w:sz w:val="18"/>
                <w:szCs w:val="18"/>
                <w:highlight w:val="white"/>
              </w:rPr>
            </w:pPr>
          </w:p>
        </w:tc>
        <w:tc>
          <w:tcPr>
            <w:tcW w:w="1255" w:type="dxa"/>
            <w:tcBorders>
              <w:top w:val="single" w:sz="4" w:space="0" w:color="auto"/>
              <w:left w:val="nil"/>
              <w:bottom w:val="nil"/>
              <w:right w:val="nil"/>
            </w:tcBorders>
            <w:shd w:val="clear" w:color="auto" w:fill="FAFAFA"/>
            <w:vAlign w:val="bottom"/>
          </w:tcPr>
          <w:p w14:paraId="6C0A4218" w14:textId="77777777" w:rsidR="00E541C3" w:rsidRPr="00E303F0" w:rsidRDefault="00E541C3" w:rsidP="00E541C3">
            <w:pPr>
              <w:spacing w:line="240" w:lineRule="auto"/>
              <w:ind w:left="540"/>
              <w:jc w:val="right"/>
              <w:rPr>
                <w:rFonts w:cs="Arial"/>
                <w:sz w:val="18"/>
                <w:szCs w:val="18"/>
                <w:highlight w:val="white"/>
              </w:rPr>
            </w:pPr>
          </w:p>
        </w:tc>
        <w:tc>
          <w:tcPr>
            <w:tcW w:w="1081" w:type="dxa"/>
            <w:tcBorders>
              <w:top w:val="single" w:sz="4" w:space="0" w:color="000000"/>
              <w:left w:val="nil"/>
              <w:bottom w:val="nil"/>
              <w:right w:val="nil"/>
            </w:tcBorders>
          </w:tcPr>
          <w:p w14:paraId="609674CC" w14:textId="77777777" w:rsidR="00E541C3" w:rsidRPr="00E303F0" w:rsidRDefault="00E541C3" w:rsidP="00E541C3">
            <w:pPr>
              <w:spacing w:line="240" w:lineRule="auto"/>
              <w:ind w:left="540"/>
              <w:jc w:val="right"/>
              <w:rPr>
                <w:rFonts w:cs="Arial"/>
                <w:sz w:val="18"/>
                <w:szCs w:val="18"/>
                <w:highlight w:val="white"/>
              </w:rPr>
            </w:pPr>
          </w:p>
        </w:tc>
        <w:tc>
          <w:tcPr>
            <w:tcW w:w="1005" w:type="dxa"/>
            <w:tcBorders>
              <w:top w:val="single" w:sz="4" w:space="0" w:color="000000"/>
              <w:left w:val="nil"/>
              <w:bottom w:val="nil"/>
              <w:right w:val="nil"/>
            </w:tcBorders>
          </w:tcPr>
          <w:p w14:paraId="070BAD79" w14:textId="77777777" w:rsidR="00E541C3" w:rsidRPr="00E303F0" w:rsidRDefault="00E541C3" w:rsidP="00E541C3">
            <w:pPr>
              <w:spacing w:line="240" w:lineRule="auto"/>
              <w:ind w:left="540"/>
              <w:jc w:val="right"/>
              <w:rPr>
                <w:rFonts w:cs="Arial"/>
                <w:sz w:val="18"/>
                <w:szCs w:val="18"/>
                <w:highlight w:val="white"/>
              </w:rPr>
            </w:pPr>
          </w:p>
        </w:tc>
        <w:tc>
          <w:tcPr>
            <w:tcW w:w="1216" w:type="dxa"/>
            <w:tcBorders>
              <w:top w:val="single" w:sz="4" w:space="0" w:color="000000"/>
              <w:left w:val="nil"/>
              <w:bottom w:val="nil"/>
              <w:right w:val="nil"/>
            </w:tcBorders>
            <w:vAlign w:val="bottom"/>
          </w:tcPr>
          <w:p w14:paraId="660ABBFE" w14:textId="77777777" w:rsidR="00E541C3" w:rsidRPr="00E303F0" w:rsidRDefault="00E541C3" w:rsidP="00E541C3">
            <w:pPr>
              <w:spacing w:line="240" w:lineRule="auto"/>
              <w:ind w:left="540"/>
              <w:jc w:val="right"/>
              <w:rPr>
                <w:rFonts w:cs="Arial"/>
                <w:sz w:val="18"/>
                <w:szCs w:val="18"/>
                <w:highlight w:val="white"/>
              </w:rPr>
            </w:pPr>
          </w:p>
        </w:tc>
      </w:tr>
      <w:tr w:rsidR="00E541C3" w:rsidRPr="00E303F0" w14:paraId="3C53FAED" w14:textId="77777777" w:rsidTr="00E541C3">
        <w:trPr>
          <w:trHeight w:val="20"/>
        </w:trPr>
        <w:tc>
          <w:tcPr>
            <w:tcW w:w="2793" w:type="dxa"/>
            <w:vAlign w:val="bottom"/>
          </w:tcPr>
          <w:p w14:paraId="1E99533D" w14:textId="77777777" w:rsidR="00E541C3" w:rsidRPr="00E303F0" w:rsidRDefault="00E541C3" w:rsidP="00E541C3">
            <w:pPr>
              <w:spacing w:line="240" w:lineRule="auto"/>
              <w:ind w:left="-113"/>
              <w:jc w:val="both"/>
              <w:rPr>
                <w:rFonts w:cs="Arial"/>
                <w:sz w:val="18"/>
                <w:szCs w:val="18"/>
                <w:highlight w:val="white"/>
              </w:rPr>
            </w:pPr>
          </w:p>
        </w:tc>
        <w:tc>
          <w:tcPr>
            <w:tcW w:w="1039" w:type="dxa"/>
            <w:tcBorders>
              <w:bottom w:val="single" w:sz="4" w:space="0" w:color="auto"/>
            </w:tcBorders>
            <w:shd w:val="clear" w:color="auto" w:fill="FAFAFA"/>
            <w:vAlign w:val="bottom"/>
          </w:tcPr>
          <w:p w14:paraId="7B1B1077" w14:textId="77777777" w:rsidR="00E541C3" w:rsidRPr="00E303F0" w:rsidRDefault="00E541C3" w:rsidP="00E541C3">
            <w:pPr>
              <w:spacing w:line="240" w:lineRule="auto"/>
              <w:ind w:right="-72" w:hanging="14"/>
              <w:jc w:val="right"/>
              <w:rPr>
                <w:rFonts w:cs="Arial"/>
                <w:sz w:val="18"/>
                <w:szCs w:val="18"/>
              </w:rPr>
            </w:pPr>
            <w:r w:rsidRPr="00E303F0">
              <w:rPr>
                <w:rFonts w:cs="Arial"/>
                <w:sz w:val="18"/>
                <w:szCs w:val="18"/>
              </w:rPr>
              <w:t>10,084</w:t>
            </w:r>
          </w:p>
        </w:tc>
        <w:tc>
          <w:tcPr>
            <w:tcW w:w="1059" w:type="dxa"/>
            <w:tcBorders>
              <w:bottom w:val="single" w:sz="4" w:space="0" w:color="auto"/>
            </w:tcBorders>
            <w:shd w:val="clear" w:color="auto" w:fill="FAFAFA"/>
          </w:tcPr>
          <w:p w14:paraId="5853A61B" w14:textId="77777777" w:rsidR="00E541C3" w:rsidRPr="00E303F0" w:rsidRDefault="00E541C3" w:rsidP="00E541C3">
            <w:pPr>
              <w:spacing w:line="240" w:lineRule="auto"/>
              <w:ind w:right="-72" w:hanging="14"/>
              <w:jc w:val="right"/>
              <w:rPr>
                <w:rFonts w:cs="Arial"/>
                <w:sz w:val="18"/>
                <w:szCs w:val="18"/>
              </w:rPr>
            </w:pPr>
            <w:r w:rsidRPr="00E303F0">
              <w:rPr>
                <w:rFonts w:cs="Arial"/>
                <w:sz w:val="18"/>
                <w:szCs w:val="18"/>
              </w:rPr>
              <w:t>305</w:t>
            </w:r>
          </w:p>
        </w:tc>
        <w:tc>
          <w:tcPr>
            <w:tcW w:w="1255" w:type="dxa"/>
            <w:tcBorders>
              <w:top w:val="nil"/>
              <w:left w:val="nil"/>
              <w:bottom w:val="single" w:sz="4" w:space="0" w:color="auto"/>
              <w:right w:val="nil"/>
            </w:tcBorders>
            <w:shd w:val="clear" w:color="auto" w:fill="FAFAFA"/>
            <w:vAlign w:val="bottom"/>
          </w:tcPr>
          <w:p w14:paraId="1C1843D6" w14:textId="77777777" w:rsidR="00E541C3" w:rsidRPr="00E303F0" w:rsidRDefault="00E541C3" w:rsidP="00E541C3">
            <w:pPr>
              <w:spacing w:line="240" w:lineRule="auto"/>
              <w:ind w:right="-72" w:hanging="14"/>
              <w:jc w:val="right"/>
              <w:rPr>
                <w:rFonts w:cs="Arial"/>
                <w:sz w:val="18"/>
                <w:szCs w:val="18"/>
              </w:rPr>
            </w:pPr>
            <w:r w:rsidRPr="00E303F0">
              <w:rPr>
                <w:rFonts w:cs="Arial"/>
                <w:sz w:val="18"/>
                <w:szCs w:val="18"/>
              </w:rPr>
              <w:t>368,536</w:t>
            </w:r>
          </w:p>
        </w:tc>
        <w:tc>
          <w:tcPr>
            <w:tcW w:w="1081" w:type="dxa"/>
            <w:tcBorders>
              <w:top w:val="nil"/>
              <w:left w:val="nil"/>
              <w:bottom w:val="single" w:sz="4" w:space="0" w:color="000000"/>
              <w:right w:val="nil"/>
            </w:tcBorders>
            <w:vAlign w:val="bottom"/>
          </w:tcPr>
          <w:p w14:paraId="69EF1D0A" w14:textId="77777777" w:rsidR="00E541C3" w:rsidRPr="00E303F0" w:rsidRDefault="00E541C3" w:rsidP="00E541C3">
            <w:pPr>
              <w:spacing w:line="240" w:lineRule="auto"/>
              <w:ind w:right="-72" w:hanging="14"/>
              <w:jc w:val="right"/>
              <w:rPr>
                <w:rFonts w:cs="Arial"/>
                <w:sz w:val="18"/>
                <w:szCs w:val="18"/>
              </w:rPr>
            </w:pPr>
            <w:r w:rsidRPr="00E303F0">
              <w:rPr>
                <w:rFonts w:cs="Arial"/>
                <w:sz w:val="18"/>
                <w:szCs w:val="18"/>
              </w:rPr>
              <w:t>12,161</w:t>
            </w:r>
          </w:p>
        </w:tc>
        <w:tc>
          <w:tcPr>
            <w:tcW w:w="1005" w:type="dxa"/>
            <w:tcBorders>
              <w:top w:val="nil"/>
              <w:left w:val="nil"/>
              <w:bottom w:val="single" w:sz="4" w:space="0" w:color="000000"/>
              <w:right w:val="nil"/>
            </w:tcBorders>
          </w:tcPr>
          <w:p w14:paraId="153A0099" w14:textId="77777777" w:rsidR="00E541C3" w:rsidRPr="00E303F0" w:rsidRDefault="00E541C3" w:rsidP="00E541C3">
            <w:pPr>
              <w:spacing w:line="240" w:lineRule="auto"/>
              <w:ind w:right="-72" w:hanging="14"/>
              <w:jc w:val="right"/>
              <w:rPr>
                <w:rFonts w:cs="Arial"/>
                <w:sz w:val="18"/>
                <w:szCs w:val="18"/>
              </w:rPr>
            </w:pPr>
            <w:r w:rsidRPr="00E303F0">
              <w:rPr>
                <w:rFonts w:cs="Arial"/>
                <w:sz w:val="18"/>
                <w:szCs w:val="18"/>
              </w:rPr>
              <w:t>-</w:t>
            </w:r>
          </w:p>
        </w:tc>
        <w:tc>
          <w:tcPr>
            <w:tcW w:w="1216" w:type="dxa"/>
            <w:tcBorders>
              <w:top w:val="nil"/>
              <w:left w:val="nil"/>
              <w:bottom w:val="single" w:sz="4" w:space="0" w:color="000000"/>
              <w:right w:val="nil"/>
            </w:tcBorders>
            <w:vAlign w:val="bottom"/>
          </w:tcPr>
          <w:p w14:paraId="6D3599A3" w14:textId="77777777" w:rsidR="00E541C3" w:rsidRPr="00E303F0" w:rsidRDefault="00E541C3" w:rsidP="00E541C3">
            <w:pPr>
              <w:spacing w:line="240" w:lineRule="auto"/>
              <w:ind w:right="-72" w:hanging="14"/>
              <w:jc w:val="right"/>
              <w:rPr>
                <w:rFonts w:cs="Arial"/>
                <w:sz w:val="18"/>
                <w:szCs w:val="18"/>
              </w:rPr>
            </w:pPr>
            <w:r w:rsidRPr="00E303F0">
              <w:rPr>
                <w:rFonts w:cs="Arial"/>
                <w:sz w:val="18"/>
                <w:szCs w:val="18"/>
              </w:rPr>
              <w:t>108,740</w:t>
            </w:r>
          </w:p>
        </w:tc>
      </w:tr>
    </w:tbl>
    <w:p w14:paraId="285A2BFA" w14:textId="54803A2A" w:rsidR="00E541C3" w:rsidRDefault="00E541C3" w:rsidP="009F1C32">
      <w:pPr>
        <w:spacing w:line="259" w:lineRule="auto"/>
      </w:pPr>
    </w:p>
    <w:bookmarkEnd w:id="56"/>
    <w:tbl>
      <w:tblPr>
        <w:tblW w:w="0" w:type="auto"/>
        <w:tblLayout w:type="fixed"/>
        <w:tblLook w:val="0400" w:firstRow="0" w:lastRow="0" w:firstColumn="0" w:lastColumn="0" w:noHBand="0" w:noVBand="1"/>
      </w:tblPr>
      <w:tblGrid>
        <w:gridCol w:w="6570"/>
        <w:gridCol w:w="1440"/>
        <w:gridCol w:w="1446"/>
      </w:tblGrid>
      <w:tr w:rsidR="00E541C3" w:rsidRPr="00E303F0" w14:paraId="09B0F5D9" w14:textId="77777777" w:rsidTr="005247E9">
        <w:trPr>
          <w:trHeight w:val="20"/>
        </w:trPr>
        <w:tc>
          <w:tcPr>
            <w:tcW w:w="6570" w:type="dxa"/>
            <w:vAlign w:val="bottom"/>
          </w:tcPr>
          <w:p w14:paraId="2B5B149C" w14:textId="77777777" w:rsidR="00E541C3" w:rsidRPr="00E303F0" w:rsidRDefault="00E541C3" w:rsidP="00E541C3">
            <w:pPr>
              <w:spacing w:line="240" w:lineRule="auto"/>
              <w:ind w:left="-113"/>
              <w:jc w:val="both"/>
              <w:rPr>
                <w:rFonts w:cs="Arial"/>
                <w:b/>
                <w:sz w:val="18"/>
                <w:szCs w:val="18"/>
              </w:rPr>
            </w:pPr>
          </w:p>
        </w:tc>
        <w:tc>
          <w:tcPr>
            <w:tcW w:w="2886" w:type="dxa"/>
            <w:gridSpan w:val="2"/>
            <w:tcBorders>
              <w:top w:val="single" w:sz="4" w:space="0" w:color="auto"/>
              <w:bottom w:val="single" w:sz="4" w:space="0" w:color="auto"/>
            </w:tcBorders>
            <w:vAlign w:val="center"/>
          </w:tcPr>
          <w:p w14:paraId="60326DF3" w14:textId="77777777" w:rsidR="00E541C3" w:rsidRPr="00E303F0" w:rsidRDefault="00E541C3" w:rsidP="00E541C3">
            <w:pPr>
              <w:spacing w:line="240" w:lineRule="auto"/>
              <w:ind w:right="-72"/>
              <w:jc w:val="center"/>
              <w:rPr>
                <w:rFonts w:cs="Arial"/>
                <w:b/>
                <w:sz w:val="18"/>
                <w:szCs w:val="18"/>
              </w:rPr>
            </w:pPr>
            <w:r w:rsidRPr="00E303F0">
              <w:rPr>
                <w:rFonts w:cs="Arial"/>
                <w:b/>
                <w:sz w:val="18"/>
                <w:szCs w:val="18"/>
                <w:highlight w:val="white"/>
              </w:rPr>
              <w:t xml:space="preserve">Separate financial </w:t>
            </w:r>
            <w:r w:rsidRPr="00E303F0">
              <w:rPr>
                <w:rFonts w:cs="Arial"/>
                <w:b/>
                <w:sz w:val="18"/>
                <w:szCs w:val="18"/>
              </w:rPr>
              <w:t>statements</w:t>
            </w:r>
          </w:p>
        </w:tc>
      </w:tr>
      <w:tr w:rsidR="00E541C3" w:rsidRPr="00E303F0" w14:paraId="40C585F5" w14:textId="77777777" w:rsidTr="005247E9">
        <w:trPr>
          <w:trHeight w:val="20"/>
        </w:trPr>
        <w:tc>
          <w:tcPr>
            <w:tcW w:w="6570" w:type="dxa"/>
            <w:vAlign w:val="bottom"/>
          </w:tcPr>
          <w:p w14:paraId="64D42EE4" w14:textId="77777777" w:rsidR="00E541C3" w:rsidRPr="00E303F0" w:rsidRDefault="00E541C3" w:rsidP="00E541C3">
            <w:pPr>
              <w:spacing w:line="240" w:lineRule="auto"/>
              <w:ind w:left="-113"/>
              <w:jc w:val="both"/>
              <w:rPr>
                <w:rFonts w:cs="Arial"/>
                <w:b/>
                <w:sz w:val="18"/>
                <w:szCs w:val="18"/>
              </w:rPr>
            </w:pPr>
          </w:p>
        </w:tc>
        <w:tc>
          <w:tcPr>
            <w:tcW w:w="1440" w:type="dxa"/>
            <w:tcBorders>
              <w:top w:val="single" w:sz="4" w:space="0" w:color="auto"/>
            </w:tcBorders>
            <w:vAlign w:val="bottom"/>
          </w:tcPr>
          <w:p w14:paraId="3B17CF59" w14:textId="77777777" w:rsidR="00E541C3" w:rsidRPr="00E303F0" w:rsidRDefault="00E541C3" w:rsidP="00E541C3">
            <w:pPr>
              <w:spacing w:line="240" w:lineRule="auto"/>
              <w:ind w:right="-72"/>
              <w:jc w:val="right"/>
              <w:rPr>
                <w:rFonts w:cs="Arial"/>
                <w:b/>
                <w:sz w:val="18"/>
                <w:szCs w:val="18"/>
              </w:rPr>
            </w:pPr>
            <w:r w:rsidRPr="00E303F0">
              <w:rPr>
                <w:rFonts w:cs="Arial"/>
                <w:b/>
                <w:sz w:val="18"/>
                <w:szCs w:val="18"/>
                <w:highlight w:val="white"/>
                <w:lang w:val="en-US"/>
              </w:rPr>
              <w:t>2023</w:t>
            </w:r>
          </w:p>
        </w:tc>
        <w:tc>
          <w:tcPr>
            <w:tcW w:w="1446" w:type="dxa"/>
            <w:tcBorders>
              <w:top w:val="single" w:sz="4" w:space="0" w:color="auto"/>
              <w:left w:val="nil"/>
              <w:right w:val="nil"/>
            </w:tcBorders>
            <w:vAlign w:val="bottom"/>
          </w:tcPr>
          <w:p w14:paraId="1B7A601A" w14:textId="77777777" w:rsidR="00E541C3" w:rsidRPr="00E303F0" w:rsidRDefault="00E541C3" w:rsidP="00E541C3">
            <w:pPr>
              <w:spacing w:line="240" w:lineRule="auto"/>
              <w:ind w:right="-72"/>
              <w:jc w:val="right"/>
              <w:rPr>
                <w:rFonts w:cs="Arial"/>
                <w:b/>
                <w:sz w:val="18"/>
                <w:szCs w:val="18"/>
              </w:rPr>
            </w:pPr>
            <w:r w:rsidRPr="00E303F0">
              <w:rPr>
                <w:rFonts w:cs="Arial"/>
                <w:b/>
                <w:sz w:val="18"/>
                <w:szCs w:val="18"/>
                <w:highlight w:val="white"/>
              </w:rPr>
              <w:t>2022</w:t>
            </w:r>
          </w:p>
        </w:tc>
      </w:tr>
      <w:tr w:rsidR="00E541C3" w:rsidRPr="00E303F0" w14:paraId="2A083D73" w14:textId="77777777" w:rsidTr="005247E9">
        <w:trPr>
          <w:trHeight w:val="20"/>
        </w:trPr>
        <w:tc>
          <w:tcPr>
            <w:tcW w:w="6570" w:type="dxa"/>
            <w:vAlign w:val="bottom"/>
          </w:tcPr>
          <w:p w14:paraId="74B0F0E7" w14:textId="77777777" w:rsidR="00E541C3" w:rsidRPr="00E303F0" w:rsidRDefault="00E541C3" w:rsidP="00E541C3">
            <w:pPr>
              <w:spacing w:line="240" w:lineRule="auto"/>
              <w:ind w:left="-113"/>
              <w:jc w:val="both"/>
              <w:rPr>
                <w:rFonts w:cs="Arial"/>
                <w:b/>
                <w:sz w:val="18"/>
                <w:szCs w:val="18"/>
              </w:rPr>
            </w:pPr>
          </w:p>
        </w:tc>
        <w:tc>
          <w:tcPr>
            <w:tcW w:w="1440" w:type="dxa"/>
            <w:tcBorders>
              <w:bottom w:val="single" w:sz="4" w:space="0" w:color="auto"/>
            </w:tcBorders>
          </w:tcPr>
          <w:p w14:paraId="4316B325" w14:textId="77777777" w:rsidR="00E541C3" w:rsidRPr="00E303F0" w:rsidRDefault="00E541C3" w:rsidP="00E541C3">
            <w:pPr>
              <w:spacing w:line="240" w:lineRule="auto"/>
              <w:ind w:right="-72"/>
              <w:jc w:val="right"/>
              <w:rPr>
                <w:rFonts w:cs="Arial"/>
                <w:b/>
                <w:sz w:val="18"/>
                <w:szCs w:val="18"/>
              </w:rPr>
            </w:pPr>
            <w:r w:rsidRPr="00E303F0">
              <w:rPr>
                <w:rFonts w:cs="Arial"/>
                <w:b/>
                <w:sz w:val="18"/>
                <w:szCs w:val="18"/>
              </w:rPr>
              <w:t>Baht’000</w:t>
            </w:r>
          </w:p>
        </w:tc>
        <w:tc>
          <w:tcPr>
            <w:tcW w:w="1446" w:type="dxa"/>
            <w:tcBorders>
              <w:left w:val="nil"/>
              <w:bottom w:val="single" w:sz="4" w:space="0" w:color="auto"/>
              <w:right w:val="nil"/>
            </w:tcBorders>
          </w:tcPr>
          <w:p w14:paraId="58E37B91" w14:textId="77777777" w:rsidR="00E541C3" w:rsidRPr="00E303F0" w:rsidRDefault="00E541C3" w:rsidP="00E541C3">
            <w:pPr>
              <w:spacing w:line="240" w:lineRule="auto"/>
              <w:ind w:right="-72"/>
              <w:jc w:val="right"/>
              <w:rPr>
                <w:rFonts w:cs="Arial"/>
                <w:b/>
                <w:sz w:val="18"/>
                <w:szCs w:val="18"/>
              </w:rPr>
            </w:pPr>
            <w:r w:rsidRPr="00E303F0">
              <w:rPr>
                <w:rFonts w:cs="Arial"/>
                <w:b/>
                <w:sz w:val="18"/>
                <w:szCs w:val="18"/>
              </w:rPr>
              <w:t>Baht’000</w:t>
            </w:r>
          </w:p>
        </w:tc>
      </w:tr>
      <w:tr w:rsidR="00E541C3" w:rsidRPr="00E303F0" w14:paraId="3DD964A6" w14:textId="77777777" w:rsidTr="005247E9">
        <w:trPr>
          <w:trHeight w:val="20"/>
        </w:trPr>
        <w:tc>
          <w:tcPr>
            <w:tcW w:w="6570" w:type="dxa"/>
            <w:vAlign w:val="bottom"/>
          </w:tcPr>
          <w:p w14:paraId="192A1B1A" w14:textId="77777777" w:rsidR="00E541C3" w:rsidRPr="00E303F0" w:rsidRDefault="00E541C3" w:rsidP="00E541C3">
            <w:pPr>
              <w:spacing w:line="240" w:lineRule="auto"/>
              <w:ind w:left="-113"/>
              <w:jc w:val="both"/>
              <w:rPr>
                <w:rFonts w:cs="Arial"/>
                <w:sz w:val="18"/>
                <w:szCs w:val="18"/>
                <w:highlight w:val="white"/>
              </w:rPr>
            </w:pPr>
          </w:p>
        </w:tc>
        <w:tc>
          <w:tcPr>
            <w:tcW w:w="1440" w:type="dxa"/>
            <w:tcBorders>
              <w:top w:val="single" w:sz="4" w:space="0" w:color="auto"/>
            </w:tcBorders>
            <w:shd w:val="clear" w:color="auto" w:fill="FAFAFA"/>
            <w:vAlign w:val="bottom"/>
          </w:tcPr>
          <w:p w14:paraId="7F5E825E" w14:textId="77777777" w:rsidR="00E541C3" w:rsidRPr="00E303F0" w:rsidRDefault="00E541C3" w:rsidP="00E541C3">
            <w:pPr>
              <w:spacing w:line="240" w:lineRule="auto"/>
              <w:ind w:right="-72"/>
              <w:jc w:val="right"/>
              <w:rPr>
                <w:rFonts w:cs="Arial"/>
                <w:sz w:val="18"/>
                <w:szCs w:val="18"/>
              </w:rPr>
            </w:pPr>
          </w:p>
        </w:tc>
        <w:tc>
          <w:tcPr>
            <w:tcW w:w="1446" w:type="dxa"/>
            <w:tcBorders>
              <w:top w:val="single" w:sz="4" w:space="0" w:color="auto"/>
              <w:left w:val="nil"/>
              <w:bottom w:val="nil"/>
              <w:right w:val="nil"/>
            </w:tcBorders>
          </w:tcPr>
          <w:p w14:paraId="67BC4CC1" w14:textId="77777777" w:rsidR="00E541C3" w:rsidRPr="00E303F0" w:rsidRDefault="00E541C3" w:rsidP="00E541C3">
            <w:pPr>
              <w:spacing w:line="240" w:lineRule="auto"/>
              <w:ind w:right="-72"/>
              <w:jc w:val="right"/>
              <w:rPr>
                <w:rFonts w:cs="Arial"/>
                <w:sz w:val="18"/>
                <w:szCs w:val="18"/>
              </w:rPr>
            </w:pPr>
          </w:p>
        </w:tc>
      </w:tr>
      <w:tr w:rsidR="00E541C3" w:rsidRPr="00E303F0" w14:paraId="1C54BC30" w14:textId="77777777" w:rsidTr="005247E9">
        <w:trPr>
          <w:trHeight w:val="20"/>
        </w:trPr>
        <w:tc>
          <w:tcPr>
            <w:tcW w:w="6570" w:type="dxa"/>
            <w:vAlign w:val="bottom"/>
            <w:hideMark/>
          </w:tcPr>
          <w:p w14:paraId="57F71AA8" w14:textId="77777777" w:rsidR="00E541C3" w:rsidRPr="00E303F0" w:rsidRDefault="00E541C3" w:rsidP="00E541C3">
            <w:pPr>
              <w:spacing w:line="240" w:lineRule="auto"/>
              <w:ind w:left="-113"/>
              <w:jc w:val="both"/>
              <w:rPr>
                <w:rFonts w:cs="Arial"/>
                <w:sz w:val="18"/>
                <w:szCs w:val="18"/>
                <w:highlight w:val="white"/>
              </w:rPr>
            </w:pPr>
            <w:r w:rsidRPr="00E303F0">
              <w:rPr>
                <w:rFonts w:cs="Arial"/>
                <w:sz w:val="18"/>
                <w:szCs w:val="18"/>
                <w:highlight w:val="white"/>
              </w:rPr>
              <w:t>Not later than 1 year</w:t>
            </w:r>
          </w:p>
        </w:tc>
        <w:tc>
          <w:tcPr>
            <w:tcW w:w="1440" w:type="dxa"/>
            <w:shd w:val="clear" w:color="auto" w:fill="FAFAFA"/>
            <w:vAlign w:val="bottom"/>
          </w:tcPr>
          <w:p w14:paraId="3DC67D84"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3,086</w:t>
            </w:r>
          </w:p>
        </w:tc>
        <w:tc>
          <w:tcPr>
            <w:tcW w:w="1446" w:type="dxa"/>
            <w:vAlign w:val="bottom"/>
          </w:tcPr>
          <w:p w14:paraId="02CA0CAB"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2,500</w:t>
            </w:r>
          </w:p>
        </w:tc>
      </w:tr>
      <w:tr w:rsidR="00E541C3" w:rsidRPr="00E303F0" w14:paraId="7357D80C" w14:textId="77777777" w:rsidTr="005247E9">
        <w:trPr>
          <w:trHeight w:val="20"/>
        </w:trPr>
        <w:tc>
          <w:tcPr>
            <w:tcW w:w="6570" w:type="dxa"/>
            <w:vAlign w:val="bottom"/>
            <w:hideMark/>
          </w:tcPr>
          <w:p w14:paraId="7852F5A2" w14:textId="10A82C6D" w:rsidR="00E541C3" w:rsidRPr="00E303F0" w:rsidRDefault="00E541C3" w:rsidP="005247E9">
            <w:pPr>
              <w:spacing w:line="240" w:lineRule="auto"/>
              <w:ind w:left="-113"/>
              <w:jc w:val="both"/>
              <w:rPr>
                <w:rFonts w:cs="Arial"/>
                <w:sz w:val="18"/>
                <w:szCs w:val="18"/>
                <w:highlight w:val="white"/>
              </w:rPr>
            </w:pPr>
            <w:r w:rsidRPr="00E303F0">
              <w:rPr>
                <w:rFonts w:cs="Arial"/>
                <w:sz w:val="18"/>
                <w:szCs w:val="18"/>
                <w:highlight w:val="white"/>
              </w:rPr>
              <w:t>Later than 1 year but not later than 5 years</w:t>
            </w:r>
          </w:p>
        </w:tc>
        <w:tc>
          <w:tcPr>
            <w:tcW w:w="1440" w:type="dxa"/>
            <w:shd w:val="clear" w:color="auto" w:fill="FAFAFA"/>
            <w:vAlign w:val="bottom"/>
          </w:tcPr>
          <w:p w14:paraId="21A64BF4"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26</w:t>
            </w:r>
          </w:p>
        </w:tc>
        <w:tc>
          <w:tcPr>
            <w:tcW w:w="1446" w:type="dxa"/>
            <w:tcBorders>
              <w:top w:val="nil"/>
              <w:left w:val="nil"/>
              <w:right w:val="nil"/>
            </w:tcBorders>
            <w:vAlign w:val="bottom"/>
          </w:tcPr>
          <w:p w14:paraId="03BC8C1D" w14:textId="77777777" w:rsidR="00E541C3" w:rsidRPr="00E303F0" w:rsidRDefault="00E541C3" w:rsidP="00E541C3">
            <w:pPr>
              <w:spacing w:line="240" w:lineRule="auto"/>
              <w:ind w:right="-72"/>
              <w:jc w:val="right"/>
              <w:rPr>
                <w:rFonts w:cs="Arial"/>
                <w:sz w:val="18"/>
                <w:szCs w:val="18"/>
              </w:rPr>
            </w:pPr>
            <w:r w:rsidRPr="00E303F0">
              <w:rPr>
                <w:rFonts w:cs="Arial"/>
                <w:sz w:val="18"/>
                <w:szCs w:val="18"/>
              </w:rPr>
              <w:t>208</w:t>
            </w:r>
          </w:p>
        </w:tc>
      </w:tr>
      <w:tr w:rsidR="00E541C3" w:rsidRPr="00E303F0" w14:paraId="5DC52671" w14:textId="77777777" w:rsidTr="005247E9">
        <w:trPr>
          <w:trHeight w:val="20"/>
        </w:trPr>
        <w:tc>
          <w:tcPr>
            <w:tcW w:w="6570" w:type="dxa"/>
            <w:vAlign w:val="bottom"/>
          </w:tcPr>
          <w:p w14:paraId="0C084850" w14:textId="77777777" w:rsidR="00E541C3" w:rsidRPr="00E303F0" w:rsidRDefault="00E541C3" w:rsidP="00E541C3">
            <w:pPr>
              <w:spacing w:line="240" w:lineRule="auto"/>
              <w:ind w:left="-113"/>
              <w:jc w:val="both"/>
              <w:rPr>
                <w:rFonts w:cs="Arial"/>
                <w:sz w:val="18"/>
                <w:szCs w:val="18"/>
                <w:highlight w:val="white"/>
              </w:rPr>
            </w:pPr>
          </w:p>
        </w:tc>
        <w:tc>
          <w:tcPr>
            <w:tcW w:w="1440" w:type="dxa"/>
            <w:tcBorders>
              <w:top w:val="single" w:sz="4" w:space="0" w:color="auto"/>
            </w:tcBorders>
            <w:shd w:val="clear" w:color="auto" w:fill="FAFAFA"/>
            <w:vAlign w:val="bottom"/>
          </w:tcPr>
          <w:p w14:paraId="34CAD398" w14:textId="77777777" w:rsidR="00E541C3" w:rsidRPr="00E303F0" w:rsidRDefault="00E541C3" w:rsidP="00E541C3">
            <w:pPr>
              <w:spacing w:line="240" w:lineRule="auto"/>
              <w:ind w:left="540"/>
              <w:jc w:val="right"/>
              <w:rPr>
                <w:rFonts w:cs="Arial"/>
                <w:sz w:val="18"/>
                <w:szCs w:val="18"/>
                <w:highlight w:val="white"/>
              </w:rPr>
            </w:pPr>
          </w:p>
        </w:tc>
        <w:tc>
          <w:tcPr>
            <w:tcW w:w="1446" w:type="dxa"/>
            <w:tcBorders>
              <w:top w:val="single" w:sz="4" w:space="0" w:color="000000"/>
              <w:left w:val="nil"/>
              <w:right w:val="nil"/>
            </w:tcBorders>
            <w:vAlign w:val="bottom"/>
          </w:tcPr>
          <w:p w14:paraId="64244057" w14:textId="77777777" w:rsidR="00E541C3" w:rsidRPr="00E303F0" w:rsidRDefault="00E541C3" w:rsidP="00E541C3">
            <w:pPr>
              <w:spacing w:line="240" w:lineRule="auto"/>
              <w:ind w:left="540"/>
              <w:jc w:val="right"/>
              <w:rPr>
                <w:rFonts w:cs="Arial"/>
                <w:sz w:val="18"/>
                <w:szCs w:val="18"/>
                <w:highlight w:val="white"/>
              </w:rPr>
            </w:pPr>
          </w:p>
        </w:tc>
      </w:tr>
      <w:tr w:rsidR="00E541C3" w:rsidRPr="00E303F0" w14:paraId="5FEDA366" w14:textId="77777777" w:rsidTr="005247E9">
        <w:trPr>
          <w:trHeight w:val="20"/>
        </w:trPr>
        <w:tc>
          <w:tcPr>
            <w:tcW w:w="6570" w:type="dxa"/>
            <w:vAlign w:val="bottom"/>
          </w:tcPr>
          <w:p w14:paraId="6F6098E9" w14:textId="77777777" w:rsidR="00E541C3" w:rsidRPr="00E303F0" w:rsidRDefault="00E541C3" w:rsidP="00E541C3">
            <w:pPr>
              <w:spacing w:line="240" w:lineRule="auto"/>
              <w:ind w:left="-113"/>
              <w:jc w:val="both"/>
              <w:rPr>
                <w:rFonts w:cs="Arial"/>
                <w:sz w:val="18"/>
                <w:szCs w:val="18"/>
                <w:highlight w:val="white"/>
              </w:rPr>
            </w:pPr>
          </w:p>
        </w:tc>
        <w:tc>
          <w:tcPr>
            <w:tcW w:w="1440" w:type="dxa"/>
            <w:tcBorders>
              <w:bottom w:val="single" w:sz="4" w:space="0" w:color="auto"/>
            </w:tcBorders>
            <w:shd w:val="clear" w:color="auto" w:fill="FAFAFA"/>
            <w:vAlign w:val="bottom"/>
          </w:tcPr>
          <w:p w14:paraId="67D71702" w14:textId="77777777" w:rsidR="00E541C3" w:rsidRPr="00E303F0" w:rsidRDefault="00E541C3" w:rsidP="00E541C3">
            <w:pPr>
              <w:spacing w:line="240" w:lineRule="auto"/>
              <w:ind w:right="-72" w:hanging="14"/>
              <w:jc w:val="right"/>
              <w:rPr>
                <w:rFonts w:cs="Arial"/>
                <w:sz w:val="18"/>
                <w:szCs w:val="18"/>
              </w:rPr>
            </w:pPr>
            <w:r w:rsidRPr="00E303F0">
              <w:rPr>
                <w:rFonts w:cs="Arial"/>
                <w:sz w:val="18"/>
                <w:szCs w:val="18"/>
              </w:rPr>
              <w:t>3,112</w:t>
            </w:r>
          </w:p>
        </w:tc>
        <w:tc>
          <w:tcPr>
            <w:tcW w:w="1446" w:type="dxa"/>
            <w:tcBorders>
              <w:top w:val="nil"/>
              <w:left w:val="nil"/>
              <w:bottom w:val="single" w:sz="4" w:space="0" w:color="auto"/>
              <w:right w:val="nil"/>
            </w:tcBorders>
            <w:vAlign w:val="bottom"/>
          </w:tcPr>
          <w:p w14:paraId="419A8503" w14:textId="77777777" w:rsidR="00E541C3" w:rsidRPr="00E303F0" w:rsidRDefault="00E541C3" w:rsidP="00E541C3">
            <w:pPr>
              <w:spacing w:line="240" w:lineRule="auto"/>
              <w:ind w:right="-72" w:hanging="14"/>
              <w:jc w:val="right"/>
              <w:rPr>
                <w:rFonts w:cs="Arial"/>
                <w:sz w:val="18"/>
                <w:szCs w:val="18"/>
              </w:rPr>
            </w:pPr>
            <w:r w:rsidRPr="00E303F0">
              <w:rPr>
                <w:rFonts w:cs="Arial"/>
                <w:sz w:val="18"/>
                <w:szCs w:val="18"/>
              </w:rPr>
              <w:t>2,708</w:t>
            </w:r>
          </w:p>
        </w:tc>
      </w:tr>
    </w:tbl>
    <w:p w14:paraId="3AA9DA52" w14:textId="722E515C" w:rsidR="0012776A" w:rsidRDefault="0012776A" w:rsidP="00E303F0">
      <w:pPr>
        <w:spacing w:line="240" w:lineRule="auto"/>
        <w:rPr>
          <w:rFonts w:cs="Arial"/>
          <w:sz w:val="18"/>
          <w:szCs w:val="18"/>
        </w:rPr>
      </w:pPr>
      <w:bookmarkStart w:id="57" w:name="_heading=h.nmf14n" w:colFirst="0" w:colLast="0"/>
      <w:bookmarkEnd w:id="57"/>
    </w:p>
    <w:p w14:paraId="75F433D9" w14:textId="77777777" w:rsidR="00E541C3" w:rsidRPr="00E303F0" w:rsidRDefault="00E541C3" w:rsidP="00E303F0">
      <w:pPr>
        <w:spacing w:line="240" w:lineRule="auto"/>
        <w:rPr>
          <w:rFonts w:cs="Arial"/>
          <w:sz w:val="18"/>
          <w:szCs w:val="18"/>
        </w:rPr>
      </w:pPr>
    </w:p>
    <w:tbl>
      <w:tblPr>
        <w:tblStyle w:val="afffffffc"/>
        <w:tblW w:w="9461" w:type="dxa"/>
        <w:tblLayout w:type="fixed"/>
        <w:tblLook w:val="0400" w:firstRow="0" w:lastRow="0" w:firstColumn="0" w:lastColumn="0" w:noHBand="0" w:noVBand="1"/>
      </w:tblPr>
      <w:tblGrid>
        <w:gridCol w:w="9461"/>
      </w:tblGrid>
      <w:tr w:rsidR="00307C75" w:rsidRPr="00E303F0" w14:paraId="5E3EF4AC" w14:textId="77777777">
        <w:trPr>
          <w:trHeight w:val="389"/>
        </w:trPr>
        <w:tc>
          <w:tcPr>
            <w:tcW w:w="9461" w:type="dxa"/>
            <w:shd w:val="clear" w:color="auto" w:fill="FFA543"/>
            <w:vAlign w:val="center"/>
          </w:tcPr>
          <w:p w14:paraId="35963368" w14:textId="4A8D2A3C" w:rsidR="00307C75" w:rsidRPr="00E303F0" w:rsidRDefault="0047780F"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3</w:t>
            </w:r>
            <w:r w:rsidR="0012776A" w:rsidRPr="00E303F0">
              <w:rPr>
                <w:rFonts w:eastAsia="Arial" w:cs="Arial"/>
                <w:b/>
                <w:color w:val="FFFFFF"/>
                <w:sz w:val="18"/>
                <w:szCs w:val="18"/>
              </w:rPr>
              <w:t>5</w:t>
            </w:r>
            <w:r w:rsidRPr="00E303F0">
              <w:rPr>
                <w:rFonts w:eastAsia="Arial" w:cs="Arial"/>
                <w:b/>
                <w:color w:val="FFFFFF"/>
                <w:sz w:val="18"/>
                <w:szCs w:val="18"/>
              </w:rPr>
              <w:tab/>
              <w:t>Promotional certificates</w:t>
            </w:r>
          </w:p>
        </w:tc>
      </w:tr>
    </w:tbl>
    <w:p w14:paraId="303D46CC" w14:textId="77777777" w:rsidR="00307C75" w:rsidRPr="00E303F0" w:rsidRDefault="00307C75" w:rsidP="00E303F0">
      <w:pPr>
        <w:spacing w:line="240" w:lineRule="auto"/>
        <w:jc w:val="both"/>
        <w:rPr>
          <w:rFonts w:cs="Arial"/>
          <w:sz w:val="18"/>
          <w:szCs w:val="18"/>
        </w:rPr>
      </w:pPr>
    </w:p>
    <w:p w14:paraId="41611F6F" w14:textId="63E3FA70" w:rsidR="00307C75" w:rsidRPr="00E303F0" w:rsidRDefault="0047780F" w:rsidP="00E303F0">
      <w:pPr>
        <w:spacing w:line="240" w:lineRule="auto"/>
        <w:jc w:val="both"/>
        <w:rPr>
          <w:rFonts w:cs="Arial"/>
          <w:sz w:val="18"/>
          <w:szCs w:val="18"/>
        </w:rPr>
      </w:pPr>
      <w:r w:rsidRPr="00E303F0">
        <w:rPr>
          <w:rFonts w:cs="Arial"/>
          <w:sz w:val="18"/>
          <w:szCs w:val="18"/>
        </w:rPr>
        <w:t>The Group has been granted promotional privileges by the Office of the Board of Investment (BOI) under promotion certificates in respect of electricity generation. The Company and subsidiaries have been granted exemption from certain taxes and duties as detailed in the certificates including exemption from corporate income tax for a period of 8 years from the date of first revenue. In case of loss from operation during the exemption period, it was allowed to deduct the loss from operation during exemption period from the net profit beyond exemption period not more than 5 years from the date of ending on promotion privileges period.</w:t>
      </w:r>
    </w:p>
    <w:p w14:paraId="45FFBFEA" w14:textId="73DE85AE" w:rsidR="00E541C3" w:rsidRDefault="00E541C3">
      <w:pPr>
        <w:spacing w:line="259" w:lineRule="auto"/>
        <w:rPr>
          <w:rFonts w:cs="Arial"/>
          <w:sz w:val="18"/>
          <w:szCs w:val="18"/>
        </w:rPr>
      </w:pPr>
    </w:p>
    <w:p w14:paraId="3ABB58F3" w14:textId="77777777" w:rsidR="009F1C32" w:rsidRDefault="009F1C32">
      <w:pPr>
        <w:spacing w:line="259" w:lineRule="auto"/>
        <w:rPr>
          <w:rFonts w:cs="Arial"/>
          <w:sz w:val="18"/>
          <w:szCs w:val="18"/>
        </w:rPr>
      </w:pPr>
    </w:p>
    <w:tbl>
      <w:tblPr>
        <w:tblStyle w:val="afffffffd"/>
        <w:tblW w:w="9461" w:type="dxa"/>
        <w:tblLayout w:type="fixed"/>
        <w:tblLook w:val="0400" w:firstRow="0" w:lastRow="0" w:firstColumn="0" w:lastColumn="0" w:noHBand="0" w:noVBand="1"/>
      </w:tblPr>
      <w:tblGrid>
        <w:gridCol w:w="9461"/>
      </w:tblGrid>
      <w:tr w:rsidR="00307C75" w:rsidRPr="00E303F0" w14:paraId="2A1DE986" w14:textId="77777777">
        <w:trPr>
          <w:trHeight w:val="389"/>
        </w:trPr>
        <w:tc>
          <w:tcPr>
            <w:tcW w:w="9461" w:type="dxa"/>
            <w:shd w:val="clear" w:color="auto" w:fill="FFA543"/>
            <w:vAlign w:val="center"/>
          </w:tcPr>
          <w:p w14:paraId="5CD9C9C1" w14:textId="4A264DBC" w:rsidR="00307C75" w:rsidRPr="00E303F0" w:rsidRDefault="0047780F" w:rsidP="00E303F0">
            <w:pPr>
              <w:pBdr>
                <w:top w:val="nil"/>
                <w:left w:val="nil"/>
                <w:bottom w:val="nil"/>
                <w:right w:val="nil"/>
                <w:between w:val="nil"/>
              </w:pBdr>
              <w:tabs>
                <w:tab w:val="center" w:pos="4153"/>
                <w:tab w:val="right" w:pos="8306"/>
                <w:tab w:val="left" w:pos="720"/>
              </w:tabs>
              <w:spacing w:line="240" w:lineRule="auto"/>
              <w:ind w:left="432" w:hanging="432"/>
              <w:jc w:val="both"/>
              <w:rPr>
                <w:rFonts w:eastAsia="Arial" w:cs="Arial"/>
                <w:b/>
                <w:color w:val="FFFFFF"/>
                <w:sz w:val="18"/>
                <w:szCs w:val="18"/>
                <w:highlight w:val="white"/>
              </w:rPr>
            </w:pPr>
            <w:r w:rsidRPr="00E303F0">
              <w:rPr>
                <w:rFonts w:eastAsia="Arial" w:cs="Arial"/>
                <w:b/>
                <w:color w:val="FFFFFF"/>
                <w:sz w:val="18"/>
                <w:szCs w:val="18"/>
              </w:rPr>
              <w:t>3</w:t>
            </w:r>
            <w:r w:rsidR="0012776A" w:rsidRPr="00E303F0">
              <w:rPr>
                <w:rFonts w:eastAsia="Arial" w:cs="Arial"/>
                <w:b/>
                <w:color w:val="FFFFFF"/>
                <w:sz w:val="18"/>
                <w:szCs w:val="18"/>
              </w:rPr>
              <w:t>6</w:t>
            </w:r>
            <w:r w:rsidRPr="00E303F0">
              <w:rPr>
                <w:rFonts w:eastAsia="Arial" w:cs="Arial"/>
                <w:b/>
                <w:color w:val="FFFFFF"/>
                <w:sz w:val="18"/>
                <w:szCs w:val="18"/>
              </w:rPr>
              <w:tab/>
              <w:t>Litigation</w:t>
            </w:r>
          </w:p>
        </w:tc>
      </w:tr>
    </w:tbl>
    <w:p w14:paraId="58948F8C" w14:textId="77777777" w:rsidR="00307C75" w:rsidRPr="00E303F0" w:rsidRDefault="00307C75" w:rsidP="00E303F0">
      <w:pPr>
        <w:spacing w:line="240" w:lineRule="auto"/>
        <w:jc w:val="both"/>
        <w:rPr>
          <w:rFonts w:cs="Arial"/>
          <w:sz w:val="18"/>
          <w:szCs w:val="18"/>
        </w:rPr>
      </w:pPr>
    </w:p>
    <w:p w14:paraId="680CA518" w14:textId="25CA7184" w:rsidR="00307C75" w:rsidRPr="00E303F0" w:rsidRDefault="00C5158B" w:rsidP="00E303F0">
      <w:pPr>
        <w:spacing w:line="240" w:lineRule="auto"/>
        <w:jc w:val="both"/>
        <w:rPr>
          <w:rFonts w:cs="Arial"/>
          <w:sz w:val="18"/>
          <w:szCs w:val="18"/>
        </w:rPr>
      </w:pPr>
      <w:r w:rsidRPr="00E303F0">
        <w:rPr>
          <w:rFonts w:cs="Arial"/>
          <w:sz w:val="18"/>
          <w:szCs w:val="18"/>
        </w:rPr>
        <w:t>Accounts receivables arisen due to fraud committed by former employee during 2010 and 2011 amounting to Baht 31.0 million and Baht 22.6 million in consolidated and separate financial statements, respectively, have been fully provided for and are under the legal procedures taken against the former employee.</w:t>
      </w:r>
    </w:p>
    <w:p w14:paraId="62719EE8" w14:textId="77777777" w:rsidR="00C5158B" w:rsidRPr="00E303F0" w:rsidRDefault="00C5158B" w:rsidP="00E303F0">
      <w:pPr>
        <w:spacing w:line="240" w:lineRule="auto"/>
        <w:jc w:val="both"/>
        <w:rPr>
          <w:rFonts w:cs="Arial"/>
          <w:sz w:val="18"/>
          <w:szCs w:val="18"/>
          <w:highlight w:val="yellow"/>
        </w:rPr>
      </w:pPr>
    </w:p>
    <w:p w14:paraId="04CEAABA" w14:textId="6D077A1D" w:rsidR="00307C75" w:rsidRPr="00E303F0" w:rsidRDefault="00C5158B" w:rsidP="00E303F0">
      <w:pPr>
        <w:spacing w:line="240" w:lineRule="auto"/>
        <w:jc w:val="both"/>
        <w:rPr>
          <w:rFonts w:cs="Arial"/>
          <w:sz w:val="18"/>
          <w:szCs w:val="18"/>
        </w:rPr>
      </w:pPr>
      <w:r w:rsidRPr="00E303F0">
        <w:rPr>
          <w:rFonts w:cs="Arial"/>
          <w:sz w:val="18"/>
          <w:szCs w:val="18"/>
        </w:rPr>
        <w:t>On 4 August 202</w:t>
      </w:r>
      <w:r w:rsidR="00081B7D" w:rsidRPr="00E303F0">
        <w:rPr>
          <w:rFonts w:cs="Arial"/>
          <w:sz w:val="18"/>
          <w:szCs w:val="18"/>
        </w:rPr>
        <w:t>2</w:t>
      </w:r>
      <w:r w:rsidRPr="00E303F0">
        <w:rPr>
          <w:rFonts w:cs="Arial"/>
          <w:sz w:val="18"/>
          <w:szCs w:val="18"/>
        </w:rPr>
        <w:t xml:space="preserve">, the Civil Court dismissed the case. The Company totally disagrees with the </w:t>
      </w:r>
      <w:r w:rsidR="00257555">
        <w:rPr>
          <w:rFonts w:cs="Arial"/>
          <w:sz w:val="18"/>
          <w:szCs w:val="18"/>
        </w:rPr>
        <w:t>court</w:t>
      </w:r>
      <w:r w:rsidRPr="00E303F0">
        <w:rPr>
          <w:rFonts w:cs="Arial"/>
          <w:sz w:val="18"/>
          <w:szCs w:val="18"/>
        </w:rPr>
        <w:t xml:space="preserve"> ruling and filed an appeal with the Appeal Court on 25 January 2023.</w:t>
      </w:r>
    </w:p>
    <w:p w14:paraId="0DB6C075" w14:textId="138D388E" w:rsidR="00C5158B" w:rsidRPr="00E303F0" w:rsidRDefault="00C5158B" w:rsidP="00E303F0">
      <w:pPr>
        <w:spacing w:line="240" w:lineRule="auto"/>
        <w:jc w:val="both"/>
        <w:rPr>
          <w:rFonts w:cs="Arial"/>
          <w:sz w:val="18"/>
          <w:szCs w:val="18"/>
        </w:rPr>
      </w:pPr>
    </w:p>
    <w:p w14:paraId="2BBF4AE5" w14:textId="060A2F14" w:rsidR="00C5158B" w:rsidRPr="00E303F0" w:rsidRDefault="00C673CA" w:rsidP="00E303F0">
      <w:pPr>
        <w:spacing w:line="240" w:lineRule="auto"/>
        <w:jc w:val="both"/>
        <w:rPr>
          <w:rFonts w:cs="Arial"/>
          <w:sz w:val="18"/>
          <w:szCs w:val="18"/>
        </w:rPr>
      </w:pPr>
      <w:r>
        <w:rPr>
          <w:rFonts w:cs="Arial"/>
          <w:sz w:val="18"/>
          <w:szCs w:val="18"/>
        </w:rPr>
        <w:t>Subseque</w:t>
      </w:r>
      <w:r w:rsidR="0088029D">
        <w:rPr>
          <w:rFonts w:cs="Arial"/>
          <w:sz w:val="18"/>
          <w:szCs w:val="18"/>
        </w:rPr>
        <w:t>n</w:t>
      </w:r>
      <w:r>
        <w:rPr>
          <w:rFonts w:cs="Arial"/>
          <w:sz w:val="18"/>
          <w:szCs w:val="18"/>
        </w:rPr>
        <w:t>tly</w:t>
      </w:r>
      <w:r w:rsidR="00C5158B" w:rsidRPr="00E303F0">
        <w:rPr>
          <w:rFonts w:cs="Arial"/>
          <w:sz w:val="18"/>
          <w:szCs w:val="18"/>
        </w:rPr>
        <w:t>, on 25 July 2023, the Appeal Court dismissed the judgment of the Civil Court and ordered the Civil Court to reconsider and adjudicate based on the case. The defendant, however, did not agree and filed an appeal with the Supreme Court. Currently, the case is under the consideration of the Supreme Court.</w:t>
      </w:r>
    </w:p>
    <w:p w14:paraId="6493C22E" w14:textId="77777777" w:rsidR="00C5158B" w:rsidRPr="00E303F0" w:rsidRDefault="00C5158B" w:rsidP="00E303F0">
      <w:pPr>
        <w:spacing w:line="240" w:lineRule="auto"/>
        <w:jc w:val="both"/>
        <w:rPr>
          <w:rFonts w:cs="Arial"/>
          <w:sz w:val="18"/>
          <w:szCs w:val="18"/>
        </w:rPr>
      </w:pPr>
    </w:p>
    <w:p w14:paraId="12C99E29" w14:textId="578D398E" w:rsidR="00307C75" w:rsidRPr="00513FDC" w:rsidRDefault="00307C75" w:rsidP="00513FDC">
      <w:pPr>
        <w:spacing w:line="259" w:lineRule="auto"/>
        <w:rPr>
          <w:rFonts w:cstheme="minorBidi"/>
          <w:sz w:val="18"/>
          <w:szCs w:val="18"/>
        </w:rPr>
      </w:pPr>
    </w:p>
    <w:sectPr w:rsidR="00307C75" w:rsidRPr="00513FDC">
      <w:footerReference w:type="default" r:id="rId14"/>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F0541" w14:textId="77777777" w:rsidR="00FD615D" w:rsidRDefault="00FD615D">
      <w:pPr>
        <w:spacing w:line="240" w:lineRule="auto"/>
      </w:pPr>
      <w:r>
        <w:separator/>
      </w:r>
    </w:p>
  </w:endnote>
  <w:endnote w:type="continuationSeparator" w:id="0">
    <w:p w14:paraId="2DDF7A26" w14:textId="77777777" w:rsidR="00FD615D" w:rsidRDefault="00FD6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D816" w14:textId="77777777" w:rsidR="00307C75" w:rsidRDefault="00307C75">
    <w:pPr>
      <w:widowControl w:val="0"/>
      <w:pBdr>
        <w:top w:val="nil"/>
        <w:left w:val="nil"/>
        <w:bottom w:val="nil"/>
        <w:right w:val="nil"/>
        <w:between w:val="nil"/>
      </w:pBdr>
      <w:spacing w:line="276" w:lineRule="auto"/>
      <w:rPr>
        <w:rFonts w:eastAsia="Arial" w:cs="Arial"/>
        <w:b/>
        <w:color w:val="000000"/>
        <w:sz w:val="18"/>
        <w:szCs w:val="18"/>
      </w:rPr>
    </w:pPr>
  </w:p>
  <w:tbl>
    <w:tblPr>
      <w:tblStyle w:val="affffffff"/>
      <w:tblW w:w="9369" w:type="dxa"/>
      <w:tblInd w:w="90" w:type="dxa"/>
      <w:tblBorders>
        <w:top w:val="nil"/>
        <w:left w:val="nil"/>
        <w:bottom w:val="nil"/>
        <w:right w:val="nil"/>
        <w:insideH w:val="nil"/>
        <w:insideV w:val="nil"/>
      </w:tblBorders>
      <w:tblLayout w:type="fixed"/>
      <w:tblLook w:val="0400" w:firstRow="0" w:lastRow="0" w:firstColumn="0" w:lastColumn="0" w:noHBand="0" w:noVBand="1"/>
    </w:tblPr>
    <w:tblGrid>
      <w:gridCol w:w="4769"/>
      <w:gridCol w:w="4600"/>
    </w:tblGrid>
    <w:tr w:rsidR="00307C75" w14:paraId="67C5AA36" w14:textId="77777777">
      <w:tc>
        <w:tcPr>
          <w:tcW w:w="4769" w:type="dxa"/>
        </w:tcPr>
        <w:p w14:paraId="4904B0DD" w14:textId="77777777" w:rsidR="00307C75" w:rsidRDefault="0047780F">
          <w:pPr>
            <w:pBdr>
              <w:top w:val="nil"/>
              <w:left w:val="nil"/>
              <w:bottom w:val="nil"/>
              <w:right w:val="nil"/>
              <w:between w:val="nil"/>
            </w:pBdr>
            <w:tabs>
              <w:tab w:val="center" w:pos="4153"/>
              <w:tab w:val="right" w:pos="8306"/>
            </w:tabs>
            <w:spacing w:before="0" w:line="240" w:lineRule="auto"/>
            <w:ind w:left="720"/>
            <w:rPr>
              <w:rFonts w:eastAsia="Arial" w:cs="Arial"/>
              <w:color w:val="000000"/>
              <w:sz w:val="18"/>
              <w:szCs w:val="18"/>
            </w:rPr>
          </w:pPr>
          <w:r>
            <w:rPr>
              <w:rFonts w:eastAsia="Arial" w:cs="Arial"/>
              <w:color w:val="000000"/>
              <w:sz w:val="18"/>
              <w:szCs w:val="18"/>
            </w:rPr>
            <w:t>Director ______________________________</w:t>
          </w:r>
        </w:p>
      </w:tc>
      <w:tc>
        <w:tcPr>
          <w:tcW w:w="4600" w:type="dxa"/>
        </w:tcPr>
        <w:p w14:paraId="5401E547" w14:textId="77777777" w:rsidR="00307C75" w:rsidRDefault="0047780F">
          <w:pPr>
            <w:pBdr>
              <w:top w:val="nil"/>
              <w:left w:val="nil"/>
              <w:bottom w:val="nil"/>
              <w:right w:val="nil"/>
              <w:between w:val="nil"/>
            </w:pBdr>
            <w:tabs>
              <w:tab w:val="center" w:pos="4153"/>
              <w:tab w:val="right" w:pos="8306"/>
            </w:tabs>
            <w:spacing w:before="0" w:line="240" w:lineRule="auto"/>
            <w:ind w:left="216"/>
            <w:rPr>
              <w:rFonts w:eastAsia="Arial" w:cs="Arial"/>
              <w:color w:val="000000"/>
              <w:sz w:val="18"/>
              <w:szCs w:val="18"/>
            </w:rPr>
          </w:pPr>
          <w:r>
            <w:rPr>
              <w:rFonts w:eastAsia="Arial" w:cs="Arial"/>
              <w:color w:val="000000"/>
              <w:sz w:val="18"/>
              <w:szCs w:val="18"/>
            </w:rPr>
            <w:t>Director __________________________________</w:t>
          </w:r>
        </w:p>
      </w:tc>
    </w:tr>
  </w:tbl>
  <w:p w14:paraId="251FB628"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4C9BDC85" w14:textId="77777777"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16</w:t>
    </w:r>
    <w:r>
      <w:rPr>
        <w:rFonts w:eastAsia="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6C30" w14:textId="77777777" w:rsidR="00307C75" w:rsidRDefault="00307C75">
    <w:pPr>
      <w:widowControl w:val="0"/>
      <w:pBdr>
        <w:top w:val="nil"/>
        <w:left w:val="nil"/>
        <w:bottom w:val="nil"/>
        <w:right w:val="nil"/>
        <w:between w:val="nil"/>
      </w:pBdr>
      <w:spacing w:line="276" w:lineRule="auto"/>
      <w:rPr>
        <w:rFonts w:eastAsia="Arial" w:cs="Arial"/>
        <w:color w:val="000000"/>
        <w:sz w:val="18"/>
        <w:szCs w:val="18"/>
      </w:rPr>
    </w:pPr>
  </w:p>
  <w:tbl>
    <w:tblPr>
      <w:tblStyle w:val="affffffff1"/>
      <w:tblW w:w="6741" w:type="dxa"/>
      <w:tblInd w:w="2718" w:type="dxa"/>
      <w:tblBorders>
        <w:top w:val="nil"/>
        <w:left w:val="nil"/>
        <w:bottom w:val="nil"/>
        <w:right w:val="nil"/>
        <w:insideH w:val="nil"/>
        <w:insideV w:val="nil"/>
      </w:tblBorders>
      <w:tblLayout w:type="fixed"/>
      <w:tblLook w:val="0400" w:firstRow="0" w:lastRow="0" w:firstColumn="0" w:lastColumn="0" w:noHBand="0" w:noVBand="1"/>
    </w:tblPr>
    <w:tblGrid>
      <w:gridCol w:w="3415"/>
      <w:gridCol w:w="3326"/>
    </w:tblGrid>
    <w:tr w:rsidR="00307C75" w14:paraId="546EA43B" w14:textId="77777777">
      <w:tc>
        <w:tcPr>
          <w:tcW w:w="3415" w:type="dxa"/>
        </w:tcPr>
        <w:p w14:paraId="40282D80" w14:textId="77777777" w:rsidR="00307C75" w:rsidRDefault="0047780F">
          <w:pPr>
            <w:pBdr>
              <w:top w:val="nil"/>
              <w:left w:val="nil"/>
              <w:bottom w:val="nil"/>
              <w:right w:val="nil"/>
              <w:between w:val="nil"/>
            </w:pBdr>
            <w:tabs>
              <w:tab w:val="center" w:pos="4153"/>
              <w:tab w:val="right" w:pos="8306"/>
            </w:tabs>
            <w:spacing w:before="0" w:line="240" w:lineRule="auto"/>
            <w:ind w:left="720"/>
            <w:rPr>
              <w:rFonts w:eastAsia="Arial" w:cs="Arial"/>
              <w:color w:val="000000"/>
              <w:sz w:val="18"/>
              <w:szCs w:val="18"/>
            </w:rPr>
          </w:pPr>
          <w:r>
            <w:rPr>
              <w:rFonts w:eastAsia="Arial" w:cs="Arial"/>
              <w:color w:val="000000"/>
              <w:sz w:val="18"/>
              <w:szCs w:val="18"/>
            </w:rPr>
            <w:t>Director ______________________________</w:t>
          </w:r>
        </w:p>
      </w:tc>
      <w:tc>
        <w:tcPr>
          <w:tcW w:w="3326" w:type="dxa"/>
        </w:tcPr>
        <w:p w14:paraId="60666CF4" w14:textId="77777777" w:rsidR="00307C75" w:rsidRDefault="0047780F">
          <w:pPr>
            <w:pBdr>
              <w:top w:val="nil"/>
              <w:left w:val="nil"/>
              <w:bottom w:val="nil"/>
              <w:right w:val="nil"/>
              <w:between w:val="nil"/>
            </w:pBdr>
            <w:tabs>
              <w:tab w:val="center" w:pos="4153"/>
              <w:tab w:val="right" w:pos="8306"/>
            </w:tabs>
            <w:spacing w:before="0" w:line="240" w:lineRule="auto"/>
            <w:ind w:left="216"/>
            <w:rPr>
              <w:rFonts w:eastAsia="Arial" w:cs="Arial"/>
              <w:color w:val="000000"/>
              <w:sz w:val="18"/>
              <w:szCs w:val="18"/>
            </w:rPr>
          </w:pPr>
          <w:r>
            <w:rPr>
              <w:rFonts w:eastAsia="Arial" w:cs="Arial"/>
              <w:color w:val="000000"/>
              <w:sz w:val="18"/>
              <w:szCs w:val="18"/>
            </w:rPr>
            <w:t>Director __________________________________</w:t>
          </w:r>
        </w:p>
      </w:tc>
    </w:tr>
  </w:tbl>
  <w:p w14:paraId="339F523C"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0222A9BB" w14:textId="41403E99"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43</w:t>
    </w:r>
    <w:r>
      <w:rPr>
        <w:rFonts w:eastAsia="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790C" w14:textId="77777777" w:rsidR="00307C75" w:rsidRDefault="00307C75">
    <w:pPr>
      <w:widowControl w:val="0"/>
      <w:pBdr>
        <w:top w:val="nil"/>
        <w:left w:val="nil"/>
        <w:bottom w:val="nil"/>
        <w:right w:val="nil"/>
        <w:between w:val="nil"/>
      </w:pBdr>
      <w:spacing w:line="276" w:lineRule="auto"/>
      <w:rPr>
        <w:rFonts w:eastAsia="Arial" w:cs="Arial"/>
        <w:color w:val="000000"/>
        <w:sz w:val="18"/>
        <w:szCs w:val="18"/>
      </w:rPr>
    </w:pPr>
  </w:p>
  <w:tbl>
    <w:tblPr>
      <w:tblStyle w:val="affffffff0"/>
      <w:tblW w:w="9450" w:type="dxa"/>
      <w:tblBorders>
        <w:top w:val="nil"/>
        <w:left w:val="nil"/>
        <w:bottom w:val="nil"/>
        <w:right w:val="nil"/>
        <w:insideH w:val="nil"/>
        <w:insideV w:val="nil"/>
      </w:tblBorders>
      <w:tblLayout w:type="fixed"/>
      <w:tblLook w:val="0400" w:firstRow="0" w:lastRow="0" w:firstColumn="0" w:lastColumn="0" w:noHBand="0" w:noVBand="1"/>
    </w:tblPr>
    <w:tblGrid>
      <w:gridCol w:w="4769"/>
      <w:gridCol w:w="4681"/>
    </w:tblGrid>
    <w:tr w:rsidR="00307C75" w14:paraId="41B4A20C" w14:textId="77777777">
      <w:tc>
        <w:tcPr>
          <w:tcW w:w="4769" w:type="dxa"/>
        </w:tcPr>
        <w:p w14:paraId="30ACA8AD" w14:textId="77777777" w:rsidR="00307C75" w:rsidRDefault="0047780F">
          <w:pPr>
            <w:pBdr>
              <w:top w:val="nil"/>
              <w:left w:val="nil"/>
              <w:bottom w:val="nil"/>
              <w:right w:val="nil"/>
              <w:between w:val="nil"/>
            </w:pBdr>
            <w:tabs>
              <w:tab w:val="center" w:pos="4153"/>
              <w:tab w:val="right" w:pos="8306"/>
            </w:tabs>
            <w:spacing w:before="0" w:line="240" w:lineRule="auto"/>
            <w:ind w:left="720"/>
            <w:rPr>
              <w:rFonts w:eastAsia="Arial" w:cs="Arial"/>
              <w:color w:val="000000"/>
              <w:sz w:val="18"/>
              <w:szCs w:val="18"/>
            </w:rPr>
          </w:pPr>
          <w:r>
            <w:rPr>
              <w:rFonts w:eastAsia="Arial" w:cs="Arial"/>
              <w:color w:val="000000"/>
              <w:sz w:val="18"/>
              <w:szCs w:val="18"/>
            </w:rPr>
            <w:t>Director ______________________________</w:t>
          </w:r>
        </w:p>
      </w:tc>
      <w:tc>
        <w:tcPr>
          <w:tcW w:w="4681" w:type="dxa"/>
        </w:tcPr>
        <w:p w14:paraId="6ACFD1E8" w14:textId="77777777" w:rsidR="00307C75" w:rsidRDefault="0047780F">
          <w:pPr>
            <w:pBdr>
              <w:top w:val="nil"/>
              <w:left w:val="nil"/>
              <w:bottom w:val="nil"/>
              <w:right w:val="nil"/>
              <w:between w:val="nil"/>
            </w:pBdr>
            <w:tabs>
              <w:tab w:val="center" w:pos="4153"/>
              <w:tab w:val="right" w:pos="8306"/>
            </w:tabs>
            <w:spacing w:before="0" w:line="240" w:lineRule="auto"/>
            <w:ind w:left="216"/>
            <w:rPr>
              <w:rFonts w:eastAsia="Arial" w:cs="Arial"/>
              <w:color w:val="000000"/>
              <w:sz w:val="18"/>
              <w:szCs w:val="18"/>
            </w:rPr>
          </w:pPr>
          <w:r>
            <w:rPr>
              <w:rFonts w:eastAsia="Arial" w:cs="Arial"/>
              <w:color w:val="000000"/>
              <w:sz w:val="18"/>
              <w:szCs w:val="18"/>
            </w:rPr>
            <w:t>Director __________________________________</w:t>
          </w:r>
        </w:p>
      </w:tc>
    </w:tr>
  </w:tbl>
  <w:p w14:paraId="49B98E6F"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6E9A1DA0" w14:textId="58AE5284"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44</w:t>
    </w:r>
    <w:r>
      <w:rPr>
        <w:rFonts w:eastAsia="Arial" w:cs="Arial"/>
        <w:color w:val="000000"/>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11B33" w14:textId="77777777" w:rsidR="00307C75" w:rsidRDefault="00307C75">
    <w:pPr>
      <w:widowControl w:val="0"/>
      <w:pBdr>
        <w:top w:val="nil"/>
        <w:left w:val="nil"/>
        <w:bottom w:val="nil"/>
        <w:right w:val="nil"/>
        <w:between w:val="nil"/>
      </w:pBdr>
      <w:spacing w:line="276" w:lineRule="auto"/>
      <w:rPr>
        <w:rFonts w:eastAsia="Arial" w:cs="Arial"/>
        <w:color w:val="000000"/>
        <w:sz w:val="18"/>
        <w:szCs w:val="18"/>
      </w:rPr>
    </w:pPr>
  </w:p>
  <w:tbl>
    <w:tblPr>
      <w:tblStyle w:val="affffffff3"/>
      <w:tblW w:w="9459" w:type="dxa"/>
      <w:jc w:val="center"/>
      <w:tblBorders>
        <w:top w:val="nil"/>
        <w:left w:val="nil"/>
        <w:bottom w:val="nil"/>
        <w:right w:val="nil"/>
        <w:insideH w:val="nil"/>
        <w:insideV w:val="nil"/>
      </w:tblBorders>
      <w:tblLayout w:type="fixed"/>
      <w:tblLook w:val="0400" w:firstRow="0" w:lastRow="0" w:firstColumn="0" w:lastColumn="0" w:noHBand="0" w:noVBand="1"/>
    </w:tblPr>
    <w:tblGrid>
      <w:gridCol w:w="4258"/>
      <w:gridCol w:w="5201"/>
    </w:tblGrid>
    <w:tr w:rsidR="00307C75" w14:paraId="324BEAC7" w14:textId="77777777">
      <w:trPr>
        <w:jc w:val="center"/>
      </w:trPr>
      <w:tc>
        <w:tcPr>
          <w:tcW w:w="4258" w:type="dxa"/>
        </w:tcPr>
        <w:p w14:paraId="469D3550" w14:textId="77777777" w:rsidR="00307C75" w:rsidRDefault="0047780F">
          <w:pPr>
            <w:pBdr>
              <w:top w:val="nil"/>
              <w:left w:val="nil"/>
              <w:bottom w:val="nil"/>
              <w:right w:val="nil"/>
              <w:between w:val="nil"/>
            </w:pBdr>
            <w:tabs>
              <w:tab w:val="center" w:pos="4153"/>
              <w:tab w:val="right" w:pos="8306"/>
            </w:tabs>
            <w:spacing w:before="0" w:line="240" w:lineRule="auto"/>
            <w:ind w:left="414"/>
            <w:jc w:val="center"/>
            <w:rPr>
              <w:rFonts w:eastAsia="Arial" w:cs="Arial"/>
              <w:color w:val="000000"/>
              <w:sz w:val="18"/>
              <w:szCs w:val="18"/>
            </w:rPr>
          </w:pPr>
          <w:r>
            <w:rPr>
              <w:rFonts w:eastAsia="Arial" w:cs="Arial"/>
              <w:color w:val="000000"/>
              <w:sz w:val="18"/>
              <w:szCs w:val="18"/>
            </w:rPr>
            <w:t>Director ____________________________</w:t>
          </w:r>
        </w:p>
      </w:tc>
      <w:tc>
        <w:tcPr>
          <w:tcW w:w="5201" w:type="dxa"/>
        </w:tcPr>
        <w:p w14:paraId="18132A56" w14:textId="77777777" w:rsidR="00307C75" w:rsidRDefault="0047780F">
          <w:pPr>
            <w:pBdr>
              <w:top w:val="nil"/>
              <w:left w:val="nil"/>
              <w:bottom w:val="nil"/>
              <w:right w:val="nil"/>
              <w:between w:val="nil"/>
            </w:pBdr>
            <w:tabs>
              <w:tab w:val="center" w:pos="4153"/>
              <w:tab w:val="right" w:pos="8306"/>
            </w:tabs>
            <w:spacing w:before="0" w:line="240" w:lineRule="auto"/>
            <w:ind w:left="-438"/>
            <w:jc w:val="center"/>
            <w:rPr>
              <w:rFonts w:eastAsia="Arial" w:cs="Arial"/>
              <w:color w:val="000000"/>
              <w:sz w:val="18"/>
              <w:szCs w:val="18"/>
            </w:rPr>
          </w:pPr>
          <w:r>
            <w:rPr>
              <w:rFonts w:eastAsia="Arial" w:cs="Arial"/>
              <w:color w:val="000000"/>
              <w:sz w:val="18"/>
              <w:szCs w:val="18"/>
            </w:rPr>
            <w:t>Director _______________________________</w:t>
          </w:r>
        </w:p>
      </w:tc>
    </w:tr>
  </w:tbl>
  <w:p w14:paraId="257A9D5A"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6BF33CFD" w14:textId="32A0711D"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48</w:t>
    </w:r>
    <w:r>
      <w:rPr>
        <w:rFonts w:eastAsia="Arial" w:cs="Arial"/>
        <w:color w:val="000000"/>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04EC" w14:textId="77777777" w:rsidR="00307C75" w:rsidRDefault="00307C75">
    <w:pPr>
      <w:widowControl w:val="0"/>
      <w:pBdr>
        <w:top w:val="nil"/>
        <w:left w:val="nil"/>
        <w:bottom w:val="nil"/>
        <w:right w:val="nil"/>
        <w:between w:val="nil"/>
      </w:pBdr>
      <w:spacing w:line="276" w:lineRule="auto"/>
      <w:rPr>
        <w:rFonts w:eastAsia="Arial" w:cs="Arial"/>
        <w:color w:val="000000"/>
        <w:sz w:val="18"/>
        <w:szCs w:val="18"/>
      </w:rPr>
    </w:pPr>
  </w:p>
  <w:tbl>
    <w:tblPr>
      <w:tblStyle w:val="affffffff2"/>
      <w:tblW w:w="9450" w:type="dxa"/>
      <w:tblBorders>
        <w:top w:val="nil"/>
        <w:left w:val="nil"/>
        <w:bottom w:val="nil"/>
        <w:right w:val="nil"/>
        <w:insideH w:val="nil"/>
        <w:insideV w:val="nil"/>
      </w:tblBorders>
      <w:tblLayout w:type="fixed"/>
      <w:tblLook w:val="0400" w:firstRow="0" w:lastRow="0" w:firstColumn="0" w:lastColumn="0" w:noHBand="0" w:noVBand="1"/>
    </w:tblPr>
    <w:tblGrid>
      <w:gridCol w:w="4769"/>
      <w:gridCol w:w="4681"/>
    </w:tblGrid>
    <w:tr w:rsidR="00307C75" w14:paraId="515E410F" w14:textId="77777777">
      <w:tc>
        <w:tcPr>
          <w:tcW w:w="4769" w:type="dxa"/>
        </w:tcPr>
        <w:p w14:paraId="4E1293BF" w14:textId="77777777" w:rsidR="00307C75" w:rsidRDefault="0047780F">
          <w:pPr>
            <w:pBdr>
              <w:top w:val="nil"/>
              <w:left w:val="nil"/>
              <w:bottom w:val="nil"/>
              <w:right w:val="nil"/>
              <w:between w:val="nil"/>
            </w:pBdr>
            <w:tabs>
              <w:tab w:val="center" w:pos="4153"/>
              <w:tab w:val="right" w:pos="8306"/>
            </w:tabs>
            <w:spacing w:before="0" w:line="240" w:lineRule="auto"/>
            <w:ind w:left="720"/>
            <w:rPr>
              <w:rFonts w:eastAsia="Arial" w:cs="Arial"/>
              <w:color w:val="000000"/>
              <w:sz w:val="18"/>
              <w:szCs w:val="18"/>
            </w:rPr>
          </w:pPr>
          <w:r>
            <w:rPr>
              <w:rFonts w:eastAsia="Arial" w:cs="Arial"/>
              <w:color w:val="000000"/>
              <w:sz w:val="18"/>
              <w:szCs w:val="18"/>
            </w:rPr>
            <w:t>Director ______________________________</w:t>
          </w:r>
        </w:p>
      </w:tc>
      <w:tc>
        <w:tcPr>
          <w:tcW w:w="4681" w:type="dxa"/>
        </w:tcPr>
        <w:p w14:paraId="39BAE133" w14:textId="77777777" w:rsidR="00307C75" w:rsidRDefault="0047780F">
          <w:pPr>
            <w:pBdr>
              <w:top w:val="nil"/>
              <w:left w:val="nil"/>
              <w:bottom w:val="nil"/>
              <w:right w:val="nil"/>
              <w:between w:val="nil"/>
            </w:pBdr>
            <w:tabs>
              <w:tab w:val="center" w:pos="4153"/>
              <w:tab w:val="right" w:pos="8306"/>
            </w:tabs>
            <w:spacing w:before="0" w:line="240" w:lineRule="auto"/>
            <w:ind w:left="216"/>
            <w:rPr>
              <w:rFonts w:eastAsia="Arial" w:cs="Arial"/>
              <w:color w:val="000000"/>
              <w:sz w:val="18"/>
              <w:szCs w:val="18"/>
            </w:rPr>
          </w:pPr>
          <w:r>
            <w:rPr>
              <w:rFonts w:eastAsia="Arial" w:cs="Arial"/>
              <w:color w:val="000000"/>
              <w:sz w:val="18"/>
              <w:szCs w:val="18"/>
            </w:rPr>
            <w:t>Director __________________________________</w:t>
          </w:r>
        </w:p>
      </w:tc>
    </w:tr>
  </w:tbl>
  <w:p w14:paraId="27F2CCFE" w14:textId="77777777" w:rsidR="00307C75" w:rsidRDefault="00307C75">
    <w:pPr>
      <w:pBdr>
        <w:top w:val="nil"/>
        <w:left w:val="nil"/>
        <w:bottom w:val="nil"/>
        <w:right w:val="nil"/>
        <w:between w:val="nil"/>
      </w:pBdr>
      <w:tabs>
        <w:tab w:val="center" w:pos="4153"/>
        <w:tab w:val="right" w:pos="8306"/>
      </w:tabs>
      <w:spacing w:line="240" w:lineRule="auto"/>
      <w:jc w:val="center"/>
      <w:rPr>
        <w:rFonts w:eastAsia="Arial" w:cs="Arial"/>
        <w:color w:val="000000"/>
        <w:sz w:val="18"/>
        <w:szCs w:val="18"/>
      </w:rPr>
    </w:pPr>
  </w:p>
  <w:p w14:paraId="28AEFF5F" w14:textId="5020333C" w:rsidR="00307C75" w:rsidRDefault="0047780F">
    <w:pPr>
      <w:pBdr>
        <w:top w:val="single" w:sz="8" w:space="1" w:color="000000"/>
        <w:left w:val="nil"/>
        <w:bottom w:val="nil"/>
        <w:right w:val="nil"/>
        <w:between w:val="nil"/>
      </w:pBdr>
      <w:tabs>
        <w:tab w:val="center" w:pos="4153"/>
        <w:tab w:val="right" w:pos="8306"/>
      </w:tabs>
      <w:spacing w:line="240" w:lineRule="auto"/>
      <w:jc w:val="right"/>
      <w:rPr>
        <w:rFonts w:eastAsia="Arial" w:cs="Arial"/>
        <w:color w:val="000000"/>
        <w:sz w:val="18"/>
        <w:szCs w:val="18"/>
      </w:rPr>
    </w:pPr>
    <w:r>
      <w:rPr>
        <w:rFonts w:eastAsia="Arial" w:cs="Arial"/>
        <w:color w:val="000000"/>
        <w:sz w:val="18"/>
        <w:szCs w:val="18"/>
      </w:rPr>
      <w:t xml:space="preserve"> </w:t>
    </w:r>
    <w:r>
      <w:rPr>
        <w:rFonts w:eastAsia="Arial" w:cs="Arial"/>
        <w:color w:val="000000"/>
        <w:sz w:val="18"/>
        <w:szCs w:val="18"/>
      </w:rPr>
      <w:fldChar w:fldCharType="begin"/>
    </w:r>
    <w:r>
      <w:rPr>
        <w:rFonts w:eastAsia="Arial" w:cs="Arial"/>
        <w:color w:val="000000"/>
        <w:sz w:val="18"/>
        <w:szCs w:val="18"/>
      </w:rPr>
      <w:instrText>PAGE</w:instrText>
    </w:r>
    <w:r>
      <w:rPr>
        <w:rFonts w:eastAsia="Arial" w:cs="Arial"/>
        <w:color w:val="000000"/>
        <w:sz w:val="18"/>
        <w:szCs w:val="18"/>
      </w:rPr>
      <w:fldChar w:fldCharType="separate"/>
    </w:r>
    <w:r w:rsidR="00853213">
      <w:rPr>
        <w:rFonts w:eastAsia="Arial" w:cs="Arial"/>
        <w:noProof/>
        <w:color w:val="000000"/>
        <w:sz w:val="18"/>
        <w:szCs w:val="18"/>
      </w:rPr>
      <w:t>51</w:t>
    </w:r>
    <w:r>
      <w:rPr>
        <w:rFonts w:eastAsia="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7294" w14:textId="77777777" w:rsidR="00FD615D" w:rsidRDefault="00FD615D">
      <w:pPr>
        <w:spacing w:line="240" w:lineRule="auto"/>
      </w:pPr>
      <w:r>
        <w:separator/>
      </w:r>
    </w:p>
  </w:footnote>
  <w:footnote w:type="continuationSeparator" w:id="0">
    <w:p w14:paraId="225C9FD2" w14:textId="77777777" w:rsidR="00FD615D" w:rsidRDefault="00FD61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C52BD" w14:textId="77777777" w:rsidR="00287596" w:rsidRDefault="00287596" w:rsidP="00287596">
    <w:pPr>
      <w:tabs>
        <w:tab w:val="center" w:pos="4153"/>
        <w:tab w:val="right" w:pos="8306"/>
      </w:tabs>
      <w:spacing w:line="240" w:lineRule="auto"/>
      <w:rPr>
        <w:rFonts w:eastAsia="Arial" w:cs="Arial"/>
        <w:b/>
        <w:color w:val="000000"/>
        <w:sz w:val="18"/>
        <w:szCs w:val="18"/>
      </w:rPr>
    </w:pPr>
    <w:r>
      <w:rPr>
        <w:rFonts w:eastAsia="Arial"/>
        <w:b/>
        <w:color w:val="000000"/>
        <w:sz w:val="18"/>
        <w:szCs w:val="18"/>
      </w:rPr>
      <w:t xml:space="preserve">Green Tech Ventures Public Company Limited </w:t>
    </w:r>
  </w:p>
  <w:p w14:paraId="6FAEC121" w14:textId="77777777" w:rsidR="00307C75" w:rsidRPr="00496666" w:rsidRDefault="0047780F">
    <w:pPr>
      <w:pBdr>
        <w:top w:val="nil"/>
        <w:left w:val="nil"/>
        <w:bottom w:val="nil"/>
        <w:right w:val="nil"/>
        <w:between w:val="nil"/>
      </w:pBdr>
      <w:tabs>
        <w:tab w:val="center" w:pos="4153"/>
        <w:tab w:val="right" w:pos="8306"/>
      </w:tabs>
      <w:spacing w:line="240" w:lineRule="auto"/>
      <w:rPr>
        <w:rFonts w:eastAsia="Arial" w:cs="Arial"/>
        <w:b/>
        <w:color w:val="000000"/>
        <w:sz w:val="18"/>
        <w:szCs w:val="18"/>
      </w:rPr>
    </w:pPr>
    <w:r w:rsidRPr="00496666">
      <w:rPr>
        <w:rFonts w:eastAsia="Arial" w:cs="Arial"/>
        <w:b/>
        <w:color w:val="000000"/>
        <w:sz w:val="18"/>
        <w:szCs w:val="18"/>
      </w:rPr>
      <w:t>Notes to Consolidated and Separate Financial Statements</w:t>
    </w:r>
  </w:p>
  <w:p w14:paraId="1E33F711" w14:textId="5215720D" w:rsidR="00307C75" w:rsidRPr="00496666" w:rsidRDefault="0047780F">
    <w:pPr>
      <w:pBdr>
        <w:top w:val="nil"/>
        <w:left w:val="nil"/>
        <w:bottom w:val="single" w:sz="8" w:space="1" w:color="000000"/>
        <w:right w:val="nil"/>
        <w:between w:val="nil"/>
      </w:pBdr>
      <w:tabs>
        <w:tab w:val="center" w:pos="4153"/>
        <w:tab w:val="right" w:pos="8306"/>
        <w:tab w:val="left" w:pos="9720"/>
      </w:tabs>
      <w:spacing w:line="240" w:lineRule="auto"/>
      <w:ind w:right="9"/>
      <w:rPr>
        <w:rFonts w:eastAsia="Arial" w:cs="Arial"/>
        <w:b/>
        <w:color w:val="000000"/>
        <w:sz w:val="18"/>
        <w:szCs w:val="18"/>
      </w:rPr>
    </w:pPr>
    <w:r w:rsidRPr="00496666">
      <w:rPr>
        <w:rFonts w:eastAsia="Arial" w:cs="Arial"/>
        <w:b/>
        <w:color w:val="000000"/>
        <w:sz w:val="18"/>
        <w:szCs w:val="18"/>
      </w:rPr>
      <w:t>For the year ended 31 December 202</w:t>
    </w:r>
    <w:r w:rsidR="00287596">
      <w:rPr>
        <w:rFonts w:eastAsia="Arial" w:cs="Arial"/>
        <w:b/>
        <w:color w:val="000000"/>
        <w:sz w:val="18"/>
        <w:szCs w:val="18"/>
      </w:rPr>
      <w:t>3</w:t>
    </w:r>
  </w:p>
  <w:p w14:paraId="4A9A0631" w14:textId="77777777" w:rsidR="00307C75" w:rsidRPr="00496666" w:rsidRDefault="00307C75">
    <w:pPr>
      <w:pBdr>
        <w:top w:val="nil"/>
        <w:left w:val="nil"/>
        <w:bottom w:val="nil"/>
        <w:right w:val="nil"/>
        <w:between w:val="nil"/>
      </w:pBdr>
      <w:tabs>
        <w:tab w:val="center" w:pos="4153"/>
        <w:tab w:val="right" w:pos="8306"/>
        <w:tab w:val="left" w:pos="9720"/>
      </w:tabs>
      <w:spacing w:line="240" w:lineRule="auto"/>
      <w:ind w:right="9"/>
      <w:rPr>
        <w:rFonts w:eastAsia="Arial" w:cs="Arial"/>
        <w:b/>
        <w:color w:val="000000"/>
        <w:sz w:val="18"/>
        <w:szCs w:val="18"/>
      </w:rPr>
    </w:pPr>
  </w:p>
  <w:p w14:paraId="11EC566D" w14:textId="77777777" w:rsidR="00307C75" w:rsidRPr="00496666" w:rsidRDefault="00307C75">
    <w:pPr>
      <w:pBdr>
        <w:top w:val="nil"/>
        <w:left w:val="nil"/>
        <w:bottom w:val="nil"/>
        <w:right w:val="nil"/>
        <w:between w:val="nil"/>
      </w:pBdr>
      <w:tabs>
        <w:tab w:val="center" w:pos="4153"/>
        <w:tab w:val="right" w:pos="8306"/>
        <w:tab w:val="left" w:pos="9720"/>
      </w:tabs>
      <w:spacing w:line="240" w:lineRule="auto"/>
      <w:ind w:right="9"/>
      <w:rPr>
        <w:rFonts w:eastAsia="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333E"/>
    <w:multiLevelType w:val="hybridMultilevel"/>
    <w:tmpl w:val="F86CE916"/>
    <w:lvl w:ilvl="0" w:tplc="50FC5406">
      <w:start w:val="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448E6D5E"/>
    <w:lvl w:ilvl="0" w:tplc="08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AA62BE7"/>
    <w:multiLevelType w:val="multilevel"/>
    <w:tmpl w:val="97E24C32"/>
    <w:lvl w:ilvl="0">
      <w:start w:val="1"/>
      <w:numFmt w:val="bullet"/>
      <w:lvlText w:val=""/>
      <w:lvlJc w:val="left"/>
      <w:pPr>
        <w:ind w:left="1800" w:hanging="360"/>
      </w:pPr>
      <w:rPr>
        <w:rFonts w:ascii="Symbol" w:hAnsi="Symbol" w:hint="default"/>
        <w:sz w:val="18"/>
        <w:szCs w:val="18"/>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141E75BD"/>
    <w:multiLevelType w:val="multilevel"/>
    <w:tmpl w:val="61B86206"/>
    <w:lvl w:ilvl="0">
      <w:start w:val="2"/>
      <w:numFmt w:val="bullet"/>
      <w:pStyle w:val="List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8A34AD"/>
    <w:multiLevelType w:val="multilevel"/>
    <w:tmpl w:val="0A4AFD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6D15A49"/>
    <w:multiLevelType w:val="multilevel"/>
    <w:tmpl w:val="CCA0A68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B854BC9"/>
    <w:multiLevelType w:val="multilevel"/>
    <w:tmpl w:val="2F56705C"/>
    <w:lvl w:ilvl="0">
      <w:start w:val="1"/>
      <w:numFmt w:val="lowerLetter"/>
      <w:lvlText w:val="%1)"/>
      <w:lvlJc w:val="left"/>
      <w:pPr>
        <w:ind w:left="928" w:hanging="360"/>
      </w:pPr>
      <w:rPr>
        <w:b w:val="0"/>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F11711"/>
    <w:multiLevelType w:val="multilevel"/>
    <w:tmpl w:val="49467F4A"/>
    <w:lvl w:ilvl="0">
      <w:start w:val="1"/>
      <w:numFmt w:val="lowerLetter"/>
      <w:lvlText w:val="%1)"/>
      <w:lvlJc w:val="left"/>
      <w:pPr>
        <w:ind w:left="720" w:hanging="360"/>
      </w:pPr>
      <w:rPr>
        <w:rFonts w:ascii="Arial" w:eastAsia="Arial" w:hAnsi="Arial" w:cs="Arial"/>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29403E"/>
    <w:multiLevelType w:val="multilevel"/>
    <w:tmpl w:val="7E3AD68A"/>
    <w:lvl w:ilvl="0">
      <w:start w:val="1"/>
      <w:numFmt w:val="bullet"/>
      <w:lvlText w:val="●"/>
      <w:lvlJc w:val="left"/>
      <w:pPr>
        <w:ind w:left="1624" w:hanging="360"/>
      </w:pPr>
      <w:rPr>
        <w:rFonts w:ascii="Noto Sans Symbols" w:eastAsia="Noto Sans Symbols" w:hAnsi="Noto Sans Symbols" w:cs="Noto Sans Symbols"/>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abstractNum w:abstractNumId="10" w15:restartNumberingAfterBreak="0">
    <w:nsid w:val="58574401"/>
    <w:multiLevelType w:val="multilevel"/>
    <w:tmpl w:val="47E4744E"/>
    <w:lvl w:ilvl="0">
      <w:start w:val="2"/>
      <w:numFmt w:val="bullet"/>
      <w:lvlText w:val="-"/>
      <w:lvlJc w:val="left"/>
      <w:pPr>
        <w:ind w:left="2629"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6D04E7"/>
    <w:multiLevelType w:val="multilevel"/>
    <w:tmpl w:val="EF02C13C"/>
    <w:lvl w:ilvl="0">
      <w:start w:val="1"/>
      <w:numFmt w:val="bullet"/>
      <w:lvlText w:val=""/>
      <w:lvlJc w:val="left"/>
      <w:pPr>
        <w:ind w:left="720" w:hanging="360"/>
      </w:pPr>
      <w:rPr>
        <w:rFonts w:ascii="Symbol" w:hAnsi="Symbol" w:hint="default"/>
        <w:sz w:val="20"/>
        <w:szCs w:val="20"/>
      </w:rPr>
    </w:lvl>
    <w:lvl w:ilvl="1">
      <w:start w:val="2"/>
      <w:numFmt w:val="lowerRoman"/>
      <w:lvlText w:val="%2&gt;"/>
      <w:lvlJc w:val="left"/>
      <w:pPr>
        <w:ind w:left="1800" w:hanging="720"/>
      </w:pPr>
    </w:lvl>
    <w:lvl w:ilvl="2">
      <w:start w:val="16"/>
      <w:numFmt w:val="decimal"/>
      <w:lvlText w:val="%3"/>
      <w:lvlJc w:val="left"/>
      <w:pPr>
        <w:ind w:left="502" w:hanging="360"/>
      </w:pPr>
    </w:lvl>
    <w:lvl w:ilvl="3">
      <w:start w:val="1"/>
      <w:numFmt w:val="lowerLetter"/>
      <w:lvlText w:val="%4)"/>
      <w:lvlJc w:val="left"/>
      <w:pPr>
        <w:ind w:left="2880" w:hanging="360"/>
      </w:p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62505374"/>
    <w:multiLevelType w:val="multilevel"/>
    <w:tmpl w:val="BB1A5C78"/>
    <w:lvl w:ilvl="0">
      <w:start w:val="1"/>
      <w:numFmt w:val="bullet"/>
      <w:lvlText w:val=""/>
      <w:lvlJc w:val="left"/>
      <w:pPr>
        <w:ind w:left="1440" w:hanging="360"/>
      </w:pPr>
      <w:rPr>
        <w:rFonts w:ascii="Symbol" w:hAnsi="Symbol" w:hint="default"/>
        <w:sz w:val="20"/>
        <w:szCs w:val="2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6BB66ED0"/>
    <w:multiLevelType w:val="multilevel"/>
    <w:tmpl w:val="CA4EBFA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FBD7E48"/>
    <w:multiLevelType w:val="multilevel"/>
    <w:tmpl w:val="E01078D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6" w15:restartNumberingAfterBreak="0">
    <w:nsid w:val="75910D02"/>
    <w:multiLevelType w:val="hybridMultilevel"/>
    <w:tmpl w:val="642C8492"/>
    <w:lvl w:ilvl="0" w:tplc="81180C04">
      <w:start w:val="1"/>
      <w:numFmt w:val="lowerLetter"/>
      <w:lvlText w:val="%1)"/>
      <w:lvlJc w:val="left"/>
      <w:pPr>
        <w:ind w:left="1070" w:hanging="360"/>
      </w:pPr>
      <w:rPr>
        <w:rFonts w:hint="default"/>
        <w:b/>
        <w:color w:val="CF4A02"/>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3172398">
    <w:abstractNumId w:val="3"/>
  </w:num>
  <w:num w:numId="2" w16cid:durableId="2138140133">
    <w:abstractNumId w:val="15"/>
  </w:num>
  <w:num w:numId="3" w16cid:durableId="1131706757">
    <w:abstractNumId w:val="5"/>
  </w:num>
  <w:num w:numId="4" w16cid:durableId="1698117967">
    <w:abstractNumId w:val="12"/>
  </w:num>
  <w:num w:numId="5" w16cid:durableId="547911654">
    <w:abstractNumId w:val="6"/>
  </w:num>
  <w:num w:numId="6" w16cid:durableId="505289372">
    <w:abstractNumId w:val="8"/>
  </w:num>
  <w:num w:numId="7" w16cid:durableId="1349983491">
    <w:abstractNumId w:val="13"/>
  </w:num>
  <w:num w:numId="8" w16cid:durableId="1257059035">
    <w:abstractNumId w:val="9"/>
  </w:num>
  <w:num w:numId="9" w16cid:durableId="1000236259">
    <w:abstractNumId w:val="2"/>
  </w:num>
  <w:num w:numId="10" w16cid:durableId="1892496913">
    <w:abstractNumId w:val="14"/>
  </w:num>
  <w:num w:numId="11" w16cid:durableId="560136591">
    <w:abstractNumId w:val="7"/>
  </w:num>
  <w:num w:numId="12" w16cid:durableId="250622760">
    <w:abstractNumId w:val="4"/>
  </w:num>
  <w:num w:numId="13" w16cid:durableId="1166362789">
    <w:abstractNumId w:val="10"/>
  </w:num>
  <w:num w:numId="14" w16cid:durableId="1284072722">
    <w:abstractNumId w:val="1"/>
  </w:num>
  <w:num w:numId="15" w16cid:durableId="1053626196">
    <w:abstractNumId w:val="16"/>
  </w:num>
  <w:num w:numId="16" w16cid:durableId="1318265842">
    <w:abstractNumId w:val="11"/>
  </w:num>
  <w:num w:numId="17" w16cid:durableId="648485560">
    <w:abstractNumId w:val="0"/>
  </w:num>
  <w:num w:numId="18" w16cid:durableId="1850955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C75"/>
    <w:rsid w:val="00000A90"/>
    <w:rsid w:val="00003E23"/>
    <w:rsid w:val="00005028"/>
    <w:rsid w:val="00005CEB"/>
    <w:rsid w:val="00006B99"/>
    <w:rsid w:val="0000738B"/>
    <w:rsid w:val="00007980"/>
    <w:rsid w:val="00007E9D"/>
    <w:rsid w:val="000109C2"/>
    <w:rsid w:val="00011D97"/>
    <w:rsid w:val="000128BA"/>
    <w:rsid w:val="00012AF3"/>
    <w:rsid w:val="00012B93"/>
    <w:rsid w:val="00013BB2"/>
    <w:rsid w:val="00013C7B"/>
    <w:rsid w:val="00014088"/>
    <w:rsid w:val="00014123"/>
    <w:rsid w:val="0001453A"/>
    <w:rsid w:val="00014AAF"/>
    <w:rsid w:val="00014B53"/>
    <w:rsid w:val="000157C1"/>
    <w:rsid w:val="000163F4"/>
    <w:rsid w:val="00016957"/>
    <w:rsid w:val="00020F54"/>
    <w:rsid w:val="0002124F"/>
    <w:rsid w:val="0002302D"/>
    <w:rsid w:val="00023425"/>
    <w:rsid w:val="00023E7D"/>
    <w:rsid w:val="000249B0"/>
    <w:rsid w:val="000276C1"/>
    <w:rsid w:val="000303FD"/>
    <w:rsid w:val="000312D1"/>
    <w:rsid w:val="00031566"/>
    <w:rsid w:val="00031CCA"/>
    <w:rsid w:val="0003202D"/>
    <w:rsid w:val="00032F96"/>
    <w:rsid w:val="000340FA"/>
    <w:rsid w:val="000375B9"/>
    <w:rsid w:val="0003771D"/>
    <w:rsid w:val="00042295"/>
    <w:rsid w:val="000422D6"/>
    <w:rsid w:val="0004309D"/>
    <w:rsid w:val="000437E7"/>
    <w:rsid w:val="000439ED"/>
    <w:rsid w:val="00044055"/>
    <w:rsid w:val="0004500F"/>
    <w:rsid w:val="00045C4B"/>
    <w:rsid w:val="0004602F"/>
    <w:rsid w:val="000473A9"/>
    <w:rsid w:val="000524E8"/>
    <w:rsid w:val="000529FE"/>
    <w:rsid w:val="00052D5B"/>
    <w:rsid w:val="00053006"/>
    <w:rsid w:val="000532E3"/>
    <w:rsid w:val="00053CDC"/>
    <w:rsid w:val="00054E8A"/>
    <w:rsid w:val="00055862"/>
    <w:rsid w:val="0005646F"/>
    <w:rsid w:val="000568E7"/>
    <w:rsid w:val="00056AE8"/>
    <w:rsid w:val="00056E8E"/>
    <w:rsid w:val="0005719B"/>
    <w:rsid w:val="00057438"/>
    <w:rsid w:val="00057581"/>
    <w:rsid w:val="00057D74"/>
    <w:rsid w:val="00060151"/>
    <w:rsid w:val="000605B3"/>
    <w:rsid w:val="00063BAE"/>
    <w:rsid w:val="00063DC7"/>
    <w:rsid w:val="0006419A"/>
    <w:rsid w:val="00064448"/>
    <w:rsid w:val="00064868"/>
    <w:rsid w:val="0006561C"/>
    <w:rsid w:val="000659C9"/>
    <w:rsid w:val="0006687F"/>
    <w:rsid w:val="00066997"/>
    <w:rsid w:val="00066E7C"/>
    <w:rsid w:val="00067458"/>
    <w:rsid w:val="00071411"/>
    <w:rsid w:val="0007220C"/>
    <w:rsid w:val="000731DB"/>
    <w:rsid w:val="00073AA6"/>
    <w:rsid w:val="00073E84"/>
    <w:rsid w:val="0007453C"/>
    <w:rsid w:val="0007523F"/>
    <w:rsid w:val="000801FE"/>
    <w:rsid w:val="00080ECF"/>
    <w:rsid w:val="00081B7D"/>
    <w:rsid w:val="00082460"/>
    <w:rsid w:val="00082DBE"/>
    <w:rsid w:val="0008325F"/>
    <w:rsid w:val="000836B9"/>
    <w:rsid w:val="00083898"/>
    <w:rsid w:val="00083B3B"/>
    <w:rsid w:val="00083C6D"/>
    <w:rsid w:val="00083DAE"/>
    <w:rsid w:val="00084BA1"/>
    <w:rsid w:val="00086933"/>
    <w:rsid w:val="0008740E"/>
    <w:rsid w:val="00087553"/>
    <w:rsid w:val="000915FB"/>
    <w:rsid w:val="00091984"/>
    <w:rsid w:val="00092830"/>
    <w:rsid w:val="000935F6"/>
    <w:rsid w:val="000939B6"/>
    <w:rsid w:val="0009449B"/>
    <w:rsid w:val="000959BE"/>
    <w:rsid w:val="00096EB9"/>
    <w:rsid w:val="00097226"/>
    <w:rsid w:val="0009756C"/>
    <w:rsid w:val="00097725"/>
    <w:rsid w:val="000A076D"/>
    <w:rsid w:val="000A0A5A"/>
    <w:rsid w:val="000A1EF9"/>
    <w:rsid w:val="000A206B"/>
    <w:rsid w:val="000A251A"/>
    <w:rsid w:val="000A3112"/>
    <w:rsid w:val="000A336D"/>
    <w:rsid w:val="000A5B92"/>
    <w:rsid w:val="000A681B"/>
    <w:rsid w:val="000A69A6"/>
    <w:rsid w:val="000B18CE"/>
    <w:rsid w:val="000B1E7A"/>
    <w:rsid w:val="000B3D31"/>
    <w:rsid w:val="000B45C2"/>
    <w:rsid w:val="000B4E75"/>
    <w:rsid w:val="000B5D68"/>
    <w:rsid w:val="000B750E"/>
    <w:rsid w:val="000C1E74"/>
    <w:rsid w:val="000C42A2"/>
    <w:rsid w:val="000C6E6C"/>
    <w:rsid w:val="000C6E75"/>
    <w:rsid w:val="000D07DD"/>
    <w:rsid w:val="000D1690"/>
    <w:rsid w:val="000D1827"/>
    <w:rsid w:val="000D1F00"/>
    <w:rsid w:val="000D26BB"/>
    <w:rsid w:val="000D286F"/>
    <w:rsid w:val="000D30EF"/>
    <w:rsid w:val="000D3CEB"/>
    <w:rsid w:val="000D4AE7"/>
    <w:rsid w:val="000D4C77"/>
    <w:rsid w:val="000D4D93"/>
    <w:rsid w:val="000D6353"/>
    <w:rsid w:val="000D67C7"/>
    <w:rsid w:val="000D697F"/>
    <w:rsid w:val="000D6C4B"/>
    <w:rsid w:val="000D7996"/>
    <w:rsid w:val="000E0E7A"/>
    <w:rsid w:val="000E1E22"/>
    <w:rsid w:val="000E218E"/>
    <w:rsid w:val="000E34A8"/>
    <w:rsid w:val="000E369F"/>
    <w:rsid w:val="000E41E4"/>
    <w:rsid w:val="000E4571"/>
    <w:rsid w:val="000E507F"/>
    <w:rsid w:val="000E525E"/>
    <w:rsid w:val="000E5533"/>
    <w:rsid w:val="000E55EC"/>
    <w:rsid w:val="000E5723"/>
    <w:rsid w:val="000E5D62"/>
    <w:rsid w:val="000E67F1"/>
    <w:rsid w:val="000E6B74"/>
    <w:rsid w:val="000E71B5"/>
    <w:rsid w:val="000E7917"/>
    <w:rsid w:val="000E79CF"/>
    <w:rsid w:val="000F150F"/>
    <w:rsid w:val="000F382A"/>
    <w:rsid w:val="000F3850"/>
    <w:rsid w:val="000F4029"/>
    <w:rsid w:val="000F4671"/>
    <w:rsid w:val="000F468A"/>
    <w:rsid w:val="000F4DE9"/>
    <w:rsid w:val="000F5322"/>
    <w:rsid w:val="00101C50"/>
    <w:rsid w:val="00102611"/>
    <w:rsid w:val="0010419F"/>
    <w:rsid w:val="00104CBC"/>
    <w:rsid w:val="00104EE9"/>
    <w:rsid w:val="00104F5E"/>
    <w:rsid w:val="00105151"/>
    <w:rsid w:val="0010643C"/>
    <w:rsid w:val="001064FA"/>
    <w:rsid w:val="00106FC0"/>
    <w:rsid w:val="00110139"/>
    <w:rsid w:val="00111C7C"/>
    <w:rsid w:val="00112CC8"/>
    <w:rsid w:val="00113380"/>
    <w:rsid w:val="001133D1"/>
    <w:rsid w:val="0011366A"/>
    <w:rsid w:val="00114185"/>
    <w:rsid w:val="0011467E"/>
    <w:rsid w:val="00115006"/>
    <w:rsid w:val="00115730"/>
    <w:rsid w:val="00115B63"/>
    <w:rsid w:val="00116B9C"/>
    <w:rsid w:val="0011723D"/>
    <w:rsid w:val="00117B9E"/>
    <w:rsid w:val="00120DAC"/>
    <w:rsid w:val="001224E0"/>
    <w:rsid w:val="0012282F"/>
    <w:rsid w:val="001237AF"/>
    <w:rsid w:val="001242A5"/>
    <w:rsid w:val="001258DA"/>
    <w:rsid w:val="00125EF0"/>
    <w:rsid w:val="0012675E"/>
    <w:rsid w:val="0012730F"/>
    <w:rsid w:val="0012776A"/>
    <w:rsid w:val="00127947"/>
    <w:rsid w:val="00130192"/>
    <w:rsid w:val="00130523"/>
    <w:rsid w:val="00130711"/>
    <w:rsid w:val="00131701"/>
    <w:rsid w:val="00134869"/>
    <w:rsid w:val="00135E3C"/>
    <w:rsid w:val="0013656C"/>
    <w:rsid w:val="00136624"/>
    <w:rsid w:val="001369B4"/>
    <w:rsid w:val="001413E1"/>
    <w:rsid w:val="00141F4F"/>
    <w:rsid w:val="0014227B"/>
    <w:rsid w:val="00143B18"/>
    <w:rsid w:val="00143DFC"/>
    <w:rsid w:val="001440D3"/>
    <w:rsid w:val="00144705"/>
    <w:rsid w:val="00144904"/>
    <w:rsid w:val="00145C9A"/>
    <w:rsid w:val="00146BFE"/>
    <w:rsid w:val="00146EB3"/>
    <w:rsid w:val="001476FB"/>
    <w:rsid w:val="00150698"/>
    <w:rsid w:val="00150D2C"/>
    <w:rsid w:val="00151D7C"/>
    <w:rsid w:val="00152161"/>
    <w:rsid w:val="001525C1"/>
    <w:rsid w:val="001532DE"/>
    <w:rsid w:val="00153A8F"/>
    <w:rsid w:val="001543E7"/>
    <w:rsid w:val="0015457F"/>
    <w:rsid w:val="00155C1D"/>
    <w:rsid w:val="00155C24"/>
    <w:rsid w:val="001560FE"/>
    <w:rsid w:val="00156F29"/>
    <w:rsid w:val="00157542"/>
    <w:rsid w:val="001578A1"/>
    <w:rsid w:val="001579FF"/>
    <w:rsid w:val="001615C9"/>
    <w:rsid w:val="0016188A"/>
    <w:rsid w:val="00162606"/>
    <w:rsid w:val="001626A8"/>
    <w:rsid w:val="00162ACD"/>
    <w:rsid w:val="00162EFA"/>
    <w:rsid w:val="00162F02"/>
    <w:rsid w:val="001642E3"/>
    <w:rsid w:val="00166186"/>
    <w:rsid w:val="00166832"/>
    <w:rsid w:val="00167AA2"/>
    <w:rsid w:val="0017160E"/>
    <w:rsid w:val="00171BF1"/>
    <w:rsid w:val="00172D8B"/>
    <w:rsid w:val="001734F2"/>
    <w:rsid w:val="001741E5"/>
    <w:rsid w:val="00175063"/>
    <w:rsid w:val="0017506F"/>
    <w:rsid w:val="001762D2"/>
    <w:rsid w:val="0017772C"/>
    <w:rsid w:val="001779FA"/>
    <w:rsid w:val="00181EF6"/>
    <w:rsid w:val="00182657"/>
    <w:rsid w:val="00182E36"/>
    <w:rsid w:val="0018471F"/>
    <w:rsid w:val="001856A4"/>
    <w:rsid w:val="00185A5B"/>
    <w:rsid w:val="001877DF"/>
    <w:rsid w:val="00191062"/>
    <w:rsid w:val="00191B9C"/>
    <w:rsid w:val="00191D00"/>
    <w:rsid w:val="00192EEF"/>
    <w:rsid w:val="0019376C"/>
    <w:rsid w:val="0019379B"/>
    <w:rsid w:val="00193E7D"/>
    <w:rsid w:val="00193FE5"/>
    <w:rsid w:val="001950B7"/>
    <w:rsid w:val="00195C5C"/>
    <w:rsid w:val="00195E2A"/>
    <w:rsid w:val="00195F54"/>
    <w:rsid w:val="00196182"/>
    <w:rsid w:val="001A09EA"/>
    <w:rsid w:val="001A17D6"/>
    <w:rsid w:val="001A2BC7"/>
    <w:rsid w:val="001A3162"/>
    <w:rsid w:val="001A3207"/>
    <w:rsid w:val="001A380F"/>
    <w:rsid w:val="001A3FE5"/>
    <w:rsid w:val="001A49DC"/>
    <w:rsid w:val="001A4D15"/>
    <w:rsid w:val="001A5BE8"/>
    <w:rsid w:val="001A604E"/>
    <w:rsid w:val="001A6904"/>
    <w:rsid w:val="001A7D12"/>
    <w:rsid w:val="001B104A"/>
    <w:rsid w:val="001B2BA9"/>
    <w:rsid w:val="001B30F2"/>
    <w:rsid w:val="001B3DD3"/>
    <w:rsid w:val="001B5DA0"/>
    <w:rsid w:val="001B6466"/>
    <w:rsid w:val="001B6B63"/>
    <w:rsid w:val="001C1934"/>
    <w:rsid w:val="001C1B26"/>
    <w:rsid w:val="001C2472"/>
    <w:rsid w:val="001C2707"/>
    <w:rsid w:val="001C2A20"/>
    <w:rsid w:val="001C3066"/>
    <w:rsid w:val="001C30ED"/>
    <w:rsid w:val="001C3E67"/>
    <w:rsid w:val="001C5C9C"/>
    <w:rsid w:val="001C6043"/>
    <w:rsid w:val="001C6191"/>
    <w:rsid w:val="001C6B8A"/>
    <w:rsid w:val="001C6BB3"/>
    <w:rsid w:val="001C6CA3"/>
    <w:rsid w:val="001C6D46"/>
    <w:rsid w:val="001C77A3"/>
    <w:rsid w:val="001C77EA"/>
    <w:rsid w:val="001D01E5"/>
    <w:rsid w:val="001D1768"/>
    <w:rsid w:val="001D1D63"/>
    <w:rsid w:val="001D25A5"/>
    <w:rsid w:val="001D439C"/>
    <w:rsid w:val="001D4611"/>
    <w:rsid w:val="001D4ABB"/>
    <w:rsid w:val="001D4B7A"/>
    <w:rsid w:val="001D561B"/>
    <w:rsid w:val="001D56FB"/>
    <w:rsid w:val="001D5D2E"/>
    <w:rsid w:val="001D7DFE"/>
    <w:rsid w:val="001E073B"/>
    <w:rsid w:val="001E1EB1"/>
    <w:rsid w:val="001E324E"/>
    <w:rsid w:val="001E3548"/>
    <w:rsid w:val="001E43F4"/>
    <w:rsid w:val="001E4978"/>
    <w:rsid w:val="001E5F00"/>
    <w:rsid w:val="001E6872"/>
    <w:rsid w:val="001E7B09"/>
    <w:rsid w:val="001E7FBC"/>
    <w:rsid w:val="001F1540"/>
    <w:rsid w:val="001F206D"/>
    <w:rsid w:val="001F327B"/>
    <w:rsid w:val="001F3D70"/>
    <w:rsid w:val="001F6E39"/>
    <w:rsid w:val="002001DB"/>
    <w:rsid w:val="0020130C"/>
    <w:rsid w:val="002037A8"/>
    <w:rsid w:val="00203E8D"/>
    <w:rsid w:val="0020459C"/>
    <w:rsid w:val="00204B3F"/>
    <w:rsid w:val="00204D63"/>
    <w:rsid w:val="002067FB"/>
    <w:rsid w:val="00207F9F"/>
    <w:rsid w:val="00210C3B"/>
    <w:rsid w:val="00212564"/>
    <w:rsid w:val="00213427"/>
    <w:rsid w:val="002134D3"/>
    <w:rsid w:val="00213645"/>
    <w:rsid w:val="00213A2B"/>
    <w:rsid w:val="00214385"/>
    <w:rsid w:val="00215621"/>
    <w:rsid w:val="00217233"/>
    <w:rsid w:val="00220631"/>
    <w:rsid w:val="0022186A"/>
    <w:rsid w:val="00223074"/>
    <w:rsid w:val="00223B20"/>
    <w:rsid w:val="00224FA7"/>
    <w:rsid w:val="002252B4"/>
    <w:rsid w:val="00225D1D"/>
    <w:rsid w:val="00225F41"/>
    <w:rsid w:val="002261DF"/>
    <w:rsid w:val="00227699"/>
    <w:rsid w:val="002276A0"/>
    <w:rsid w:val="00227746"/>
    <w:rsid w:val="00227748"/>
    <w:rsid w:val="00227A70"/>
    <w:rsid w:val="00227D14"/>
    <w:rsid w:val="00230930"/>
    <w:rsid w:val="00230ACA"/>
    <w:rsid w:val="00230C82"/>
    <w:rsid w:val="00231951"/>
    <w:rsid w:val="002322CB"/>
    <w:rsid w:val="0023263A"/>
    <w:rsid w:val="0023266F"/>
    <w:rsid w:val="00235181"/>
    <w:rsid w:val="002374C0"/>
    <w:rsid w:val="00237866"/>
    <w:rsid w:val="00237B89"/>
    <w:rsid w:val="00237D85"/>
    <w:rsid w:val="00240CF8"/>
    <w:rsid w:val="00241BAC"/>
    <w:rsid w:val="00242664"/>
    <w:rsid w:val="00242A56"/>
    <w:rsid w:val="00242A79"/>
    <w:rsid w:val="00243562"/>
    <w:rsid w:val="002438E5"/>
    <w:rsid w:val="00244DA5"/>
    <w:rsid w:val="00246D12"/>
    <w:rsid w:val="00247D13"/>
    <w:rsid w:val="00250354"/>
    <w:rsid w:val="002509FA"/>
    <w:rsid w:val="00250D29"/>
    <w:rsid w:val="002519F5"/>
    <w:rsid w:val="00253A6D"/>
    <w:rsid w:val="002565C7"/>
    <w:rsid w:val="00257555"/>
    <w:rsid w:val="00257C0F"/>
    <w:rsid w:val="00257DE1"/>
    <w:rsid w:val="00261FC2"/>
    <w:rsid w:val="0026249B"/>
    <w:rsid w:val="002626BB"/>
    <w:rsid w:val="00262760"/>
    <w:rsid w:val="00262915"/>
    <w:rsid w:val="0026345B"/>
    <w:rsid w:val="00264934"/>
    <w:rsid w:val="00265FF5"/>
    <w:rsid w:val="00266123"/>
    <w:rsid w:val="002661A8"/>
    <w:rsid w:val="002668A4"/>
    <w:rsid w:val="002669CB"/>
    <w:rsid w:val="00266FF7"/>
    <w:rsid w:val="00267791"/>
    <w:rsid w:val="00272177"/>
    <w:rsid w:val="002725B9"/>
    <w:rsid w:val="00275641"/>
    <w:rsid w:val="00275C23"/>
    <w:rsid w:val="002768AD"/>
    <w:rsid w:val="00277DB5"/>
    <w:rsid w:val="00280901"/>
    <w:rsid w:val="0028096E"/>
    <w:rsid w:val="00280A35"/>
    <w:rsid w:val="0028124C"/>
    <w:rsid w:val="002812A9"/>
    <w:rsid w:val="002815E9"/>
    <w:rsid w:val="002828BE"/>
    <w:rsid w:val="00282AB6"/>
    <w:rsid w:val="00282D27"/>
    <w:rsid w:val="002847DC"/>
    <w:rsid w:val="00284883"/>
    <w:rsid w:val="00284909"/>
    <w:rsid w:val="00286DF8"/>
    <w:rsid w:val="00287596"/>
    <w:rsid w:val="00287BD1"/>
    <w:rsid w:val="00290A02"/>
    <w:rsid w:val="00292690"/>
    <w:rsid w:val="00292815"/>
    <w:rsid w:val="00292ABD"/>
    <w:rsid w:val="00293896"/>
    <w:rsid w:val="00293DE3"/>
    <w:rsid w:val="00294065"/>
    <w:rsid w:val="00294CEF"/>
    <w:rsid w:val="002950EF"/>
    <w:rsid w:val="002959B2"/>
    <w:rsid w:val="00296E35"/>
    <w:rsid w:val="00296F44"/>
    <w:rsid w:val="002A0937"/>
    <w:rsid w:val="002A1189"/>
    <w:rsid w:val="002A1F0C"/>
    <w:rsid w:val="002A2E9B"/>
    <w:rsid w:val="002A4B17"/>
    <w:rsid w:val="002A4B46"/>
    <w:rsid w:val="002A58CE"/>
    <w:rsid w:val="002A6F6B"/>
    <w:rsid w:val="002A78B3"/>
    <w:rsid w:val="002B1D8C"/>
    <w:rsid w:val="002B34E2"/>
    <w:rsid w:val="002B384D"/>
    <w:rsid w:val="002B48B4"/>
    <w:rsid w:val="002B49A9"/>
    <w:rsid w:val="002B49BD"/>
    <w:rsid w:val="002B57D8"/>
    <w:rsid w:val="002B5FAC"/>
    <w:rsid w:val="002B61BA"/>
    <w:rsid w:val="002C0116"/>
    <w:rsid w:val="002C15B3"/>
    <w:rsid w:val="002C193D"/>
    <w:rsid w:val="002C3D4F"/>
    <w:rsid w:val="002C3F5F"/>
    <w:rsid w:val="002C47E9"/>
    <w:rsid w:val="002C4AB7"/>
    <w:rsid w:val="002C4E11"/>
    <w:rsid w:val="002C5A7E"/>
    <w:rsid w:val="002C6031"/>
    <w:rsid w:val="002C7E12"/>
    <w:rsid w:val="002D0C9B"/>
    <w:rsid w:val="002D1099"/>
    <w:rsid w:val="002D1EE8"/>
    <w:rsid w:val="002D4647"/>
    <w:rsid w:val="002D4AB7"/>
    <w:rsid w:val="002D4D86"/>
    <w:rsid w:val="002D68D7"/>
    <w:rsid w:val="002D7008"/>
    <w:rsid w:val="002D79B8"/>
    <w:rsid w:val="002E0355"/>
    <w:rsid w:val="002E0D64"/>
    <w:rsid w:val="002E13B2"/>
    <w:rsid w:val="002E18B8"/>
    <w:rsid w:val="002E1DCA"/>
    <w:rsid w:val="002E22B7"/>
    <w:rsid w:val="002E2D19"/>
    <w:rsid w:val="002E42A9"/>
    <w:rsid w:val="002E5C83"/>
    <w:rsid w:val="002E7B1C"/>
    <w:rsid w:val="002F134F"/>
    <w:rsid w:val="002F18F1"/>
    <w:rsid w:val="002F240A"/>
    <w:rsid w:val="002F2576"/>
    <w:rsid w:val="002F26FE"/>
    <w:rsid w:val="002F30EA"/>
    <w:rsid w:val="002F3308"/>
    <w:rsid w:val="002F3452"/>
    <w:rsid w:val="002F3494"/>
    <w:rsid w:val="002F3D89"/>
    <w:rsid w:val="002F4C9B"/>
    <w:rsid w:val="002F7607"/>
    <w:rsid w:val="002F7BBC"/>
    <w:rsid w:val="002F7F67"/>
    <w:rsid w:val="00300625"/>
    <w:rsid w:val="00301136"/>
    <w:rsid w:val="00303055"/>
    <w:rsid w:val="0030316A"/>
    <w:rsid w:val="00303BD8"/>
    <w:rsid w:val="0030418B"/>
    <w:rsid w:val="003041FB"/>
    <w:rsid w:val="003047CF"/>
    <w:rsid w:val="003051CC"/>
    <w:rsid w:val="00305392"/>
    <w:rsid w:val="003067ED"/>
    <w:rsid w:val="003068CE"/>
    <w:rsid w:val="00307C75"/>
    <w:rsid w:val="003103AE"/>
    <w:rsid w:val="003114F9"/>
    <w:rsid w:val="00311A77"/>
    <w:rsid w:val="0031211D"/>
    <w:rsid w:val="0031234F"/>
    <w:rsid w:val="0031252B"/>
    <w:rsid w:val="00314336"/>
    <w:rsid w:val="00314A09"/>
    <w:rsid w:val="0031506C"/>
    <w:rsid w:val="0031567B"/>
    <w:rsid w:val="00315AB3"/>
    <w:rsid w:val="00316EE2"/>
    <w:rsid w:val="00316F04"/>
    <w:rsid w:val="00316F23"/>
    <w:rsid w:val="00317B8C"/>
    <w:rsid w:val="003202F7"/>
    <w:rsid w:val="00320465"/>
    <w:rsid w:val="003205DC"/>
    <w:rsid w:val="00320A98"/>
    <w:rsid w:val="00321599"/>
    <w:rsid w:val="00321694"/>
    <w:rsid w:val="0032188F"/>
    <w:rsid w:val="003234F6"/>
    <w:rsid w:val="00327CD9"/>
    <w:rsid w:val="0033012B"/>
    <w:rsid w:val="00330243"/>
    <w:rsid w:val="00330315"/>
    <w:rsid w:val="00330849"/>
    <w:rsid w:val="00330F5B"/>
    <w:rsid w:val="00331342"/>
    <w:rsid w:val="00333762"/>
    <w:rsid w:val="00333F44"/>
    <w:rsid w:val="0033437B"/>
    <w:rsid w:val="00336097"/>
    <w:rsid w:val="00336ABE"/>
    <w:rsid w:val="00336D03"/>
    <w:rsid w:val="003370D9"/>
    <w:rsid w:val="00340E18"/>
    <w:rsid w:val="00340E9A"/>
    <w:rsid w:val="00340FAA"/>
    <w:rsid w:val="0034303E"/>
    <w:rsid w:val="00343C11"/>
    <w:rsid w:val="00343FF1"/>
    <w:rsid w:val="00344416"/>
    <w:rsid w:val="003447AE"/>
    <w:rsid w:val="00345FAC"/>
    <w:rsid w:val="0034760B"/>
    <w:rsid w:val="0035023B"/>
    <w:rsid w:val="00350E19"/>
    <w:rsid w:val="00351FD4"/>
    <w:rsid w:val="003525C3"/>
    <w:rsid w:val="00352E57"/>
    <w:rsid w:val="0035478C"/>
    <w:rsid w:val="00355391"/>
    <w:rsid w:val="003560B4"/>
    <w:rsid w:val="00356508"/>
    <w:rsid w:val="0035740E"/>
    <w:rsid w:val="00360484"/>
    <w:rsid w:val="00360D25"/>
    <w:rsid w:val="00360E84"/>
    <w:rsid w:val="00361193"/>
    <w:rsid w:val="00362590"/>
    <w:rsid w:val="0036293C"/>
    <w:rsid w:val="00362AA4"/>
    <w:rsid w:val="003631E4"/>
    <w:rsid w:val="003634D1"/>
    <w:rsid w:val="00363AB3"/>
    <w:rsid w:val="00363E6D"/>
    <w:rsid w:val="00363F96"/>
    <w:rsid w:val="00365187"/>
    <w:rsid w:val="00365312"/>
    <w:rsid w:val="00366D32"/>
    <w:rsid w:val="00366ECC"/>
    <w:rsid w:val="0036705D"/>
    <w:rsid w:val="00367E12"/>
    <w:rsid w:val="00367F53"/>
    <w:rsid w:val="003722CD"/>
    <w:rsid w:val="003750D4"/>
    <w:rsid w:val="00376433"/>
    <w:rsid w:val="0037672D"/>
    <w:rsid w:val="00376963"/>
    <w:rsid w:val="00376E6B"/>
    <w:rsid w:val="00377274"/>
    <w:rsid w:val="0037739A"/>
    <w:rsid w:val="00380A86"/>
    <w:rsid w:val="00381E2D"/>
    <w:rsid w:val="00381F2F"/>
    <w:rsid w:val="00383486"/>
    <w:rsid w:val="00383BAE"/>
    <w:rsid w:val="00383E61"/>
    <w:rsid w:val="00383F1D"/>
    <w:rsid w:val="00385054"/>
    <w:rsid w:val="003857FA"/>
    <w:rsid w:val="0038592F"/>
    <w:rsid w:val="00387B7B"/>
    <w:rsid w:val="00390793"/>
    <w:rsid w:val="0039181A"/>
    <w:rsid w:val="00391A4B"/>
    <w:rsid w:val="00391BC3"/>
    <w:rsid w:val="003923B7"/>
    <w:rsid w:val="00392F79"/>
    <w:rsid w:val="00394760"/>
    <w:rsid w:val="00396725"/>
    <w:rsid w:val="003967FB"/>
    <w:rsid w:val="00397BA2"/>
    <w:rsid w:val="003A008F"/>
    <w:rsid w:val="003A0F03"/>
    <w:rsid w:val="003A224F"/>
    <w:rsid w:val="003A2ACC"/>
    <w:rsid w:val="003A2F85"/>
    <w:rsid w:val="003A3947"/>
    <w:rsid w:val="003A3A7E"/>
    <w:rsid w:val="003A3C5C"/>
    <w:rsid w:val="003A3D02"/>
    <w:rsid w:val="003A3D86"/>
    <w:rsid w:val="003A4014"/>
    <w:rsid w:val="003A6426"/>
    <w:rsid w:val="003A6EA1"/>
    <w:rsid w:val="003A725A"/>
    <w:rsid w:val="003A7E1A"/>
    <w:rsid w:val="003B04FF"/>
    <w:rsid w:val="003B0772"/>
    <w:rsid w:val="003B07BC"/>
    <w:rsid w:val="003B0E0F"/>
    <w:rsid w:val="003B2635"/>
    <w:rsid w:val="003B3702"/>
    <w:rsid w:val="003B3E1A"/>
    <w:rsid w:val="003B44E6"/>
    <w:rsid w:val="003B771A"/>
    <w:rsid w:val="003B7E8E"/>
    <w:rsid w:val="003C0F59"/>
    <w:rsid w:val="003C22F7"/>
    <w:rsid w:val="003C2963"/>
    <w:rsid w:val="003C2AEB"/>
    <w:rsid w:val="003C2C5C"/>
    <w:rsid w:val="003C4A44"/>
    <w:rsid w:val="003C5456"/>
    <w:rsid w:val="003C63B0"/>
    <w:rsid w:val="003C64A7"/>
    <w:rsid w:val="003C6A46"/>
    <w:rsid w:val="003D006C"/>
    <w:rsid w:val="003D05FE"/>
    <w:rsid w:val="003D126E"/>
    <w:rsid w:val="003D1462"/>
    <w:rsid w:val="003D17A7"/>
    <w:rsid w:val="003D2B7D"/>
    <w:rsid w:val="003D5C83"/>
    <w:rsid w:val="003E0F15"/>
    <w:rsid w:val="003E206B"/>
    <w:rsid w:val="003E37A2"/>
    <w:rsid w:val="003E431B"/>
    <w:rsid w:val="003E542A"/>
    <w:rsid w:val="003F0840"/>
    <w:rsid w:val="003F092C"/>
    <w:rsid w:val="003F0B82"/>
    <w:rsid w:val="003F0C63"/>
    <w:rsid w:val="003F1A32"/>
    <w:rsid w:val="003F1BD8"/>
    <w:rsid w:val="003F1FC8"/>
    <w:rsid w:val="003F22C4"/>
    <w:rsid w:val="003F250A"/>
    <w:rsid w:val="003F406D"/>
    <w:rsid w:val="003F4690"/>
    <w:rsid w:val="003F49F1"/>
    <w:rsid w:val="003F6C4B"/>
    <w:rsid w:val="0040071B"/>
    <w:rsid w:val="00400802"/>
    <w:rsid w:val="0040191B"/>
    <w:rsid w:val="00402B33"/>
    <w:rsid w:val="00403F54"/>
    <w:rsid w:val="00403FB6"/>
    <w:rsid w:val="00406189"/>
    <w:rsid w:val="0040698A"/>
    <w:rsid w:val="00410722"/>
    <w:rsid w:val="00410E22"/>
    <w:rsid w:val="0041246B"/>
    <w:rsid w:val="00412A67"/>
    <w:rsid w:val="004132CA"/>
    <w:rsid w:val="004141D0"/>
    <w:rsid w:val="00414D42"/>
    <w:rsid w:val="004165E1"/>
    <w:rsid w:val="00416910"/>
    <w:rsid w:val="004173D9"/>
    <w:rsid w:val="004176B7"/>
    <w:rsid w:val="00417BE7"/>
    <w:rsid w:val="00417DAE"/>
    <w:rsid w:val="00421971"/>
    <w:rsid w:val="00421FB6"/>
    <w:rsid w:val="004225F6"/>
    <w:rsid w:val="00422C06"/>
    <w:rsid w:val="004233E5"/>
    <w:rsid w:val="00424302"/>
    <w:rsid w:val="00424526"/>
    <w:rsid w:val="00425B12"/>
    <w:rsid w:val="0042788C"/>
    <w:rsid w:val="004304B1"/>
    <w:rsid w:val="00431DFA"/>
    <w:rsid w:val="00433CC0"/>
    <w:rsid w:val="004350DB"/>
    <w:rsid w:val="0043595A"/>
    <w:rsid w:val="0043606E"/>
    <w:rsid w:val="00436B85"/>
    <w:rsid w:val="004406B9"/>
    <w:rsid w:val="00441FA9"/>
    <w:rsid w:val="00442276"/>
    <w:rsid w:val="00442C67"/>
    <w:rsid w:val="00442DB7"/>
    <w:rsid w:val="00443FA8"/>
    <w:rsid w:val="0044433B"/>
    <w:rsid w:val="004449C0"/>
    <w:rsid w:val="00445DAF"/>
    <w:rsid w:val="00446673"/>
    <w:rsid w:val="00446E78"/>
    <w:rsid w:val="00450735"/>
    <w:rsid w:val="00450822"/>
    <w:rsid w:val="004508AD"/>
    <w:rsid w:val="00450FC7"/>
    <w:rsid w:val="00451631"/>
    <w:rsid w:val="00451647"/>
    <w:rsid w:val="00451653"/>
    <w:rsid w:val="0045227C"/>
    <w:rsid w:val="00453794"/>
    <w:rsid w:val="004538A2"/>
    <w:rsid w:val="00454292"/>
    <w:rsid w:val="004542C5"/>
    <w:rsid w:val="004543D0"/>
    <w:rsid w:val="00460CFA"/>
    <w:rsid w:val="00460E86"/>
    <w:rsid w:val="00462236"/>
    <w:rsid w:val="00462B1C"/>
    <w:rsid w:val="00462E9F"/>
    <w:rsid w:val="004639F5"/>
    <w:rsid w:val="00463C81"/>
    <w:rsid w:val="004641A5"/>
    <w:rsid w:val="004642F3"/>
    <w:rsid w:val="00465B58"/>
    <w:rsid w:val="0046615E"/>
    <w:rsid w:val="0046635E"/>
    <w:rsid w:val="0046638C"/>
    <w:rsid w:val="0046659E"/>
    <w:rsid w:val="00466883"/>
    <w:rsid w:val="00466C5A"/>
    <w:rsid w:val="00466E55"/>
    <w:rsid w:val="004672B8"/>
    <w:rsid w:val="00467D66"/>
    <w:rsid w:val="00471274"/>
    <w:rsid w:val="00471461"/>
    <w:rsid w:val="0047155C"/>
    <w:rsid w:val="004718D1"/>
    <w:rsid w:val="00471D3A"/>
    <w:rsid w:val="00471E71"/>
    <w:rsid w:val="004725F3"/>
    <w:rsid w:val="00472959"/>
    <w:rsid w:val="00472D93"/>
    <w:rsid w:val="0047329D"/>
    <w:rsid w:val="004732A1"/>
    <w:rsid w:val="00474647"/>
    <w:rsid w:val="00474E8D"/>
    <w:rsid w:val="0047780F"/>
    <w:rsid w:val="00480FBD"/>
    <w:rsid w:val="004813F3"/>
    <w:rsid w:val="00482A23"/>
    <w:rsid w:val="00482F51"/>
    <w:rsid w:val="00483616"/>
    <w:rsid w:val="00483841"/>
    <w:rsid w:val="004857AC"/>
    <w:rsid w:val="004857E2"/>
    <w:rsid w:val="00486F69"/>
    <w:rsid w:val="00487ED1"/>
    <w:rsid w:val="004914CA"/>
    <w:rsid w:val="00491DFA"/>
    <w:rsid w:val="0049397E"/>
    <w:rsid w:val="00495AB6"/>
    <w:rsid w:val="00496100"/>
    <w:rsid w:val="00496666"/>
    <w:rsid w:val="00496A43"/>
    <w:rsid w:val="00496AED"/>
    <w:rsid w:val="00496CD5"/>
    <w:rsid w:val="004970D3"/>
    <w:rsid w:val="00497C57"/>
    <w:rsid w:val="004A06E9"/>
    <w:rsid w:val="004A1F49"/>
    <w:rsid w:val="004A2926"/>
    <w:rsid w:val="004A45F2"/>
    <w:rsid w:val="004A4AF5"/>
    <w:rsid w:val="004A5122"/>
    <w:rsid w:val="004A6A51"/>
    <w:rsid w:val="004A7251"/>
    <w:rsid w:val="004A7934"/>
    <w:rsid w:val="004B0B39"/>
    <w:rsid w:val="004B17BB"/>
    <w:rsid w:val="004B2844"/>
    <w:rsid w:val="004B3419"/>
    <w:rsid w:val="004B4F4C"/>
    <w:rsid w:val="004B6497"/>
    <w:rsid w:val="004B64A7"/>
    <w:rsid w:val="004C04ED"/>
    <w:rsid w:val="004C0911"/>
    <w:rsid w:val="004C2BC1"/>
    <w:rsid w:val="004C312C"/>
    <w:rsid w:val="004C361A"/>
    <w:rsid w:val="004C37EB"/>
    <w:rsid w:val="004C38B1"/>
    <w:rsid w:val="004C4771"/>
    <w:rsid w:val="004C49D9"/>
    <w:rsid w:val="004C4D11"/>
    <w:rsid w:val="004C5C68"/>
    <w:rsid w:val="004C5DA6"/>
    <w:rsid w:val="004C6BBF"/>
    <w:rsid w:val="004C6F51"/>
    <w:rsid w:val="004C7391"/>
    <w:rsid w:val="004C7F63"/>
    <w:rsid w:val="004D13C5"/>
    <w:rsid w:val="004D28BC"/>
    <w:rsid w:val="004D2D8C"/>
    <w:rsid w:val="004D2DC1"/>
    <w:rsid w:val="004D3004"/>
    <w:rsid w:val="004D34CF"/>
    <w:rsid w:val="004D69A4"/>
    <w:rsid w:val="004D72EA"/>
    <w:rsid w:val="004E02B3"/>
    <w:rsid w:val="004E0850"/>
    <w:rsid w:val="004E168A"/>
    <w:rsid w:val="004E1D80"/>
    <w:rsid w:val="004E2EF1"/>
    <w:rsid w:val="004E3689"/>
    <w:rsid w:val="004E3764"/>
    <w:rsid w:val="004E4AA8"/>
    <w:rsid w:val="004E50AC"/>
    <w:rsid w:val="004E5610"/>
    <w:rsid w:val="004E6CBD"/>
    <w:rsid w:val="004E7463"/>
    <w:rsid w:val="004E7618"/>
    <w:rsid w:val="004F1762"/>
    <w:rsid w:val="004F23EE"/>
    <w:rsid w:val="004F279A"/>
    <w:rsid w:val="004F2B67"/>
    <w:rsid w:val="004F4331"/>
    <w:rsid w:val="004F5066"/>
    <w:rsid w:val="004F5F11"/>
    <w:rsid w:val="004F64BE"/>
    <w:rsid w:val="00500768"/>
    <w:rsid w:val="00500CE1"/>
    <w:rsid w:val="00504E22"/>
    <w:rsid w:val="00506C10"/>
    <w:rsid w:val="00507120"/>
    <w:rsid w:val="00507997"/>
    <w:rsid w:val="00507AC0"/>
    <w:rsid w:val="00507E9D"/>
    <w:rsid w:val="00512AB7"/>
    <w:rsid w:val="00512F07"/>
    <w:rsid w:val="005132F3"/>
    <w:rsid w:val="005134BC"/>
    <w:rsid w:val="00513FDC"/>
    <w:rsid w:val="0051571D"/>
    <w:rsid w:val="00517D8C"/>
    <w:rsid w:val="00517EBC"/>
    <w:rsid w:val="00520860"/>
    <w:rsid w:val="00521912"/>
    <w:rsid w:val="00521CF7"/>
    <w:rsid w:val="00522093"/>
    <w:rsid w:val="005235E0"/>
    <w:rsid w:val="00523664"/>
    <w:rsid w:val="00523D37"/>
    <w:rsid w:val="00524399"/>
    <w:rsid w:val="005247E9"/>
    <w:rsid w:val="0052481F"/>
    <w:rsid w:val="0052489C"/>
    <w:rsid w:val="00526587"/>
    <w:rsid w:val="00526D73"/>
    <w:rsid w:val="00530E95"/>
    <w:rsid w:val="00533AE4"/>
    <w:rsid w:val="00533E65"/>
    <w:rsid w:val="00534313"/>
    <w:rsid w:val="0053462A"/>
    <w:rsid w:val="005348BF"/>
    <w:rsid w:val="005350B9"/>
    <w:rsid w:val="005352DA"/>
    <w:rsid w:val="005353FF"/>
    <w:rsid w:val="005407C7"/>
    <w:rsid w:val="00540893"/>
    <w:rsid w:val="0054125D"/>
    <w:rsid w:val="005412BB"/>
    <w:rsid w:val="00541AD6"/>
    <w:rsid w:val="0054251C"/>
    <w:rsid w:val="00542EE8"/>
    <w:rsid w:val="00543235"/>
    <w:rsid w:val="00543CE3"/>
    <w:rsid w:val="00544465"/>
    <w:rsid w:val="00545719"/>
    <w:rsid w:val="005465A2"/>
    <w:rsid w:val="00547ED1"/>
    <w:rsid w:val="0055133D"/>
    <w:rsid w:val="00551798"/>
    <w:rsid w:val="0055218B"/>
    <w:rsid w:val="005529D4"/>
    <w:rsid w:val="005556E0"/>
    <w:rsid w:val="005558FE"/>
    <w:rsid w:val="00556795"/>
    <w:rsid w:val="005569B9"/>
    <w:rsid w:val="005569E7"/>
    <w:rsid w:val="005571ED"/>
    <w:rsid w:val="005609E5"/>
    <w:rsid w:val="00561462"/>
    <w:rsid w:val="00561C38"/>
    <w:rsid w:val="005620C1"/>
    <w:rsid w:val="00562339"/>
    <w:rsid w:val="00564C2F"/>
    <w:rsid w:val="00564CED"/>
    <w:rsid w:val="00565841"/>
    <w:rsid w:val="0056592B"/>
    <w:rsid w:val="005664AA"/>
    <w:rsid w:val="00566E4D"/>
    <w:rsid w:val="00570E4D"/>
    <w:rsid w:val="00570E8C"/>
    <w:rsid w:val="005717F8"/>
    <w:rsid w:val="00571A31"/>
    <w:rsid w:val="0057223C"/>
    <w:rsid w:val="00572AB1"/>
    <w:rsid w:val="00572B8B"/>
    <w:rsid w:val="00573302"/>
    <w:rsid w:val="0057366F"/>
    <w:rsid w:val="0057382C"/>
    <w:rsid w:val="005749AA"/>
    <w:rsid w:val="00574D67"/>
    <w:rsid w:val="00574E81"/>
    <w:rsid w:val="0057529A"/>
    <w:rsid w:val="00576252"/>
    <w:rsid w:val="0057661A"/>
    <w:rsid w:val="00576B12"/>
    <w:rsid w:val="0057720D"/>
    <w:rsid w:val="0057775D"/>
    <w:rsid w:val="00581124"/>
    <w:rsid w:val="0058148C"/>
    <w:rsid w:val="005814D6"/>
    <w:rsid w:val="00582424"/>
    <w:rsid w:val="0058295E"/>
    <w:rsid w:val="00584D23"/>
    <w:rsid w:val="00587D75"/>
    <w:rsid w:val="0059057D"/>
    <w:rsid w:val="0059075E"/>
    <w:rsid w:val="00591E39"/>
    <w:rsid w:val="005928E4"/>
    <w:rsid w:val="00593924"/>
    <w:rsid w:val="00593DBC"/>
    <w:rsid w:val="00594F34"/>
    <w:rsid w:val="00594F5D"/>
    <w:rsid w:val="00596826"/>
    <w:rsid w:val="00597BA0"/>
    <w:rsid w:val="005A04CD"/>
    <w:rsid w:val="005A1718"/>
    <w:rsid w:val="005A177E"/>
    <w:rsid w:val="005A1C47"/>
    <w:rsid w:val="005A215E"/>
    <w:rsid w:val="005A2BF5"/>
    <w:rsid w:val="005A2EE7"/>
    <w:rsid w:val="005A4480"/>
    <w:rsid w:val="005A49F9"/>
    <w:rsid w:val="005A4E4C"/>
    <w:rsid w:val="005A6654"/>
    <w:rsid w:val="005A6B32"/>
    <w:rsid w:val="005A6D04"/>
    <w:rsid w:val="005B0780"/>
    <w:rsid w:val="005B3DB7"/>
    <w:rsid w:val="005B53EC"/>
    <w:rsid w:val="005B5597"/>
    <w:rsid w:val="005B72B4"/>
    <w:rsid w:val="005B7688"/>
    <w:rsid w:val="005B77D3"/>
    <w:rsid w:val="005B7820"/>
    <w:rsid w:val="005B790E"/>
    <w:rsid w:val="005B79CD"/>
    <w:rsid w:val="005C1BCB"/>
    <w:rsid w:val="005C2586"/>
    <w:rsid w:val="005C2A49"/>
    <w:rsid w:val="005C3847"/>
    <w:rsid w:val="005C3E9E"/>
    <w:rsid w:val="005C422F"/>
    <w:rsid w:val="005C4891"/>
    <w:rsid w:val="005C4E05"/>
    <w:rsid w:val="005C6732"/>
    <w:rsid w:val="005C6D5E"/>
    <w:rsid w:val="005C6F48"/>
    <w:rsid w:val="005C7217"/>
    <w:rsid w:val="005D04C2"/>
    <w:rsid w:val="005D157B"/>
    <w:rsid w:val="005D2565"/>
    <w:rsid w:val="005D3026"/>
    <w:rsid w:val="005D38A2"/>
    <w:rsid w:val="005D3BA5"/>
    <w:rsid w:val="005D3CEE"/>
    <w:rsid w:val="005D46C3"/>
    <w:rsid w:val="005D4807"/>
    <w:rsid w:val="005D4A09"/>
    <w:rsid w:val="005D636A"/>
    <w:rsid w:val="005D71DC"/>
    <w:rsid w:val="005E0A99"/>
    <w:rsid w:val="005E2118"/>
    <w:rsid w:val="005E2C24"/>
    <w:rsid w:val="005E2DDD"/>
    <w:rsid w:val="005E2F06"/>
    <w:rsid w:val="005E305A"/>
    <w:rsid w:val="005E31DF"/>
    <w:rsid w:val="005E386C"/>
    <w:rsid w:val="005E480A"/>
    <w:rsid w:val="005E4ACA"/>
    <w:rsid w:val="005E5AC0"/>
    <w:rsid w:val="005E5C76"/>
    <w:rsid w:val="005E7CA5"/>
    <w:rsid w:val="005E7CAE"/>
    <w:rsid w:val="005E7F20"/>
    <w:rsid w:val="005F09FE"/>
    <w:rsid w:val="005F18F5"/>
    <w:rsid w:val="005F1D2B"/>
    <w:rsid w:val="005F3C3F"/>
    <w:rsid w:val="005F3C5B"/>
    <w:rsid w:val="005F450F"/>
    <w:rsid w:val="005F4842"/>
    <w:rsid w:val="005F7A4A"/>
    <w:rsid w:val="00600DED"/>
    <w:rsid w:val="00602F6C"/>
    <w:rsid w:val="00602FF1"/>
    <w:rsid w:val="006031A4"/>
    <w:rsid w:val="0060411C"/>
    <w:rsid w:val="00604C9E"/>
    <w:rsid w:val="006068D0"/>
    <w:rsid w:val="00607BC2"/>
    <w:rsid w:val="00611012"/>
    <w:rsid w:val="0061125C"/>
    <w:rsid w:val="006129F2"/>
    <w:rsid w:val="00612C6B"/>
    <w:rsid w:val="00613777"/>
    <w:rsid w:val="0061406B"/>
    <w:rsid w:val="0061406F"/>
    <w:rsid w:val="0061456E"/>
    <w:rsid w:val="00614D59"/>
    <w:rsid w:val="00615820"/>
    <w:rsid w:val="00615F2F"/>
    <w:rsid w:val="00617E8E"/>
    <w:rsid w:val="0062353E"/>
    <w:rsid w:val="00623684"/>
    <w:rsid w:val="00623EBF"/>
    <w:rsid w:val="00624CFA"/>
    <w:rsid w:val="00624E4D"/>
    <w:rsid w:val="00625D91"/>
    <w:rsid w:val="006262D0"/>
    <w:rsid w:val="00626990"/>
    <w:rsid w:val="00626D4E"/>
    <w:rsid w:val="00626F23"/>
    <w:rsid w:val="00627317"/>
    <w:rsid w:val="00630AF5"/>
    <w:rsid w:val="0063250B"/>
    <w:rsid w:val="00634015"/>
    <w:rsid w:val="00634AF5"/>
    <w:rsid w:val="00635C93"/>
    <w:rsid w:val="006374AA"/>
    <w:rsid w:val="0063776F"/>
    <w:rsid w:val="00640DAB"/>
    <w:rsid w:val="006418A5"/>
    <w:rsid w:val="006428FD"/>
    <w:rsid w:val="00642D99"/>
    <w:rsid w:val="006442B4"/>
    <w:rsid w:val="00645DED"/>
    <w:rsid w:val="006461FE"/>
    <w:rsid w:val="00646D96"/>
    <w:rsid w:val="00647770"/>
    <w:rsid w:val="00647CC5"/>
    <w:rsid w:val="00650200"/>
    <w:rsid w:val="00650321"/>
    <w:rsid w:val="00652EF4"/>
    <w:rsid w:val="00653DF1"/>
    <w:rsid w:val="006540EE"/>
    <w:rsid w:val="00655246"/>
    <w:rsid w:val="00655709"/>
    <w:rsid w:val="006558E7"/>
    <w:rsid w:val="00655DD2"/>
    <w:rsid w:val="006569CF"/>
    <w:rsid w:val="006577AB"/>
    <w:rsid w:val="00661485"/>
    <w:rsid w:val="006622C8"/>
    <w:rsid w:val="0066254A"/>
    <w:rsid w:val="0066349A"/>
    <w:rsid w:val="00663BA0"/>
    <w:rsid w:val="006666CE"/>
    <w:rsid w:val="006677EF"/>
    <w:rsid w:val="00667F80"/>
    <w:rsid w:val="00670F46"/>
    <w:rsid w:val="006726AE"/>
    <w:rsid w:val="006729DA"/>
    <w:rsid w:val="0067350A"/>
    <w:rsid w:val="00673D04"/>
    <w:rsid w:val="00674F67"/>
    <w:rsid w:val="006772E4"/>
    <w:rsid w:val="00677EED"/>
    <w:rsid w:val="006802EB"/>
    <w:rsid w:val="006804E8"/>
    <w:rsid w:val="006811E7"/>
    <w:rsid w:val="006820BC"/>
    <w:rsid w:val="00683B01"/>
    <w:rsid w:val="00683F5B"/>
    <w:rsid w:val="00687646"/>
    <w:rsid w:val="006876CD"/>
    <w:rsid w:val="0069039A"/>
    <w:rsid w:val="006918A7"/>
    <w:rsid w:val="00691C94"/>
    <w:rsid w:val="0069280F"/>
    <w:rsid w:val="00692D53"/>
    <w:rsid w:val="006938D1"/>
    <w:rsid w:val="00694998"/>
    <w:rsid w:val="00694A41"/>
    <w:rsid w:val="00694A81"/>
    <w:rsid w:val="00695404"/>
    <w:rsid w:val="006958D4"/>
    <w:rsid w:val="00695B45"/>
    <w:rsid w:val="00696806"/>
    <w:rsid w:val="0069687F"/>
    <w:rsid w:val="006A0AA8"/>
    <w:rsid w:val="006A4AFA"/>
    <w:rsid w:val="006A50C8"/>
    <w:rsid w:val="006A6868"/>
    <w:rsid w:val="006A7665"/>
    <w:rsid w:val="006B0CAB"/>
    <w:rsid w:val="006B0D95"/>
    <w:rsid w:val="006B1A86"/>
    <w:rsid w:val="006B27CB"/>
    <w:rsid w:val="006B29B4"/>
    <w:rsid w:val="006B58F0"/>
    <w:rsid w:val="006B6239"/>
    <w:rsid w:val="006C11AB"/>
    <w:rsid w:val="006C1E47"/>
    <w:rsid w:val="006C1F1C"/>
    <w:rsid w:val="006C2E8D"/>
    <w:rsid w:val="006C346F"/>
    <w:rsid w:val="006C39A7"/>
    <w:rsid w:val="006C3B03"/>
    <w:rsid w:val="006C49F6"/>
    <w:rsid w:val="006C5027"/>
    <w:rsid w:val="006C592C"/>
    <w:rsid w:val="006C63F9"/>
    <w:rsid w:val="006C6F27"/>
    <w:rsid w:val="006C7486"/>
    <w:rsid w:val="006C77E5"/>
    <w:rsid w:val="006D06BB"/>
    <w:rsid w:val="006D17A5"/>
    <w:rsid w:val="006D17D8"/>
    <w:rsid w:val="006D342E"/>
    <w:rsid w:val="006D3652"/>
    <w:rsid w:val="006D37BD"/>
    <w:rsid w:val="006D44D4"/>
    <w:rsid w:val="006D7142"/>
    <w:rsid w:val="006D79F1"/>
    <w:rsid w:val="006E0454"/>
    <w:rsid w:val="006E09DB"/>
    <w:rsid w:val="006E1587"/>
    <w:rsid w:val="006E1DD4"/>
    <w:rsid w:val="006E3395"/>
    <w:rsid w:val="006E33F9"/>
    <w:rsid w:val="006E3B95"/>
    <w:rsid w:val="006E3F96"/>
    <w:rsid w:val="006E628B"/>
    <w:rsid w:val="006E722D"/>
    <w:rsid w:val="006E728A"/>
    <w:rsid w:val="006E7E15"/>
    <w:rsid w:val="006F0579"/>
    <w:rsid w:val="006F099E"/>
    <w:rsid w:val="006F1664"/>
    <w:rsid w:val="006F18FF"/>
    <w:rsid w:val="006F1EF4"/>
    <w:rsid w:val="006F1F0D"/>
    <w:rsid w:val="006F2C18"/>
    <w:rsid w:val="006F334B"/>
    <w:rsid w:val="006F3AEB"/>
    <w:rsid w:val="006F47BC"/>
    <w:rsid w:val="006F517D"/>
    <w:rsid w:val="006F52E1"/>
    <w:rsid w:val="006F5444"/>
    <w:rsid w:val="006F6414"/>
    <w:rsid w:val="006F6848"/>
    <w:rsid w:val="006F6859"/>
    <w:rsid w:val="006F6E9A"/>
    <w:rsid w:val="006F774D"/>
    <w:rsid w:val="006F7B25"/>
    <w:rsid w:val="00700916"/>
    <w:rsid w:val="007014C6"/>
    <w:rsid w:val="00701848"/>
    <w:rsid w:val="007018B0"/>
    <w:rsid w:val="0070249A"/>
    <w:rsid w:val="0070315B"/>
    <w:rsid w:val="00703E8A"/>
    <w:rsid w:val="00704F9E"/>
    <w:rsid w:val="00705434"/>
    <w:rsid w:val="00706E0C"/>
    <w:rsid w:val="00707FAB"/>
    <w:rsid w:val="007103B0"/>
    <w:rsid w:val="00710417"/>
    <w:rsid w:val="00710DFA"/>
    <w:rsid w:val="00711070"/>
    <w:rsid w:val="00711BBD"/>
    <w:rsid w:val="00715044"/>
    <w:rsid w:val="00715726"/>
    <w:rsid w:val="00715A6F"/>
    <w:rsid w:val="00716BDE"/>
    <w:rsid w:val="00716C34"/>
    <w:rsid w:val="00716DF9"/>
    <w:rsid w:val="0071787F"/>
    <w:rsid w:val="00717FED"/>
    <w:rsid w:val="007205E4"/>
    <w:rsid w:val="00720606"/>
    <w:rsid w:val="0072156B"/>
    <w:rsid w:val="007215DB"/>
    <w:rsid w:val="0072239B"/>
    <w:rsid w:val="007242A5"/>
    <w:rsid w:val="007245CA"/>
    <w:rsid w:val="00724A6C"/>
    <w:rsid w:val="00725247"/>
    <w:rsid w:val="007261DE"/>
    <w:rsid w:val="007272BF"/>
    <w:rsid w:val="00727776"/>
    <w:rsid w:val="00727AE2"/>
    <w:rsid w:val="00727CCC"/>
    <w:rsid w:val="007301F9"/>
    <w:rsid w:val="007321AF"/>
    <w:rsid w:val="00732781"/>
    <w:rsid w:val="0073294C"/>
    <w:rsid w:val="0073306E"/>
    <w:rsid w:val="0073448D"/>
    <w:rsid w:val="00734DAD"/>
    <w:rsid w:val="007350DF"/>
    <w:rsid w:val="00735EDF"/>
    <w:rsid w:val="00737086"/>
    <w:rsid w:val="00737426"/>
    <w:rsid w:val="00740167"/>
    <w:rsid w:val="007409C6"/>
    <w:rsid w:val="007426C3"/>
    <w:rsid w:val="0074278E"/>
    <w:rsid w:val="007429CE"/>
    <w:rsid w:val="00743026"/>
    <w:rsid w:val="00743A73"/>
    <w:rsid w:val="00744779"/>
    <w:rsid w:val="0074489B"/>
    <w:rsid w:val="00745E9A"/>
    <w:rsid w:val="00746B40"/>
    <w:rsid w:val="00747D6E"/>
    <w:rsid w:val="0075086E"/>
    <w:rsid w:val="0075348C"/>
    <w:rsid w:val="00754121"/>
    <w:rsid w:val="00754892"/>
    <w:rsid w:val="00756E36"/>
    <w:rsid w:val="0075736C"/>
    <w:rsid w:val="00757457"/>
    <w:rsid w:val="007574D7"/>
    <w:rsid w:val="007617C2"/>
    <w:rsid w:val="007627C1"/>
    <w:rsid w:val="007628A3"/>
    <w:rsid w:val="00763067"/>
    <w:rsid w:val="007640F4"/>
    <w:rsid w:val="007652D8"/>
    <w:rsid w:val="00766DE8"/>
    <w:rsid w:val="0076782C"/>
    <w:rsid w:val="00767DD5"/>
    <w:rsid w:val="0077123A"/>
    <w:rsid w:val="00772BC7"/>
    <w:rsid w:val="007734EF"/>
    <w:rsid w:val="00774F35"/>
    <w:rsid w:val="007755D4"/>
    <w:rsid w:val="00775A6C"/>
    <w:rsid w:val="007766E5"/>
    <w:rsid w:val="007770CB"/>
    <w:rsid w:val="007773B0"/>
    <w:rsid w:val="00780780"/>
    <w:rsid w:val="007808D1"/>
    <w:rsid w:val="00781E1B"/>
    <w:rsid w:val="007837C3"/>
    <w:rsid w:val="0078423B"/>
    <w:rsid w:val="007844E1"/>
    <w:rsid w:val="007845B7"/>
    <w:rsid w:val="00784643"/>
    <w:rsid w:val="00785153"/>
    <w:rsid w:val="00785F56"/>
    <w:rsid w:val="00786B34"/>
    <w:rsid w:val="007870EB"/>
    <w:rsid w:val="00787591"/>
    <w:rsid w:val="007917A2"/>
    <w:rsid w:val="00792E65"/>
    <w:rsid w:val="007930A5"/>
    <w:rsid w:val="00794E03"/>
    <w:rsid w:val="00795CFD"/>
    <w:rsid w:val="00796575"/>
    <w:rsid w:val="00796D26"/>
    <w:rsid w:val="0079718B"/>
    <w:rsid w:val="00797A6C"/>
    <w:rsid w:val="007A076D"/>
    <w:rsid w:val="007A09AC"/>
    <w:rsid w:val="007A196B"/>
    <w:rsid w:val="007A236F"/>
    <w:rsid w:val="007A2D07"/>
    <w:rsid w:val="007A2DC1"/>
    <w:rsid w:val="007A30BA"/>
    <w:rsid w:val="007A4590"/>
    <w:rsid w:val="007A510D"/>
    <w:rsid w:val="007A635E"/>
    <w:rsid w:val="007B03FC"/>
    <w:rsid w:val="007B227B"/>
    <w:rsid w:val="007B22CC"/>
    <w:rsid w:val="007B30F1"/>
    <w:rsid w:val="007B3373"/>
    <w:rsid w:val="007B48C1"/>
    <w:rsid w:val="007B4BB8"/>
    <w:rsid w:val="007B4BBD"/>
    <w:rsid w:val="007C1902"/>
    <w:rsid w:val="007C217E"/>
    <w:rsid w:val="007C2710"/>
    <w:rsid w:val="007C3977"/>
    <w:rsid w:val="007C5550"/>
    <w:rsid w:val="007C5858"/>
    <w:rsid w:val="007C607C"/>
    <w:rsid w:val="007D0792"/>
    <w:rsid w:val="007D1A77"/>
    <w:rsid w:val="007D3147"/>
    <w:rsid w:val="007D32AC"/>
    <w:rsid w:val="007D34BD"/>
    <w:rsid w:val="007D36FD"/>
    <w:rsid w:val="007D4B25"/>
    <w:rsid w:val="007D4F99"/>
    <w:rsid w:val="007E3410"/>
    <w:rsid w:val="007E4416"/>
    <w:rsid w:val="007E4F10"/>
    <w:rsid w:val="007E510F"/>
    <w:rsid w:val="007E628F"/>
    <w:rsid w:val="007E78EE"/>
    <w:rsid w:val="007F0320"/>
    <w:rsid w:val="007F0E06"/>
    <w:rsid w:val="007F1693"/>
    <w:rsid w:val="007F1B8C"/>
    <w:rsid w:val="007F1BA4"/>
    <w:rsid w:val="007F223F"/>
    <w:rsid w:val="007F4A8F"/>
    <w:rsid w:val="007F5148"/>
    <w:rsid w:val="007F57A6"/>
    <w:rsid w:val="007F6CE9"/>
    <w:rsid w:val="00800E0E"/>
    <w:rsid w:val="0080294E"/>
    <w:rsid w:val="00803573"/>
    <w:rsid w:val="00803718"/>
    <w:rsid w:val="00803B5B"/>
    <w:rsid w:val="00803C97"/>
    <w:rsid w:val="0080442C"/>
    <w:rsid w:val="00804576"/>
    <w:rsid w:val="0080514A"/>
    <w:rsid w:val="00807D8E"/>
    <w:rsid w:val="00811402"/>
    <w:rsid w:val="00811720"/>
    <w:rsid w:val="00811FF9"/>
    <w:rsid w:val="0081213A"/>
    <w:rsid w:val="00812B70"/>
    <w:rsid w:val="008147EF"/>
    <w:rsid w:val="00815D6D"/>
    <w:rsid w:val="00816AD4"/>
    <w:rsid w:val="00820461"/>
    <w:rsid w:val="00820FAA"/>
    <w:rsid w:val="0082163D"/>
    <w:rsid w:val="00821B97"/>
    <w:rsid w:val="00822E54"/>
    <w:rsid w:val="0082499A"/>
    <w:rsid w:val="00826E41"/>
    <w:rsid w:val="00826E7E"/>
    <w:rsid w:val="00827064"/>
    <w:rsid w:val="00827612"/>
    <w:rsid w:val="008278B6"/>
    <w:rsid w:val="00830890"/>
    <w:rsid w:val="008309E3"/>
    <w:rsid w:val="00830C42"/>
    <w:rsid w:val="008312DC"/>
    <w:rsid w:val="00832EFE"/>
    <w:rsid w:val="0083525D"/>
    <w:rsid w:val="00835A56"/>
    <w:rsid w:val="008362A2"/>
    <w:rsid w:val="008363D3"/>
    <w:rsid w:val="008367E1"/>
    <w:rsid w:val="008369FE"/>
    <w:rsid w:val="008404AB"/>
    <w:rsid w:val="00841957"/>
    <w:rsid w:val="00841F2A"/>
    <w:rsid w:val="00842190"/>
    <w:rsid w:val="00842CDA"/>
    <w:rsid w:val="00842E8B"/>
    <w:rsid w:val="0084352E"/>
    <w:rsid w:val="00844744"/>
    <w:rsid w:val="00844C3A"/>
    <w:rsid w:val="00846599"/>
    <w:rsid w:val="00847057"/>
    <w:rsid w:val="00847B65"/>
    <w:rsid w:val="00850448"/>
    <w:rsid w:val="0085066E"/>
    <w:rsid w:val="00851E64"/>
    <w:rsid w:val="0085230A"/>
    <w:rsid w:val="00852F3C"/>
    <w:rsid w:val="00853213"/>
    <w:rsid w:val="008539CD"/>
    <w:rsid w:val="00853AD2"/>
    <w:rsid w:val="008552A3"/>
    <w:rsid w:val="00855BDA"/>
    <w:rsid w:val="0085684D"/>
    <w:rsid w:val="00856954"/>
    <w:rsid w:val="008576FA"/>
    <w:rsid w:val="00857A0E"/>
    <w:rsid w:val="00860C8B"/>
    <w:rsid w:val="008612ED"/>
    <w:rsid w:val="00861A30"/>
    <w:rsid w:val="00861F49"/>
    <w:rsid w:val="00862CAC"/>
    <w:rsid w:val="00865A76"/>
    <w:rsid w:val="0086605F"/>
    <w:rsid w:val="00866A15"/>
    <w:rsid w:val="008719D7"/>
    <w:rsid w:val="00872A95"/>
    <w:rsid w:val="0087371A"/>
    <w:rsid w:val="00874BE8"/>
    <w:rsid w:val="0087524E"/>
    <w:rsid w:val="00875964"/>
    <w:rsid w:val="00876B31"/>
    <w:rsid w:val="00877351"/>
    <w:rsid w:val="00877463"/>
    <w:rsid w:val="008775A3"/>
    <w:rsid w:val="008775FA"/>
    <w:rsid w:val="008776AC"/>
    <w:rsid w:val="008776D9"/>
    <w:rsid w:val="00877B7B"/>
    <w:rsid w:val="0088029D"/>
    <w:rsid w:val="00880B95"/>
    <w:rsid w:val="00881254"/>
    <w:rsid w:val="00881C9C"/>
    <w:rsid w:val="00883201"/>
    <w:rsid w:val="00883688"/>
    <w:rsid w:val="00883D95"/>
    <w:rsid w:val="00884A13"/>
    <w:rsid w:val="008856FD"/>
    <w:rsid w:val="008870DF"/>
    <w:rsid w:val="00887274"/>
    <w:rsid w:val="00887968"/>
    <w:rsid w:val="00887D16"/>
    <w:rsid w:val="0089085C"/>
    <w:rsid w:val="008908C3"/>
    <w:rsid w:val="00890BCB"/>
    <w:rsid w:val="00891771"/>
    <w:rsid w:val="00891D94"/>
    <w:rsid w:val="00893F04"/>
    <w:rsid w:val="00895847"/>
    <w:rsid w:val="00895EEF"/>
    <w:rsid w:val="008966F5"/>
    <w:rsid w:val="00896CF0"/>
    <w:rsid w:val="00896EAC"/>
    <w:rsid w:val="00897626"/>
    <w:rsid w:val="00897669"/>
    <w:rsid w:val="008A101C"/>
    <w:rsid w:val="008A1132"/>
    <w:rsid w:val="008A156B"/>
    <w:rsid w:val="008A1ED7"/>
    <w:rsid w:val="008A2007"/>
    <w:rsid w:val="008A27F4"/>
    <w:rsid w:val="008A36E0"/>
    <w:rsid w:val="008A4153"/>
    <w:rsid w:val="008A45AF"/>
    <w:rsid w:val="008A4615"/>
    <w:rsid w:val="008A4E0A"/>
    <w:rsid w:val="008A4F6B"/>
    <w:rsid w:val="008A6240"/>
    <w:rsid w:val="008A689B"/>
    <w:rsid w:val="008A6A7D"/>
    <w:rsid w:val="008B01E0"/>
    <w:rsid w:val="008B0405"/>
    <w:rsid w:val="008B041A"/>
    <w:rsid w:val="008B0C48"/>
    <w:rsid w:val="008B13F7"/>
    <w:rsid w:val="008B2701"/>
    <w:rsid w:val="008B3C18"/>
    <w:rsid w:val="008B66EB"/>
    <w:rsid w:val="008B6846"/>
    <w:rsid w:val="008B69B4"/>
    <w:rsid w:val="008B6E7D"/>
    <w:rsid w:val="008B75CD"/>
    <w:rsid w:val="008B7886"/>
    <w:rsid w:val="008B7A57"/>
    <w:rsid w:val="008C0629"/>
    <w:rsid w:val="008C1A8E"/>
    <w:rsid w:val="008C294D"/>
    <w:rsid w:val="008C2FD4"/>
    <w:rsid w:val="008C342C"/>
    <w:rsid w:val="008C4527"/>
    <w:rsid w:val="008C545F"/>
    <w:rsid w:val="008C7664"/>
    <w:rsid w:val="008C78FD"/>
    <w:rsid w:val="008C7B5D"/>
    <w:rsid w:val="008C7C61"/>
    <w:rsid w:val="008C7D59"/>
    <w:rsid w:val="008D03E5"/>
    <w:rsid w:val="008D1646"/>
    <w:rsid w:val="008D1ABC"/>
    <w:rsid w:val="008D1FA7"/>
    <w:rsid w:val="008D226D"/>
    <w:rsid w:val="008D2757"/>
    <w:rsid w:val="008D2EFB"/>
    <w:rsid w:val="008D3D53"/>
    <w:rsid w:val="008D4ACD"/>
    <w:rsid w:val="008D58BE"/>
    <w:rsid w:val="008D6796"/>
    <w:rsid w:val="008E01D1"/>
    <w:rsid w:val="008E277B"/>
    <w:rsid w:val="008E2D18"/>
    <w:rsid w:val="008E32ED"/>
    <w:rsid w:val="008E3349"/>
    <w:rsid w:val="008E425F"/>
    <w:rsid w:val="008E4334"/>
    <w:rsid w:val="008E51DF"/>
    <w:rsid w:val="008E5522"/>
    <w:rsid w:val="008E6EC3"/>
    <w:rsid w:val="008E7092"/>
    <w:rsid w:val="008F03DD"/>
    <w:rsid w:val="008F073E"/>
    <w:rsid w:val="008F0AD4"/>
    <w:rsid w:val="008F3ADD"/>
    <w:rsid w:val="008F4115"/>
    <w:rsid w:val="008F49BE"/>
    <w:rsid w:val="008F4EF1"/>
    <w:rsid w:val="008F5621"/>
    <w:rsid w:val="008F61E5"/>
    <w:rsid w:val="00900C51"/>
    <w:rsid w:val="0090125B"/>
    <w:rsid w:val="00901306"/>
    <w:rsid w:val="009016D8"/>
    <w:rsid w:val="00902F3A"/>
    <w:rsid w:val="00903738"/>
    <w:rsid w:val="009057CC"/>
    <w:rsid w:val="00905847"/>
    <w:rsid w:val="009064BD"/>
    <w:rsid w:val="0091041F"/>
    <w:rsid w:val="009115F2"/>
    <w:rsid w:val="00911F8D"/>
    <w:rsid w:val="00912A7B"/>
    <w:rsid w:val="00912C09"/>
    <w:rsid w:val="00912CBB"/>
    <w:rsid w:val="00912DA1"/>
    <w:rsid w:val="00912F6A"/>
    <w:rsid w:val="00915263"/>
    <w:rsid w:val="00915DCD"/>
    <w:rsid w:val="009165E1"/>
    <w:rsid w:val="00916B60"/>
    <w:rsid w:val="009174C7"/>
    <w:rsid w:val="00917CE7"/>
    <w:rsid w:val="00920096"/>
    <w:rsid w:val="00920682"/>
    <w:rsid w:val="00920AE9"/>
    <w:rsid w:val="00920CE8"/>
    <w:rsid w:val="00920F69"/>
    <w:rsid w:val="009227BB"/>
    <w:rsid w:val="00922B5A"/>
    <w:rsid w:val="00923E2F"/>
    <w:rsid w:val="009250AB"/>
    <w:rsid w:val="00926167"/>
    <w:rsid w:val="0092705E"/>
    <w:rsid w:val="0093099C"/>
    <w:rsid w:val="00930B00"/>
    <w:rsid w:val="00931375"/>
    <w:rsid w:val="00931CAE"/>
    <w:rsid w:val="00932390"/>
    <w:rsid w:val="0093294A"/>
    <w:rsid w:val="00932C88"/>
    <w:rsid w:val="00932DF3"/>
    <w:rsid w:val="00933422"/>
    <w:rsid w:val="009336BF"/>
    <w:rsid w:val="00933D20"/>
    <w:rsid w:val="00934AF6"/>
    <w:rsid w:val="00934E80"/>
    <w:rsid w:val="00934E82"/>
    <w:rsid w:val="00935898"/>
    <w:rsid w:val="009376EE"/>
    <w:rsid w:val="00937AD3"/>
    <w:rsid w:val="009402D6"/>
    <w:rsid w:val="00940D38"/>
    <w:rsid w:val="00940E9F"/>
    <w:rsid w:val="00941DB9"/>
    <w:rsid w:val="00942A06"/>
    <w:rsid w:val="00943FBB"/>
    <w:rsid w:val="00945250"/>
    <w:rsid w:val="0094532F"/>
    <w:rsid w:val="00946039"/>
    <w:rsid w:val="00946187"/>
    <w:rsid w:val="00946F81"/>
    <w:rsid w:val="00947EE4"/>
    <w:rsid w:val="00950F51"/>
    <w:rsid w:val="00950FD9"/>
    <w:rsid w:val="00953169"/>
    <w:rsid w:val="009550D4"/>
    <w:rsid w:val="00955273"/>
    <w:rsid w:val="00956409"/>
    <w:rsid w:val="009571F8"/>
    <w:rsid w:val="00957329"/>
    <w:rsid w:val="00957CBA"/>
    <w:rsid w:val="00957FE3"/>
    <w:rsid w:val="009606C5"/>
    <w:rsid w:val="00960AB7"/>
    <w:rsid w:val="009610C2"/>
    <w:rsid w:val="00961A82"/>
    <w:rsid w:val="00961BF3"/>
    <w:rsid w:val="0096283D"/>
    <w:rsid w:val="0096284A"/>
    <w:rsid w:val="00962A4C"/>
    <w:rsid w:val="00963013"/>
    <w:rsid w:val="00964092"/>
    <w:rsid w:val="00965CAD"/>
    <w:rsid w:val="00966175"/>
    <w:rsid w:val="0097002A"/>
    <w:rsid w:val="0097094B"/>
    <w:rsid w:val="00970F6F"/>
    <w:rsid w:val="0097236D"/>
    <w:rsid w:val="0097267F"/>
    <w:rsid w:val="00972857"/>
    <w:rsid w:val="009733F4"/>
    <w:rsid w:val="00974695"/>
    <w:rsid w:val="00974A41"/>
    <w:rsid w:val="00974F73"/>
    <w:rsid w:val="00975F2A"/>
    <w:rsid w:val="0097602A"/>
    <w:rsid w:val="00977215"/>
    <w:rsid w:val="00980664"/>
    <w:rsid w:val="009807E8"/>
    <w:rsid w:val="00981C64"/>
    <w:rsid w:val="009820BC"/>
    <w:rsid w:val="00982973"/>
    <w:rsid w:val="0098442D"/>
    <w:rsid w:val="0098476A"/>
    <w:rsid w:val="00984C4E"/>
    <w:rsid w:val="00985794"/>
    <w:rsid w:val="00986160"/>
    <w:rsid w:val="00986779"/>
    <w:rsid w:val="00987140"/>
    <w:rsid w:val="00990578"/>
    <w:rsid w:val="00990653"/>
    <w:rsid w:val="00991535"/>
    <w:rsid w:val="00991D41"/>
    <w:rsid w:val="009925CB"/>
    <w:rsid w:val="009952ED"/>
    <w:rsid w:val="009960A6"/>
    <w:rsid w:val="009963CA"/>
    <w:rsid w:val="009964E6"/>
    <w:rsid w:val="009966AD"/>
    <w:rsid w:val="00996B8B"/>
    <w:rsid w:val="009A09DF"/>
    <w:rsid w:val="009A1608"/>
    <w:rsid w:val="009A191B"/>
    <w:rsid w:val="009A1D1D"/>
    <w:rsid w:val="009A27EE"/>
    <w:rsid w:val="009A453A"/>
    <w:rsid w:val="009A49E2"/>
    <w:rsid w:val="009A5470"/>
    <w:rsid w:val="009A5CC8"/>
    <w:rsid w:val="009B0344"/>
    <w:rsid w:val="009B04B3"/>
    <w:rsid w:val="009B0AE5"/>
    <w:rsid w:val="009B0BC1"/>
    <w:rsid w:val="009B0DB8"/>
    <w:rsid w:val="009B2295"/>
    <w:rsid w:val="009B3834"/>
    <w:rsid w:val="009B4BA6"/>
    <w:rsid w:val="009B4D59"/>
    <w:rsid w:val="009B55C5"/>
    <w:rsid w:val="009B5EAA"/>
    <w:rsid w:val="009B64E5"/>
    <w:rsid w:val="009B726E"/>
    <w:rsid w:val="009C0B5C"/>
    <w:rsid w:val="009C1292"/>
    <w:rsid w:val="009C1A58"/>
    <w:rsid w:val="009C3054"/>
    <w:rsid w:val="009C3405"/>
    <w:rsid w:val="009C3AD9"/>
    <w:rsid w:val="009C4274"/>
    <w:rsid w:val="009C4D4C"/>
    <w:rsid w:val="009C657B"/>
    <w:rsid w:val="009C719A"/>
    <w:rsid w:val="009C71FC"/>
    <w:rsid w:val="009D0CE5"/>
    <w:rsid w:val="009D0E58"/>
    <w:rsid w:val="009D2175"/>
    <w:rsid w:val="009D40C7"/>
    <w:rsid w:val="009D5C91"/>
    <w:rsid w:val="009D6C7D"/>
    <w:rsid w:val="009E2418"/>
    <w:rsid w:val="009E2E27"/>
    <w:rsid w:val="009E316D"/>
    <w:rsid w:val="009E6380"/>
    <w:rsid w:val="009E70FF"/>
    <w:rsid w:val="009F0F26"/>
    <w:rsid w:val="009F1C32"/>
    <w:rsid w:val="009F1E6E"/>
    <w:rsid w:val="009F3C67"/>
    <w:rsid w:val="009F4078"/>
    <w:rsid w:val="009F4413"/>
    <w:rsid w:val="009F47E3"/>
    <w:rsid w:val="009F4EBF"/>
    <w:rsid w:val="009F5FCF"/>
    <w:rsid w:val="009F663B"/>
    <w:rsid w:val="009F674A"/>
    <w:rsid w:val="009F7102"/>
    <w:rsid w:val="009F787B"/>
    <w:rsid w:val="00A01B94"/>
    <w:rsid w:val="00A0267D"/>
    <w:rsid w:val="00A037FA"/>
    <w:rsid w:val="00A0436A"/>
    <w:rsid w:val="00A04ED7"/>
    <w:rsid w:val="00A051F0"/>
    <w:rsid w:val="00A056D7"/>
    <w:rsid w:val="00A062FC"/>
    <w:rsid w:val="00A0711A"/>
    <w:rsid w:val="00A07132"/>
    <w:rsid w:val="00A0774C"/>
    <w:rsid w:val="00A07F97"/>
    <w:rsid w:val="00A10754"/>
    <w:rsid w:val="00A11164"/>
    <w:rsid w:val="00A12045"/>
    <w:rsid w:val="00A130BF"/>
    <w:rsid w:val="00A1357D"/>
    <w:rsid w:val="00A15675"/>
    <w:rsid w:val="00A1624D"/>
    <w:rsid w:val="00A16C28"/>
    <w:rsid w:val="00A170AF"/>
    <w:rsid w:val="00A2157F"/>
    <w:rsid w:val="00A22471"/>
    <w:rsid w:val="00A22509"/>
    <w:rsid w:val="00A239A0"/>
    <w:rsid w:val="00A241DB"/>
    <w:rsid w:val="00A24684"/>
    <w:rsid w:val="00A24DF9"/>
    <w:rsid w:val="00A253C3"/>
    <w:rsid w:val="00A27170"/>
    <w:rsid w:val="00A30BE0"/>
    <w:rsid w:val="00A31A52"/>
    <w:rsid w:val="00A3293E"/>
    <w:rsid w:val="00A32F87"/>
    <w:rsid w:val="00A346C2"/>
    <w:rsid w:val="00A35803"/>
    <w:rsid w:val="00A35EB2"/>
    <w:rsid w:val="00A362B3"/>
    <w:rsid w:val="00A36D92"/>
    <w:rsid w:val="00A36F34"/>
    <w:rsid w:val="00A40069"/>
    <w:rsid w:val="00A40096"/>
    <w:rsid w:val="00A4012D"/>
    <w:rsid w:val="00A40990"/>
    <w:rsid w:val="00A410E5"/>
    <w:rsid w:val="00A41383"/>
    <w:rsid w:val="00A41480"/>
    <w:rsid w:val="00A41593"/>
    <w:rsid w:val="00A43054"/>
    <w:rsid w:val="00A4310B"/>
    <w:rsid w:val="00A4340E"/>
    <w:rsid w:val="00A43797"/>
    <w:rsid w:val="00A44D3C"/>
    <w:rsid w:val="00A44FEC"/>
    <w:rsid w:val="00A4564E"/>
    <w:rsid w:val="00A4573B"/>
    <w:rsid w:val="00A45AF6"/>
    <w:rsid w:val="00A45B51"/>
    <w:rsid w:val="00A4616D"/>
    <w:rsid w:val="00A46F74"/>
    <w:rsid w:val="00A46FEE"/>
    <w:rsid w:val="00A473E1"/>
    <w:rsid w:val="00A4776B"/>
    <w:rsid w:val="00A510EB"/>
    <w:rsid w:val="00A51159"/>
    <w:rsid w:val="00A5151C"/>
    <w:rsid w:val="00A51AE1"/>
    <w:rsid w:val="00A524E5"/>
    <w:rsid w:val="00A5342C"/>
    <w:rsid w:val="00A55319"/>
    <w:rsid w:val="00A5568D"/>
    <w:rsid w:val="00A56D54"/>
    <w:rsid w:val="00A5774D"/>
    <w:rsid w:val="00A60875"/>
    <w:rsid w:val="00A624E2"/>
    <w:rsid w:val="00A62A61"/>
    <w:rsid w:val="00A631A7"/>
    <w:rsid w:val="00A64F1D"/>
    <w:rsid w:val="00A657AD"/>
    <w:rsid w:val="00A66604"/>
    <w:rsid w:val="00A66A62"/>
    <w:rsid w:val="00A671D7"/>
    <w:rsid w:val="00A67202"/>
    <w:rsid w:val="00A706AE"/>
    <w:rsid w:val="00A721C8"/>
    <w:rsid w:val="00A72615"/>
    <w:rsid w:val="00A7371E"/>
    <w:rsid w:val="00A7421D"/>
    <w:rsid w:val="00A743AC"/>
    <w:rsid w:val="00A753CD"/>
    <w:rsid w:val="00A763DF"/>
    <w:rsid w:val="00A766D2"/>
    <w:rsid w:val="00A76A92"/>
    <w:rsid w:val="00A773FC"/>
    <w:rsid w:val="00A82080"/>
    <w:rsid w:val="00A830E3"/>
    <w:rsid w:val="00A84216"/>
    <w:rsid w:val="00A8463E"/>
    <w:rsid w:val="00A84663"/>
    <w:rsid w:val="00A848A4"/>
    <w:rsid w:val="00A84B4F"/>
    <w:rsid w:val="00A84F03"/>
    <w:rsid w:val="00A85D64"/>
    <w:rsid w:val="00A91C9D"/>
    <w:rsid w:val="00A93903"/>
    <w:rsid w:val="00A94BC8"/>
    <w:rsid w:val="00A952D5"/>
    <w:rsid w:val="00A9650D"/>
    <w:rsid w:val="00A97C9C"/>
    <w:rsid w:val="00AA0B5A"/>
    <w:rsid w:val="00AA2624"/>
    <w:rsid w:val="00AA2AF1"/>
    <w:rsid w:val="00AA32DB"/>
    <w:rsid w:val="00AA4E19"/>
    <w:rsid w:val="00AA502C"/>
    <w:rsid w:val="00AA5DCE"/>
    <w:rsid w:val="00AA6507"/>
    <w:rsid w:val="00AA6ACB"/>
    <w:rsid w:val="00AA6C76"/>
    <w:rsid w:val="00AB0507"/>
    <w:rsid w:val="00AB1046"/>
    <w:rsid w:val="00AB2C6C"/>
    <w:rsid w:val="00AB47DB"/>
    <w:rsid w:val="00AB4B9A"/>
    <w:rsid w:val="00AB6913"/>
    <w:rsid w:val="00AB716F"/>
    <w:rsid w:val="00AC084E"/>
    <w:rsid w:val="00AC0D22"/>
    <w:rsid w:val="00AC14A3"/>
    <w:rsid w:val="00AC2429"/>
    <w:rsid w:val="00AC3BC5"/>
    <w:rsid w:val="00AC4007"/>
    <w:rsid w:val="00AC580C"/>
    <w:rsid w:val="00AC5891"/>
    <w:rsid w:val="00AD0405"/>
    <w:rsid w:val="00AD04DA"/>
    <w:rsid w:val="00AD07CA"/>
    <w:rsid w:val="00AD0DD7"/>
    <w:rsid w:val="00AD159D"/>
    <w:rsid w:val="00AD16D9"/>
    <w:rsid w:val="00AD17B3"/>
    <w:rsid w:val="00AD257D"/>
    <w:rsid w:val="00AD28E0"/>
    <w:rsid w:val="00AD31BA"/>
    <w:rsid w:val="00AD4F08"/>
    <w:rsid w:val="00AD5BCD"/>
    <w:rsid w:val="00AE10EE"/>
    <w:rsid w:val="00AE21FB"/>
    <w:rsid w:val="00AE303F"/>
    <w:rsid w:val="00AE4BBE"/>
    <w:rsid w:val="00AE576A"/>
    <w:rsid w:val="00AE6061"/>
    <w:rsid w:val="00AE60C4"/>
    <w:rsid w:val="00AE6179"/>
    <w:rsid w:val="00AE6A96"/>
    <w:rsid w:val="00AE72A3"/>
    <w:rsid w:val="00AF0322"/>
    <w:rsid w:val="00AF07C1"/>
    <w:rsid w:val="00AF0C0F"/>
    <w:rsid w:val="00AF19AC"/>
    <w:rsid w:val="00AF1C30"/>
    <w:rsid w:val="00AF2AD9"/>
    <w:rsid w:val="00AF35B9"/>
    <w:rsid w:val="00AF3B84"/>
    <w:rsid w:val="00AF48F7"/>
    <w:rsid w:val="00AF4993"/>
    <w:rsid w:val="00AF5B61"/>
    <w:rsid w:val="00AF6782"/>
    <w:rsid w:val="00AF6CED"/>
    <w:rsid w:val="00AF709B"/>
    <w:rsid w:val="00AF70F6"/>
    <w:rsid w:val="00B027D1"/>
    <w:rsid w:val="00B02E41"/>
    <w:rsid w:val="00B033D6"/>
    <w:rsid w:val="00B05052"/>
    <w:rsid w:val="00B0558B"/>
    <w:rsid w:val="00B05A6F"/>
    <w:rsid w:val="00B05B63"/>
    <w:rsid w:val="00B06821"/>
    <w:rsid w:val="00B0697E"/>
    <w:rsid w:val="00B07703"/>
    <w:rsid w:val="00B1140E"/>
    <w:rsid w:val="00B11A10"/>
    <w:rsid w:val="00B1353A"/>
    <w:rsid w:val="00B135E9"/>
    <w:rsid w:val="00B151B1"/>
    <w:rsid w:val="00B155B4"/>
    <w:rsid w:val="00B15DD0"/>
    <w:rsid w:val="00B16259"/>
    <w:rsid w:val="00B165D7"/>
    <w:rsid w:val="00B166FF"/>
    <w:rsid w:val="00B16E7E"/>
    <w:rsid w:val="00B210CF"/>
    <w:rsid w:val="00B2118B"/>
    <w:rsid w:val="00B21956"/>
    <w:rsid w:val="00B21C99"/>
    <w:rsid w:val="00B21DF6"/>
    <w:rsid w:val="00B21F0F"/>
    <w:rsid w:val="00B22372"/>
    <w:rsid w:val="00B26170"/>
    <w:rsid w:val="00B26502"/>
    <w:rsid w:val="00B276CB"/>
    <w:rsid w:val="00B30023"/>
    <w:rsid w:val="00B30113"/>
    <w:rsid w:val="00B3111F"/>
    <w:rsid w:val="00B3164C"/>
    <w:rsid w:val="00B32DE1"/>
    <w:rsid w:val="00B32F6F"/>
    <w:rsid w:val="00B33CCE"/>
    <w:rsid w:val="00B3403A"/>
    <w:rsid w:val="00B34EFE"/>
    <w:rsid w:val="00B359F8"/>
    <w:rsid w:val="00B36DFD"/>
    <w:rsid w:val="00B37027"/>
    <w:rsid w:val="00B3702B"/>
    <w:rsid w:val="00B3740B"/>
    <w:rsid w:val="00B375D9"/>
    <w:rsid w:val="00B378B9"/>
    <w:rsid w:val="00B4010E"/>
    <w:rsid w:val="00B40A0A"/>
    <w:rsid w:val="00B40A7E"/>
    <w:rsid w:val="00B41C57"/>
    <w:rsid w:val="00B42294"/>
    <w:rsid w:val="00B425B9"/>
    <w:rsid w:val="00B4264F"/>
    <w:rsid w:val="00B42CAB"/>
    <w:rsid w:val="00B43F10"/>
    <w:rsid w:val="00B44D8D"/>
    <w:rsid w:val="00B4754D"/>
    <w:rsid w:val="00B47FD7"/>
    <w:rsid w:val="00B5115B"/>
    <w:rsid w:val="00B54A5C"/>
    <w:rsid w:val="00B5508B"/>
    <w:rsid w:val="00B568E5"/>
    <w:rsid w:val="00B609A0"/>
    <w:rsid w:val="00B6128E"/>
    <w:rsid w:val="00B623A3"/>
    <w:rsid w:val="00B6411C"/>
    <w:rsid w:val="00B648DD"/>
    <w:rsid w:val="00B66BE2"/>
    <w:rsid w:val="00B7017A"/>
    <w:rsid w:val="00B70A47"/>
    <w:rsid w:val="00B718C5"/>
    <w:rsid w:val="00B71A71"/>
    <w:rsid w:val="00B71DFD"/>
    <w:rsid w:val="00B71EAA"/>
    <w:rsid w:val="00B72291"/>
    <w:rsid w:val="00B73A7B"/>
    <w:rsid w:val="00B7452F"/>
    <w:rsid w:val="00B7492D"/>
    <w:rsid w:val="00B7568C"/>
    <w:rsid w:val="00B7626E"/>
    <w:rsid w:val="00B77166"/>
    <w:rsid w:val="00B80513"/>
    <w:rsid w:val="00B824A8"/>
    <w:rsid w:val="00B82602"/>
    <w:rsid w:val="00B8277E"/>
    <w:rsid w:val="00B84033"/>
    <w:rsid w:val="00B8524C"/>
    <w:rsid w:val="00B85467"/>
    <w:rsid w:val="00B858BF"/>
    <w:rsid w:val="00B85BEC"/>
    <w:rsid w:val="00B8623C"/>
    <w:rsid w:val="00B86AC4"/>
    <w:rsid w:val="00B87372"/>
    <w:rsid w:val="00B875A5"/>
    <w:rsid w:val="00B875D3"/>
    <w:rsid w:val="00B879FC"/>
    <w:rsid w:val="00B87AE9"/>
    <w:rsid w:val="00B9024D"/>
    <w:rsid w:val="00B911C4"/>
    <w:rsid w:val="00B91539"/>
    <w:rsid w:val="00B929C5"/>
    <w:rsid w:val="00B92F10"/>
    <w:rsid w:val="00B94091"/>
    <w:rsid w:val="00B9469E"/>
    <w:rsid w:val="00B949D5"/>
    <w:rsid w:val="00B9603C"/>
    <w:rsid w:val="00B970BA"/>
    <w:rsid w:val="00B97296"/>
    <w:rsid w:val="00B975A0"/>
    <w:rsid w:val="00BA0ECD"/>
    <w:rsid w:val="00BA1A3A"/>
    <w:rsid w:val="00BA3068"/>
    <w:rsid w:val="00BA3AA3"/>
    <w:rsid w:val="00BA41D0"/>
    <w:rsid w:val="00BA5770"/>
    <w:rsid w:val="00BA6604"/>
    <w:rsid w:val="00BA6CD3"/>
    <w:rsid w:val="00BB1A05"/>
    <w:rsid w:val="00BB1B0B"/>
    <w:rsid w:val="00BB1EF3"/>
    <w:rsid w:val="00BB31C2"/>
    <w:rsid w:val="00BB5188"/>
    <w:rsid w:val="00BB6576"/>
    <w:rsid w:val="00BC082A"/>
    <w:rsid w:val="00BC0CAF"/>
    <w:rsid w:val="00BC1191"/>
    <w:rsid w:val="00BC150D"/>
    <w:rsid w:val="00BC2D94"/>
    <w:rsid w:val="00BC3F54"/>
    <w:rsid w:val="00BC4BA2"/>
    <w:rsid w:val="00BC5929"/>
    <w:rsid w:val="00BC6C90"/>
    <w:rsid w:val="00BC6F5B"/>
    <w:rsid w:val="00BD0639"/>
    <w:rsid w:val="00BD1CED"/>
    <w:rsid w:val="00BD241A"/>
    <w:rsid w:val="00BD315A"/>
    <w:rsid w:val="00BD40AB"/>
    <w:rsid w:val="00BD4985"/>
    <w:rsid w:val="00BD4FF0"/>
    <w:rsid w:val="00BD5035"/>
    <w:rsid w:val="00BD5201"/>
    <w:rsid w:val="00BD6B97"/>
    <w:rsid w:val="00BD6FB6"/>
    <w:rsid w:val="00BD7A32"/>
    <w:rsid w:val="00BD7F25"/>
    <w:rsid w:val="00BE01FD"/>
    <w:rsid w:val="00BE0408"/>
    <w:rsid w:val="00BE2141"/>
    <w:rsid w:val="00BE26F0"/>
    <w:rsid w:val="00BE3237"/>
    <w:rsid w:val="00BE4EF3"/>
    <w:rsid w:val="00BE5D35"/>
    <w:rsid w:val="00BE6AC0"/>
    <w:rsid w:val="00BE747E"/>
    <w:rsid w:val="00BE7672"/>
    <w:rsid w:val="00BE7C38"/>
    <w:rsid w:val="00BF0F6D"/>
    <w:rsid w:val="00BF1073"/>
    <w:rsid w:val="00BF2B12"/>
    <w:rsid w:val="00BF32C8"/>
    <w:rsid w:val="00BF4CCF"/>
    <w:rsid w:val="00BF5602"/>
    <w:rsid w:val="00BF59A3"/>
    <w:rsid w:val="00BF676B"/>
    <w:rsid w:val="00BF763E"/>
    <w:rsid w:val="00C0019B"/>
    <w:rsid w:val="00C00835"/>
    <w:rsid w:val="00C00DC4"/>
    <w:rsid w:val="00C030DF"/>
    <w:rsid w:val="00C04D04"/>
    <w:rsid w:val="00C04DFC"/>
    <w:rsid w:val="00C05241"/>
    <w:rsid w:val="00C05B37"/>
    <w:rsid w:val="00C065D3"/>
    <w:rsid w:val="00C07B21"/>
    <w:rsid w:val="00C10825"/>
    <w:rsid w:val="00C108EA"/>
    <w:rsid w:val="00C10D6A"/>
    <w:rsid w:val="00C11FB7"/>
    <w:rsid w:val="00C142FA"/>
    <w:rsid w:val="00C15B48"/>
    <w:rsid w:val="00C15D00"/>
    <w:rsid w:val="00C16079"/>
    <w:rsid w:val="00C201A9"/>
    <w:rsid w:val="00C20705"/>
    <w:rsid w:val="00C20CC4"/>
    <w:rsid w:val="00C21746"/>
    <w:rsid w:val="00C23E4E"/>
    <w:rsid w:val="00C25548"/>
    <w:rsid w:val="00C261AE"/>
    <w:rsid w:val="00C27392"/>
    <w:rsid w:val="00C27F5D"/>
    <w:rsid w:val="00C306FD"/>
    <w:rsid w:val="00C32A12"/>
    <w:rsid w:val="00C33D61"/>
    <w:rsid w:val="00C35097"/>
    <w:rsid w:val="00C36DEB"/>
    <w:rsid w:val="00C37227"/>
    <w:rsid w:val="00C374E9"/>
    <w:rsid w:val="00C37791"/>
    <w:rsid w:val="00C378FE"/>
    <w:rsid w:val="00C4201B"/>
    <w:rsid w:val="00C421D3"/>
    <w:rsid w:val="00C42E20"/>
    <w:rsid w:val="00C44066"/>
    <w:rsid w:val="00C442AC"/>
    <w:rsid w:val="00C4450C"/>
    <w:rsid w:val="00C44E71"/>
    <w:rsid w:val="00C453F8"/>
    <w:rsid w:val="00C503EB"/>
    <w:rsid w:val="00C50B17"/>
    <w:rsid w:val="00C50D5F"/>
    <w:rsid w:val="00C51095"/>
    <w:rsid w:val="00C5158B"/>
    <w:rsid w:val="00C516D4"/>
    <w:rsid w:val="00C51EE4"/>
    <w:rsid w:val="00C5212D"/>
    <w:rsid w:val="00C52229"/>
    <w:rsid w:val="00C5312A"/>
    <w:rsid w:val="00C53D30"/>
    <w:rsid w:val="00C549BF"/>
    <w:rsid w:val="00C55558"/>
    <w:rsid w:val="00C5583E"/>
    <w:rsid w:val="00C5622D"/>
    <w:rsid w:val="00C56328"/>
    <w:rsid w:val="00C5698E"/>
    <w:rsid w:val="00C60978"/>
    <w:rsid w:val="00C63C8D"/>
    <w:rsid w:val="00C64EBA"/>
    <w:rsid w:val="00C656CD"/>
    <w:rsid w:val="00C659D7"/>
    <w:rsid w:val="00C66BF9"/>
    <w:rsid w:val="00C673CA"/>
    <w:rsid w:val="00C6752B"/>
    <w:rsid w:val="00C70093"/>
    <w:rsid w:val="00C71BB0"/>
    <w:rsid w:val="00C725A5"/>
    <w:rsid w:val="00C73FF1"/>
    <w:rsid w:val="00C74D39"/>
    <w:rsid w:val="00C74FFC"/>
    <w:rsid w:val="00C7590C"/>
    <w:rsid w:val="00C7629C"/>
    <w:rsid w:val="00C775CD"/>
    <w:rsid w:val="00C77774"/>
    <w:rsid w:val="00C8008E"/>
    <w:rsid w:val="00C8077D"/>
    <w:rsid w:val="00C80A19"/>
    <w:rsid w:val="00C80D7A"/>
    <w:rsid w:val="00C811CB"/>
    <w:rsid w:val="00C81FE5"/>
    <w:rsid w:val="00C8240A"/>
    <w:rsid w:val="00C82645"/>
    <w:rsid w:val="00C8281C"/>
    <w:rsid w:val="00C83507"/>
    <w:rsid w:val="00C84210"/>
    <w:rsid w:val="00C84705"/>
    <w:rsid w:val="00C84E00"/>
    <w:rsid w:val="00C85B0A"/>
    <w:rsid w:val="00C85D80"/>
    <w:rsid w:val="00C87170"/>
    <w:rsid w:val="00C876D4"/>
    <w:rsid w:val="00C87C26"/>
    <w:rsid w:val="00C90ECA"/>
    <w:rsid w:val="00C910CD"/>
    <w:rsid w:val="00C916C8"/>
    <w:rsid w:val="00C9223D"/>
    <w:rsid w:val="00C96166"/>
    <w:rsid w:val="00C972DB"/>
    <w:rsid w:val="00CA03CD"/>
    <w:rsid w:val="00CA0CED"/>
    <w:rsid w:val="00CA13B3"/>
    <w:rsid w:val="00CA215D"/>
    <w:rsid w:val="00CA26E0"/>
    <w:rsid w:val="00CA284F"/>
    <w:rsid w:val="00CA2F3A"/>
    <w:rsid w:val="00CA380F"/>
    <w:rsid w:val="00CA408D"/>
    <w:rsid w:val="00CA5692"/>
    <w:rsid w:val="00CA624A"/>
    <w:rsid w:val="00CA7874"/>
    <w:rsid w:val="00CA7F05"/>
    <w:rsid w:val="00CB02BB"/>
    <w:rsid w:val="00CB07E1"/>
    <w:rsid w:val="00CB0D76"/>
    <w:rsid w:val="00CB2161"/>
    <w:rsid w:val="00CB2848"/>
    <w:rsid w:val="00CB2CEE"/>
    <w:rsid w:val="00CB5D2A"/>
    <w:rsid w:val="00CB669A"/>
    <w:rsid w:val="00CB66F0"/>
    <w:rsid w:val="00CB7300"/>
    <w:rsid w:val="00CB79CC"/>
    <w:rsid w:val="00CC0C45"/>
    <w:rsid w:val="00CC0CE2"/>
    <w:rsid w:val="00CC252A"/>
    <w:rsid w:val="00CC26B3"/>
    <w:rsid w:val="00CC2D53"/>
    <w:rsid w:val="00CC4D16"/>
    <w:rsid w:val="00CC55C7"/>
    <w:rsid w:val="00CC69E4"/>
    <w:rsid w:val="00CC6B57"/>
    <w:rsid w:val="00CC6D99"/>
    <w:rsid w:val="00CC79DE"/>
    <w:rsid w:val="00CC7CA6"/>
    <w:rsid w:val="00CD0B95"/>
    <w:rsid w:val="00CD24D0"/>
    <w:rsid w:val="00CD2A36"/>
    <w:rsid w:val="00CD31FF"/>
    <w:rsid w:val="00CD39E4"/>
    <w:rsid w:val="00CD3A85"/>
    <w:rsid w:val="00CD3CA8"/>
    <w:rsid w:val="00CD46F6"/>
    <w:rsid w:val="00CD48EB"/>
    <w:rsid w:val="00CD4C0E"/>
    <w:rsid w:val="00CD5D3C"/>
    <w:rsid w:val="00CD5E29"/>
    <w:rsid w:val="00CD6F25"/>
    <w:rsid w:val="00CD74C5"/>
    <w:rsid w:val="00CD77C3"/>
    <w:rsid w:val="00CE2265"/>
    <w:rsid w:val="00CE2EA0"/>
    <w:rsid w:val="00CE4A8A"/>
    <w:rsid w:val="00CE4CA7"/>
    <w:rsid w:val="00CE619C"/>
    <w:rsid w:val="00CE697B"/>
    <w:rsid w:val="00CE7F32"/>
    <w:rsid w:val="00CF07A4"/>
    <w:rsid w:val="00CF255D"/>
    <w:rsid w:val="00CF39AB"/>
    <w:rsid w:val="00CF401C"/>
    <w:rsid w:val="00CF406C"/>
    <w:rsid w:val="00CF4C26"/>
    <w:rsid w:val="00CF5CE4"/>
    <w:rsid w:val="00CF7BBD"/>
    <w:rsid w:val="00D00B5A"/>
    <w:rsid w:val="00D0160A"/>
    <w:rsid w:val="00D01AE3"/>
    <w:rsid w:val="00D02778"/>
    <w:rsid w:val="00D02929"/>
    <w:rsid w:val="00D03322"/>
    <w:rsid w:val="00D04723"/>
    <w:rsid w:val="00D051AF"/>
    <w:rsid w:val="00D054DB"/>
    <w:rsid w:val="00D05802"/>
    <w:rsid w:val="00D065ED"/>
    <w:rsid w:val="00D074AB"/>
    <w:rsid w:val="00D11BAE"/>
    <w:rsid w:val="00D12590"/>
    <w:rsid w:val="00D14A76"/>
    <w:rsid w:val="00D15F4F"/>
    <w:rsid w:val="00D1650B"/>
    <w:rsid w:val="00D17C84"/>
    <w:rsid w:val="00D217E1"/>
    <w:rsid w:val="00D22109"/>
    <w:rsid w:val="00D2263D"/>
    <w:rsid w:val="00D229AC"/>
    <w:rsid w:val="00D22F02"/>
    <w:rsid w:val="00D2503C"/>
    <w:rsid w:val="00D26823"/>
    <w:rsid w:val="00D27A42"/>
    <w:rsid w:val="00D33332"/>
    <w:rsid w:val="00D3364A"/>
    <w:rsid w:val="00D33B72"/>
    <w:rsid w:val="00D3462C"/>
    <w:rsid w:val="00D34EFE"/>
    <w:rsid w:val="00D34F9F"/>
    <w:rsid w:val="00D36779"/>
    <w:rsid w:val="00D401A7"/>
    <w:rsid w:val="00D40B88"/>
    <w:rsid w:val="00D413AF"/>
    <w:rsid w:val="00D42B4E"/>
    <w:rsid w:val="00D434EC"/>
    <w:rsid w:val="00D44669"/>
    <w:rsid w:val="00D46F0B"/>
    <w:rsid w:val="00D47205"/>
    <w:rsid w:val="00D47433"/>
    <w:rsid w:val="00D47FAE"/>
    <w:rsid w:val="00D50D23"/>
    <w:rsid w:val="00D519A7"/>
    <w:rsid w:val="00D51DE6"/>
    <w:rsid w:val="00D53DA4"/>
    <w:rsid w:val="00D5439C"/>
    <w:rsid w:val="00D55E3F"/>
    <w:rsid w:val="00D5713B"/>
    <w:rsid w:val="00D61342"/>
    <w:rsid w:val="00D617D4"/>
    <w:rsid w:val="00D61AF8"/>
    <w:rsid w:val="00D62E62"/>
    <w:rsid w:val="00D63BF8"/>
    <w:rsid w:val="00D64444"/>
    <w:rsid w:val="00D659E4"/>
    <w:rsid w:val="00D65B7F"/>
    <w:rsid w:val="00D66223"/>
    <w:rsid w:val="00D674E1"/>
    <w:rsid w:val="00D70628"/>
    <w:rsid w:val="00D72B7E"/>
    <w:rsid w:val="00D7370E"/>
    <w:rsid w:val="00D73FFC"/>
    <w:rsid w:val="00D7521E"/>
    <w:rsid w:val="00D7720D"/>
    <w:rsid w:val="00D77911"/>
    <w:rsid w:val="00D8041E"/>
    <w:rsid w:val="00D83053"/>
    <w:rsid w:val="00D83124"/>
    <w:rsid w:val="00D8336D"/>
    <w:rsid w:val="00D84240"/>
    <w:rsid w:val="00D843B5"/>
    <w:rsid w:val="00D8511F"/>
    <w:rsid w:val="00D85815"/>
    <w:rsid w:val="00D85A08"/>
    <w:rsid w:val="00D86186"/>
    <w:rsid w:val="00D86A43"/>
    <w:rsid w:val="00D86D55"/>
    <w:rsid w:val="00D876F3"/>
    <w:rsid w:val="00D901D4"/>
    <w:rsid w:val="00D903A3"/>
    <w:rsid w:val="00D91E73"/>
    <w:rsid w:val="00D939B3"/>
    <w:rsid w:val="00D9597B"/>
    <w:rsid w:val="00D9600E"/>
    <w:rsid w:val="00D96BFE"/>
    <w:rsid w:val="00D96C5E"/>
    <w:rsid w:val="00DA142D"/>
    <w:rsid w:val="00DA149C"/>
    <w:rsid w:val="00DA2D8E"/>
    <w:rsid w:val="00DA3247"/>
    <w:rsid w:val="00DA39AC"/>
    <w:rsid w:val="00DA3BB4"/>
    <w:rsid w:val="00DA3E89"/>
    <w:rsid w:val="00DA5451"/>
    <w:rsid w:val="00DA5B86"/>
    <w:rsid w:val="00DA6791"/>
    <w:rsid w:val="00DB0FAD"/>
    <w:rsid w:val="00DB33AC"/>
    <w:rsid w:val="00DB3D1E"/>
    <w:rsid w:val="00DB3EB7"/>
    <w:rsid w:val="00DB4413"/>
    <w:rsid w:val="00DB5376"/>
    <w:rsid w:val="00DB546E"/>
    <w:rsid w:val="00DB589F"/>
    <w:rsid w:val="00DB5ABA"/>
    <w:rsid w:val="00DB6BD5"/>
    <w:rsid w:val="00DB750C"/>
    <w:rsid w:val="00DB75BE"/>
    <w:rsid w:val="00DB7ED6"/>
    <w:rsid w:val="00DC0D2E"/>
    <w:rsid w:val="00DC1D7D"/>
    <w:rsid w:val="00DC2BB5"/>
    <w:rsid w:val="00DC3FC3"/>
    <w:rsid w:val="00DC41FD"/>
    <w:rsid w:val="00DC4584"/>
    <w:rsid w:val="00DC49B2"/>
    <w:rsid w:val="00DC4D4D"/>
    <w:rsid w:val="00DC51B3"/>
    <w:rsid w:val="00DC63A1"/>
    <w:rsid w:val="00DC6DEB"/>
    <w:rsid w:val="00DC6F52"/>
    <w:rsid w:val="00DD03F0"/>
    <w:rsid w:val="00DD1648"/>
    <w:rsid w:val="00DD1C91"/>
    <w:rsid w:val="00DD2700"/>
    <w:rsid w:val="00DD412D"/>
    <w:rsid w:val="00DD765A"/>
    <w:rsid w:val="00DE0516"/>
    <w:rsid w:val="00DE131D"/>
    <w:rsid w:val="00DE1F17"/>
    <w:rsid w:val="00DE2073"/>
    <w:rsid w:val="00DE228A"/>
    <w:rsid w:val="00DE2E5B"/>
    <w:rsid w:val="00DE313E"/>
    <w:rsid w:val="00DE39DB"/>
    <w:rsid w:val="00DE40C7"/>
    <w:rsid w:val="00DE4895"/>
    <w:rsid w:val="00DE55A6"/>
    <w:rsid w:val="00DE59BF"/>
    <w:rsid w:val="00DE636F"/>
    <w:rsid w:val="00DE6D45"/>
    <w:rsid w:val="00DF0FDA"/>
    <w:rsid w:val="00DF1969"/>
    <w:rsid w:val="00DF32D0"/>
    <w:rsid w:val="00DF3360"/>
    <w:rsid w:val="00DF347B"/>
    <w:rsid w:val="00DF3F56"/>
    <w:rsid w:val="00DF43FF"/>
    <w:rsid w:val="00DF50A9"/>
    <w:rsid w:val="00DF56BD"/>
    <w:rsid w:val="00DF5F10"/>
    <w:rsid w:val="00DF70A0"/>
    <w:rsid w:val="00DF7206"/>
    <w:rsid w:val="00E00877"/>
    <w:rsid w:val="00E011E7"/>
    <w:rsid w:val="00E0280B"/>
    <w:rsid w:val="00E02984"/>
    <w:rsid w:val="00E03B99"/>
    <w:rsid w:val="00E04216"/>
    <w:rsid w:val="00E04FBB"/>
    <w:rsid w:val="00E06736"/>
    <w:rsid w:val="00E07FFE"/>
    <w:rsid w:val="00E11848"/>
    <w:rsid w:val="00E12938"/>
    <w:rsid w:val="00E12EAB"/>
    <w:rsid w:val="00E134EE"/>
    <w:rsid w:val="00E13DE2"/>
    <w:rsid w:val="00E14DFC"/>
    <w:rsid w:val="00E15686"/>
    <w:rsid w:val="00E162E0"/>
    <w:rsid w:val="00E166D0"/>
    <w:rsid w:val="00E167B1"/>
    <w:rsid w:val="00E16A4B"/>
    <w:rsid w:val="00E16E61"/>
    <w:rsid w:val="00E16FC9"/>
    <w:rsid w:val="00E1718A"/>
    <w:rsid w:val="00E20583"/>
    <w:rsid w:val="00E20593"/>
    <w:rsid w:val="00E20BD2"/>
    <w:rsid w:val="00E21040"/>
    <w:rsid w:val="00E2175F"/>
    <w:rsid w:val="00E232F8"/>
    <w:rsid w:val="00E2427A"/>
    <w:rsid w:val="00E2608B"/>
    <w:rsid w:val="00E26527"/>
    <w:rsid w:val="00E303F0"/>
    <w:rsid w:val="00E30703"/>
    <w:rsid w:val="00E31663"/>
    <w:rsid w:val="00E31F00"/>
    <w:rsid w:val="00E3207E"/>
    <w:rsid w:val="00E331A3"/>
    <w:rsid w:val="00E34D55"/>
    <w:rsid w:val="00E35984"/>
    <w:rsid w:val="00E3664D"/>
    <w:rsid w:val="00E372D8"/>
    <w:rsid w:val="00E40176"/>
    <w:rsid w:val="00E40932"/>
    <w:rsid w:val="00E4123F"/>
    <w:rsid w:val="00E42914"/>
    <w:rsid w:val="00E42E32"/>
    <w:rsid w:val="00E432BD"/>
    <w:rsid w:val="00E4343E"/>
    <w:rsid w:val="00E4390F"/>
    <w:rsid w:val="00E43FD6"/>
    <w:rsid w:val="00E442E0"/>
    <w:rsid w:val="00E460DF"/>
    <w:rsid w:val="00E46683"/>
    <w:rsid w:val="00E469C8"/>
    <w:rsid w:val="00E46B36"/>
    <w:rsid w:val="00E47F31"/>
    <w:rsid w:val="00E47FEF"/>
    <w:rsid w:val="00E50537"/>
    <w:rsid w:val="00E50790"/>
    <w:rsid w:val="00E511E1"/>
    <w:rsid w:val="00E519E3"/>
    <w:rsid w:val="00E51B11"/>
    <w:rsid w:val="00E51DC3"/>
    <w:rsid w:val="00E5208F"/>
    <w:rsid w:val="00E53599"/>
    <w:rsid w:val="00E53675"/>
    <w:rsid w:val="00E541C3"/>
    <w:rsid w:val="00E544B1"/>
    <w:rsid w:val="00E56148"/>
    <w:rsid w:val="00E56550"/>
    <w:rsid w:val="00E56CEC"/>
    <w:rsid w:val="00E6113A"/>
    <w:rsid w:val="00E61F10"/>
    <w:rsid w:val="00E62E17"/>
    <w:rsid w:val="00E63847"/>
    <w:rsid w:val="00E64AAA"/>
    <w:rsid w:val="00E64BDD"/>
    <w:rsid w:val="00E66EA0"/>
    <w:rsid w:val="00E738BE"/>
    <w:rsid w:val="00E74D59"/>
    <w:rsid w:val="00E758E3"/>
    <w:rsid w:val="00E760B1"/>
    <w:rsid w:val="00E7661D"/>
    <w:rsid w:val="00E77AF0"/>
    <w:rsid w:val="00E80036"/>
    <w:rsid w:val="00E80D16"/>
    <w:rsid w:val="00E82CB7"/>
    <w:rsid w:val="00E82FDC"/>
    <w:rsid w:val="00E83097"/>
    <w:rsid w:val="00E85042"/>
    <w:rsid w:val="00E85985"/>
    <w:rsid w:val="00E8642E"/>
    <w:rsid w:val="00E90158"/>
    <w:rsid w:val="00E90E67"/>
    <w:rsid w:val="00E91193"/>
    <w:rsid w:val="00E91876"/>
    <w:rsid w:val="00E929BE"/>
    <w:rsid w:val="00E93C25"/>
    <w:rsid w:val="00E94527"/>
    <w:rsid w:val="00E95935"/>
    <w:rsid w:val="00E961D7"/>
    <w:rsid w:val="00E963F3"/>
    <w:rsid w:val="00E9654C"/>
    <w:rsid w:val="00EA0E93"/>
    <w:rsid w:val="00EA1933"/>
    <w:rsid w:val="00EA1F50"/>
    <w:rsid w:val="00EA2D26"/>
    <w:rsid w:val="00EA4331"/>
    <w:rsid w:val="00EA43E2"/>
    <w:rsid w:val="00EA4C42"/>
    <w:rsid w:val="00EA55A9"/>
    <w:rsid w:val="00EA6197"/>
    <w:rsid w:val="00EA6F98"/>
    <w:rsid w:val="00EA7A37"/>
    <w:rsid w:val="00EB0125"/>
    <w:rsid w:val="00EB0F6E"/>
    <w:rsid w:val="00EB1097"/>
    <w:rsid w:val="00EB1BFC"/>
    <w:rsid w:val="00EB20B8"/>
    <w:rsid w:val="00EB3A1A"/>
    <w:rsid w:val="00EB40A9"/>
    <w:rsid w:val="00EB41D6"/>
    <w:rsid w:val="00EB4B99"/>
    <w:rsid w:val="00EB5102"/>
    <w:rsid w:val="00EB5D59"/>
    <w:rsid w:val="00EB6606"/>
    <w:rsid w:val="00EB682C"/>
    <w:rsid w:val="00EB76E5"/>
    <w:rsid w:val="00EB7D2A"/>
    <w:rsid w:val="00EB7F37"/>
    <w:rsid w:val="00EC10CC"/>
    <w:rsid w:val="00EC1E0A"/>
    <w:rsid w:val="00EC3495"/>
    <w:rsid w:val="00EC386C"/>
    <w:rsid w:val="00EC524C"/>
    <w:rsid w:val="00EC5C30"/>
    <w:rsid w:val="00EC6145"/>
    <w:rsid w:val="00EC624F"/>
    <w:rsid w:val="00EC7643"/>
    <w:rsid w:val="00EC7D5A"/>
    <w:rsid w:val="00EC7E08"/>
    <w:rsid w:val="00ED2CC2"/>
    <w:rsid w:val="00ED2DA8"/>
    <w:rsid w:val="00ED5603"/>
    <w:rsid w:val="00ED6681"/>
    <w:rsid w:val="00ED679D"/>
    <w:rsid w:val="00ED758C"/>
    <w:rsid w:val="00EE254B"/>
    <w:rsid w:val="00EE284B"/>
    <w:rsid w:val="00EE360C"/>
    <w:rsid w:val="00EE4532"/>
    <w:rsid w:val="00EE4DDF"/>
    <w:rsid w:val="00EE5732"/>
    <w:rsid w:val="00EE5A30"/>
    <w:rsid w:val="00EE5CD0"/>
    <w:rsid w:val="00EE6568"/>
    <w:rsid w:val="00EE665F"/>
    <w:rsid w:val="00EE73A9"/>
    <w:rsid w:val="00EF1034"/>
    <w:rsid w:val="00EF2E92"/>
    <w:rsid w:val="00EF3477"/>
    <w:rsid w:val="00EF357D"/>
    <w:rsid w:val="00EF37E6"/>
    <w:rsid w:val="00EF4728"/>
    <w:rsid w:val="00EF5186"/>
    <w:rsid w:val="00EF542E"/>
    <w:rsid w:val="00EF5C9A"/>
    <w:rsid w:val="00EF7734"/>
    <w:rsid w:val="00F00577"/>
    <w:rsid w:val="00F02321"/>
    <w:rsid w:val="00F0280B"/>
    <w:rsid w:val="00F02DFD"/>
    <w:rsid w:val="00F058D2"/>
    <w:rsid w:val="00F062A4"/>
    <w:rsid w:val="00F06439"/>
    <w:rsid w:val="00F14366"/>
    <w:rsid w:val="00F1498B"/>
    <w:rsid w:val="00F17520"/>
    <w:rsid w:val="00F1790C"/>
    <w:rsid w:val="00F205A4"/>
    <w:rsid w:val="00F20B7D"/>
    <w:rsid w:val="00F211EE"/>
    <w:rsid w:val="00F21B15"/>
    <w:rsid w:val="00F22121"/>
    <w:rsid w:val="00F2393C"/>
    <w:rsid w:val="00F2437B"/>
    <w:rsid w:val="00F247A1"/>
    <w:rsid w:val="00F24924"/>
    <w:rsid w:val="00F25DE6"/>
    <w:rsid w:val="00F302B2"/>
    <w:rsid w:val="00F30773"/>
    <w:rsid w:val="00F314AA"/>
    <w:rsid w:val="00F31B28"/>
    <w:rsid w:val="00F3200A"/>
    <w:rsid w:val="00F32926"/>
    <w:rsid w:val="00F32C7E"/>
    <w:rsid w:val="00F33802"/>
    <w:rsid w:val="00F34A08"/>
    <w:rsid w:val="00F3546B"/>
    <w:rsid w:val="00F35A54"/>
    <w:rsid w:val="00F3684E"/>
    <w:rsid w:val="00F3794C"/>
    <w:rsid w:val="00F405E7"/>
    <w:rsid w:val="00F424D1"/>
    <w:rsid w:val="00F42F84"/>
    <w:rsid w:val="00F45567"/>
    <w:rsid w:val="00F456D6"/>
    <w:rsid w:val="00F45990"/>
    <w:rsid w:val="00F45EB9"/>
    <w:rsid w:val="00F46B46"/>
    <w:rsid w:val="00F46DFC"/>
    <w:rsid w:val="00F5051A"/>
    <w:rsid w:val="00F50AD7"/>
    <w:rsid w:val="00F51D47"/>
    <w:rsid w:val="00F538C1"/>
    <w:rsid w:val="00F53BC1"/>
    <w:rsid w:val="00F5689C"/>
    <w:rsid w:val="00F5782B"/>
    <w:rsid w:val="00F603AD"/>
    <w:rsid w:val="00F60550"/>
    <w:rsid w:val="00F61211"/>
    <w:rsid w:val="00F6161C"/>
    <w:rsid w:val="00F62351"/>
    <w:rsid w:val="00F6289B"/>
    <w:rsid w:val="00F62C40"/>
    <w:rsid w:val="00F62FF1"/>
    <w:rsid w:val="00F63D33"/>
    <w:rsid w:val="00F654C9"/>
    <w:rsid w:val="00F65AD3"/>
    <w:rsid w:val="00F6761D"/>
    <w:rsid w:val="00F67A1B"/>
    <w:rsid w:val="00F70743"/>
    <w:rsid w:val="00F70BC6"/>
    <w:rsid w:val="00F72ADC"/>
    <w:rsid w:val="00F7304B"/>
    <w:rsid w:val="00F73954"/>
    <w:rsid w:val="00F73CB3"/>
    <w:rsid w:val="00F758FE"/>
    <w:rsid w:val="00F7687D"/>
    <w:rsid w:val="00F807C5"/>
    <w:rsid w:val="00F80974"/>
    <w:rsid w:val="00F80F79"/>
    <w:rsid w:val="00F817B6"/>
    <w:rsid w:val="00F8211F"/>
    <w:rsid w:val="00F823A6"/>
    <w:rsid w:val="00F823D0"/>
    <w:rsid w:val="00F826FF"/>
    <w:rsid w:val="00F82EDB"/>
    <w:rsid w:val="00F83144"/>
    <w:rsid w:val="00F83B38"/>
    <w:rsid w:val="00F842A1"/>
    <w:rsid w:val="00F84A25"/>
    <w:rsid w:val="00F84A9D"/>
    <w:rsid w:val="00F84C35"/>
    <w:rsid w:val="00F84C86"/>
    <w:rsid w:val="00F84DF9"/>
    <w:rsid w:val="00F85A19"/>
    <w:rsid w:val="00F85CFF"/>
    <w:rsid w:val="00F869DB"/>
    <w:rsid w:val="00F87A89"/>
    <w:rsid w:val="00F87D03"/>
    <w:rsid w:val="00F90840"/>
    <w:rsid w:val="00F90E42"/>
    <w:rsid w:val="00F90F5B"/>
    <w:rsid w:val="00F92843"/>
    <w:rsid w:val="00F936DA"/>
    <w:rsid w:val="00F944F4"/>
    <w:rsid w:val="00F947E3"/>
    <w:rsid w:val="00FA13CF"/>
    <w:rsid w:val="00FA1459"/>
    <w:rsid w:val="00FA280F"/>
    <w:rsid w:val="00FA319B"/>
    <w:rsid w:val="00FA386C"/>
    <w:rsid w:val="00FA4411"/>
    <w:rsid w:val="00FA6582"/>
    <w:rsid w:val="00FA6A2C"/>
    <w:rsid w:val="00FA7379"/>
    <w:rsid w:val="00FB096A"/>
    <w:rsid w:val="00FB16EB"/>
    <w:rsid w:val="00FB1947"/>
    <w:rsid w:val="00FB2D4F"/>
    <w:rsid w:val="00FB4133"/>
    <w:rsid w:val="00FB4E67"/>
    <w:rsid w:val="00FB5375"/>
    <w:rsid w:val="00FB6D5F"/>
    <w:rsid w:val="00FB741D"/>
    <w:rsid w:val="00FC0224"/>
    <w:rsid w:val="00FC08CA"/>
    <w:rsid w:val="00FC0DDD"/>
    <w:rsid w:val="00FC0FAF"/>
    <w:rsid w:val="00FC1462"/>
    <w:rsid w:val="00FC1524"/>
    <w:rsid w:val="00FC1878"/>
    <w:rsid w:val="00FC1E98"/>
    <w:rsid w:val="00FC2BC6"/>
    <w:rsid w:val="00FC33AC"/>
    <w:rsid w:val="00FC409D"/>
    <w:rsid w:val="00FC6FC4"/>
    <w:rsid w:val="00FD2C02"/>
    <w:rsid w:val="00FD2FB0"/>
    <w:rsid w:val="00FD60A5"/>
    <w:rsid w:val="00FD615D"/>
    <w:rsid w:val="00FD6B48"/>
    <w:rsid w:val="00FD736A"/>
    <w:rsid w:val="00FD7631"/>
    <w:rsid w:val="00FD7C37"/>
    <w:rsid w:val="00FE00C6"/>
    <w:rsid w:val="00FE018F"/>
    <w:rsid w:val="00FE24B2"/>
    <w:rsid w:val="00FE2531"/>
    <w:rsid w:val="00FE3273"/>
    <w:rsid w:val="00FE592C"/>
    <w:rsid w:val="00FE5BAA"/>
    <w:rsid w:val="00FE5F33"/>
    <w:rsid w:val="00FE75BF"/>
    <w:rsid w:val="00FE7F51"/>
    <w:rsid w:val="00FF1868"/>
    <w:rsid w:val="00FF1B43"/>
    <w:rsid w:val="00FF1F81"/>
    <w:rsid w:val="00FF48CA"/>
    <w:rsid w:val="00FF526F"/>
    <w:rsid w:val="00FF6713"/>
    <w:rsid w:val="00FF6B9A"/>
    <w:rsid w:val="00FF72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24029"/>
  <w15:docId w15:val="{693E5CD1-80C8-483F-9996-00BF9F335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th-TH"/>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1E2"/>
    <w:pPr>
      <w:spacing w:line="240" w:lineRule="atLeast"/>
    </w:pPr>
    <w:rPr>
      <w:rFonts w:eastAsia="Times New Roman" w:cs="Angsana New"/>
    </w:rPr>
  </w:style>
  <w:style w:type="paragraph" w:styleId="Heading1">
    <w:name w:val="heading 1"/>
    <w:basedOn w:val="Normal"/>
    <w:next w:val="Normal"/>
    <w:link w:val="Heading1Char"/>
    <w:uiPriority w:val="9"/>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uiPriority w:val="9"/>
    <w:unhideWhenUsed/>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534407"/>
    <w:pPr>
      <w:keepNext/>
      <w:keepLines/>
      <w:spacing w:line="240" w:lineRule="auto"/>
    </w:pPr>
    <w:rPr>
      <w:rFonts w:eastAsia="Arial" w:cs="Arial"/>
      <w:color w:val="E27588"/>
      <w:lang w:val="en-US" w:eastAsia="en-GB"/>
    </w:rPr>
  </w:style>
  <w:style w:type="character" w:customStyle="1" w:styleId="Heading1Char">
    <w:name w:val="Heading 1 Char"/>
    <w:basedOn w:val="DefaultParagraphFont"/>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basedOn w:val="DefaultParagraphFont"/>
    <w:link w:val="Heading2"/>
    <w:rsid w:val="00403796"/>
    <w:rPr>
      <w:rFonts w:ascii="Arial" w:eastAsia="Times New Roman" w:hAnsi="Arial" w:cs="Times New Roman"/>
      <w:b/>
      <w:bCs/>
      <w:sz w:val="16"/>
      <w:szCs w:val="16"/>
      <w:lang w:val="en-GB" w:bidi="th-TH"/>
    </w:rPr>
  </w:style>
  <w:style w:type="character" w:customStyle="1" w:styleId="Heading3Char">
    <w:name w:val="Heading 3 Char"/>
    <w:basedOn w:val="DefaultParagraphFont"/>
    <w:link w:val="Heading3"/>
    <w:rsid w:val="00403796"/>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basedOn w:val="DefaultParagraphFont"/>
    <w:link w:val="Heading6"/>
    <w:rsid w:val="00403796"/>
    <w:rPr>
      <w:rFonts w:ascii="Arial" w:eastAsia="Times New Roman" w:hAnsi="Arial" w:cs="Times New Roman"/>
      <w:b/>
      <w:bCs/>
      <w:sz w:val="18"/>
      <w:szCs w:val="18"/>
      <w:lang w:val="en-GB" w:bidi="th-TH"/>
    </w:rPr>
  </w:style>
  <w:style w:type="character" w:customStyle="1" w:styleId="Heading7Char">
    <w:name w:val="Heading 7 Char"/>
    <w:basedOn w:val="DefaultParagraphFont"/>
    <w:link w:val="Heading7"/>
    <w:uiPriority w:val="99"/>
    <w:rsid w:val="00403796"/>
    <w:rPr>
      <w:rFonts w:ascii="Times New Roman" w:eastAsia="Times New Roman" w:hAnsi="Times New Roman" w:cs="Angsana New"/>
      <w:b/>
      <w:bCs/>
      <w:sz w:val="22"/>
      <w:lang w:val="en-GB" w:bidi="th-TH"/>
    </w:rPr>
  </w:style>
  <w:style w:type="character" w:customStyle="1" w:styleId="Heading8Char">
    <w:name w:val="Heading 8 Char"/>
    <w:basedOn w:val="DefaultParagraphFont"/>
    <w:link w:val="Heading8"/>
    <w:uiPriority w:val="99"/>
    <w:rsid w:val="00403796"/>
    <w:rPr>
      <w:rFonts w:ascii="Times New Roman" w:eastAsia="Times New Roman" w:hAnsi="Times New Roman" w:cs="Angsana New"/>
      <w:b/>
      <w:bCs/>
      <w:szCs w:val="20"/>
      <w:lang w:val="en-GB" w:bidi="th-TH"/>
    </w:rPr>
  </w:style>
  <w:style w:type="character" w:customStyle="1" w:styleId="Heading9Char">
    <w:name w:val="Heading 9 Char"/>
    <w:basedOn w:val="DefaultParagraphFont"/>
    <w:link w:val="Heading9"/>
    <w:uiPriority w:val="9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basedOn w:val="DefaultParagraphFont"/>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basedOn w:val="DefaultParagraphFont"/>
    <w:link w:val="Footer"/>
    <w:uiPriority w:val="99"/>
    <w:rsid w:val="00403796"/>
    <w:rPr>
      <w:rFonts w:ascii="Arial" w:eastAsia="Times New Roman" w:hAnsi="Arial" w:cs="Angsana New"/>
      <w:szCs w:val="20"/>
      <w:lang w:val="en-GB" w:bidi="th-TH"/>
    </w:rPr>
  </w:style>
  <w:style w:type="paragraph" w:styleId="MacroText">
    <w:name w:val="macro"/>
    <w:link w:val="MacroTextChar"/>
    <w:uiPriority w:val="99"/>
    <w:semiHidden/>
    <w:rsid w:val="00403796"/>
    <w:pPr>
      <w:tabs>
        <w:tab w:val="left" w:pos="480"/>
        <w:tab w:val="left" w:pos="960"/>
        <w:tab w:val="left" w:pos="1440"/>
        <w:tab w:val="left" w:pos="1920"/>
        <w:tab w:val="left" w:pos="2400"/>
        <w:tab w:val="left" w:pos="2880"/>
        <w:tab w:val="left" w:pos="3360"/>
        <w:tab w:val="left" w:pos="3840"/>
        <w:tab w:val="left" w:pos="4320"/>
      </w:tabs>
      <w:spacing w:line="240" w:lineRule="auto"/>
    </w:pPr>
    <w:rPr>
      <w:rFonts w:eastAsia="Times New Roman" w:cs="Angsana New"/>
    </w:rPr>
  </w:style>
  <w:style w:type="character" w:customStyle="1" w:styleId="MacroTextChar">
    <w:name w:val="Macro Text Char"/>
    <w:basedOn w:val="DefaultParagraphFont"/>
    <w:link w:val="MacroText"/>
    <w:uiPriority w:val="99"/>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uiPriority w:val="99"/>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403796"/>
    <w:rPr>
      <w:rFonts w:cs="Times New Roman"/>
      <w:sz w:val="16"/>
      <w:szCs w:val="16"/>
    </w:rPr>
  </w:style>
  <w:style w:type="paragraph" w:styleId="CommentText">
    <w:name w:val="annotation text"/>
    <w:basedOn w:val="Normal"/>
    <w:link w:val="CommentTextChar"/>
    <w:uiPriority w:val="99"/>
    <w:rsid w:val="00403796"/>
  </w:style>
  <w:style w:type="character" w:customStyle="1" w:styleId="CommentTextChar">
    <w:name w:val="Comment Text Char"/>
    <w:basedOn w:val="DefaultParagraphFont"/>
    <w:link w:val="CommentText"/>
    <w:uiPriority w:val="99"/>
    <w:rsid w:val="00403796"/>
    <w:rPr>
      <w:rFonts w:ascii="Arial" w:eastAsia="Times New Roman" w:hAnsi="Arial" w:cs="Angsana New"/>
      <w:szCs w:val="20"/>
      <w:lang w:val="en-GB" w:bidi="th-TH"/>
    </w:rPr>
  </w:style>
  <w:style w:type="paragraph" w:styleId="BodyText">
    <w:name w:val="Body Text"/>
    <w:basedOn w:val="Normal"/>
    <w:link w:val="BodyTextChar"/>
    <w:uiPriority w:val="99"/>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uiPriority w:val="99"/>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uiPriority w:val="99"/>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uiPriority w:val="99"/>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uiPriority w:val="99"/>
    <w:semiHidden/>
    <w:rsid w:val="00403796"/>
    <w:pPr>
      <w:shd w:val="clear" w:color="auto" w:fill="000080"/>
    </w:pPr>
    <w:rPr>
      <w:rFonts w:ascii="Tahoma" w:cs="Tahoma"/>
      <w:sz w:val="28"/>
      <w:szCs w:val="28"/>
    </w:rPr>
  </w:style>
  <w:style w:type="character" w:customStyle="1" w:styleId="DocumentMapChar">
    <w:name w:val="Document Map Char"/>
    <w:basedOn w:val="DefaultParagraphFont"/>
    <w:link w:val="DocumentMap"/>
    <w:uiPriority w:val="99"/>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uiPriority w:val="99"/>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uiPriority w:val="99"/>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uiPriority w:val="99"/>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uiPriority w:val="99"/>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uiPriority w:val="99"/>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uiPriority w:val="99"/>
    <w:rsid w:val="00403796"/>
    <w:rPr>
      <w:rFonts w:ascii="Times New Roman" w:eastAsia="Times New Roman" w:hAnsi="Times New Roman" w:cs="Angsana New"/>
      <w:sz w:val="18"/>
      <w:szCs w:val="18"/>
      <w:lang w:val="en-GB" w:bidi="th-TH"/>
    </w:rPr>
  </w:style>
  <w:style w:type="paragraph" w:styleId="BlockText">
    <w:name w:val="Block Text"/>
    <w:basedOn w:val="Normal"/>
    <w:uiPriority w:val="99"/>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uiPriority w:val="99"/>
    <w:rsid w:val="00403796"/>
    <w:rPr>
      <w:rFonts w:ascii="Times New Roman" w:eastAsia="Times New Roman" w:hAnsi="Times New Roman" w:cs="Angsana New"/>
      <w:szCs w:val="20"/>
      <w:lang w:bidi="th-TH"/>
    </w:rPr>
  </w:style>
  <w:style w:type="paragraph" w:customStyle="1" w:styleId="7I-7H-">
    <w:name w:val="@7I-@#7H-"/>
    <w:basedOn w:val="Normal"/>
    <w:next w:val="Normal"/>
    <w:uiPriority w:val="99"/>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uiPriority w:val="99"/>
    <w:semiHidden/>
    <w:rsid w:val="00403796"/>
    <w:rPr>
      <w:rFonts w:ascii="Tahoma" w:hAnsi="Tahoma"/>
      <w:sz w:val="16"/>
      <w:szCs w:val="18"/>
    </w:rPr>
  </w:style>
  <w:style w:type="character" w:customStyle="1" w:styleId="BalloonTextChar">
    <w:name w:val="Balloon Text Char"/>
    <w:basedOn w:val="DefaultParagraphFont"/>
    <w:link w:val="BalloonText"/>
    <w:uiPriority w:val="99"/>
    <w:semiHidden/>
    <w:rsid w:val="00403796"/>
    <w:rPr>
      <w:rFonts w:ascii="Tahoma" w:eastAsia="Times New Roman" w:hAnsi="Tahoma" w:cs="Angsana New"/>
      <w:sz w:val="16"/>
      <w:szCs w:val="18"/>
      <w:lang w:val="en-GB" w:bidi="th-TH"/>
    </w:rPr>
  </w:style>
  <w:style w:type="paragraph" w:customStyle="1" w:styleId="BodySingle">
    <w:name w:val="Body Single"/>
    <w:uiPriority w:val="99"/>
    <w:rsid w:val="00403796"/>
    <w:pPr>
      <w:spacing w:line="240" w:lineRule="auto"/>
    </w:pPr>
    <w:rPr>
      <w:rFonts w:ascii="Times New Roman" w:eastAsia="Times New Roman" w:hAnsi="Times New Roman" w:cs="Times New Roman"/>
      <w:snapToGrid w:val="0"/>
      <w:color w:val="000000"/>
    </w:rPr>
  </w:style>
  <w:style w:type="paragraph" w:customStyle="1" w:styleId="Text">
    <w:name w:val="Text"/>
    <w:basedOn w:val="Normal"/>
    <w:uiPriority w:val="99"/>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03796"/>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uiPriority w:val="99"/>
    <w:rsid w:val="00403796"/>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403796"/>
    <w:rPr>
      <w:color w:val="0000FF"/>
      <w:u w:val="single"/>
    </w:rPr>
  </w:style>
  <w:style w:type="character" w:styleId="FollowedHyperlink">
    <w:name w:val="FollowedHyperlink"/>
    <w:basedOn w:val="DefaultParagraphFont"/>
    <w:rsid w:val="00403796"/>
    <w:rPr>
      <w:color w:val="800080"/>
      <w:u w:val="single"/>
    </w:rPr>
  </w:style>
  <w:style w:type="paragraph" w:styleId="FootnoteText">
    <w:name w:val="footnote text"/>
    <w:basedOn w:val="Normal"/>
    <w:link w:val="FootnoteTextChar"/>
    <w:uiPriority w:val="99"/>
    <w:semiHidden/>
    <w:rsid w:val="00403796"/>
    <w:rPr>
      <w:rFonts w:cs="Cordia New"/>
      <w:szCs w:val="23"/>
    </w:rPr>
  </w:style>
  <w:style w:type="character" w:customStyle="1" w:styleId="FootnoteTextChar">
    <w:name w:val="Footnote Text Char"/>
    <w:basedOn w:val="DefaultParagraphFont"/>
    <w:link w:val="FootnoteText"/>
    <w:uiPriority w:val="99"/>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uiPriority w:val="99"/>
    <w:semiHidden/>
    <w:rsid w:val="00403796"/>
    <w:rPr>
      <w:rFonts w:cs="Cordia New"/>
      <w:b/>
      <w:bCs/>
      <w:szCs w:val="23"/>
    </w:rPr>
  </w:style>
  <w:style w:type="character" w:customStyle="1" w:styleId="CommentSubjectChar">
    <w:name w:val="Comment Subject Char"/>
    <w:basedOn w:val="CommentTextChar"/>
    <w:link w:val="CommentSubject"/>
    <w:uiPriority w:val="99"/>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pPr>
      <w:spacing w:line="240" w:lineRule="auto"/>
    </w:pPr>
    <w:rPr>
      <w:rFonts w:eastAsia="Times New Roman" w:cs="Angsana New"/>
      <w:szCs w:val="25"/>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uiPriority w:val="99"/>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uiPriority w:val="99"/>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uiPriority w:val="99"/>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uiPriority w:val="99"/>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uiPriority w:val="99"/>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basedOn w:val="DefaultParagraphFont"/>
    <w:semiHidden/>
    <w:rsid w:val="00403796"/>
    <w:rPr>
      <w:sz w:val="32"/>
      <w:szCs w:val="32"/>
      <w:vertAlign w:val="superscript"/>
    </w:rPr>
  </w:style>
  <w:style w:type="paragraph" w:customStyle="1" w:styleId="7I-7H-1">
    <w:name w:val="@7I-@#7H-1"/>
    <w:basedOn w:val="Normal"/>
    <w:next w:val="Normal"/>
    <w:uiPriority w:val="99"/>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Theme="majorHAnsi" w:eastAsiaTheme="majorEastAsia" w:hAnsiTheme="majorHAnsi" w:cstheme="majorBidi"/>
      <w:color w:val="DC6900" w:themeColor="accent1"/>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rFonts w:asciiTheme="minorHAnsi" w:hAnsiTheme="minorHAnsi" w:cstheme="majorBidi"/>
      <w:smallCaps/>
      <w:szCs w:val="23"/>
    </w:rPr>
  </w:style>
  <w:style w:type="paragraph" w:styleId="TOC3">
    <w:name w:val="toc 3"/>
    <w:basedOn w:val="Normal"/>
    <w:next w:val="Normal"/>
    <w:autoRedefine/>
    <w:uiPriority w:val="39"/>
    <w:unhideWhenUsed/>
    <w:rsid w:val="00403796"/>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403796"/>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403796"/>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403796"/>
    <w:pPr>
      <w:ind w:left="1000"/>
    </w:pPr>
    <w:rPr>
      <w:rFonts w:asciiTheme="minorHAnsi" w:hAnsiTheme="minorHAnsi" w:cstheme="majorBidi"/>
      <w:sz w:val="18"/>
      <w:szCs w:val="21"/>
    </w:rPr>
  </w:style>
  <w:style w:type="table" w:customStyle="1" w:styleId="PwCTableText">
    <w:name w:val="PwC Table Text"/>
    <w:basedOn w:val="TableNormal"/>
    <w:uiPriority w:val="99"/>
    <w:qFormat/>
    <w:rsid w:val="00403796"/>
    <w:pPr>
      <w:spacing w:before="60" w:after="60" w:line="240" w:lineRule="auto"/>
    </w:p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403796"/>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403796"/>
    <w:pPr>
      <w:ind w:left="1200"/>
    </w:pPr>
    <w:rPr>
      <w:rFonts w:asciiTheme="minorHAnsi" w:hAnsiTheme="minorHAnsi" w:cstheme="majorBidi"/>
      <w:sz w:val="18"/>
      <w:szCs w:val="21"/>
    </w:rPr>
  </w:style>
  <w:style w:type="paragraph" w:styleId="NormalWeb">
    <w:name w:val="Normal (Web)"/>
    <w:basedOn w:val="Normal"/>
    <w:uiPriority w:val="99"/>
    <w:unhideWhenUsed/>
    <w:rsid w:val="00403796"/>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a1">
    <w:name w:val="à¹×éÍàÃ×èÍ§"/>
    <w:basedOn w:val="Normal"/>
    <w:uiPriority w:val="99"/>
    <w:rsid w:val="00C47753"/>
    <w:pPr>
      <w:spacing w:line="240" w:lineRule="auto"/>
      <w:ind w:right="386"/>
    </w:pPr>
    <w:rPr>
      <w:rFonts w:ascii="Times New Roman" w:hAnsi="Times New Roman" w:cs="Times New Roman"/>
      <w:sz w:val="28"/>
      <w:szCs w:val="28"/>
      <w:lang w:val="th-TH"/>
    </w:rPr>
  </w:style>
  <w:style w:type="paragraph" w:customStyle="1" w:styleId="Style10">
    <w:name w:val="Style1"/>
    <w:basedOn w:val="Normal"/>
    <w:next w:val="Normal"/>
    <w:uiPriority w:val="99"/>
    <w:qFormat/>
    <w:rsid w:val="00506EDD"/>
    <w:pPr>
      <w:pBdr>
        <w:bottom w:val="single" w:sz="4" w:space="1" w:color="auto"/>
      </w:pBdr>
      <w:spacing w:line="240" w:lineRule="exact"/>
      <w:jc w:val="center"/>
    </w:pPr>
    <w:rPr>
      <w:rFonts w:ascii="Cordia New" w:hAnsi="Cordia New" w:cs="Cordia New"/>
      <w:b/>
      <w:bCs/>
      <w:lang w:val="en-US"/>
    </w:rPr>
  </w:style>
  <w:style w:type="paragraph" w:styleId="ListBullet">
    <w:name w:val="List Bullet"/>
    <w:basedOn w:val="Normal"/>
    <w:uiPriority w:val="99"/>
    <w:unhideWhenUsed/>
    <w:rsid w:val="00BE2EA6"/>
    <w:pPr>
      <w:numPr>
        <w:numId w:val="1"/>
      </w:numPr>
      <w:contextualSpacing/>
    </w:pPr>
    <w:rPr>
      <w:szCs w:val="25"/>
    </w:rPr>
  </w:style>
  <w:style w:type="table" w:styleId="TableGridLight">
    <w:name w:val="Grid Table Light"/>
    <w:basedOn w:val="TableNormal"/>
    <w:uiPriority w:val="40"/>
    <w:rsid w:val="00327811"/>
    <w:pPr>
      <w:spacing w:line="240" w:lineRule="auto"/>
    </w:pPr>
    <w:rPr>
      <w:rFonts w:asciiTheme="minorHAnsi" w:hAnsiTheme="minorHAnsi"/>
      <w:sz w:val="22"/>
      <w:szCs w:val="28"/>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1000E"/>
    <w:pPr>
      <w:spacing w:line="240" w:lineRule="auto"/>
    </w:pPr>
    <w:rPr>
      <w:rFonts w:ascii="Ink Free" w:eastAsia="Ink Free" w:hAnsi="Ink Free" w:cs="Ink Free"/>
      <w:color w:val="00B050"/>
      <w:lang w:eastAsia="en-GB"/>
    </w:rPr>
  </w:style>
  <w:style w:type="paragraph" w:customStyle="1" w:styleId="msonormal0">
    <w:name w:val="msonormal"/>
    <w:basedOn w:val="Normal"/>
    <w:uiPriority w:val="99"/>
    <w:semiHidden/>
    <w:rsid w:val="005F619F"/>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Default">
    <w:name w:val="Default"/>
    <w:rsid w:val="00D171FE"/>
    <w:pPr>
      <w:autoSpaceDE w:val="0"/>
      <w:autoSpaceDN w:val="0"/>
      <w:adjustRightInd w:val="0"/>
      <w:spacing w:line="240" w:lineRule="auto"/>
    </w:pPr>
    <w:rPr>
      <w:rFonts w:cs="Georgia"/>
      <w:color w:val="000000"/>
      <w:sz w:val="24"/>
      <w:szCs w:val="24"/>
    </w:rPr>
  </w:style>
  <w:style w:type="paragraph" w:styleId="Signature">
    <w:name w:val="Signature"/>
    <w:basedOn w:val="Normal"/>
    <w:link w:val="SignatureChar"/>
    <w:rsid w:val="00F45C57"/>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F45C57"/>
    <w:rPr>
      <w:rFonts w:ascii="Times New Roman" w:eastAsia="MS Mincho" w:hAnsi="Times New Roman" w:cs="Angsana New"/>
      <w:sz w:val="22"/>
      <w:szCs w:val="20"/>
      <w:lang w:val="en-GB" w:eastAsia="th-TH" w:bidi="th-TH"/>
    </w:rPr>
  </w:style>
  <w:style w:type="character" w:customStyle="1" w:styleId="TitleChar">
    <w:name w:val="Title Char"/>
    <w:aliases w:val="Comments Char"/>
    <w:basedOn w:val="DefaultParagraphFont"/>
    <w:link w:val="Title"/>
    <w:uiPriority w:val="10"/>
    <w:rsid w:val="00534407"/>
    <w:rPr>
      <w:rFonts w:ascii="Arial" w:eastAsia="Arial" w:hAnsi="Arial" w:cs="Arial"/>
      <w:color w:val="E27588"/>
      <w:szCs w:val="20"/>
      <w:lang w:eastAsia="en-GB" w:bidi="th-TH"/>
    </w:rPr>
  </w:style>
  <w:style w:type="table" w:customStyle="1" w:styleId="187">
    <w:name w:val="187"/>
    <w:basedOn w:val="TableNormal"/>
    <w:rsid w:val="000A2F36"/>
    <w:rPr>
      <w:sz w:val="22"/>
      <w:lang w:eastAsia="en-GB"/>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07" w:type="dxa"/>
        <w:right w:w="107" w:type="dxa"/>
      </w:tblCellMar>
    </w:tblPr>
  </w:style>
  <w:style w:type="table" w:customStyle="1" w:styleId="af6">
    <w:basedOn w:val="TableNormal"/>
    <w:tblPr>
      <w:tblStyleRowBandSize w:val="1"/>
      <w:tblStyleColBandSize w:val="1"/>
      <w:tblCellMar>
        <w:left w:w="107" w:type="dxa"/>
        <w:right w:w="107" w:type="dxa"/>
      </w:tblCellMar>
    </w:tblPr>
  </w:style>
  <w:style w:type="table" w:customStyle="1" w:styleId="af7">
    <w:basedOn w:val="TableNormal"/>
    <w:tblPr>
      <w:tblStyleRowBandSize w:val="1"/>
      <w:tblStyleColBandSize w:val="1"/>
      <w:tblCellMar>
        <w:left w:w="107" w:type="dxa"/>
        <w:right w:w="107" w:type="dxa"/>
      </w:tblCellMar>
    </w:tblPr>
  </w:style>
  <w:style w:type="table" w:customStyle="1" w:styleId="af8">
    <w:basedOn w:val="TableNormal"/>
    <w:tblPr>
      <w:tblStyleRowBandSize w:val="1"/>
      <w:tblStyleColBandSize w:val="1"/>
      <w:tblCellMar>
        <w:left w:w="107" w:type="dxa"/>
        <w:right w:w="107"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07" w:type="dxa"/>
        <w:right w:w="107" w:type="dxa"/>
      </w:tblCellMar>
    </w:tblPr>
  </w:style>
  <w:style w:type="table" w:customStyle="1" w:styleId="afb">
    <w:basedOn w:val="TableNormal"/>
    <w:tblPr>
      <w:tblStyleRowBandSize w:val="1"/>
      <w:tblStyleColBandSize w:val="1"/>
      <w:tblCellMar>
        <w:left w:w="107" w:type="dxa"/>
        <w:right w:w="107" w:type="dxa"/>
      </w:tblCellMar>
    </w:tblPr>
  </w:style>
  <w:style w:type="table" w:customStyle="1" w:styleId="afc">
    <w:basedOn w:val="TableNormal"/>
    <w:tblPr>
      <w:tblStyleRowBandSize w:val="1"/>
      <w:tblStyleColBandSize w:val="1"/>
      <w:tblCellMar>
        <w:left w:w="107" w:type="dxa"/>
        <w:right w:w="107" w:type="dxa"/>
      </w:tblCellMar>
    </w:tblPr>
  </w:style>
  <w:style w:type="table" w:customStyle="1" w:styleId="afd">
    <w:basedOn w:val="TableNormal"/>
    <w:tblPr>
      <w:tblStyleRowBandSize w:val="1"/>
      <w:tblStyleColBandSize w:val="1"/>
      <w:tblCellMar>
        <w:left w:w="107" w:type="dxa"/>
        <w:right w:w="107" w:type="dxa"/>
      </w:tblCellMar>
    </w:tblPr>
  </w:style>
  <w:style w:type="table" w:customStyle="1" w:styleId="afe">
    <w:basedOn w:val="TableNormal"/>
    <w:tblPr>
      <w:tblStyleRowBandSize w:val="1"/>
      <w:tblStyleColBandSize w:val="1"/>
      <w:tblCellMar>
        <w:left w:w="107" w:type="dxa"/>
        <w:right w:w="107"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3">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2">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3">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4">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f0">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f1">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f2">
    <w:basedOn w:val="TableNormal"/>
    <w:pPr>
      <w:spacing w:before="60" w:line="240" w:lineRule="auto"/>
    </w:pPr>
    <w:rPr>
      <w:sz w:val="22"/>
      <w:szCs w:val="22"/>
    </w:rPr>
    <w:tblPr>
      <w:tblStyleRowBandSize w:val="1"/>
      <w:tblStyleColBandSize w:val="1"/>
      <w:tblCellMar>
        <w:left w:w="115" w:type="dxa"/>
        <w:right w:w="115" w:type="dxa"/>
      </w:tblCellMar>
    </w:tblPr>
  </w:style>
  <w:style w:type="table" w:customStyle="1" w:styleId="affffffff3">
    <w:basedOn w:val="TableNormal"/>
    <w:pPr>
      <w:spacing w:before="60" w:line="240" w:lineRule="auto"/>
    </w:pPr>
    <w:rPr>
      <w:sz w:val="22"/>
      <w:szCs w:val="22"/>
    </w:rPr>
    <w:tblPr>
      <w:tblStyleRowBandSize w:val="1"/>
      <w:tblStyleColBandSize w:val="1"/>
      <w:tblCellMar>
        <w:left w:w="115" w:type="dxa"/>
        <w:right w:w="115" w:type="dxa"/>
      </w:tblCellMar>
    </w:tblPr>
  </w:style>
  <w:style w:type="character" w:styleId="Emphasis">
    <w:name w:val="Emphasis"/>
    <w:basedOn w:val="DefaultParagraphFont"/>
    <w:uiPriority w:val="20"/>
    <w:qFormat/>
    <w:rsid w:val="008539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730152">
      <w:bodyDiv w:val="1"/>
      <w:marLeft w:val="0"/>
      <w:marRight w:val="0"/>
      <w:marTop w:val="0"/>
      <w:marBottom w:val="0"/>
      <w:divBdr>
        <w:top w:val="none" w:sz="0" w:space="0" w:color="auto"/>
        <w:left w:val="none" w:sz="0" w:space="0" w:color="auto"/>
        <w:bottom w:val="none" w:sz="0" w:space="0" w:color="auto"/>
        <w:right w:val="none" w:sz="0" w:space="0" w:color="auto"/>
      </w:divBdr>
    </w:div>
    <w:div w:id="845249920">
      <w:bodyDiv w:val="1"/>
      <w:marLeft w:val="0"/>
      <w:marRight w:val="0"/>
      <w:marTop w:val="0"/>
      <w:marBottom w:val="0"/>
      <w:divBdr>
        <w:top w:val="none" w:sz="0" w:space="0" w:color="auto"/>
        <w:left w:val="none" w:sz="0" w:space="0" w:color="auto"/>
        <w:bottom w:val="none" w:sz="0" w:space="0" w:color="auto"/>
        <w:right w:val="none" w:sz="0" w:space="0" w:color="auto"/>
      </w:divBdr>
    </w:div>
    <w:div w:id="1123768636">
      <w:bodyDiv w:val="1"/>
      <w:marLeft w:val="0"/>
      <w:marRight w:val="0"/>
      <w:marTop w:val="0"/>
      <w:marBottom w:val="0"/>
      <w:divBdr>
        <w:top w:val="none" w:sz="0" w:space="0" w:color="auto"/>
        <w:left w:val="none" w:sz="0" w:space="0" w:color="auto"/>
        <w:bottom w:val="none" w:sz="0" w:space="0" w:color="auto"/>
        <w:right w:val="none" w:sz="0" w:space="0" w:color="auto"/>
      </w:divBdr>
    </w:div>
    <w:div w:id="1216115701">
      <w:bodyDiv w:val="1"/>
      <w:marLeft w:val="0"/>
      <w:marRight w:val="0"/>
      <w:marTop w:val="0"/>
      <w:marBottom w:val="0"/>
      <w:divBdr>
        <w:top w:val="none" w:sz="0" w:space="0" w:color="auto"/>
        <w:left w:val="none" w:sz="0" w:space="0" w:color="auto"/>
        <w:bottom w:val="none" w:sz="0" w:space="0" w:color="auto"/>
        <w:right w:val="none" w:sz="0" w:space="0" w:color="auto"/>
      </w:divBdr>
    </w:div>
    <w:div w:id="1233931336">
      <w:bodyDiv w:val="1"/>
      <w:marLeft w:val="0"/>
      <w:marRight w:val="0"/>
      <w:marTop w:val="0"/>
      <w:marBottom w:val="0"/>
      <w:divBdr>
        <w:top w:val="none" w:sz="0" w:space="0" w:color="auto"/>
        <w:left w:val="none" w:sz="0" w:space="0" w:color="auto"/>
        <w:bottom w:val="none" w:sz="0" w:space="0" w:color="auto"/>
        <w:right w:val="none" w:sz="0" w:space="0" w:color="auto"/>
      </w:divBdr>
    </w:div>
    <w:div w:id="1515925764">
      <w:bodyDiv w:val="1"/>
      <w:marLeft w:val="0"/>
      <w:marRight w:val="0"/>
      <w:marTop w:val="0"/>
      <w:marBottom w:val="0"/>
      <w:divBdr>
        <w:top w:val="none" w:sz="0" w:space="0" w:color="auto"/>
        <w:left w:val="none" w:sz="0" w:space="0" w:color="auto"/>
        <w:bottom w:val="none" w:sz="0" w:space="0" w:color="auto"/>
        <w:right w:val="none" w:sz="0" w:space="0" w:color="auto"/>
      </w:divBdr>
    </w:div>
    <w:div w:id="1960136371">
      <w:bodyDiv w:val="1"/>
      <w:marLeft w:val="0"/>
      <w:marRight w:val="0"/>
      <w:marTop w:val="0"/>
      <w:marBottom w:val="0"/>
      <w:divBdr>
        <w:top w:val="none" w:sz="0" w:space="0" w:color="auto"/>
        <w:left w:val="none" w:sz="0" w:space="0" w:color="auto"/>
        <w:bottom w:val="none" w:sz="0" w:space="0" w:color="auto"/>
        <w:right w:val="none" w:sz="0" w:space="0" w:color="auto"/>
      </w:divBdr>
    </w:div>
    <w:div w:id="2124960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tY4y82Eya/H/ONffQNPhbQ1m7rg==">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65385D-4103-4C4E-B2CC-806EDFB9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51</Pages>
  <Words>17410</Words>
  <Characters>100856</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Julalak Thanwaraporn</dc:creator>
  <cp:lastModifiedBy>Natthakarn Kanmoon (TH)</cp:lastModifiedBy>
  <cp:revision>96</cp:revision>
  <cp:lastPrinted>2024-02-27T10:41:00Z</cp:lastPrinted>
  <dcterms:created xsi:type="dcterms:W3CDTF">2024-02-29T12:30:00Z</dcterms:created>
  <dcterms:modified xsi:type="dcterms:W3CDTF">2024-02-29T20:05:00Z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da8608ff0f5ac58f32fd730f53424dbced280056533fe4c5e4bed2c26f750382</vt:lpwstr>
  </property>
</Properties>
</file>