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10" w:type="dxa"/>
        <w:tblLook w:val="01E0" w:firstRow="1" w:lastRow="1" w:firstColumn="1" w:lastColumn="1" w:noHBand="0" w:noVBand="0"/>
      </w:tblPr>
      <w:tblGrid>
        <w:gridCol w:w="2250"/>
        <w:gridCol w:w="6960"/>
      </w:tblGrid>
      <w:tr w:rsidR="00EB2179" w:rsidRPr="000A5EE2" w14:paraId="3E4FADCE" w14:textId="77777777" w:rsidTr="00284BD3">
        <w:trPr>
          <w:trHeight w:val="2865"/>
        </w:trPr>
        <w:tc>
          <w:tcPr>
            <w:tcW w:w="2250" w:type="dxa"/>
          </w:tcPr>
          <w:p w14:paraId="583BF0A2" w14:textId="77777777" w:rsidR="00EB2179" w:rsidRPr="00F4659D" w:rsidRDefault="00EB2179" w:rsidP="00E62BEE">
            <w:pPr>
              <w:rPr>
                <w:rFonts w:ascii="Angsana New" w:hAnsi="Angsana New"/>
                <w:sz w:val="36"/>
                <w:szCs w:val="36"/>
                <w:cs/>
              </w:rPr>
            </w:pPr>
          </w:p>
        </w:tc>
        <w:tc>
          <w:tcPr>
            <w:tcW w:w="6960" w:type="dxa"/>
            <w:vAlign w:val="center"/>
          </w:tcPr>
          <w:p w14:paraId="0E8B64ED" w14:textId="77777777" w:rsidR="003D1793" w:rsidRPr="007E75C0" w:rsidRDefault="003D1793" w:rsidP="003D1793">
            <w:pPr>
              <w:spacing w:line="380" w:lineRule="exact"/>
              <w:ind w:left="-14" w:right="-45"/>
              <w:rPr>
                <w:color w:val="7F7E82"/>
                <w:sz w:val="28"/>
              </w:rPr>
            </w:pPr>
            <w:r>
              <w:rPr>
                <w:color w:val="7F7E82"/>
                <w:sz w:val="28"/>
              </w:rPr>
              <w:t>Filter Vision</w:t>
            </w:r>
            <w:r w:rsidRPr="007E75C0">
              <w:rPr>
                <w:color w:val="7F7E82"/>
                <w:sz w:val="28"/>
              </w:rPr>
              <w:t xml:space="preserve"> Public Company Limited</w:t>
            </w:r>
            <w:r>
              <w:rPr>
                <w:color w:val="7F7E82"/>
                <w:sz w:val="28"/>
              </w:rPr>
              <w:t xml:space="preserve"> </w:t>
            </w:r>
            <w:r w:rsidRPr="007E75C0">
              <w:rPr>
                <w:color w:val="7F7E82"/>
                <w:sz w:val="28"/>
              </w:rPr>
              <w:t>and its subsidiaries</w:t>
            </w:r>
          </w:p>
          <w:p w14:paraId="14AB850F" w14:textId="77777777" w:rsidR="00C52C43" w:rsidRPr="00823C03" w:rsidRDefault="00C52C43" w:rsidP="00C52C43">
            <w:pPr>
              <w:spacing w:line="380" w:lineRule="exact"/>
              <w:ind w:left="-18"/>
              <w:rPr>
                <w:rFonts w:cs="Times New Roman"/>
                <w:color w:val="7F7E82"/>
                <w:sz w:val="28"/>
              </w:rPr>
            </w:pPr>
            <w:r w:rsidRPr="00823C03">
              <w:rPr>
                <w:rFonts w:cs="Times New Roman"/>
                <w:color w:val="7F7E82"/>
                <w:sz w:val="28"/>
              </w:rPr>
              <w:t xml:space="preserve">Report and </w:t>
            </w:r>
            <w:r>
              <w:rPr>
                <w:rFonts w:cs="Times New Roman"/>
                <w:color w:val="7F7E82"/>
                <w:sz w:val="28"/>
              </w:rPr>
              <w:t xml:space="preserve">consolidated </w:t>
            </w:r>
            <w:r w:rsidRPr="00823C03">
              <w:rPr>
                <w:rFonts w:cs="Times New Roman"/>
                <w:color w:val="7F7E82"/>
                <w:sz w:val="28"/>
              </w:rPr>
              <w:t xml:space="preserve">financial </w:t>
            </w:r>
            <w:proofErr w:type="gramStart"/>
            <w:r w:rsidRPr="00823C03">
              <w:rPr>
                <w:rFonts w:cs="Times New Roman"/>
                <w:color w:val="7F7E82"/>
                <w:sz w:val="28"/>
              </w:rPr>
              <w:t>statements</w:t>
            </w:r>
            <w:proofErr w:type="gramEnd"/>
          </w:p>
          <w:p w14:paraId="131C4354" w14:textId="459CDC3F" w:rsidR="00EB2179" w:rsidRPr="00A35F14" w:rsidRDefault="00C52C43" w:rsidP="00C52C43">
            <w:pPr>
              <w:spacing w:line="380" w:lineRule="exact"/>
              <w:ind w:left="-18"/>
              <w:rPr>
                <w:rFonts w:ascii="Angsana New" w:hAnsi="Angsana New" w:cstheme="minorBidi"/>
                <w:b/>
                <w:bCs/>
                <w:sz w:val="28"/>
                <w:szCs w:val="36"/>
                <w:cs/>
              </w:rPr>
            </w:pPr>
            <w:r>
              <w:rPr>
                <w:rFonts w:cs="Times New Roman"/>
                <w:color w:val="7F7E82"/>
                <w:sz w:val="28"/>
              </w:rPr>
              <w:t xml:space="preserve">31 December </w:t>
            </w:r>
            <w:r w:rsidR="007B5C07">
              <w:rPr>
                <w:rFonts w:cs="Times New Roman"/>
                <w:color w:val="7F7E82"/>
                <w:sz w:val="28"/>
              </w:rPr>
              <w:t>20</w:t>
            </w:r>
            <w:r w:rsidR="006A30B8">
              <w:rPr>
                <w:rFonts w:cs="Times New Roman"/>
                <w:color w:val="7F7E82"/>
                <w:sz w:val="28"/>
              </w:rPr>
              <w:t>2</w:t>
            </w:r>
            <w:r w:rsidR="009B07AE">
              <w:rPr>
                <w:rFonts w:cstheme="minorBidi"/>
                <w:color w:val="7F7E82"/>
                <w:sz w:val="28"/>
              </w:rPr>
              <w:t>3</w:t>
            </w:r>
          </w:p>
        </w:tc>
      </w:tr>
    </w:tbl>
    <w:p w14:paraId="11CB8BD5" w14:textId="77777777" w:rsidR="00EB2179" w:rsidRPr="000A5EE2" w:rsidRDefault="00EB2179" w:rsidP="00EB2179">
      <w:pPr>
        <w:sectPr w:rsidR="00EB2179" w:rsidRPr="000A5EE2" w:rsidSect="00D66733">
          <w:headerReference w:type="even" r:id="rId8"/>
          <w:headerReference w:type="default" r:id="rId9"/>
          <w:footerReference w:type="even" r:id="rId10"/>
          <w:footerReference w:type="default" r:id="rId11"/>
          <w:headerReference w:type="first" r:id="rId12"/>
          <w:footerReference w:type="first" r:id="rId13"/>
          <w:pgSz w:w="11907" w:h="16840" w:code="9"/>
          <w:pgMar w:top="1728" w:right="1080" w:bottom="11520" w:left="360" w:header="720" w:footer="720" w:gutter="0"/>
          <w:cols w:space="720"/>
          <w:titlePg/>
          <w:docGrid w:linePitch="360"/>
        </w:sectPr>
      </w:pPr>
    </w:p>
    <w:p w14:paraId="48C0359B" w14:textId="77777777" w:rsidR="00C52C43" w:rsidRPr="00F64D1A" w:rsidRDefault="00C52C43" w:rsidP="00C52C43">
      <w:pPr>
        <w:spacing w:before="120" w:line="380" w:lineRule="exact"/>
        <w:jc w:val="both"/>
        <w:rPr>
          <w:rFonts w:ascii="Arial" w:eastAsia="Arial Unicode MS" w:hAnsi="Arial" w:cs="Arial Unicode MS"/>
          <w:b/>
          <w:bCs/>
          <w:sz w:val="22"/>
          <w:szCs w:val="22"/>
        </w:rPr>
      </w:pPr>
      <w:r w:rsidRPr="00F64D1A">
        <w:rPr>
          <w:rFonts w:ascii="Arial" w:eastAsia="Arial Unicode MS" w:hAnsi="Arial" w:cs="Arial Unicode MS"/>
          <w:b/>
          <w:bCs/>
          <w:sz w:val="22"/>
          <w:szCs w:val="22"/>
        </w:rPr>
        <w:lastRenderedPageBreak/>
        <w:t>Independent Auditor</w:t>
      </w:r>
      <w:r>
        <w:rPr>
          <w:rFonts w:ascii="Arial" w:eastAsia="Arial Unicode MS" w:hAnsi="Arial" w:cs="Arial Unicode MS"/>
          <w:b/>
          <w:bCs/>
          <w:sz w:val="22"/>
          <w:szCs w:val="22"/>
        </w:rPr>
        <w:t>'s Report</w:t>
      </w:r>
    </w:p>
    <w:p w14:paraId="10D5633D" w14:textId="77777777" w:rsidR="00C52C43" w:rsidRDefault="00C52C43" w:rsidP="006A6933">
      <w:pPr>
        <w:pStyle w:val="BodyText"/>
        <w:spacing w:after="360" w:line="380" w:lineRule="exact"/>
        <w:rPr>
          <w:rFonts w:ascii="Arial" w:eastAsia="Arial Unicode MS" w:hAnsi="Arial" w:cs="Arial Unicode MS"/>
          <w:b/>
          <w:bCs/>
          <w:sz w:val="22"/>
          <w:szCs w:val="22"/>
        </w:rPr>
      </w:pPr>
      <w:r w:rsidRPr="00A27995">
        <w:rPr>
          <w:rFonts w:ascii="Arial" w:eastAsia="Arial Unicode MS" w:hAnsi="Arial" w:cs="Arial Unicode MS"/>
          <w:sz w:val="22"/>
          <w:szCs w:val="22"/>
        </w:rPr>
        <w:t xml:space="preserve">To the Shareholders of </w:t>
      </w:r>
      <w:r w:rsidR="002629EE">
        <w:rPr>
          <w:rFonts w:ascii="Arial" w:eastAsia="Arial Unicode MS" w:hAnsi="Arial" w:cs="Arial Unicode MS"/>
          <w:sz w:val="22"/>
          <w:szCs w:val="22"/>
        </w:rPr>
        <w:t>Filter Vision</w:t>
      </w:r>
      <w:r w:rsidRPr="00A27995">
        <w:rPr>
          <w:rFonts w:ascii="Arial" w:eastAsia="Arial Unicode MS" w:hAnsi="Arial" w:cs="Arial Unicode MS"/>
          <w:sz w:val="22"/>
          <w:szCs w:val="22"/>
        </w:rPr>
        <w:t xml:space="preserve"> Public Company Limited</w:t>
      </w:r>
    </w:p>
    <w:p w14:paraId="4E413927" w14:textId="77777777" w:rsidR="00C52C43" w:rsidRPr="000177FC" w:rsidRDefault="00C52C43" w:rsidP="00C52C43">
      <w:pPr>
        <w:pStyle w:val="ps-000-normal"/>
        <w:spacing w:line="380" w:lineRule="exact"/>
        <w:rPr>
          <w:rFonts w:ascii="Arial" w:hAnsi="Arial" w:cs="Arial"/>
          <w:b/>
          <w:bCs/>
          <w:sz w:val="22"/>
          <w:szCs w:val="22"/>
        </w:rPr>
      </w:pPr>
      <w:r w:rsidRPr="000177FC">
        <w:rPr>
          <w:rFonts w:ascii="Arial" w:hAnsi="Arial" w:cs="Arial"/>
          <w:b/>
          <w:bCs/>
          <w:sz w:val="22"/>
          <w:szCs w:val="22"/>
        </w:rPr>
        <w:t>Opinion</w:t>
      </w:r>
    </w:p>
    <w:p w14:paraId="373A7B77" w14:textId="5EB22E22" w:rsidR="00C52C43" w:rsidRPr="000177FC" w:rsidRDefault="00C52C43" w:rsidP="00C52C43">
      <w:pPr>
        <w:pStyle w:val="BodyText"/>
        <w:spacing w:before="240" w:after="240" w:line="380" w:lineRule="exact"/>
        <w:ind w:right="-43"/>
        <w:rPr>
          <w:rFonts w:ascii="Arial" w:hAnsi="Arial" w:cs="Arial"/>
          <w:b/>
          <w:bCs/>
          <w:sz w:val="22"/>
          <w:szCs w:val="22"/>
        </w:rPr>
      </w:pPr>
      <w:r w:rsidRPr="000177FC">
        <w:rPr>
          <w:rFonts w:ascii="Arial" w:hAnsi="Arial" w:cs="Arial"/>
          <w:sz w:val="22"/>
          <w:szCs w:val="22"/>
        </w:rPr>
        <w:t xml:space="preserve">I have audited the accompanying consolidated financial statements of </w:t>
      </w:r>
      <w:r w:rsidR="002629EE">
        <w:rPr>
          <w:rFonts w:ascii="Arial" w:eastAsia="Arial Unicode MS" w:hAnsi="Arial" w:cs="Arial Unicode MS"/>
          <w:sz w:val="22"/>
          <w:szCs w:val="22"/>
        </w:rPr>
        <w:t>Filter Vision</w:t>
      </w:r>
      <w:r w:rsidRPr="000177FC">
        <w:rPr>
          <w:rFonts w:ascii="Arial" w:hAnsi="Arial" w:cs="Arial"/>
          <w:sz w:val="22"/>
          <w:szCs w:val="22"/>
        </w:rPr>
        <w:t xml:space="preserve"> Public Company Limited and its subsidiaries (the Group), which comprise the consolidated statement of financial position as at 31 December </w:t>
      </w:r>
      <w:r w:rsidR="005E2A88">
        <w:rPr>
          <w:rFonts w:ascii="Arial" w:hAnsi="Arial" w:cs="Arial"/>
          <w:sz w:val="22"/>
          <w:szCs w:val="22"/>
        </w:rPr>
        <w:t>20</w:t>
      </w:r>
      <w:r w:rsidR="006A30B8">
        <w:rPr>
          <w:rFonts w:ascii="Arial" w:hAnsi="Arial" w:cs="Arial"/>
          <w:sz w:val="22"/>
          <w:szCs w:val="22"/>
        </w:rPr>
        <w:t>2</w:t>
      </w:r>
      <w:r w:rsidR="009B07AE">
        <w:rPr>
          <w:rFonts w:ascii="Arial" w:hAnsi="Arial" w:cs="Arial"/>
          <w:sz w:val="22"/>
          <w:szCs w:val="22"/>
        </w:rPr>
        <w:t>3</w:t>
      </w:r>
      <w:r w:rsidRPr="000177FC">
        <w:rPr>
          <w:rFonts w:ascii="Arial" w:hAnsi="Arial" w:cs="Arial"/>
          <w:sz w:val="22"/>
          <w:szCs w:val="22"/>
        </w:rPr>
        <w:t xml:space="preserve">, and the related consolidated statements of comprehensive income, changes in shareholders’ equity and cash flows for the year then ended, and notes to the consolidated financial statements, including a summary of significant accounting policies, and have also audited the separate financial statements of </w:t>
      </w:r>
      <w:r w:rsidR="002629EE">
        <w:rPr>
          <w:rFonts w:ascii="Arial" w:eastAsia="Arial Unicode MS" w:hAnsi="Arial" w:cs="Arial Unicode MS"/>
          <w:sz w:val="22"/>
          <w:szCs w:val="22"/>
        </w:rPr>
        <w:t>Filter Vision</w:t>
      </w:r>
      <w:r w:rsidRPr="000177FC">
        <w:rPr>
          <w:rFonts w:ascii="Arial" w:hAnsi="Arial" w:cs="Arial"/>
          <w:sz w:val="22"/>
          <w:szCs w:val="22"/>
        </w:rPr>
        <w:t xml:space="preserve"> Public Company Limited for the same period.</w:t>
      </w:r>
    </w:p>
    <w:p w14:paraId="599F4617" w14:textId="552FD124" w:rsidR="00C52C43" w:rsidRPr="000177FC" w:rsidRDefault="00C52C43" w:rsidP="00C52C43">
      <w:pPr>
        <w:pStyle w:val="ps-000-normal"/>
        <w:spacing w:line="380" w:lineRule="exact"/>
        <w:rPr>
          <w:rFonts w:ascii="Arial" w:hAnsi="Arial" w:cs="Arial"/>
          <w:color w:val="auto"/>
          <w:sz w:val="22"/>
          <w:szCs w:val="22"/>
        </w:rPr>
      </w:pPr>
      <w:r w:rsidRPr="000177FC">
        <w:rPr>
          <w:rFonts w:ascii="Arial" w:hAnsi="Arial" w:cs="Arial"/>
          <w:color w:val="auto"/>
          <w:sz w:val="22"/>
          <w:szCs w:val="22"/>
        </w:rPr>
        <w:t xml:space="preserve">In my opinion, the financial statements referred to above present fairly, in all material respects, the financial position of </w:t>
      </w:r>
      <w:r w:rsidR="002629EE">
        <w:rPr>
          <w:rFonts w:ascii="Arial" w:eastAsia="Arial Unicode MS" w:hAnsi="Arial" w:cs="Arial Unicode MS"/>
          <w:sz w:val="22"/>
          <w:szCs w:val="22"/>
        </w:rPr>
        <w:t>Filter Vision</w:t>
      </w:r>
      <w:r w:rsidRPr="000177FC">
        <w:rPr>
          <w:rFonts w:ascii="Arial" w:hAnsi="Arial" w:cs="Arial"/>
          <w:color w:val="auto"/>
          <w:sz w:val="22"/>
          <w:szCs w:val="22"/>
        </w:rPr>
        <w:t xml:space="preserve"> Public Company Limited and its subsidiaries and of </w:t>
      </w:r>
      <w:r w:rsidR="002629EE">
        <w:rPr>
          <w:rFonts w:ascii="Arial" w:eastAsia="Arial Unicode MS" w:hAnsi="Arial" w:cs="Arial Unicode MS"/>
          <w:sz w:val="22"/>
          <w:szCs w:val="22"/>
        </w:rPr>
        <w:t>Filter Vision</w:t>
      </w:r>
      <w:r w:rsidRPr="000177FC">
        <w:rPr>
          <w:rFonts w:ascii="Arial" w:hAnsi="Arial" w:cs="Arial"/>
          <w:sz w:val="22"/>
          <w:szCs w:val="22"/>
        </w:rPr>
        <w:t xml:space="preserve"> Public Company Limited</w:t>
      </w:r>
      <w:r w:rsidRPr="000177FC">
        <w:rPr>
          <w:rFonts w:ascii="Arial" w:hAnsi="Arial" w:cs="Arial"/>
          <w:color w:val="auto"/>
          <w:sz w:val="22"/>
          <w:szCs w:val="22"/>
        </w:rPr>
        <w:t xml:space="preserve"> as </w:t>
      </w:r>
      <w:proofErr w:type="gramStart"/>
      <w:r w:rsidRPr="000177FC">
        <w:rPr>
          <w:rFonts w:ascii="Arial" w:hAnsi="Arial" w:cs="Arial"/>
          <w:color w:val="auto"/>
          <w:sz w:val="22"/>
          <w:szCs w:val="22"/>
        </w:rPr>
        <w:t>at</w:t>
      </w:r>
      <w:proofErr w:type="gramEnd"/>
      <w:r w:rsidRPr="000177FC">
        <w:rPr>
          <w:rFonts w:ascii="Arial" w:hAnsi="Arial" w:cs="Arial"/>
          <w:color w:val="auto"/>
          <w:sz w:val="22"/>
          <w:szCs w:val="22"/>
        </w:rPr>
        <w:t xml:space="preserve"> 31 December </w:t>
      </w:r>
      <w:r w:rsidR="005E2A88">
        <w:rPr>
          <w:rFonts w:ascii="Arial" w:hAnsi="Arial" w:cs="Arial"/>
          <w:color w:val="auto"/>
          <w:sz w:val="22"/>
          <w:szCs w:val="22"/>
        </w:rPr>
        <w:t>20</w:t>
      </w:r>
      <w:r w:rsidR="006A30B8">
        <w:rPr>
          <w:rFonts w:ascii="Arial" w:hAnsi="Arial" w:cs="Arial"/>
          <w:color w:val="auto"/>
          <w:sz w:val="22"/>
          <w:szCs w:val="22"/>
        </w:rPr>
        <w:t>2</w:t>
      </w:r>
      <w:r w:rsidR="009B07AE">
        <w:rPr>
          <w:rFonts w:ascii="Arial" w:hAnsi="Arial" w:cs="Arial"/>
          <w:color w:val="auto"/>
          <w:sz w:val="22"/>
          <w:szCs w:val="22"/>
        </w:rPr>
        <w:t>3</w:t>
      </w:r>
      <w:r w:rsidRPr="000177FC">
        <w:rPr>
          <w:rFonts w:ascii="Arial" w:hAnsi="Arial" w:cs="Arial"/>
          <w:color w:val="auto"/>
          <w:sz w:val="22"/>
          <w:szCs w:val="22"/>
        </w:rPr>
        <w:t>, their financial performance and cash flows for the year then ended in accordance with Thai Financial Reporting Standards.</w:t>
      </w:r>
    </w:p>
    <w:p w14:paraId="4E50D398" w14:textId="77777777" w:rsidR="00C52C43" w:rsidRPr="000177FC" w:rsidRDefault="00C52C43" w:rsidP="00C52C43">
      <w:pPr>
        <w:pStyle w:val="ps-000-normal"/>
        <w:spacing w:before="240" w:line="380" w:lineRule="exact"/>
        <w:rPr>
          <w:rFonts w:ascii="Arial" w:hAnsi="Arial" w:cs="Arial"/>
          <w:b/>
          <w:bCs/>
          <w:sz w:val="22"/>
          <w:szCs w:val="22"/>
        </w:rPr>
      </w:pPr>
      <w:r w:rsidRPr="000177FC">
        <w:rPr>
          <w:rFonts w:ascii="Arial" w:hAnsi="Arial" w:cs="Arial"/>
          <w:b/>
          <w:bCs/>
          <w:sz w:val="22"/>
          <w:szCs w:val="22"/>
        </w:rPr>
        <w:t>Basis for Opinion</w:t>
      </w:r>
    </w:p>
    <w:p w14:paraId="0DD255FF" w14:textId="770A7FCC" w:rsidR="00C52C43" w:rsidRDefault="00C52C43" w:rsidP="00C52C43">
      <w:pPr>
        <w:pStyle w:val="ps-000-normal"/>
        <w:spacing w:after="240" w:line="380" w:lineRule="exact"/>
        <w:rPr>
          <w:rFonts w:ascii="Arial" w:hAnsi="Arial" w:cstheme="minorBidi"/>
          <w:sz w:val="22"/>
          <w:szCs w:val="22"/>
        </w:rPr>
      </w:pPr>
      <w:r w:rsidRPr="000177FC">
        <w:rPr>
          <w:rFonts w:ascii="Arial" w:hAnsi="Arial" w:cs="Arial"/>
          <w:sz w:val="22"/>
          <w:szCs w:val="22"/>
        </w:rPr>
        <w:t xml:space="preserve">I conducted my audit in accordance with Thai Standards on Auditing. My responsibilities under those standards are further described in the </w:t>
      </w:r>
      <w:r w:rsidRPr="000177FC">
        <w:rPr>
          <w:rFonts w:ascii="Arial" w:hAnsi="Arial" w:cs="Arial"/>
          <w:i/>
          <w:iCs/>
          <w:sz w:val="22"/>
          <w:szCs w:val="22"/>
        </w:rPr>
        <w:t>Auditor’s Responsibilities for the Audit of the Financial Statements</w:t>
      </w:r>
      <w:r w:rsidRPr="000177FC">
        <w:rPr>
          <w:rFonts w:ascii="Arial" w:hAnsi="Arial" w:cs="Arial"/>
          <w:sz w:val="22"/>
          <w:szCs w:val="22"/>
        </w:rPr>
        <w:t xml:space="preserve"> section of my report. I am independent of the Group in accordance with the </w:t>
      </w:r>
      <w:r w:rsidRPr="003A5B26">
        <w:rPr>
          <w:rFonts w:ascii="Arial" w:hAnsi="Arial" w:cs="Arial"/>
          <w:i/>
          <w:iCs/>
          <w:sz w:val="22"/>
          <w:szCs w:val="22"/>
        </w:rPr>
        <w:t>Code of Ethics for Professional Accountants</w:t>
      </w:r>
      <w:r w:rsidR="003A5B26">
        <w:rPr>
          <w:rFonts w:ascii="Arial" w:hAnsi="Arial" w:cs="Arial"/>
          <w:i/>
          <w:iCs/>
          <w:sz w:val="22"/>
          <w:szCs w:val="22"/>
        </w:rPr>
        <w:t xml:space="preserve"> including </w:t>
      </w:r>
      <w:r w:rsidR="00310EB4">
        <w:rPr>
          <w:rFonts w:ascii="Arial" w:hAnsi="Arial" w:cs="Arial"/>
          <w:i/>
          <w:iCs/>
          <w:sz w:val="22"/>
          <w:szCs w:val="22"/>
        </w:rPr>
        <w:t>Independence Standards</w:t>
      </w:r>
      <w:r w:rsidRPr="000177FC">
        <w:rPr>
          <w:rFonts w:ascii="Arial" w:hAnsi="Arial" w:cs="Arial"/>
          <w:sz w:val="22"/>
          <w:szCs w:val="22"/>
        </w:rPr>
        <w:t xml:space="preserve"> issued by the Federation of Accounting Professions </w:t>
      </w:r>
      <w:r w:rsidR="00310EB4">
        <w:rPr>
          <w:rFonts w:ascii="Arial" w:hAnsi="Arial" w:cs="Arial"/>
          <w:sz w:val="22"/>
          <w:szCs w:val="22"/>
        </w:rPr>
        <w:t>(Code of Ethics for Professional Accountants) that are</w:t>
      </w:r>
      <w:r w:rsidRPr="000177FC">
        <w:rPr>
          <w:rFonts w:ascii="Arial" w:hAnsi="Arial" w:cs="Arial"/>
          <w:sz w:val="22"/>
          <w:szCs w:val="22"/>
        </w:rPr>
        <w:t xml:space="preserve"> relevant to my audit of the financial statements, and I have fulfilled my other ethical responsibilities in accordance with the Code</w:t>
      </w:r>
      <w:r w:rsidR="00F45E70">
        <w:rPr>
          <w:rFonts w:ascii="Arial" w:hAnsi="Arial" w:cs="Arial"/>
          <w:sz w:val="22"/>
          <w:szCs w:val="22"/>
        </w:rPr>
        <w:t xml:space="preserve"> of Ethic for Professional Accountants</w:t>
      </w:r>
      <w:r w:rsidRPr="000177FC">
        <w:rPr>
          <w:rFonts w:ascii="Arial" w:hAnsi="Arial" w:cs="Arial"/>
          <w:sz w:val="22"/>
          <w:szCs w:val="22"/>
        </w:rPr>
        <w:t>. I believe that the audit evidence I have obtained is sufficient and appropriate to provide a basis for my opinion.</w:t>
      </w:r>
    </w:p>
    <w:p w14:paraId="5939E111" w14:textId="77777777" w:rsidR="001B4790" w:rsidRDefault="001B4790" w:rsidP="001B4790">
      <w:pPr>
        <w:tabs>
          <w:tab w:val="left" w:pos="2880"/>
          <w:tab w:val="left" w:pos="5760"/>
          <w:tab w:val="decimal" w:pos="6660"/>
          <w:tab w:val="left" w:pos="7110"/>
          <w:tab w:val="decimal" w:pos="7920"/>
        </w:tabs>
        <w:spacing w:before="120" w:after="120" w:line="380" w:lineRule="exact"/>
        <w:jc w:val="both"/>
        <w:rPr>
          <w:rFonts w:ascii="Arial" w:hAnsi="Arial" w:cs="Arial"/>
          <w:b/>
          <w:bCs/>
          <w:sz w:val="22"/>
          <w:szCs w:val="20"/>
        </w:rPr>
        <w:sectPr w:rsidR="001B4790" w:rsidSect="001B4790">
          <w:headerReference w:type="default" r:id="rId14"/>
          <w:footerReference w:type="default" r:id="rId15"/>
          <w:footerReference w:type="first" r:id="rId16"/>
          <w:pgSz w:w="11909" w:h="16834" w:code="9"/>
          <w:pgMar w:top="2880" w:right="1080" w:bottom="1080" w:left="1296" w:header="706" w:footer="706" w:gutter="0"/>
          <w:pgNumType w:start="1"/>
          <w:cols w:space="720"/>
          <w:titlePg/>
          <w:docGrid w:linePitch="326"/>
        </w:sectPr>
      </w:pPr>
    </w:p>
    <w:p w14:paraId="71700F5E" w14:textId="77777777" w:rsidR="002F555A" w:rsidRPr="002F555A" w:rsidRDefault="002F555A" w:rsidP="002F555A">
      <w:pPr>
        <w:spacing w:before="240" w:after="120" w:line="380" w:lineRule="exact"/>
        <w:rPr>
          <w:rFonts w:ascii="Arial" w:hAnsi="Arial" w:cs="Arial"/>
          <w:b/>
          <w:bCs/>
          <w:sz w:val="22"/>
          <w:szCs w:val="22"/>
        </w:rPr>
      </w:pPr>
      <w:r w:rsidRPr="002F555A">
        <w:rPr>
          <w:rFonts w:ascii="Arial" w:hAnsi="Arial" w:cs="Arial"/>
          <w:b/>
          <w:bCs/>
          <w:sz w:val="22"/>
          <w:szCs w:val="22"/>
        </w:rPr>
        <w:lastRenderedPageBreak/>
        <w:t>Emphasis of matter</w:t>
      </w:r>
    </w:p>
    <w:p w14:paraId="730A6C0D" w14:textId="1BE471AC" w:rsidR="002F555A" w:rsidRDefault="002F555A" w:rsidP="002F555A">
      <w:pPr>
        <w:pStyle w:val="ps-000-normal"/>
        <w:spacing w:before="60" w:after="60" w:line="380" w:lineRule="exact"/>
        <w:rPr>
          <w:rFonts w:ascii="Arial" w:hAnsi="Arial" w:cs="Arial"/>
          <w:sz w:val="22"/>
          <w:szCs w:val="22"/>
        </w:rPr>
      </w:pPr>
      <w:r w:rsidRPr="002F555A">
        <w:rPr>
          <w:rFonts w:ascii="Arial" w:hAnsi="Arial" w:cs="Arial"/>
          <w:sz w:val="22"/>
          <w:szCs w:val="22"/>
        </w:rPr>
        <w:t>I draw attention to Note 1.2 to the consolidated financial statements. On 14 November 2023, the Board of Directors of the Company approved the sale of the Company's investment in Hi Healthcare Center Co., Ltd. (the Company’s subsidiary) to an unrelated individual for a price of Baht 9,000. The Company agreed to assume responsibility for the obligation guarantee, which the Company guaranteed for the subsidiary’s promissory note with a bank, and tax advisory fees incurred before the disposal of the investment in the subsidiary. This included forgiveness of loans and related interests granted to the subsidiary. Subsequently, on 29 November 2023, the Company entered into a Share Purchase and Sale agreement with the unrelated individual. This agreement stipulated that the Company agreed to transfer the subsidiary's shares, including the rights from orders from the court resulting from legal cases in which the subsidiary sued the counterparty, as described in Note 3</w:t>
      </w:r>
      <w:r w:rsidR="00E47894">
        <w:rPr>
          <w:rFonts w:ascii="Arial" w:hAnsi="Arial" w:cs="Arial"/>
          <w:sz w:val="22"/>
          <w:szCs w:val="22"/>
        </w:rPr>
        <w:t>1</w:t>
      </w:r>
      <w:r w:rsidRPr="002F555A">
        <w:rPr>
          <w:rFonts w:ascii="Arial" w:hAnsi="Arial" w:cs="Arial"/>
          <w:sz w:val="22"/>
          <w:szCs w:val="22"/>
        </w:rPr>
        <w:t>.6 to the consolidated financial statements, to the unrelated individual. The Company received payment for the share purchase and transferred ownership of the subsidiary’s shares to the unrelated individual on 22 December 2023. The Company concluded that after this transaction, it lost control of the subsidiary, and did not include the subsidiary in the consolidat</w:t>
      </w:r>
      <w:r w:rsidR="00A73B64">
        <w:rPr>
          <w:rFonts w:ascii="Arial" w:hAnsi="Arial" w:cs="Arial"/>
          <w:sz w:val="22"/>
          <w:szCs w:val="22"/>
        </w:rPr>
        <w:t xml:space="preserve">ed </w:t>
      </w:r>
      <w:r w:rsidRPr="002F555A">
        <w:rPr>
          <w:rFonts w:ascii="Arial" w:hAnsi="Arial" w:cs="Arial"/>
          <w:sz w:val="22"/>
          <w:szCs w:val="22"/>
        </w:rPr>
        <w:t>financial statements</w:t>
      </w:r>
      <w:r w:rsidR="00A73B64">
        <w:rPr>
          <w:rFonts w:ascii="Arial" w:hAnsi="Arial" w:cs="Arial"/>
          <w:sz w:val="22"/>
          <w:szCs w:val="22"/>
        </w:rPr>
        <w:t xml:space="preserve"> as of 31 December 2023</w:t>
      </w:r>
      <w:r w:rsidRPr="002F555A">
        <w:rPr>
          <w:rFonts w:ascii="Arial" w:hAnsi="Arial" w:cs="Arial"/>
          <w:sz w:val="22"/>
          <w:szCs w:val="22"/>
        </w:rPr>
        <w:t>.</w:t>
      </w:r>
      <w:r w:rsidR="00A73B64">
        <w:rPr>
          <w:rFonts w:ascii="Arial" w:hAnsi="Arial" w:cs="Arial"/>
          <w:sz w:val="22"/>
          <w:szCs w:val="22"/>
        </w:rPr>
        <w:t xml:space="preserve"> The </w:t>
      </w:r>
      <w:r w:rsidR="00721BC5">
        <w:rPr>
          <w:rFonts w:ascii="Arial" w:hAnsi="Arial" w:cs="Arial"/>
          <w:sz w:val="22"/>
          <w:szCs w:val="22"/>
        </w:rPr>
        <w:t>c</w:t>
      </w:r>
      <w:r w:rsidR="00A73B64">
        <w:rPr>
          <w:rFonts w:ascii="Arial" w:hAnsi="Arial" w:cs="Arial"/>
          <w:sz w:val="22"/>
          <w:szCs w:val="22"/>
        </w:rPr>
        <w:t>onsolidated financial statements for the year 2023 included the subsidiary’s operating result until                    22 December 2023, which was the date when the Company’s control ceased.</w:t>
      </w:r>
      <w:r w:rsidRPr="002F555A">
        <w:rPr>
          <w:rFonts w:ascii="Arial" w:hAnsi="Arial" w:cs="Arial"/>
          <w:sz w:val="22"/>
          <w:szCs w:val="22"/>
        </w:rPr>
        <w:t xml:space="preserve"> The gain on the sale of the subsidiary, amounting to Baht 62 million, was separately presented in the consolidated statement of comprehensive income for the year ended 31 December 2023. Additionally, on </w:t>
      </w:r>
      <w:r w:rsidR="00A73B64">
        <w:rPr>
          <w:rFonts w:ascii="Arial" w:hAnsi="Arial" w:cs="Arial"/>
          <w:sz w:val="22"/>
          <w:szCs w:val="22"/>
        </w:rPr>
        <w:t xml:space="preserve">           </w:t>
      </w:r>
      <w:r w:rsidRPr="002F555A">
        <w:rPr>
          <w:rFonts w:ascii="Arial" w:hAnsi="Arial" w:cs="Arial"/>
          <w:sz w:val="22"/>
          <w:szCs w:val="22"/>
        </w:rPr>
        <w:t>31 December 2023, the Company had an outstanding balance of provision from the guarantee related to the subsidiary</w:t>
      </w:r>
      <w:r w:rsidR="00721BC5">
        <w:rPr>
          <w:rFonts w:ascii="Arial" w:hAnsi="Arial" w:cs="Arial"/>
          <w:sz w:val="22"/>
          <w:szCs w:val="22"/>
        </w:rPr>
        <w:t xml:space="preserve"> of Baht 6.</w:t>
      </w:r>
      <w:r w:rsidR="007E44D6">
        <w:rPr>
          <w:rFonts w:ascii="Arial" w:hAnsi="Arial" w:cs="Arial"/>
          <w:sz w:val="22"/>
          <w:szCs w:val="22"/>
        </w:rPr>
        <w:t>5</w:t>
      </w:r>
      <w:r w:rsidR="00721BC5">
        <w:rPr>
          <w:rFonts w:ascii="Arial" w:hAnsi="Arial" w:cs="Arial"/>
          <w:sz w:val="22"/>
          <w:szCs w:val="22"/>
        </w:rPr>
        <w:t xml:space="preserve"> million, which</w:t>
      </w:r>
      <w:r w:rsidRPr="002F555A">
        <w:rPr>
          <w:rFonts w:ascii="Arial" w:hAnsi="Arial" w:cs="Arial"/>
          <w:sz w:val="22"/>
          <w:szCs w:val="22"/>
        </w:rPr>
        <w:t xml:space="preserve"> was separately presented in the consolidated and separate statements of financial position.</w:t>
      </w:r>
      <w:r w:rsidR="00721BC5">
        <w:rPr>
          <w:rFonts w:ascii="Arial" w:hAnsi="Arial" w:cs="Arial"/>
          <w:sz w:val="22"/>
          <w:szCs w:val="22"/>
        </w:rPr>
        <w:t xml:space="preserve"> The Company also has accrued expenses of Baht 0.3 million, which were included in trade and other payables in the </w:t>
      </w:r>
      <w:r w:rsidR="00FF6C0F">
        <w:rPr>
          <w:rFonts w:ascii="Arial" w:hAnsi="Arial" w:cs="Arial"/>
          <w:sz w:val="22"/>
          <w:szCs w:val="22"/>
        </w:rPr>
        <w:t xml:space="preserve">consolidated </w:t>
      </w:r>
      <w:r w:rsidR="00AB10F6">
        <w:rPr>
          <w:rFonts w:ascii="Arial" w:hAnsi="Arial" w:cs="Arial"/>
          <w:sz w:val="22"/>
          <w:szCs w:val="22"/>
        </w:rPr>
        <w:t xml:space="preserve">and separate </w:t>
      </w:r>
      <w:r w:rsidR="00721BC5">
        <w:rPr>
          <w:rFonts w:ascii="Arial" w:hAnsi="Arial" w:cs="Arial"/>
          <w:sz w:val="22"/>
          <w:szCs w:val="22"/>
        </w:rPr>
        <w:t>statement</w:t>
      </w:r>
      <w:r w:rsidR="00FF6C0F">
        <w:rPr>
          <w:rFonts w:ascii="Arial" w:hAnsi="Arial" w:cs="Arial"/>
          <w:sz w:val="22"/>
          <w:szCs w:val="22"/>
        </w:rPr>
        <w:t>s</w:t>
      </w:r>
      <w:r w:rsidR="00721BC5">
        <w:rPr>
          <w:rFonts w:ascii="Arial" w:hAnsi="Arial" w:cs="Arial"/>
          <w:sz w:val="22"/>
          <w:szCs w:val="22"/>
        </w:rPr>
        <w:t xml:space="preserve"> of financial position.</w:t>
      </w:r>
    </w:p>
    <w:p w14:paraId="71E025EE" w14:textId="77777777" w:rsidR="002F555A" w:rsidRPr="002F555A" w:rsidRDefault="002F555A" w:rsidP="002F555A">
      <w:pPr>
        <w:pStyle w:val="ps-000-normal"/>
        <w:spacing w:before="60" w:after="60" w:line="380" w:lineRule="exact"/>
        <w:rPr>
          <w:rFonts w:ascii="Arial" w:hAnsi="Arial" w:cs="Arial"/>
          <w:sz w:val="22"/>
          <w:szCs w:val="22"/>
        </w:rPr>
      </w:pPr>
      <w:proofErr w:type="gramStart"/>
      <w:r w:rsidRPr="002F555A">
        <w:rPr>
          <w:rFonts w:ascii="Arial" w:hAnsi="Arial" w:cs="Arial"/>
          <w:sz w:val="22"/>
          <w:szCs w:val="22"/>
        </w:rPr>
        <w:t>My opinion is not</w:t>
      </w:r>
      <w:proofErr w:type="gramEnd"/>
      <w:r w:rsidRPr="002F555A">
        <w:rPr>
          <w:rFonts w:ascii="Arial" w:hAnsi="Arial" w:cs="Arial"/>
          <w:sz w:val="22"/>
          <w:szCs w:val="22"/>
        </w:rPr>
        <w:t xml:space="preserve"> modified in respect of this matter.</w:t>
      </w:r>
    </w:p>
    <w:p w14:paraId="7127F45A" w14:textId="693BA6FD" w:rsidR="00C52C43" w:rsidRPr="000177FC" w:rsidRDefault="00C52C43" w:rsidP="00AD10BD">
      <w:pPr>
        <w:pStyle w:val="ps-000-normal"/>
        <w:spacing w:before="240" w:line="380" w:lineRule="exact"/>
        <w:rPr>
          <w:rFonts w:ascii="Arial" w:hAnsi="Arial" w:cs="Arial"/>
          <w:b/>
          <w:bCs/>
          <w:sz w:val="22"/>
          <w:szCs w:val="22"/>
        </w:rPr>
      </w:pPr>
      <w:r w:rsidRPr="000177FC">
        <w:rPr>
          <w:rFonts w:ascii="Arial" w:hAnsi="Arial" w:cs="Arial"/>
          <w:b/>
          <w:bCs/>
          <w:sz w:val="22"/>
          <w:szCs w:val="22"/>
        </w:rPr>
        <w:t>Key Audit Matter</w:t>
      </w:r>
    </w:p>
    <w:p w14:paraId="24D6022E" w14:textId="755AB578" w:rsidR="00C52C43" w:rsidRPr="000177FC" w:rsidRDefault="00C52C43" w:rsidP="00C52C43">
      <w:pPr>
        <w:pStyle w:val="ps-000-normal"/>
        <w:spacing w:line="380" w:lineRule="exact"/>
        <w:rPr>
          <w:rFonts w:ascii="Arial" w:hAnsi="Arial" w:cs="Arial"/>
          <w:sz w:val="22"/>
          <w:szCs w:val="22"/>
        </w:rPr>
      </w:pPr>
      <w:r w:rsidRPr="000177FC">
        <w:rPr>
          <w:rFonts w:ascii="Arial" w:hAnsi="Arial" w:cs="Arial"/>
          <w:sz w:val="22"/>
          <w:szCs w:val="22"/>
        </w:rPr>
        <w:t xml:space="preserve">Key audit matters are those matters that, in my professional judgement, were of most significance in my audit of the financial statements of the current period. </w:t>
      </w:r>
      <w:r w:rsidR="00594525">
        <w:rPr>
          <w:rFonts w:ascii="Arial" w:hAnsi="Arial" w:cs="Arial"/>
          <w:sz w:val="22"/>
          <w:szCs w:val="22"/>
        </w:rPr>
        <w:t>This</w:t>
      </w:r>
      <w:r w:rsidRPr="000177FC">
        <w:rPr>
          <w:rFonts w:ascii="Arial" w:hAnsi="Arial" w:cs="Arial"/>
          <w:sz w:val="22"/>
          <w:szCs w:val="22"/>
        </w:rPr>
        <w:t xml:space="preserve"> matter</w:t>
      </w:r>
      <w:r w:rsidR="00594525">
        <w:rPr>
          <w:rFonts w:ascii="Arial" w:hAnsi="Arial" w:cs="Arial"/>
          <w:sz w:val="22"/>
          <w:szCs w:val="22"/>
        </w:rPr>
        <w:t xml:space="preserve"> was </w:t>
      </w:r>
      <w:r w:rsidRPr="000177FC">
        <w:rPr>
          <w:rFonts w:ascii="Arial" w:hAnsi="Arial" w:cs="Arial"/>
          <w:sz w:val="22"/>
          <w:szCs w:val="22"/>
        </w:rPr>
        <w:t xml:space="preserve">addressed in the context of my audit of the financial </w:t>
      </w:r>
      <w:proofErr w:type="gramStart"/>
      <w:r w:rsidRPr="000177FC">
        <w:rPr>
          <w:rFonts w:ascii="Arial" w:hAnsi="Arial" w:cs="Arial"/>
          <w:sz w:val="22"/>
          <w:szCs w:val="22"/>
        </w:rPr>
        <w:t>statements as a whole, and</w:t>
      </w:r>
      <w:proofErr w:type="gramEnd"/>
      <w:r w:rsidRPr="000177FC">
        <w:rPr>
          <w:rFonts w:ascii="Arial" w:hAnsi="Arial" w:cs="Arial"/>
          <w:sz w:val="22"/>
          <w:szCs w:val="22"/>
        </w:rPr>
        <w:t xml:space="preserve"> in forming my opinion thereon, and I do not provide a separate opinion on </w:t>
      </w:r>
      <w:r w:rsidR="00594525">
        <w:rPr>
          <w:rFonts w:ascii="Arial" w:hAnsi="Arial" w:cs="Arial"/>
          <w:sz w:val="22"/>
          <w:szCs w:val="22"/>
        </w:rPr>
        <w:t>this</w:t>
      </w:r>
      <w:r w:rsidRPr="000177FC">
        <w:rPr>
          <w:rFonts w:ascii="Arial" w:hAnsi="Arial" w:cs="Arial"/>
          <w:sz w:val="22"/>
          <w:szCs w:val="22"/>
        </w:rPr>
        <w:t xml:space="preserve"> matter. </w:t>
      </w:r>
    </w:p>
    <w:p w14:paraId="27B3BC9E" w14:textId="77777777" w:rsidR="00A73B64" w:rsidRDefault="00A73B64">
      <w:pPr>
        <w:overflowPunct/>
        <w:autoSpaceDE/>
        <w:autoSpaceDN/>
        <w:adjustRightInd/>
        <w:textAlignment w:val="auto"/>
        <w:rPr>
          <w:rFonts w:ascii="Arial" w:hAnsi="Arial" w:cs="Arial"/>
          <w:color w:val="000000"/>
          <w:sz w:val="22"/>
          <w:szCs w:val="22"/>
        </w:rPr>
      </w:pPr>
      <w:r>
        <w:rPr>
          <w:rFonts w:ascii="Arial" w:hAnsi="Arial" w:cs="Arial"/>
          <w:sz w:val="22"/>
          <w:szCs w:val="22"/>
        </w:rPr>
        <w:br w:type="page"/>
      </w:r>
    </w:p>
    <w:p w14:paraId="411E5E53" w14:textId="47191126" w:rsidR="00C52C43" w:rsidRPr="000177FC" w:rsidRDefault="00C52C43" w:rsidP="00A273EC">
      <w:pPr>
        <w:pStyle w:val="ps-000-normal"/>
        <w:spacing w:before="60" w:after="60" w:line="380" w:lineRule="exact"/>
        <w:rPr>
          <w:rFonts w:ascii="Arial" w:hAnsi="Arial" w:cs="Arial"/>
          <w:i/>
          <w:iCs/>
          <w:color w:val="548DD4" w:themeColor="text2" w:themeTint="99"/>
          <w:sz w:val="22"/>
          <w:szCs w:val="22"/>
        </w:rPr>
      </w:pPr>
      <w:r w:rsidRPr="000177FC">
        <w:rPr>
          <w:rFonts w:ascii="Arial" w:hAnsi="Arial" w:cs="Arial"/>
          <w:sz w:val="22"/>
          <w:szCs w:val="22"/>
        </w:rPr>
        <w:lastRenderedPageBreak/>
        <w:t xml:space="preserve">I have fulfilled the responsibilities described in the </w:t>
      </w:r>
      <w:r w:rsidRPr="000177FC">
        <w:rPr>
          <w:rFonts w:ascii="Arial" w:hAnsi="Arial" w:cs="Arial"/>
          <w:i/>
          <w:iCs/>
          <w:sz w:val="22"/>
          <w:szCs w:val="22"/>
        </w:rPr>
        <w:t>Auditor’s Responsibilities for the</w:t>
      </w:r>
      <w:r w:rsidRPr="000177FC">
        <w:rPr>
          <w:rFonts w:ascii="Arial" w:hAnsi="Arial" w:cs="Arial"/>
          <w:sz w:val="22"/>
          <w:szCs w:val="22"/>
        </w:rPr>
        <w:t xml:space="preserve"> </w:t>
      </w:r>
      <w:r w:rsidRPr="000177FC">
        <w:rPr>
          <w:rFonts w:ascii="Arial" w:hAnsi="Arial" w:cs="Arial"/>
          <w:i/>
          <w:iCs/>
          <w:sz w:val="22"/>
          <w:szCs w:val="22"/>
        </w:rPr>
        <w:t>Audit of the Financial Statements</w:t>
      </w:r>
      <w:r w:rsidRPr="000177FC">
        <w:rPr>
          <w:rFonts w:ascii="Arial" w:hAnsi="Arial" w:cs="Arial"/>
          <w:sz w:val="22"/>
          <w:szCs w:val="22"/>
        </w:rPr>
        <w:t xml:space="preserve"> section of my report, including in relation to </w:t>
      </w:r>
      <w:r w:rsidR="00594525">
        <w:rPr>
          <w:rFonts w:ascii="Arial" w:hAnsi="Arial" w:cs="Arial"/>
          <w:sz w:val="22"/>
          <w:szCs w:val="22"/>
        </w:rPr>
        <w:t>this</w:t>
      </w:r>
      <w:r w:rsidRPr="000177FC">
        <w:rPr>
          <w:rFonts w:ascii="Arial" w:hAnsi="Arial" w:cs="Arial"/>
          <w:sz w:val="22"/>
          <w:szCs w:val="22"/>
        </w:rPr>
        <w:t xml:space="preserve"> matter.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45157829" w14:textId="445B10FB" w:rsidR="00C52C43" w:rsidRPr="000177FC" w:rsidRDefault="00C52C43" w:rsidP="00A273EC">
      <w:pPr>
        <w:pStyle w:val="ps-000-normal"/>
        <w:spacing w:before="60" w:after="60" w:line="380" w:lineRule="exact"/>
        <w:rPr>
          <w:rFonts w:ascii="Arial" w:hAnsi="Arial" w:cs="Arial"/>
          <w:sz w:val="22"/>
          <w:szCs w:val="22"/>
        </w:rPr>
      </w:pPr>
      <w:r w:rsidRPr="000177FC">
        <w:rPr>
          <w:rFonts w:ascii="Arial" w:hAnsi="Arial" w:cs="Arial"/>
          <w:color w:val="auto"/>
          <w:sz w:val="22"/>
          <w:szCs w:val="22"/>
        </w:rPr>
        <w:t>K</w:t>
      </w:r>
      <w:r w:rsidRPr="000177FC">
        <w:rPr>
          <w:rFonts w:ascii="Arial" w:hAnsi="Arial" w:cs="Arial"/>
          <w:sz w:val="22"/>
          <w:szCs w:val="22"/>
        </w:rPr>
        <w:t xml:space="preserve">ey audit matter and how audit procedures respond for </w:t>
      </w:r>
      <w:r w:rsidR="00594525">
        <w:rPr>
          <w:rFonts w:ascii="Arial" w:hAnsi="Arial" w:cs="Arial"/>
          <w:sz w:val="22"/>
          <w:szCs w:val="22"/>
        </w:rPr>
        <w:t>this</w:t>
      </w:r>
      <w:r w:rsidRPr="000177FC">
        <w:rPr>
          <w:rFonts w:ascii="Arial" w:hAnsi="Arial" w:cs="Arial"/>
          <w:sz w:val="22"/>
          <w:szCs w:val="22"/>
        </w:rPr>
        <w:t xml:space="preserve"> matter </w:t>
      </w:r>
      <w:r w:rsidR="00594525">
        <w:rPr>
          <w:rFonts w:ascii="Arial" w:hAnsi="Arial" w:cs="Arial"/>
          <w:sz w:val="22"/>
          <w:szCs w:val="22"/>
        </w:rPr>
        <w:t>is</w:t>
      </w:r>
      <w:r w:rsidRPr="000177FC">
        <w:rPr>
          <w:rFonts w:ascii="Arial" w:hAnsi="Arial" w:cs="Arial"/>
          <w:sz w:val="22"/>
          <w:szCs w:val="22"/>
          <w:cs/>
        </w:rPr>
        <w:t xml:space="preserve"> </w:t>
      </w:r>
      <w:r w:rsidRPr="000177FC">
        <w:rPr>
          <w:rFonts w:ascii="Arial" w:hAnsi="Arial" w:cs="Arial"/>
          <w:sz w:val="22"/>
          <w:szCs w:val="22"/>
        </w:rPr>
        <w:t>described below.</w:t>
      </w:r>
    </w:p>
    <w:p w14:paraId="63AF86D9" w14:textId="77777777" w:rsidR="00C52C43" w:rsidRPr="000177FC" w:rsidRDefault="00C52C43" w:rsidP="00AD10BD">
      <w:pPr>
        <w:spacing w:before="240" w:after="120" w:line="380" w:lineRule="exact"/>
        <w:rPr>
          <w:rFonts w:ascii="Arial" w:hAnsi="Arial" w:cs="Arial"/>
          <w:b/>
          <w:bCs/>
          <w:sz w:val="22"/>
          <w:szCs w:val="22"/>
        </w:rPr>
      </w:pPr>
      <w:r w:rsidRPr="000177FC">
        <w:rPr>
          <w:rFonts w:ascii="Arial" w:hAnsi="Arial" w:cs="Arial"/>
          <w:b/>
          <w:bCs/>
          <w:sz w:val="22"/>
          <w:szCs w:val="22"/>
        </w:rPr>
        <w:t>Revenue recognition</w:t>
      </w:r>
    </w:p>
    <w:p w14:paraId="5FD51762" w14:textId="77777777" w:rsidR="00C52C43" w:rsidRPr="000177FC" w:rsidRDefault="00C52C43" w:rsidP="00A273EC">
      <w:pPr>
        <w:spacing w:before="60" w:after="60" w:line="380" w:lineRule="exact"/>
        <w:rPr>
          <w:rFonts w:ascii="Arial" w:hAnsi="Arial" w:cs="Arial"/>
          <w:sz w:val="22"/>
          <w:szCs w:val="22"/>
        </w:rPr>
      </w:pPr>
      <w:r w:rsidRPr="000177FC">
        <w:rPr>
          <w:rFonts w:ascii="Arial" w:hAnsi="Arial" w:cs="Arial"/>
          <w:sz w:val="22"/>
          <w:szCs w:val="22"/>
        </w:rPr>
        <w:t>The revenue from sales</w:t>
      </w:r>
      <w:r w:rsidR="00286B96">
        <w:rPr>
          <w:rFonts w:ascii="Arial" w:hAnsi="Arial" w:cs="Arial"/>
          <w:sz w:val="22"/>
          <w:szCs w:val="22"/>
        </w:rPr>
        <w:t xml:space="preserve"> and services</w:t>
      </w:r>
      <w:r w:rsidRPr="000177FC">
        <w:rPr>
          <w:rFonts w:ascii="Arial" w:hAnsi="Arial" w:cs="Arial"/>
          <w:sz w:val="22"/>
          <w:szCs w:val="22"/>
        </w:rPr>
        <w:t xml:space="preserve"> is the significant amount in the </w:t>
      </w:r>
      <w:r w:rsidR="006C4E35">
        <w:rPr>
          <w:rFonts w:ascii="Arial" w:hAnsi="Arial" w:cs="Arial"/>
          <w:sz w:val="22"/>
          <w:szCs w:val="22"/>
        </w:rPr>
        <w:t xml:space="preserve">consolidated </w:t>
      </w:r>
      <w:r w:rsidRPr="000177FC">
        <w:rPr>
          <w:rFonts w:ascii="Arial" w:hAnsi="Arial" w:cs="Arial"/>
          <w:sz w:val="22"/>
          <w:szCs w:val="22"/>
        </w:rPr>
        <w:t>statement of comprehensive income</w:t>
      </w:r>
      <w:r w:rsidR="006C4E35">
        <w:rPr>
          <w:rFonts w:ascii="Arial" w:hAnsi="Arial" w:cs="Arial"/>
          <w:sz w:val="22"/>
          <w:szCs w:val="22"/>
        </w:rPr>
        <w:t xml:space="preserve"> of the Group </w:t>
      </w:r>
      <w:r w:rsidRPr="000177FC">
        <w:rPr>
          <w:rFonts w:ascii="Arial" w:hAnsi="Arial" w:cs="Arial"/>
          <w:sz w:val="22"/>
          <w:szCs w:val="22"/>
        </w:rPr>
        <w:t xml:space="preserve">and is also the key indicator of business performance on which the users of financial statements focus. </w:t>
      </w:r>
      <w:r>
        <w:rPr>
          <w:rFonts w:ascii="Arial" w:hAnsi="Arial" w:cs="Browallia New"/>
          <w:sz w:val="22"/>
        </w:rPr>
        <w:t xml:space="preserve">In addition, the </w:t>
      </w:r>
      <w:r w:rsidR="006C4E35">
        <w:rPr>
          <w:rFonts w:ascii="Arial" w:hAnsi="Arial" w:cs="Browallia New"/>
          <w:sz w:val="22"/>
        </w:rPr>
        <w:t>Group</w:t>
      </w:r>
      <w:r>
        <w:rPr>
          <w:rFonts w:ascii="Arial" w:hAnsi="Arial" w:cs="Browallia New"/>
          <w:sz w:val="22"/>
        </w:rPr>
        <w:t xml:space="preserve"> has a large customer base. </w:t>
      </w:r>
      <w:proofErr w:type="gramStart"/>
      <w:r w:rsidR="005F4C14">
        <w:rPr>
          <w:rFonts w:ascii="Arial" w:hAnsi="Arial" w:cs="Arial"/>
          <w:sz w:val="22"/>
          <w:szCs w:val="22"/>
        </w:rPr>
        <w:t>Therefore</w:t>
      </w:r>
      <w:proofErr w:type="gramEnd"/>
      <w:r w:rsidR="005F4C14">
        <w:rPr>
          <w:rFonts w:ascii="Arial" w:hAnsi="Arial" w:cs="Arial"/>
          <w:sz w:val="22"/>
          <w:szCs w:val="22"/>
        </w:rPr>
        <w:t xml:space="preserve"> </w:t>
      </w:r>
      <w:r w:rsidR="00BC65BB">
        <w:rPr>
          <w:rFonts w:ascii="Arial" w:hAnsi="Arial" w:cs="Arial"/>
          <w:sz w:val="22"/>
          <w:szCs w:val="22"/>
        </w:rPr>
        <w:t>I focused on the actual occurrence</w:t>
      </w:r>
      <w:r w:rsidR="006C4E35">
        <w:rPr>
          <w:rFonts w:ascii="Arial" w:hAnsi="Arial" w:cs="Arial"/>
          <w:sz w:val="22"/>
          <w:szCs w:val="22"/>
        </w:rPr>
        <w:t xml:space="preserve"> and timing of revenue recognition</w:t>
      </w:r>
      <w:r w:rsidR="00EE189B">
        <w:rPr>
          <w:rFonts w:ascii="Arial" w:hAnsi="Arial" w:cs="Arial"/>
          <w:sz w:val="22"/>
          <w:szCs w:val="22"/>
        </w:rPr>
        <w:t xml:space="preserve"> of the Group</w:t>
      </w:r>
      <w:r w:rsidRPr="00C52C43">
        <w:rPr>
          <w:rFonts w:ascii="Arial" w:hAnsi="Arial" w:cs="Arial"/>
          <w:sz w:val="22"/>
          <w:szCs w:val="22"/>
        </w:rPr>
        <w:t>.</w:t>
      </w:r>
    </w:p>
    <w:p w14:paraId="481FA249" w14:textId="77777777" w:rsidR="00C52C43" w:rsidRPr="000177FC" w:rsidRDefault="00C52C43" w:rsidP="00A273EC">
      <w:pPr>
        <w:spacing w:before="60" w:after="60" w:line="380" w:lineRule="exact"/>
        <w:rPr>
          <w:rFonts w:ascii="Arial" w:hAnsi="Arial" w:cs="Arial"/>
          <w:sz w:val="22"/>
          <w:szCs w:val="22"/>
        </w:rPr>
      </w:pPr>
      <w:r w:rsidRPr="000177FC">
        <w:rPr>
          <w:rFonts w:ascii="Arial" w:hAnsi="Arial" w:cs="Arial"/>
          <w:sz w:val="22"/>
          <w:szCs w:val="22"/>
        </w:rPr>
        <w:t xml:space="preserve">I have examined the revenue recognition of the </w:t>
      </w:r>
      <w:r w:rsidR="006C4E35">
        <w:rPr>
          <w:rFonts w:ascii="Arial" w:hAnsi="Arial" w:cs="Arial"/>
          <w:sz w:val="22"/>
          <w:szCs w:val="22"/>
        </w:rPr>
        <w:t>Group</w:t>
      </w:r>
      <w:r w:rsidRPr="000177FC">
        <w:rPr>
          <w:rFonts w:ascii="Arial" w:hAnsi="Arial" w:cs="Arial"/>
          <w:sz w:val="22"/>
          <w:szCs w:val="22"/>
        </w:rPr>
        <w:t xml:space="preserve"> by </w:t>
      </w:r>
    </w:p>
    <w:p w14:paraId="00A1A7F6" w14:textId="77777777" w:rsidR="00C52C43" w:rsidRPr="00B3340B" w:rsidRDefault="00C52C43" w:rsidP="008D57BB">
      <w:pPr>
        <w:pStyle w:val="ps-000-normal"/>
        <w:numPr>
          <w:ilvl w:val="0"/>
          <w:numId w:val="22"/>
        </w:numPr>
        <w:spacing w:before="120" w:line="380" w:lineRule="exact"/>
        <w:rPr>
          <w:rFonts w:ascii="Arial" w:hAnsi="Arial" w:cs="Arial"/>
          <w:sz w:val="22"/>
          <w:szCs w:val="22"/>
        </w:rPr>
      </w:pPr>
      <w:r w:rsidRPr="00B3340B">
        <w:rPr>
          <w:rFonts w:ascii="Arial" w:hAnsi="Arial" w:cs="Arial"/>
          <w:sz w:val="22"/>
          <w:szCs w:val="22"/>
        </w:rPr>
        <w:t xml:space="preserve">Assessing and testing the </w:t>
      </w:r>
      <w:r w:rsidR="006C4E35">
        <w:rPr>
          <w:rFonts w:ascii="Arial" w:hAnsi="Arial" w:cs="Arial"/>
          <w:sz w:val="22"/>
          <w:szCs w:val="22"/>
        </w:rPr>
        <w:t>Group’s</w:t>
      </w:r>
      <w:r w:rsidRPr="00B3340B">
        <w:rPr>
          <w:rFonts w:ascii="Arial" w:hAnsi="Arial" w:cs="Arial"/>
          <w:sz w:val="22"/>
          <w:szCs w:val="22"/>
        </w:rPr>
        <w:t xml:space="preserve"> </w:t>
      </w:r>
      <w:r w:rsidR="006C4E35">
        <w:rPr>
          <w:rFonts w:ascii="Arial" w:hAnsi="Arial" w:cs="Arial"/>
          <w:sz w:val="22"/>
          <w:szCs w:val="22"/>
        </w:rPr>
        <w:t xml:space="preserve">significant </w:t>
      </w:r>
      <w:r w:rsidRPr="00B3340B">
        <w:rPr>
          <w:rFonts w:ascii="Arial" w:hAnsi="Arial" w:cs="Arial"/>
          <w:sz w:val="22"/>
          <w:szCs w:val="22"/>
        </w:rPr>
        <w:t xml:space="preserve">internal controls with respect to the revenue cycle by making enquiry of responsible executives, gaining an understanding of the </w:t>
      </w:r>
      <w:proofErr w:type="gramStart"/>
      <w:r w:rsidRPr="00B3340B">
        <w:rPr>
          <w:rFonts w:ascii="Arial" w:hAnsi="Arial" w:cs="Arial"/>
          <w:sz w:val="22"/>
          <w:szCs w:val="22"/>
        </w:rPr>
        <w:t>controls</w:t>
      </w:r>
      <w:proofErr w:type="gramEnd"/>
      <w:r w:rsidRPr="00B3340B">
        <w:rPr>
          <w:rFonts w:ascii="Arial" w:hAnsi="Arial" w:cs="Arial"/>
          <w:sz w:val="22"/>
          <w:szCs w:val="22"/>
        </w:rPr>
        <w:t xml:space="preserve"> and selecting representative samples to test the operation of the designed controls.</w:t>
      </w:r>
    </w:p>
    <w:p w14:paraId="54B528E3" w14:textId="77777777" w:rsidR="00C52C43" w:rsidRPr="00B3340B" w:rsidRDefault="00C52C43" w:rsidP="008D57BB">
      <w:pPr>
        <w:pStyle w:val="ps-000-normal"/>
        <w:numPr>
          <w:ilvl w:val="0"/>
          <w:numId w:val="22"/>
        </w:numPr>
        <w:spacing w:before="120" w:line="380" w:lineRule="exact"/>
        <w:rPr>
          <w:rFonts w:ascii="Arial" w:hAnsi="Arial" w:cs="Arial"/>
          <w:sz w:val="22"/>
          <w:szCs w:val="22"/>
        </w:rPr>
      </w:pPr>
      <w:r w:rsidRPr="00B3340B">
        <w:rPr>
          <w:rFonts w:ascii="Arial" w:hAnsi="Arial" w:cs="Arial"/>
          <w:sz w:val="22"/>
          <w:szCs w:val="22"/>
        </w:rPr>
        <w:t>Applying a sampling method to select sales</w:t>
      </w:r>
      <w:r w:rsidR="00286B96">
        <w:rPr>
          <w:rFonts w:ascii="Arial" w:hAnsi="Arial" w:cs="Arial"/>
          <w:sz w:val="22"/>
          <w:szCs w:val="22"/>
        </w:rPr>
        <w:t xml:space="preserve"> and services</w:t>
      </w:r>
      <w:r w:rsidRPr="00B3340B">
        <w:rPr>
          <w:rFonts w:ascii="Arial" w:hAnsi="Arial" w:cs="Arial"/>
          <w:sz w:val="22"/>
          <w:szCs w:val="22"/>
        </w:rPr>
        <w:t xml:space="preserve"> documents to assess whether revenue recognition was consistent with the conditions of the relevant sale documents, and whether it </w:t>
      </w:r>
      <w:proofErr w:type="gramStart"/>
      <w:r w:rsidRPr="00B3340B">
        <w:rPr>
          <w:rFonts w:ascii="Arial" w:hAnsi="Arial" w:cs="Arial"/>
          <w:sz w:val="22"/>
          <w:szCs w:val="22"/>
        </w:rPr>
        <w:t>was in compliance with</w:t>
      </w:r>
      <w:proofErr w:type="gramEnd"/>
      <w:r w:rsidRPr="00B3340B">
        <w:rPr>
          <w:rFonts w:ascii="Arial" w:hAnsi="Arial" w:cs="Arial"/>
          <w:sz w:val="22"/>
          <w:szCs w:val="22"/>
        </w:rPr>
        <w:t xml:space="preserve"> the </w:t>
      </w:r>
      <w:r w:rsidR="006C4E35">
        <w:rPr>
          <w:rFonts w:ascii="Arial" w:hAnsi="Arial" w:cs="Arial"/>
          <w:sz w:val="22"/>
          <w:szCs w:val="22"/>
        </w:rPr>
        <w:t>Group’s</w:t>
      </w:r>
      <w:r w:rsidRPr="00B3340B">
        <w:rPr>
          <w:rFonts w:ascii="Arial" w:hAnsi="Arial" w:cs="Arial"/>
          <w:sz w:val="22"/>
          <w:szCs w:val="22"/>
        </w:rPr>
        <w:t xml:space="preserve"> policy.</w:t>
      </w:r>
    </w:p>
    <w:p w14:paraId="44EE5FDC" w14:textId="77777777" w:rsidR="00C52C43" w:rsidRPr="00B3340B" w:rsidRDefault="00C52C43" w:rsidP="008D57BB">
      <w:pPr>
        <w:pStyle w:val="ps-000-normal"/>
        <w:numPr>
          <w:ilvl w:val="0"/>
          <w:numId w:val="22"/>
        </w:numPr>
        <w:spacing w:before="120" w:line="380" w:lineRule="exact"/>
        <w:rPr>
          <w:rFonts w:ascii="Arial" w:hAnsi="Arial" w:cs="Arial"/>
          <w:sz w:val="22"/>
          <w:szCs w:val="22"/>
        </w:rPr>
      </w:pPr>
      <w:r w:rsidRPr="00B3340B">
        <w:rPr>
          <w:rFonts w:ascii="Arial" w:hAnsi="Arial" w:cs="Arial"/>
          <w:sz w:val="22"/>
          <w:szCs w:val="22"/>
        </w:rPr>
        <w:t>On a sampling basis, examining supporting documents for actual sales</w:t>
      </w:r>
      <w:r w:rsidR="00286B96">
        <w:rPr>
          <w:rFonts w:ascii="Arial" w:hAnsi="Arial" w:cs="Arial"/>
          <w:sz w:val="22"/>
          <w:szCs w:val="22"/>
        </w:rPr>
        <w:t xml:space="preserve"> and services</w:t>
      </w:r>
      <w:r w:rsidRPr="00B3340B">
        <w:rPr>
          <w:rFonts w:ascii="Arial" w:hAnsi="Arial" w:cs="Arial"/>
          <w:sz w:val="22"/>
          <w:szCs w:val="22"/>
        </w:rPr>
        <w:t xml:space="preserve"> transactions occurring near the end of the accounting period. </w:t>
      </w:r>
    </w:p>
    <w:p w14:paraId="07E06699" w14:textId="77777777" w:rsidR="00C52C43" w:rsidRPr="00B3340B" w:rsidRDefault="00C52C43" w:rsidP="008D57BB">
      <w:pPr>
        <w:pStyle w:val="ps-000-normal"/>
        <w:numPr>
          <w:ilvl w:val="0"/>
          <w:numId w:val="22"/>
        </w:numPr>
        <w:spacing w:before="120" w:line="380" w:lineRule="exact"/>
        <w:rPr>
          <w:rFonts w:ascii="Arial" w:hAnsi="Arial" w:cs="Arial"/>
          <w:sz w:val="22"/>
          <w:szCs w:val="22"/>
        </w:rPr>
      </w:pPr>
      <w:r w:rsidRPr="00B3340B">
        <w:rPr>
          <w:rFonts w:ascii="Arial" w:hAnsi="Arial" w:cs="Arial"/>
          <w:sz w:val="22"/>
          <w:szCs w:val="22"/>
        </w:rPr>
        <w:t xml:space="preserve">Reviewing credit notes that the </w:t>
      </w:r>
      <w:r w:rsidR="006C4E35">
        <w:rPr>
          <w:rFonts w:ascii="Arial" w:hAnsi="Arial" w:cs="Arial"/>
          <w:sz w:val="22"/>
          <w:szCs w:val="22"/>
        </w:rPr>
        <w:t>Group</w:t>
      </w:r>
      <w:r w:rsidRPr="00B3340B">
        <w:rPr>
          <w:rFonts w:ascii="Arial" w:hAnsi="Arial" w:cs="Arial"/>
          <w:sz w:val="22"/>
          <w:szCs w:val="22"/>
        </w:rPr>
        <w:t xml:space="preserve"> issued after the period-end. </w:t>
      </w:r>
    </w:p>
    <w:p w14:paraId="46CCAFBB" w14:textId="77777777" w:rsidR="00C52C43" w:rsidRPr="00B3340B" w:rsidRDefault="00C52C43" w:rsidP="008D57BB">
      <w:pPr>
        <w:pStyle w:val="ps-000-normal"/>
        <w:numPr>
          <w:ilvl w:val="0"/>
          <w:numId w:val="22"/>
        </w:numPr>
        <w:spacing w:before="120" w:line="380" w:lineRule="exact"/>
        <w:rPr>
          <w:rFonts w:ascii="Arial" w:hAnsi="Arial" w:cs="Arial"/>
          <w:sz w:val="22"/>
          <w:szCs w:val="22"/>
        </w:rPr>
      </w:pPr>
      <w:r w:rsidRPr="00B3340B">
        <w:rPr>
          <w:rFonts w:ascii="Arial" w:hAnsi="Arial" w:cs="Arial"/>
          <w:sz w:val="22"/>
          <w:szCs w:val="22"/>
        </w:rPr>
        <w:t xml:space="preserve">Performing analytical procedures on disaggregated data to detect possible irregularities in sales transactions throughout the period.     </w:t>
      </w:r>
    </w:p>
    <w:p w14:paraId="357E82F5" w14:textId="77777777" w:rsidR="00463821" w:rsidRPr="000177FC" w:rsidRDefault="00463821" w:rsidP="00463821">
      <w:pPr>
        <w:pStyle w:val="ps-000-normal"/>
        <w:spacing w:before="120" w:line="380" w:lineRule="exact"/>
        <w:rPr>
          <w:rFonts w:ascii="Arial" w:hAnsi="Arial" w:cs="Arial"/>
          <w:b/>
          <w:bCs/>
          <w:sz w:val="22"/>
          <w:szCs w:val="22"/>
        </w:rPr>
      </w:pPr>
      <w:r w:rsidRPr="000177FC">
        <w:rPr>
          <w:rFonts w:ascii="Arial" w:hAnsi="Arial" w:cs="Arial"/>
          <w:b/>
          <w:bCs/>
          <w:sz w:val="22"/>
          <w:szCs w:val="22"/>
        </w:rPr>
        <w:t>Other Information</w:t>
      </w:r>
    </w:p>
    <w:p w14:paraId="5172CBAB" w14:textId="77777777" w:rsidR="00463821" w:rsidRPr="000177FC" w:rsidRDefault="00463821" w:rsidP="00463821">
      <w:pPr>
        <w:pStyle w:val="ps-000-normal"/>
        <w:spacing w:before="120" w:line="380" w:lineRule="exact"/>
        <w:rPr>
          <w:rFonts w:ascii="Arial" w:hAnsi="Arial" w:cs="Arial"/>
          <w:sz w:val="22"/>
          <w:szCs w:val="22"/>
        </w:rPr>
      </w:pPr>
      <w:r w:rsidRPr="000177FC">
        <w:rPr>
          <w:rFonts w:ascii="Arial" w:hAnsi="Arial" w:cs="Arial"/>
          <w:sz w:val="22"/>
          <w:szCs w:val="22"/>
        </w:rPr>
        <w:t>Management is responsible for the other information. The other information comprise</w:t>
      </w:r>
      <w:r>
        <w:rPr>
          <w:rFonts w:ascii="Arial" w:hAnsi="Arial" w:cs="Arial"/>
          <w:sz w:val="22"/>
          <w:szCs w:val="22"/>
        </w:rPr>
        <w:t>s</w:t>
      </w:r>
      <w:r w:rsidRPr="000177FC">
        <w:rPr>
          <w:rFonts w:ascii="Arial" w:hAnsi="Arial" w:cs="Arial"/>
          <w:sz w:val="22"/>
          <w:szCs w:val="22"/>
        </w:rPr>
        <w:t xml:space="preserve"> the information included in annual report of the </w:t>
      </w:r>
      <w:proofErr w:type="gramStart"/>
      <w:r w:rsidRPr="000177FC">
        <w:rPr>
          <w:rFonts w:ascii="Arial" w:hAnsi="Arial" w:cs="Arial"/>
          <w:sz w:val="22"/>
          <w:szCs w:val="22"/>
        </w:rPr>
        <w:t>Group, but</w:t>
      </w:r>
      <w:proofErr w:type="gramEnd"/>
      <w:r w:rsidRPr="000177FC">
        <w:rPr>
          <w:rFonts w:ascii="Arial" w:hAnsi="Arial" w:cs="Arial"/>
          <w:sz w:val="22"/>
          <w:szCs w:val="22"/>
        </w:rPr>
        <w:t xml:space="preserve"> does not include the financial statements and my auditor’s report thereon. The annual report of the Group is expected to be made available to me after the date of this auditor’s report.</w:t>
      </w:r>
    </w:p>
    <w:p w14:paraId="3BFC30B8" w14:textId="77777777" w:rsidR="00463821" w:rsidRDefault="00463821" w:rsidP="00463821">
      <w:pPr>
        <w:pStyle w:val="ps-000-normal"/>
        <w:spacing w:before="120" w:line="380" w:lineRule="exact"/>
        <w:rPr>
          <w:rFonts w:ascii="Arial" w:hAnsi="Arial" w:cstheme="minorBidi"/>
          <w:sz w:val="22"/>
          <w:szCs w:val="22"/>
        </w:rPr>
      </w:pPr>
      <w:r w:rsidRPr="000177FC">
        <w:rPr>
          <w:rFonts w:ascii="Arial" w:hAnsi="Arial" w:cs="Arial"/>
          <w:sz w:val="22"/>
          <w:szCs w:val="22"/>
        </w:rPr>
        <w:lastRenderedPageBreak/>
        <w:t>My opinion on the financial statements does not cover the other information and I do not express any form of assurance conclusion thereon.</w:t>
      </w:r>
    </w:p>
    <w:p w14:paraId="54E5D544" w14:textId="77777777" w:rsidR="00C52C43" w:rsidRPr="000177FC" w:rsidRDefault="00C52C43" w:rsidP="00C52C43">
      <w:pPr>
        <w:pStyle w:val="ps-000-normal"/>
        <w:spacing w:before="120" w:line="380" w:lineRule="exact"/>
        <w:rPr>
          <w:rFonts w:ascii="Arial" w:hAnsi="Arial" w:cs="Arial"/>
          <w:sz w:val="22"/>
          <w:szCs w:val="22"/>
        </w:rPr>
      </w:pPr>
      <w:r w:rsidRPr="000177FC">
        <w:rPr>
          <w:rFonts w:ascii="Arial" w:hAnsi="Arial" w:cs="Arial"/>
          <w:sz w:val="22"/>
          <w:szCs w:val="22"/>
        </w:rPr>
        <w:t xml:space="preserve">In connection with my audit of the financial statements, my responsibility is to read the other information and, in doing so, consider whether the other information is materially inconsistent with the financial </w:t>
      </w:r>
      <w:proofErr w:type="gramStart"/>
      <w:r w:rsidRPr="000177FC">
        <w:rPr>
          <w:rFonts w:ascii="Arial" w:hAnsi="Arial" w:cs="Arial"/>
          <w:sz w:val="22"/>
          <w:szCs w:val="22"/>
        </w:rPr>
        <w:t>statements</w:t>
      </w:r>
      <w:proofErr w:type="gramEnd"/>
      <w:r w:rsidRPr="000177FC">
        <w:rPr>
          <w:rFonts w:ascii="Arial" w:hAnsi="Arial" w:cs="Arial"/>
          <w:sz w:val="22"/>
          <w:szCs w:val="22"/>
        </w:rPr>
        <w:t xml:space="preserve"> or my knowledge obtained in the audit or otherwise appears to be materially misstated.</w:t>
      </w:r>
    </w:p>
    <w:p w14:paraId="1033640D" w14:textId="77777777" w:rsidR="00C52C43" w:rsidRPr="000177FC" w:rsidRDefault="00C52C43" w:rsidP="00C52C43">
      <w:pPr>
        <w:pStyle w:val="ps-000-normal"/>
        <w:spacing w:before="120" w:line="380" w:lineRule="exact"/>
        <w:rPr>
          <w:rFonts w:ascii="Arial" w:hAnsi="Arial" w:cs="Arial"/>
          <w:sz w:val="22"/>
          <w:szCs w:val="22"/>
        </w:rPr>
      </w:pPr>
      <w:r w:rsidRPr="000177FC">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14:paraId="64CD3EF1" w14:textId="77777777" w:rsidR="00C52C43" w:rsidRPr="000177FC" w:rsidRDefault="00C52C43" w:rsidP="00C52C43">
      <w:pPr>
        <w:pStyle w:val="ps-000-normal"/>
        <w:spacing w:before="120" w:line="380" w:lineRule="exact"/>
        <w:rPr>
          <w:rFonts w:ascii="Arial" w:hAnsi="Arial" w:cs="Arial"/>
          <w:b/>
          <w:bCs/>
          <w:sz w:val="22"/>
          <w:szCs w:val="22"/>
        </w:rPr>
      </w:pPr>
      <w:r w:rsidRPr="000177FC">
        <w:rPr>
          <w:rFonts w:ascii="Arial" w:hAnsi="Arial" w:cs="Arial"/>
          <w:b/>
          <w:bCs/>
          <w:sz w:val="22"/>
          <w:szCs w:val="22"/>
        </w:rPr>
        <w:t>Responsibilities of Management and Those Charged with Governance for the Financial Statements</w:t>
      </w:r>
    </w:p>
    <w:p w14:paraId="30F4990A" w14:textId="77777777" w:rsidR="00C52C43" w:rsidRPr="000177FC" w:rsidRDefault="00C52C43" w:rsidP="00C52C43">
      <w:pPr>
        <w:pStyle w:val="ps-000-normal"/>
        <w:spacing w:before="120" w:line="380" w:lineRule="exact"/>
        <w:rPr>
          <w:rFonts w:ascii="Arial" w:hAnsi="Arial" w:cs="Arial"/>
          <w:sz w:val="22"/>
          <w:szCs w:val="22"/>
        </w:rPr>
      </w:pPr>
      <w:r w:rsidRPr="000177FC">
        <w:rPr>
          <w:rFonts w:ascii="Arial" w:hAnsi="Arial" w:cs="Arial"/>
          <w:sz w:val="22"/>
          <w:szCs w:val="22"/>
        </w:rPr>
        <w:t xml:space="preserve">Management is responsible for the preparation and fair presentation of the financial statements in accordance with </w:t>
      </w:r>
      <w:r w:rsidRPr="000177FC">
        <w:rPr>
          <w:rFonts w:ascii="Arial" w:hAnsi="Arial" w:cs="Arial"/>
          <w:color w:val="auto"/>
          <w:sz w:val="22"/>
          <w:szCs w:val="22"/>
        </w:rPr>
        <w:t>Thai Financial Reporting Standards</w:t>
      </w:r>
      <w:r w:rsidRPr="000177FC">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329FE748" w14:textId="13072F92" w:rsidR="00C52C43" w:rsidRPr="000177FC" w:rsidRDefault="00C52C43" w:rsidP="00C52C43">
      <w:pPr>
        <w:pStyle w:val="ps-000-normal"/>
        <w:spacing w:before="120" w:line="380" w:lineRule="exact"/>
        <w:rPr>
          <w:rFonts w:ascii="Arial" w:hAnsi="Arial" w:cs="Arial"/>
          <w:sz w:val="22"/>
          <w:szCs w:val="22"/>
        </w:rPr>
      </w:pPr>
      <w:r w:rsidRPr="000177FC">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3B78760B" w14:textId="77777777" w:rsidR="00C52C43" w:rsidRPr="000177FC" w:rsidRDefault="00C52C43" w:rsidP="00C52C43">
      <w:pPr>
        <w:pStyle w:val="ps-000-normal"/>
        <w:spacing w:before="120" w:line="380" w:lineRule="exact"/>
        <w:rPr>
          <w:rFonts w:ascii="Arial" w:hAnsi="Arial" w:cs="Arial"/>
          <w:sz w:val="22"/>
          <w:szCs w:val="22"/>
        </w:rPr>
      </w:pPr>
      <w:r w:rsidRPr="000177FC">
        <w:rPr>
          <w:rFonts w:ascii="Arial" w:hAnsi="Arial" w:cs="Arial"/>
          <w:sz w:val="22"/>
          <w:szCs w:val="22"/>
        </w:rPr>
        <w:t xml:space="preserve">Those charged with governance are responsible for overseeing the Group’s financial reporting process. </w:t>
      </w:r>
    </w:p>
    <w:p w14:paraId="17556960" w14:textId="77777777" w:rsidR="00C52C43" w:rsidRPr="000177FC" w:rsidRDefault="00C52C43" w:rsidP="00C52C43">
      <w:pPr>
        <w:pStyle w:val="ps-000-normal"/>
        <w:spacing w:before="120" w:line="380" w:lineRule="exact"/>
        <w:rPr>
          <w:rFonts w:ascii="Arial" w:hAnsi="Arial" w:cs="Arial"/>
          <w:b/>
          <w:bCs/>
          <w:sz w:val="22"/>
          <w:szCs w:val="22"/>
        </w:rPr>
      </w:pPr>
      <w:r w:rsidRPr="000177FC">
        <w:rPr>
          <w:rFonts w:ascii="Arial" w:hAnsi="Arial" w:cs="Arial"/>
          <w:b/>
          <w:bCs/>
          <w:sz w:val="22"/>
          <w:szCs w:val="22"/>
        </w:rPr>
        <w:t>Auditor’s Responsibilities for the Audit of the Financial Statements</w:t>
      </w:r>
    </w:p>
    <w:p w14:paraId="42B8587F" w14:textId="77777777" w:rsidR="00C52C43" w:rsidRPr="000177FC" w:rsidRDefault="00C52C43" w:rsidP="00C52C43">
      <w:pPr>
        <w:pStyle w:val="ps-000-normal"/>
        <w:spacing w:before="120" w:line="380" w:lineRule="exact"/>
        <w:rPr>
          <w:rFonts w:ascii="Arial" w:hAnsi="Arial" w:cs="Arial"/>
          <w:i/>
          <w:iCs/>
          <w:color w:val="548DD4" w:themeColor="text2" w:themeTint="99"/>
          <w:sz w:val="22"/>
          <w:szCs w:val="22"/>
        </w:rPr>
      </w:pPr>
      <w:r w:rsidRPr="000177FC">
        <w:rPr>
          <w:rFonts w:ascii="Arial" w:hAnsi="Arial" w:cs="Arial"/>
          <w:sz w:val="22"/>
          <w:szCs w:val="22"/>
        </w:rPr>
        <w:t xml:space="preserve">My objectives are to obtain reasonable assurance about whether the financial statements </w:t>
      </w:r>
      <w:proofErr w:type="gramStart"/>
      <w:r w:rsidRPr="000177FC">
        <w:rPr>
          <w:rFonts w:ascii="Arial" w:hAnsi="Arial" w:cs="Arial"/>
          <w:sz w:val="22"/>
          <w:szCs w:val="22"/>
        </w:rPr>
        <w:t>as a whole are</w:t>
      </w:r>
      <w:proofErr w:type="gramEnd"/>
      <w:r w:rsidRPr="000177FC">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sidRPr="000177FC">
        <w:rPr>
          <w:rFonts w:ascii="Arial" w:hAnsi="Arial" w:cs="Arial"/>
          <w:sz w:val="22"/>
          <w:szCs w:val="22"/>
        </w:rPr>
        <w:t>assurance, but</w:t>
      </w:r>
      <w:proofErr w:type="gramEnd"/>
      <w:r w:rsidRPr="000177FC">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0177FC">
        <w:rPr>
          <w:rFonts w:ascii="Arial" w:hAnsi="Arial" w:cs="Arial"/>
          <w:sz w:val="22"/>
          <w:szCs w:val="22"/>
        </w:rPr>
        <w:t>on the basis of</w:t>
      </w:r>
      <w:proofErr w:type="gramEnd"/>
      <w:r w:rsidRPr="000177FC">
        <w:rPr>
          <w:rFonts w:ascii="Arial" w:hAnsi="Arial" w:cs="Arial"/>
          <w:sz w:val="22"/>
          <w:szCs w:val="22"/>
        </w:rPr>
        <w:t xml:space="preserve"> these financial statements. </w:t>
      </w:r>
    </w:p>
    <w:p w14:paraId="3527EB0F" w14:textId="77777777" w:rsidR="00C52C43" w:rsidRPr="000177FC" w:rsidRDefault="00C52C43" w:rsidP="00C52C43">
      <w:pPr>
        <w:pStyle w:val="ps-000-normal"/>
        <w:spacing w:before="120" w:line="380" w:lineRule="exact"/>
        <w:rPr>
          <w:rFonts w:ascii="Arial" w:hAnsi="Arial" w:cs="Arial"/>
          <w:sz w:val="22"/>
          <w:szCs w:val="22"/>
        </w:rPr>
      </w:pPr>
      <w:r w:rsidRPr="000177FC">
        <w:rPr>
          <w:rFonts w:ascii="Arial" w:hAnsi="Arial" w:cs="Arial"/>
          <w:sz w:val="22"/>
          <w:szCs w:val="22"/>
        </w:rPr>
        <w:t>As part of an audit in accordance with Thai Standards on Auditing, I exercise professional judgement and maintain professional skepticism throughout the audit. I also:</w:t>
      </w:r>
    </w:p>
    <w:p w14:paraId="57718001" w14:textId="77777777" w:rsidR="00C52C43" w:rsidRPr="000177FC" w:rsidRDefault="00C52C43" w:rsidP="00C52C43">
      <w:pPr>
        <w:pStyle w:val="ps-000-normal"/>
        <w:numPr>
          <w:ilvl w:val="0"/>
          <w:numId w:val="22"/>
        </w:numPr>
        <w:spacing w:before="120" w:line="380" w:lineRule="exact"/>
        <w:rPr>
          <w:rFonts w:ascii="Arial" w:hAnsi="Arial" w:cs="Arial"/>
          <w:sz w:val="22"/>
          <w:szCs w:val="22"/>
        </w:rPr>
      </w:pPr>
      <w:r w:rsidRPr="000177FC">
        <w:rPr>
          <w:rFonts w:ascii="Arial" w:hAnsi="Arial" w:cs="Arial"/>
          <w:sz w:val="22"/>
          <w:szCs w:val="22"/>
        </w:rPr>
        <w:lastRenderedPageBreak/>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848933C" w14:textId="77777777" w:rsidR="00C52C43" w:rsidRPr="000177FC" w:rsidRDefault="00C52C43" w:rsidP="00C52C43">
      <w:pPr>
        <w:pStyle w:val="ps-000-normal"/>
        <w:numPr>
          <w:ilvl w:val="0"/>
          <w:numId w:val="22"/>
        </w:numPr>
        <w:spacing w:before="120" w:line="380" w:lineRule="exact"/>
        <w:rPr>
          <w:rFonts w:ascii="Arial" w:hAnsi="Arial" w:cs="Arial"/>
          <w:sz w:val="22"/>
          <w:szCs w:val="22"/>
        </w:rPr>
      </w:pPr>
      <w:r w:rsidRPr="000177FC">
        <w:rPr>
          <w:rFonts w:ascii="Arial" w:hAnsi="Arial" w:cs="Arial"/>
          <w:sz w:val="22"/>
          <w:szCs w:val="22"/>
        </w:rPr>
        <w:t xml:space="preserve">Obtain an understanding of internal control relevant to the audit </w:t>
      </w:r>
      <w:proofErr w:type="gramStart"/>
      <w:r w:rsidRPr="000177FC">
        <w:rPr>
          <w:rFonts w:ascii="Arial" w:hAnsi="Arial" w:cs="Arial"/>
          <w:sz w:val="22"/>
          <w:szCs w:val="22"/>
        </w:rPr>
        <w:t>in order to</w:t>
      </w:r>
      <w:proofErr w:type="gramEnd"/>
      <w:r w:rsidRPr="000177FC">
        <w:rPr>
          <w:rFonts w:ascii="Arial" w:hAnsi="Arial" w:cs="Arial"/>
          <w:sz w:val="22"/>
          <w:szCs w:val="22"/>
        </w:rPr>
        <w:t xml:space="preserve"> design audit procedures that are appropriate in the circumstances, but not for the purpose of expressing an opinion on the effectiveness of the Group’s internal control.</w:t>
      </w:r>
    </w:p>
    <w:p w14:paraId="53453BB6" w14:textId="77777777" w:rsidR="00C52C43" w:rsidRPr="000177FC" w:rsidRDefault="00C52C43" w:rsidP="00C52C43">
      <w:pPr>
        <w:pStyle w:val="ps-000-normal"/>
        <w:numPr>
          <w:ilvl w:val="0"/>
          <w:numId w:val="22"/>
        </w:numPr>
        <w:spacing w:before="120" w:line="380" w:lineRule="exact"/>
        <w:rPr>
          <w:rFonts w:ascii="Arial" w:hAnsi="Arial" w:cs="Arial"/>
          <w:sz w:val="22"/>
          <w:szCs w:val="22"/>
        </w:rPr>
      </w:pPr>
      <w:r w:rsidRPr="000177FC">
        <w:rPr>
          <w:rFonts w:ascii="Arial" w:hAnsi="Arial" w:cs="Arial"/>
          <w:sz w:val="22"/>
          <w:szCs w:val="22"/>
        </w:rPr>
        <w:t>Evaluate the appropriateness of accounting policies used and the reasonableness of accounting estimates and related disclosures made by management.</w:t>
      </w:r>
    </w:p>
    <w:p w14:paraId="2210A9EF" w14:textId="6AED82DE" w:rsidR="00C52C43" w:rsidRPr="000177FC" w:rsidRDefault="00C52C43" w:rsidP="00C52C43">
      <w:pPr>
        <w:pStyle w:val="ps-000-normal"/>
        <w:numPr>
          <w:ilvl w:val="0"/>
          <w:numId w:val="22"/>
        </w:numPr>
        <w:spacing w:before="120" w:line="380" w:lineRule="exact"/>
        <w:rPr>
          <w:rFonts w:ascii="Arial" w:hAnsi="Arial" w:cs="Arial"/>
          <w:sz w:val="22"/>
          <w:szCs w:val="22"/>
        </w:rPr>
      </w:pPr>
      <w:r w:rsidRPr="000177FC">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7453F01E" w14:textId="77777777" w:rsidR="00C52C43" w:rsidRDefault="00C52C43" w:rsidP="00C52C43">
      <w:pPr>
        <w:pStyle w:val="ps-000-normal"/>
        <w:numPr>
          <w:ilvl w:val="0"/>
          <w:numId w:val="22"/>
        </w:numPr>
        <w:spacing w:before="120" w:line="380" w:lineRule="exact"/>
        <w:rPr>
          <w:rFonts w:ascii="Arial" w:hAnsi="Arial" w:cs="Arial"/>
          <w:sz w:val="22"/>
          <w:szCs w:val="22"/>
        </w:rPr>
      </w:pPr>
      <w:r w:rsidRPr="000177FC">
        <w:rPr>
          <w:rFonts w:ascii="Arial" w:hAnsi="Arial" w:cs="Arial"/>
          <w:sz w:val="22"/>
          <w:szCs w:val="22"/>
        </w:rPr>
        <w:t xml:space="preserve">Evaluate the overall presentation, </w:t>
      </w:r>
      <w:proofErr w:type="gramStart"/>
      <w:r w:rsidRPr="000177FC">
        <w:rPr>
          <w:rFonts w:ascii="Arial" w:hAnsi="Arial" w:cs="Arial"/>
          <w:sz w:val="22"/>
          <w:szCs w:val="22"/>
        </w:rPr>
        <w:t>structure</w:t>
      </w:r>
      <w:proofErr w:type="gramEnd"/>
      <w:r w:rsidRPr="000177FC">
        <w:rPr>
          <w:rFonts w:ascii="Arial" w:hAnsi="Arial" w:cs="Arial"/>
          <w:sz w:val="22"/>
          <w:szCs w:val="22"/>
        </w:rPr>
        <w:t xml:space="preserve"> and content of the financial statements, including the disclosures, and whether the financial statements represent the underlying transactions and events in a manner that achieves fair presentation.</w:t>
      </w:r>
    </w:p>
    <w:p w14:paraId="532F94E0" w14:textId="77777777" w:rsidR="00D53479" w:rsidRPr="00CD0A31" w:rsidRDefault="00D53479" w:rsidP="00D53479">
      <w:pPr>
        <w:pStyle w:val="ps-000-normal"/>
        <w:numPr>
          <w:ilvl w:val="0"/>
          <w:numId w:val="22"/>
        </w:numPr>
        <w:spacing w:before="120" w:line="380" w:lineRule="exact"/>
        <w:rPr>
          <w:rFonts w:ascii="Arial" w:hAnsi="Arial" w:cs="Arial"/>
          <w:sz w:val="22"/>
          <w:szCs w:val="22"/>
        </w:rPr>
      </w:pPr>
      <w:r w:rsidRPr="00CD0A31">
        <w:rPr>
          <w:rFonts w:ascii="Arial" w:hAnsi="Arial" w:cs="Arial"/>
          <w:sz w:val="22"/>
          <w:szCs w:val="22"/>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CD0A31">
        <w:rPr>
          <w:rFonts w:ascii="Arial" w:hAnsi="Arial" w:cs="Arial"/>
          <w:sz w:val="22"/>
          <w:szCs w:val="22"/>
        </w:rPr>
        <w:t>supervision</w:t>
      </w:r>
      <w:proofErr w:type="gramEnd"/>
      <w:r w:rsidRPr="00CD0A31">
        <w:rPr>
          <w:rFonts w:ascii="Arial" w:hAnsi="Arial" w:cs="Arial"/>
          <w:sz w:val="22"/>
          <w:szCs w:val="22"/>
        </w:rPr>
        <w:t xml:space="preserve"> and performance of the group audit. I remain solely responsible for my audit opinion.</w:t>
      </w:r>
    </w:p>
    <w:p w14:paraId="636F3774" w14:textId="77777777" w:rsidR="00C52C43" w:rsidRPr="000177FC" w:rsidRDefault="00C52C43" w:rsidP="00C52C43">
      <w:pPr>
        <w:pStyle w:val="ps-000-normal"/>
        <w:spacing w:before="120" w:line="380" w:lineRule="exact"/>
        <w:rPr>
          <w:rFonts w:ascii="Arial" w:hAnsi="Arial" w:cs="Arial"/>
          <w:sz w:val="22"/>
          <w:szCs w:val="22"/>
        </w:rPr>
      </w:pPr>
      <w:r w:rsidRPr="000177FC">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3CAF546D" w14:textId="77777777" w:rsidR="00C52C43" w:rsidRPr="000177FC" w:rsidRDefault="00C52C43" w:rsidP="00C52C43">
      <w:pPr>
        <w:pStyle w:val="ps-000-normal"/>
        <w:spacing w:before="120" w:line="380" w:lineRule="exact"/>
        <w:rPr>
          <w:rFonts w:ascii="Arial" w:hAnsi="Arial" w:cs="Arial"/>
          <w:sz w:val="22"/>
          <w:szCs w:val="22"/>
        </w:rPr>
      </w:pPr>
      <w:r w:rsidRPr="000177FC">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0D5B95FB" w14:textId="34467F44" w:rsidR="00D20E16" w:rsidRDefault="00C52C43" w:rsidP="006A6933">
      <w:pPr>
        <w:pStyle w:val="ps-000-normal"/>
        <w:spacing w:before="120" w:after="360" w:line="380" w:lineRule="exact"/>
        <w:rPr>
          <w:rFonts w:ascii="Arial" w:hAnsi="Arial" w:cs="Arial"/>
          <w:sz w:val="22"/>
          <w:szCs w:val="22"/>
        </w:rPr>
      </w:pPr>
      <w:r w:rsidRPr="000177FC">
        <w:rPr>
          <w:rFonts w:ascii="Arial" w:hAnsi="Arial" w:cs="Arial"/>
          <w:sz w:val="22"/>
          <w:szCs w:val="22"/>
        </w:rPr>
        <w:lastRenderedPageBreak/>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w:t>
      </w:r>
      <w:r w:rsidR="00655E24">
        <w:rPr>
          <w:rFonts w:ascii="Arial" w:hAnsi="Arial" w:cs="Arial"/>
          <w:sz w:val="22"/>
          <w:szCs w:val="22"/>
        </w:rPr>
        <w:t xml:space="preserve"> benefits of such communication.</w:t>
      </w:r>
    </w:p>
    <w:p w14:paraId="0D958631" w14:textId="77777777" w:rsidR="00655E24" w:rsidRPr="00655E24" w:rsidRDefault="00655E24" w:rsidP="006C4E35">
      <w:pPr>
        <w:pStyle w:val="ps-000-normal"/>
        <w:spacing w:before="120" w:line="380" w:lineRule="exact"/>
        <w:rPr>
          <w:rFonts w:ascii="Arial" w:hAnsi="Arial" w:cs="Arial"/>
          <w:sz w:val="22"/>
          <w:szCs w:val="22"/>
        </w:rPr>
      </w:pPr>
      <w:r>
        <w:rPr>
          <w:rFonts w:ascii="Arial" w:hAnsi="Arial" w:cs="Arial"/>
          <w:sz w:val="22"/>
          <w:szCs w:val="22"/>
        </w:rPr>
        <w:t>I am responsible for the audit resulting in this independent auditor’s report.</w:t>
      </w:r>
    </w:p>
    <w:p w14:paraId="3C49CEA2" w14:textId="005CE2BB" w:rsidR="00B50E43" w:rsidRDefault="00E47894" w:rsidP="00B50E43">
      <w:pPr>
        <w:tabs>
          <w:tab w:val="left" w:pos="720"/>
          <w:tab w:val="center" w:pos="6300"/>
        </w:tabs>
        <w:spacing w:before="1400" w:line="370" w:lineRule="exact"/>
        <w:rPr>
          <w:rFonts w:ascii="Arial" w:hAnsi="Arial" w:cs="Arial"/>
          <w:color w:val="000000"/>
          <w:sz w:val="22"/>
          <w:szCs w:val="22"/>
        </w:rPr>
      </w:pPr>
      <w:r>
        <w:rPr>
          <w:rFonts w:ascii="Arial" w:hAnsi="Arial" w:cs="Arial"/>
          <w:color w:val="000000"/>
          <w:sz w:val="22"/>
          <w:szCs w:val="22"/>
        </w:rPr>
        <w:t>Kirdsiri Kanja</w:t>
      </w:r>
      <w:r w:rsidR="00A77759">
        <w:rPr>
          <w:rFonts w:ascii="Arial" w:hAnsi="Arial" w:cs="Arial"/>
          <w:color w:val="000000"/>
          <w:sz w:val="22"/>
          <w:szCs w:val="22"/>
        </w:rPr>
        <w:t>n</w:t>
      </w:r>
      <w:r>
        <w:rPr>
          <w:rFonts w:ascii="Arial" w:hAnsi="Arial" w:cs="Arial"/>
          <w:color w:val="000000"/>
          <w:sz w:val="22"/>
          <w:szCs w:val="22"/>
        </w:rPr>
        <w:t>aprakasit</w:t>
      </w:r>
    </w:p>
    <w:p w14:paraId="7688E59B" w14:textId="3DFEC046" w:rsidR="00C52C43" w:rsidRPr="000177FC" w:rsidRDefault="00C52C43" w:rsidP="00C52C43">
      <w:pPr>
        <w:tabs>
          <w:tab w:val="left" w:pos="720"/>
          <w:tab w:val="center" w:pos="6300"/>
        </w:tabs>
        <w:spacing w:line="370" w:lineRule="exact"/>
        <w:rPr>
          <w:rFonts w:ascii="Arial" w:hAnsi="Arial" w:cs="Arial"/>
          <w:color w:val="000000"/>
          <w:sz w:val="22"/>
          <w:szCs w:val="22"/>
        </w:rPr>
      </w:pPr>
      <w:r w:rsidRPr="000177FC">
        <w:rPr>
          <w:rFonts w:ascii="Arial" w:hAnsi="Arial" w:cs="Arial"/>
          <w:color w:val="000000"/>
          <w:sz w:val="22"/>
          <w:szCs w:val="22"/>
        </w:rPr>
        <w:t xml:space="preserve">Certified Public Accountant (Thailand) No. </w:t>
      </w:r>
      <w:r w:rsidR="00E47894">
        <w:rPr>
          <w:rFonts w:ascii="Arial" w:hAnsi="Arial" w:cs="Arial"/>
          <w:sz w:val="22"/>
          <w:szCs w:val="22"/>
        </w:rPr>
        <w:t>6014</w:t>
      </w:r>
    </w:p>
    <w:p w14:paraId="7CDD5375" w14:textId="77777777" w:rsidR="00C52C43" w:rsidRPr="000177FC" w:rsidRDefault="00C52C43" w:rsidP="00C52C43">
      <w:pPr>
        <w:spacing w:line="370" w:lineRule="exact"/>
        <w:rPr>
          <w:rFonts w:ascii="Arial" w:hAnsi="Arial" w:cs="Arial"/>
          <w:color w:val="000000"/>
          <w:sz w:val="22"/>
          <w:szCs w:val="22"/>
        </w:rPr>
      </w:pPr>
    </w:p>
    <w:p w14:paraId="51D79BED" w14:textId="77777777" w:rsidR="00C52C43" w:rsidRPr="000177FC" w:rsidRDefault="00C52C43" w:rsidP="00C52C43">
      <w:pPr>
        <w:spacing w:line="370" w:lineRule="exact"/>
        <w:rPr>
          <w:rFonts w:ascii="Arial" w:hAnsi="Arial" w:cs="Arial"/>
          <w:color w:val="000000"/>
          <w:sz w:val="22"/>
          <w:szCs w:val="22"/>
        </w:rPr>
      </w:pPr>
      <w:r w:rsidRPr="000177FC">
        <w:rPr>
          <w:rFonts w:ascii="Arial" w:hAnsi="Arial" w:cs="Arial"/>
          <w:color w:val="000000"/>
          <w:sz w:val="22"/>
          <w:szCs w:val="22"/>
        </w:rPr>
        <w:t>EY Office Limited</w:t>
      </w:r>
    </w:p>
    <w:p w14:paraId="5785A6A4" w14:textId="1149DFF4" w:rsidR="00C52C43" w:rsidRPr="000177FC" w:rsidRDefault="00C52C43" w:rsidP="00C52C43">
      <w:pPr>
        <w:spacing w:line="370" w:lineRule="exact"/>
        <w:rPr>
          <w:rFonts w:ascii="Arial" w:hAnsi="Arial" w:cs="Arial"/>
          <w:color w:val="000000"/>
          <w:sz w:val="22"/>
          <w:szCs w:val="22"/>
        </w:rPr>
      </w:pPr>
      <w:r w:rsidRPr="000177FC">
        <w:rPr>
          <w:rFonts w:ascii="Arial" w:hAnsi="Arial" w:cs="Arial"/>
          <w:color w:val="000000"/>
          <w:sz w:val="22"/>
          <w:szCs w:val="22"/>
        </w:rPr>
        <w:t xml:space="preserve">Bangkok: </w:t>
      </w:r>
      <w:r w:rsidR="0001131E">
        <w:rPr>
          <w:rFonts w:ascii="Arial" w:hAnsi="Arial" w:cs="Arial"/>
          <w:color w:val="000000"/>
          <w:sz w:val="22"/>
          <w:szCs w:val="22"/>
        </w:rPr>
        <w:t>29</w:t>
      </w:r>
      <w:r w:rsidR="000B4C0C">
        <w:rPr>
          <w:rFonts w:ascii="Arial" w:hAnsi="Arial" w:cs="Arial"/>
          <w:color w:val="000000"/>
          <w:sz w:val="22"/>
          <w:szCs w:val="22"/>
        </w:rPr>
        <w:t xml:space="preserve"> February</w:t>
      </w:r>
      <w:r w:rsidR="00A04B40">
        <w:rPr>
          <w:rFonts w:ascii="Arial" w:hAnsi="Arial" w:cs="Arial"/>
          <w:color w:val="000000"/>
          <w:sz w:val="22"/>
          <w:szCs w:val="22"/>
        </w:rPr>
        <w:t xml:space="preserve"> 202</w:t>
      </w:r>
      <w:r w:rsidR="009B07AE">
        <w:rPr>
          <w:rFonts w:ascii="Arial" w:hAnsi="Arial" w:cs="Arial"/>
          <w:color w:val="000000"/>
          <w:sz w:val="22"/>
          <w:szCs w:val="22"/>
        </w:rPr>
        <w:t>4</w:t>
      </w:r>
    </w:p>
    <w:p w14:paraId="3D56CFB9" w14:textId="77777777" w:rsidR="000A5EE2" w:rsidRPr="000A5EE2" w:rsidRDefault="000A5EE2" w:rsidP="00C52C43">
      <w:pPr>
        <w:tabs>
          <w:tab w:val="left" w:pos="2160"/>
        </w:tabs>
        <w:spacing w:before="120" w:line="380" w:lineRule="exact"/>
        <w:rPr>
          <w:rFonts w:ascii="Arial" w:hAnsi="Arial" w:cs="Arial"/>
          <w:sz w:val="22"/>
          <w:szCs w:val="22"/>
        </w:rPr>
      </w:pPr>
    </w:p>
    <w:sectPr w:rsidR="000A5EE2" w:rsidRPr="000A5EE2" w:rsidSect="00F60E3A">
      <w:headerReference w:type="first" r:id="rId17"/>
      <w:footerReference w:type="first" r:id="rId18"/>
      <w:pgSz w:w="11909" w:h="16834" w:code="9"/>
      <w:pgMar w:top="2160"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58ABB9" w14:textId="77777777" w:rsidR="00E94CF4" w:rsidRDefault="00E94CF4" w:rsidP="008442C1">
      <w:r>
        <w:separator/>
      </w:r>
    </w:p>
  </w:endnote>
  <w:endnote w:type="continuationSeparator" w:id="0">
    <w:p w14:paraId="235EE059" w14:textId="77777777" w:rsidR="00E94CF4" w:rsidRDefault="00E94CF4"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5D4E9" w14:textId="77777777" w:rsidR="001916B1" w:rsidRDefault="003B72EF" w:rsidP="00EB2179">
    <w:pPr>
      <w:pStyle w:val="Footer"/>
      <w:framePr w:wrap="around" w:vAnchor="text" w:hAnchor="margin" w:xAlign="right" w:y="1"/>
      <w:rPr>
        <w:rStyle w:val="PageNumber"/>
      </w:rPr>
    </w:pPr>
    <w:r>
      <w:rPr>
        <w:rStyle w:val="PageNumber"/>
      </w:rPr>
      <w:fldChar w:fldCharType="begin"/>
    </w:r>
    <w:r w:rsidR="001916B1">
      <w:rPr>
        <w:rStyle w:val="PageNumber"/>
      </w:rPr>
      <w:instrText xml:space="preserve">PAGE  </w:instrText>
    </w:r>
    <w:r>
      <w:rPr>
        <w:rStyle w:val="PageNumber"/>
      </w:rPr>
      <w:fldChar w:fldCharType="end"/>
    </w:r>
  </w:p>
  <w:p w14:paraId="1D05B322" w14:textId="77777777" w:rsidR="001916B1" w:rsidRDefault="001916B1" w:rsidP="00EB21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29F65" w14:textId="77777777" w:rsidR="001916B1" w:rsidRDefault="001916B1" w:rsidP="00EB2179">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B9CB0" w14:textId="77777777" w:rsidR="00284BD3" w:rsidRDefault="00284BD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A7056" w14:textId="77777777" w:rsidR="00C52C43" w:rsidRPr="009F4895" w:rsidRDefault="00C52C43" w:rsidP="009F4895">
    <w:pPr>
      <w:pStyle w:val="Footer"/>
      <w:framePr w:wrap="around" w:vAnchor="text" w:hAnchor="margin" w:xAlign="right" w:y="1"/>
      <w:rPr>
        <w:rStyle w:val="PageNumber"/>
        <w:rFonts w:ascii="Arial" w:hAnsi="Arial"/>
        <w:sz w:val="22"/>
        <w:szCs w:val="22"/>
      </w:rPr>
    </w:pPr>
    <w:r w:rsidRPr="009F4895">
      <w:rPr>
        <w:rStyle w:val="PageNumber"/>
        <w:rFonts w:ascii="Arial" w:hAnsi="Arial"/>
        <w:sz w:val="22"/>
        <w:szCs w:val="22"/>
      </w:rPr>
      <w:fldChar w:fldCharType="begin"/>
    </w:r>
    <w:r w:rsidRPr="009F4895">
      <w:rPr>
        <w:rStyle w:val="PageNumber"/>
        <w:rFonts w:ascii="Arial" w:hAnsi="Arial"/>
        <w:sz w:val="22"/>
        <w:szCs w:val="22"/>
      </w:rPr>
      <w:instrText xml:space="preserve">PAGE  </w:instrText>
    </w:r>
    <w:r w:rsidRPr="009F4895">
      <w:rPr>
        <w:rStyle w:val="PageNumber"/>
        <w:rFonts w:ascii="Arial" w:hAnsi="Arial"/>
        <w:sz w:val="22"/>
        <w:szCs w:val="22"/>
      </w:rPr>
      <w:fldChar w:fldCharType="separate"/>
    </w:r>
    <w:r w:rsidR="00B200AF">
      <w:rPr>
        <w:rStyle w:val="PageNumber"/>
        <w:rFonts w:ascii="Arial" w:hAnsi="Arial"/>
        <w:noProof/>
        <w:sz w:val="22"/>
        <w:szCs w:val="22"/>
      </w:rPr>
      <w:t>4</w:t>
    </w:r>
    <w:r w:rsidRPr="009F4895">
      <w:rPr>
        <w:rStyle w:val="PageNumber"/>
        <w:rFonts w:ascii="Arial" w:hAnsi="Arial"/>
        <w:sz w:val="22"/>
        <w:szCs w:val="22"/>
      </w:rPr>
      <w:fldChar w:fldCharType="end"/>
    </w:r>
  </w:p>
  <w:p w14:paraId="0DD4607F" w14:textId="77777777" w:rsidR="00C52C43" w:rsidRDefault="00C52C43">
    <w:pPr>
      <w:pStyle w:val="Footer"/>
      <w:ind w:right="360"/>
      <w:jc w:val="cen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C35BA" w14:textId="77777777" w:rsidR="00C52C43" w:rsidRDefault="00C52C43">
    <w:pPr>
      <w:pStyle w:val="Footer"/>
      <w:jc w:val="right"/>
    </w:pPr>
  </w:p>
  <w:p w14:paraId="4AC622F2" w14:textId="77777777" w:rsidR="00C52C43" w:rsidRDefault="00C52C43">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87401596"/>
      <w:docPartObj>
        <w:docPartGallery w:val="Page Numbers (Bottom of Page)"/>
        <w:docPartUnique/>
      </w:docPartObj>
    </w:sdtPr>
    <w:sdtEndPr>
      <w:rPr>
        <w:rFonts w:ascii="Arial" w:hAnsi="Arial" w:cs="Arial"/>
        <w:noProof/>
        <w:sz w:val="22"/>
        <w:szCs w:val="22"/>
      </w:rPr>
    </w:sdtEndPr>
    <w:sdtContent>
      <w:p w14:paraId="57034898" w14:textId="77777777" w:rsidR="00F60E3A" w:rsidRPr="00F60E3A" w:rsidRDefault="00291E03">
        <w:pPr>
          <w:pStyle w:val="Footer"/>
          <w:jc w:val="right"/>
          <w:rPr>
            <w:rFonts w:ascii="Arial" w:hAnsi="Arial" w:cs="Arial"/>
            <w:sz w:val="22"/>
            <w:szCs w:val="22"/>
          </w:rPr>
        </w:pPr>
        <w:r w:rsidRPr="00F60E3A">
          <w:rPr>
            <w:rFonts w:ascii="Arial" w:hAnsi="Arial" w:cs="Arial"/>
            <w:sz w:val="22"/>
            <w:szCs w:val="22"/>
          </w:rPr>
          <w:fldChar w:fldCharType="begin"/>
        </w:r>
        <w:r w:rsidRPr="00F60E3A">
          <w:rPr>
            <w:rFonts w:ascii="Arial" w:hAnsi="Arial" w:cs="Arial"/>
            <w:sz w:val="22"/>
            <w:szCs w:val="22"/>
          </w:rPr>
          <w:instrText xml:space="preserve"> PAGE   \* MERGEFORMAT </w:instrText>
        </w:r>
        <w:r w:rsidRPr="00F60E3A">
          <w:rPr>
            <w:rFonts w:ascii="Arial" w:hAnsi="Arial" w:cs="Arial"/>
            <w:sz w:val="22"/>
            <w:szCs w:val="22"/>
          </w:rPr>
          <w:fldChar w:fldCharType="separate"/>
        </w:r>
        <w:r w:rsidR="00B200AF">
          <w:rPr>
            <w:rFonts w:ascii="Arial" w:hAnsi="Arial" w:cs="Arial"/>
            <w:noProof/>
            <w:sz w:val="22"/>
            <w:szCs w:val="22"/>
          </w:rPr>
          <w:t>2</w:t>
        </w:r>
        <w:r w:rsidRPr="00F60E3A">
          <w:rPr>
            <w:rFonts w:ascii="Arial" w:hAnsi="Arial" w:cs="Arial"/>
            <w:noProof/>
            <w:sz w:val="22"/>
            <w:szCs w:val="22"/>
          </w:rPr>
          <w:fldChar w:fldCharType="end"/>
        </w:r>
      </w:p>
    </w:sdtContent>
  </w:sdt>
  <w:p w14:paraId="3404E010" w14:textId="77777777" w:rsidR="00F60E3A" w:rsidRDefault="00AB10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D52F2C" w14:textId="77777777" w:rsidR="00E94CF4" w:rsidRDefault="00E94CF4" w:rsidP="008442C1">
      <w:r>
        <w:separator/>
      </w:r>
    </w:p>
  </w:footnote>
  <w:footnote w:type="continuationSeparator" w:id="0">
    <w:p w14:paraId="07176454" w14:textId="77777777" w:rsidR="00E94CF4" w:rsidRDefault="00E94CF4"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B6A14C" w14:textId="77777777" w:rsidR="00284BD3" w:rsidRDefault="00284BD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96279" w14:textId="77777777" w:rsidR="00284BD3" w:rsidRDefault="00284B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29585" w14:textId="77777777" w:rsidR="00284BD3" w:rsidRDefault="00284BD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71BC5" w14:textId="77777777" w:rsidR="00C52C43" w:rsidRPr="004C0314" w:rsidRDefault="00C52C43" w:rsidP="004C0314">
    <w:pPr>
      <w:pStyle w:val="Header"/>
      <w:rPr>
        <w:szCs w:val="2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4A752B" w14:textId="77777777" w:rsidR="00140AAC" w:rsidRDefault="00AB10F6" w:rsidP="0077481E">
    <w:pPr>
      <w:pStyle w:val="Header"/>
      <w:spacing w:before="240"/>
    </w:pPr>
  </w:p>
  <w:p w14:paraId="407DA559" w14:textId="77777777" w:rsidR="00140AAC" w:rsidRDefault="00AB10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15:restartNumberingAfterBreak="0">
    <w:nsid w:val="27AE6FDA"/>
    <w:multiLevelType w:val="hybridMultilevel"/>
    <w:tmpl w:val="B35C6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7"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8"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9"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1"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3"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5"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6"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9"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703603437">
    <w:abstractNumId w:val="8"/>
  </w:num>
  <w:num w:numId="2" w16cid:durableId="2105227273">
    <w:abstractNumId w:val="22"/>
  </w:num>
  <w:num w:numId="3" w16cid:durableId="1024356911">
    <w:abstractNumId w:val="11"/>
  </w:num>
  <w:num w:numId="4" w16cid:durableId="1858495889">
    <w:abstractNumId w:val="9"/>
  </w:num>
  <w:num w:numId="5" w16cid:durableId="261375535">
    <w:abstractNumId w:val="21"/>
  </w:num>
  <w:num w:numId="6" w16cid:durableId="2006083913">
    <w:abstractNumId w:val="4"/>
  </w:num>
  <w:num w:numId="7" w16cid:durableId="18702116">
    <w:abstractNumId w:val="18"/>
  </w:num>
  <w:num w:numId="8" w16cid:durableId="996567276">
    <w:abstractNumId w:val="6"/>
  </w:num>
  <w:num w:numId="9" w16cid:durableId="986208044">
    <w:abstractNumId w:val="15"/>
  </w:num>
  <w:num w:numId="10" w16cid:durableId="682590057">
    <w:abstractNumId w:val="16"/>
  </w:num>
  <w:num w:numId="11" w16cid:durableId="548615434">
    <w:abstractNumId w:val="7"/>
  </w:num>
  <w:num w:numId="12" w16cid:durableId="1170370850">
    <w:abstractNumId w:val="12"/>
  </w:num>
  <w:num w:numId="13" w16cid:durableId="645427559">
    <w:abstractNumId w:val="3"/>
  </w:num>
  <w:num w:numId="14" w16cid:durableId="922882684">
    <w:abstractNumId w:val="1"/>
  </w:num>
  <w:num w:numId="15" w16cid:durableId="1617322520">
    <w:abstractNumId w:val="2"/>
  </w:num>
  <w:num w:numId="16" w16cid:durableId="635717240">
    <w:abstractNumId w:val="14"/>
  </w:num>
  <w:num w:numId="17" w16cid:durableId="828441821">
    <w:abstractNumId w:val="10"/>
  </w:num>
  <w:num w:numId="18" w16cid:durableId="1718973894">
    <w:abstractNumId w:val="19"/>
  </w:num>
  <w:num w:numId="19" w16cid:durableId="27923107">
    <w:abstractNumId w:val="0"/>
  </w:num>
  <w:num w:numId="20" w16cid:durableId="1603419365">
    <w:abstractNumId w:val="13"/>
  </w:num>
  <w:num w:numId="21" w16cid:durableId="1792822808">
    <w:abstractNumId w:val="17"/>
  </w:num>
  <w:num w:numId="22" w16cid:durableId="1739744392">
    <w:abstractNumId w:val="20"/>
  </w:num>
  <w:num w:numId="23" w16cid:durableId="30108065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4300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4666"/>
    <w:rsid w:val="00006C92"/>
    <w:rsid w:val="00006EA1"/>
    <w:rsid w:val="0000759E"/>
    <w:rsid w:val="00007B86"/>
    <w:rsid w:val="00007C51"/>
    <w:rsid w:val="0001131E"/>
    <w:rsid w:val="00012777"/>
    <w:rsid w:val="000133A2"/>
    <w:rsid w:val="00013D8C"/>
    <w:rsid w:val="00014D9A"/>
    <w:rsid w:val="00023402"/>
    <w:rsid w:val="00023BC6"/>
    <w:rsid w:val="000256ED"/>
    <w:rsid w:val="00027E4A"/>
    <w:rsid w:val="00030B96"/>
    <w:rsid w:val="0004010F"/>
    <w:rsid w:val="0004040F"/>
    <w:rsid w:val="00040BE3"/>
    <w:rsid w:val="0004115B"/>
    <w:rsid w:val="0004189B"/>
    <w:rsid w:val="00043F22"/>
    <w:rsid w:val="000444D7"/>
    <w:rsid w:val="00045489"/>
    <w:rsid w:val="00045877"/>
    <w:rsid w:val="00046980"/>
    <w:rsid w:val="000509E3"/>
    <w:rsid w:val="00052020"/>
    <w:rsid w:val="00053BF0"/>
    <w:rsid w:val="00056C22"/>
    <w:rsid w:val="0005709E"/>
    <w:rsid w:val="000612DC"/>
    <w:rsid w:val="00062621"/>
    <w:rsid w:val="00062B6D"/>
    <w:rsid w:val="00062C0F"/>
    <w:rsid w:val="00063190"/>
    <w:rsid w:val="00063E3E"/>
    <w:rsid w:val="00071631"/>
    <w:rsid w:val="0007185D"/>
    <w:rsid w:val="00072D1C"/>
    <w:rsid w:val="0007371F"/>
    <w:rsid w:val="00074083"/>
    <w:rsid w:val="00074D81"/>
    <w:rsid w:val="000750AB"/>
    <w:rsid w:val="00076485"/>
    <w:rsid w:val="00076CF5"/>
    <w:rsid w:val="0007706C"/>
    <w:rsid w:val="00077588"/>
    <w:rsid w:val="00080758"/>
    <w:rsid w:val="0008084D"/>
    <w:rsid w:val="00081A8E"/>
    <w:rsid w:val="00081FBC"/>
    <w:rsid w:val="0008242F"/>
    <w:rsid w:val="00082B54"/>
    <w:rsid w:val="00082F9E"/>
    <w:rsid w:val="000844E2"/>
    <w:rsid w:val="0008584B"/>
    <w:rsid w:val="00086A04"/>
    <w:rsid w:val="00092139"/>
    <w:rsid w:val="0009290D"/>
    <w:rsid w:val="00094448"/>
    <w:rsid w:val="000954EE"/>
    <w:rsid w:val="00095960"/>
    <w:rsid w:val="0009685F"/>
    <w:rsid w:val="000A02AB"/>
    <w:rsid w:val="000A366D"/>
    <w:rsid w:val="000A40F7"/>
    <w:rsid w:val="000A4395"/>
    <w:rsid w:val="000A5730"/>
    <w:rsid w:val="000A5EE2"/>
    <w:rsid w:val="000A6D12"/>
    <w:rsid w:val="000B1B8C"/>
    <w:rsid w:val="000B2B58"/>
    <w:rsid w:val="000B2EB7"/>
    <w:rsid w:val="000B2ED1"/>
    <w:rsid w:val="000B3DC0"/>
    <w:rsid w:val="000B3DDF"/>
    <w:rsid w:val="000B4557"/>
    <w:rsid w:val="000B4A52"/>
    <w:rsid w:val="000B4C0C"/>
    <w:rsid w:val="000B5031"/>
    <w:rsid w:val="000B612A"/>
    <w:rsid w:val="000B6D3D"/>
    <w:rsid w:val="000B7EA5"/>
    <w:rsid w:val="000C1757"/>
    <w:rsid w:val="000C57E2"/>
    <w:rsid w:val="000C5D36"/>
    <w:rsid w:val="000C70D0"/>
    <w:rsid w:val="000C796F"/>
    <w:rsid w:val="000D07CC"/>
    <w:rsid w:val="000D0CC7"/>
    <w:rsid w:val="000D37BB"/>
    <w:rsid w:val="000D400A"/>
    <w:rsid w:val="000D4B37"/>
    <w:rsid w:val="000D50CF"/>
    <w:rsid w:val="000D68F3"/>
    <w:rsid w:val="000D7047"/>
    <w:rsid w:val="000D74FC"/>
    <w:rsid w:val="000D7BDA"/>
    <w:rsid w:val="000D7FC3"/>
    <w:rsid w:val="000E03D8"/>
    <w:rsid w:val="000E0FB6"/>
    <w:rsid w:val="000E1086"/>
    <w:rsid w:val="000E1282"/>
    <w:rsid w:val="000E2EC6"/>
    <w:rsid w:val="000E658E"/>
    <w:rsid w:val="000E7825"/>
    <w:rsid w:val="000F490B"/>
    <w:rsid w:val="000F4D94"/>
    <w:rsid w:val="000F5291"/>
    <w:rsid w:val="000F65E9"/>
    <w:rsid w:val="001001E3"/>
    <w:rsid w:val="00101BDA"/>
    <w:rsid w:val="00102692"/>
    <w:rsid w:val="00103635"/>
    <w:rsid w:val="00103D6B"/>
    <w:rsid w:val="00104B4C"/>
    <w:rsid w:val="00106AEE"/>
    <w:rsid w:val="00110FF7"/>
    <w:rsid w:val="00112A30"/>
    <w:rsid w:val="001145FB"/>
    <w:rsid w:val="00115FEF"/>
    <w:rsid w:val="00116447"/>
    <w:rsid w:val="00117F22"/>
    <w:rsid w:val="00120AE2"/>
    <w:rsid w:val="00121608"/>
    <w:rsid w:val="0012580B"/>
    <w:rsid w:val="00126C5D"/>
    <w:rsid w:val="00126DAB"/>
    <w:rsid w:val="00131FE7"/>
    <w:rsid w:val="00132686"/>
    <w:rsid w:val="001329C8"/>
    <w:rsid w:val="00132F48"/>
    <w:rsid w:val="0013447E"/>
    <w:rsid w:val="00134A2D"/>
    <w:rsid w:val="001357CA"/>
    <w:rsid w:val="001363AD"/>
    <w:rsid w:val="00137441"/>
    <w:rsid w:val="00140DE7"/>
    <w:rsid w:val="001410B3"/>
    <w:rsid w:val="00141AE1"/>
    <w:rsid w:val="0014366B"/>
    <w:rsid w:val="001444C5"/>
    <w:rsid w:val="001445D3"/>
    <w:rsid w:val="0014629A"/>
    <w:rsid w:val="00146E22"/>
    <w:rsid w:val="0014793E"/>
    <w:rsid w:val="0015098B"/>
    <w:rsid w:val="001523D5"/>
    <w:rsid w:val="00153643"/>
    <w:rsid w:val="00153B52"/>
    <w:rsid w:val="001540A9"/>
    <w:rsid w:val="00155327"/>
    <w:rsid w:val="0015558E"/>
    <w:rsid w:val="001556AD"/>
    <w:rsid w:val="00155ABD"/>
    <w:rsid w:val="00156487"/>
    <w:rsid w:val="00157A98"/>
    <w:rsid w:val="00157C68"/>
    <w:rsid w:val="0016010B"/>
    <w:rsid w:val="001611FB"/>
    <w:rsid w:val="00163307"/>
    <w:rsid w:val="001639DE"/>
    <w:rsid w:val="00163E29"/>
    <w:rsid w:val="0016400F"/>
    <w:rsid w:val="00164730"/>
    <w:rsid w:val="00165302"/>
    <w:rsid w:val="00165CF2"/>
    <w:rsid w:val="0016790C"/>
    <w:rsid w:val="001725BC"/>
    <w:rsid w:val="00172752"/>
    <w:rsid w:val="00173AC2"/>
    <w:rsid w:val="00175623"/>
    <w:rsid w:val="00175B5F"/>
    <w:rsid w:val="00175E0B"/>
    <w:rsid w:val="001767F9"/>
    <w:rsid w:val="00177D9C"/>
    <w:rsid w:val="00180644"/>
    <w:rsid w:val="00180F99"/>
    <w:rsid w:val="00181D39"/>
    <w:rsid w:val="00182173"/>
    <w:rsid w:val="00182DBA"/>
    <w:rsid w:val="00183292"/>
    <w:rsid w:val="0018329C"/>
    <w:rsid w:val="001837DC"/>
    <w:rsid w:val="001846D8"/>
    <w:rsid w:val="00185281"/>
    <w:rsid w:val="00185D23"/>
    <w:rsid w:val="00186793"/>
    <w:rsid w:val="00187F9F"/>
    <w:rsid w:val="00190513"/>
    <w:rsid w:val="00190B8E"/>
    <w:rsid w:val="001912DD"/>
    <w:rsid w:val="001916B1"/>
    <w:rsid w:val="00192AAE"/>
    <w:rsid w:val="00193E4F"/>
    <w:rsid w:val="001A20EC"/>
    <w:rsid w:val="001A293B"/>
    <w:rsid w:val="001A2CE5"/>
    <w:rsid w:val="001A31C4"/>
    <w:rsid w:val="001A398A"/>
    <w:rsid w:val="001A4B03"/>
    <w:rsid w:val="001A75A6"/>
    <w:rsid w:val="001B1CF3"/>
    <w:rsid w:val="001B3933"/>
    <w:rsid w:val="001B3CE6"/>
    <w:rsid w:val="001B43AD"/>
    <w:rsid w:val="001B4790"/>
    <w:rsid w:val="001B60DD"/>
    <w:rsid w:val="001B6EF7"/>
    <w:rsid w:val="001C005C"/>
    <w:rsid w:val="001C0AE5"/>
    <w:rsid w:val="001C0E5C"/>
    <w:rsid w:val="001C15AE"/>
    <w:rsid w:val="001C17B4"/>
    <w:rsid w:val="001C220B"/>
    <w:rsid w:val="001C310D"/>
    <w:rsid w:val="001C3AD6"/>
    <w:rsid w:val="001C3DDB"/>
    <w:rsid w:val="001C4015"/>
    <w:rsid w:val="001D15E6"/>
    <w:rsid w:val="001D15EB"/>
    <w:rsid w:val="001D2085"/>
    <w:rsid w:val="001D219C"/>
    <w:rsid w:val="001D2DF6"/>
    <w:rsid w:val="001D30EB"/>
    <w:rsid w:val="001D3840"/>
    <w:rsid w:val="001E2963"/>
    <w:rsid w:val="001E2CAB"/>
    <w:rsid w:val="001E4158"/>
    <w:rsid w:val="001E5310"/>
    <w:rsid w:val="001E5C6A"/>
    <w:rsid w:val="001E61E9"/>
    <w:rsid w:val="001E6BC0"/>
    <w:rsid w:val="001F0251"/>
    <w:rsid w:val="001F041C"/>
    <w:rsid w:val="001F043B"/>
    <w:rsid w:val="001F0A51"/>
    <w:rsid w:val="001F1D0A"/>
    <w:rsid w:val="001F3595"/>
    <w:rsid w:val="001F4C16"/>
    <w:rsid w:val="001F630A"/>
    <w:rsid w:val="001F6393"/>
    <w:rsid w:val="001F7849"/>
    <w:rsid w:val="001F7E70"/>
    <w:rsid w:val="00201125"/>
    <w:rsid w:val="00201864"/>
    <w:rsid w:val="00201B01"/>
    <w:rsid w:val="00201F6D"/>
    <w:rsid w:val="00202689"/>
    <w:rsid w:val="00202F86"/>
    <w:rsid w:val="002031A6"/>
    <w:rsid w:val="002054E3"/>
    <w:rsid w:val="002058CF"/>
    <w:rsid w:val="00206218"/>
    <w:rsid w:val="00206414"/>
    <w:rsid w:val="00211AAC"/>
    <w:rsid w:val="0021250D"/>
    <w:rsid w:val="0021267D"/>
    <w:rsid w:val="002143B5"/>
    <w:rsid w:val="002153FD"/>
    <w:rsid w:val="0021544E"/>
    <w:rsid w:val="00215B1C"/>
    <w:rsid w:val="00217015"/>
    <w:rsid w:val="002171AC"/>
    <w:rsid w:val="002171C1"/>
    <w:rsid w:val="002177FF"/>
    <w:rsid w:val="00217890"/>
    <w:rsid w:val="00217D82"/>
    <w:rsid w:val="00220FDD"/>
    <w:rsid w:val="00221085"/>
    <w:rsid w:val="00221C87"/>
    <w:rsid w:val="0022207F"/>
    <w:rsid w:val="00222099"/>
    <w:rsid w:val="002220D2"/>
    <w:rsid w:val="00222941"/>
    <w:rsid w:val="00225630"/>
    <w:rsid w:val="00227889"/>
    <w:rsid w:val="00236487"/>
    <w:rsid w:val="00236E3F"/>
    <w:rsid w:val="0023782E"/>
    <w:rsid w:val="00240356"/>
    <w:rsid w:val="0024110C"/>
    <w:rsid w:val="00241E59"/>
    <w:rsid w:val="0024279F"/>
    <w:rsid w:val="00244887"/>
    <w:rsid w:val="002450B0"/>
    <w:rsid w:val="00245987"/>
    <w:rsid w:val="00245E26"/>
    <w:rsid w:val="002479B1"/>
    <w:rsid w:val="0025016D"/>
    <w:rsid w:val="00250652"/>
    <w:rsid w:val="00250AD1"/>
    <w:rsid w:val="002510AF"/>
    <w:rsid w:val="0025176B"/>
    <w:rsid w:val="00251D09"/>
    <w:rsid w:val="0025392C"/>
    <w:rsid w:val="00256190"/>
    <w:rsid w:val="002608A2"/>
    <w:rsid w:val="00261820"/>
    <w:rsid w:val="002629EE"/>
    <w:rsid w:val="00263E10"/>
    <w:rsid w:val="00264C14"/>
    <w:rsid w:val="00265407"/>
    <w:rsid w:val="00265CB3"/>
    <w:rsid w:val="00266240"/>
    <w:rsid w:val="00266CE0"/>
    <w:rsid w:val="00267106"/>
    <w:rsid w:val="00267396"/>
    <w:rsid w:val="002708DC"/>
    <w:rsid w:val="00270FDF"/>
    <w:rsid w:val="00271380"/>
    <w:rsid w:val="00271502"/>
    <w:rsid w:val="002728DD"/>
    <w:rsid w:val="00272926"/>
    <w:rsid w:val="00272B7D"/>
    <w:rsid w:val="00272CEB"/>
    <w:rsid w:val="0027550E"/>
    <w:rsid w:val="002759F5"/>
    <w:rsid w:val="00276ACF"/>
    <w:rsid w:val="00276B47"/>
    <w:rsid w:val="00276B62"/>
    <w:rsid w:val="0027770D"/>
    <w:rsid w:val="00280D96"/>
    <w:rsid w:val="002816D7"/>
    <w:rsid w:val="00281755"/>
    <w:rsid w:val="002830CE"/>
    <w:rsid w:val="00284BD3"/>
    <w:rsid w:val="00285882"/>
    <w:rsid w:val="00286046"/>
    <w:rsid w:val="002866FE"/>
    <w:rsid w:val="00286B96"/>
    <w:rsid w:val="0028730F"/>
    <w:rsid w:val="00287AA2"/>
    <w:rsid w:val="00287DE8"/>
    <w:rsid w:val="002903FD"/>
    <w:rsid w:val="002905A6"/>
    <w:rsid w:val="002911FA"/>
    <w:rsid w:val="00291767"/>
    <w:rsid w:val="00291E03"/>
    <w:rsid w:val="00291FF6"/>
    <w:rsid w:val="002929BF"/>
    <w:rsid w:val="00296317"/>
    <w:rsid w:val="002A0097"/>
    <w:rsid w:val="002A06E9"/>
    <w:rsid w:val="002A115E"/>
    <w:rsid w:val="002A210D"/>
    <w:rsid w:val="002A3B20"/>
    <w:rsid w:val="002A536F"/>
    <w:rsid w:val="002A596E"/>
    <w:rsid w:val="002A5ADE"/>
    <w:rsid w:val="002A5F75"/>
    <w:rsid w:val="002A63E5"/>
    <w:rsid w:val="002A74C9"/>
    <w:rsid w:val="002A762C"/>
    <w:rsid w:val="002B065D"/>
    <w:rsid w:val="002B1AEE"/>
    <w:rsid w:val="002B23D5"/>
    <w:rsid w:val="002B2C50"/>
    <w:rsid w:val="002B3452"/>
    <w:rsid w:val="002B3AC9"/>
    <w:rsid w:val="002B5DAF"/>
    <w:rsid w:val="002B6B0B"/>
    <w:rsid w:val="002B70DD"/>
    <w:rsid w:val="002C0317"/>
    <w:rsid w:val="002C0755"/>
    <w:rsid w:val="002C0ACF"/>
    <w:rsid w:val="002C23F6"/>
    <w:rsid w:val="002C30A2"/>
    <w:rsid w:val="002C3805"/>
    <w:rsid w:val="002C43B5"/>
    <w:rsid w:val="002C44E0"/>
    <w:rsid w:val="002C4A9B"/>
    <w:rsid w:val="002C57AD"/>
    <w:rsid w:val="002C76D9"/>
    <w:rsid w:val="002C7984"/>
    <w:rsid w:val="002D145E"/>
    <w:rsid w:val="002D1A68"/>
    <w:rsid w:val="002D29CF"/>
    <w:rsid w:val="002D2B16"/>
    <w:rsid w:val="002D47CB"/>
    <w:rsid w:val="002D543D"/>
    <w:rsid w:val="002D5C3F"/>
    <w:rsid w:val="002D5F91"/>
    <w:rsid w:val="002D71F7"/>
    <w:rsid w:val="002E015B"/>
    <w:rsid w:val="002E1126"/>
    <w:rsid w:val="002E14E2"/>
    <w:rsid w:val="002E1628"/>
    <w:rsid w:val="002E2665"/>
    <w:rsid w:val="002E3369"/>
    <w:rsid w:val="002E3B29"/>
    <w:rsid w:val="002E5A31"/>
    <w:rsid w:val="002E62C5"/>
    <w:rsid w:val="002E6713"/>
    <w:rsid w:val="002E7F6E"/>
    <w:rsid w:val="002F06F1"/>
    <w:rsid w:val="002F0A67"/>
    <w:rsid w:val="002F0DF7"/>
    <w:rsid w:val="002F1838"/>
    <w:rsid w:val="002F19CC"/>
    <w:rsid w:val="002F1E18"/>
    <w:rsid w:val="002F28B8"/>
    <w:rsid w:val="002F2F65"/>
    <w:rsid w:val="002F393F"/>
    <w:rsid w:val="002F3EB8"/>
    <w:rsid w:val="002F4715"/>
    <w:rsid w:val="002F516E"/>
    <w:rsid w:val="002F555A"/>
    <w:rsid w:val="002F55FE"/>
    <w:rsid w:val="002F64FB"/>
    <w:rsid w:val="002F6AF0"/>
    <w:rsid w:val="002F6C3F"/>
    <w:rsid w:val="002F6E18"/>
    <w:rsid w:val="00301943"/>
    <w:rsid w:val="00303B32"/>
    <w:rsid w:val="00304717"/>
    <w:rsid w:val="00304D43"/>
    <w:rsid w:val="003068CB"/>
    <w:rsid w:val="00310EB4"/>
    <w:rsid w:val="00310F25"/>
    <w:rsid w:val="00310FC3"/>
    <w:rsid w:val="00311525"/>
    <w:rsid w:val="00314332"/>
    <w:rsid w:val="0031451A"/>
    <w:rsid w:val="003158E7"/>
    <w:rsid w:val="0031668A"/>
    <w:rsid w:val="0031716E"/>
    <w:rsid w:val="0031734F"/>
    <w:rsid w:val="00321226"/>
    <w:rsid w:val="00321A99"/>
    <w:rsid w:val="0032244D"/>
    <w:rsid w:val="0032272A"/>
    <w:rsid w:val="003249BA"/>
    <w:rsid w:val="00324C6A"/>
    <w:rsid w:val="00325984"/>
    <w:rsid w:val="00331EA5"/>
    <w:rsid w:val="00331FB5"/>
    <w:rsid w:val="00332985"/>
    <w:rsid w:val="00333372"/>
    <w:rsid w:val="00337D86"/>
    <w:rsid w:val="003401E4"/>
    <w:rsid w:val="00340731"/>
    <w:rsid w:val="00340C7F"/>
    <w:rsid w:val="00340ED3"/>
    <w:rsid w:val="00341402"/>
    <w:rsid w:val="00344958"/>
    <w:rsid w:val="003466AF"/>
    <w:rsid w:val="00346701"/>
    <w:rsid w:val="00347D5A"/>
    <w:rsid w:val="00347ECA"/>
    <w:rsid w:val="00347FB0"/>
    <w:rsid w:val="00350E40"/>
    <w:rsid w:val="00351C93"/>
    <w:rsid w:val="003523F9"/>
    <w:rsid w:val="00352B02"/>
    <w:rsid w:val="00352EC7"/>
    <w:rsid w:val="00352F9F"/>
    <w:rsid w:val="00353AA0"/>
    <w:rsid w:val="00354446"/>
    <w:rsid w:val="003554C6"/>
    <w:rsid w:val="00355582"/>
    <w:rsid w:val="00355745"/>
    <w:rsid w:val="00355DE1"/>
    <w:rsid w:val="00355E7F"/>
    <w:rsid w:val="00360079"/>
    <w:rsid w:val="003611EB"/>
    <w:rsid w:val="00361CF2"/>
    <w:rsid w:val="00363292"/>
    <w:rsid w:val="00364670"/>
    <w:rsid w:val="00364BD6"/>
    <w:rsid w:val="00365CF1"/>
    <w:rsid w:val="003673E8"/>
    <w:rsid w:val="003705A1"/>
    <w:rsid w:val="0037184A"/>
    <w:rsid w:val="00371F9E"/>
    <w:rsid w:val="00373675"/>
    <w:rsid w:val="003752E3"/>
    <w:rsid w:val="00375684"/>
    <w:rsid w:val="0037622E"/>
    <w:rsid w:val="00376F7F"/>
    <w:rsid w:val="003773E2"/>
    <w:rsid w:val="00380022"/>
    <w:rsid w:val="003804A5"/>
    <w:rsid w:val="003809AF"/>
    <w:rsid w:val="003815B0"/>
    <w:rsid w:val="00382538"/>
    <w:rsid w:val="00383168"/>
    <w:rsid w:val="00383EE8"/>
    <w:rsid w:val="0038606E"/>
    <w:rsid w:val="00391624"/>
    <w:rsid w:val="0039252D"/>
    <w:rsid w:val="00392861"/>
    <w:rsid w:val="003933F0"/>
    <w:rsid w:val="003953D7"/>
    <w:rsid w:val="0039685D"/>
    <w:rsid w:val="00397803"/>
    <w:rsid w:val="003A050B"/>
    <w:rsid w:val="003A0D5D"/>
    <w:rsid w:val="003A347D"/>
    <w:rsid w:val="003A4D45"/>
    <w:rsid w:val="003A5064"/>
    <w:rsid w:val="003A5535"/>
    <w:rsid w:val="003A5B26"/>
    <w:rsid w:val="003A64C9"/>
    <w:rsid w:val="003A6588"/>
    <w:rsid w:val="003A7ECF"/>
    <w:rsid w:val="003B0BFE"/>
    <w:rsid w:val="003B18A1"/>
    <w:rsid w:val="003B2B58"/>
    <w:rsid w:val="003B3A08"/>
    <w:rsid w:val="003B4D78"/>
    <w:rsid w:val="003B538A"/>
    <w:rsid w:val="003B5DAD"/>
    <w:rsid w:val="003B6508"/>
    <w:rsid w:val="003B72EF"/>
    <w:rsid w:val="003C0416"/>
    <w:rsid w:val="003C0A1E"/>
    <w:rsid w:val="003C1F2E"/>
    <w:rsid w:val="003C2904"/>
    <w:rsid w:val="003C2B4C"/>
    <w:rsid w:val="003C2EF1"/>
    <w:rsid w:val="003C312F"/>
    <w:rsid w:val="003C401B"/>
    <w:rsid w:val="003C41CD"/>
    <w:rsid w:val="003C5E0C"/>
    <w:rsid w:val="003C6064"/>
    <w:rsid w:val="003D1793"/>
    <w:rsid w:val="003D18EB"/>
    <w:rsid w:val="003D3FBF"/>
    <w:rsid w:val="003D43E8"/>
    <w:rsid w:val="003D5CF0"/>
    <w:rsid w:val="003D7819"/>
    <w:rsid w:val="003E002A"/>
    <w:rsid w:val="003E06FA"/>
    <w:rsid w:val="003E1093"/>
    <w:rsid w:val="003E1104"/>
    <w:rsid w:val="003E1E1B"/>
    <w:rsid w:val="003E24DF"/>
    <w:rsid w:val="003E3DE9"/>
    <w:rsid w:val="003E4F2C"/>
    <w:rsid w:val="003E556A"/>
    <w:rsid w:val="003E559A"/>
    <w:rsid w:val="003E5A66"/>
    <w:rsid w:val="003E686E"/>
    <w:rsid w:val="003E6A1B"/>
    <w:rsid w:val="003E6E02"/>
    <w:rsid w:val="003F014B"/>
    <w:rsid w:val="003F06A7"/>
    <w:rsid w:val="003F113E"/>
    <w:rsid w:val="003F1318"/>
    <w:rsid w:val="003F17E1"/>
    <w:rsid w:val="003F1E05"/>
    <w:rsid w:val="003F384A"/>
    <w:rsid w:val="003F41C6"/>
    <w:rsid w:val="003F49C1"/>
    <w:rsid w:val="003F4D47"/>
    <w:rsid w:val="003F4E01"/>
    <w:rsid w:val="003F598A"/>
    <w:rsid w:val="004003D0"/>
    <w:rsid w:val="0040169A"/>
    <w:rsid w:val="004028CB"/>
    <w:rsid w:val="0040295E"/>
    <w:rsid w:val="004029A5"/>
    <w:rsid w:val="00403114"/>
    <w:rsid w:val="004034B2"/>
    <w:rsid w:val="00405709"/>
    <w:rsid w:val="00406090"/>
    <w:rsid w:val="00406713"/>
    <w:rsid w:val="00407640"/>
    <w:rsid w:val="00410247"/>
    <w:rsid w:val="0041025B"/>
    <w:rsid w:val="00412CCC"/>
    <w:rsid w:val="00414A10"/>
    <w:rsid w:val="004158CE"/>
    <w:rsid w:val="0041707D"/>
    <w:rsid w:val="004175EC"/>
    <w:rsid w:val="00420565"/>
    <w:rsid w:val="00420EE3"/>
    <w:rsid w:val="0042104D"/>
    <w:rsid w:val="004212C2"/>
    <w:rsid w:val="00423C05"/>
    <w:rsid w:val="00424950"/>
    <w:rsid w:val="004269ED"/>
    <w:rsid w:val="004269F6"/>
    <w:rsid w:val="004271CF"/>
    <w:rsid w:val="00427950"/>
    <w:rsid w:val="00430909"/>
    <w:rsid w:val="00433779"/>
    <w:rsid w:val="0043425D"/>
    <w:rsid w:val="004355B5"/>
    <w:rsid w:val="00435ACF"/>
    <w:rsid w:val="00435EA8"/>
    <w:rsid w:val="004370A0"/>
    <w:rsid w:val="00437AB5"/>
    <w:rsid w:val="004415CF"/>
    <w:rsid w:val="00443BD2"/>
    <w:rsid w:val="0044551E"/>
    <w:rsid w:val="00445F5F"/>
    <w:rsid w:val="004460A5"/>
    <w:rsid w:val="00446A05"/>
    <w:rsid w:val="00446B03"/>
    <w:rsid w:val="00446F84"/>
    <w:rsid w:val="00447877"/>
    <w:rsid w:val="00447889"/>
    <w:rsid w:val="00450D0A"/>
    <w:rsid w:val="004511E9"/>
    <w:rsid w:val="00451A69"/>
    <w:rsid w:val="0045274F"/>
    <w:rsid w:val="00452840"/>
    <w:rsid w:val="00453FE4"/>
    <w:rsid w:val="004542BE"/>
    <w:rsid w:val="00455887"/>
    <w:rsid w:val="0045797C"/>
    <w:rsid w:val="00457F48"/>
    <w:rsid w:val="004603B5"/>
    <w:rsid w:val="00463218"/>
    <w:rsid w:val="0046322E"/>
    <w:rsid w:val="00463821"/>
    <w:rsid w:val="00464763"/>
    <w:rsid w:val="0046495A"/>
    <w:rsid w:val="00464AAA"/>
    <w:rsid w:val="00466336"/>
    <w:rsid w:val="00466A42"/>
    <w:rsid w:val="00470FF5"/>
    <w:rsid w:val="00471D30"/>
    <w:rsid w:val="0047249D"/>
    <w:rsid w:val="00475389"/>
    <w:rsid w:val="004753B7"/>
    <w:rsid w:val="00477DD6"/>
    <w:rsid w:val="00477EFB"/>
    <w:rsid w:val="00480581"/>
    <w:rsid w:val="004813D5"/>
    <w:rsid w:val="00481B5A"/>
    <w:rsid w:val="0048241E"/>
    <w:rsid w:val="00483305"/>
    <w:rsid w:val="0048467A"/>
    <w:rsid w:val="00486491"/>
    <w:rsid w:val="00486EEC"/>
    <w:rsid w:val="00490407"/>
    <w:rsid w:val="00491BDE"/>
    <w:rsid w:val="00493060"/>
    <w:rsid w:val="00494DD5"/>
    <w:rsid w:val="00495256"/>
    <w:rsid w:val="0049650E"/>
    <w:rsid w:val="004966DB"/>
    <w:rsid w:val="00496B0A"/>
    <w:rsid w:val="00497894"/>
    <w:rsid w:val="004A0C4D"/>
    <w:rsid w:val="004A0EA7"/>
    <w:rsid w:val="004A1CB1"/>
    <w:rsid w:val="004A1F95"/>
    <w:rsid w:val="004A2213"/>
    <w:rsid w:val="004A54AC"/>
    <w:rsid w:val="004A59DD"/>
    <w:rsid w:val="004A5BDC"/>
    <w:rsid w:val="004A6199"/>
    <w:rsid w:val="004A7301"/>
    <w:rsid w:val="004B1D0B"/>
    <w:rsid w:val="004B5D17"/>
    <w:rsid w:val="004B6B86"/>
    <w:rsid w:val="004B7D04"/>
    <w:rsid w:val="004B7F2A"/>
    <w:rsid w:val="004C0AC2"/>
    <w:rsid w:val="004C0AD8"/>
    <w:rsid w:val="004C1DF7"/>
    <w:rsid w:val="004C219B"/>
    <w:rsid w:val="004C267A"/>
    <w:rsid w:val="004C30A2"/>
    <w:rsid w:val="004C321F"/>
    <w:rsid w:val="004C3C66"/>
    <w:rsid w:val="004C4204"/>
    <w:rsid w:val="004C44B0"/>
    <w:rsid w:val="004C4ECA"/>
    <w:rsid w:val="004C6E9D"/>
    <w:rsid w:val="004C6FB5"/>
    <w:rsid w:val="004C7D73"/>
    <w:rsid w:val="004C7EDE"/>
    <w:rsid w:val="004D1577"/>
    <w:rsid w:val="004D1DBC"/>
    <w:rsid w:val="004D29CF"/>
    <w:rsid w:val="004D336B"/>
    <w:rsid w:val="004D47E7"/>
    <w:rsid w:val="004D5295"/>
    <w:rsid w:val="004D5E92"/>
    <w:rsid w:val="004D76F1"/>
    <w:rsid w:val="004E28B3"/>
    <w:rsid w:val="004E3929"/>
    <w:rsid w:val="004E488C"/>
    <w:rsid w:val="004E4F18"/>
    <w:rsid w:val="004E6397"/>
    <w:rsid w:val="004E7181"/>
    <w:rsid w:val="004E74F9"/>
    <w:rsid w:val="004F02B4"/>
    <w:rsid w:val="004F0998"/>
    <w:rsid w:val="004F0C58"/>
    <w:rsid w:val="004F112E"/>
    <w:rsid w:val="004F3932"/>
    <w:rsid w:val="004F68C2"/>
    <w:rsid w:val="005015F7"/>
    <w:rsid w:val="00502B70"/>
    <w:rsid w:val="00502E83"/>
    <w:rsid w:val="005043B2"/>
    <w:rsid w:val="005049CC"/>
    <w:rsid w:val="00504E47"/>
    <w:rsid w:val="0050624C"/>
    <w:rsid w:val="00506507"/>
    <w:rsid w:val="00507DFA"/>
    <w:rsid w:val="005118CC"/>
    <w:rsid w:val="00513A33"/>
    <w:rsid w:val="00514479"/>
    <w:rsid w:val="005159C4"/>
    <w:rsid w:val="005210B0"/>
    <w:rsid w:val="00522E95"/>
    <w:rsid w:val="00525F10"/>
    <w:rsid w:val="00526725"/>
    <w:rsid w:val="00526D92"/>
    <w:rsid w:val="005334C5"/>
    <w:rsid w:val="0053409E"/>
    <w:rsid w:val="0053559C"/>
    <w:rsid w:val="00535AF0"/>
    <w:rsid w:val="00537A63"/>
    <w:rsid w:val="00540594"/>
    <w:rsid w:val="00541085"/>
    <w:rsid w:val="00541204"/>
    <w:rsid w:val="00541E29"/>
    <w:rsid w:val="00542CD0"/>
    <w:rsid w:val="00542FDF"/>
    <w:rsid w:val="00543B96"/>
    <w:rsid w:val="0054453B"/>
    <w:rsid w:val="00544833"/>
    <w:rsid w:val="00544892"/>
    <w:rsid w:val="0054536B"/>
    <w:rsid w:val="00545664"/>
    <w:rsid w:val="0054669C"/>
    <w:rsid w:val="00546FB0"/>
    <w:rsid w:val="0055085D"/>
    <w:rsid w:val="00551A57"/>
    <w:rsid w:val="0055216F"/>
    <w:rsid w:val="0055281D"/>
    <w:rsid w:val="00552858"/>
    <w:rsid w:val="005534B7"/>
    <w:rsid w:val="00553922"/>
    <w:rsid w:val="00554BA4"/>
    <w:rsid w:val="00557A9A"/>
    <w:rsid w:val="00561A4C"/>
    <w:rsid w:val="00561F0F"/>
    <w:rsid w:val="00564CA1"/>
    <w:rsid w:val="005677C5"/>
    <w:rsid w:val="005716B4"/>
    <w:rsid w:val="00571F2D"/>
    <w:rsid w:val="00572CCC"/>
    <w:rsid w:val="0057316A"/>
    <w:rsid w:val="00573BF7"/>
    <w:rsid w:val="00575575"/>
    <w:rsid w:val="00576C05"/>
    <w:rsid w:val="005775CE"/>
    <w:rsid w:val="00580DE2"/>
    <w:rsid w:val="0058269A"/>
    <w:rsid w:val="005830D7"/>
    <w:rsid w:val="0058322F"/>
    <w:rsid w:val="00583329"/>
    <w:rsid w:val="005833DF"/>
    <w:rsid w:val="0058400A"/>
    <w:rsid w:val="0058578A"/>
    <w:rsid w:val="005874AD"/>
    <w:rsid w:val="00591B5B"/>
    <w:rsid w:val="00591D5D"/>
    <w:rsid w:val="005926D4"/>
    <w:rsid w:val="00593958"/>
    <w:rsid w:val="00593CEB"/>
    <w:rsid w:val="00594525"/>
    <w:rsid w:val="00594BCD"/>
    <w:rsid w:val="005957D4"/>
    <w:rsid w:val="00595E51"/>
    <w:rsid w:val="00595FB0"/>
    <w:rsid w:val="005A1429"/>
    <w:rsid w:val="005A4204"/>
    <w:rsid w:val="005A6858"/>
    <w:rsid w:val="005A7ED0"/>
    <w:rsid w:val="005A7FC5"/>
    <w:rsid w:val="005B0B2B"/>
    <w:rsid w:val="005B5139"/>
    <w:rsid w:val="005B53A3"/>
    <w:rsid w:val="005B62AC"/>
    <w:rsid w:val="005B75D9"/>
    <w:rsid w:val="005C08DD"/>
    <w:rsid w:val="005C2D62"/>
    <w:rsid w:val="005C2EE7"/>
    <w:rsid w:val="005C4799"/>
    <w:rsid w:val="005C5BA1"/>
    <w:rsid w:val="005C7301"/>
    <w:rsid w:val="005C7A55"/>
    <w:rsid w:val="005D0203"/>
    <w:rsid w:val="005D185B"/>
    <w:rsid w:val="005D2BDB"/>
    <w:rsid w:val="005D3A04"/>
    <w:rsid w:val="005D454B"/>
    <w:rsid w:val="005D5B9A"/>
    <w:rsid w:val="005D6E3D"/>
    <w:rsid w:val="005E1AF6"/>
    <w:rsid w:val="005E2A88"/>
    <w:rsid w:val="005E3241"/>
    <w:rsid w:val="005E3E83"/>
    <w:rsid w:val="005E3FAB"/>
    <w:rsid w:val="005E41C1"/>
    <w:rsid w:val="005E5882"/>
    <w:rsid w:val="005E5A14"/>
    <w:rsid w:val="005E5B9A"/>
    <w:rsid w:val="005E6249"/>
    <w:rsid w:val="005E763D"/>
    <w:rsid w:val="005E772F"/>
    <w:rsid w:val="005E7754"/>
    <w:rsid w:val="005F2434"/>
    <w:rsid w:val="005F3B1E"/>
    <w:rsid w:val="005F4C14"/>
    <w:rsid w:val="005F5CA0"/>
    <w:rsid w:val="005F7979"/>
    <w:rsid w:val="00600A16"/>
    <w:rsid w:val="006023DE"/>
    <w:rsid w:val="00602DCD"/>
    <w:rsid w:val="006043A4"/>
    <w:rsid w:val="00605596"/>
    <w:rsid w:val="00607155"/>
    <w:rsid w:val="00610C60"/>
    <w:rsid w:val="006137BC"/>
    <w:rsid w:val="00614ADC"/>
    <w:rsid w:val="00616F72"/>
    <w:rsid w:val="006214AA"/>
    <w:rsid w:val="0062152C"/>
    <w:rsid w:val="00622539"/>
    <w:rsid w:val="00622DFD"/>
    <w:rsid w:val="00623244"/>
    <w:rsid w:val="006239C8"/>
    <w:rsid w:val="00624587"/>
    <w:rsid w:val="0062519C"/>
    <w:rsid w:val="0062600D"/>
    <w:rsid w:val="00626544"/>
    <w:rsid w:val="00626B90"/>
    <w:rsid w:val="0062723C"/>
    <w:rsid w:val="00627E6C"/>
    <w:rsid w:val="00630B08"/>
    <w:rsid w:val="00632935"/>
    <w:rsid w:val="0063404A"/>
    <w:rsid w:val="00634214"/>
    <w:rsid w:val="006350A2"/>
    <w:rsid w:val="006378EE"/>
    <w:rsid w:val="006409C9"/>
    <w:rsid w:val="00641D75"/>
    <w:rsid w:val="006438EF"/>
    <w:rsid w:val="00644F69"/>
    <w:rsid w:val="006459E1"/>
    <w:rsid w:val="00651332"/>
    <w:rsid w:val="00651D2F"/>
    <w:rsid w:val="00653DCD"/>
    <w:rsid w:val="006553ED"/>
    <w:rsid w:val="006554FD"/>
    <w:rsid w:val="00655E24"/>
    <w:rsid w:val="006569C2"/>
    <w:rsid w:val="00656CC4"/>
    <w:rsid w:val="00657F06"/>
    <w:rsid w:val="0066152F"/>
    <w:rsid w:val="00661EC1"/>
    <w:rsid w:val="006629BC"/>
    <w:rsid w:val="006636D9"/>
    <w:rsid w:val="00663E4F"/>
    <w:rsid w:val="006645B9"/>
    <w:rsid w:val="00666411"/>
    <w:rsid w:val="0066747A"/>
    <w:rsid w:val="00667B88"/>
    <w:rsid w:val="00670328"/>
    <w:rsid w:val="006710BF"/>
    <w:rsid w:val="006733AA"/>
    <w:rsid w:val="006734DB"/>
    <w:rsid w:val="00674E11"/>
    <w:rsid w:val="006757FE"/>
    <w:rsid w:val="00675A01"/>
    <w:rsid w:val="00675D71"/>
    <w:rsid w:val="006774A3"/>
    <w:rsid w:val="00677FBE"/>
    <w:rsid w:val="00680ABC"/>
    <w:rsid w:val="00680E6B"/>
    <w:rsid w:val="00680E80"/>
    <w:rsid w:val="00681388"/>
    <w:rsid w:val="006814CE"/>
    <w:rsid w:val="006826E0"/>
    <w:rsid w:val="0068283D"/>
    <w:rsid w:val="00682986"/>
    <w:rsid w:val="00684774"/>
    <w:rsid w:val="00685C34"/>
    <w:rsid w:val="00685D8A"/>
    <w:rsid w:val="00685DCC"/>
    <w:rsid w:val="0069178A"/>
    <w:rsid w:val="00693AE1"/>
    <w:rsid w:val="00693C2B"/>
    <w:rsid w:val="0069487C"/>
    <w:rsid w:val="00695126"/>
    <w:rsid w:val="00695D97"/>
    <w:rsid w:val="006A030B"/>
    <w:rsid w:val="006A0375"/>
    <w:rsid w:val="006A1413"/>
    <w:rsid w:val="006A143E"/>
    <w:rsid w:val="006A145F"/>
    <w:rsid w:val="006A276F"/>
    <w:rsid w:val="006A2EC6"/>
    <w:rsid w:val="006A30B8"/>
    <w:rsid w:val="006A37EE"/>
    <w:rsid w:val="006A3B0C"/>
    <w:rsid w:val="006A4004"/>
    <w:rsid w:val="006A5BB1"/>
    <w:rsid w:val="006A6933"/>
    <w:rsid w:val="006A6965"/>
    <w:rsid w:val="006A6D02"/>
    <w:rsid w:val="006A7ACD"/>
    <w:rsid w:val="006B068B"/>
    <w:rsid w:val="006B07FD"/>
    <w:rsid w:val="006B1E84"/>
    <w:rsid w:val="006B28C9"/>
    <w:rsid w:val="006B3E47"/>
    <w:rsid w:val="006B3E9B"/>
    <w:rsid w:val="006B50FA"/>
    <w:rsid w:val="006B5A7D"/>
    <w:rsid w:val="006B703B"/>
    <w:rsid w:val="006C23ED"/>
    <w:rsid w:val="006C296C"/>
    <w:rsid w:val="006C368C"/>
    <w:rsid w:val="006C4A0D"/>
    <w:rsid w:val="006C4E35"/>
    <w:rsid w:val="006C5352"/>
    <w:rsid w:val="006C7B43"/>
    <w:rsid w:val="006D2B29"/>
    <w:rsid w:val="006D4A95"/>
    <w:rsid w:val="006D53C4"/>
    <w:rsid w:val="006D58EF"/>
    <w:rsid w:val="006D6772"/>
    <w:rsid w:val="006D6C3B"/>
    <w:rsid w:val="006E1CE8"/>
    <w:rsid w:val="006E1F6D"/>
    <w:rsid w:val="006E3320"/>
    <w:rsid w:val="006E3F70"/>
    <w:rsid w:val="006E545A"/>
    <w:rsid w:val="006E6358"/>
    <w:rsid w:val="006E6849"/>
    <w:rsid w:val="006E6909"/>
    <w:rsid w:val="006E6E7B"/>
    <w:rsid w:val="006F0F66"/>
    <w:rsid w:val="006F2802"/>
    <w:rsid w:val="006F2B18"/>
    <w:rsid w:val="006F52A2"/>
    <w:rsid w:val="006F61E4"/>
    <w:rsid w:val="006F76D1"/>
    <w:rsid w:val="0070060B"/>
    <w:rsid w:val="00700A27"/>
    <w:rsid w:val="00701C0A"/>
    <w:rsid w:val="00702448"/>
    <w:rsid w:val="00702A37"/>
    <w:rsid w:val="00702A78"/>
    <w:rsid w:val="00702C19"/>
    <w:rsid w:val="00702DD2"/>
    <w:rsid w:val="00703BBA"/>
    <w:rsid w:val="00704A99"/>
    <w:rsid w:val="00704ABD"/>
    <w:rsid w:val="00704C0A"/>
    <w:rsid w:val="00705532"/>
    <w:rsid w:val="00705D5F"/>
    <w:rsid w:val="00705DA7"/>
    <w:rsid w:val="00706334"/>
    <w:rsid w:val="007063B0"/>
    <w:rsid w:val="00706E71"/>
    <w:rsid w:val="00707904"/>
    <w:rsid w:val="00710538"/>
    <w:rsid w:val="00710C10"/>
    <w:rsid w:val="0071255A"/>
    <w:rsid w:val="00712C31"/>
    <w:rsid w:val="007161C8"/>
    <w:rsid w:val="00716F1B"/>
    <w:rsid w:val="00717E92"/>
    <w:rsid w:val="00720561"/>
    <w:rsid w:val="00721BC5"/>
    <w:rsid w:val="0072338A"/>
    <w:rsid w:val="0072344C"/>
    <w:rsid w:val="00730943"/>
    <w:rsid w:val="00734C42"/>
    <w:rsid w:val="00735008"/>
    <w:rsid w:val="0073562B"/>
    <w:rsid w:val="00736E0D"/>
    <w:rsid w:val="00737498"/>
    <w:rsid w:val="00737FCE"/>
    <w:rsid w:val="00741A66"/>
    <w:rsid w:val="00742671"/>
    <w:rsid w:val="00743368"/>
    <w:rsid w:val="0074407D"/>
    <w:rsid w:val="0074471A"/>
    <w:rsid w:val="00750F2B"/>
    <w:rsid w:val="00751220"/>
    <w:rsid w:val="0075188E"/>
    <w:rsid w:val="00755A73"/>
    <w:rsid w:val="00757FD0"/>
    <w:rsid w:val="007614DC"/>
    <w:rsid w:val="00761513"/>
    <w:rsid w:val="0076166A"/>
    <w:rsid w:val="007627C0"/>
    <w:rsid w:val="00763BCC"/>
    <w:rsid w:val="00766071"/>
    <w:rsid w:val="00766FB6"/>
    <w:rsid w:val="00767319"/>
    <w:rsid w:val="0077239B"/>
    <w:rsid w:val="00775499"/>
    <w:rsid w:val="0078020B"/>
    <w:rsid w:val="0078046C"/>
    <w:rsid w:val="0078163B"/>
    <w:rsid w:val="00781EB5"/>
    <w:rsid w:val="00781FFC"/>
    <w:rsid w:val="00783A17"/>
    <w:rsid w:val="00783E14"/>
    <w:rsid w:val="00785967"/>
    <w:rsid w:val="00787188"/>
    <w:rsid w:val="00790E8F"/>
    <w:rsid w:val="0079339D"/>
    <w:rsid w:val="00793726"/>
    <w:rsid w:val="00794B02"/>
    <w:rsid w:val="0079587B"/>
    <w:rsid w:val="00795B62"/>
    <w:rsid w:val="007A1094"/>
    <w:rsid w:val="007A2967"/>
    <w:rsid w:val="007A296B"/>
    <w:rsid w:val="007A2BAE"/>
    <w:rsid w:val="007A3462"/>
    <w:rsid w:val="007A44E8"/>
    <w:rsid w:val="007A4A27"/>
    <w:rsid w:val="007A4B22"/>
    <w:rsid w:val="007A5281"/>
    <w:rsid w:val="007A637A"/>
    <w:rsid w:val="007A78E8"/>
    <w:rsid w:val="007B011F"/>
    <w:rsid w:val="007B0B51"/>
    <w:rsid w:val="007B1726"/>
    <w:rsid w:val="007B2899"/>
    <w:rsid w:val="007B289C"/>
    <w:rsid w:val="007B3E8C"/>
    <w:rsid w:val="007B4106"/>
    <w:rsid w:val="007B5C07"/>
    <w:rsid w:val="007B6CC6"/>
    <w:rsid w:val="007C0B12"/>
    <w:rsid w:val="007C1D5A"/>
    <w:rsid w:val="007C30A3"/>
    <w:rsid w:val="007C367D"/>
    <w:rsid w:val="007C4F1A"/>
    <w:rsid w:val="007C5F59"/>
    <w:rsid w:val="007D04AA"/>
    <w:rsid w:val="007D0937"/>
    <w:rsid w:val="007D0C4A"/>
    <w:rsid w:val="007D0CD6"/>
    <w:rsid w:val="007D0D03"/>
    <w:rsid w:val="007D1CFF"/>
    <w:rsid w:val="007D2013"/>
    <w:rsid w:val="007D2CEB"/>
    <w:rsid w:val="007D36B1"/>
    <w:rsid w:val="007D3752"/>
    <w:rsid w:val="007D4525"/>
    <w:rsid w:val="007D64D1"/>
    <w:rsid w:val="007D6C16"/>
    <w:rsid w:val="007D6E94"/>
    <w:rsid w:val="007E0B4A"/>
    <w:rsid w:val="007E266F"/>
    <w:rsid w:val="007E3E19"/>
    <w:rsid w:val="007E44D6"/>
    <w:rsid w:val="007E504D"/>
    <w:rsid w:val="007E68FC"/>
    <w:rsid w:val="007E6903"/>
    <w:rsid w:val="007E756C"/>
    <w:rsid w:val="007F04C5"/>
    <w:rsid w:val="007F1BCD"/>
    <w:rsid w:val="007F412B"/>
    <w:rsid w:val="007F504F"/>
    <w:rsid w:val="007F637D"/>
    <w:rsid w:val="007F779A"/>
    <w:rsid w:val="00801070"/>
    <w:rsid w:val="00801149"/>
    <w:rsid w:val="00803581"/>
    <w:rsid w:val="00805434"/>
    <w:rsid w:val="00805B44"/>
    <w:rsid w:val="00805B8C"/>
    <w:rsid w:val="00805FF2"/>
    <w:rsid w:val="008075D9"/>
    <w:rsid w:val="00807B1A"/>
    <w:rsid w:val="008111D4"/>
    <w:rsid w:val="00811F18"/>
    <w:rsid w:val="00811F1A"/>
    <w:rsid w:val="008135F6"/>
    <w:rsid w:val="008137DE"/>
    <w:rsid w:val="00813C45"/>
    <w:rsid w:val="008176B7"/>
    <w:rsid w:val="00823227"/>
    <w:rsid w:val="008268F8"/>
    <w:rsid w:val="00826F17"/>
    <w:rsid w:val="0082742E"/>
    <w:rsid w:val="00831628"/>
    <w:rsid w:val="008339A0"/>
    <w:rsid w:val="00833A97"/>
    <w:rsid w:val="008377DD"/>
    <w:rsid w:val="008403EA"/>
    <w:rsid w:val="00840DD2"/>
    <w:rsid w:val="0084259C"/>
    <w:rsid w:val="00842CBA"/>
    <w:rsid w:val="00843A62"/>
    <w:rsid w:val="008442C1"/>
    <w:rsid w:val="00844F68"/>
    <w:rsid w:val="0084558A"/>
    <w:rsid w:val="0084756E"/>
    <w:rsid w:val="00851EA6"/>
    <w:rsid w:val="008525D8"/>
    <w:rsid w:val="00853B16"/>
    <w:rsid w:val="0085424D"/>
    <w:rsid w:val="0085502B"/>
    <w:rsid w:val="008557EC"/>
    <w:rsid w:val="00855D25"/>
    <w:rsid w:val="00856F76"/>
    <w:rsid w:val="00857A29"/>
    <w:rsid w:val="00857CB0"/>
    <w:rsid w:val="00860E5B"/>
    <w:rsid w:val="00861745"/>
    <w:rsid w:val="00862849"/>
    <w:rsid w:val="00864A29"/>
    <w:rsid w:val="0086644E"/>
    <w:rsid w:val="00866525"/>
    <w:rsid w:val="00866F4D"/>
    <w:rsid w:val="008701F0"/>
    <w:rsid w:val="008703E3"/>
    <w:rsid w:val="00872305"/>
    <w:rsid w:val="00872508"/>
    <w:rsid w:val="008737EB"/>
    <w:rsid w:val="00875FF8"/>
    <w:rsid w:val="008768C3"/>
    <w:rsid w:val="008769B5"/>
    <w:rsid w:val="00876DCB"/>
    <w:rsid w:val="00877562"/>
    <w:rsid w:val="008803EA"/>
    <w:rsid w:val="00880921"/>
    <w:rsid w:val="00881BD1"/>
    <w:rsid w:val="00881C88"/>
    <w:rsid w:val="00881F9A"/>
    <w:rsid w:val="00882206"/>
    <w:rsid w:val="00882F37"/>
    <w:rsid w:val="00883524"/>
    <w:rsid w:val="008846C8"/>
    <w:rsid w:val="00885AF5"/>
    <w:rsid w:val="00887551"/>
    <w:rsid w:val="00890A8C"/>
    <w:rsid w:val="008914CF"/>
    <w:rsid w:val="008918A3"/>
    <w:rsid w:val="008924D4"/>
    <w:rsid w:val="00895709"/>
    <w:rsid w:val="00895A5E"/>
    <w:rsid w:val="008A3999"/>
    <w:rsid w:val="008A3A3F"/>
    <w:rsid w:val="008A3F02"/>
    <w:rsid w:val="008A3FD2"/>
    <w:rsid w:val="008A456A"/>
    <w:rsid w:val="008A486F"/>
    <w:rsid w:val="008A5F70"/>
    <w:rsid w:val="008A699E"/>
    <w:rsid w:val="008B044D"/>
    <w:rsid w:val="008B0AD5"/>
    <w:rsid w:val="008B20E3"/>
    <w:rsid w:val="008B25D4"/>
    <w:rsid w:val="008B2DA6"/>
    <w:rsid w:val="008B2DCA"/>
    <w:rsid w:val="008B383C"/>
    <w:rsid w:val="008B4BC2"/>
    <w:rsid w:val="008B65B0"/>
    <w:rsid w:val="008C002C"/>
    <w:rsid w:val="008C0342"/>
    <w:rsid w:val="008C0823"/>
    <w:rsid w:val="008C0CF2"/>
    <w:rsid w:val="008C2203"/>
    <w:rsid w:val="008C23D9"/>
    <w:rsid w:val="008C402B"/>
    <w:rsid w:val="008C5E0C"/>
    <w:rsid w:val="008C7FA3"/>
    <w:rsid w:val="008D04BB"/>
    <w:rsid w:val="008D193F"/>
    <w:rsid w:val="008D19B0"/>
    <w:rsid w:val="008D30DF"/>
    <w:rsid w:val="008D40EE"/>
    <w:rsid w:val="008D557F"/>
    <w:rsid w:val="008D57BB"/>
    <w:rsid w:val="008D5BE0"/>
    <w:rsid w:val="008D6BFC"/>
    <w:rsid w:val="008D72FA"/>
    <w:rsid w:val="008D73CB"/>
    <w:rsid w:val="008E13CC"/>
    <w:rsid w:val="008E176F"/>
    <w:rsid w:val="008E1A6C"/>
    <w:rsid w:val="008E244B"/>
    <w:rsid w:val="008E4E77"/>
    <w:rsid w:val="008E5A4C"/>
    <w:rsid w:val="008E68C1"/>
    <w:rsid w:val="008E6EF2"/>
    <w:rsid w:val="008E7948"/>
    <w:rsid w:val="008F18B7"/>
    <w:rsid w:val="008F1CF2"/>
    <w:rsid w:val="008F26B0"/>
    <w:rsid w:val="008F481F"/>
    <w:rsid w:val="008F49C7"/>
    <w:rsid w:val="008F6005"/>
    <w:rsid w:val="008F76A2"/>
    <w:rsid w:val="00900226"/>
    <w:rsid w:val="00900CA2"/>
    <w:rsid w:val="00903281"/>
    <w:rsid w:val="00910418"/>
    <w:rsid w:val="00910F1E"/>
    <w:rsid w:val="0091136F"/>
    <w:rsid w:val="0091199A"/>
    <w:rsid w:val="00911ECB"/>
    <w:rsid w:val="0091218B"/>
    <w:rsid w:val="009148D2"/>
    <w:rsid w:val="009206FC"/>
    <w:rsid w:val="00921F03"/>
    <w:rsid w:val="0092273B"/>
    <w:rsid w:val="00922B9F"/>
    <w:rsid w:val="0092310B"/>
    <w:rsid w:val="0092496F"/>
    <w:rsid w:val="00924AB5"/>
    <w:rsid w:val="009305E9"/>
    <w:rsid w:val="0093064C"/>
    <w:rsid w:val="00937945"/>
    <w:rsid w:val="00940151"/>
    <w:rsid w:val="00940E4C"/>
    <w:rsid w:val="0094329B"/>
    <w:rsid w:val="00945D7E"/>
    <w:rsid w:val="009464E6"/>
    <w:rsid w:val="00946773"/>
    <w:rsid w:val="00946879"/>
    <w:rsid w:val="00946F8E"/>
    <w:rsid w:val="009470CA"/>
    <w:rsid w:val="00947425"/>
    <w:rsid w:val="009474E7"/>
    <w:rsid w:val="00947873"/>
    <w:rsid w:val="00947F6C"/>
    <w:rsid w:val="00950078"/>
    <w:rsid w:val="00950396"/>
    <w:rsid w:val="00952F42"/>
    <w:rsid w:val="0095393B"/>
    <w:rsid w:val="00955435"/>
    <w:rsid w:val="00961CA3"/>
    <w:rsid w:val="0096278B"/>
    <w:rsid w:val="00964084"/>
    <w:rsid w:val="00964887"/>
    <w:rsid w:val="009648A6"/>
    <w:rsid w:val="00967651"/>
    <w:rsid w:val="009701BD"/>
    <w:rsid w:val="0097085E"/>
    <w:rsid w:val="00970C62"/>
    <w:rsid w:val="0097106E"/>
    <w:rsid w:val="00971309"/>
    <w:rsid w:val="00971FBC"/>
    <w:rsid w:val="009726AA"/>
    <w:rsid w:val="00972EFE"/>
    <w:rsid w:val="00973D84"/>
    <w:rsid w:val="00973F18"/>
    <w:rsid w:val="00974688"/>
    <w:rsid w:val="0097594E"/>
    <w:rsid w:val="009759C6"/>
    <w:rsid w:val="00975FA2"/>
    <w:rsid w:val="00976623"/>
    <w:rsid w:val="00980C67"/>
    <w:rsid w:val="00983074"/>
    <w:rsid w:val="00983696"/>
    <w:rsid w:val="00983B9A"/>
    <w:rsid w:val="00984D24"/>
    <w:rsid w:val="00991FAC"/>
    <w:rsid w:val="009926BF"/>
    <w:rsid w:val="00993BD3"/>
    <w:rsid w:val="0099726B"/>
    <w:rsid w:val="0099726C"/>
    <w:rsid w:val="00997F3C"/>
    <w:rsid w:val="009A26C2"/>
    <w:rsid w:val="009A2BEF"/>
    <w:rsid w:val="009A3077"/>
    <w:rsid w:val="009A3395"/>
    <w:rsid w:val="009A3555"/>
    <w:rsid w:val="009A4A4B"/>
    <w:rsid w:val="009A4D71"/>
    <w:rsid w:val="009A6899"/>
    <w:rsid w:val="009A6DF4"/>
    <w:rsid w:val="009A78D3"/>
    <w:rsid w:val="009B07AE"/>
    <w:rsid w:val="009B1D0E"/>
    <w:rsid w:val="009B1E4A"/>
    <w:rsid w:val="009B205A"/>
    <w:rsid w:val="009B2582"/>
    <w:rsid w:val="009B3094"/>
    <w:rsid w:val="009B3698"/>
    <w:rsid w:val="009B41A3"/>
    <w:rsid w:val="009B718A"/>
    <w:rsid w:val="009B7D28"/>
    <w:rsid w:val="009C044E"/>
    <w:rsid w:val="009C05B9"/>
    <w:rsid w:val="009C0746"/>
    <w:rsid w:val="009C0DC9"/>
    <w:rsid w:val="009C2053"/>
    <w:rsid w:val="009C3746"/>
    <w:rsid w:val="009C3801"/>
    <w:rsid w:val="009C3E31"/>
    <w:rsid w:val="009C49D8"/>
    <w:rsid w:val="009C4EAA"/>
    <w:rsid w:val="009C59D6"/>
    <w:rsid w:val="009C5F1C"/>
    <w:rsid w:val="009C670B"/>
    <w:rsid w:val="009C7E4C"/>
    <w:rsid w:val="009D04E4"/>
    <w:rsid w:val="009D199A"/>
    <w:rsid w:val="009D244C"/>
    <w:rsid w:val="009D276C"/>
    <w:rsid w:val="009D356E"/>
    <w:rsid w:val="009D362A"/>
    <w:rsid w:val="009D38B5"/>
    <w:rsid w:val="009D6588"/>
    <w:rsid w:val="009D7EE3"/>
    <w:rsid w:val="009E15C5"/>
    <w:rsid w:val="009E31D5"/>
    <w:rsid w:val="009E4B3F"/>
    <w:rsid w:val="009E6820"/>
    <w:rsid w:val="009E6C3B"/>
    <w:rsid w:val="009F281F"/>
    <w:rsid w:val="009F2DCB"/>
    <w:rsid w:val="009F335D"/>
    <w:rsid w:val="009F36E8"/>
    <w:rsid w:val="009F6787"/>
    <w:rsid w:val="009F78FF"/>
    <w:rsid w:val="00A00519"/>
    <w:rsid w:val="00A010FE"/>
    <w:rsid w:val="00A02A1D"/>
    <w:rsid w:val="00A0333B"/>
    <w:rsid w:val="00A03E9B"/>
    <w:rsid w:val="00A040F6"/>
    <w:rsid w:val="00A0422E"/>
    <w:rsid w:val="00A04B40"/>
    <w:rsid w:val="00A07449"/>
    <w:rsid w:val="00A0775A"/>
    <w:rsid w:val="00A07A79"/>
    <w:rsid w:val="00A104F3"/>
    <w:rsid w:val="00A11F96"/>
    <w:rsid w:val="00A11FB4"/>
    <w:rsid w:val="00A12594"/>
    <w:rsid w:val="00A128D1"/>
    <w:rsid w:val="00A13C44"/>
    <w:rsid w:val="00A16F6F"/>
    <w:rsid w:val="00A171E8"/>
    <w:rsid w:val="00A17DB0"/>
    <w:rsid w:val="00A21307"/>
    <w:rsid w:val="00A22540"/>
    <w:rsid w:val="00A241D9"/>
    <w:rsid w:val="00A259A5"/>
    <w:rsid w:val="00A273EC"/>
    <w:rsid w:val="00A27FCB"/>
    <w:rsid w:val="00A30542"/>
    <w:rsid w:val="00A30C27"/>
    <w:rsid w:val="00A312AF"/>
    <w:rsid w:val="00A330D1"/>
    <w:rsid w:val="00A3355F"/>
    <w:rsid w:val="00A33624"/>
    <w:rsid w:val="00A347BD"/>
    <w:rsid w:val="00A35E32"/>
    <w:rsid w:val="00A35F14"/>
    <w:rsid w:val="00A36CC7"/>
    <w:rsid w:val="00A41128"/>
    <w:rsid w:val="00A41C07"/>
    <w:rsid w:val="00A42D6B"/>
    <w:rsid w:val="00A4377E"/>
    <w:rsid w:val="00A43F36"/>
    <w:rsid w:val="00A44802"/>
    <w:rsid w:val="00A44CFB"/>
    <w:rsid w:val="00A45776"/>
    <w:rsid w:val="00A457AA"/>
    <w:rsid w:val="00A459EC"/>
    <w:rsid w:val="00A46709"/>
    <w:rsid w:val="00A509FF"/>
    <w:rsid w:val="00A50F1A"/>
    <w:rsid w:val="00A5126B"/>
    <w:rsid w:val="00A51F2F"/>
    <w:rsid w:val="00A52355"/>
    <w:rsid w:val="00A52406"/>
    <w:rsid w:val="00A55643"/>
    <w:rsid w:val="00A55D62"/>
    <w:rsid w:val="00A5722A"/>
    <w:rsid w:val="00A61B2F"/>
    <w:rsid w:val="00A61CC1"/>
    <w:rsid w:val="00A63302"/>
    <w:rsid w:val="00A63447"/>
    <w:rsid w:val="00A65243"/>
    <w:rsid w:val="00A66F5E"/>
    <w:rsid w:val="00A674EB"/>
    <w:rsid w:val="00A67A4E"/>
    <w:rsid w:val="00A7062E"/>
    <w:rsid w:val="00A71B35"/>
    <w:rsid w:val="00A734EC"/>
    <w:rsid w:val="00A73914"/>
    <w:rsid w:val="00A73B64"/>
    <w:rsid w:val="00A75AFC"/>
    <w:rsid w:val="00A76704"/>
    <w:rsid w:val="00A771F4"/>
    <w:rsid w:val="00A772DB"/>
    <w:rsid w:val="00A77317"/>
    <w:rsid w:val="00A77543"/>
    <w:rsid w:val="00A77759"/>
    <w:rsid w:val="00A8138F"/>
    <w:rsid w:val="00A81520"/>
    <w:rsid w:val="00A81F66"/>
    <w:rsid w:val="00A827A3"/>
    <w:rsid w:val="00A8326F"/>
    <w:rsid w:val="00A83381"/>
    <w:rsid w:val="00A84D11"/>
    <w:rsid w:val="00A95CC5"/>
    <w:rsid w:val="00A967E4"/>
    <w:rsid w:val="00A968AA"/>
    <w:rsid w:val="00A97121"/>
    <w:rsid w:val="00A97407"/>
    <w:rsid w:val="00A97BBD"/>
    <w:rsid w:val="00AA0AFC"/>
    <w:rsid w:val="00AA1158"/>
    <w:rsid w:val="00AA2050"/>
    <w:rsid w:val="00AA3559"/>
    <w:rsid w:val="00AA3B18"/>
    <w:rsid w:val="00AA3FCB"/>
    <w:rsid w:val="00AA470E"/>
    <w:rsid w:val="00AA4A2D"/>
    <w:rsid w:val="00AA7C59"/>
    <w:rsid w:val="00AB10F6"/>
    <w:rsid w:val="00AB1906"/>
    <w:rsid w:val="00AB1A59"/>
    <w:rsid w:val="00AB1AA4"/>
    <w:rsid w:val="00AB2140"/>
    <w:rsid w:val="00AB47E5"/>
    <w:rsid w:val="00AB4D2D"/>
    <w:rsid w:val="00AB5306"/>
    <w:rsid w:val="00AB592A"/>
    <w:rsid w:val="00AB6859"/>
    <w:rsid w:val="00AC0145"/>
    <w:rsid w:val="00AC1F85"/>
    <w:rsid w:val="00AC20A3"/>
    <w:rsid w:val="00AC236D"/>
    <w:rsid w:val="00AC265F"/>
    <w:rsid w:val="00AC33D1"/>
    <w:rsid w:val="00AC3B5B"/>
    <w:rsid w:val="00AC4023"/>
    <w:rsid w:val="00AC428C"/>
    <w:rsid w:val="00AC4BC0"/>
    <w:rsid w:val="00AC564E"/>
    <w:rsid w:val="00AD01E0"/>
    <w:rsid w:val="00AD10BD"/>
    <w:rsid w:val="00AD2194"/>
    <w:rsid w:val="00AD2400"/>
    <w:rsid w:val="00AD2438"/>
    <w:rsid w:val="00AD263C"/>
    <w:rsid w:val="00AD2BB7"/>
    <w:rsid w:val="00AD5EFD"/>
    <w:rsid w:val="00AD7D6F"/>
    <w:rsid w:val="00AD7FC8"/>
    <w:rsid w:val="00AE031A"/>
    <w:rsid w:val="00AE1152"/>
    <w:rsid w:val="00AE225E"/>
    <w:rsid w:val="00AE3822"/>
    <w:rsid w:val="00AE3DB4"/>
    <w:rsid w:val="00AE4528"/>
    <w:rsid w:val="00AE4539"/>
    <w:rsid w:val="00AE4E51"/>
    <w:rsid w:val="00AE4F82"/>
    <w:rsid w:val="00AE56A8"/>
    <w:rsid w:val="00AE5C6A"/>
    <w:rsid w:val="00AE6335"/>
    <w:rsid w:val="00AF102F"/>
    <w:rsid w:val="00AF1133"/>
    <w:rsid w:val="00AF14E9"/>
    <w:rsid w:val="00AF1FA3"/>
    <w:rsid w:val="00AF3E67"/>
    <w:rsid w:val="00AF5EE8"/>
    <w:rsid w:val="00AF6B7B"/>
    <w:rsid w:val="00AF6F44"/>
    <w:rsid w:val="00B008E6"/>
    <w:rsid w:val="00B01A1A"/>
    <w:rsid w:val="00B0427C"/>
    <w:rsid w:val="00B05035"/>
    <w:rsid w:val="00B0614D"/>
    <w:rsid w:val="00B070EC"/>
    <w:rsid w:val="00B072B3"/>
    <w:rsid w:val="00B07DAA"/>
    <w:rsid w:val="00B1274C"/>
    <w:rsid w:val="00B15852"/>
    <w:rsid w:val="00B168C0"/>
    <w:rsid w:val="00B17AC7"/>
    <w:rsid w:val="00B200AF"/>
    <w:rsid w:val="00B211F0"/>
    <w:rsid w:val="00B21E71"/>
    <w:rsid w:val="00B22628"/>
    <w:rsid w:val="00B266AE"/>
    <w:rsid w:val="00B26AC5"/>
    <w:rsid w:val="00B26F1A"/>
    <w:rsid w:val="00B333D8"/>
    <w:rsid w:val="00B3340B"/>
    <w:rsid w:val="00B33A09"/>
    <w:rsid w:val="00B34916"/>
    <w:rsid w:val="00B35D97"/>
    <w:rsid w:val="00B36150"/>
    <w:rsid w:val="00B36365"/>
    <w:rsid w:val="00B3640F"/>
    <w:rsid w:val="00B40B14"/>
    <w:rsid w:val="00B43722"/>
    <w:rsid w:val="00B43763"/>
    <w:rsid w:val="00B45961"/>
    <w:rsid w:val="00B45F3B"/>
    <w:rsid w:val="00B47F39"/>
    <w:rsid w:val="00B5099F"/>
    <w:rsid w:val="00B50E43"/>
    <w:rsid w:val="00B5147E"/>
    <w:rsid w:val="00B53242"/>
    <w:rsid w:val="00B537EE"/>
    <w:rsid w:val="00B54487"/>
    <w:rsid w:val="00B55116"/>
    <w:rsid w:val="00B556FA"/>
    <w:rsid w:val="00B6053F"/>
    <w:rsid w:val="00B60932"/>
    <w:rsid w:val="00B63210"/>
    <w:rsid w:val="00B63353"/>
    <w:rsid w:val="00B63E97"/>
    <w:rsid w:val="00B641BA"/>
    <w:rsid w:val="00B64E29"/>
    <w:rsid w:val="00B65847"/>
    <w:rsid w:val="00B65A1D"/>
    <w:rsid w:val="00B6745E"/>
    <w:rsid w:val="00B7149E"/>
    <w:rsid w:val="00B7154B"/>
    <w:rsid w:val="00B72248"/>
    <w:rsid w:val="00B72797"/>
    <w:rsid w:val="00B73201"/>
    <w:rsid w:val="00B736BF"/>
    <w:rsid w:val="00B75F33"/>
    <w:rsid w:val="00B76659"/>
    <w:rsid w:val="00B77264"/>
    <w:rsid w:val="00B776D4"/>
    <w:rsid w:val="00B8002B"/>
    <w:rsid w:val="00B80749"/>
    <w:rsid w:val="00B814AF"/>
    <w:rsid w:val="00B829A9"/>
    <w:rsid w:val="00B84971"/>
    <w:rsid w:val="00B85106"/>
    <w:rsid w:val="00B868E8"/>
    <w:rsid w:val="00B86C38"/>
    <w:rsid w:val="00B87238"/>
    <w:rsid w:val="00B90AF4"/>
    <w:rsid w:val="00B91198"/>
    <w:rsid w:val="00B913AF"/>
    <w:rsid w:val="00B92713"/>
    <w:rsid w:val="00B93099"/>
    <w:rsid w:val="00B93718"/>
    <w:rsid w:val="00B9497E"/>
    <w:rsid w:val="00B9614B"/>
    <w:rsid w:val="00B96A39"/>
    <w:rsid w:val="00B97A56"/>
    <w:rsid w:val="00BA0B84"/>
    <w:rsid w:val="00BA2BDC"/>
    <w:rsid w:val="00BA4EA1"/>
    <w:rsid w:val="00BA5BAE"/>
    <w:rsid w:val="00BB1309"/>
    <w:rsid w:val="00BB2616"/>
    <w:rsid w:val="00BB3FC8"/>
    <w:rsid w:val="00BB49BF"/>
    <w:rsid w:val="00BB645D"/>
    <w:rsid w:val="00BB657E"/>
    <w:rsid w:val="00BB6CB3"/>
    <w:rsid w:val="00BB7035"/>
    <w:rsid w:val="00BB7DE4"/>
    <w:rsid w:val="00BB7DF5"/>
    <w:rsid w:val="00BC0678"/>
    <w:rsid w:val="00BC06FD"/>
    <w:rsid w:val="00BC0E68"/>
    <w:rsid w:val="00BC1F0B"/>
    <w:rsid w:val="00BC2D3E"/>
    <w:rsid w:val="00BC3772"/>
    <w:rsid w:val="00BC4DB9"/>
    <w:rsid w:val="00BC65BB"/>
    <w:rsid w:val="00BC7164"/>
    <w:rsid w:val="00BC7CCD"/>
    <w:rsid w:val="00BD1ADE"/>
    <w:rsid w:val="00BD1D31"/>
    <w:rsid w:val="00BD2F48"/>
    <w:rsid w:val="00BD4847"/>
    <w:rsid w:val="00BD51B6"/>
    <w:rsid w:val="00BD5798"/>
    <w:rsid w:val="00BD58BE"/>
    <w:rsid w:val="00BD5A6E"/>
    <w:rsid w:val="00BD5E6A"/>
    <w:rsid w:val="00BD7138"/>
    <w:rsid w:val="00BD779C"/>
    <w:rsid w:val="00BE00C3"/>
    <w:rsid w:val="00BE03DE"/>
    <w:rsid w:val="00BE2560"/>
    <w:rsid w:val="00BE2B81"/>
    <w:rsid w:val="00BE2FD4"/>
    <w:rsid w:val="00BE39FB"/>
    <w:rsid w:val="00BE4C7F"/>
    <w:rsid w:val="00BE4D8D"/>
    <w:rsid w:val="00BE7D77"/>
    <w:rsid w:val="00BF1097"/>
    <w:rsid w:val="00BF30BF"/>
    <w:rsid w:val="00BF334B"/>
    <w:rsid w:val="00BF3921"/>
    <w:rsid w:val="00BF3940"/>
    <w:rsid w:val="00BF3DFB"/>
    <w:rsid w:val="00BF5497"/>
    <w:rsid w:val="00BF5A1F"/>
    <w:rsid w:val="00BF6785"/>
    <w:rsid w:val="00BF73CE"/>
    <w:rsid w:val="00BF782F"/>
    <w:rsid w:val="00BF7843"/>
    <w:rsid w:val="00BF7A68"/>
    <w:rsid w:val="00C01170"/>
    <w:rsid w:val="00C011F3"/>
    <w:rsid w:val="00C0187C"/>
    <w:rsid w:val="00C025FA"/>
    <w:rsid w:val="00C03D3D"/>
    <w:rsid w:val="00C04844"/>
    <w:rsid w:val="00C05CDD"/>
    <w:rsid w:val="00C05D8E"/>
    <w:rsid w:val="00C05FBB"/>
    <w:rsid w:val="00C0621B"/>
    <w:rsid w:val="00C06C07"/>
    <w:rsid w:val="00C101A2"/>
    <w:rsid w:val="00C11592"/>
    <w:rsid w:val="00C11946"/>
    <w:rsid w:val="00C124A3"/>
    <w:rsid w:val="00C13131"/>
    <w:rsid w:val="00C2205E"/>
    <w:rsid w:val="00C22AD4"/>
    <w:rsid w:val="00C236BC"/>
    <w:rsid w:val="00C237D4"/>
    <w:rsid w:val="00C24E14"/>
    <w:rsid w:val="00C26E96"/>
    <w:rsid w:val="00C27D38"/>
    <w:rsid w:val="00C309C2"/>
    <w:rsid w:val="00C31013"/>
    <w:rsid w:val="00C3273A"/>
    <w:rsid w:val="00C32D60"/>
    <w:rsid w:val="00C33D84"/>
    <w:rsid w:val="00C3434D"/>
    <w:rsid w:val="00C35720"/>
    <w:rsid w:val="00C3652F"/>
    <w:rsid w:val="00C37544"/>
    <w:rsid w:val="00C400FB"/>
    <w:rsid w:val="00C405E4"/>
    <w:rsid w:val="00C425E9"/>
    <w:rsid w:val="00C4353E"/>
    <w:rsid w:val="00C43956"/>
    <w:rsid w:val="00C44BD4"/>
    <w:rsid w:val="00C45A43"/>
    <w:rsid w:val="00C46956"/>
    <w:rsid w:val="00C47106"/>
    <w:rsid w:val="00C475BF"/>
    <w:rsid w:val="00C50EDF"/>
    <w:rsid w:val="00C51A51"/>
    <w:rsid w:val="00C51EEA"/>
    <w:rsid w:val="00C52C3C"/>
    <w:rsid w:val="00C52C43"/>
    <w:rsid w:val="00C52DF1"/>
    <w:rsid w:val="00C53357"/>
    <w:rsid w:val="00C53FF0"/>
    <w:rsid w:val="00C54DC7"/>
    <w:rsid w:val="00C55BA0"/>
    <w:rsid w:val="00C57166"/>
    <w:rsid w:val="00C57A05"/>
    <w:rsid w:val="00C6044C"/>
    <w:rsid w:val="00C6044D"/>
    <w:rsid w:val="00C63226"/>
    <w:rsid w:val="00C6421F"/>
    <w:rsid w:val="00C65161"/>
    <w:rsid w:val="00C65C66"/>
    <w:rsid w:val="00C70981"/>
    <w:rsid w:val="00C71101"/>
    <w:rsid w:val="00C724F7"/>
    <w:rsid w:val="00C74BD5"/>
    <w:rsid w:val="00C77584"/>
    <w:rsid w:val="00C776D1"/>
    <w:rsid w:val="00C80EE8"/>
    <w:rsid w:val="00C8141D"/>
    <w:rsid w:val="00C8150A"/>
    <w:rsid w:val="00C82A21"/>
    <w:rsid w:val="00C837FD"/>
    <w:rsid w:val="00C83A03"/>
    <w:rsid w:val="00C85E81"/>
    <w:rsid w:val="00C87B56"/>
    <w:rsid w:val="00C87C12"/>
    <w:rsid w:val="00C91988"/>
    <w:rsid w:val="00C91A40"/>
    <w:rsid w:val="00C9249A"/>
    <w:rsid w:val="00C95586"/>
    <w:rsid w:val="00CA006E"/>
    <w:rsid w:val="00CA076E"/>
    <w:rsid w:val="00CA1256"/>
    <w:rsid w:val="00CA1CBE"/>
    <w:rsid w:val="00CA39EC"/>
    <w:rsid w:val="00CA3CEC"/>
    <w:rsid w:val="00CA7C53"/>
    <w:rsid w:val="00CB16A4"/>
    <w:rsid w:val="00CB2C5B"/>
    <w:rsid w:val="00CB3BE6"/>
    <w:rsid w:val="00CB44EB"/>
    <w:rsid w:val="00CB511D"/>
    <w:rsid w:val="00CB54CF"/>
    <w:rsid w:val="00CB6309"/>
    <w:rsid w:val="00CC1E55"/>
    <w:rsid w:val="00CC2DCB"/>
    <w:rsid w:val="00CC32BD"/>
    <w:rsid w:val="00CC3A2F"/>
    <w:rsid w:val="00CC3D94"/>
    <w:rsid w:val="00CC57D0"/>
    <w:rsid w:val="00CC5B0C"/>
    <w:rsid w:val="00CC6051"/>
    <w:rsid w:val="00CC79F0"/>
    <w:rsid w:val="00CC7E24"/>
    <w:rsid w:val="00CD0830"/>
    <w:rsid w:val="00CD3054"/>
    <w:rsid w:val="00CD3E30"/>
    <w:rsid w:val="00CD4447"/>
    <w:rsid w:val="00CD4CF6"/>
    <w:rsid w:val="00CD6A57"/>
    <w:rsid w:val="00CD6D56"/>
    <w:rsid w:val="00CE0448"/>
    <w:rsid w:val="00CE1E15"/>
    <w:rsid w:val="00CE28A1"/>
    <w:rsid w:val="00CE2B62"/>
    <w:rsid w:val="00CE310D"/>
    <w:rsid w:val="00CE354A"/>
    <w:rsid w:val="00CE48E8"/>
    <w:rsid w:val="00CE4989"/>
    <w:rsid w:val="00CE4993"/>
    <w:rsid w:val="00CE618A"/>
    <w:rsid w:val="00CE6193"/>
    <w:rsid w:val="00CE6DE6"/>
    <w:rsid w:val="00CE7316"/>
    <w:rsid w:val="00CE7644"/>
    <w:rsid w:val="00CE7909"/>
    <w:rsid w:val="00CE7FDD"/>
    <w:rsid w:val="00CF008A"/>
    <w:rsid w:val="00CF0826"/>
    <w:rsid w:val="00CF09B4"/>
    <w:rsid w:val="00CF3B6B"/>
    <w:rsid w:val="00CF438D"/>
    <w:rsid w:val="00CF4EA1"/>
    <w:rsid w:val="00CF7483"/>
    <w:rsid w:val="00D031CE"/>
    <w:rsid w:val="00D04F3A"/>
    <w:rsid w:val="00D05915"/>
    <w:rsid w:val="00D05DA0"/>
    <w:rsid w:val="00D06E4F"/>
    <w:rsid w:val="00D07C52"/>
    <w:rsid w:val="00D1116B"/>
    <w:rsid w:val="00D1327E"/>
    <w:rsid w:val="00D1341F"/>
    <w:rsid w:val="00D1374B"/>
    <w:rsid w:val="00D13E33"/>
    <w:rsid w:val="00D15A00"/>
    <w:rsid w:val="00D20A56"/>
    <w:rsid w:val="00D20E16"/>
    <w:rsid w:val="00D2126C"/>
    <w:rsid w:val="00D213BF"/>
    <w:rsid w:val="00D21E0C"/>
    <w:rsid w:val="00D235D8"/>
    <w:rsid w:val="00D24723"/>
    <w:rsid w:val="00D2523F"/>
    <w:rsid w:val="00D267FE"/>
    <w:rsid w:val="00D26DC1"/>
    <w:rsid w:val="00D275EA"/>
    <w:rsid w:val="00D27DBA"/>
    <w:rsid w:val="00D30C32"/>
    <w:rsid w:val="00D30EB3"/>
    <w:rsid w:val="00D32076"/>
    <w:rsid w:val="00D32AD8"/>
    <w:rsid w:val="00D32DFA"/>
    <w:rsid w:val="00D36F7D"/>
    <w:rsid w:val="00D377E0"/>
    <w:rsid w:val="00D37A35"/>
    <w:rsid w:val="00D404DF"/>
    <w:rsid w:val="00D4188A"/>
    <w:rsid w:val="00D41C5B"/>
    <w:rsid w:val="00D42F9C"/>
    <w:rsid w:val="00D441A3"/>
    <w:rsid w:val="00D44210"/>
    <w:rsid w:val="00D44D40"/>
    <w:rsid w:val="00D45E84"/>
    <w:rsid w:val="00D466EA"/>
    <w:rsid w:val="00D504C8"/>
    <w:rsid w:val="00D5155C"/>
    <w:rsid w:val="00D51EDC"/>
    <w:rsid w:val="00D51FA9"/>
    <w:rsid w:val="00D5214E"/>
    <w:rsid w:val="00D52866"/>
    <w:rsid w:val="00D533B3"/>
    <w:rsid w:val="00D53479"/>
    <w:rsid w:val="00D53819"/>
    <w:rsid w:val="00D54BC3"/>
    <w:rsid w:val="00D55237"/>
    <w:rsid w:val="00D559BA"/>
    <w:rsid w:val="00D57650"/>
    <w:rsid w:val="00D614E1"/>
    <w:rsid w:val="00D61B3A"/>
    <w:rsid w:val="00D6313C"/>
    <w:rsid w:val="00D632A7"/>
    <w:rsid w:val="00D66733"/>
    <w:rsid w:val="00D66C2F"/>
    <w:rsid w:val="00D66D48"/>
    <w:rsid w:val="00D6714C"/>
    <w:rsid w:val="00D70D96"/>
    <w:rsid w:val="00D71619"/>
    <w:rsid w:val="00D71F98"/>
    <w:rsid w:val="00D7461F"/>
    <w:rsid w:val="00D761DA"/>
    <w:rsid w:val="00D7688D"/>
    <w:rsid w:val="00D77E17"/>
    <w:rsid w:val="00D80A0A"/>
    <w:rsid w:val="00D8117F"/>
    <w:rsid w:val="00D81F87"/>
    <w:rsid w:val="00D82FD9"/>
    <w:rsid w:val="00D85415"/>
    <w:rsid w:val="00D8618E"/>
    <w:rsid w:val="00D87636"/>
    <w:rsid w:val="00D9075A"/>
    <w:rsid w:val="00D921A5"/>
    <w:rsid w:val="00D926F3"/>
    <w:rsid w:val="00D929A3"/>
    <w:rsid w:val="00D929BE"/>
    <w:rsid w:val="00D92CD2"/>
    <w:rsid w:val="00D931BA"/>
    <w:rsid w:val="00D94CF9"/>
    <w:rsid w:val="00D952E3"/>
    <w:rsid w:val="00D97472"/>
    <w:rsid w:val="00D97813"/>
    <w:rsid w:val="00DA07BB"/>
    <w:rsid w:val="00DA192A"/>
    <w:rsid w:val="00DA2E67"/>
    <w:rsid w:val="00DA2F30"/>
    <w:rsid w:val="00DA663F"/>
    <w:rsid w:val="00DA69D3"/>
    <w:rsid w:val="00DB028F"/>
    <w:rsid w:val="00DB2114"/>
    <w:rsid w:val="00DB220F"/>
    <w:rsid w:val="00DB2790"/>
    <w:rsid w:val="00DB2924"/>
    <w:rsid w:val="00DB66C9"/>
    <w:rsid w:val="00DB6A56"/>
    <w:rsid w:val="00DB7DAE"/>
    <w:rsid w:val="00DC03A7"/>
    <w:rsid w:val="00DC4153"/>
    <w:rsid w:val="00DC4563"/>
    <w:rsid w:val="00DC5D87"/>
    <w:rsid w:val="00DD1F4A"/>
    <w:rsid w:val="00DD2973"/>
    <w:rsid w:val="00DD31DF"/>
    <w:rsid w:val="00DD3925"/>
    <w:rsid w:val="00DD4733"/>
    <w:rsid w:val="00DD4921"/>
    <w:rsid w:val="00DD4A0C"/>
    <w:rsid w:val="00DD5E08"/>
    <w:rsid w:val="00DD6538"/>
    <w:rsid w:val="00DD6EEB"/>
    <w:rsid w:val="00DE4D3E"/>
    <w:rsid w:val="00DE6E82"/>
    <w:rsid w:val="00DF02A4"/>
    <w:rsid w:val="00DF04CE"/>
    <w:rsid w:val="00DF05E8"/>
    <w:rsid w:val="00DF1B02"/>
    <w:rsid w:val="00DF2333"/>
    <w:rsid w:val="00DF5711"/>
    <w:rsid w:val="00DF7800"/>
    <w:rsid w:val="00DF7B53"/>
    <w:rsid w:val="00E0078C"/>
    <w:rsid w:val="00E01928"/>
    <w:rsid w:val="00E01C4C"/>
    <w:rsid w:val="00E02C6D"/>
    <w:rsid w:val="00E03ED3"/>
    <w:rsid w:val="00E050C7"/>
    <w:rsid w:val="00E055F2"/>
    <w:rsid w:val="00E05A91"/>
    <w:rsid w:val="00E0649C"/>
    <w:rsid w:val="00E105FA"/>
    <w:rsid w:val="00E110D6"/>
    <w:rsid w:val="00E1140E"/>
    <w:rsid w:val="00E11CDC"/>
    <w:rsid w:val="00E12E2A"/>
    <w:rsid w:val="00E12FE7"/>
    <w:rsid w:val="00E134E5"/>
    <w:rsid w:val="00E14465"/>
    <w:rsid w:val="00E16255"/>
    <w:rsid w:val="00E1681A"/>
    <w:rsid w:val="00E16D2C"/>
    <w:rsid w:val="00E17076"/>
    <w:rsid w:val="00E17B85"/>
    <w:rsid w:val="00E23859"/>
    <w:rsid w:val="00E23B49"/>
    <w:rsid w:val="00E23C0E"/>
    <w:rsid w:val="00E2617A"/>
    <w:rsid w:val="00E328B3"/>
    <w:rsid w:val="00E332DE"/>
    <w:rsid w:val="00E33D89"/>
    <w:rsid w:val="00E34322"/>
    <w:rsid w:val="00E34965"/>
    <w:rsid w:val="00E34A4D"/>
    <w:rsid w:val="00E35807"/>
    <w:rsid w:val="00E37B7E"/>
    <w:rsid w:val="00E4253E"/>
    <w:rsid w:val="00E43682"/>
    <w:rsid w:val="00E43D04"/>
    <w:rsid w:val="00E454A6"/>
    <w:rsid w:val="00E46022"/>
    <w:rsid w:val="00E470A6"/>
    <w:rsid w:val="00E476B1"/>
    <w:rsid w:val="00E47894"/>
    <w:rsid w:val="00E51995"/>
    <w:rsid w:val="00E51A96"/>
    <w:rsid w:val="00E522ED"/>
    <w:rsid w:val="00E5303C"/>
    <w:rsid w:val="00E5490B"/>
    <w:rsid w:val="00E563B8"/>
    <w:rsid w:val="00E563BA"/>
    <w:rsid w:val="00E5672A"/>
    <w:rsid w:val="00E57C5B"/>
    <w:rsid w:val="00E57E56"/>
    <w:rsid w:val="00E60797"/>
    <w:rsid w:val="00E6088F"/>
    <w:rsid w:val="00E62BEE"/>
    <w:rsid w:val="00E633D6"/>
    <w:rsid w:val="00E658C5"/>
    <w:rsid w:val="00E70512"/>
    <w:rsid w:val="00E70D92"/>
    <w:rsid w:val="00E73BAE"/>
    <w:rsid w:val="00E77C7E"/>
    <w:rsid w:val="00E81287"/>
    <w:rsid w:val="00E860F8"/>
    <w:rsid w:val="00E870FF"/>
    <w:rsid w:val="00E87662"/>
    <w:rsid w:val="00E901CE"/>
    <w:rsid w:val="00E904FF"/>
    <w:rsid w:val="00E909FA"/>
    <w:rsid w:val="00E90E86"/>
    <w:rsid w:val="00E919B2"/>
    <w:rsid w:val="00E92CFB"/>
    <w:rsid w:val="00E93081"/>
    <w:rsid w:val="00E93770"/>
    <w:rsid w:val="00E94CF4"/>
    <w:rsid w:val="00EA0434"/>
    <w:rsid w:val="00EA08D6"/>
    <w:rsid w:val="00EA10E2"/>
    <w:rsid w:val="00EA2B77"/>
    <w:rsid w:val="00EA2FEB"/>
    <w:rsid w:val="00EA382C"/>
    <w:rsid w:val="00EA3AEA"/>
    <w:rsid w:val="00EA4234"/>
    <w:rsid w:val="00EA495E"/>
    <w:rsid w:val="00EA52FC"/>
    <w:rsid w:val="00EA586F"/>
    <w:rsid w:val="00EB19B1"/>
    <w:rsid w:val="00EB2179"/>
    <w:rsid w:val="00EB2816"/>
    <w:rsid w:val="00EB3A4C"/>
    <w:rsid w:val="00EB4DB7"/>
    <w:rsid w:val="00EB5547"/>
    <w:rsid w:val="00EB59F5"/>
    <w:rsid w:val="00EB5C84"/>
    <w:rsid w:val="00EB685B"/>
    <w:rsid w:val="00EB6CC1"/>
    <w:rsid w:val="00EC458A"/>
    <w:rsid w:val="00EC4809"/>
    <w:rsid w:val="00EC6468"/>
    <w:rsid w:val="00EC6FCB"/>
    <w:rsid w:val="00EC7008"/>
    <w:rsid w:val="00ED0507"/>
    <w:rsid w:val="00ED1787"/>
    <w:rsid w:val="00ED333F"/>
    <w:rsid w:val="00ED355A"/>
    <w:rsid w:val="00ED3ECF"/>
    <w:rsid w:val="00ED4205"/>
    <w:rsid w:val="00ED52F9"/>
    <w:rsid w:val="00ED54EC"/>
    <w:rsid w:val="00ED64EB"/>
    <w:rsid w:val="00EE087F"/>
    <w:rsid w:val="00EE0FE1"/>
    <w:rsid w:val="00EE189B"/>
    <w:rsid w:val="00EE212A"/>
    <w:rsid w:val="00EE3C0B"/>
    <w:rsid w:val="00EE408E"/>
    <w:rsid w:val="00EE583D"/>
    <w:rsid w:val="00EE5FD7"/>
    <w:rsid w:val="00EE7044"/>
    <w:rsid w:val="00EE70F8"/>
    <w:rsid w:val="00EE765B"/>
    <w:rsid w:val="00EF0169"/>
    <w:rsid w:val="00EF0EE7"/>
    <w:rsid w:val="00EF3FC1"/>
    <w:rsid w:val="00EF4CF4"/>
    <w:rsid w:val="00EF6679"/>
    <w:rsid w:val="00EF7A6D"/>
    <w:rsid w:val="00F0004F"/>
    <w:rsid w:val="00F00155"/>
    <w:rsid w:val="00F00250"/>
    <w:rsid w:val="00F06DD6"/>
    <w:rsid w:val="00F07B9B"/>
    <w:rsid w:val="00F11A7A"/>
    <w:rsid w:val="00F1381E"/>
    <w:rsid w:val="00F151C2"/>
    <w:rsid w:val="00F174A6"/>
    <w:rsid w:val="00F17DF3"/>
    <w:rsid w:val="00F21181"/>
    <w:rsid w:val="00F21707"/>
    <w:rsid w:val="00F21B35"/>
    <w:rsid w:val="00F21C7D"/>
    <w:rsid w:val="00F22406"/>
    <w:rsid w:val="00F22E16"/>
    <w:rsid w:val="00F234E2"/>
    <w:rsid w:val="00F23E02"/>
    <w:rsid w:val="00F267A6"/>
    <w:rsid w:val="00F26EF1"/>
    <w:rsid w:val="00F30157"/>
    <w:rsid w:val="00F32435"/>
    <w:rsid w:val="00F34C82"/>
    <w:rsid w:val="00F35FE6"/>
    <w:rsid w:val="00F3629F"/>
    <w:rsid w:val="00F36838"/>
    <w:rsid w:val="00F37509"/>
    <w:rsid w:val="00F376BB"/>
    <w:rsid w:val="00F37E40"/>
    <w:rsid w:val="00F42C1C"/>
    <w:rsid w:val="00F444C2"/>
    <w:rsid w:val="00F4499D"/>
    <w:rsid w:val="00F44CF6"/>
    <w:rsid w:val="00F44D65"/>
    <w:rsid w:val="00F45334"/>
    <w:rsid w:val="00F45E70"/>
    <w:rsid w:val="00F46498"/>
    <w:rsid w:val="00F4659D"/>
    <w:rsid w:val="00F4673A"/>
    <w:rsid w:val="00F46E79"/>
    <w:rsid w:val="00F46FD2"/>
    <w:rsid w:val="00F47511"/>
    <w:rsid w:val="00F5309C"/>
    <w:rsid w:val="00F550AA"/>
    <w:rsid w:val="00F5540A"/>
    <w:rsid w:val="00F56812"/>
    <w:rsid w:val="00F57717"/>
    <w:rsid w:val="00F57F0B"/>
    <w:rsid w:val="00F604CA"/>
    <w:rsid w:val="00F6089F"/>
    <w:rsid w:val="00F60923"/>
    <w:rsid w:val="00F61B95"/>
    <w:rsid w:val="00F62BEE"/>
    <w:rsid w:val="00F62E82"/>
    <w:rsid w:val="00F644B1"/>
    <w:rsid w:val="00F64991"/>
    <w:rsid w:val="00F65085"/>
    <w:rsid w:val="00F65659"/>
    <w:rsid w:val="00F65972"/>
    <w:rsid w:val="00F669F8"/>
    <w:rsid w:val="00F67C0E"/>
    <w:rsid w:val="00F71E45"/>
    <w:rsid w:val="00F72678"/>
    <w:rsid w:val="00F72A2F"/>
    <w:rsid w:val="00F73252"/>
    <w:rsid w:val="00F75271"/>
    <w:rsid w:val="00F774B5"/>
    <w:rsid w:val="00F83779"/>
    <w:rsid w:val="00F84B0F"/>
    <w:rsid w:val="00F85306"/>
    <w:rsid w:val="00F85C43"/>
    <w:rsid w:val="00F85E6F"/>
    <w:rsid w:val="00F86257"/>
    <w:rsid w:val="00F863D9"/>
    <w:rsid w:val="00F87522"/>
    <w:rsid w:val="00F87DA7"/>
    <w:rsid w:val="00F90592"/>
    <w:rsid w:val="00F91306"/>
    <w:rsid w:val="00F92763"/>
    <w:rsid w:val="00F9323E"/>
    <w:rsid w:val="00F93C87"/>
    <w:rsid w:val="00F9466A"/>
    <w:rsid w:val="00F95666"/>
    <w:rsid w:val="00F95ECA"/>
    <w:rsid w:val="00F96248"/>
    <w:rsid w:val="00F97A0A"/>
    <w:rsid w:val="00F97BDF"/>
    <w:rsid w:val="00F97F19"/>
    <w:rsid w:val="00FA1AA2"/>
    <w:rsid w:val="00FA1F7C"/>
    <w:rsid w:val="00FA2308"/>
    <w:rsid w:val="00FA724C"/>
    <w:rsid w:val="00FA7CF1"/>
    <w:rsid w:val="00FB0D2C"/>
    <w:rsid w:val="00FB2842"/>
    <w:rsid w:val="00FB2A95"/>
    <w:rsid w:val="00FB2B59"/>
    <w:rsid w:val="00FB2F69"/>
    <w:rsid w:val="00FB40D3"/>
    <w:rsid w:val="00FB44C6"/>
    <w:rsid w:val="00FB4A66"/>
    <w:rsid w:val="00FB548E"/>
    <w:rsid w:val="00FB6533"/>
    <w:rsid w:val="00FB759B"/>
    <w:rsid w:val="00FB7A92"/>
    <w:rsid w:val="00FB7DA2"/>
    <w:rsid w:val="00FC2B90"/>
    <w:rsid w:val="00FC2DA8"/>
    <w:rsid w:val="00FC436B"/>
    <w:rsid w:val="00FC4E3A"/>
    <w:rsid w:val="00FC5960"/>
    <w:rsid w:val="00FC5E84"/>
    <w:rsid w:val="00FC694A"/>
    <w:rsid w:val="00FC7066"/>
    <w:rsid w:val="00FD025E"/>
    <w:rsid w:val="00FD1C12"/>
    <w:rsid w:val="00FD1C23"/>
    <w:rsid w:val="00FD59D3"/>
    <w:rsid w:val="00FD600D"/>
    <w:rsid w:val="00FD67D8"/>
    <w:rsid w:val="00FD76AB"/>
    <w:rsid w:val="00FE0927"/>
    <w:rsid w:val="00FE3A4B"/>
    <w:rsid w:val="00FE53F9"/>
    <w:rsid w:val="00FE6A87"/>
    <w:rsid w:val="00FE6FB3"/>
    <w:rsid w:val="00FE6FBB"/>
    <w:rsid w:val="00FE71ED"/>
    <w:rsid w:val="00FE7F17"/>
    <w:rsid w:val="00FF0858"/>
    <w:rsid w:val="00FF10F2"/>
    <w:rsid w:val="00FF1538"/>
    <w:rsid w:val="00FF3CCC"/>
    <w:rsid w:val="00FF4766"/>
    <w:rsid w:val="00FF51DA"/>
    <w:rsid w:val="00FF6267"/>
    <w:rsid w:val="00FF6589"/>
    <w:rsid w:val="00FF6C0F"/>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0963C33B"/>
  <w15:docId w15:val="{D9D2C063-27CF-49E6-855B-80D773559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rsid w:val="00A45776"/>
  </w:style>
  <w:style w:type="paragraph" w:customStyle="1" w:styleId="ps-000-normal">
    <w:name w:val="ps-000-normal"/>
    <w:basedOn w:val="Normal"/>
    <w:rsid w:val="001F3595"/>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C52C43"/>
    <w:rPr>
      <w:rFonts w:eastAsia="Times New Roman" w:hAnsi="Tms Rmn"/>
      <w:sz w:val="24"/>
      <w:szCs w:val="24"/>
    </w:rPr>
  </w:style>
  <w:style w:type="character" w:customStyle="1" w:styleId="HeaderChar">
    <w:name w:val="Header Char"/>
    <w:basedOn w:val="DefaultParagraphFont"/>
    <w:link w:val="Header"/>
    <w:rsid w:val="00C52C43"/>
    <w:rPr>
      <w:rFonts w:eastAsia="Times New Roman" w:hAnsi="Tms Rmn"/>
      <w:sz w:val="24"/>
      <w:szCs w:val="24"/>
    </w:rPr>
  </w:style>
  <w:style w:type="paragraph" w:customStyle="1" w:styleId="CM1">
    <w:name w:val="CM1"/>
    <w:basedOn w:val="Normal"/>
    <w:next w:val="Normal"/>
    <w:uiPriority w:val="99"/>
    <w:rsid w:val="0078163B"/>
    <w:pPr>
      <w:widowControl w:val="0"/>
      <w:overflowPunct/>
      <w:spacing w:line="368" w:lineRule="atLeast"/>
      <w:textAlignment w:val="auto"/>
    </w:pPr>
    <w:rPr>
      <w:rFonts w:ascii="Calibri" w:hAnsi="Calibri" w:cs="EucrosiaUP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093831">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22767215">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71482398">
      <w:bodyDiv w:val="1"/>
      <w:marLeft w:val="0"/>
      <w:marRight w:val="0"/>
      <w:marTop w:val="0"/>
      <w:marBottom w:val="0"/>
      <w:divBdr>
        <w:top w:val="none" w:sz="0" w:space="0" w:color="auto"/>
        <w:left w:val="none" w:sz="0" w:space="0" w:color="auto"/>
        <w:bottom w:val="none" w:sz="0" w:space="0" w:color="auto"/>
        <w:right w:val="none" w:sz="0" w:space="0" w:color="auto"/>
      </w:divBdr>
    </w:div>
    <w:div w:id="2016227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48FE12-9F63-4217-BF6A-C51306D3FD43}">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49750</vt:lpwstr>
  </property>
  <property fmtid="{D5CDD505-2E9C-101B-9397-08002B2CF9AE}" pid="4" name="OptimizationTime">
    <vt:lpwstr>20240301_0735</vt:lpwstr>
  </property>
</Properties>
</file>

<file path=docProps/app.xml><?xml version="1.0" encoding="utf-8"?>
<Properties xmlns="http://schemas.openxmlformats.org/officeDocument/2006/extended-properties" xmlns:vt="http://schemas.openxmlformats.org/officeDocument/2006/docPropsVTypes">
  <Template>Normal.dotm</Template>
  <TotalTime>164</TotalTime>
  <Pages>7</Pages>
  <Words>1945</Words>
  <Characters>10947</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12867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Darika Tongprapai</cp:lastModifiedBy>
  <cp:revision>56</cp:revision>
  <cp:lastPrinted>2024-02-29T21:46:00Z</cp:lastPrinted>
  <dcterms:created xsi:type="dcterms:W3CDTF">2019-02-25T17:14:00Z</dcterms:created>
  <dcterms:modified xsi:type="dcterms:W3CDTF">2024-02-29T21:47:00Z</dcterms:modified>
</cp:coreProperties>
</file>