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FA1AD3" w:rsidRDefault="00CF51FE" w:rsidP="007F14C3">
      <w:pPr>
        <w:pStyle w:val="Title"/>
        <w:spacing w:line="400" w:lineRule="exact"/>
        <w:rPr>
          <w:rFonts w:asciiTheme="majorBidi" w:hAnsiTheme="majorBidi" w:cstheme="majorBidi"/>
          <w:sz w:val="36"/>
          <w:szCs w:val="36"/>
          <w:lang w:val="en-US"/>
        </w:rPr>
      </w:pPr>
      <w:r w:rsidRPr="00FA1AD3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FA1AD3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FA1AD3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FA1AD3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FA1AD3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1A5BE4" w:rsidRDefault="00CF51FE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790233" w14:textId="77777777" w:rsidR="00CF51FE" w:rsidRPr="00FA1AD3" w:rsidRDefault="00CF51FE" w:rsidP="007F14C3">
      <w:pPr>
        <w:spacing w:line="4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Pr="00FA1AD3" w:rsidRDefault="00961410" w:rsidP="007F14C3">
      <w:pPr>
        <w:spacing w:line="4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FA1AD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1A5BE4" w:rsidRDefault="00CA041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61DA07D5" w14:textId="1C6D3B27" w:rsidR="00CD1CE7" w:rsidRPr="00FA1AD3" w:rsidRDefault="004631E5" w:rsidP="007F14C3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ข้าพเจ้าได้สอบทานงบฐานะการเงินรวมของบริษัท </w:t>
      </w:r>
      <w:r w:rsidRPr="00FA1AD3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เบอร์ลี่ ยุคเกอร์ จำกัด (มหาชน)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และบริษัทย่อย </w:t>
      </w:r>
      <w:r w:rsidR="00EE71D9" w:rsidRPr="00FA1AD3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(“กลุ่มบริษัท”) และงบฐานะการเงินเฉพาะกิจการของบริษัท เบอร์ลี่ ยุคเกอร์ จำกัด (มหาชน)</w:t>
      </w:r>
      <w:r w:rsidR="004E7A06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C14426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C14426" w:rsidRPr="00FA1AD3">
        <w:rPr>
          <w:rFonts w:asciiTheme="majorBidi" w:hAnsiTheme="majorBidi" w:cstheme="majorBidi"/>
          <w:spacing w:val="-10"/>
          <w:sz w:val="32"/>
          <w:szCs w:val="32"/>
        </w:rPr>
        <w:t>(“</w:t>
      </w:r>
      <w:r w:rsidR="00C14426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</w:t>
      </w:r>
      <w:r w:rsidR="00C14426" w:rsidRPr="00FA1AD3">
        <w:rPr>
          <w:rFonts w:asciiTheme="majorBidi" w:hAnsiTheme="majorBidi" w:cstheme="majorBidi"/>
          <w:spacing w:val="-10"/>
          <w:sz w:val="32"/>
          <w:szCs w:val="32"/>
        </w:rPr>
        <w:t>”)</w:t>
      </w:r>
      <w:r w:rsidR="00E07CC6" w:rsidRPr="00FA1AD3">
        <w:rPr>
          <w:rFonts w:asciiTheme="majorBidi" w:hAnsiTheme="majorBidi" w:cstheme="majorBidi"/>
          <w:spacing w:val="-10"/>
          <w:sz w:val="32"/>
          <w:szCs w:val="32"/>
        </w:rPr>
        <w:br/>
      </w:r>
      <w:r w:rsidR="00E07CC6"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DD25E3" w:rsidRPr="00FA1AD3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910523" w:rsidRPr="00FA1AD3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F73F76" w:rsidRPr="00FA1AD3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910523" w:rsidRPr="00FA1AD3">
        <w:rPr>
          <w:rFonts w:asciiTheme="majorBidi" w:hAnsiTheme="majorBidi" w:hint="cs"/>
          <w:spacing w:val="-10"/>
          <w:sz w:val="32"/>
          <w:szCs w:val="32"/>
          <w:cs/>
        </w:rPr>
        <w:t>มีนาคม</w:t>
      </w:r>
      <w:r w:rsidR="00597653"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D25E3" w:rsidRPr="00FA1AD3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910523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7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8E5749" w:rsidRPr="00FA1AD3">
        <w:rPr>
          <w:rFonts w:asciiTheme="majorBidi" w:hAnsiTheme="majorBidi"/>
          <w:spacing w:val="-10"/>
          <w:sz w:val="32"/>
          <w:szCs w:val="32"/>
        </w:rPr>
        <w:br/>
      </w:r>
      <w:r w:rsidR="00CE4151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และ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งบการเปลี่ยนแปลงส่วนของผู้ถือหุ้นรวมและเฉพาะกิจการ</w:t>
      </w:r>
      <w:r w:rsidR="00606109" w:rsidRPr="00FA1AD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และงบกระแสเงินสดรวมและเฉพาะกิจการ</w:t>
      </w:r>
      <w:r w:rsidR="00ED1691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สำหรับงวด</w:t>
      </w:r>
      <w:r w:rsidR="00FF6CF1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ED1691" w:rsidRPr="00FA1AD3">
        <w:rPr>
          <w:rFonts w:asciiTheme="majorBidi" w:hAnsiTheme="majorBidi"/>
          <w:spacing w:val="-10"/>
          <w:sz w:val="32"/>
          <w:szCs w:val="32"/>
          <w:cs/>
        </w:rPr>
        <w:t>เดือนสิ้นสุดวัน</w:t>
      </w:r>
      <w:r w:rsidR="00E44EDD">
        <w:rPr>
          <w:rFonts w:asciiTheme="majorBidi" w:hAnsiTheme="majorBidi" w:hint="cs"/>
          <w:spacing w:val="-10"/>
          <w:sz w:val="32"/>
          <w:szCs w:val="32"/>
          <w:cs/>
        </w:rPr>
        <w:t xml:space="preserve">เดียวกัน 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>ข้อมูลทาง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การเงินระหว</w:t>
      </w:r>
      <w:r w:rsidR="00597653" w:rsidRPr="00FA1AD3">
        <w:rPr>
          <w:rFonts w:asciiTheme="majorBidi" w:hAnsiTheme="majorBidi" w:cstheme="majorBidi"/>
          <w:spacing w:val="-10"/>
          <w:sz w:val="32"/>
          <w:szCs w:val="32"/>
          <w:cs/>
        </w:rPr>
        <w:t>่างกาลเหล่านี้ตามมาตรฐานการบัญชี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ฉบับที่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D25E3" w:rsidRPr="00FA1AD3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597653"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752690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เรื่อง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 xml:space="preserve"> “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การรายงานทางการเงินระหว่างกาล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>”</w:t>
      </w:r>
      <w:r w:rsidR="00101BD8" w:rsidRPr="00FA1AD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35733949" w14:textId="77777777" w:rsidR="00CA0416" w:rsidRPr="001A5BE4" w:rsidRDefault="00CA041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6B5192" w14:textId="77777777" w:rsidR="00130821" w:rsidRPr="00FA1AD3" w:rsidRDefault="00130821" w:rsidP="007F14C3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1A5BE4" w:rsidRDefault="00220D00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3C773058" w14:textId="67EA3B0B" w:rsidR="00FA320D" w:rsidRPr="00FA1AD3" w:rsidRDefault="00CD1CE7" w:rsidP="007F14C3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D25E3" w:rsidRPr="00FA1AD3">
        <w:rPr>
          <w:rFonts w:asciiTheme="majorBidi" w:hAnsiTheme="majorBidi" w:cstheme="majorBidi"/>
          <w:spacing w:val="-10"/>
          <w:sz w:val="32"/>
          <w:szCs w:val="32"/>
        </w:rPr>
        <w:t>2410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การสอบทานข้อมูลทางการเงินระหว่าง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กาลโดยผู้สอบบัญชีรับอนุญาตของกิจการ</w:t>
      </w:r>
      <w:r w:rsidRPr="00FA1AD3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101BD8" w:rsidRPr="00FA1A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="005348C4" w:rsidRPr="00FA1AD3">
        <w:rPr>
          <w:rFonts w:asciiTheme="majorBidi" w:hAnsiTheme="majorBidi" w:cstheme="majorBidi"/>
          <w:spacing w:val="-8"/>
          <w:sz w:val="32"/>
          <w:szCs w:val="32"/>
        </w:rPr>
        <w:br/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C14426" w:rsidRPr="00FA1AD3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0730DE">
        <w:rPr>
          <w:rFonts w:asciiTheme="majorBidi" w:hAnsiTheme="majorBidi" w:cstheme="majorBidi" w:hint="cs"/>
          <w:spacing w:val="-8"/>
          <w:sz w:val="32"/>
          <w:szCs w:val="32"/>
          <w:cs/>
        </w:rPr>
        <w:t>อาจ</w:t>
      </w:r>
      <w:r w:rsidRPr="00FA1AD3">
        <w:rPr>
          <w:rFonts w:asciiTheme="majorBidi" w:hAnsiTheme="majorBidi" w:cstheme="majorBidi"/>
          <w:spacing w:val="-8"/>
          <w:sz w:val="32"/>
          <w:szCs w:val="32"/>
          <w:cs/>
        </w:rPr>
        <w:t>แสดงความเห็นต่อ</w:t>
      </w:r>
      <w:r w:rsidR="00A4447D" w:rsidRPr="00FA1AD3">
        <w:rPr>
          <w:rFonts w:asciiTheme="majorBidi" w:hAnsiTheme="majorBidi" w:cstheme="majorBidi"/>
          <w:spacing w:val="-8"/>
          <w:sz w:val="32"/>
          <w:szCs w:val="32"/>
          <w:cs/>
        </w:rPr>
        <w:t>ข้อมูลทางการเงิน</w:t>
      </w:r>
      <w:r w:rsidR="008B0EF7" w:rsidRPr="00FA1AD3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ระหว่างกาลที่สอบทาน</w:t>
      </w:r>
      <w:r w:rsidR="000730DE">
        <w:rPr>
          <w:rFonts w:asciiTheme="majorBidi" w:hAnsiTheme="majorBidi" w:cstheme="majorBidi" w:hint="cs"/>
          <w:spacing w:val="-8"/>
          <w:sz w:val="32"/>
          <w:szCs w:val="32"/>
          <w:cs/>
        </w:rPr>
        <w:t>ได้</w:t>
      </w:r>
    </w:p>
    <w:p w14:paraId="2679C923" w14:textId="77777777" w:rsidR="007F14C3" w:rsidRPr="001A5BE4" w:rsidRDefault="007F14C3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0A61A2E7" w14:textId="2240AEAC" w:rsidR="00C05006" w:rsidRPr="00FA1AD3" w:rsidRDefault="00C05006" w:rsidP="007F14C3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4B08999" w14:textId="77777777" w:rsidR="00A0381E" w:rsidRPr="001A5BE4" w:rsidRDefault="00A0381E" w:rsidP="00A0381E">
      <w:pPr>
        <w:autoSpaceDE w:val="0"/>
        <w:autoSpaceDN w:val="0"/>
        <w:adjustRightInd w:val="0"/>
        <w:ind w:right="-43"/>
        <w:jc w:val="thaiDistribute"/>
        <w:rPr>
          <w:rFonts w:asciiTheme="majorBidi" w:hAnsiTheme="majorBidi" w:cstheme="majorBidi"/>
          <w:spacing w:val="-6"/>
          <w:sz w:val="12"/>
          <w:szCs w:val="12"/>
        </w:rPr>
      </w:pPr>
    </w:p>
    <w:p w14:paraId="1C9FBBD4" w14:textId="059FF617" w:rsidR="00C05006" w:rsidRPr="00FA1AD3" w:rsidRDefault="00C05006" w:rsidP="007F14C3">
      <w:pPr>
        <w:autoSpaceDE w:val="0"/>
        <w:autoSpaceDN w:val="0"/>
        <w:adjustRightInd w:val="0"/>
        <w:spacing w:line="400" w:lineRule="exact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1AD3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FA1AD3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5679" w:rsidRPr="00FA1AD3">
        <w:rPr>
          <w:rFonts w:asciiTheme="majorBidi" w:hAnsiTheme="majorBidi" w:cstheme="majorBidi"/>
          <w:sz w:val="32"/>
          <w:szCs w:val="32"/>
        </w:rPr>
        <w:br/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FA1AD3">
        <w:rPr>
          <w:rFonts w:asciiTheme="majorBidi" w:hAnsiTheme="majorBidi" w:cstheme="majorBidi"/>
          <w:sz w:val="32"/>
          <w:szCs w:val="32"/>
        </w:rPr>
        <w:t>34</w:t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Pr="00FA1AD3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Pr="00FA1AD3">
        <w:rPr>
          <w:rFonts w:asciiTheme="majorBidi" w:hAnsiTheme="majorBidi" w:cstheme="majorBidi"/>
          <w:sz w:val="32"/>
          <w:szCs w:val="32"/>
          <w:cs/>
        </w:rPr>
        <w:t>ระหว่างกาล” ในสาระสำคัญจากการสอบทานของข้าพเจ้า</w:t>
      </w:r>
    </w:p>
    <w:p w14:paraId="44EB74DE" w14:textId="77777777" w:rsidR="00B86D24" w:rsidRPr="00D61C8E" w:rsidRDefault="00B86D24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FBE566" w14:textId="77777777" w:rsidR="00B86D24" w:rsidRPr="00D61C8E" w:rsidRDefault="00B86D24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97C50" w14:textId="77777777" w:rsidR="00C05006" w:rsidRPr="00D61C8E" w:rsidRDefault="00C05006" w:rsidP="007F1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72DE7C" w14:textId="417AAC40" w:rsidR="00C05006" w:rsidRPr="00FA1AD3" w:rsidRDefault="0019342E" w:rsidP="007F14C3">
      <w:pPr>
        <w:pStyle w:val="Heading4"/>
        <w:tabs>
          <w:tab w:val="center" w:pos="6480"/>
        </w:tabs>
        <w:spacing w:line="400" w:lineRule="exact"/>
        <w:rPr>
          <w:rFonts w:asciiTheme="majorBidi" w:hAnsiTheme="majorBidi" w:cstheme="majorBidi"/>
        </w:rPr>
      </w:pPr>
      <w:r w:rsidRPr="00FA1AD3">
        <w:rPr>
          <w:rFonts w:asciiTheme="majorBidi" w:hAnsiTheme="majorBidi" w:cstheme="majorBidi"/>
          <w:cs/>
        </w:rPr>
        <w:tab/>
      </w:r>
      <w:r w:rsidR="00C05006" w:rsidRPr="00FA1AD3">
        <w:rPr>
          <w:rFonts w:asciiTheme="majorBidi" w:hAnsiTheme="majorBidi" w:cstheme="majorBidi" w:hint="cs"/>
          <w:cs/>
        </w:rPr>
        <w:t xml:space="preserve">ชูพงษ์ </w:t>
      </w:r>
      <w:r w:rsidR="00C05006" w:rsidRPr="00FA1AD3">
        <w:rPr>
          <w:rFonts w:asciiTheme="majorBidi" w:hAnsiTheme="majorBidi" w:cstheme="majorBidi"/>
        </w:rPr>
        <w:t xml:space="preserve"> </w:t>
      </w:r>
      <w:r w:rsidR="00C05006" w:rsidRPr="00FA1AD3">
        <w:rPr>
          <w:rFonts w:asciiTheme="majorBidi" w:hAnsiTheme="majorBidi" w:cstheme="majorBidi" w:hint="cs"/>
          <w:cs/>
        </w:rPr>
        <w:t>สุรชุติกาล</w:t>
      </w:r>
    </w:p>
    <w:p w14:paraId="06CE083A" w14:textId="1A2EE29A" w:rsidR="00C05006" w:rsidRPr="00FA1AD3" w:rsidRDefault="00C05006" w:rsidP="007F14C3">
      <w:pPr>
        <w:tabs>
          <w:tab w:val="center" w:pos="6480"/>
        </w:tabs>
        <w:spacing w:line="400" w:lineRule="exact"/>
        <w:rPr>
          <w:rFonts w:asciiTheme="majorBidi" w:hAnsiTheme="majorBidi" w:cstheme="majorBidi"/>
          <w:sz w:val="32"/>
          <w:szCs w:val="32"/>
        </w:rPr>
      </w:pPr>
      <w:r w:rsidRPr="00FA1AD3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="0019342E" w:rsidRPr="00FA1A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A1AD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FA1AD3">
        <w:rPr>
          <w:rFonts w:asciiTheme="majorBidi" w:hAnsiTheme="majorBidi" w:cstheme="majorBidi"/>
          <w:sz w:val="32"/>
          <w:szCs w:val="32"/>
        </w:rPr>
        <w:t>4325</w:t>
      </w:r>
    </w:p>
    <w:p w14:paraId="1ABAAB22" w14:textId="13B7EF23" w:rsidR="00952D0F" w:rsidRDefault="00C05006" w:rsidP="007F14C3">
      <w:pPr>
        <w:tabs>
          <w:tab w:val="center" w:pos="6480"/>
        </w:tabs>
        <w:spacing w:line="400" w:lineRule="exact"/>
        <w:jc w:val="thaiDistribute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  <w:r w:rsidRPr="00FA1AD3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FA1AD3">
        <w:rPr>
          <w:rFonts w:asciiTheme="majorBidi" w:hAnsiTheme="majorBidi" w:cstheme="majorBidi"/>
          <w:color w:val="000000"/>
          <w:sz w:val="32"/>
          <w:szCs w:val="32"/>
        </w:rPr>
        <w:t xml:space="preserve"> 14 </w:t>
      </w:r>
      <w:r w:rsidRPr="00FA1AD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 w:rsidRPr="00FA1AD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Pr="00FA1AD3">
        <w:rPr>
          <w:rFonts w:asciiTheme="majorBidi" w:hAnsiTheme="majorBidi" w:cstheme="majorBidi" w:hint="cs"/>
          <w:color w:val="000000"/>
          <w:sz w:val="32"/>
          <w:szCs w:val="32"/>
          <w:cs/>
        </w:rPr>
        <w:t>7</w:t>
      </w:r>
      <w:r w:rsidR="0019342E" w:rsidRPr="00FA1AD3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FA1A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สอบบัญชี จำกัด</w:t>
      </w:r>
    </w:p>
    <w:sectPr w:rsidR="00952D0F" w:rsidSect="001A5BE4">
      <w:headerReference w:type="first" r:id="rId12"/>
      <w:pgSz w:w="11906" w:h="16838" w:code="9"/>
      <w:pgMar w:top="2592" w:right="1224" w:bottom="144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8FCF6" w14:textId="77777777" w:rsidR="005621AD" w:rsidRDefault="005621AD">
      <w:r>
        <w:separator/>
      </w:r>
    </w:p>
  </w:endnote>
  <w:endnote w:type="continuationSeparator" w:id="0">
    <w:p w14:paraId="7D9E5C32" w14:textId="77777777" w:rsidR="005621AD" w:rsidRDefault="005621AD">
      <w:r>
        <w:continuationSeparator/>
      </w:r>
    </w:p>
  </w:endnote>
  <w:endnote w:type="continuationNotice" w:id="1">
    <w:p w14:paraId="75C98397" w14:textId="77777777" w:rsidR="005621AD" w:rsidRDefault="005621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AE842" w14:textId="77777777" w:rsidR="005621AD" w:rsidRDefault="005621AD">
      <w:r>
        <w:separator/>
      </w:r>
    </w:p>
  </w:footnote>
  <w:footnote w:type="continuationSeparator" w:id="0">
    <w:p w14:paraId="779888A8" w14:textId="77777777" w:rsidR="005621AD" w:rsidRDefault="005621AD">
      <w:r>
        <w:continuationSeparator/>
      </w:r>
    </w:p>
  </w:footnote>
  <w:footnote w:type="continuationNotice" w:id="1">
    <w:p w14:paraId="225C66EE" w14:textId="77777777" w:rsidR="005621AD" w:rsidRDefault="005621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D0555" w14:textId="4F6387AB" w:rsidR="0019342E" w:rsidRPr="00B46482" w:rsidRDefault="0019342E" w:rsidP="00952D0F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jc w:val="center"/>
      <w:rPr>
        <w:rFonts w:ascii="Univers" w:eastAsia="Angsana New" w:hAnsi="Univers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30DE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20B"/>
    <w:rsid w:val="000F29B0"/>
    <w:rsid w:val="000F2CB7"/>
    <w:rsid w:val="000F3C4A"/>
    <w:rsid w:val="000F48FA"/>
    <w:rsid w:val="000F56EC"/>
    <w:rsid w:val="00101BD8"/>
    <w:rsid w:val="001117B0"/>
    <w:rsid w:val="00115103"/>
    <w:rsid w:val="00123D9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42E"/>
    <w:rsid w:val="00193BFC"/>
    <w:rsid w:val="00197BC3"/>
    <w:rsid w:val="001A0295"/>
    <w:rsid w:val="001A23DA"/>
    <w:rsid w:val="001A24CB"/>
    <w:rsid w:val="001A4483"/>
    <w:rsid w:val="001A5545"/>
    <w:rsid w:val="001A5BE4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4E0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1758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658B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1B7F"/>
    <w:rsid w:val="003646FA"/>
    <w:rsid w:val="00367A42"/>
    <w:rsid w:val="00370D54"/>
    <w:rsid w:val="00375523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03D1"/>
    <w:rsid w:val="00453DA5"/>
    <w:rsid w:val="004631E5"/>
    <w:rsid w:val="00465BB8"/>
    <w:rsid w:val="00466560"/>
    <w:rsid w:val="00472037"/>
    <w:rsid w:val="004735A1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D2E61"/>
    <w:rsid w:val="004E4906"/>
    <w:rsid w:val="004E6DAC"/>
    <w:rsid w:val="004E7A06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8C4"/>
    <w:rsid w:val="00534C7E"/>
    <w:rsid w:val="00545C3B"/>
    <w:rsid w:val="005500A2"/>
    <w:rsid w:val="00554757"/>
    <w:rsid w:val="005557A7"/>
    <w:rsid w:val="00555A13"/>
    <w:rsid w:val="00557A1B"/>
    <w:rsid w:val="00557F41"/>
    <w:rsid w:val="005621AD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6C6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54605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E4810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2690"/>
    <w:rsid w:val="007543A8"/>
    <w:rsid w:val="00754C2C"/>
    <w:rsid w:val="00765679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D15C7"/>
    <w:rsid w:val="007D4F87"/>
    <w:rsid w:val="007E5832"/>
    <w:rsid w:val="007F0090"/>
    <w:rsid w:val="007F0BEF"/>
    <w:rsid w:val="007F14C3"/>
    <w:rsid w:val="007F1858"/>
    <w:rsid w:val="007F1C15"/>
    <w:rsid w:val="007F3855"/>
    <w:rsid w:val="007F7830"/>
    <w:rsid w:val="00800658"/>
    <w:rsid w:val="00803C4B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5749"/>
    <w:rsid w:val="008E6C17"/>
    <w:rsid w:val="008F4FA5"/>
    <w:rsid w:val="00901416"/>
    <w:rsid w:val="00902F77"/>
    <w:rsid w:val="00906739"/>
    <w:rsid w:val="0090733C"/>
    <w:rsid w:val="00910523"/>
    <w:rsid w:val="00912F11"/>
    <w:rsid w:val="00914E21"/>
    <w:rsid w:val="0091510E"/>
    <w:rsid w:val="00917D24"/>
    <w:rsid w:val="00921BB7"/>
    <w:rsid w:val="00923CC4"/>
    <w:rsid w:val="00930C7C"/>
    <w:rsid w:val="00932152"/>
    <w:rsid w:val="009325DD"/>
    <w:rsid w:val="00934493"/>
    <w:rsid w:val="00934941"/>
    <w:rsid w:val="00936184"/>
    <w:rsid w:val="00937D41"/>
    <w:rsid w:val="009413E0"/>
    <w:rsid w:val="00941F92"/>
    <w:rsid w:val="00942B3C"/>
    <w:rsid w:val="00943311"/>
    <w:rsid w:val="00952D0F"/>
    <w:rsid w:val="00960DEF"/>
    <w:rsid w:val="00961410"/>
    <w:rsid w:val="00962A7B"/>
    <w:rsid w:val="00965209"/>
    <w:rsid w:val="009661EE"/>
    <w:rsid w:val="00972CF0"/>
    <w:rsid w:val="009779F5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1071"/>
    <w:rsid w:val="00A027BB"/>
    <w:rsid w:val="00A02F40"/>
    <w:rsid w:val="00A0381E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0DB2"/>
    <w:rsid w:val="00AE762D"/>
    <w:rsid w:val="00AE7CC5"/>
    <w:rsid w:val="00AF2CB0"/>
    <w:rsid w:val="00AF376D"/>
    <w:rsid w:val="00AF434F"/>
    <w:rsid w:val="00AF5813"/>
    <w:rsid w:val="00AF64E8"/>
    <w:rsid w:val="00AF79ED"/>
    <w:rsid w:val="00B07926"/>
    <w:rsid w:val="00B136B8"/>
    <w:rsid w:val="00B14D48"/>
    <w:rsid w:val="00B15949"/>
    <w:rsid w:val="00B200B6"/>
    <w:rsid w:val="00B208B3"/>
    <w:rsid w:val="00B21064"/>
    <w:rsid w:val="00B224F3"/>
    <w:rsid w:val="00B25F66"/>
    <w:rsid w:val="00B36F9D"/>
    <w:rsid w:val="00B449CD"/>
    <w:rsid w:val="00B46333"/>
    <w:rsid w:val="00B46482"/>
    <w:rsid w:val="00B467E1"/>
    <w:rsid w:val="00B567A8"/>
    <w:rsid w:val="00B57403"/>
    <w:rsid w:val="00B71114"/>
    <w:rsid w:val="00B75AFB"/>
    <w:rsid w:val="00B779DD"/>
    <w:rsid w:val="00B8340D"/>
    <w:rsid w:val="00B84020"/>
    <w:rsid w:val="00B86D24"/>
    <w:rsid w:val="00BA1B2B"/>
    <w:rsid w:val="00BA324E"/>
    <w:rsid w:val="00BA3820"/>
    <w:rsid w:val="00BA7097"/>
    <w:rsid w:val="00BA70D3"/>
    <w:rsid w:val="00BB01C4"/>
    <w:rsid w:val="00BC4B2C"/>
    <w:rsid w:val="00BD069C"/>
    <w:rsid w:val="00BD1ADA"/>
    <w:rsid w:val="00BD7696"/>
    <w:rsid w:val="00BE08D7"/>
    <w:rsid w:val="00BE3176"/>
    <w:rsid w:val="00BE3EED"/>
    <w:rsid w:val="00BE63DA"/>
    <w:rsid w:val="00BE6B89"/>
    <w:rsid w:val="00BE7ED4"/>
    <w:rsid w:val="00BF100D"/>
    <w:rsid w:val="00BF293F"/>
    <w:rsid w:val="00BF44D7"/>
    <w:rsid w:val="00BF7858"/>
    <w:rsid w:val="00C04172"/>
    <w:rsid w:val="00C05006"/>
    <w:rsid w:val="00C1089A"/>
    <w:rsid w:val="00C14426"/>
    <w:rsid w:val="00C14709"/>
    <w:rsid w:val="00C15B34"/>
    <w:rsid w:val="00C164D6"/>
    <w:rsid w:val="00C20FA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64CF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1C8E"/>
    <w:rsid w:val="00D64050"/>
    <w:rsid w:val="00D661A7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494B"/>
    <w:rsid w:val="00DA5097"/>
    <w:rsid w:val="00DA5434"/>
    <w:rsid w:val="00DB15F8"/>
    <w:rsid w:val="00DB1677"/>
    <w:rsid w:val="00DC74B0"/>
    <w:rsid w:val="00DD25E3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1621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44EDD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6D9A"/>
    <w:rsid w:val="00ED7C5D"/>
    <w:rsid w:val="00EE409D"/>
    <w:rsid w:val="00EE71D9"/>
    <w:rsid w:val="00EF5A5F"/>
    <w:rsid w:val="00EF62BE"/>
    <w:rsid w:val="00EF6506"/>
    <w:rsid w:val="00EF7728"/>
    <w:rsid w:val="00F008D9"/>
    <w:rsid w:val="00F0091F"/>
    <w:rsid w:val="00F0559C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43197"/>
    <w:rsid w:val="00F631DF"/>
    <w:rsid w:val="00F67289"/>
    <w:rsid w:val="00F73F76"/>
    <w:rsid w:val="00F86266"/>
    <w:rsid w:val="00F935A9"/>
    <w:rsid w:val="00F964E6"/>
    <w:rsid w:val="00F966F4"/>
    <w:rsid w:val="00FA1AD3"/>
    <w:rsid w:val="00FA320D"/>
    <w:rsid w:val="00FA325E"/>
    <w:rsid w:val="00FA59F1"/>
    <w:rsid w:val="00FA68B6"/>
    <w:rsid w:val="00FA7E73"/>
    <w:rsid w:val="00FB0C62"/>
    <w:rsid w:val="00FB207B"/>
    <w:rsid w:val="00FB5657"/>
    <w:rsid w:val="00FB6549"/>
    <w:rsid w:val="00FC11DE"/>
    <w:rsid w:val="00FC37C2"/>
    <w:rsid w:val="00FC4B6D"/>
    <w:rsid w:val="00FC6A92"/>
    <w:rsid w:val="00FE21AA"/>
    <w:rsid w:val="00FE244F"/>
    <w:rsid w:val="00FF332C"/>
    <w:rsid w:val="00FF42DA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5ACA968-EBD7-44FA-9C16-06C5F0A8E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BB11C17446C546ABB9A5204E26382D" ma:contentTypeVersion="15" ma:contentTypeDescription="Create a new document." ma:contentTypeScope="" ma:versionID="e5f70cd96e4a99000543199e8ad8cbba">
  <xsd:schema xmlns:xsd="http://www.w3.org/2001/XMLSchema" xmlns:xs="http://www.w3.org/2001/XMLSchema" xmlns:p="http://schemas.microsoft.com/office/2006/metadata/properties" xmlns:ns2="6c365e51-783d-475b-b313-aff76eb5c323" xmlns:ns3="20ac297a-b022-4aa3-a374-c44ec573b7b6" targetNamespace="http://schemas.microsoft.com/office/2006/metadata/properties" ma:root="true" ma:fieldsID="f3ddd42c18ae90dec44f8b63aeae26fd" ns2:_="" ns3:_="">
    <xsd:import namespace="6c365e51-783d-475b-b313-aff76eb5c323"/>
    <xsd:import namespace="20ac297a-b022-4aa3-a374-c44ec573b7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65e51-783d-475b-b313-aff76eb5c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c297a-b022-4aa3-a374-c44ec573b7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9a6278b-db22-49e7-9a80-3a86f923df30}" ma:internalName="TaxCatchAll" ma:showField="CatchAllData" ma:web="20ac297a-b022-4aa3-a374-c44ec573b7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365e51-783d-475b-b313-aff76eb5c323">
      <Terms xmlns="http://schemas.microsoft.com/office/infopath/2007/PartnerControls"/>
    </lcf76f155ced4ddcb4097134ff3c332f>
    <TaxCatchAll xmlns="20ac297a-b022-4aa3-a374-c44ec573b7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6A3D2A6-FB10-4DA5-802A-C52671565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365e51-783d-475b-b313-aff76eb5c323"/>
    <ds:schemaRef ds:uri="20ac297a-b022-4aa3-a374-c44ec573b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B6C619-C4F4-4710-922C-F1C4EB579A83}">
  <ds:schemaRefs>
    <ds:schemaRef ds:uri="http://schemas.microsoft.com/office/2006/metadata/properties"/>
    <ds:schemaRef ds:uri="http://schemas.microsoft.com/office/infopath/2007/PartnerControls"/>
    <ds:schemaRef ds:uri="6c365e51-783d-475b-b313-aff76eb5c323"/>
    <ds:schemaRef ds:uri="20ac297a-b022-4aa3-a374-c44ec573b7b6"/>
  </ds:schemaRefs>
</ds:datastoreItem>
</file>

<file path=customXml/itemProps4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5478340-7A07-44CC-904B-3870DF7B4D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เบอร์ลี่ ยุคเกอร์ จำกัด (มหาชน)</vt:lpstr>
    </vt:vector>
  </TitlesOfParts>
  <Company>SICCO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เบอร์ลี่ ยุคเกอร์ จำกัด (มหาชน)</dc:title>
  <dc:subject/>
  <dc:creator>administrator</dc:creator>
  <cp:keywords/>
  <cp:lastModifiedBy>Nkhanchai@deloitte.com</cp:lastModifiedBy>
  <cp:revision>46</cp:revision>
  <cp:lastPrinted>2024-05-10T02:29:00Z</cp:lastPrinted>
  <dcterms:created xsi:type="dcterms:W3CDTF">2023-11-01T21:07:00Z</dcterms:created>
  <dcterms:modified xsi:type="dcterms:W3CDTF">2024-05-10T03:56:00Z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0x010100EDBB11C17446C546ABB9A5204E26382D</vt:lpwstr>
  </property>
  <property fmtid="{D5CDD505-2E9C-101B-9397-08002B2CF9AE}" pid="10" name="MediaServiceImageTags">
    <vt:lpwstr/>
  </property>
</Properties>
</file>