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540D781" w14:textId="77777777" w:rsidTr="00B77483">
        <w:trPr>
          <w:trHeight w:val="2865"/>
        </w:trPr>
        <w:tc>
          <w:tcPr>
            <w:tcW w:w="2628" w:type="dxa"/>
          </w:tcPr>
          <w:p w14:paraId="4BD57762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751BD9F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75E4607D" w14:textId="21C496A6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0941B9" w:rsidRPr="000941B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556928C" w14:textId="1026C475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26A73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E26A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E26A7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398571D" w14:textId="77777777" w:rsidR="00973380" w:rsidRDefault="00973380" w:rsidP="00973380">
      <w:pPr>
        <w:sectPr w:rsidR="00973380" w:rsidSect="004333C4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DF1E1B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92D7A4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</w:t>
      </w:r>
      <w:proofErr w:type="spellStart"/>
      <w:r w:rsidR="00F26B28" w:rsidRPr="008E20F7">
        <w:rPr>
          <w:rFonts w:ascii="Angsana New" w:hAnsi="Angsana New" w:hint="cs"/>
          <w:sz w:val="32"/>
          <w:szCs w:val="32"/>
          <w:cs/>
        </w:rPr>
        <w:t>นี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>ตี้ วัฒนา จำกัด (มหาชน)</w:t>
      </w:r>
    </w:p>
    <w:p w14:paraId="6C675C48" w14:textId="462E3478" w:rsidR="006C156F" w:rsidRDefault="009967DC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ข้าพเจ้าได้สอบทานงบฐานะการเงินรวม ณ วัน</w:t>
      </w:r>
      <w:r w:rsidR="00D31C7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E26A73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E26A73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E26A73">
        <w:rPr>
          <w:rFonts w:ascii="Angsana New" w:eastAsia="Times New Roman" w:hAnsi="Angsana New" w:cs="Angsana New"/>
          <w:sz w:val="32"/>
          <w:szCs w:val="32"/>
        </w:rPr>
        <w:t>2567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งบกำไรขาดทุนเบ็ดเสร็จรวม</w:t>
      </w:r>
      <w:r w:rsidR="000941B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F363E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                   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งบการเปลี่ยนแปลงส่วนของผู้ถือหุ้นรวม</w:t>
      </w:r>
      <w:r w:rsidR="00F363E0" w:rsidRPr="00141FF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และงบกระแสเงินสดรวม</w:t>
      </w:r>
      <w:r w:rsidR="00F363E0" w:rsidRPr="00141FF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สำหรับงวด</w:t>
      </w:r>
      <w:r w:rsidR="00E26A73" w:rsidRPr="00141FF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และหมายเหตุประกอบงบการเงินรวมระหว่างกาลแบบย่อของบริษัท ทรี</w:t>
      </w:r>
      <w:proofErr w:type="spellStart"/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ตี้ วัฒนา จำกัด (มหาชน) และบริษัทย่อย </w:t>
      </w:r>
      <w:r w:rsidR="00072781" w:rsidRPr="00141FF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141FF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และได้สอบทานข้อมูลทางการเงินระหว่างกาลเฉพาะกิจการของบริษัท 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ทรี</w:t>
      </w:r>
      <w:proofErr w:type="spellStart"/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D31C7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D31C7C">
        <w:rPr>
          <w:rFonts w:ascii="Angsana New" w:eastAsia="Times New Roman" w:hAnsi="Angsana New" w:cs="Angsana New"/>
          <w:sz w:val="32"/>
          <w:szCs w:val="32"/>
        </w:rPr>
        <w:t xml:space="preserve">34 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การรายงานทางการเงินระหว่างกาล </w:t>
      </w:r>
      <w:r w:rsidR="005047B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 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FE1A6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</w:p>
    <w:p w14:paraId="544C2EB7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9A9065D" w14:textId="77777777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2410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465D622" w14:textId="77777777" w:rsidR="008F13EA" w:rsidRDefault="008F13EA" w:rsidP="008F13EA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8F13EA" w:rsidSect="00AC272E">
          <w:footerReference w:type="first" r:id="rId13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1D4A09B" w14:textId="77777777" w:rsidR="0036330B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0BEE566F" w14:textId="772DC6CF" w:rsidR="007D4FD0" w:rsidRPr="00AF6646" w:rsidRDefault="007D4FD0" w:rsidP="007D4FD0">
      <w:pPr>
        <w:pStyle w:val="CM2"/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AF664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4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</w:t>
      </w:r>
      <w:proofErr w:type="spellStart"/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นี</w:t>
      </w:r>
      <w:proofErr w:type="spellEnd"/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ตี้ จำกัด ซึ่งเป็นบริษัทย่อยของบริษัทฯตามที่แสดงในงบฐานะการเงินรวม </w:t>
      </w:r>
      <w:r w:rsidR="00B73948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       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E26A73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E26A73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E26A73">
        <w:rPr>
          <w:rFonts w:ascii="Angsana New" w:eastAsia="Times New Roman" w:hAnsi="Angsana New" w:cs="Angsana New"/>
          <w:sz w:val="32"/>
          <w:szCs w:val="32"/>
        </w:rPr>
        <w:t>2567</w:t>
      </w:r>
      <w:r w:rsidR="00E26A73"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จำนวน </w:t>
      </w:r>
      <w:r w:rsidR="00D745A5">
        <w:rPr>
          <w:rFonts w:asciiTheme="majorBidi" w:hAnsiTheme="majorBidi" w:cstheme="majorBidi"/>
          <w:color w:val="000000"/>
          <w:spacing w:val="-4"/>
          <w:sz w:val="32"/>
          <w:szCs w:val="32"/>
        </w:rPr>
        <w:t>3,138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(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31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256</w:t>
      </w:r>
      <w:r w:rsidR="00E26A73">
        <w:rPr>
          <w:rFonts w:asciiTheme="majorBidi" w:hAnsiTheme="majorBidi" w:cs="Angsana New"/>
          <w:color w:val="000000"/>
          <w:spacing w:val="-4"/>
          <w:sz w:val="32"/>
          <w:szCs w:val="32"/>
        </w:rPr>
        <w:t>6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: </w:t>
      </w:r>
      <w:r w:rsidR="00F9767E">
        <w:rPr>
          <w:rFonts w:asciiTheme="majorBidi" w:hAnsiTheme="majorBidi" w:cs="Angsana New"/>
          <w:color w:val="000000"/>
          <w:spacing w:val="-4"/>
          <w:sz w:val="32"/>
          <w:szCs w:val="32"/>
        </w:rPr>
        <w:t>3,044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ล้านบาท)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ได้รวมลูกหนี้ธุรกิจหลักทรัพย์จำนวน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479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</w:t>
      </w:r>
      <w:r w:rsidR="00CE643B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</w:t>
      </w:r>
      <w:r w:rsidR="00CE643B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="00CE643B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ฎ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คำ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“</w:t>
      </w:r>
      <w:hyperlink r:id="rId14" w:history="1">
        <w:r w:rsidR="00CE643B" w:rsidRPr="0095533F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”</w:t>
      </w:r>
      <w:r w:rsidR="00CE643B" w:rsidRPr="00AF6646">
        <w:rPr>
          <w:rFonts w:asciiTheme="majorBidi" w:hAnsiTheme="majorBidi" w:cstheme="majorBidi"/>
          <w:sz w:val="32"/>
          <w:szCs w:val="32"/>
        </w:rPr>
        <w:t xml:space="preserve">) 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CE643B" w:rsidRPr="00AF6646">
        <w:rPr>
          <w:rFonts w:asciiTheme="majorBidi" w:hAnsiTheme="majorBidi" w:cstheme="majorBidi"/>
          <w:sz w:val="32"/>
          <w:szCs w:val="32"/>
        </w:rPr>
        <w:t xml:space="preserve">15 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CE643B" w:rsidRPr="00AF6646">
        <w:rPr>
          <w:rFonts w:asciiTheme="majorBidi" w:hAnsiTheme="majorBidi" w:cstheme="majorBidi"/>
          <w:sz w:val="32"/>
          <w:szCs w:val="32"/>
        </w:rPr>
        <w:t>2565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และได้ยื่น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 w:rsidR="00CE643B" w:rsidRPr="00AF6646">
        <w:rPr>
          <w:rFonts w:asciiTheme="majorBidi" w:eastAsia="Calibri" w:hAnsiTheme="majorBidi" w:cstheme="majorBidi"/>
          <w:sz w:val="32"/>
          <w:szCs w:val="32"/>
          <w:cs/>
        </w:rPr>
        <w:t>ในการ</w:t>
      </w:r>
      <w:r w:rsidR="003F689E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="00CE643B" w:rsidRPr="00AF6646">
        <w:rPr>
          <w:rFonts w:asciiTheme="majorBidi" w:eastAsia="Calibri" w:hAnsiTheme="majorBidi" w:cstheme="majorBidi"/>
          <w:sz w:val="32"/>
          <w:szCs w:val="32"/>
          <w:cs/>
        </w:rPr>
        <w:t>รับคืนความเสียหายจากทรัพย์สินที่เกี่ยวข้องกับการกระทำความผิดที่มีการอายัดไว้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>ต่อสำนักงาน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ป้องกันและปราบปรามการฟอกเงิน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(“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>ปปง.</w:t>
      </w:r>
      <w:r w:rsidR="00CE643B" w:rsidRPr="00AF6646">
        <w:rPr>
          <w:rFonts w:asciiTheme="majorBidi" w:hAnsiTheme="majorBidi" w:cstheme="majorBidi" w:hint="cs"/>
          <w:sz w:val="32"/>
          <w:szCs w:val="32"/>
          <w:cs/>
        </w:rPr>
        <w:t>”)</w:t>
      </w:r>
      <w:r w:rsidR="00CE643B">
        <w:rPr>
          <w:rFonts w:asciiTheme="majorBidi" w:hAnsiTheme="majorBidi" w:cstheme="majorBidi"/>
          <w:sz w:val="32"/>
          <w:szCs w:val="32"/>
        </w:rPr>
        <w:t xml:space="preserve"> 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CE643B" w:rsidRPr="00AF6646">
        <w:rPr>
          <w:rFonts w:asciiTheme="majorBidi" w:hAnsiTheme="majorBidi" w:cstheme="majorBidi"/>
          <w:sz w:val="32"/>
          <w:szCs w:val="32"/>
        </w:rPr>
        <w:t xml:space="preserve">16 </w:t>
      </w:r>
      <w:r w:rsidR="00CE643B" w:rsidRPr="00AF664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E643B" w:rsidRPr="00AF6646">
        <w:rPr>
          <w:rFonts w:asciiTheme="majorBidi" w:hAnsiTheme="majorBidi" w:cstheme="majorBidi"/>
          <w:sz w:val="32"/>
          <w:szCs w:val="32"/>
        </w:rPr>
        <w:t xml:space="preserve">2566 </w:t>
      </w:r>
      <w:r w:rsidR="00CE643B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ไว้แล้ว </w:t>
      </w:r>
      <w:r w:rsidR="00CE643B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ผู้บริหารของบริษัทฯและบริษัทย่อยพิจารณาว่าการตั้งค่าเผื่อผลขาดทุนด้านเครดิตที่คาดว่าจะเกิด</w:t>
      </w:r>
      <w:r w:rsidR="00CE643B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CE643B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สำหรับธุรกรรมดังกล่าวจะส่งผลเสียต่อรูปคดี</w:t>
      </w:r>
      <w:r w:rsidR="00CE643B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ดังกล่าว</w:t>
      </w:r>
      <w:r w:rsidR="00CE643B" w:rsidRPr="00AF6646">
        <w:rPr>
          <w:rFonts w:asciiTheme="majorBidi" w:hAnsiTheme="majorBidi" w:cstheme="majorBidi"/>
          <w:sz w:val="32"/>
          <w:szCs w:val="32"/>
        </w:rPr>
        <w:t xml:space="preserve"> </w:t>
      </w:r>
      <w:r w:rsidR="003F689E">
        <w:rPr>
          <w:rFonts w:asciiTheme="majorBidi" w:hAnsiTheme="majorBidi" w:cstheme="majorBidi"/>
          <w:sz w:val="32"/>
          <w:szCs w:val="32"/>
        </w:rPr>
        <w:t xml:space="preserve">     </w:t>
      </w:r>
      <w:r w:rsidR="00CE643B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 w:rsidR="00CE643B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="00CE643B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 และผู้บริหารของบริษัทฯและบริษัทย่อยเชื่อว่ามีโอกาสสูงที่รายการที่เกิดขึ้นดังกล่าว จะตกเป็นโมฆะเสมือน</w:t>
      </w:r>
      <w:r w:rsidR="00CE643B" w:rsidRPr="00995A99">
        <w:rPr>
          <w:rFonts w:asciiTheme="majorBidi" w:eastAsia="Calibri" w:hAnsiTheme="majorBidi" w:cstheme="majorBidi"/>
          <w:sz w:val="32"/>
          <w:szCs w:val="32"/>
          <w:cs/>
        </w:rPr>
        <w:t>ไม่เคยเกิดธุรกรรมดังกล่าว และความเสียหายดังกล่าวจะได้รับคืนเต็มจำนวนจากทรัพย์สินที่</w:t>
      </w:r>
      <w:r w:rsidR="00CE643B" w:rsidRPr="00995A99">
        <w:rPr>
          <w:rFonts w:asciiTheme="majorBidi" w:eastAsia="Calibri" w:hAnsiTheme="majorBidi" w:cstheme="majorBidi" w:hint="cs"/>
          <w:sz w:val="32"/>
          <w:szCs w:val="32"/>
          <w:cs/>
        </w:rPr>
        <w:t>ศาล</w:t>
      </w:r>
      <w:r w:rsidR="00CE643B" w:rsidRPr="00995A99">
        <w:rPr>
          <w:rFonts w:asciiTheme="majorBidi" w:eastAsia="Calibri" w:hAnsiTheme="majorBidi" w:cstheme="majorBidi"/>
          <w:sz w:val="32"/>
          <w:szCs w:val="32"/>
          <w:cs/>
        </w:rPr>
        <w:t>ได้มีคำสั่งอายัดไว้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</w:p>
    <w:p w14:paraId="5F4CB478" w14:textId="78AFA91C" w:rsidR="00D82549" w:rsidRDefault="00504C4B" w:rsidP="002160CC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  <w:cs/>
        </w:rPr>
      </w:pPr>
      <w:r w:rsidRPr="00995A99">
        <w:rPr>
          <w:rFonts w:asciiTheme="majorBidi" w:eastAsia="Calibri" w:hAnsiTheme="majorBidi" w:cstheme="majorBidi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</w:t>
      </w:r>
      <w:r w:rsidR="003F366D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ในอดีตหรือหลักฐานอื่นใดที่สนับสนุนความเชื่อดังกล่าวให้กับข้าพเจ้าได้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 ประกอบกับมีผู้เสียหายที่เกี่ยวข้อง</w:t>
      </w:r>
      <w:r w:rsidR="004B5017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เป็นจำนวนมาก จึงอยู่นอกเหนือวิสัยที่ข้าพเจ้า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 ว่า</w:t>
      </w:r>
      <w:r w:rsidRPr="00AF6646">
        <w:rPr>
          <w:rFonts w:asciiTheme="majorBidi" w:eastAsia="Calibri" w:hAnsiTheme="majorBidi" w:cstheme="majorBidi" w:hint="cs"/>
          <w:sz w:val="32"/>
          <w:szCs w:val="32"/>
          <w:cs/>
        </w:rPr>
        <w:t>มีมูลค่าเท่าใดและมูลค่ารวมเกินกว่ามูลค่าทรัพย์สินที่ได้มีคำสั่งอายัดไว้หรือไม่ จึง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ทำให้ข้าพเจ้า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ความเห็นของข้าพเจ้าต่องบการเงินรวมและงบการเงินเฉพาะกิจการสำหรับปีสิ้นสุดวันที่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 31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 w:rsidR="00EE5D43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95A99">
        <w:rPr>
          <w:rFonts w:asciiTheme="majorBidi" w:eastAsia="Calibri" w:hAnsiTheme="majorBidi" w:cstheme="majorBidi"/>
          <w:sz w:val="32"/>
          <w:szCs w:val="32"/>
        </w:rPr>
        <w:t>25</w:t>
      </w:r>
      <w:r w:rsidR="005A5EAE">
        <w:rPr>
          <w:rFonts w:asciiTheme="majorBidi" w:eastAsia="Calibri" w:hAnsiTheme="majorBidi" w:cstheme="majorBidi"/>
          <w:sz w:val="32"/>
          <w:szCs w:val="32"/>
        </w:rPr>
        <w:t>66</w:t>
      </w:r>
      <w:r w:rsidRPr="00995A9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C479A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="004C479A"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ข้อสรุป</w:t>
      </w:r>
      <w:r w:rsidR="004C479A" w:rsidRPr="00AF6646">
        <w:rPr>
          <w:rFonts w:ascii="Angsana New" w:hAnsi="Angsana New" w:hint="cs"/>
          <w:sz w:val="32"/>
          <w:szCs w:val="32"/>
          <w:cs/>
        </w:rPr>
        <w:t>ของข้าพเจ้าต่อข้อมูลทางการเงิน</w:t>
      </w:r>
      <w:r w:rsidR="001719B8">
        <w:rPr>
          <w:rFonts w:ascii="Angsana New" w:hAnsi="Angsana New" w:hint="cs"/>
          <w:sz w:val="32"/>
          <w:szCs w:val="32"/>
          <w:cs/>
        </w:rPr>
        <w:t>รวม</w:t>
      </w:r>
      <w:r w:rsidR="004C479A" w:rsidRPr="00AF6646">
        <w:rPr>
          <w:rFonts w:ascii="Angsana New" w:hAnsi="Angsana New" w:hint="cs"/>
          <w:sz w:val="32"/>
          <w:szCs w:val="32"/>
          <w:cs/>
        </w:rPr>
        <w:t>ระหว่างกาล</w:t>
      </w:r>
      <w:r w:rsidR="006336D2">
        <w:rPr>
          <w:rFonts w:ascii="Angsana New" w:hAnsi="Angsana New" w:hint="cs"/>
          <w:sz w:val="32"/>
          <w:szCs w:val="32"/>
          <w:cs/>
        </w:rPr>
        <w:t>และ</w:t>
      </w:r>
      <w:r w:rsidR="00463B97" w:rsidRPr="00AF664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E2B2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463B97" w:rsidRPr="00AF6646">
        <w:rPr>
          <w:rFonts w:ascii="Angsana New" w:hAnsi="Angsana New" w:hint="cs"/>
          <w:sz w:val="32"/>
          <w:szCs w:val="32"/>
          <w:cs/>
        </w:rPr>
        <w:t>ระหว่างกาล</w:t>
      </w:r>
      <w:r w:rsidR="004C479A" w:rsidRPr="00AF6646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4C479A"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 w:rsidR="004C479A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มีนาคม</w:t>
      </w:r>
      <w:r w:rsidR="004C479A"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C479A" w:rsidRPr="00AF6646">
        <w:rPr>
          <w:rFonts w:ascii="Angsana New" w:hAnsi="Angsana New"/>
          <w:sz w:val="32"/>
          <w:szCs w:val="32"/>
        </w:rPr>
        <w:t>2566</w:t>
      </w:r>
      <w:r w:rsidR="004C479A">
        <w:rPr>
          <w:rFonts w:ascii="Angsana New" w:hAnsi="Angsana New" w:hint="cs"/>
          <w:sz w:val="32"/>
          <w:szCs w:val="32"/>
          <w:cs/>
        </w:rPr>
        <w:t xml:space="preserve">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จึงมีเงื่อนไขในเรื่องดังกล่าว 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และใน</w:t>
      </w:r>
      <w:r w:rsidR="005A5EAE">
        <w:rPr>
          <w:rFonts w:asciiTheme="majorBidi" w:eastAsia="Calibri" w:hAnsiTheme="majorBidi" w:cstheme="majorBidi" w:hint="cs"/>
          <w:sz w:val="32"/>
          <w:szCs w:val="32"/>
          <w:cs/>
        </w:rPr>
        <w:t>งวด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ปัจจุบัน 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เหตุการณ์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อยู่ระหว่างกระบวนการยุติธรรมโดย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ยังไม่มีความคืบหน้า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>อย่างเป็นสาระสำคัญ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 xml:space="preserve"> ส่งผลให้ข้าพเจ้าไม่สามารถ</w:t>
      </w:r>
      <w:r w:rsidR="005A5EAE">
        <w:rPr>
          <w:rFonts w:asciiTheme="majorBidi" w:eastAsia="Calibri" w:hAnsiTheme="majorBidi" w:cstheme="majorBidi" w:hint="cs"/>
          <w:sz w:val="32"/>
          <w:szCs w:val="32"/>
          <w:cs/>
        </w:rPr>
        <w:t>สอบทาน</w:t>
      </w:r>
      <w:r w:rsidRPr="00995A99">
        <w:rPr>
          <w:rFonts w:asciiTheme="majorBidi" w:eastAsia="Calibri" w:hAnsiTheme="majorBidi" w:cstheme="majorBidi"/>
          <w:sz w:val="32"/>
          <w:szCs w:val="32"/>
          <w:cs/>
        </w:rPr>
        <w:t>เพื่อให้ได้หลักฐานที่เหมาะสมอย่างเพียงพอในค่าเผื่อผลขาดทุนด้านเครดิตที่คาดว่าจะเกิดขึ้นสำหรับลูกหนี้ดังกล่าว</w:t>
      </w:r>
      <w:r w:rsidRPr="00995A99">
        <w:rPr>
          <w:rFonts w:asciiTheme="majorBidi" w:eastAsia="Calibri" w:hAnsiTheme="majorBidi" w:cstheme="majorBidi" w:hint="cs"/>
          <w:sz w:val="32"/>
          <w:szCs w:val="32"/>
          <w:cs/>
        </w:rPr>
        <w:t xml:space="preserve">ด้วยเหตุผลเดียวกัน </w:t>
      </w:r>
      <w:r w:rsidR="006B5C2C"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ข้อสรุป</w:t>
      </w:r>
      <w:r w:rsidR="006B5C2C" w:rsidRPr="00AF6646">
        <w:rPr>
          <w:rFonts w:ascii="Angsana New" w:hAnsi="Angsana New" w:hint="cs"/>
          <w:sz w:val="32"/>
          <w:szCs w:val="32"/>
          <w:cs/>
        </w:rPr>
        <w:t>ของข้าพเจ้าต่อข้อมูลทางการเงิน</w:t>
      </w:r>
      <w:r w:rsidR="002E2B28">
        <w:rPr>
          <w:rFonts w:ascii="Angsana New" w:hAnsi="Angsana New" w:hint="cs"/>
          <w:sz w:val="32"/>
          <w:szCs w:val="32"/>
          <w:cs/>
        </w:rPr>
        <w:t>รวม</w:t>
      </w:r>
      <w:r w:rsidR="006B5C2C" w:rsidRPr="00AF6646">
        <w:rPr>
          <w:rFonts w:ascii="Angsana New" w:hAnsi="Angsana New" w:hint="cs"/>
          <w:sz w:val="32"/>
          <w:szCs w:val="32"/>
          <w:cs/>
        </w:rPr>
        <w:t>ระหว่างกาล</w:t>
      </w:r>
      <w:r w:rsidR="00413F87">
        <w:rPr>
          <w:rFonts w:ascii="Angsana New" w:hAnsi="Angsana New" w:hint="cs"/>
          <w:sz w:val="32"/>
          <w:szCs w:val="32"/>
          <w:cs/>
        </w:rPr>
        <w:t>และ</w:t>
      </w:r>
      <w:r w:rsidR="00463B97" w:rsidRPr="00AF664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E2B2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463B97" w:rsidRPr="00AF6646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C2C" w:rsidRPr="00AF6646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B5C2C" w:rsidRPr="00AF6646">
        <w:rPr>
          <w:rFonts w:ascii="Angsana New" w:hAnsi="Angsana New"/>
          <w:sz w:val="32"/>
          <w:szCs w:val="32"/>
        </w:rPr>
        <w:t>3</w:t>
      </w:r>
      <w:r w:rsidR="00D442BB">
        <w:rPr>
          <w:rFonts w:ascii="Angsana New" w:hAnsi="Angsana New"/>
          <w:sz w:val="32"/>
          <w:szCs w:val="32"/>
        </w:rPr>
        <w:t>1</w:t>
      </w:r>
      <w:r w:rsidR="006B5C2C" w:rsidRPr="00AF6646">
        <w:rPr>
          <w:rFonts w:ascii="Angsana New" w:hAnsi="Angsana New"/>
          <w:sz w:val="32"/>
          <w:szCs w:val="32"/>
        </w:rPr>
        <w:t xml:space="preserve"> </w:t>
      </w:r>
      <w:r w:rsidR="00D442BB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มีนาคม</w:t>
      </w:r>
      <w:r w:rsidR="006B5C2C"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6B5C2C" w:rsidRPr="00AF6646">
        <w:rPr>
          <w:rFonts w:ascii="Angsana New" w:hAnsi="Angsana New"/>
          <w:sz w:val="32"/>
          <w:szCs w:val="32"/>
        </w:rPr>
        <w:t>256</w:t>
      </w:r>
      <w:r w:rsidR="00D442BB">
        <w:rPr>
          <w:rFonts w:ascii="Angsana New" w:hAnsi="Angsana New"/>
          <w:sz w:val="32"/>
          <w:szCs w:val="32"/>
        </w:rPr>
        <w:t>7</w:t>
      </w:r>
      <w:r w:rsidR="006B5C2C">
        <w:rPr>
          <w:rFonts w:ascii="Angsana New" w:hAnsi="Angsana New" w:hint="cs"/>
          <w:sz w:val="32"/>
          <w:szCs w:val="32"/>
          <w:cs/>
        </w:rPr>
        <w:t xml:space="preserve"> </w:t>
      </w:r>
      <w:r w:rsidRPr="005D3235">
        <w:rPr>
          <w:rFonts w:asciiTheme="majorBidi" w:eastAsia="Calibri" w:hAnsiTheme="majorBidi" w:cstheme="majorBidi" w:hint="cs"/>
          <w:sz w:val="32"/>
          <w:szCs w:val="32"/>
          <w:cs/>
        </w:rPr>
        <w:t>จึงมีเงื่อนไขในเรื่องดังกล่าวด้วยเช่นกัน</w:t>
      </w:r>
    </w:p>
    <w:p w14:paraId="1BB801A7" w14:textId="23C2AAEF" w:rsidR="008C5CF2" w:rsidRPr="009A3822" w:rsidRDefault="008D6499" w:rsidP="007D4FD0">
      <w:pPr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D3235">
        <w:rPr>
          <w:rStyle w:val="ui-provider"/>
          <w:sz w:val="32"/>
          <w:szCs w:val="32"/>
          <w:cs/>
        </w:rPr>
        <w:lastRenderedPageBreak/>
        <w:t xml:space="preserve">หากจำเป็นต้องปรับปรุงรายการดังกล่าวข้างต้น งบฐานะการเงินรวมและงบฐานะการเงินเฉพาะกิจการ (ซึ่งแสดงเงินลงทุนในบริษัทย่อยตามวิธีส่วนได้เสีย) ณ วันที่ </w:t>
      </w:r>
      <w:r w:rsidRPr="005D3235">
        <w:rPr>
          <w:rFonts w:ascii="Angsana New" w:hAnsi="Angsana New"/>
          <w:sz w:val="32"/>
          <w:szCs w:val="32"/>
        </w:rPr>
        <w:t xml:space="preserve">31 </w:t>
      </w:r>
      <w:r w:rsidR="00C50A70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มีนาคม</w:t>
      </w:r>
      <w:r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C50A70">
        <w:rPr>
          <w:rFonts w:asciiTheme="majorBidi" w:hAnsiTheme="majorBidi"/>
          <w:color w:val="000000"/>
          <w:spacing w:val="-4"/>
          <w:sz w:val="32"/>
          <w:szCs w:val="32"/>
        </w:rPr>
        <w:t>7</w:t>
      </w:r>
      <w:r w:rsidR="003F29D9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3F29D9" w:rsidRPr="005D3235">
        <w:rPr>
          <w:rStyle w:val="ui-provider"/>
          <w:sz w:val="32"/>
          <w:szCs w:val="32"/>
          <w:cs/>
        </w:rPr>
        <w:t xml:space="preserve">และวันที่ </w:t>
      </w:r>
      <w:r w:rsidR="003F29D9" w:rsidRPr="005D3235">
        <w:rPr>
          <w:rFonts w:ascii="Angsana New" w:hAnsi="Angsana New"/>
          <w:sz w:val="32"/>
          <w:szCs w:val="32"/>
        </w:rPr>
        <w:t xml:space="preserve">31 </w:t>
      </w:r>
      <w:r w:rsidR="003F29D9"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3F29D9"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5C3778">
        <w:rPr>
          <w:rFonts w:asciiTheme="majorBidi" w:hAnsiTheme="majorBidi"/>
          <w:color w:val="000000"/>
          <w:spacing w:val="-4"/>
          <w:sz w:val="32"/>
          <w:szCs w:val="32"/>
        </w:rPr>
        <w:t>6</w:t>
      </w:r>
      <w:r w:rsidRPr="005D3235">
        <w:rPr>
          <w:rStyle w:val="ui-provider"/>
          <w:sz w:val="32"/>
          <w:szCs w:val="32"/>
        </w:rPr>
        <w:t xml:space="preserve"> </w:t>
      </w:r>
      <w:r w:rsidRPr="005D3235">
        <w:rPr>
          <w:rStyle w:val="ui-provider"/>
          <w:sz w:val="32"/>
          <w:szCs w:val="32"/>
          <w:cs/>
        </w:rPr>
        <w:t>จะแสดงสินทรัพย์รวม</w:t>
      </w:r>
      <w:r>
        <w:rPr>
          <w:rStyle w:val="ui-provider"/>
          <w:rFonts w:hint="cs"/>
          <w:sz w:val="32"/>
          <w:szCs w:val="32"/>
          <w:cs/>
        </w:rPr>
        <w:t>ลดลง</w:t>
      </w:r>
      <w:r w:rsidRPr="005D3235">
        <w:rPr>
          <w:rStyle w:val="ui-provider"/>
          <w:sz w:val="32"/>
          <w:szCs w:val="32"/>
          <w:cs/>
        </w:rPr>
        <w:t>และขาดทุนสะสมเพิ่มขึ้น และจะมีผลกระทบ</w:t>
      </w:r>
      <w:r w:rsidRPr="00E91DC4">
        <w:rPr>
          <w:rStyle w:val="ui-provider"/>
          <w:sz w:val="32"/>
          <w:szCs w:val="32"/>
          <w:cs/>
        </w:rPr>
        <w:t>ต่อ</w:t>
      </w:r>
      <w:r w:rsidR="00807232" w:rsidRPr="00E91DC4">
        <w:rPr>
          <w:rStyle w:val="ui-provider"/>
          <w:rFonts w:hint="cs"/>
          <w:sz w:val="32"/>
          <w:szCs w:val="32"/>
          <w:cs/>
        </w:rPr>
        <w:t>กำไร</w:t>
      </w:r>
      <w:r w:rsidR="00E91DC4" w:rsidRPr="00E91DC4">
        <w:rPr>
          <w:rStyle w:val="ui-provider"/>
          <w:rFonts w:hint="cs"/>
          <w:sz w:val="32"/>
          <w:szCs w:val="32"/>
          <w:cs/>
        </w:rPr>
        <w:t>หรือขาดทุน</w:t>
      </w:r>
      <w:r w:rsidRPr="00E91DC4">
        <w:rPr>
          <w:rStyle w:val="ui-provider"/>
          <w:sz w:val="32"/>
          <w:szCs w:val="32"/>
          <w:cs/>
        </w:rPr>
        <w:t>สำหรับ</w:t>
      </w:r>
      <w:r w:rsidR="00807232" w:rsidRPr="00E91DC4">
        <w:rPr>
          <w:rStyle w:val="ui-provider"/>
          <w:rFonts w:hint="cs"/>
          <w:sz w:val="32"/>
          <w:szCs w:val="32"/>
          <w:cs/>
        </w:rPr>
        <w:t>งวด</w:t>
      </w:r>
      <w:r w:rsidRPr="00E91DC4">
        <w:rPr>
          <w:rStyle w:val="ui-provider"/>
          <w:sz w:val="32"/>
          <w:szCs w:val="32"/>
          <w:cs/>
        </w:rPr>
        <w:t>และกำไรขาดทุนเบ็ดเสร็จรวมที่แสดงในงบกำไรขาดทุนเบ็ดเสร็จรวมและงบกำไรขาดทุนเบ็ดเสร็จเฉพาะ</w:t>
      </w:r>
      <w:r w:rsidRPr="005D3235">
        <w:rPr>
          <w:rStyle w:val="ui-provider"/>
          <w:sz w:val="32"/>
          <w:szCs w:val="32"/>
          <w:cs/>
        </w:rPr>
        <w:t>กิจการสำหรับ</w:t>
      </w:r>
      <w:r w:rsidR="00421847"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งวดสามเดือน</w:t>
      </w:r>
      <w:r w:rsidRPr="005D3235">
        <w:rPr>
          <w:rStyle w:val="ui-provider"/>
          <w:sz w:val="32"/>
          <w:szCs w:val="32"/>
          <w:cs/>
        </w:rPr>
        <w:t>สิ้นสุดวันที่</w:t>
      </w:r>
      <w:r w:rsidR="00E91DC4">
        <w:rPr>
          <w:rStyle w:val="ui-provider"/>
          <w:rFonts w:hint="cs"/>
          <w:sz w:val="32"/>
          <w:szCs w:val="32"/>
          <w:cs/>
        </w:rPr>
        <w:t xml:space="preserve"> </w:t>
      </w:r>
      <w:r w:rsidRPr="005D3235">
        <w:rPr>
          <w:rFonts w:ascii="Angsana New" w:hAnsi="Angsana New"/>
          <w:sz w:val="32"/>
          <w:szCs w:val="32"/>
        </w:rPr>
        <w:t xml:space="preserve">31 </w:t>
      </w:r>
      <w:r w:rsidR="00421847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มีนาคม</w:t>
      </w:r>
      <w:r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>256</w:t>
      </w:r>
      <w:r w:rsidR="00421847">
        <w:rPr>
          <w:rFonts w:asciiTheme="majorBidi" w:hAnsiTheme="majorBidi"/>
          <w:color w:val="000000"/>
          <w:spacing w:val="-4"/>
          <w:sz w:val="32"/>
          <w:szCs w:val="32"/>
        </w:rPr>
        <w:t>7</w:t>
      </w:r>
      <w:r w:rsidRPr="005D3235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5D323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</w:t>
      </w:r>
      <w:r w:rsidR="00E91DC4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E91DC4">
        <w:rPr>
          <w:rFonts w:asciiTheme="majorBidi" w:hAnsiTheme="majorBidi"/>
          <w:color w:val="000000"/>
          <w:spacing w:val="-4"/>
          <w:sz w:val="32"/>
          <w:szCs w:val="32"/>
        </w:rPr>
        <w:t>2566</w:t>
      </w:r>
    </w:p>
    <w:p w14:paraId="1F5CCA62" w14:textId="77777777" w:rsidR="008F13EA" w:rsidRPr="00BE637E" w:rsidRDefault="008F13EA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ข้อสรุปอย่างมีเงื่อนไข</w:t>
      </w:r>
    </w:p>
    <w:p w14:paraId="45CCE0F3" w14:textId="38D82B2B" w:rsidR="008F13EA" w:rsidRPr="00EC31C0" w:rsidRDefault="00A07AC5" w:rsidP="003633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0B2554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 ข้าพเจ้า</w:t>
      </w:r>
      <w:r w:rsidR="00AC0120">
        <w:rPr>
          <w:rFonts w:asciiTheme="majorBidi" w:hAnsiTheme="majorBidi" w:cs="Angsana New"/>
          <w:color w:val="000000"/>
          <w:sz w:val="32"/>
          <w:szCs w:val="32"/>
        </w:rPr>
        <w:t xml:space="preserve">      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AC0120">
        <w:rPr>
          <w:rFonts w:asciiTheme="majorBidi" w:hAnsiTheme="majorBidi" w:cs="Angsana New"/>
          <w:color w:val="000000"/>
          <w:sz w:val="32"/>
          <w:szCs w:val="32"/>
        </w:rPr>
        <w:t xml:space="preserve">       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ฉบับที่ </w:t>
      </w:r>
      <w:r w:rsidR="00D82549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34C1906" w14:textId="77777777" w:rsidR="003B6AEA" w:rsidRPr="00B11722" w:rsidRDefault="003B6AEA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</w:p>
    <w:p w14:paraId="5785406B" w14:textId="77777777" w:rsidR="002E7F25" w:rsidRPr="002E7F25" w:rsidRDefault="002E7F25" w:rsidP="002E7F25"/>
    <w:p w14:paraId="2E05354B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18DA51B8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0A7DC0A9" w14:textId="4CDBA1EB" w:rsidR="00EC69E7" w:rsidRPr="008E20F7" w:rsidRDefault="00CD5288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CD5288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1554CB72" w14:textId="68E6EE2E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5288">
        <w:rPr>
          <w:rFonts w:ascii="Angsana New" w:hAnsi="Angsana New"/>
          <w:sz w:val="32"/>
          <w:szCs w:val="32"/>
        </w:rPr>
        <w:t>6014</w:t>
      </w:r>
    </w:p>
    <w:p w14:paraId="710D82CB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E5F904C" w14:textId="05AE5CBA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8D30E8">
        <w:rPr>
          <w:rFonts w:ascii="Angsana New" w:hAnsi="Angsana New"/>
          <w:sz w:val="32"/>
          <w:szCs w:val="32"/>
        </w:rPr>
        <w:t xml:space="preserve">14 </w:t>
      </w:r>
      <w:r w:rsidR="008D30E8">
        <w:rPr>
          <w:rFonts w:ascii="Angsana New" w:hAnsi="Angsana New" w:hint="cs"/>
          <w:sz w:val="32"/>
          <w:szCs w:val="32"/>
          <w:cs/>
        </w:rPr>
        <w:t>พฤษภาคม</w:t>
      </w:r>
      <w:r w:rsidR="00E26A73">
        <w:rPr>
          <w:rFonts w:ascii="Angsana New" w:hAnsi="Angsana New"/>
          <w:sz w:val="32"/>
          <w:szCs w:val="32"/>
        </w:rPr>
        <w:t xml:space="preserve"> 2567</w:t>
      </w:r>
    </w:p>
    <w:sectPr w:rsidR="00490D1E" w:rsidRPr="00D92288" w:rsidSect="008F13EA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9E433" w14:textId="77777777" w:rsidR="001F7833" w:rsidRDefault="001F7833">
      <w:r>
        <w:separator/>
      </w:r>
    </w:p>
  </w:endnote>
  <w:endnote w:type="continuationSeparator" w:id="0">
    <w:p w14:paraId="0E234F41" w14:textId="77777777" w:rsidR="001F7833" w:rsidRDefault="001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AD9E0" w14:textId="0F516563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 w:rsidR="00E85C33">
      <w:rPr>
        <w:rStyle w:val="PageNumber"/>
      </w:rPr>
      <w:fldChar w:fldCharType="separate"/>
    </w:r>
    <w:r w:rsidR="00E85C3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0051115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65D5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7466523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67C5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19DC77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4F02E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3E5EF080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53D5B3BD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485D31A0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C76BB" w14:textId="77777777" w:rsidR="001F7833" w:rsidRDefault="001F7833">
      <w:r>
        <w:separator/>
      </w:r>
    </w:p>
  </w:footnote>
  <w:footnote w:type="continuationSeparator" w:id="0">
    <w:p w14:paraId="496BD39C" w14:textId="77777777" w:rsidR="001F7833" w:rsidRDefault="001F7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3793547">
    <w:abstractNumId w:val="1"/>
  </w:num>
  <w:num w:numId="2" w16cid:durableId="2001426525">
    <w:abstractNumId w:val="0"/>
  </w:num>
  <w:num w:numId="3" w16cid:durableId="1519349674">
    <w:abstractNumId w:val="4"/>
  </w:num>
  <w:num w:numId="4" w16cid:durableId="1835147775">
    <w:abstractNumId w:val="3"/>
  </w:num>
  <w:num w:numId="5" w16cid:durableId="1915973142">
    <w:abstractNumId w:val="5"/>
  </w:num>
  <w:num w:numId="6" w16cid:durableId="716734369">
    <w:abstractNumId w:val="2"/>
  </w:num>
  <w:num w:numId="7" w16cid:durableId="816148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2781"/>
    <w:rsid w:val="00072DC7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1B9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2554"/>
    <w:rsid w:val="000B37AB"/>
    <w:rsid w:val="000B3A33"/>
    <w:rsid w:val="000B3C7A"/>
    <w:rsid w:val="000B4A1E"/>
    <w:rsid w:val="000C00DC"/>
    <w:rsid w:val="000C4901"/>
    <w:rsid w:val="000C5846"/>
    <w:rsid w:val="000C6175"/>
    <w:rsid w:val="000C641B"/>
    <w:rsid w:val="000C64DD"/>
    <w:rsid w:val="000C673D"/>
    <w:rsid w:val="000C6C53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E62CF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13D"/>
    <w:rsid w:val="00115789"/>
    <w:rsid w:val="00115A7F"/>
    <w:rsid w:val="00117015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1D7B"/>
    <w:rsid w:val="00134B13"/>
    <w:rsid w:val="00134B2E"/>
    <w:rsid w:val="00137E2B"/>
    <w:rsid w:val="00141B81"/>
    <w:rsid w:val="00141FFC"/>
    <w:rsid w:val="001426DC"/>
    <w:rsid w:val="001427D4"/>
    <w:rsid w:val="001432A7"/>
    <w:rsid w:val="00144D8B"/>
    <w:rsid w:val="00144E5B"/>
    <w:rsid w:val="00151E69"/>
    <w:rsid w:val="00152F3D"/>
    <w:rsid w:val="001578BF"/>
    <w:rsid w:val="00157C90"/>
    <w:rsid w:val="001646AA"/>
    <w:rsid w:val="001669D2"/>
    <w:rsid w:val="00170226"/>
    <w:rsid w:val="0017194F"/>
    <w:rsid w:val="001719B8"/>
    <w:rsid w:val="00171B93"/>
    <w:rsid w:val="001811D7"/>
    <w:rsid w:val="0018289F"/>
    <w:rsid w:val="00182DEB"/>
    <w:rsid w:val="0018489A"/>
    <w:rsid w:val="00186C41"/>
    <w:rsid w:val="00187CAE"/>
    <w:rsid w:val="00193C0B"/>
    <w:rsid w:val="00195477"/>
    <w:rsid w:val="00197C6F"/>
    <w:rsid w:val="001A203E"/>
    <w:rsid w:val="001A28B2"/>
    <w:rsid w:val="001A3AA6"/>
    <w:rsid w:val="001A40AE"/>
    <w:rsid w:val="001A5025"/>
    <w:rsid w:val="001A5182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D5F6D"/>
    <w:rsid w:val="001E4499"/>
    <w:rsid w:val="001E500D"/>
    <w:rsid w:val="001F1CC9"/>
    <w:rsid w:val="001F4748"/>
    <w:rsid w:val="001F6DE4"/>
    <w:rsid w:val="001F7642"/>
    <w:rsid w:val="001F7833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160CC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00D"/>
    <w:rsid w:val="00250D60"/>
    <w:rsid w:val="00250DE9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2B28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4763A"/>
    <w:rsid w:val="00350B6D"/>
    <w:rsid w:val="003545FB"/>
    <w:rsid w:val="00355C7B"/>
    <w:rsid w:val="0036000B"/>
    <w:rsid w:val="003633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2DDD"/>
    <w:rsid w:val="003B541B"/>
    <w:rsid w:val="003B6AEA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6A9C"/>
    <w:rsid w:val="003D791C"/>
    <w:rsid w:val="003E0440"/>
    <w:rsid w:val="003E46DE"/>
    <w:rsid w:val="003E530F"/>
    <w:rsid w:val="003E632E"/>
    <w:rsid w:val="003E7DF8"/>
    <w:rsid w:val="003F2235"/>
    <w:rsid w:val="003F28B6"/>
    <w:rsid w:val="003F29D9"/>
    <w:rsid w:val="003F3093"/>
    <w:rsid w:val="003F366D"/>
    <w:rsid w:val="003F4EEA"/>
    <w:rsid w:val="003F61D5"/>
    <w:rsid w:val="003F689E"/>
    <w:rsid w:val="003F6B25"/>
    <w:rsid w:val="003F751A"/>
    <w:rsid w:val="00404201"/>
    <w:rsid w:val="00405950"/>
    <w:rsid w:val="00407E49"/>
    <w:rsid w:val="00412926"/>
    <w:rsid w:val="00413F87"/>
    <w:rsid w:val="004161B9"/>
    <w:rsid w:val="00416C8B"/>
    <w:rsid w:val="00421847"/>
    <w:rsid w:val="00421D85"/>
    <w:rsid w:val="00423258"/>
    <w:rsid w:val="004233F0"/>
    <w:rsid w:val="00425F4A"/>
    <w:rsid w:val="00426AE5"/>
    <w:rsid w:val="004274C2"/>
    <w:rsid w:val="00427643"/>
    <w:rsid w:val="00431D4F"/>
    <w:rsid w:val="004333C4"/>
    <w:rsid w:val="00434D34"/>
    <w:rsid w:val="00435928"/>
    <w:rsid w:val="00437399"/>
    <w:rsid w:val="00441AE0"/>
    <w:rsid w:val="00442DF7"/>
    <w:rsid w:val="00445BB8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3B97"/>
    <w:rsid w:val="00464A9A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A37AC"/>
    <w:rsid w:val="004B2764"/>
    <w:rsid w:val="004B299B"/>
    <w:rsid w:val="004B3E93"/>
    <w:rsid w:val="004B4706"/>
    <w:rsid w:val="004B5017"/>
    <w:rsid w:val="004C479A"/>
    <w:rsid w:val="004C52AD"/>
    <w:rsid w:val="004D3B59"/>
    <w:rsid w:val="004D482D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7B5"/>
    <w:rsid w:val="00504C06"/>
    <w:rsid w:val="00504C4B"/>
    <w:rsid w:val="0050689C"/>
    <w:rsid w:val="00510026"/>
    <w:rsid w:val="00514DA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435"/>
    <w:rsid w:val="00554766"/>
    <w:rsid w:val="00554953"/>
    <w:rsid w:val="00554A45"/>
    <w:rsid w:val="0055507E"/>
    <w:rsid w:val="005559BF"/>
    <w:rsid w:val="00555DC2"/>
    <w:rsid w:val="005563AC"/>
    <w:rsid w:val="00557791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0502"/>
    <w:rsid w:val="00597FB6"/>
    <w:rsid w:val="005A3C6B"/>
    <w:rsid w:val="005A5EAE"/>
    <w:rsid w:val="005B190F"/>
    <w:rsid w:val="005B3266"/>
    <w:rsid w:val="005B612B"/>
    <w:rsid w:val="005C2E22"/>
    <w:rsid w:val="005C3778"/>
    <w:rsid w:val="005C5555"/>
    <w:rsid w:val="005C5811"/>
    <w:rsid w:val="005C73DA"/>
    <w:rsid w:val="005C7988"/>
    <w:rsid w:val="005C7A2A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36D2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5C2C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127E9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A50CE"/>
    <w:rsid w:val="007B01CB"/>
    <w:rsid w:val="007B02B5"/>
    <w:rsid w:val="007B090D"/>
    <w:rsid w:val="007B19E9"/>
    <w:rsid w:val="007B2F47"/>
    <w:rsid w:val="007B316B"/>
    <w:rsid w:val="007B51C3"/>
    <w:rsid w:val="007B59CC"/>
    <w:rsid w:val="007C10B7"/>
    <w:rsid w:val="007C385F"/>
    <w:rsid w:val="007C3E15"/>
    <w:rsid w:val="007C46EB"/>
    <w:rsid w:val="007C5045"/>
    <w:rsid w:val="007C606B"/>
    <w:rsid w:val="007C7962"/>
    <w:rsid w:val="007D0C1D"/>
    <w:rsid w:val="007D4FD0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232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50E"/>
    <w:rsid w:val="00871954"/>
    <w:rsid w:val="00871BC2"/>
    <w:rsid w:val="0087299B"/>
    <w:rsid w:val="00873F02"/>
    <w:rsid w:val="00881E4D"/>
    <w:rsid w:val="00884B9F"/>
    <w:rsid w:val="0088666D"/>
    <w:rsid w:val="008876CA"/>
    <w:rsid w:val="008878B6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6CB7"/>
    <w:rsid w:val="008B7DF2"/>
    <w:rsid w:val="008C3778"/>
    <w:rsid w:val="008C3F24"/>
    <w:rsid w:val="008C5CF2"/>
    <w:rsid w:val="008D047E"/>
    <w:rsid w:val="008D0F3A"/>
    <w:rsid w:val="008D30E8"/>
    <w:rsid w:val="008D3A46"/>
    <w:rsid w:val="008D3D3E"/>
    <w:rsid w:val="008D4659"/>
    <w:rsid w:val="008D5710"/>
    <w:rsid w:val="008D588D"/>
    <w:rsid w:val="008D59A7"/>
    <w:rsid w:val="008D6499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0A93"/>
    <w:rsid w:val="009012C1"/>
    <w:rsid w:val="00902AD1"/>
    <w:rsid w:val="00903486"/>
    <w:rsid w:val="00905526"/>
    <w:rsid w:val="009078B0"/>
    <w:rsid w:val="009143E1"/>
    <w:rsid w:val="00921654"/>
    <w:rsid w:val="00924353"/>
    <w:rsid w:val="00925DBA"/>
    <w:rsid w:val="009327AE"/>
    <w:rsid w:val="00934635"/>
    <w:rsid w:val="00935C7F"/>
    <w:rsid w:val="00945A96"/>
    <w:rsid w:val="00946DCE"/>
    <w:rsid w:val="0094794A"/>
    <w:rsid w:val="00953E0C"/>
    <w:rsid w:val="00954548"/>
    <w:rsid w:val="0095533F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7DC"/>
    <w:rsid w:val="00996AA4"/>
    <w:rsid w:val="00996D29"/>
    <w:rsid w:val="00996FF7"/>
    <w:rsid w:val="00997F90"/>
    <w:rsid w:val="009A3822"/>
    <w:rsid w:val="009A4D97"/>
    <w:rsid w:val="009A6473"/>
    <w:rsid w:val="009A7994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07AC5"/>
    <w:rsid w:val="00A119CF"/>
    <w:rsid w:val="00A247E5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6C50"/>
    <w:rsid w:val="00A572C2"/>
    <w:rsid w:val="00A67783"/>
    <w:rsid w:val="00A76146"/>
    <w:rsid w:val="00A773A8"/>
    <w:rsid w:val="00A8617B"/>
    <w:rsid w:val="00A86195"/>
    <w:rsid w:val="00A87553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0120"/>
    <w:rsid w:val="00AC1C45"/>
    <w:rsid w:val="00AC272E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2C1"/>
    <w:rsid w:val="00B056DB"/>
    <w:rsid w:val="00B07045"/>
    <w:rsid w:val="00B07D15"/>
    <w:rsid w:val="00B11722"/>
    <w:rsid w:val="00B132BC"/>
    <w:rsid w:val="00B13CEA"/>
    <w:rsid w:val="00B1442B"/>
    <w:rsid w:val="00B15126"/>
    <w:rsid w:val="00B15DE9"/>
    <w:rsid w:val="00B17C5B"/>
    <w:rsid w:val="00B21BCE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9EE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3948"/>
    <w:rsid w:val="00B75BCC"/>
    <w:rsid w:val="00B77483"/>
    <w:rsid w:val="00B77DE8"/>
    <w:rsid w:val="00B80D10"/>
    <w:rsid w:val="00B815BD"/>
    <w:rsid w:val="00B838AA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3DD3"/>
    <w:rsid w:val="00BD515A"/>
    <w:rsid w:val="00BE05EF"/>
    <w:rsid w:val="00BE12FD"/>
    <w:rsid w:val="00BE2DF4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57DA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0A70"/>
    <w:rsid w:val="00C51282"/>
    <w:rsid w:val="00C52AD6"/>
    <w:rsid w:val="00C544D2"/>
    <w:rsid w:val="00C55121"/>
    <w:rsid w:val="00C5534D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A36"/>
    <w:rsid w:val="00CD0EF2"/>
    <w:rsid w:val="00CD5288"/>
    <w:rsid w:val="00CD6C5C"/>
    <w:rsid w:val="00CD6FC0"/>
    <w:rsid w:val="00CE5BED"/>
    <w:rsid w:val="00CE5F9C"/>
    <w:rsid w:val="00CE6112"/>
    <w:rsid w:val="00CE643B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1C7C"/>
    <w:rsid w:val="00D353F8"/>
    <w:rsid w:val="00D35AB8"/>
    <w:rsid w:val="00D37C50"/>
    <w:rsid w:val="00D37DD5"/>
    <w:rsid w:val="00D403BF"/>
    <w:rsid w:val="00D415F6"/>
    <w:rsid w:val="00D442BB"/>
    <w:rsid w:val="00D44E85"/>
    <w:rsid w:val="00D545B3"/>
    <w:rsid w:val="00D556D2"/>
    <w:rsid w:val="00D70A04"/>
    <w:rsid w:val="00D7403A"/>
    <w:rsid w:val="00D745A5"/>
    <w:rsid w:val="00D757BD"/>
    <w:rsid w:val="00D75BE9"/>
    <w:rsid w:val="00D811E4"/>
    <w:rsid w:val="00D82549"/>
    <w:rsid w:val="00D8419D"/>
    <w:rsid w:val="00D84994"/>
    <w:rsid w:val="00D8757E"/>
    <w:rsid w:val="00D92288"/>
    <w:rsid w:val="00D96BDA"/>
    <w:rsid w:val="00DA4B45"/>
    <w:rsid w:val="00DA4D8C"/>
    <w:rsid w:val="00DB065C"/>
    <w:rsid w:val="00DC384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1A1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590C"/>
    <w:rsid w:val="00E16344"/>
    <w:rsid w:val="00E2031A"/>
    <w:rsid w:val="00E21EEA"/>
    <w:rsid w:val="00E23D3D"/>
    <w:rsid w:val="00E24388"/>
    <w:rsid w:val="00E261E1"/>
    <w:rsid w:val="00E26A73"/>
    <w:rsid w:val="00E26F3A"/>
    <w:rsid w:val="00E3336E"/>
    <w:rsid w:val="00E37329"/>
    <w:rsid w:val="00E42DA4"/>
    <w:rsid w:val="00E4372D"/>
    <w:rsid w:val="00E444B4"/>
    <w:rsid w:val="00E44D4E"/>
    <w:rsid w:val="00E44DB4"/>
    <w:rsid w:val="00E4624E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C33"/>
    <w:rsid w:val="00E85DE0"/>
    <w:rsid w:val="00E91DC4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2D0E"/>
    <w:rsid w:val="00EC30AA"/>
    <w:rsid w:val="00EC38A3"/>
    <w:rsid w:val="00EC4772"/>
    <w:rsid w:val="00EC481A"/>
    <w:rsid w:val="00EC69E7"/>
    <w:rsid w:val="00EC6B87"/>
    <w:rsid w:val="00EC7323"/>
    <w:rsid w:val="00EC77B7"/>
    <w:rsid w:val="00EC7DAF"/>
    <w:rsid w:val="00ED0CE4"/>
    <w:rsid w:val="00ED2754"/>
    <w:rsid w:val="00ED4393"/>
    <w:rsid w:val="00ED7D0A"/>
    <w:rsid w:val="00ED7E0E"/>
    <w:rsid w:val="00ED7E82"/>
    <w:rsid w:val="00EE01E6"/>
    <w:rsid w:val="00EE07E9"/>
    <w:rsid w:val="00EE092A"/>
    <w:rsid w:val="00EE2E8C"/>
    <w:rsid w:val="00EE3950"/>
    <w:rsid w:val="00EE5D43"/>
    <w:rsid w:val="00EF208B"/>
    <w:rsid w:val="00EF36C2"/>
    <w:rsid w:val="00EF65F9"/>
    <w:rsid w:val="00F044CE"/>
    <w:rsid w:val="00F05A00"/>
    <w:rsid w:val="00F05E94"/>
    <w:rsid w:val="00F11025"/>
    <w:rsid w:val="00F11367"/>
    <w:rsid w:val="00F124DC"/>
    <w:rsid w:val="00F139DC"/>
    <w:rsid w:val="00F1419D"/>
    <w:rsid w:val="00F14CA4"/>
    <w:rsid w:val="00F15FB4"/>
    <w:rsid w:val="00F21627"/>
    <w:rsid w:val="00F24F28"/>
    <w:rsid w:val="00F26B28"/>
    <w:rsid w:val="00F3147A"/>
    <w:rsid w:val="00F325C9"/>
    <w:rsid w:val="00F342FC"/>
    <w:rsid w:val="00F363E0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63195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9767E"/>
    <w:rsid w:val="00FA0975"/>
    <w:rsid w:val="00FA1525"/>
    <w:rsid w:val="00FA2088"/>
    <w:rsid w:val="00FA363F"/>
    <w:rsid w:val="00FA3F06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E1A60"/>
    <w:rsid w:val="00FF04AA"/>
    <w:rsid w:val="00FF1874"/>
    <w:rsid w:val="00FF1BD8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ED1F9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3822"/>
    <w:rPr>
      <w:color w:val="0000FF"/>
      <w:u w:val="single"/>
    </w:rPr>
  </w:style>
  <w:style w:type="character" w:customStyle="1" w:styleId="ui-provider">
    <w:name w:val="ui-provider"/>
    <w:basedOn w:val="DefaultParagraphFont"/>
    <w:rsid w:val="00072DC7"/>
  </w:style>
  <w:style w:type="paragraph" w:styleId="Revision">
    <w:name w:val="Revision"/>
    <w:hidden/>
    <w:uiPriority w:val="99"/>
    <w:semiHidden/>
    <w:rsid w:val="009A7994"/>
    <w:rPr>
      <w:rFonts w:ascii="Times New Roman"/>
      <w:sz w:val="24"/>
      <w:szCs w:val="28"/>
    </w:rPr>
  </w:style>
  <w:style w:type="character" w:styleId="CommentReference">
    <w:name w:val="annotation reference"/>
    <w:basedOn w:val="DefaultParagraphFont"/>
    <w:semiHidden/>
    <w:unhideWhenUsed/>
    <w:rsid w:val="003D6A9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D6A9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D6A9C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6A9C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4" ma:contentTypeDescription="สร้างเอกสารใหม่" ma:contentTypeScope="" ma:versionID="bb72534fc757b55d4223a9c413bae0a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edb1e3b11d0029cd0205dfae85717378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E5723D-E32F-48CD-AA48-15CDB40EB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237B1-6E1E-4139-A4F1-FBA68FD1C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1E1665-392E-4B5C-B7AB-51B8F8287F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F1ECC-2602-4BF5-B03B-A115790B9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43876</vt:lpwstr>
  </property>
  <property fmtid="{D5CDD505-2E9C-101B-9397-08002B2CF9AE}" pid="4" name="OptimizationTime">
    <vt:lpwstr>20240513_1642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1095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Pattama Vanprasitporn</cp:lastModifiedBy>
  <cp:revision>17</cp:revision>
  <cp:lastPrinted>2023-11-09T07:57:00Z</cp:lastPrinted>
  <dcterms:created xsi:type="dcterms:W3CDTF">2024-05-10T12:10:00Z</dcterms:created>
  <dcterms:modified xsi:type="dcterms:W3CDTF">2024-05-13T08:46:00Z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