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2619C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 w:hint="cs"/>
          <w:sz w:val="52"/>
          <w:szCs w:val="52"/>
          <w:cs/>
        </w:rPr>
      </w:pPr>
    </w:p>
    <w:p w14:paraId="48F77C9B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9742577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7CE3A4B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D740077" w14:textId="2642A1E2" w:rsidR="00687EB4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1D9F36F3" w14:textId="17B60895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000BCABE" w14:textId="77777777" w:rsidR="00687EB4" w:rsidRPr="00D90FED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D92EB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9AA2E8C" w14:textId="77777777" w:rsidR="00687EB4" w:rsidRPr="00D10B2C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>3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1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มีนาคม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2567</w:t>
      </w:r>
    </w:p>
    <w:p w14:paraId="60C8648F" w14:textId="77777777" w:rsidR="00687EB4" w:rsidRPr="00732BC3" w:rsidRDefault="00687EB4" w:rsidP="00687EB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D9F9345" w14:textId="77777777" w:rsidR="00687EB4" w:rsidRDefault="00687EB4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687EB4">
          <w:headerReference w:type="even" r:id="rId6"/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1A5FFE8" w14:textId="3DE16973" w:rsidR="00687EB4" w:rsidRDefault="00687EB4" w:rsidP="0068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14:paraId="6A09C862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8573DE7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5EE797E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8B7C7EB" w14:textId="0B974123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D7D407D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1FC524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DAC5B9" w14:textId="3437CB9C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</w:p>
    <w:p w14:paraId="4DE04DA1" w14:textId="77777777" w:rsidR="00396FFB" w:rsidRPr="00732BC3" w:rsidRDefault="00396FFB" w:rsidP="00396FF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10F0A68" w14:textId="2153FEC9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ณ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31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2567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06C7">
        <w:rPr>
          <w:rFonts w:asciiTheme="majorBidi" w:hAnsiTheme="majorBidi" w:cstheme="majorBidi"/>
          <w:sz w:val="30"/>
          <w:szCs w:val="30"/>
        </w:rPr>
        <w:br/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 w:rsidR="008C133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 w:rsidR="008C1331"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และงบกระแส</w:t>
      </w:r>
      <w:r w:rsidR="009906C7">
        <w:rPr>
          <w:rFonts w:ascii="Angsana New" w:hAnsi="Angsana New" w:cs="Angsana New"/>
          <w:sz w:val="30"/>
          <w:szCs w:val="30"/>
        </w:rPr>
        <w:br/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เงินสดรวมและงบกระแสเงินสดเฉพาะกิจการ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9906C7">
        <w:rPr>
          <w:rFonts w:ascii="Angsana New" w:hAnsi="Angsana New" w:cs="Angsana New"/>
          <w:sz w:val="30"/>
          <w:szCs w:val="30"/>
        </w:rPr>
        <w:t>31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8C1331" w:rsidRPr="008C133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="009906C7">
        <w:rPr>
          <w:rFonts w:ascii="Angsana New" w:hAnsi="Angsana New" w:cs="Angsana New"/>
          <w:sz w:val="30"/>
          <w:szCs w:val="30"/>
        </w:rPr>
        <w:t>2567</w:t>
      </w:r>
      <w:r w:rsidR="008C1331"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แบบย่อ (ข้อมูลทางการเงินระหว่างกาล) ของ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C1331"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8C1331" w:rsidRPr="008C1331">
        <w:rPr>
          <w:rFonts w:asciiTheme="majorBidi" w:hAnsiTheme="majorBidi" w:cs="Angsana New"/>
          <w:sz w:val="30"/>
          <w:szCs w:val="30"/>
          <w:cs/>
        </w:rPr>
        <w:t>)</w:t>
      </w:r>
      <w:r w:rsidR="008C133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ตามลำดับ ซึ่งผู้บริหารของ</w:t>
      </w:r>
      <w:r w:rsidR="008C1331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กาล และหลักเกณฑ์ของธนาคารแห่งประเทศไทย </w:t>
      </w:r>
      <w:r w:rsidR="009906C7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0F075B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A0427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9E1AB1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B9735" w14:textId="77777777" w:rsidR="00396FFB" w:rsidRDefault="00396FFB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A4075F9" w14:textId="77777777" w:rsidR="00B00A21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BB73B3" w14:textId="26696613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0A21">
        <w:rPr>
          <w:rFonts w:asciiTheme="majorBidi" w:hAnsiTheme="majorBidi" w:cs="Angsana New" w:hint="cs"/>
          <w:i/>
          <w:iCs/>
          <w:sz w:val="30"/>
          <w:szCs w:val="30"/>
          <w:cs/>
        </w:rPr>
        <w:t>ข้อสรุป</w:t>
      </w:r>
    </w:p>
    <w:p w14:paraId="71527E6E" w14:textId="77777777" w:rsidR="00B00A21" w:rsidRPr="00732BC3" w:rsidRDefault="00B00A21" w:rsidP="00B00A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5762F" w14:textId="197A972B" w:rsidR="00396FFB" w:rsidRDefault="00396FFB" w:rsidP="00B00A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0A99430C" w14:textId="77777777" w:rsidR="00B00A21" w:rsidRDefault="00B00A21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1BA04B6E" w14:textId="5D11AFFC" w:rsidR="002344E3" w:rsidRP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2344E3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เรื่องอื่น</w:t>
      </w:r>
      <w:r w:rsidRPr="002344E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18AA0ED9" w14:textId="77777777" w:rsidR="002344E3" w:rsidRP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2B729" w14:textId="2E621C2B" w:rsidR="002344E3" w:rsidRDefault="002344E3" w:rsidP="002344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344E3">
        <w:rPr>
          <w:rFonts w:asciiTheme="majorBidi" w:hAnsiTheme="majorBidi" w:cs="Angsana New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732BC3">
        <w:rPr>
          <w:rFonts w:asciiTheme="majorBidi" w:hAnsiTheme="majorBidi" w:cstheme="majorBidi"/>
          <w:sz w:val="30"/>
          <w:szCs w:val="30"/>
          <w:cs/>
        </w:rPr>
        <w:t>อง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ณ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31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2566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>23</w:t>
      </w:r>
      <w:r w:rsidRPr="002344E3">
        <w:rPr>
          <w:rFonts w:asciiTheme="majorBidi" w:hAnsiTheme="majorBidi" w:cstheme="majorBidi"/>
          <w:sz w:val="30"/>
          <w:szCs w:val="30"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 xml:space="preserve">2567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8C1331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เจ้าของ</w:t>
      </w:r>
      <w:r w:rsidRPr="008C1331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Theme="majorBidi" w:hAnsiTheme="majorBidi" w:cs="Angsana New" w:hint="cs"/>
          <w:sz w:val="30"/>
          <w:szCs w:val="30"/>
          <w:cs/>
        </w:rPr>
        <w:t>ข</w:t>
      </w:r>
      <w:r w:rsidRPr="00732BC3">
        <w:rPr>
          <w:rFonts w:asciiTheme="majorBidi" w:hAnsiTheme="majorBidi" w:cstheme="majorBidi"/>
          <w:sz w:val="30"/>
          <w:szCs w:val="30"/>
          <w:cs/>
        </w:rPr>
        <w:t>อง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F31266">
        <w:rPr>
          <w:rFonts w:asciiTheme="majorBidi" w:hAnsiTheme="majorBidi" w:cstheme="majorBidi"/>
          <w:sz w:val="30"/>
          <w:szCs w:val="30"/>
          <w:cs/>
        </w:rPr>
        <w:t>และขอ</w:t>
      </w:r>
      <w:r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sz w:val="30"/>
          <w:szCs w:val="30"/>
          <w:cs/>
        </w:rPr>
        <w:t>)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>31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133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8C13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โดยให้ข้อสรุปอย่างไม่มีเงื่อนไข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="Angsana New" w:hint="cs"/>
          <w:sz w:val="30"/>
          <w:szCs w:val="30"/>
          <w:cs/>
        </w:rPr>
        <w:t>ตามรายงานลงวันที่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2344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344E3">
        <w:rPr>
          <w:rFonts w:asciiTheme="majorBidi" w:hAnsiTheme="majorBidi" w:cstheme="majorBidi"/>
          <w:sz w:val="30"/>
          <w:szCs w:val="30"/>
        </w:rPr>
        <w:t>2566</w:t>
      </w:r>
    </w:p>
    <w:p w14:paraId="5593DE7C" w14:textId="1D4BB5A4" w:rsidR="00396FFB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40A00" w14:textId="77777777" w:rsidR="002344E3" w:rsidRPr="00732BC3" w:rsidRDefault="002344E3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CB2D2A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190703D" w14:textId="77777777" w:rsidR="00396FFB" w:rsidRPr="00732BC3" w:rsidRDefault="00396FFB" w:rsidP="00396F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DA06027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4C95845F" w14:textId="77777777" w:rsidR="008C1331" w:rsidRPr="0094304B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1F03FFF0" w14:textId="5BFCC498" w:rsidR="008C1331" w:rsidRPr="00732BC3" w:rsidRDefault="008C1331" w:rsidP="008C13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06C7">
        <w:rPr>
          <w:rFonts w:asciiTheme="majorBidi" w:hAnsiTheme="majorBidi" w:cs="Angsana New"/>
          <w:sz w:val="30"/>
          <w:szCs w:val="30"/>
        </w:rPr>
        <w:t>10566</w:t>
      </w:r>
    </w:p>
    <w:p w14:paraId="777E6257" w14:textId="77777777" w:rsidR="008C1331" w:rsidRPr="00732BC3" w:rsidRDefault="008C1331" w:rsidP="008C133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68FA0BC" w14:textId="77777777" w:rsidR="008C1331" w:rsidRPr="00732BC3" w:rsidRDefault="008C1331" w:rsidP="008C1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F163354" w14:textId="77777777" w:rsidR="008C1331" w:rsidRPr="002E088A" w:rsidRDefault="008C1331" w:rsidP="008C1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E045B0" w14:textId="61BBC7A0" w:rsidR="00396FFB" w:rsidRPr="002E088A" w:rsidRDefault="008C1331" w:rsidP="008C13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0"/>
          <w:szCs w:val="30"/>
        </w:rPr>
      </w:pPr>
      <w:r w:rsidRPr="002E088A">
        <w:rPr>
          <w:rFonts w:ascii="Angsana New" w:hAnsi="Angsana New" w:cs="Angsana New"/>
          <w:b w:val="0"/>
          <w:bCs w:val="0"/>
          <w:sz w:val="30"/>
          <w:szCs w:val="30"/>
        </w:rPr>
        <w:t xml:space="preserve">13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36DE198D" w14:textId="77777777" w:rsidR="00396FFB" w:rsidRPr="002E088A" w:rsidRDefault="00396FFB" w:rsidP="00396FFB">
      <w:pPr>
        <w:rPr>
          <w:rFonts w:ascii="Angsana New" w:hAnsi="Angsana New" w:cs="Angsana New"/>
        </w:rPr>
      </w:pPr>
    </w:p>
    <w:p w14:paraId="0186FAF0" w14:textId="77777777" w:rsidR="00396FFB" w:rsidRPr="002E088A" w:rsidRDefault="00396FFB" w:rsidP="00396FFB">
      <w:pPr>
        <w:rPr>
          <w:rFonts w:ascii="Angsana New" w:hAnsi="Angsana New" w:cs="Angsana New"/>
          <w:sz w:val="30"/>
          <w:szCs w:val="30"/>
        </w:rPr>
      </w:pPr>
    </w:p>
    <w:p w14:paraId="7506D579" w14:textId="77777777" w:rsidR="00941D65" w:rsidRDefault="00941D65"/>
    <w:sectPr w:rsidR="00941D65" w:rsidSect="00687EB4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7E657" w14:textId="77777777" w:rsidR="006246EE" w:rsidRDefault="006246EE">
      <w:pPr>
        <w:spacing w:line="240" w:lineRule="auto"/>
      </w:pPr>
      <w:r>
        <w:separator/>
      </w:r>
    </w:p>
  </w:endnote>
  <w:endnote w:type="continuationSeparator" w:id="0">
    <w:p w14:paraId="17F494AE" w14:textId="77777777" w:rsidR="006246EE" w:rsidRDefault="0062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915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4358D6D" w14:textId="1B15DA9C" w:rsidR="00687EB4" w:rsidRPr="00687EB4" w:rsidRDefault="0000000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</w:p>
    </w:sdtContent>
  </w:sdt>
  <w:p w14:paraId="366CAD4E" w14:textId="58AE5D13" w:rsidR="00396FFB" w:rsidRPr="00727B54" w:rsidRDefault="00396FFB" w:rsidP="00727B5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590"/>
      </w:tabs>
      <w:jc w:val="both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57D9" w14:textId="1D72B3F9" w:rsidR="00396FFB" w:rsidRPr="008A40A0" w:rsidRDefault="00396FFB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06381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5E2226A" w14:textId="77777777" w:rsidR="00687EB4" w:rsidRPr="00687EB4" w:rsidRDefault="00687EB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687E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87E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87E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687EB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687E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F4F2A47" w14:textId="77777777" w:rsidR="00687EB4" w:rsidRPr="00727B54" w:rsidRDefault="00687EB4" w:rsidP="00727B5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590"/>
      </w:tabs>
      <w:jc w:val="both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FB43" w14:textId="77777777" w:rsidR="006246EE" w:rsidRDefault="006246EE">
      <w:pPr>
        <w:spacing w:line="240" w:lineRule="auto"/>
      </w:pPr>
      <w:r>
        <w:separator/>
      </w:r>
    </w:p>
  </w:footnote>
  <w:footnote w:type="continuationSeparator" w:id="0">
    <w:p w14:paraId="07AC6373" w14:textId="77777777" w:rsidR="006246EE" w:rsidRDefault="0062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776B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3D3207D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5920782" w14:textId="77777777" w:rsidR="00396FFB" w:rsidRPr="00AF256D" w:rsidRDefault="00396FFB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E36C8DF" w14:textId="77777777" w:rsidR="00396FFB" w:rsidRPr="00713C50" w:rsidRDefault="00396FFB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022D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19913CFC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3DD51B5" w14:textId="77777777" w:rsidR="00396FFB" w:rsidRPr="00112773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128B4" w14:textId="77777777" w:rsidR="00396FFB" w:rsidRPr="00D72461" w:rsidRDefault="00396FFB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FB"/>
    <w:rsid w:val="002344E3"/>
    <w:rsid w:val="0032482E"/>
    <w:rsid w:val="00396FFB"/>
    <w:rsid w:val="003C002D"/>
    <w:rsid w:val="006246EE"/>
    <w:rsid w:val="00687EB4"/>
    <w:rsid w:val="00776AB6"/>
    <w:rsid w:val="008C1331"/>
    <w:rsid w:val="008E2B85"/>
    <w:rsid w:val="00941D65"/>
    <w:rsid w:val="00982360"/>
    <w:rsid w:val="009906C7"/>
    <w:rsid w:val="00B00A21"/>
    <w:rsid w:val="00C53D7F"/>
    <w:rsid w:val="00EC6703"/>
    <w:rsid w:val="00F0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CC696"/>
  <w15:chartTrackingRefBased/>
  <w15:docId w15:val="{76AE5547-705F-468D-8C6A-08A189B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6F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96FFB"/>
    <w:rPr>
      <w:rFonts w:ascii="Arial" w:eastAsia="SimSu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6F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FFB"/>
    <w:rPr>
      <w:rFonts w:ascii="Arial" w:eastAsia="SimSu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396FF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396FF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432</Words>
  <Characters>2468</Characters>
  <Application>Microsoft Office Word</Application>
  <DocSecurity>0</DocSecurity>
  <Lines>20</Lines>
  <Paragraphs>5</Paragraphs>
  <ScaleCrop>false</ScaleCrop>
  <Company>TCRB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Sirichon, Thanasathirachai</cp:lastModifiedBy>
  <cp:revision>5</cp:revision>
  <dcterms:created xsi:type="dcterms:W3CDTF">2024-04-29T14:07:00Z</dcterms:created>
  <dcterms:modified xsi:type="dcterms:W3CDTF">2024-05-10T06:54:00Z</dcterms:modified>
</cp:coreProperties>
</file>