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FC3E5" w14:textId="77777777" w:rsidR="00F72B7B" w:rsidRPr="00F53836" w:rsidRDefault="00F72B7B" w:rsidP="00F72B7B">
      <w:pPr>
        <w:pStyle w:val="FSKT1G1M0H3Entityname"/>
        <w:ind w:left="-1800" w:right="180"/>
        <w:rPr>
          <w:rFonts w:asciiTheme="majorBidi" w:hAnsiTheme="majorBidi" w:cstheme="majorBidi"/>
        </w:rPr>
      </w:pPr>
      <w:bookmarkStart w:id="0" w:name="SubTitle"/>
      <w:r w:rsidRPr="00F53836">
        <w:rPr>
          <w:rFonts w:asciiTheme="majorBidi" w:hAnsiTheme="majorBidi" w:cstheme="majorBidi"/>
          <w:cs/>
        </w:rPr>
        <w:t>บริษัท พริมา มารีน จำกัด (มหาชน) และบริษัทย่อย</w:t>
      </w:r>
    </w:p>
    <w:p w14:paraId="031AE26A" w14:textId="77777777" w:rsidR="00F72B7B" w:rsidRPr="00F53836" w:rsidRDefault="00F72B7B" w:rsidP="00F72B7B">
      <w:pPr>
        <w:ind w:left="-1800" w:right="180"/>
        <w:rPr>
          <w:rFonts w:asciiTheme="majorBidi" w:hAnsiTheme="majorBidi" w:cstheme="majorBidi"/>
        </w:rPr>
      </w:pPr>
    </w:p>
    <w:bookmarkEnd w:id="0"/>
    <w:p w14:paraId="396CB528" w14:textId="77777777" w:rsidR="00F72B7B" w:rsidRPr="00F53836" w:rsidRDefault="00F72B7B" w:rsidP="00F72B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-1800" w:right="180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F5383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A6E7F4D" w14:textId="77777777" w:rsidR="00F72B7B" w:rsidRPr="00F53836" w:rsidRDefault="00F72B7B" w:rsidP="00F72B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1800" w:right="18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5383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53836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F5383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Pr="00F53836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1C166732" w14:textId="77777777" w:rsidR="00F72B7B" w:rsidRPr="00F53836" w:rsidRDefault="00F72B7B" w:rsidP="00F72B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1800" w:right="180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5383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281A1D0" w14:textId="77777777" w:rsidR="00F72B7B" w:rsidRDefault="00F72B7B" w:rsidP="00F72B7B">
      <w:pPr>
        <w:ind w:left="-1800" w:right="180"/>
        <w:jc w:val="center"/>
        <w:rPr>
          <w:rFonts w:asciiTheme="majorBidi" w:hAnsiTheme="majorBidi" w:cstheme="majorBidi"/>
          <w:sz w:val="32"/>
          <w:szCs w:val="32"/>
        </w:rPr>
      </w:pPr>
      <w:r w:rsidRPr="00F53836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62296853" w14:textId="77777777" w:rsidR="00F72B7B" w:rsidRDefault="00F72B7B" w:rsidP="00F72B7B">
      <w:pPr>
        <w:ind w:left="-1800" w:right="180"/>
        <w:jc w:val="center"/>
        <w:rPr>
          <w:rFonts w:asciiTheme="majorBidi" w:hAnsiTheme="majorBidi" w:cstheme="majorBidi"/>
          <w:sz w:val="32"/>
          <w:szCs w:val="32"/>
        </w:rPr>
      </w:pPr>
    </w:p>
    <w:p w14:paraId="69942818" w14:textId="77777777" w:rsidR="00F72B7B" w:rsidRDefault="00F72B7B" w:rsidP="00F72B7B">
      <w:pPr>
        <w:ind w:left="-1800" w:right="180"/>
        <w:jc w:val="center"/>
        <w:rPr>
          <w:rFonts w:asciiTheme="majorBidi" w:hAnsiTheme="majorBidi" w:cstheme="majorBidi"/>
          <w:sz w:val="32"/>
          <w:szCs w:val="32"/>
        </w:rPr>
      </w:pPr>
    </w:p>
    <w:p w14:paraId="73D308CB" w14:textId="77777777" w:rsidR="00F72B7B" w:rsidRDefault="00F72B7B" w:rsidP="00F72B7B">
      <w:pPr>
        <w:ind w:left="-1800" w:right="180"/>
        <w:jc w:val="center"/>
        <w:rPr>
          <w:rFonts w:asciiTheme="majorBidi" w:hAnsiTheme="majorBidi" w:cstheme="majorBidi"/>
          <w:sz w:val="32"/>
          <w:szCs w:val="32"/>
        </w:rPr>
      </w:pPr>
    </w:p>
    <w:p w14:paraId="0205390E" w14:textId="77777777" w:rsidR="00F72B7B" w:rsidRDefault="00F72B7B" w:rsidP="00F72B7B">
      <w:pPr>
        <w:ind w:left="-1800" w:right="180"/>
        <w:jc w:val="center"/>
      </w:pPr>
    </w:p>
    <w:p w14:paraId="1D6A7161" w14:textId="77777777" w:rsidR="00F72B7B" w:rsidRDefault="00F72B7B" w:rsidP="00F72B7B">
      <w:pPr>
        <w:pStyle w:val="BodyText"/>
        <w:sectPr w:rsidR="00F72B7B" w:rsidSect="00B94F18">
          <w:headerReference w:type="default" r:id="rId6"/>
          <w:footerReference w:type="default" r:id="rId7"/>
          <w:headerReference w:type="first" r:id="rId8"/>
          <w:pgSz w:w="11907" w:h="16839" w:code="9"/>
          <w:pgMar w:top="2610" w:right="1017" w:bottom="1440" w:left="3060" w:header="1260" w:footer="720" w:gutter="0"/>
          <w:cols w:space="720"/>
          <w:titlePg/>
          <w:docGrid w:linePitch="360"/>
        </w:sectPr>
      </w:pPr>
    </w:p>
    <w:p w14:paraId="178C5EED" w14:textId="77777777" w:rsidR="00F72B7B" w:rsidRPr="00F53836" w:rsidRDefault="00F72B7B" w:rsidP="00F72B7B">
      <w:pPr>
        <w:pStyle w:val="FSKT2G1M0H1Reporttitle"/>
        <w:ind w:left="-1800" w:right="180"/>
      </w:pPr>
      <w:r w:rsidRPr="00F53836">
        <w:rPr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22558D" w14:textId="77777777" w:rsidR="00F72B7B" w:rsidRPr="00F53836" w:rsidRDefault="00F72B7B" w:rsidP="00F72B7B">
      <w:pPr>
        <w:pStyle w:val="FSKT2G1M0H1Reporttitle"/>
        <w:ind w:left="-1800" w:right="180"/>
        <w:rPr>
          <w:b w:val="0"/>
          <w:bCs w:val="0"/>
          <w:sz w:val="30"/>
          <w:szCs w:val="30"/>
        </w:rPr>
      </w:pPr>
    </w:p>
    <w:p w14:paraId="63390FE9" w14:textId="77777777" w:rsidR="00F72B7B" w:rsidRPr="00D22B41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22B4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1F244A11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20"/>
        </w:rPr>
      </w:pPr>
    </w:p>
    <w:p w14:paraId="4E3A41A5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F53836">
        <w:rPr>
          <w:rFonts w:asciiTheme="majorBidi" w:hAnsiTheme="majorBidi" w:cstheme="majorBidi"/>
          <w:sz w:val="30"/>
          <w:szCs w:val="30"/>
        </w:rPr>
        <w:t>31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53836">
        <w:rPr>
          <w:rFonts w:asciiTheme="majorBidi" w:hAnsiTheme="majorBidi" w:cstheme="majorBidi"/>
          <w:sz w:val="30"/>
          <w:szCs w:val="30"/>
        </w:rPr>
        <w:t>2567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>
        <w:rPr>
          <w:rFonts w:asciiTheme="majorBidi" w:hAnsiTheme="majorBidi" w:cstheme="majorBidi"/>
          <w:sz w:val="30"/>
          <w:szCs w:val="30"/>
        </w:rPr>
        <w:br/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F53836">
        <w:rPr>
          <w:rFonts w:asciiTheme="majorBidi" w:hAnsiTheme="majorBidi" w:cstheme="majorBidi"/>
          <w:sz w:val="30"/>
          <w:szCs w:val="30"/>
        </w:rPr>
        <w:t>31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53836">
        <w:rPr>
          <w:rFonts w:asciiTheme="majorBidi" w:hAnsiTheme="majorBidi" w:cstheme="majorBidi"/>
          <w:sz w:val="30"/>
          <w:szCs w:val="30"/>
        </w:rPr>
        <w:t>2567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</w:t>
      </w:r>
      <w:r>
        <w:rPr>
          <w:rFonts w:asciiTheme="majorBidi" w:hAnsiTheme="majorBidi" w:cstheme="majorBidi"/>
          <w:sz w:val="30"/>
          <w:szCs w:val="30"/>
        </w:rPr>
        <w:br/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งบการเงินแบบย่อ </w:t>
      </w:r>
      <w:r w:rsidRPr="00F53836">
        <w:rPr>
          <w:rFonts w:asciiTheme="majorBidi" w:hAnsiTheme="majorBidi" w:cstheme="majorBidi"/>
          <w:sz w:val="30"/>
          <w:szCs w:val="30"/>
        </w:rPr>
        <w:t>(</w:t>
      </w:r>
      <w:r w:rsidRPr="00F53836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) ของบริษัท พริมา มารีน จำกัด (มหาชน) และบริษัทย่อย 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53836">
        <w:rPr>
          <w:rFonts w:asciiTheme="majorBidi" w:hAnsiTheme="majorBidi" w:cstheme="majorBidi"/>
          <w:sz w:val="30"/>
          <w:szCs w:val="30"/>
        </w:rPr>
        <w:t>34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>
        <w:rPr>
          <w:rFonts w:asciiTheme="majorBidi" w:hAnsiTheme="majorBidi" w:cstheme="majorBidi"/>
          <w:sz w:val="30"/>
          <w:szCs w:val="30"/>
        </w:rPr>
        <w:br/>
      </w:r>
      <w:r w:rsidRPr="00F53836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F53E1F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20"/>
        </w:rPr>
      </w:pPr>
    </w:p>
    <w:p w14:paraId="7A5CE34E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383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892271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20"/>
        </w:rPr>
      </w:pPr>
    </w:p>
    <w:p w14:paraId="1FFB33AD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53836">
        <w:rPr>
          <w:rFonts w:asciiTheme="majorBidi" w:hAnsiTheme="majorBidi" w:cstheme="majorBidi"/>
          <w:sz w:val="30"/>
          <w:szCs w:val="30"/>
        </w:rPr>
        <w:t xml:space="preserve"> 2410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2FA3989" w14:textId="77777777" w:rsidR="00F72B7B" w:rsidRPr="009D2216" w:rsidRDefault="00F72B7B" w:rsidP="00F72B7B">
      <w:pPr>
        <w:pStyle w:val="BodyText"/>
        <w:rPr>
          <w:rFonts w:ascii="Arial" w:hAnsi="Arial" w:cs="Arial"/>
        </w:rPr>
      </w:pPr>
      <w:r w:rsidRPr="009D2216">
        <w:rPr>
          <w:rFonts w:ascii="Arial" w:hAnsi="Arial" w:cs="Arial"/>
        </w:rPr>
        <w:br w:type="page"/>
      </w:r>
    </w:p>
    <w:p w14:paraId="547DED66" w14:textId="77777777" w:rsidR="00F72B7B" w:rsidRPr="00B66AA5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66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E093779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20"/>
        </w:rPr>
      </w:pPr>
    </w:p>
    <w:p w14:paraId="42A2107F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>
        <w:rPr>
          <w:rFonts w:asciiTheme="majorBidi" w:hAnsiTheme="majorBidi" w:cstheme="majorBidi"/>
          <w:sz w:val="30"/>
          <w:szCs w:val="30"/>
        </w:rPr>
        <w:br/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53836">
        <w:rPr>
          <w:rFonts w:asciiTheme="majorBidi" w:hAnsiTheme="majorBidi" w:cstheme="majorBidi"/>
          <w:sz w:val="30"/>
          <w:szCs w:val="30"/>
        </w:rPr>
        <w:t>34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5FB592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58F4A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6B6EA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40F36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(มาริษา ธราธรบรรพกุล</w:t>
      </w:r>
      <w:r w:rsidRPr="00F53836">
        <w:rPr>
          <w:rFonts w:asciiTheme="majorBidi" w:hAnsiTheme="majorBidi" w:cstheme="majorBidi"/>
          <w:sz w:val="30"/>
          <w:szCs w:val="30"/>
        </w:rPr>
        <w:t>)</w:t>
      </w:r>
    </w:p>
    <w:p w14:paraId="17789384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7BFDD0A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F53836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F53836">
        <w:rPr>
          <w:rFonts w:asciiTheme="majorBidi" w:hAnsiTheme="majorBidi" w:cstheme="majorBidi"/>
          <w:sz w:val="30"/>
          <w:szCs w:val="30"/>
        </w:rPr>
        <w:t>7</w:t>
      </w:r>
      <w:r w:rsidRPr="00F53836">
        <w:rPr>
          <w:rFonts w:asciiTheme="majorBidi" w:hAnsiTheme="majorBidi" w:cstheme="majorBidi"/>
          <w:sz w:val="30"/>
          <w:szCs w:val="30"/>
          <w:lang w:val="en-GB"/>
        </w:rPr>
        <w:t>52</w:t>
      </w:r>
    </w:p>
    <w:p w14:paraId="668F70F1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20"/>
        </w:rPr>
      </w:pPr>
    </w:p>
    <w:p w14:paraId="27ECC31D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1060926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F99D9F0" w14:textId="77777777" w:rsidR="00F72B7B" w:rsidRPr="00F53836" w:rsidRDefault="00F72B7B" w:rsidP="00F72B7B">
      <w:pPr>
        <w:pStyle w:val="BodyText"/>
        <w:ind w:left="-1800" w:right="180"/>
        <w:jc w:val="thaiDistribute"/>
        <w:rPr>
          <w:rFonts w:asciiTheme="majorBidi" w:hAnsiTheme="majorBidi" w:cstheme="majorBidi"/>
          <w:sz w:val="30"/>
          <w:szCs w:val="30"/>
        </w:rPr>
      </w:pPr>
      <w:r w:rsidRPr="00F53836">
        <w:rPr>
          <w:rFonts w:asciiTheme="majorBidi" w:hAnsiTheme="majorBidi" w:cstheme="majorBidi"/>
          <w:sz w:val="30"/>
          <w:szCs w:val="30"/>
          <w:lang w:val="en-GB"/>
        </w:rPr>
        <w:t xml:space="preserve">10 </w:t>
      </w:r>
      <w:r w:rsidRPr="00F53836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53836">
        <w:rPr>
          <w:rFonts w:asciiTheme="majorBidi" w:hAnsiTheme="majorBidi" w:cstheme="majorBidi"/>
          <w:sz w:val="30"/>
          <w:szCs w:val="30"/>
          <w:lang w:val="en-GB"/>
        </w:rPr>
        <w:t>256</w:t>
      </w:r>
      <w:r w:rsidRPr="00F53836">
        <w:rPr>
          <w:rFonts w:asciiTheme="majorBidi" w:hAnsiTheme="majorBidi" w:cstheme="majorBidi"/>
          <w:sz w:val="30"/>
          <w:szCs w:val="30"/>
        </w:rPr>
        <w:t>7</w:t>
      </w:r>
    </w:p>
    <w:p w14:paraId="6C4A8B93" w14:textId="77777777" w:rsidR="00F72B7B" w:rsidRPr="00CE7FDD" w:rsidRDefault="00F72B7B" w:rsidP="00F72B7B">
      <w:pPr>
        <w:ind w:left="-1890"/>
        <w:rPr>
          <w:rFonts w:ascii="Arial" w:hAnsi="Arial" w:cs="Arial"/>
        </w:rPr>
      </w:pPr>
    </w:p>
    <w:p w14:paraId="029637AE" w14:textId="77777777" w:rsidR="001B7B49" w:rsidRDefault="001B7B49"/>
    <w:sectPr w:rsidR="001B7B49" w:rsidSect="00B94F18">
      <w:headerReference w:type="default" r:id="rId9"/>
      <w:headerReference w:type="first" r:id="rId10"/>
      <w:footerReference w:type="first" r:id="rId11"/>
      <w:pgSz w:w="11907" w:h="16839" w:code="9"/>
      <w:pgMar w:top="2610" w:right="1017" w:bottom="1440" w:left="3060" w:header="126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C84BF" w14:textId="77777777" w:rsidR="00B94F18" w:rsidRDefault="00B94F18">
      <w:pPr>
        <w:spacing w:line="240" w:lineRule="auto"/>
      </w:pPr>
      <w:r>
        <w:separator/>
      </w:r>
    </w:p>
  </w:endnote>
  <w:endnote w:type="continuationSeparator" w:id="0">
    <w:p w14:paraId="009C1FC6" w14:textId="77777777" w:rsidR="00B94F18" w:rsidRDefault="00B94F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8056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BB5C662" w14:textId="77777777" w:rsidR="00F72B7B" w:rsidRPr="00F53836" w:rsidRDefault="00F72B7B" w:rsidP="00F53836">
        <w:pPr>
          <w:pStyle w:val="Footer"/>
          <w:ind w:left="-1800" w:right="180"/>
          <w:jc w:val="center"/>
          <w:rPr>
            <w:rFonts w:asciiTheme="majorBidi" w:hAnsiTheme="majorBidi" w:cstheme="majorBidi"/>
            <w:sz w:val="30"/>
            <w:szCs w:val="30"/>
          </w:rPr>
        </w:pPr>
        <w:r w:rsidRPr="00F5383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5383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5383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5383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5383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0849B" w14:textId="77777777" w:rsidR="00F72B7B" w:rsidRPr="00850AE0" w:rsidRDefault="00F72B7B" w:rsidP="00850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FE143" w14:textId="77777777" w:rsidR="00B94F18" w:rsidRDefault="00B94F18">
      <w:pPr>
        <w:spacing w:line="240" w:lineRule="auto"/>
      </w:pPr>
      <w:r>
        <w:separator/>
      </w:r>
    </w:p>
  </w:footnote>
  <w:footnote w:type="continuationSeparator" w:id="0">
    <w:p w14:paraId="6275BA0D" w14:textId="77777777" w:rsidR="00B94F18" w:rsidRDefault="00B94F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45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4"/>
    </w:tblGrid>
    <w:tr w:rsidR="00751A49" w14:paraId="6C25100A" w14:textId="77777777" w:rsidTr="00751A49">
      <w:tc>
        <w:tcPr>
          <w:tcW w:w="7673" w:type="dxa"/>
        </w:tcPr>
        <w:p w14:paraId="02D979DF" w14:textId="77777777" w:rsidR="00F72B7B" w:rsidRPr="0073116A" w:rsidRDefault="00F72B7B" w:rsidP="00751A49">
          <w:pPr>
            <w:pStyle w:val="Header"/>
            <w:rPr>
              <w:rFonts w:ascii="Arial" w:hAnsi="Arial" w:cs="Arial"/>
              <w:b/>
              <w:i/>
              <w:iCs/>
              <w:sz w:val="18"/>
              <w:szCs w:val="18"/>
              <w:lang w:val="en-AU"/>
            </w:rPr>
          </w:pPr>
          <w:r w:rsidRPr="0073116A">
            <w:rPr>
              <w:rFonts w:ascii="Arial" w:hAnsi="Arial" w:cs="Arial"/>
              <w:b/>
              <w:i/>
              <w:iCs/>
              <w:noProof/>
              <w:sz w:val="18"/>
              <w:szCs w:val="18"/>
              <w:lang w:bidi="th-TH"/>
            </w:rPr>
            <w:drawing>
              <wp:anchor distT="0" distB="0" distL="114300" distR="114300" simplePos="0" relativeHeight="251659264" behindDoc="0" locked="0" layoutInCell="1" allowOverlap="1" wp14:anchorId="723A117B" wp14:editId="38BD7D8A">
                <wp:simplePos x="0" y="0"/>
                <wp:positionH relativeFrom="column">
                  <wp:posOffset>-1181100</wp:posOffset>
                </wp:positionH>
                <wp:positionV relativeFrom="paragraph">
                  <wp:posOffset>0</wp:posOffset>
                </wp:positionV>
                <wp:extent cx="952500" cy="400050"/>
                <wp:effectExtent l="19050" t="0" r="0" b="0"/>
                <wp:wrapNone/>
                <wp:docPr id="245" name="Picture 245" descr="Logo_ne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new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400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751A49" w14:paraId="48F03320" w14:textId="77777777" w:rsidTr="00751A49">
      <w:tc>
        <w:tcPr>
          <w:tcW w:w="7673" w:type="dxa"/>
        </w:tcPr>
        <w:p w14:paraId="64E53A08" w14:textId="77777777" w:rsidR="00F72B7B" w:rsidRPr="0073116A" w:rsidRDefault="00F72B7B" w:rsidP="00751A49">
          <w:pPr>
            <w:pStyle w:val="Header"/>
            <w:rPr>
              <w:rFonts w:ascii="Arial" w:hAnsi="Arial" w:cs="Arial"/>
              <w:i/>
              <w:iCs/>
              <w:sz w:val="18"/>
              <w:szCs w:val="18"/>
              <w:lang w:val="en-AU"/>
            </w:rPr>
          </w:pPr>
        </w:p>
      </w:tc>
    </w:tr>
    <w:tr w:rsidR="00751A49" w14:paraId="3761361A" w14:textId="77777777" w:rsidTr="00751A49">
      <w:tc>
        <w:tcPr>
          <w:tcW w:w="7673" w:type="dxa"/>
        </w:tcPr>
        <w:p w14:paraId="41E633E2" w14:textId="77777777" w:rsidR="00F72B7B" w:rsidRPr="00751A49" w:rsidRDefault="00F72B7B" w:rsidP="00751A49">
          <w:pPr>
            <w:pStyle w:val="Header"/>
            <w:rPr>
              <w:rFonts w:ascii="Univers for KPMG" w:hAnsi="Univers for KPMG"/>
              <w:i/>
              <w:iCs/>
              <w:sz w:val="18"/>
              <w:szCs w:val="18"/>
              <w:lang w:val="en-AU"/>
            </w:rPr>
          </w:pPr>
        </w:p>
      </w:tc>
    </w:tr>
  </w:tbl>
  <w:p w14:paraId="2765447C" w14:textId="77777777" w:rsidR="00F72B7B" w:rsidRPr="00651CFB" w:rsidRDefault="00F72B7B" w:rsidP="00651C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D1EE7" w14:textId="77777777" w:rsidR="00F72B7B" w:rsidRPr="00DE1E31" w:rsidRDefault="00F72B7B">
    <w:pPr>
      <w:pStyle w:val="Header"/>
      <w:rPr>
        <w:rFonts w:ascii="Angsana New" w:hAnsi="Angsana New" w:cs="Angsana New"/>
        <w:sz w:val="52"/>
        <w:szCs w:val="52"/>
      </w:rPr>
    </w:pPr>
  </w:p>
  <w:p w14:paraId="77A73F55" w14:textId="77777777" w:rsidR="00F72B7B" w:rsidRPr="00DE1E31" w:rsidRDefault="00F72B7B">
    <w:pPr>
      <w:pStyle w:val="Header"/>
      <w:rPr>
        <w:rFonts w:ascii="Angsana New" w:hAnsi="Angsana New" w:cs="Angsana New"/>
        <w:sz w:val="52"/>
        <w:szCs w:val="52"/>
      </w:rPr>
    </w:pPr>
  </w:p>
  <w:p w14:paraId="6635A1A7" w14:textId="77777777" w:rsidR="00F72B7B" w:rsidRPr="00DE1E31" w:rsidRDefault="00F72B7B">
    <w:pPr>
      <w:pStyle w:val="Header"/>
      <w:rPr>
        <w:rFonts w:ascii="Angsana New" w:hAnsi="Angsana New" w:cs="Angsana New"/>
        <w:sz w:val="52"/>
        <w:szCs w:val="52"/>
      </w:rPr>
    </w:pPr>
  </w:p>
  <w:p w14:paraId="32877496" w14:textId="77777777" w:rsidR="00F72B7B" w:rsidRPr="00DE1E31" w:rsidRDefault="00F72B7B">
    <w:pPr>
      <w:pStyle w:val="Header"/>
      <w:rPr>
        <w:rFonts w:ascii="Angsana New" w:hAnsi="Angsana New" w:cs="Angsana New"/>
        <w:sz w:val="52"/>
        <w:szCs w:val="52"/>
      </w:rPr>
    </w:pPr>
  </w:p>
  <w:p w14:paraId="11906E12" w14:textId="77777777" w:rsidR="00F72B7B" w:rsidRPr="00DE1E31" w:rsidRDefault="00F72B7B">
    <w:pPr>
      <w:pStyle w:val="Header"/>
      <w:rPr>
        <w:rFonts w:ascii="Angsana New" w:hAnsi="Angsana New" w:cs="Angsana New"/>
        <w:sz w:val="52"/>
        <w:szCs w:val="52"/>
      </w:rPr>
    </w:pPr>
  </w:p>
  <w:p w14:paraId="6CDB5844" w14:textId="77777777" w:rsidR="00F72B7B" w:rsidRPr="00DE1E31" w:rsidRDefault="00F72B7B">
    <w:pPr>
      <w:pStyle w:val="Header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5F9AA" w14:textId="77777777" w:rsidR="00F72B7B" w:rsidRDefault="00F72B7B" w:rsidP="00651CFB">
    <w:pPr>
      <w:pStyle w:val="Header"/>
      <w:rPr>
        <w:rFonts w:asciiTheme="majorBidi" w:hAnsiTheme="majorBidi" w:cstheme="majorBidi"/>
        <w:sz w:val="32"/>
        <w:szCs w:val="32"/>
      </w:rPr>
    </w:pPr>
  </w:p>
  <w:p w14:paraId="26C7C321" w14:textId="77777777" w:rsidR="00F72B7B" w:rsidRDefault="00F72B7B" w:rsidP="00651CFB">
    <w:pPr>
      <w:pStyle w:val="Header"/>
      <w:rPr>
        <w:rFonts w:asciiTheme="majorBidi" w:hAnsiTheme="majorBidi" w:cstheme="majorBidi"/>
        <w:sz w:val="32"/>
        <w:szCs w:val="32"/>
      </w:rPr>
    </w:pPr>
  </w:p>
  <w:p w14:paraId="589590B2" w14:textId="77777777" w:rsidR="00F72B7B" w:rsidRDefault="00F72B7B" w:rsidP="00651CFB">
    <w:pPr>
      <w:pStyle w:val="Header"/>
      <w:rPr>
        <w:rFonts w:asciiTheme="majorBidi" w:hAnsiTheme="majorBidi" w:cstheme="majorBidi"/>
        <w:sz w:val="32"/>
        <w:szCs w:val="32"/>
      </w:rPr>
    </w:pPr>
  </w:p>
  <w:p w14:paraId="7CDCCFFB" w14:textId="77777777" w:rsidR="00F72B7B" w:rsidRPr="00850AE0" w:rsidRDefault="00F72B7B" w:rsidP="00651CF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738BE" w14:textId="77777777" w:rsidR="00F72B7B" w:rsidRDefault="00F72B7B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0778D25A" w14:textId="77777777" w:rsidR="00F72B7B" w:rsidRDefault="00F72B7B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412A8DF4" w14:textId="77777777" w:rsidR="00F72B7B" w:rsidRDefault="00F72B7B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18949984" w14:textId="77777777" w:rsidR="00F72B7B" w:rsidRDefault="00F72B7B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17D2288F" w14:textId="77777777" w:rsidR="00F72B7B" w:rsidRDefault="00F72B7B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746AB3FD" w14:textId="77777777" w:rsidR="00F72B7B" w:rsidRDefault="00F72B7B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3C87DA09" w14:textId="77777777" w:rsidR="00F72B7B" w:rsidRDefault="00F72B7B" w:rsidP="00751A49">
    <w:pPr>
      <w:pStyle w:val="Header"/>
      <w:rPr>
        <w:rFonts w:asciiTheme="majorBidi" w:hAnsiTheme="majorBidi" w:cstheme="majorBidi"/>
        <w:sz w:val="32"/>
        <w:szCs w:val="32"/>
      </w:rPr>
    </w:pPr>
  </w:p>
  <w:p w14:paraId="42C45F1D" w14:textId="77777777" w:rsidR="00F72B7B" w:rsidRPr="00850AE0" w:rsidRDefault="00F72B7B" w:rsidP="00751A4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7B"/>
    <w:rsid w:val="001B7B49"/>
    <w:rsid w:val="00B94F18"/>
    <w:rsid w:val="00F72B7B"/>
    <w:rsid w:val="00F8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E670D"/>
  <w15:chartTrackingRefBased/>
  <w15:docId w15:val="{77C3A54C-4C1F-4E1B-A3D7-1305553F0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B7B"/>
    <w:pPr>
      <w:spacing w:after="0" w:line="260" w:lineRule="atLeast"/>
    </w:pPr>
    <w:rPr>
      <w:rFonts w:ascii="Univers for KPMG Light" w:eastAsia="Times New Roman" w:hAnsi="Univers for KPMG Light" w:cs="Times New Roman"/>
      <w:kern w:val="0"/>
      <w:szCs w:val="20"/>
      <w:lang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72B7B"/>
    <w:pPr>
      <w:spacing w:before="60" w:after="60" w:line="240" w:lineRule="auto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F72B7B"/>
    <w:rPr>
      <w:rFonts w:ascii="Univers for KPMG Light" w:eastAsia="Times New Roman" w:hAnsi="Univers for KPMG Light" w:cs="Times New Roman"/>
      <w:kern w:val="0"/>
      <w:szCs w:val="20"/>
      <w:lang w:val="en-AU" w:bidi="ar-SA"/>
      <w14:ligatures w14:val="none"/>
    </w:rPr>
  </w:style>
  <w:style w:type="paragraph" w:styleId="Header">
    <w:name w:val="header"/>
    <w:basedOn w:val="Normal"/>
    <w:link w:val="HeaderChar"/>
    <w:unhideWhenUsed/>
    <w:rsid w:val="00F72B7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F72B7B"/>
    <w:rPr>
      <w:rFonts w:ascii="Univers for KPMG Light" w:eastAsia="Times New Roman" w:hAnsi="Univers for KPMG Light" w:cs="Times New Roman"/>
      <w:kern w:val="0"/>
      <w:szCs w:val="20"/>
      <w:lang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72B7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B7B"/>
    <w:rPr>
      <w:rFonts w:ascii="Univers for KPMG Light" w:eastAsia="Times New Roman" w:hAnsi="Univers for KPMG Light" w:cs="Times New Roman"/>
      <w:kern w:val="0"/>
      <w:szCs w:val="20"/>
      <w:lang w:bidi="ar-SA"/>
      <w14:ligatures w14:val="none"/>
    </w:rPr>
  </w:style>
  <w:style w:type="paragraph" w:customStyle="1" w:styleId="FSKT2G1M0H1Reporttitle">
    <w:name w:val="+FSKT2G1M0H1 Report title"/>
    <w:basedOn w:val="Normal"/>
    <w:next w:val="Normal"/>
    <w:qFormat/>
    <w:rsid w:val="00F72B7B"/>
    <w:pPr>
      <w:spacing w:line="240" w:lineRule="auto"/>
      <w:jc w:val="thaiDistribute"/>
      <w:outlineLvl w:val="0"/>
    </w:pPr>
    <w:rPr>
      <w:rFonts w:ascii="Angsana New" w:eastAsia="Angsana New" w:hAnsi="Angsana New" w:cs="Angsana New"/>
      <w:b/>
      <w:bCs/>
      <w:sz w:val="32"/>
      <w:szCs w:val="32"/>
      <w:lang w:bidi="th-TH"/>
    </w:rPr>
  </w:style>
  <w:style w:type="paragraph" w:customStyle="1" w:styleId="FSKT1G1M0H3Entityname">
    <w:name w:val="+FSKT1G1M0H3 Entity name"/>
    <w:basedOn w:val="Normal"/>
    <w:next w:val="Normal"/>
    <w:qFormat/>
    <w:rsid w:val="00F72B7B"/>
    <w:pPr>
      <w:spacing w:line="240" w:lineRule="auto"/>
      <w:jc w:val="center"/>
      <w:outlineLvl w:val="2"/>
    </w:pPr>
    <w:rPr>
      <w:rFonts w:ascii="Angsana New" w:eastAsia="Angsana New" w:hAnsi="Angsana New" w:cs="Angsana New"/>
      <w:b/>
      <w:bCs/>
      <w:sz w:val="52"/>
      <w:szCs w:val="52"/>
      <w:lang w:bidi="th-TH"/>
    </w:rPr>
  </w:style>
  <w:style w:type="paragraph" w:customStyle="1" w:styleId="ReportHeading1">
    <w:name w:val="ReportHeading1"/>
    <w:basedOn w:val="Normal"/>
    <w:rsid w:val="00F72B7B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Pachara Rodsomboon</dc:creator>
  <cp:keywords/>
  <dc:description/>
  <cp:lastModifiedBy>Pachara Rodsomboon</cp:lastModifiedBy>
  <cp:revision>2</cp:revision>
  <dcterms:created xsi:type="dcterms:W3CDTF">2024-05-10T10:59:00Z</dcterms:created>
  <dcterms:modified xsi:type="dcterms:W3CDTF">2024-05-10T11:04:00Z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741457-a38a-4c4d-b744-f4c3d0dcde2d_Enabled">
    <vt:lpwstr>true</vt:lpwstr>
  </property>
  <property fmtid="{D5CDD505-2E9C-101B-9397-08002B2CF9AE}" pid="3" name="MSIP_Label_7e741457-a38a-4c4d-b744-f4c3d0dcde2d_SetDate">
    <vt:lpwstr>2024-05-10T11:04:15Z</vt:lpwstr>
  </property>
  <property fmtid="{D5CDD505-2E9C-101B-9397-08002B2CF9AE}" pid="4" name="MSIP_Label_7e741457-a38a-4c4d-b744-f4c3d0dcde2d_Method">
    <vt:lpwstr>Privileged</vt:lpwstr>
  </property>
  <property fmtid="{D5CDD505-2E9C-101B-9397-08002B2CF9AE}" pid="5" name="MSIP_Label_7e741457-a38a-4c4d-b744-f4c3d0dcde2d_Name">
    <vt:lpwstr>Public</vt:lpwstr>
  </property>
  <property fmtid="{D5CDD505-2E9C-101B-9397-08002B2CF9AE}" pid="6" name="MSIP_Label_7e741457-a38a-4c4d-b744-f4c3d0dcde2d_SiteId">
    <vt:lpwstr>5f5d616b-c389-421b-82cd-d57b59413fda</vt:lpwstr>
  </property>
  <property fmtid="{D5CDD505-2E9C-101B-9397-08002B2CF9AE}" pid="7" name="MSIP_Label_7e741457-a38a-4c4d-b744-f4c3d0dcde2d_ActionId">
    <vt:lpwstr>355d811a-90f6-4008-b3f3-9fda84ffe45c</vt:lpwstr>
  </property>
  <property fmtid="{D5CDD505-2E9C-101B-9397-08002B2CF9AE}" pid="8" name="MSIP_Label_7e741457-a38a-4c4d-b744-f4c3d0dcde2d_ContentBits">
    <vt:lpwstr>0</vt:lpwstr>
  </property>
</Properties>
</file>