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0227246F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B00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7E5F7D" w:rsidRPr="007E5F7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00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E5F7D" w:rsidRPr="007E5F7D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67EEAA9F" w14:textId="4BA4705B" w:rsidR="005928A6" w:rsidRPr="00255B99" w:rsidRDefault="005928A6" w:rsidP="005928A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 w:rsidR="00B00F40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 w:rsidR="00B00F40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7E5F7D" w:rsidRPr="007E5F7D">
        <w:rPr>
          <w:rFonts w:asciiTheme="majorBidi" w:eastAsia="Calibri" w:hAnsiTheme="majorBidi" w:cstheme="majorBidi"/>
          <w:spacing w:val="6"/>
          <w:sz w:val="28"/>
          <w:szCs w:val="28"/>
        </w:rPr>
        <w:t>31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B00F40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มีนาคม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7E5F7D" w:rsidRPr="007E5F7D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B00F40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 w:rsidR="00B00F40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เฉพาะกิจการและงบกระแสเงินสดรวมและงบกระแสเงินสดเฉพาะกิจการ สำหรับงวด</w:t>
      </w:r>
      <w:r w:rsidR="00B00F40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สาม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เดือนสิ้นสุดวันที่ </w:t>
      </w:r>
      <w:r w:rsidR="007E5F7D" w:rsidRPr="007E5F7D">
        <w:rPr>
          <w:rFonts w:asciiTheme="majorBidi" w:eastAsia="Calibri" w:hAnsiTheme="majorBidi" w:cstheme="majorBidi"/>
          <w:spacing w:val="6"/>
          <w:sz w:val="28"/>
          <w:szCs w:val="28"/>
        </w:rPr>
        <w:t>31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B00F40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มีนาคม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7E5F7D" w:rsidRPr="007E5F7D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255B99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 xml:space="preserve">(มหาชน) และบริษัทย่อย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  ของเฉพาะบริษัท ยงคอนกรีต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E5F7D" w:rsidRPr="007E5F7D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5D1A3CC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E5F7D" w:rsidRPr="007E5F7D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0BBD397E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7E5F7D" w:rsidRPr="007E5F7D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255B99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3B9255C8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7E5F7D" w:rsidRPr="007E5F7D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48D960C7" w14:textId="77777777" w:rsidR="00486264" w:rsidRDefault="008F707D" w:rsidP="0048626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0D0471E2" w:rsidR="00223ACB" w:rsidRPr="00255B99" w:rsidRDefault="007E5F7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7E5F7D">
        <w:rPr>
          <w:rFonts w:asciiTheme="majorBidi" w:hAnsiTheme="majorBidi" w:cstheme="majorBidi"/>
          <w:sz w:val="28"/>
          <w:szCs w:val="28"/>
        </w:rPr>
        <w:t>10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304EA" w:rsidRPr="006304EA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E5F7D">
        <w:rPr>
          <w:rFonts w:asciiTheme="majorBidi" w:hAnsiTheme="majorBidi" w:cstheme="majorBidi"/>
          <w:sz w:val="28"/>
          <w:szCs w:val="28"/>
        </w:rPr>
        <w:t>2567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5506F704" w:rsidR="001E6B5D" w:rsidRDefault="00223ACB" w:rsidP="00BA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sectPr w:rsidR="001E6B5D" w:rsidSect="00BA3D0E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7E4BB" w14:textId="77777777" w:rsidR="00C36D1C" w:rsidRDefault="00C36D1C" w:rsidP="00CC134C">
      <w:pPr>
        <w:spacing w:line="240" w:lineRule="auto"/>
      </w:pPr>
      <w:r>
        <w:separator/>
      </w:r>
    </w:p>
  </w:endnote>
  <w:endnote w:type="continuationSeparator" w:id="0">
    <w:p w14:paraId="5647BEA7" w14:textId="77777777" w:rsidR="00C36D1C" w:rsidRDefault="00C36D1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9726" w14:textId="1AA745B8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7E5F7D" w:rsidRPr="007E5F7D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16313DAA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E5F7D" w:rsidRPr="007E5F7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39AB6B60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7E5F7D" w:rsidRPr="007E5F7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53EAA" w14:textId="77777777" w:rsidR="00C36D1C" w:rsidRDefault="00C36D1C" w:rsidP="00CC134C">
      <w:pPr>
        <w:spacing w:line="240" w:lineRule="auto"/>
      </w:pPr>
      <w:r>
        <w:separator/>
      </w:r>
    </w:p>
  </w:footnote>
  <w:footnote w:type="continuationSeparator" w:id="0">
    <w:p w14:paraId="32CA7C59" w14:textId="77777777" w:rsidR="00C36D1C" w:rsidRDefault="00C36D1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062B2" w14:textId="64B5764A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7A1CA9C8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182F2F">
      <w:rPr>
        <w:rFonts w:ascii="Angsana New" w:hAnsi="Angsana New" w:cs="Angsana New" w:hint="cs"/>
        <w:b/>
        <w:bCs/>
        <w:sz w:val="30"/>
        <w:szCs w:val="30"/>
        <w:cs/>
      </w:rPr>
      <w:t>มีนาคม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E5F7D" w:rsidRPr="007E5F7D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3"/>
  </w:num>
  <w:num w:numId="4" w16cid:durableId="62458757">
    <w:abstractNumId w:val="1"/>
  </w:num>
  <w:num w:numId="5" w16cid:durableId="152883608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1DD6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0E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6D1C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B66F06-EAA8-4B9C-AC0D-F7E6497BD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139</cp:revision>
  <cp:lastPrinted>2024-05-08T07:35:00Z</cp:lastPrinted>
  <dcterms:created xsi:type="dcterms:W3CDTF">2023-09-13T16:21:00Z</dcterms:created>
  <dcterms:modified xsi:type="dcterms:W3CDTF">2024-05-10T03:01:00Z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