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3C2CB3" w14:textId="77777777" w:rsidR="00E476BB" w:rsidRPr="003A120C" w:rsidRDefault="00E476BB" w:rsidP="00C22E07">
      <w:pPr>
        <w:ind w:left="-284" w:right="-282"/>
        <w:jc w:val="thaiDistribute"/>
        <w:rPr>
          <w:rFonts w:ascii="AngsanaUPC" w:hAnsi="AngsanaUPC" w:cs="AngsanaUPC"/>
          <w:b/>
          <w:bCs/>
          <w:sz w:val="28"/>
          <w:szCs w:val="28"/>
        </w:rPr>
      </w:pPr>
      <w:r w:rsidRPr="003A120C">
        <w:rPr>
          <w:rFonts w:ascii="AngsanaUPC" w:hAnsi="AngsanaUPC" w:cs="AngsanaUPC"/>
          <w:b/>
          <w:bCs/>
          <w:sz w:val="28"/>
          <w:szCs w:val="28"/>
        </w:rPr>
        <w:t>SHUN THAI RUBBER GLOVES INDUSTRY PUBLIC COMPANY LIMITED</w:t>
      </w:r>
      <w:r w:rsidR="009C0D9D" w:rsidRPr="003A120C">
        <w:rPr>
          <w:rFonts w:ascii="AngsanaUPC" w:hAnsi="AngsanaUPC" w:cs="AngsanaUPC"/>
          <w:b/>
          <w:bCs/>
          <w:sz w:val="28"/>
          <w:szCs w:val="28"/>
        </w:rPr>
        <w:t xml:space="preserve"> AND ITS SUBSIDIARY</w:t>
      </w:r>
    </w:p>
    <w:p w14:paraId="628B868C" w14:textId="77777777" w:rsidR="005627F6" w:rsidRPr="003A120C" w:rsidRDefault="005627F6" w:rsidP="00C22E07">
      <w:pPr>
        <w:ind w:left="-284" w:right="-282"/>
        <w:jc w:val="thaiDistribute"/>
        <w:rPr>
          <w:rFonts w:ascii="AngsanaUPC" w:hAnsi="AngsanaUPC" w:cs="AngsanaUPC"/>
          <w:b/>
          <w:bCs/>
          <w:sz w:val="28"/>
          <w:szCs w:val="28"/>
        </w:rPr>
      </w:pPr>
      <w:r w:rsidRPr="003A120C">
        <w:rPr>
          <w:rFonts w:ascii="AngsanaUPC" w:hAnsi="AngsanaUPC" w:cs="AngsanaUPC"/>
          <w:b/>
          <w:bCs/>
          <w:sz w:val="28"/>
          <w:szCs w:val="28"/>
        </w:rPr>
        <w:t xml:space="preserve">CONDENSED NOTES TO THE INTERIM FINANCIAL STATEMENTS </w:t>
      </w:r>
    </w:p>
    <w:p w14:paraId="1DB5998E" w14:textId="31797B62" w:rsidR="005627F6" w:rsidRPr="003A120C" w:rsidRDefault="005627F6" w:rsidP="00C22E07">
      <w:pPr>
        <w:ind w:left="-284" w:right="-282"/>
        <w:outlineLvl w:val="0"/>
        <w:rPr>
          <w:rFonts w:ascii="AngsanaUPC" w:hAnsi="AngsanaUPC" w:cs="AngsanaUPC"/>
          <w:b/>
          <w:bCs/>
          <w:sz w:val="28"/>
          <w:szCs w:val="28"/>
        </w:rPr>
      </w:pPr>
      <w:r w:rsidRPr="003A120C">
        <w:rPr>
          <w:rFonts w:ascii="AngsanaUPC" w:hAnsi="AngsanaUPC" w:cs="AngsanaUPC"/>
          <w:b/>
          <w:bCs/>
          <w:sz w:val="28"/>
          <w:szCs w:val="28"/>
        </w:rPr>
        <w:t xml:space="preserve">FOR THE THREE-MONTH </w:t>
      </w:r>
      <w:r w:rsidR="008923DC">
        <w:rPr>
          <w:rFonts w:asciiTheme="majorBidi" w:hAnsiTheme="majorBidi" w:cstheme="majorBidi"/>
          <w:b/>
          <w:bCs/>
          <w:sz w:val="28"/>
          <w:szCs w:val="28"/>
        </w:rPr>
        <w:t xml:space="preserve">AND SIX-MONTH PERIODS ENDED JUNE 30, </w:t>
      </w:r>
      <w:r w:rsidR="00085D7E" w:rsidRPr="003A120C">
        <w:rPr>
          <w:rFonts w:ascii="AngsanaUPC" w:hAnsi="AngsanaUPC" w:cs="AngsanaUPC"/>
          <w:b/>
          <w:bCs/>
          <w:sz w:val="28"/>
          <w:szCs w:val="28"/>
        </w:rPr>
        <w:t>202</w:t>
      </w:r>
      <w:r w:rsidR="00463329" w:rsidRPr="003A120C">
        <w:rPr>
          <w:rFonts w:ascii="AngsanaUPC" w:hAnsi="AngsanaUPC" w:cs="AngsanaUPC"/>
          <w:b/>
          <w:bCs/>
          <w:sz w:val="28"/>
          <w:szCs w:val="28"/>
        </w:rPr>
        <w:t>4</w:t>
      </w:r>
      <w:r w:rsidR="0048554E" w:rsidRPr="003A120C">
        <w:rPr>
          <w:rFonts w:ascii="AngsanaUPC" w:hAnsi="AngsanaUPC" w:cs="AngsanaUPC"/>
          <w:b/>
          <w:bCs/>
          <w:sz w:val="28"/>
          <w:szCs w:val="28"/>
        </w:rPr>
        <w:t xml:space="preserve"> </w:t>
      </w:r>
      <w:r w:rsidRPr="003A120C">
        <w:rPr>
          <w:rFonts w:ascii="AngsanaUPC" w:hAnsi="AngsanaUPC" w:cs="AngsanaUPC"/>
          <w:b/>
          <w:bCs/>
          <w:sz w:val="28"/>
          <w:szCs w:val="28"/>
        </w:rPr>
        <w:t xml:space="preserve">(UNAUDITED BUT REVIEWED) </w:t>
      </w:r>
    </w:p>
    <w:p w14:paraId="5AD09741" w14:textId="77777777" w:rsidR="00E476BB" w:rsidRPr="003A120C" w:rsidRDefault="00E476BB" w:rsidP="008E5228">
      <w:pPr>
        <w:numPr>
          <w:ilvl w:val="0"/>
          <w:numId w:val="1"/>
        </w:numPr>
        <w:spacing w:before="240"/>
        <w:ind w:left="-284" w:right="-286" w:firstLine="0"/>
        <w:jc w:val="thaiDistribute"/>
        <w:rPr>
          <w:rFonts w:ascii="AngsanaUPC" w:hAnsi="AngsanaUPC" w:cs="AngsanaUPC"/>
          <w:sz w:val="28"/>
          <w:szCs w:val="28"/>
        </w:rPr>
      </w:pPr>
      <w:r w:rsidRPr="003A120C">
        <w:rPr>
          <w:rFonts w:ascii="AngsanaUPC" w:hAnsi="AngsanaUPC" w:cs="AngsanaUPC"/>
          <w:b/>
          <w:bCs/>
          <w:sz w:val="28"/>
          <w:szCs w:val="28"/>
        </w:rPr>
        <w:t>GENERAL INFORMATIO</w:t>
      </w:r>
      <w:r w:rsidR="00B56018" w:rsidRPr="003A120C">
        <w:rPr>
          <w:rFonts w:ascii="AngsanaUPC" w:hAnsi="AngsanaUPC" w:cs="AngsanaUPC"/>
          <w:b/>
          <w:bCs/>
          <w:sz w:val="28"/>
          <w:szCs w:val="28"/>
        </w:rPr>
        <w:t>N</w:t>
      </w:r>
    </w:p>
    <w:p w14:paraId="0F477B13" w14:textId="77777777" w:rsidR="00DA3559" w:rsidRPr="003A120C" w:rsidRDefault="00DA3559" w:rsidP="00C22E07">
      <w:pPr>
        <w:spacing w:before="120"/>
        <w:ind w:right="-282"/>
        <w:jc w:val="thaiDistribute"/>
        <w:rPr>
          <w:rFonts w:ascii="AngsanaUPC" w:hAnsi="AngsanaUPC" w:cs="AngsanaUPC"/>
          <w:sz w:val="28"/>
          <w:szCs w:val="28"/>
        </w:rPr>
      </w:pPr>
      <w:r w:rsidRPr="003A120C">
        <w:rPr>
          <w:rFonts w:ascii="AngsanaUPC" w:hAnsi="AngsanaUPC" w:cs="AngsanaUPC"/>
          <w:sz w:val="28"/>
          <w:szCs w:val="28"/>
        </w:rPr>
        <w:t xml:space="preserve">Shun Thai Rubber Gloves Industry Public Company Limited (“the Company”) was incorporated as a limited company in Thailand on May 24, </w:t>
      </w:r>
      <w:proofErr w:type="gramStart"/>
      <w:r w:rsidRPr="003A120C">
        <w:rPr>
          <w:rFonts w:ascii="AngsanaUPC" w:hAnsi="AngsanaUPC" w:cs="AngsanaUPC"/>
          <w:sz w:val="28"/>
          <w:szCs w:val="28"/>
        </w:rPr>
        <w:t>1988</w:t>
      </w:r>
      <w:proofErr w:type="gramEnd"/>
      <w:r w:rsidRPr="003A120C">
        <w:rPr>
          <w:rFonts w:ascii="AngsanaUPC" w:hAnsi="AngsanaUPC" w:cs="AngsanaUPC"/>
          <w:sz w:val="28"/>
          <w:szCs w:val="28"/>
        </w:rPr>
        <w:t xml:space="preserve"> and converted to a Public Company on September 4, 2001, which was also the date that the Company’s common shares were approved as listed securities on the Stock Exchange of Thailand. </w:t>
      </w:r>
      <w:r w:rsidR="0049310F" w:rsidRPr="003A120C">
        <w:rPr>
          <w:rFonts w:ascii="AngsanaUPC" w:hAnsi="AngsanaUPC" w:cs="AngsanaUPC"/>
          <w:sz w:val="28"/>
          <w:szCs w:val="28"/>
        </w:rPr>
        <w:t>The registere</w:t>
      </w:r>
      <w:r w:rsidR="002557BD" w:rsidRPr="003A120C">
        <w:rPr>
          <w:rFonts w:ascii="AngsanaUPC" w:hAnsi="AngsanaUPC" w:cs="AngsanaUPC"/>
          <w:sz w:val="28"/>
          <w:szCs w:val="28"/>
        </w:rPr>
        <w:t>d office of the C</w:t>
      </w:r>
      <w:r w:rsidR="00FE42B7" w:rsidRPr="003A120C">
        <w:rPr>
          <w:rFonts w:ascii="AngsanaUPC" w:hAnsi="AngsanaUPC" w:cs="AngsanaUPC"/>
          <w:sz w:val="28"/>
          <w:szCs w:val="28"/>
        </w:rPr>
        <w:t>ompany is at N</w:t>
      </w:r>
      <w:r w:rsidR="0049310F" w:rsidRPr="003A120C">
        <w:rPr>
          <w:rFonts w:ascii="AngsanaUPC" w:hAnsi="AngsanaUPC" w:cs="AngsanaUPC"/>
          <w:sz w:val="28"/>
          <w:szCs w:val="28"/>
        </w:rPr>
        <w:t>o.</w:t>
      </w:r>
      <w:r w:rsidR="00106247" w:rsidRPr="003A120C">
        <w:rPr>
          <w:rFonts w:ascii="AngsanaUPC" w:hAnsi="AngsanaUPC" w:cs="AngsanaUPC"/>
          <w:sz w:val="28"/>
          <w:szCs w:val="28"/>
        </w:rPr>
        <w:t xml:space="preserve">1, </w:t>
      </w:r>
      <w:proofErr w:type="spellStart"/>
      <w:r w:rsidR="00106247" w:rsidRPr="003A120C">
        <w:rPr>
          <w:rFonts w:ascii="AngsanaUPC" w:hAnsi="AngsanaUPC" w:cs="AngsanaUPC"/>
          <w:sz w:val="28"/>
          <w:szCs w:val="28"/>
        </w:rPr>
        <w:t>Promphan</w:t>
      </w:r>
      <w:proofErr w:type="spellEnd"/>
      <w:r w:rsidR="00106247" w:rsidRPr="003A120C">
        <w:rPr>
          <w:rFonts w:ascii="AngsanaUPC" w:hAnsi="AngsanaUPC" w:cs="AngsanaUPC"/>
          <w:sz w:val="28"/>
          <w:szCs w:val="28"/>
        </w:rPr>
        <w:t xml:space="preserve"> Tower</w:t>
      </w:r>
      <w:r w:rsidR="00862321" w:rsidRPr="003A120C">
        <w:rPr>
          <w:rFonts w:ascii="AngsanaUPC" w:hAnsi="AngsanaUPC" w:cs="AngsanaUPC"/>
          <w:sz w:val="28"/>
          <w:szCs w:val="28"/>
        </w:rPr>
        <w:t xml:space="preserve"> </w:t>
      </w:r>
      <w:r w:rsidR="00106247" w:rsidRPr="003A120C">
        <w:rPr>
          <w:rFonts w:ascii="AngsanaUPC" w:hAnsi="AngsanaUPC" w:cs="AngsanaUPC"/>
          <w:sz w:val="28"/>
          <w:szCs w:val="28"/>
        </w:rPr>
        <w:t>2, Room No.</w:t>
      </w:r>
      <w:r w:rsidR="00862321" w:rsidRPr="003A120C">
        <w:rPr>
          <w:rFonts w:ascii="AngsanaUPC" w:hAnsi="AngsanaUPC" w:cs="AngsanaUPC"/>
          <w:sz w:val="28"/>
          <w:szCs w:val="28"/>
        </w:rPr>
        <w:t xml:space="preserve"> </w:t>
      </w:r>
      <w:r w:rsidR="00106247" w:rsidRPr="003A120C">
        <w:rPr>
          <w:rFonts w:ascii="AngsanaUPC" w:hAnsi="AngsanaUPC" w:cs="AngsanaUPC"/>
          <w:sz w:val="28"/>
          <w:szCs w:val="28"/>
        </w:rPr>
        <w:t>608</w:t>
      </w:r>
      <w:r w:rsidR="00862321" w:rsidRPr="003A120C">
        <w:rPr>
          <w:rFonts w:ascii="AngsanaUPC" w:hAnsi="AngsanaUPC" w:cs="AngsanaUPC"/>
          <w:sz w:val="28"/>
          <w:szCs w:val="28"/>
        </w:rPr>
        <w:t>, 6</w:t>
      </w:r>
      <w:r w:rsidR="00862321" w:rsidRPr="003A120C">
        <w:rPr>
          <w:rFonts w:ascii="AngsanaUPC" w:hAnsi="AngsanaUPC" w:cs="AngsanaUPC"/>
          <w:sz w:val="28"/>
          <w:szCs w:val="28"/>
          <w:vertAlign w:val="superscript"/>
        </w:rPr>
        <w:t>th</w:t>
      </w:r>
      <w:r w:rsidR="00862321" w:rsidRPr="003A120C">
        <w:rPr>
          <w:rFonts w:ascii="AngsanaUPC" w:hAnsi="AngsanaUPC" w:cs="AngsanaUPC"/>
          <w:sz w:val="28"/>
          <w:szCs w:val="28"/>
        </w:rPr>
        <w:t xml:space="preserve"> Floor</w:t>
      </w:r>
      <w:r w:rsidR="00106247" w:rsidRPr="003A120C">
        <w:rPr>
          <w:rFonts w:ascii="AngsanaUPC" w:hAnsi="AngsanaUPC" w:cs="AngsanaUPC"/>
          <w:sz w:val="28"/>
          <w:szCs w:val="28"/>
        </w:rPr>
        <w:t xml:space="preserve">, Soi Lat </w:t>
      </w:r>
      <w:proofErr w:type="spellStart"/>
      <w:r w:rsidR="00106247" w:rsidRPr="003A120C">
        <w:rPr>
          <w:rFonts w:ascii="AngsanaUPC" w:hAnsi="AngsanaUPC" w:cs="AngsanaUPC"/>
          <w:sz w:val="28"/>
          <w:szCs w:val="28"/>
        </w:rPr>
        <w:t>Phrao</w:t>
      </w:r>
      <w:proofErr w:type="spellEnd"/>
      <w:r w:rsidR="00106247" w:rsidRPr="003A120C">
        <w:rPr>
          <w:rFonts w:ascii="AngsanaUPC" w:hAnsi="AngsanaUPC" w:cs="AngsanaUPC"/>
          <w:sz w:val="28"/>
          <w:szCs w:val="28"/>
        </w:rPr>
        <w:t xml:space="preserve"> 3</w:t>
      </w:r>
      <w:r w:rsidR="00862321" w:rsidRPr="003A120C">
        <w:rPr>
          <w:rFonts w:ascii="AngsanaUPC" w:hAnsi="AngsanaUPC" w:cs="AngsanaUPC"/>
          <w:sz w:val="28"/>
          <w:szCs w:val="28"/>
        </w:rPr>
        <w:t xml:space="preserve">, Chom Phon, </w:t>
      </w:r>
      <w:proofErr w:type="spellStart"/>
      <w:r w:rsidR="00862321" w:rsidRPr="003A120C">
        <w:rPr>
          <w:rFonts w:ascii="AngsanaUPC" w:hAnsi="AngsanaUPC" w:cs="AngsanaUPC"/>
          <w:sz w:val="28"/>
          <w:szCs w:val="28"/>
        </w:rPr>
        <w:t>Chatuchak</w:t>
      </w:r>
      <w:proofErr w:type="spellEnd"/>
      <w:r w:rsidR="00862321" w:rsidRPr="003A120C">
        <w:rPr>
          <w:rFonts w:ascii="AngsanaUPC" w:hAnsi="AngsanaUPC" w:cs="AngsanaUPC"/>
          <w:sz w:val="28"/>
          <w:szCs w:val="28"/>
        </w:rPr>
        <w:t>, Bangkok.</w:t>
      </w:r>
      <w:r w:rsidR="00106247" w:rsidRPr="003A120C">
        <w:rPr>
          <w:rFonts w:ascii="AngsanaUPC" w:hAnsi="AngsanaUPC" w:cs="AngsanaUPC"/>
          <w:sz w:val="28"/>
          <w:szCs w:val="28"/>
        </w:rPr>
        <w:t xml:space="preserve"> </w:t>
      </w:r>
      <w:r w:rsidR="005D0F02" w:rsidRPr="003A120C">
        <w:rPr>
          <w:rFonts w:ascii="AngsanaUPC" w:hAnsi="AngsanaUPC" w:cs="AngsanaUPC"/>
          <w:sz w:val="28"/>
          <w:szCs w:val="28"/>
        </w:rPr>
        <w:t>F</w:t>
      </w:r>
      <w:r w:rsidR="00106247" w:rsidRPr="003A120C">
        <w:rPr>
          <w:rFonts w:ascii="AngsanaUPC" w:hAnsi="AngsanaUPC" w:cs="AngsanaUPC"/>
          <w:sz w:val="28"/>
          <w:szCs w:val="28"/>
        </w:rPr>
        <w:t xml:space="preserve">actory is located </w:t>
      </w:r>
      <w:r w:rsidR="00FE42B7" w:rsidRPr="003A120C">
        <w:rPr>
          <w:rFonts w:ascii="AngsanaUPC" w:hAnsi="AngsanaUPC" w:cs="AngsanaUPC"/>
          <w:sz w:val="28"/>
          <w:szCs w:val="28"/>
        </w:rPr>
        <w:t>at N</w:t>
      </w:r>
      <w:r w:rsidR="0049310F" w:rsidRPr="003A120C">
        <w:rPr>
          <w:rFonts w:ascii="AngsanaUPC" w:hAnsi="AngsanaUPC" w:cs="AngsanaUPC"/>
          <w:sz w:val="28"/>
          <w:szCs w:val="28"/>
        </w:rPr>
        <w:t>o.</w:t>
      </w:r>
      <w:r w:rsidR="00106247" w:rsidRPr="003A120C">
        <w:rPr>
          <w:rFonts w:ascii="AngsanaUPC" w:hAnsi="AngsanaUPC" w:cs="AngsanaUPC"/>
          <w:sz w:val="28"/>
          <w:szCs w:val="28"/>
        </w:rPr>
        <w:t xml:space="preserve"> </w:t>
      </w:r>
      <w:r w:rsidRPr="003A120C">
        <w:rPr>
          <w:rFonts w:ascii="AngsanaUPC" w:hAnsi="AngsanaUPC" w:cs="AngsanaUPC"/>
          <w:sz w:val="28"/>
          <w:szCs w:val="28"/>
        </w:rPr>
        <w:t>9</w:t>
      </w:r>
      <w:r w:rsidR="00F037D9" w:rsidRPr="003A120C">
        <w:rPr>
          <w:rFonts w:ascii="AngsanaUPC" w:hAnsi="AngsanaUPC" w:cs="AngsanaUPC"/>
          <w:sz w:val="28"/>
          <w:szCs w:val="28"/>
        </w:rPr>
        <w:t>, 14, 52/18, 52/19</w:t>
      </w:r>
      <w:r w:rsidRPr="003A120C">
        <w:rPr>
          <w:rFonts w:ascii="AngsanaUPC" w:hAnsi="AngsanaUPC" w:cs="AngsanaUPC"/>
          <w:sz w:val="28"/>
          <w:szCs w:val="28"/>
        </w:rPr>
        <w:t xml:space="preserve"> Moo 4, </w:t>
      </w:r>
      <w:proofErr w:type="spellStart"/>
      <w:r w:rsidRPr="003A120C">
        <w:rPr>
          <w:rFonts w:ascii="AngsanaUPC" w:hAnsi="AngsanaUPC" w:cs="AngsanaUPC"/>
          <w:sz w:val="28"/>
          <w:szCs w:val="28"/>
        </w:rPr>
        <w:t>Tambon</w:t>
      </w:r>
      <w:proofErr w:type="spellEnd"/>
      <w:r w:rsidRPr="003A120C">
        <w:rPr>
          <w:rFonts w:ascii="AngsanaUPC" w:hAnsi="AngsanaUPC" w:cs="AngsanaUPC"/>
          <w:sz w:val="28"/>
          <w:szCs w:val="28"/>
        </w:rPr>
        <w:t xml:space="preserve"> </w:t>
      </w:r>
      <w:proofErr w:type="spellStart"/>
      <w:r w:rsidRPr="003A120C">
        <w:rPr>
          <w:rFonts w:ascii="AngsanaUPC" w:hAnsi="AngsanaUPC" w:cs="AngsanaUPC"/>
          <w:sz w:val="28"/>
          <w:szCs w:val="28"/>
        </w:rPr>
        <w:t>Kached</w:t>
      </w:r>
      <w:proofErr w:type="spellEnd"/>
      <w:r w:rsidRPr="003A120C">
        <w:rPr>
          <w:rFonts w:ascii="AngsanaUPC" w:hAnsi="AngsanaUPC" w:cs="AngsanaUPC"/>
          <w:sz w:val="28"/>
          <w:szCs w:val="28"/>
        </w:rPr>
        <w:t>, Amphur M</w:t>
      </w:r>
      <w:r w:rsidR="00495FA8" w:rsidRPr="003A120C">
        <w:rPr>
          <w:rFonts w:ascii="AngsanaUPC" w:hAnsi="AngsanaUPC" w:cs="AngsanaUPC"/>
          <w:sz w:val="28"/>
          <w:szCs w:val="28"/>
        </w:rPr>
        <w:t>uang, Rayong Province.</w:t>
      </w:r>
    </w:p>
    <w:p w14:paraId="44492EF1" w14:textId="77777777" w:rsidR="00DA3559" w:rsidRPr="003A120C" w:rsidRDefault="00DA3559" w:rsidP="00C22E07">
      <w:pPr>
        <w:spacing w:before="120"/>
        <w:ind w:left="-284" w:right="-282" w:firstLine="284"/>
        <w:jc w:val="thaiDistribute"/>
        <w:rPr>
          <w:rFonts w:ascii="AngsanaUPC" w:hAnsi="AngsanaUPC" w:cs="AngsanaUPC"/>
          <w:sz w:val="28"/>
          <w:szCs w:val="28"/>
        </w:rPr>
      </w:pPr>
      <w:r w:rsidRPr="003A120C">
        <w:rPr>
          <w:rFonts w:ascii="AngsanaUPC" w:hAnsi="AngsanaUPC" w:cs="AngsanaUPC"/>
          <w:sz w:val="28"/>
          <w:szCs w:val="28"/>
        </w:rPr>
        <w:t xml:space="preserve">The Company mainly engages in the manufacture </w:t>
      </w:r>
      <w:r w:rsidR="00D65B88" w:rsidRPr="003A120C">
        <w:rPr>
          <w:rFonts w:ascii="AngsanaUPC" w:hAnsi="AngsanaUPC" w:cs="AngsanaUPC"/>
          <w:sz w:val="28"/>
          <w:szCs w:val="28"/>
        </w:rPr>
        <w:t xml:space="preserve">and distribution </w:t>
      </w:r>
      <w:r w:rsidRPr="003A120C">
        <w:rPr>
          <w:rFonts w:ascii="AngsanaUPC" w:hAnsi="AngsanaUPC" w:cs="AngsanaUPC"/>
          <w:sz w:val="28"/>
          <w:szCs w:val="28"/>
        </w:rPr>
        <w:t>of rubber gloves</w:t>
      </w:r>
      <w:r w:rsidR="00E52A1B" w:rsidRPr="003A120C">
        <w:rPr>
          <w:rFonts w:ascii="AngsanaUPC" w:hAnsi="AngsanaUPC" w:cs="AngsanaUPC"/>
          <w:sz w:val="28"/>
          <w:szCs w:val="28"/>
        </w:rPr>
        <w:t>.</w:t>
      </w:r>
    </w:p>
    <w:p w14:paraId="469A9F61" w14:textId="09A65AB0" w:rsidR="005627F6" w:rsidRPr="003A120C" w:rsidRDefault="0011590C" w:rsidP="00C22E07">
      <w:pPr>
        <w:numPr>
          <w:ilvl w:val="0"/>
          <w:numId w:val="1"/>
        </w:numPr>
        <w:spacing w:before="240"/>
        <w:ind w:left="-284" w:right="-282" w:firstLine="0"/>
        <w:jc w:val="thaiDistribute"/>
        <w:rPr>
          <w:rFonts w:ascii="AngsanaUPC" w:hAnsi="AngsanaUPC" w:cs="AngsanaUPC"/>
          <w:b/>
          <w:bCs/>
          <w:sz w:val="28"/>
          <w:szCs w:val="28"/>
        </w:rPr>
      </w:pPr>
      <w:r w:rsidRPr="0011590C">
        <w:rPr>
          <w:rFonts w:ascii="AngsanaUPC" w:hAnsi="AngsanaUPC" w:cs="AngsanaUPC"/>
          <w:b/>
          <w:bCs/>
          <w:sz w:val="28"/>
          <w:szCs w:val="28"/>
        </w:rPr>
        <w:t>BASIS FOR PREPARATION OF THE INTERIM FINANCIAL STATEMENTS</w:t>
      </w:r>
    </w:p>
    <w:p w14:paraId="34E11F2F" w14:textId="6076080F" w:rsidR="005627F6" w:rsidRPr="003A120C" w:rsidRDefault="00596B75" w:rsidP="00C22E07">
      <w:pPr>
        <w:spacing w:before="120"/>
        <w:ind w:right="-282"/>
        <w:jc w:val="thaiDistribute"/>
        <w:rPr>
          <w:rFonts w:ascii="AngsanaUPC" w:hAnsi="AngsanaUPC" w:cs="AngsanaUPC"/>
          <w:sz w:val="28"/>
          <w:szCs w:val="28"/>
        </w:rPr>
      </w:pPr>
      <w:r w:rsidRPr="00596B75">
        <w:rPr>
          <w:rFonts w:ascii="AngsanaUPC" w:hAnsi="AngsanaUPC" w:cs="AngsanaUPC"/>
          <w:sz w:val="28"/>
          <w:szCs w:val="28"/>
        </w:rPr>
        <w:t xml:space="preserve">The interim financial statements have been prepared in accordance with Thai Accounting Standard No. 34, </w:t>
      </w:r>
      <w:r w:rsidR="007F2F8A">
        <w:rPr>
          <w:rFonts w:ascii="AngsanaUPC" w:hAnsi="AngsanaUPC" w:cs="AngsanaUPC"/>
          <w:sz w:val="28"/>
          <w:szCs w:val="28"/>
        </w:rPr>
        <w:t>“</w:t>
      </w:r>
      <w:r w:rsidRPr="00596B75">
        <w:rPr>
          <w:rFonts w:ascii="AngsanaUPC" w:hAnsi="AngsanaUPC" w:cs="AngsanaUPC"/>
          <w:sz w:val="28"/>
          <w:szCs w:val="28"/>
        </w:rPr>
        <w:t>Interim Financial Reporting</w:t>
      </w:r>
      <w:r w:rsidR="007F2F8A">
        <w:rPr>
          <w:rFonts w:ascii="AngsanaUPC" w:hAnsi="AngsanaUPC" w:cs="AngsanaUPC"/>
          <w:sz w:val="28"/>
          <w:szCs w:val="28"/>
        </w:rPr>
        <w:t>”</w:t>
      </w:r>
      <w:r w:rsidRPr="00596B75">
        <w:rPr>
          <w:rFonts w:ascii="AngsanaUPC" w:hAnsi="AngsanaUPC" w:cs="AngsanaUPC"/>
          <w:sz w:val="28"/>
          <w:szCs w:val="28"/>
        </w:rPr>
        <w:t>.</w:t>
      </w:r>
    </w:p>
    <w:p w14:paraId="3B762AD6" w14:textId="1A21F9B8" w:rsidR="000D78A0" w:rsidRPr="003A120C" w:rsidRDefault="008B72A0" w:rsidP="00C22E07">
      <w:pPr>
        <w:spacing w:before="120"/>
        <w:ind w:right="-282"/>
        <w:jc w:val="thaiDistribute"/>
        <w:rPr>
          <w:rFonts w:ascii="AngsanaUPC" w:hAnsi="AngsanaUPC" w:cs="AngsanaUPC"/>
          <w:sz w:val="28"/>
          <w:szCs w:val="28"/>
        </w:rPr>
      </w:pPr>
      <w:r w:rsidRPr="008B72A0">
        <w:rPr>
          <w:rFonts w:ascii="AngsanaUPC" w:hAnsi="AngsanaUPC" w:cs="AngsanaUPC"/>
          <w:sz w:val="28"/>
          <w:szCs w:val="28"/>
        </w:rPr>
        <w:t xml:space="preserve">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w:t>
      </w:r>
      <w:r w:rsidR="00DB3CF6">
        <w:rPr>
          <w:rFonts w:ascii="AngsanaUPC" w:hAnsi="AngsanaUPC" w:cs="AngsanaUPC"/>
          <w:sz w:val="28"/>
          <w:szCs w:val="28"/>
        </w:rPr>
        <w:t>“</w:t>
      </w:r>
      <w:r w:rsidRPr="008B72A0">
        <w:rPr>
          <w:rFonts w:ascii="AngsanaUPC" w:hAnsi="AngsanaUPC" w:cs="AngsanaUPC"/>
          <w:sz w:val="28"/>
          <w:szCs w:val="28"/>
        </w:rPr>
        <w:t>Presentation of Financial Statements</w:t>
      </w:r>
      <w:r w:rsidR="00DB3CF6">
        <w:rPr>
          <w:rFonts w:ascii="AngsanaUPC" w:hAnsi="AngsanaUPC" w:cs="AngsanaUPC"/>
          <w:sz w:val="28"/>
          <w:szCs w:val="28"/>
        </w:rPr>
        <w:t>”</w:t>
      </w:r>
      <w:r w:rsidRPr="008B72A0">
        <w:rPr>
          <w:rFonts w:ascii="AngsanaUPC" w:hAnsi="AngsanaUPC" w:cs="AngsanaUPC"/>
          <w:sz w:val="28"/>
          <w:szCs w:val="28"/>
        </w:rPr>
        <w:t>. The notes to the interim financial statements are prepared in a condensed format. Additional notes are presented as required by the Securities and Exchange Commission under the Securities and Exchange Act.</w:t>
      </w:r>
    </w:p>
    <w:p w14:paraId="3F5628A3" w14:textId="77777777" w:rsidR="005627F6" w:rsidRPr="003A120C" w:rsidRDefault="005627F6" w:rsidP="00C22E07">
      <w:pPr>
        <w:spacing w:before="120"/>
        <w:ind w:right="-282"/>
        <w:jc w:val="thaiDistribute"/>
        <w:rPr>
          <w:rFonts w:ascii="AngsanaUPC" w:hAnsi="AngsanaUPC" w:cs="AngsanaUPC"/>
          <w:sz w:val="28"/>
          <w:szCs w:val="28"/>
        </w:rPr>
      </w:pPr>
      <w:r w:rsidRPr="003A120C">
        <w:rPr>
          <w:rFonts w:ascii="AngsanaUPC" w:hAnsi="AngsanaUPC" w:cs="AngsanaUPC"/>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14:paraId="6761C756" w14:textId="127BADAD" w:rsidR="002D1843" w:rsidRPr="003A120C" w:rsidRDefault="00650549" w:rsidP="00C22E07">
      <w:pPr>
        <w:spacing w:before="120"/>
        <w:ind w:right="-282"/>
        <w:jc w:val="thaiDistribute"/>
        <w:rPr>
          <w:rFonts w:ascii="AngsanaUPC" w:hAnsi="AngsanaUPC" w:cs="AngsanaUPC"/>
          <w:sz w:val="28"/>
          <w:szCs w:val="28"/>
        </w:rPr>
      </w:pPr>
      <w:r w:rsidRPr="003A120C">
        <w:rPr>
          <w:rFonts w:ascii="AngsanaUPC" w:hAnsi="AngsanaUPC" w:cs="AngsanaUPC"/>
          <w:sz w:val="28"/>
          <w:szCs w:val="28"/>
        </w:rPr>
        <w:t xml:space="preserve">The interim financial statements have been prepared to provide information additional to that included in the financial statements for </w:t>
      </w:r>
      <w:r w:rsidR="00085D7E" w:rsidRPr="003A120C">
        <w:rPr>
          <w:rFonts w:ascii="AngsanaUPC" w:hAnsi="AngsanaUPC" w:cs="AngsanaUPC"/>
          <w:sz w:val="28"/>
          <w:szCs w:val="28"/>
        </w:rPr>
        <w:t>the year ended December 31, 202</w:t>
      </w:r>
      <w:r w:rsidR="00C036B3" w:rsidRPr="003A120C">
        <w:rPr>
          <w:rFonts w:ascii="AngsanaUPC" w:hAnsi="AngsanaUPC" w:cs="AngsanaUPC"/>
          <w:sz w:val="28"/>
          <w:szCs w:val="28"/>
        </w:rPr>
        <w:t>3</w:t>
      </w:r>
      <w:r w:rsidRPr="003A120C">
        <w:rPr>
          <w:rFonts w:ascii="AngsanaUPC" w:hAnsi="AngsanaUPC" w:cs="AngsanaUPC"/>
          <w:sz w:val="28"/>
          <w:szCs w:val="28"/>
        </w:rPr>
        <w:t xml:space="preserve">. They focus on new activities, events and circumstances to avoid repetition of information previously reported. Accordingly, these interim financial statements should be read in conjunction with the financial statements for </w:t>
      </w:r>
      <w:r w:rsidR="00085D7E" w:rsidRPr="003A120C">
        <w:rPr>
          <w:rFonts w:ascii="AngsanaUPC" w:hAnsi="AngsanaUPC" w:cs="AngsanaUPC"/>
          <w:sz w:val="28"/>
          <w:szCs w:val="28"/>
        </w:rPr>
        <w:t>the year ended December 31, 202</w:t>
      </w:r>
      <w:r w:rsidR="00C036B3" w:rsidRPr="003A120C">
        <w:rPr>
          <w:rFonts w:ascii="AngsanaUPC" w:hAnsi="AngsanaUPC" w:cs="AngsanaUPC"/>
          <w:sz w:val="28"/>
          <w:szCs w:val="28"/>
        </w:rPr>
        <w:t>3</w:t>
      </w:r>
      <w:r w:rsidRPr="003A120C">
        <w:rPr>
          <w:rFonts w:ascii="AngsanaUPC" w:hAnsi="AngsanaUPC" w:cs="AngsanaUPC"/>
          <w:sz w:val="28"/>
          <w:szCs w:val="28"/>
        </w:rPr>
        <w:t>.</w:t>
      </w:r>
    </w:p>
    <w:p w14:paraId="2D290B14" w14:textId="77777777" w:rsidR="002D1843" w:rsidRPr="003A120C" w:rsidRDefault="00650549" w:rsidP="00C22E07">
      <w:pPr>
        <w:spacing w:before="120"/>
        <w:ind w:right="-282"/>
        <w:jc w:val="thaiDistribute"/>
        <w:rPr>
          <w:rFonts w:ascii="AngsanaUPC" w:hAnsi="AngsanaUPC" w:cs="AngsanaUPC"/>
          <w:sz w:val="28"/>
          <w:szCs w:val="28"/>
        </w:rPr>
      </w:pPr>
      <w:r w:rsidRPr="003A120C">
        <w:rPr>
          <w:rFonts w:ascii="AngsanaUPC" w:hAnsi="AngsanaUPC" w:cs="AngsanaUPC"/>
          <w:spacing w:val="-2"/>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w:t>
      </w:r>
      <w:r w:rsidRPr="003A120C">
        <w:rPr>
          <w:rFonts w:ascii="AngsanaUPC" w:hAnsi="AngsanaUPC" w:cs="AngsanaUPC"/>
          <w:spacing w:val="-2"/>
          <w:sz w:val="28"/>
          <w:szCs w:val="28"/>
        </w:rPr>
        <w:lastRenderedPageBreak/>
        <w:t>amounts of assets and liabilities that are not readily apparent from other sources. Subsequent actual results may differ from these estimates.</w:t>
      </w:r>
    </w:p>
    <w:p w14:paraId="1A9ADA21" w14:textId="77777777" w:rsidR="00650549" w:rsidRPr="003A120C" w:rsidRDefault="00650549" w:rsidP="00C22E07">
      <w:pPr>
        <w:spacing w:before="120"/>
        <w:ind w:right="-282"/>
        <w:contextualSpacing/>
        <w:jc w:val="thaiDistribute"/>
        <w:rPr>
          <w:rFonts w:ascii="AngsanaUPC" w:hAnsi="AngsanaUPC" w:cs="AngsanaUPC"/>
          <w:sz w:val="28"/>
          <w:szCs w:val="28"/>
        </w:rPr>
      </w:pPr>
      <w:r w:rsidRPr="003A120C">
        <w:rPr>
          <w:rFonts w:ascii="AngsanaUPC" w:hAnsi="AngsanaUPC" w:cs="AngsanaUPC"/>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1AEF1FD" w14:textId="77777777" w:rsidR="004A64BF" w:rsidRPr="003A120C" w:rsidRDefault="00493351" w:rsidP="00C22E07">
      <w:pPr>
        <w:spacing w:before="120"/>
        <w:ind w:right="-282"/>
        <w:outlineLvl w:val="0"/>
        <w:rPr>
          <w:rFonts w:ascii="AngsanaUPC" w:hAnsi="AngsanaUPC" w:cs="AngsanaUPC"/>
          <w:b/>
          <w:bCs/>
          <w:sz w:val="28"/>
          <w:szCs w:val="28"/>
        </w:rPr>
      </w:pPr>
      <w:r w:rsidRPr="003A120C">
        <w:rPr>
          <w:rFonts w:ascii="AngsanaUPC" w:hAnsi="AngsanaUPC" w:cs="AngsanaUPC"/>
          <w:b/>
          <w:bCs/>
          <w:sz w:val="28"/>
          <w:szCs w:val="28"/>
        </w:rPr>
        <w:t xml:space="preserve">Basis </w:t>
      </w:r>
      <w:r w:rsidR="004A64BF" w:rsidRPr="003A120C">
        <w:rPr>
          <w:rFonts w:ascii="AngsanaUPC" w:hAnsi="AngsanaUPC" w:cs="AngsanaUPC"/>
          <w:b/>
          <w:bCs/>
          <w:sz w:val="28"/>
          <w:szCs w:val="28"/>
        </w:rPr>
        <w:t xml:space="preserve">of consolidated </w:t>
      </w:r>
      <w:r w:rsidR="00CC1402" w:rsidRPr="003A120C">
        <w:rPr>
          <w:rFonts w:ascii="AngsanaUPC" w:hAnsi="AngsanaUPC" w:cs="AngsanaUPC"/>
          <w:b/>
          <w:bCs/>
          <w:sz w:val="28"/>
          <w:szCs w:val="28"/>
        </w:rPr>
        <w:t xml:space="preserve">interim </w:t>
      </w:r>
      <w:r w:rsidR="004A64BF" w:rsidRPr="003A120C">
        <w:rPr>
          <w:rFonts w:ascii="AngsanaUPC" w:hAnsi="AngsanaUPC" w:cs="AngsanaUPC"/>
          <w:b/>
          <w:bCs/>
          <w:sz w:val="28"/>
          <w:szCs w:val="28"/>
        </w:rPr>
        <w:t>financial statement preparation</w:t>
      </w:r>
    </w:p>
    <w:p w14:paraId="6F86541E" w14:textId="6409FF84" w:rsidR="004A64BF" w:rsidRPr="003A120C" w:rsidRDefault="004A64BF" w:rsidP="00C22E07">
      <w:pPr>
        <w:spacing w:before="120"/>
        <w:ind w:right="-282"/>
        <w:jc w:val="thaiDistribute"/>
        <w:rPr>
          <w:rFonts w:ascii="AngsanaUPC" w:hAnsi="AngsanaUPC" w:cs="AngsanaUPC"/>
          <w:spacing w:val="-2"/>
          <w:sz w:val="28"/>
          <w:szCs w:val="28"/>
        </w:rPr>
      </w:pPr>
      <w:r w:rsidRPr="003A120C">
        <w:rPr>
          <w:rFonts w:ascii="AngsanaUPC" w:hAnsi="AngsanaUPC" w:cs="AngsanaUPC"/>
          <w:spacing w:val="-2"/>
          <w:sz w:val="28"/>
          <w:szCs w:val="28"/>
        </w:rPr>
        <w:t xml:space="preserve">The consolidated </w:t>
      </w:r>
      <w:r w:rsidR="00CC1402" w:rsidRPr="003A120C">
        <w:rPr>
          <w:rFonts w:ascii="AngsanaUPC" w:hAnsi="AngsanaUPC" w:cs="AngsanaUPC"/>
          <w:spacing w:val="-2"/>
          <w:sz w:val="28"/>
          <w:szCs w:val="28"/>
        </w:rPr>
        <w:t xml:space="preserve">interim </w:t>
      </w:r>
      <w:r w:rsidRPr="003A120C">
        <w:rPr>
          <w:rFonts w:ascii="AngsanaUPC" w:hAnsi="AngsanaUPC" w:cs="AngsanaUPC"/>
          <w:spacing w:val="-2"/>
          <w:sz w:val="28"/>
          <w:szCs w:val="28"/>
        </w:rPr>
        <w:t xml:space="preserve">financial statements included the financial statements of </w:t>
      </w:r>
      <w:r w:rsidR="00196989" w:rsidRPr="003A120C">
        <w:rPr>
          <w:rFonts w:ascii="AngsanaUPC" w:hAnsi="AngsanaUPC" w:cs="AngsanaUPC"/>
          <w:spacing w:val="-2"/>
          <w:sz w:val="28"/>
          <w:szCs w:val="28"/>
        </w:rPr>
        <w:t xml:space="preserve">the Company </w:t>
      </w:r>
      <w:r w:rsidRPr="003A120C">
        <w:rPr>
          <w:rFonts w:ascii="AngsanaUPC" w:hAnsi="AngsanaUPC" w:cs="AngsanaUPC"/>
          <w:spacing w:val="-2"/>
          <w:sz w:val="28"/>
          <w:szCs w:val="28"/>
        </w:rPr>
        <w:t>and its subsidiary (that togeth</w:t>
      </w:r>
      <w:r w:rsidR="008D2F2A" w:rsidRPr="003A120C">
        <w:rPr>
          <w:rFonts w:ascii="AngsanaUPC" w:hAnsi="AngsanaUPC" w:cs="AngsanaUPC"/>
          <w:spacing w:val="-2"/>
          <w:sz w:val="28"/>
          <w:szCs w:val="28"/>
        </w:rPr>
        <w:t xml:space="preserve">er referred to as </w:t>
      </w:r>
      <w:r w:rsidR="00865FAB" w:rsidRPr="003A120C">
        <w:rPr>
          <w:rFonts w:ascii="AngsanaUPC" w:hAnsi="AngsanaUPC" w:cs="AngsanaUPC"/>
          <w:spacing w:val="-2"/>
          <w:sz w:val="28"/>
          <w:szCs w:val="28"/>
        </w:rPr>
        <w:t>“</w:t>
      </w:r>
      <w:r w:rsidR="008D2F2A" w:rsidRPr="003A120C">
        <w:rPr>
          <w:rFonts w:ascii="AngsanaUPC" w:hAnsi="AngsanaUPC" w:cs="AngsanaUPC"/>
          <w:spacing w:val="-2"/>
          <w:sz w:val="28"/>
          <w:szCs w:val="28"/>
        </w:rPr>
        <w:t xml:space="preserve">the </w:t>
      </w:r>
      <w:r w:rsidR="00865FAB" w:rsidRPr="003A120C">
        <w:rPr>
          <w:rFonts w:ascii="AngsanaUPC" w:hAnsi="AngsanaUPC" w:cs="AngsanaUPC"/>
          <w:spacing w:val="-2"/>
          <w:sz w:val="28"/>
          <w:szCs w:val="28"/>
        </w:rPr>
        <w:t xml:space="preserve">Group”) are prepared using the same basis as were used for the consolidated financial statements for </w:t>
      </w:r>
      <w:r w:rsidR="00EE3A30" w:rsidRPr="003A120C">
        <w:rPr>
          <w:rFonts w:ascii="AngsanaUPC" w:hAnsi="AngsanaUPC" w:cs="AngsanaUPC"/>
          <w:spacing w:val="-2"/>
          <w:sz w:val="28"/>
          <w:szCs w:val="28"/>
        </w:rPr>
        <w:t>the year ended December 31, 202</w:t>
      </w:r>
      <w:r w:rsidR="001E727D">
        <w:rPr>
          <w:rFonts w:ascii="AngsanaUPC" w:hAnsi="AngsanaUPC" w:cs="AngsanaUPC"/>
          <w:spacing w:val="-2"/>
          <w:sz w:val="28"/>
          <w:szCs w:val="28"/>
        </w:rPr>
        <w:t>3</w:t>
      </w:r>
      <w:r w:rsidR="00865FAB" w:rsidRPr="003A120C">
        <w:rPr>
          <w:rFonts w:ascii="AngsanaUPC" w:hAnsi="AngsanaUPC" w:cs="AngsanaUPC"/>
          <w:spacing w:val="-2"/>
          <w:sz w:val="28"/>
          <w:szCs w:val="28"/>
        </w:rPr>
        <w:t>. There is no change in the structure of the Group during the current period.</w:t>
      </w:r>
    </w:p>
    <w:p w14:paraId="091060F9" w14:textId="77777777" w:rsidR="00A65167" w:rsidRPr="003A120C" w:rsidRDefault="00E476BB" w:rsidP="00C22E07">
      <w:pPr>
        <w:numPr>
          <w:ilvl w:val="0"/>
          <w:numId w:val="1"/>
        </w:numPr>
        <w:spacing w:before="240"/>
        <w:ind w:left="-284" w:right="-282" w:firstLine="0"/>
        <w:jc w:val="thaiDistribute"/>
        <w:rPr>
          <w:rFonts w:ascii="AngsanaUPC" w:hAnsi="AngsanaUPC" w:cs="AngsanaUPC"/>
          <w:b/>
          <w:bCs/>
          <w:sz w:val="28"/>
          <w:szCs w:val="28"/>
        </w:rPr>
      </w:pPr>
      <w:r w:rsidRPr="003A120C">
        <w:rPr>
          <w:rFonts w:ascii="AngsanaUPC" w:hAnsi="AngsanaUPC" w:cs="AngsanaUPC"/>
          <w:b/>
          <w:bCs/>
          <w:sz w:val="28"/>
          <w:szCs w:val="28"/>
        </w:rPr>
        <w:t>SIGNIFICANT ACCOUNTING POLICIES</w:t>
      </w:r>
    </w:p>
    <w:p w14:paraId="5464E68E" w14:textId="56481237" w:rsidR="00671998" w:rsidRPr="003A120C" w:rsidRDefault="00671998" w:rsidP="00C22E07">
      <w:pPr>
        <w:spacing w:before="120"/>
        <w:ind w:right="-282"/>
        <w:jc w:val="thaiDistribute"/>
        <w:rPr>
          <w:rFonts w:ascii="AngsanaUPC" w:hAnsi="AngsanaUPC" w:cs="AngsanaUPC"/>
          <w:sz w:val="28"/>
          <w:szCs w:val="28"/>
          <w:cs/>
        </w:rPr>
      </w:pPr>
      <w:r w:rsidRPr="003A120C">
        <w:rPr>
          <w:rFonts w:ascii="AngsanaUPC" w:hAnsi="AngsanaUPC" w:cs="AngsanaUPC"/>
          <w:sz w:val="28"/>
          <w:szCs w:val="28"/>
        </w:rPr>
        <w:t xml:space="preserve">The interim financial statements are prepared using the same accounting policies and methods of computation as were used for the financial statements for </w:t>
      </w:r>
      <w:r w:rsidR="00EE3A30" w:rsidRPr="003A120C">
        <w:rPr>
          <w:rFonts w:ascii="AngsanaUPC" w:hAnsi="AngsanaUPC" w:cs="AngsanaUPC"/>
          <w:sz w:val="28"/>
          <w:szCs w:val="28"/>
        </w:rPr>
        <w:t>the year ended December 31, 202</w:t>
      </w:r>
      <w:r w:rsidR="00463329" w:rsidRPr="003A120C">
        <w:rPr>
          <w:rFonts w:ascii="AngsanaUPC" w:hAnsi="AngsanaUPC" w:cs="AngsanaUPC"/>
          <w:sz w:val="28"/>
          <w:szCs w:val="28"/>
        </w:rPr>
        <w:t>3</w:t>
      </w:r>
      <w:r w:rsidR="00D378DD" w:rsidRPr="003A120C">
        <w:rPr>
          <w:rFonts w:ascii="AngsanaUPC" w:hAnsi="AngsanaUPC" w:cs="AngsanaUPC"/>
          <w:sz w:val="28"/>
          <w:szCs w:val="28"/>
        </w:rPr>
        <w:t>.</w:t>
      </w:r>
    </w:p>
    <w:p w14:paraId="767FFA68" w14:textId="7E525708" w:rsidR="00333E57" w:rsidRPr="003A120C" w:rsidRDefault="00654BBB" w:rsidP="00C22E07">
      <w:pPr>
        <w:spacing w:before="120"/>
        <w:ind w:right="-282"/>
        <w:jc w:val="thaiDistribute"/>
        <w:rPr>
          <w:rFonts w:ascii="AngsanaUPC" w:hAnsi="AngsanaUPC" w:cs="AngsanaUPC"/>
          <w:sz w:val="28"/>
          <w:szCs w:val="28"/>
        </w:rPr>
      </w:pPr>
      <w:r w:rsidRPr="003A120C">
        <w:rPr>
          <w:rFonts w:ascii="AngsanaUPC" w:hAnsi="AngsanaUPC" w:cs="AngsanaUPC"/>
          <w:sz w:val="28"/>
          <w:szCs w:val="28"/>
        </w:rPr>
        <w:t>The revised f</w:t>
      </w:r>
      <w:r w:rsidR="00333E57" w:rsidRPr="003A120C">
        <w:rPr>
          <w:rFonts w:ascii="AngsanaUPC" w:hAnsi="AngsanaUPC" w:cs="AngsanaUPC"/>
          <w:sz w:val="28"/>
          <w:szCs w:val="28"/>
        </w:rPr>
        <w:t>inan</w:t>
      </w:r>
      <w:r w:rsidRPr="003A120C">
        <w:rPr>
          <w:rFonts w:ascii="AngsanaUPC" w:hAnsi="AngsanaUPC" w:cs="AngsanaUPC"/>
          <w:sz w:val="28"/>
          <w:szCs w:val="28"/>
        </w:rPr>
        <w:t>cial reporting standards</w:t>
      </w:r>
      <w:r w:rsidR="00333E57" w:rsidRPr="003A120C">
        <w:rPr>
          <w:rFonts w:ascii="AngsanaUPC" w:hAnsi="AngsanaUPC" w:cs="AngsanaUPC"/>
          <w:sz w:val="28"/>
          <w:szCs w:val="28"/>
        </w:rPr>
        <w:t xml:space="preserve">, which are effective for fiscal years beginning on or after January 1, </w:t>
      </w:r>
      <w:proofErr w:type="gramStart"/>
      <w:r w:rsidR="00333E57" w:rsidRPr="003A120C">
        <w:rPr>
          <w:rFonts w:ascii="AngsanaUPC" w:hAnsi="AngsanaUPC" w:cs="AngsanaUPC"/>
          <w:sz w:val="28"/>
          <w:szCs w:val="28"/>
        </w:rPr>
        <w:t>202</w:t>
      </w:r>
      <w:r w:rsidR="001E727D">
        <w:rPr>
          <w:rFonts w:ascii="AngsanaUPC" w:hAnsi="AngsanaUPC" w:cs="AngsanaUPC"/>
          <w:sz w:val="28"/>
          <w:szCs w:val="28"/>
        </w:rPr>
        <w:t>4</w:t>
      </w:r>
      <w:proofErr w:type="gramEnd"/>
      <w:r w:rsidR="00333E57" w:rsidRPr="003A120C">
        <w:rPr>
          <w:rFonts w:ascii="AngsanaUPC" w:hAnsi="AngsanaUPC" w:cs="AngsanaUPC"/>
          <w:sz w:val="28"/>
          <w:szCs w:val="28"/>
        </w:rPr>
        <w:t xml:space="preserve"> does not have any significant impact on the Group’s financial statements.</w:t>
      </w:r>
    </w:p>
    <w:p w14:paraId="15E0BFFF" w14:textId="26B6551A" w:rsidR="00953869" w:rsidRPr="003A120C" w:rsidRDefault="00E476BB" w:rsidP="00C22E07">
      <w:pPr>
        <w:numPr>
          <w:ilvl w:val="0"/>
          <w:numId w:val="1"/>
        </w:numPr>
        <w:spacing w:before="240"/>
        <w:ind w:left="-284" w:right="-282" w:firstLine="0"/>
        <w:jc w:val="thaiDistribute"/>
        <w:rPr>
          <w:rFonts w:ascii="AngsanaUPC" w:hAnsi="AngsanaUPC" w:cs="AngsanaUPC"/>
          <w:b/>
          <w:bCs/>
          <w:sz w:val="28"/>
          <w:szCs w:val="28"/>
        </w:rPr>
      </w:pPr>
      <w:r w:rsidRPr="003A120C">
        <w:rPr>
          <w:rFonts w:ascii="AngsanaUPC" w:hAnsi="AngsanaUPC" w:cs="AngsanaUPC"/>
          <w:b/>
          <w:bCs/>
          <w:sz w:val="28"/>
          <w:szCs w:val="28"/>
        </w:rPr>
        <w:t>TRANSACTIONS WITH RELATED PARTIES</w:t>
      </w:r>
    </w:p>
    <w:p w14:paraId="6A324551" w14:textId="77777777" w:rsidR="0048554E" w:rsidRPr="003A120C" w:rsidRDefault="0048554E" w:rsidP="00C22E07">
      <w:pPr>
        <w:spacing w:before="120"/>
        <w:ind w:right="-282"/>
        <w:jc w:val="thaiDistribute"/>
        <w:rPr>
          <w:rFonts w:ascii="AngsanaUPC" w:hAnsi="AngsanaUPC" w:cs="AngsanaUPC"/>
          <w:sz w:val="28"/>
          <w:szCs w:val="28"/>
        </w:rPr>
      </w:pPr>
      <w:r w:rsidRPr="003A120C">
        <w:rPr>
          <w:rFonts w:ascii="AngsanaUPC" w:hAnsi="AngsanaUPC" w:cs="AngsanaUPC"/>
          <w:sz w:val="28"/>
          <w:szCs w:val="28"/>
        </w:rPr>
        <w:t>The following presents relationships with enterprises and individuals that control or are controlled by the Group, whether directly or indirectly, or have common directors or shareholders with the Group as follow:</w:t>
      </w:r>
    </w:p>
    <w:tbl>
      <w:tblPr>
        <w:tblW w:w="9090" w:type="dxa"/>
        <w:tblInd w:w="180" w:type="dxa"/>
        <w:tblLayout w:type="fixed"/>
        <w:tblLook w:val="0000" w:firstRow="0" w:lastRow="0" w:firstColumn="0" w:lastColumn="0" w:noHBand="0" w:noVBand="0"/>
      </w:tblPr>
      <w:tblGrid>
        <w:gridCol w:w="4770"/>
        <w:gridCol w:w="4320"/>
      </w:tblGrid>
      <w:tr w:rsidR="00EE3A30" w:rsidRPr="003A120C" w14:paraId="494DD014" w14:textId="77777777" w:rsidTr="00A93E94">
        <w:trPr>
          <w:trHeight w:val="374"/>
          <w:tblHeader/>
        </w:trPr>
        <w:tc>
          <w:tcPr>
            <w:tcW w:w="4770" w:type="dxa"/>
            <w:vAlign w:val="center"/>
          </w:tcPr>
          <w:p w14:paraId="259A30A9" w14:textId="77777777" w:rsidR="00EE3A30" w:rsidRPr="003A120C" w:rsidRDefault="00EE3A30" w:rsidP="00C22E07">
            <w:pPr>
              <w:pBdr>
                <w:bottom w:val="single" w:sz="4" w:space="1" w:color="auto"/>
              </w:pBdr>
              <w:spacing w:before="120" w:line="380" w:lineRule="exact"/>
              <w:ind w:right="-282"/>
              <w:jc w:val="center"/>
              <w:rPr>
                <w:rFonts w:ascii="AngsanaUPC" w:hAnsi="AngsanaUPC" w:cs="AngsanaUPC"/>
                <w:b/>
                <w:bCs/>
                <w:sz w:val="28"/>
                <w:szCs w:val="28"/>
                <w:u w:val="single"/>
                <w:cs/>
                <w:lang w:val="th-TH"/>
              </w:rPr>
            </w:pPr>
            <w:r w:rsidRPr="003A120C">
              <w:rPr>
                <w:rFonts w:ascii="AngsanaUPC" w:hAnsi="AngsanaUPC" w:cs="AngsanaUPC"/>
                <w:sz w:val="28"/>
                <w:szCs w:val="28"/>
              </w:rPr>
              <w:t>Related Company</w:t>
            </w:r>
          </w:p>
        </w:tc>
        <w:tc>
          <w:tcPr>
            <w:tcW w:w="4320" w:type="dxa"/>
            <w:vAlign w:val="bottom"/>
          </w:tcPr>
          <w:p w14:paraId="27497D04" w14:textId="77777777" w:rsidR="00EE3A30" w:rsidRPr="003A120C" w:rsidRDefault="00EE3A30" w:rsidP="00C22E07">
            <w:pPr>
              <w:pBdr>
                <w:bottom w:val="single" w:sz="4" w:space="1" w:color="auto"/>
              </w:pBdr>
              <w:tabs>
                <w:tab w:val="decimal" w:pos="-13552"/>
              </w:tabs>
              <w:spacing w:line="380" w:lineRule="exact"/>
              <w:ind w:right="-282"/>
              <w:jc w:val="center"/>
              <w:rPr>
                <w:rFonts w:ascii="AngsanaUPC" w:hAnsi="AngsanaUPC" w:cs="AngsanaUPC"/>
                <w:sz w:val="28"/>
                <w:szCs w:val="28"/>
                <w:cs/>
              </w:rPr>
            </w:pPr>
            <w:r w:rsidRPr="003A120C">
              <w:rPr>
                <w:rFonts w:ascii="AngsanaUPC" w:hAnsi="AngsanaUPC" w:cs="AngsanaUPC"/>
                <w:sz w:val="28"/>
                <w:szCs w:val="28"/>
              </w:rPr>
              <w:t>Nature of relationship</w:t>
            </w:r>
          </w:p>
        </w:tc>
      </w:tr>
      <w:tr w:rsidR="00EE3A30" w:rsidRPr="003A120C" w14:paraId="15071004" w14:textId="77777777" w:rsidTr="00A93E94">
        <w:trPr>
          <w:trHeight w:val="374"/>
        </w:trPr>
        <w:tc>
          <w:tcPr>
            <w:tcW w:w="4770" w:type="dxa"/>
          </w:tcPr>
          <w:p w14:paraId="49346FFF" w14:textId="4BB74649" w:rsidR="00EE3A30" w:rsidRPr="003A120C" w:rsidRDefault="00EE3A30" w:rsidP="00C22E07">
            <w:pPr>
              <w:pStyle w:val="af7"/>
              <w:tabs>
                <w:tab w:val="left" w:pos="1134"/>
              </w:tabs>
              <w:spacing w:before="40"/>
              <w:ind w:left="0" w:right="-282" w:firstLine="0"/>
              <w:rPr>
                <w:rFonts w:ascii="AngsanaUPC" w:hAnsi="AngsanaUPC" w:cs="AngsanaUPC"/>
                <w:sz w:val="28"/>
                <w:szCs w:val="28"/>
                <w:cs/>
              </w:rPr>
            </w:pPr>
            <w:r w:rsidRPr="003A120C">
              <w:rPr>
                <w:rFonts w:ascii="AngsanaUPC" w:hAnsi="AngsanaUPC" w:cs="AngsanaUPC"/>
                <w:sz w:val="28"/>
                <w:szCs w:val="28"/>
              </w:rPr>
              <w:t>Northern Renewable Energy Co., Ltd</w:t>
            </w:r>
          </w:p>
        </w:tc>
        <w:tc>
          <w:tcPr>
            <w:tcW w:w="4320" w:type="dxa"/>
            <w:shd w:val="clear" w:color="auto" w:fill="auto"/>
            <w:vAlign w:val="center"/>
          </w:tcPr>
          <w:p w14:paraId="7BB97694" w14:textId="77777777" w:rsidR="00EE3A30" w:rsidRPr="003A120C" w:rsidRDefault="00EE3A30" w:rsidP="00C22E07">
            <w:pPr>
              <w:pStyle w:val="af7"/>
              <w:spacing w:before="40"/>
              <w:ind w:left="-143" w:right="-282"/>
              <w:jc w:val="center"/>
              <w:rPr>
                <w:rFonts w:ascii="AngsanaUPC" w:hAnsi="AngsanaUPC" w:cs="AngsanaUPC"/>
                <w:sz w:val="28"/>
                <w:szCs w:val="28"/>
              </w:rPr>
            </w:pPr>
            <w:r w:rsidRPr="003A120C">
              <w:rPr>
                <w:rFonts w:ascii="AngsanaUPC" w:hAnsi="AngsanaUPC" w:cs="AngsanaUPC"/>
                <w:sz w:val="28"/>
                <w:szCs w:val="28"/>
              </w:rPr>
              <w:t>Subsidiary</w:t>
            </w:r>
          </w:p>
        </w:tc>
      </w:tr>
      <w:tr w:rsidR="00EE3A30" w:rsidRPr="003A120C" w14:paraId="5E718C48" w14:textId="77777777" w:rsidTr="00A93E94">
        <w:trPr>
          <w:trHeight w:val="374"/>
        </w:trPr>
        <w:tc>
          <w:tcPr>
            <w:tcW w:w="4770" w:type="dxa"/>
          </w:tcPr>
          <w:p w14:paraId="4AFE33DB" w14:textId="511029F9" w:rsidR="00EE3A30" w:rsidRPr="003A120C" w:rsidRDefault="00EE3A30" w:rsidP="00C22E07">
            <w:pPr>
              <w:pStyle w:val="af7"/>
              <w:tabs>
                <w:tab w:val="num" w:pos="567"/>
                <w:tab w:val="left" w:pos="1134"/>
              </w:tabs>
              <w:spacing w:before="40"/>
              <w:ind w:left="0" w:right="-282" w:firstLine="0"/>
              <w:rPr>
                <w:rFonts w:ascii="AngsanaUPC" w:hAnsi="AngsanaUPC" w:cs="AngsanaUPC"/>
                <w:sz w:val="28"/>
                <w:szCs w:val="28"/>
                <w:cs/>
              </w:rPr>
            </w:pPr>
            <w:r w:rsidRPr="003A120C">
              <w:rPr>
                <w:rFonts w:ascii="AngsanaUPC" w:hAnsi="AngsanaUPC" w:cs="AngsanaUPC"/>
                <w:sz w:val="28"/>
                <w:szCs w:val="28"/>
              </w:rPr>
              <w:t>Thai Hua Holding Co., Ltd.</w:t>
            </w:r>
          </w:p>
        </w:tc>
        <w:tc>
          <w:tcPr>
            <w:tcW w:w="4320" w:type="dxa"/>
            <w:shd w:val="clear" w:color="auto" w:fill="auto"/>
            <w:vAlign w:val="center"/>
          </w:tcPr>
          <w:p w14:paraId="15184090" w14:textId="77777777" w:rsidR="00EE3A30" w:rsidRPr="003A120C" w:rsidRDefault="00EE3A30" w:rsidP="00C22E07">
            <w:pPr>
              <w:pStyle w:val="af7"/>
              <w:spacing w:before="40"/>
              <w:ind w:left="-143" w:right="-282"/>
              <w:jc w:val="center"/>
              <w:rPr>
                <w:rFonts w:ascii="AngsanaUPC" w:hAnsi="AngsanaUPC" w:cs="AngsanaUPC"/>
                <w:sz w:val="28"/>
                <w:szCs w:val="28"/>
              </w:rPr>
            </w:pPr>
            <w:r w:rsidRPr="003A120C">
              <w:rPr>
                <w:rFonts w:ascii="AngsanaUPC" w:hAnsi="AngsanaUPC" w:cs="AngsanaUPC"/>
                <w:sz w:val="28"/>
                <w:szCs w:val="28"/>
              </w:rPr>
              <w:t>Shareholders</w:t>
            </w:r>
          </w:p>
        </w:tc>
      </w:tr>
      <w:tr w:rsidR="00EE3A30" w:rsidRPr="003A120C" w14:paraId="09DB7EB7" w14:textId="77777777" w:rsidTr="00A93E94">
        <w:trPr>
          <w:trHeight w:val="374"/>
        </w:trPr>
        <w:tc>
          <w:tcPr>
            <w:tcW w:w="4770" w:type="dxa"/>
          </w:tcPr>
          <w:p w14:paraId="451F9A4C" w14:textId="74270BEC" w:rsidR="00EE3A30" w:rsidRPr="003A120C" w:rsidRDefault="00EE3A30" w:rsidP="00C22E07">
            <w:pPr>
              <w:pStyle w:val="af7"/>
              <w:tabs>
                <w:tab w:val="num" w:pos="567"/>
                <w:tab w:val="left" w:pos="1134"/>
              </w:tabs>
              <w:spacing w:before="40"/>
              <w:ind w:left="0" w:right="-282" w:firstLine="0"/>
              <w:rPr>
                <w:rFonts w:ascii="AngsanaUPC" w:hAnsi="AngsanaUPC" w:cs="AngsanaUPC"/>
                <w:sz w:val="28"/>
                <w:szCs w:val="28"/>
                <w:cs/>
              </w:rPr>
            </w:pPr>
            <w:r w:rsidRPr="003A120C">
              <w:rPr>
                <w:rFonts w:ascii="AngsanaUPC" w:hAnsi="AngsanaUPC" w:cs="AngsanaUPC"/>
                <w:sz w:val="28"/>
                <w:szCs w:val="28"/>
              </w:rPr>
              <w:t>Advance Power Conversion Co., Ltd.</w:t>
            </w:r>
          </w:p>
        </w:tc>
        <w:tc>
          <w:tcPr>
            <w:tcW w:w="4320" w:type="dxa"/>
            <w:shd w:val="clear" w:color="auto" w:fill="auto"/>
            <w:vAlign w:val="center"/>
          </w:tcPr>
          <w:p w14:paraId="686F1DEA" w14:textId="77777777" w:rsidR="00EE3A30" w:rsidRPr="003A120C" w:rsidRDefault="00EE3A30" w:rsidP="00C22E07">
            <w:pPr>
              <w:pStyle w:val="af7"/>
              <w:spacing w:before="40"/>
              <w:ind w:left="-143" w:right="-282"/>
              <w:jc w:val="center"/>
              <w:rPr>
                <w:rFonts w:ascii="AngsanaUPC" w:hAnsi="AngsanaUPC" w:cs="AngsanaUPC"/>
                <w:sz w:val="28"/>
                <w:szCs w:val="28"/>
                <w:cs/>
              </w:rPr>
            </w:pPr>
            <w:r w:rsidRPr="003A120C">
              <w:rPr>
                <w:rFonts w:ascii="AngsanaUPC" w:hAnsi="AngsanaUPC" w:cs="AngsanaUPC"/>
                <w:sz w:val="28"/>
                <w:szCs w:val="28"/>
              </w:rPr>
              <w:t>Common shareholders</w:t>
            </w:r>
          </w:p>
        </w:tc>
      </w:tr>
      <w:tr w:rsidR="00EE3A30" w:rsidRPr="003A120C" w14:paraId="000C743E" w14:textId="77777777" w:rsidTr="00A93E94">
        <w:trPr>
          <w:trHeight w:val="374"/>
        </w:trPr>
        <w:tc>
          <w:tcPr>
            <w:tcW w:w="4770" w:type="dxa"/>
          </w:tcPr>
          <w:p w14:paraId="4498EAC0" w14:textId="19014E1B" w:rsidR="00EE3A30" w:rsidRPr="003A120C" w:rsidRDefault="00EE3A30" w:rsidP="00C22E07">
            <w:pPr>
              <w:pStyle w:val="af7"/>
              <w:tabs>
                <w:tab w:val="num" w:pos="567"/>
                <w:tab w:val="left" w:pos="1134"/>
              </w:tabs>
              <w:spacing w:before="40"/>
              <w:ind w:left="0" w:right="-282" w:firstLine="0"/>
              <w:rPr>
                <w:rFonts w:ascii="AngsanaUPC" w:hAnsi="AngsanaUPC" w:cs="AngsanaUPC"/>
                <w:sz w:val="28"/>
                <w:szCs w:val="28"/>
                <w:cs/>
              </w:rPr>
            </w:pPr>
            <w:r w:rsidRPr="003A120C">
              <w:rPr>
                <w:rFonts w:ascii="AngsanaUPC" w:hAnsi="AngsanaUPC" w:cs="AngsanaUPC"/>
                <w:sz w:val="28"/>
                <w:szCs w:val="28"/>
              </w:rPr>
              <w:t>Bright Blue Water Corporation Co., Ltd.</w:t>
            </w:r>
          </w:p>
        </w:tc>
        <w:tc>
          <w:tcPr>
            <w:tcW w:w="4320" w:type="dxa"/>
            <w:shd w:val="clear" w:color="auto" w:fill="auto"/>
            <w:vAlign w:val="center"/>
          </w:tcPr>
          <w:p w14:paraId="3972B166" w14:textId="77777777" w:rsidR="00EE3A30" w:rsidRPr="003A120C" w:rsidRDefault="00EE3A30" w:rsidP="00C22E07">
            <w:pPr>
              <w:pStyle w:val="af7"/>
              <w:spacing w:before="40"/>
              <w:ind w:left="-143" w:right="-282"/>
              <w:jc w:val="center"/>
              <w:rPr>
                <w:rFonts w:ascii="AngsanaUPC" w:hAnsi="AngsanaUPC" w:cs="AngsanaUPC"/>
                <w:sz w:val="28"/>
                <w:szCs w:val="28"/>
              </w:rPr>
            </w:pPr>
            <w:r w:rsidRPr="003A120C">
              <w:rPr>
                <w:rFonts w:ascii="AngsanaUPC" w:hAnsi="AngsanaUPC" w:cs="AngsanaUPC"/>
                <w:sz w:val="28"/>
                <w:szCs w:val="28"/>
              </w:rPr>
              <w:t>Common shareholders</w:t>
            </w:r>
          </w:p>
        </w:tc>
      </w:tr>
      <w:tr w:rsidR="00EE3A30" w:rsidRPr="003A120C" w14:paraId="42DF8C8C" w14:textId="77777777" w:rsidTr="00A93E94">
        <w:trPr>
          <w:trHeight w:val="374"/>
        </w:trPr>
        <w:tc>
          <w:tcPr>
            <w:tcW w:w="4770" w:type="dxa"/>
          </w:tcPr>
          <w:p w14:paraId="78D42E5C" w14:textId="621E0E8A" w:rsidR="00EE3A30" w:rsidRPr="003A120C" w:rsidRDefault="00003B1E" w:rsidP="00C22E07">
            <w:pPr>
              <w:pStyle w:val="af7"/>
              <w:tabs>
                <w:tab w:val="num" w:pos="567"/>
                <w:tab w:val="left" w:pos="1134"/>
              </w:tabs>
              <w:spacing w:before="40"/>
              <w:ind w:left="0" w:right="-282" w:firstLine="0"/>
              <w:rPr>
                <w:rFonts w:ascii="AngsanaUPC" w:hAnsi="AngsanaUPC" w:cs="AngsanaUPC"/>
                <w:sz w:val="28"/>
                <w:szCs w:val="28"/>
                <w:cs/>
              </w:rPr>
            </w:pPr>
            <w:proofErr w:type="spellStart"/>
            <w:r w:rsidRPr="003A120C">
              <w:rPr>
                <w:rFonts w:ascii="AngsanaUPC" w:hAnsi="AngsanaUPC" w:cs="AngsanaUPC"/>
                <w:sz w:val="28"/>
                <w:szCs w:val="28"/>
              </w:rPr>
              <w:t>Akesit</w:t>
            </w:r>
            <w:proofErr w:type="spellEnd"/>
            <w:r w:rsidRPr="003A120C">
              <w:rPr>
                <w:rFonts w:ascii="AngsanaUPC" w:hAnsi="AngsanaUPC" w:cs="AngsanaUPC"/>
                <w:sz w:val="28"/>
                <w:szCs w:val="28"/>
              </w:rPr>
              <w:t xml:space="preserve"> Automation Technology Co., Ltd.</w:t>
            </w:r>
          </w:p>
        </w:tc>
        <w:tc>
          <w:tcPr>
            <w:tcW w:w="4320" w:type="dxa"/>
            <w:shd w:val="clear" w:color="auto" w:fill="auto"/>
            <w:vAlign w:val="center"/>
          </w:tcPr>
          <w:p w14:paraId="7F037655" w14:textId="77777777" w:rsidR="00EE3A30" w:rsidRPr="003A120C" w:rsidRDefault="00003B1E" w:rsidP="00C22E07">
            <w:pPr>
              <w:pStyle w:val="af7"/>
              <w:spacing w:before="40"/>
              <w:ind w:left="-143" w:right="-282"/>
              <w:jc w:val="center"/>
              <w:rPr>
                <w:rFonts w:ascii="AngsanaUPC" w:hAnsi="AngsanaUPC" w:cs="AngsanaUPC"/>
                <w:sz w:val="28"/>
                <w:szCs w:val="28"/>
              </w:rPr>
            </w:pPr>
            <w:r w:rsidRPr="003A120C">
              <w:rPr>
                <w:rFonts w:ascii="AngsanaUPC" w:hAnsi="AngsanaUPC" w:cs="AngsanaUPC"/>
                <w:sz w:val="28"/>
                <w:szCs w:val="28"/>
              </w:rPr>
              <w:t>Common shareholders</w:t>
            </w:r>
          </w:p>
        </w:tc>
      </w:tr>
      <w:tr w:rsidR="0089363B" w:rsidRPr="003A120C" w14:paraId="670940DB" w14:textId="77777777" w:rsidTr="00A93E94">
        <w:trPr>
          <w:trHeight w:val="374"/>
        </w:trPr>
        <w:tc>
          <w:tcPr>
            <w:tcW w:w="4770" w:type="dxa"/>
          </w:tcPr>
          <w:p w14:paraId="3F4290AA" w14:textId="6637410A" w:rsidR="0089363B" w:rsidRPr="003A120C" w:rsidRDefault="00973F68" w:rsidP="00C22E07">
            <w:pPr>
              <w:pStyle w:val="af7"/>
              <w:tabs>
                <w:tab w:val="num" w:pos="567"/>
                <w:tab w:val="left" w:pos="1134"/>
              </w:tabs>
              <w:spacing w:before="40"/>
              <w:ind w:left="0" w:right="-282" w:firstLine="0"/>
              <w:rPr>
                <w:rFonts w:ascii="AngsanaUPC" w:hAnsi="AngsanaUPC" w:cs="AngsanaUPC"/>
                <w:sz w:val="28"/>
                <w:szCs w:val="28"/>
              </w:rPr>
            </w:pPr>
            <w:proofErr w:type="spellStart"/>
            <w:r w:rsidRPr="003A120C">
              <w:rPr>
                <w:rFonts w:ascii="AngsanaUPC" w:hAnsi="AngsanaUPC" w:cs="AngsanaUPC"/>
                <w:sz w:val="28"/>
                <w:szCs w:val="28"/>
              </w:rPr>
              <w:t>Thaihua</w:t>
            </w:r>
            <w:proofErr w:type="spellEnd"/>
            <w:r w:rsidRPr="003A120C">
              <w:rPr>
                <w:rFonts w:ascii="AngsanaUPC" w:hAnsi="AngsanaUPC" w:cs="AngsanaUPC"/>
                <w:sz w:val="28"/>
                <w:szCs w:val="28"/>
              </w:rPr>
              <w:t xml:space="preserve"> Rayong Rubber </w:t>
            </w:r>
            <w:proofErr w:type="spellStart"/>
            <w:proofErr w:type="gramStart"/>
            <w:r w:rsidRPr="003A120C">
              <w:rPr>
                <w:rFonts w:ascii="AngsanaUPC" w:hAnsi="AngsanaUPC" w:cs="AngsanaUPC"/>
                <w:sz w:val="28"/>
                <w:szCs w:val="28"/>
              </w:rPr>
              <w:t>Co.,Ltd</w:t>
            </w:r>
            <w:proofErr w:type="spellEnd"/>
            <w:r w:rsidRPr="003A120C">
              <w:rPr>
                <w:rFonts w:ascii="AngsanaUPC" w:hAnsi="AngsanaUPC" w:cs="AngsanaUPC"/>
                <w:sz w:val="28"/>
                <w:szCs w:val="28"/>
              </w:rPr>
              <w:t>.</w:t>
            </w:r>
            <w:proofErr w:type="gramEnd"/>
          </w:p>
        </w:tc>
        <w:tc>
          <w:tcPr>
            <w:tcW w:w="4320" w:type="dxa"/>
            <w:shd w:val="clear" w:color="auto" w:fill="auto"/>
            <w:vAlign w:val="center"/>
          </w:tcPr>
          <w:p w14:paraId="77B49D73" w14:textId="7FDA657F" w:rsidR="0089363B" w:rsidRPr="003A120C" w:rsidRDefault="00973F68" w:rsidP="00C22E07">
            <w:pPr>
              <w:pStyle w:val="af7"/>
              <w:spacing w:before="40"/>
              <w:ind w:left="-143" w:right="-282"/>
              <w:jc w:val="center"/>
              <w:rPr>
                <w:rFonts w:ascii="AngsanaUPC" w:hAnsi="AngsanaUPC" w:cs="AngsanaUPC"/>
                <w:sz w:val="28"/>
                <w:szCs w:val="28"/>
              </w:rPr>
            </w:pPr>
            <w:r w:rsidRPr="003A120C">
              <w:rPr>
                <w:rFonts w:ascii="AngsanaUPC" w:hAnsi="AngsanaUPC" w:cs="AngsanaUPC"/>
                <w:sz w:val="28"/>
                <w:szCs w:val="28"/>
              </w:rPr>
              <w:t>Common shareholders</w:t>
            </w:r>
          </w:p>
        </w:tc>
      </w:tr>
      <w:tr w:rsidR="0089363B" w:rsidRPr="003A120C" w14:paraId="78DEFB8D" w14:textId="77777777" w:rsidTr="00A93E94">
        <w:trPr>
          <w:trHeight w:val="374"/>
        </w:trPr>
        <w:tc>
          <w:tcPr>
            <w:tcW w:w="4770" w:type="dxa"/>
          </w:tcPr>
          <w:p w14:paraId="743F14EE" w14:textId="3B6E9838" w:rsidR="0089363B" w:rsidRPr="003A120C" w:rsidRDefault="00973F68" w:rsidP="00C22E07">
            <w:pPr>
              <w:pStyle w:val="af7"/>
              <w:tabs>
                <w:tab w:val="num" w:pos="567"/>
                <w:tab w:val="left" w:pos="1134"/>
              </w:tabs>
              <w:spacing w:before="40"/>
              <w:ind w:left="0" w:right="-282" w:firstLine="0"/>
              <w:rPr>
                <w:rFonts w:ascii="AngsanaUPC" w:hAnsi="AngsanaUPC" w:cs="AngsanaUPC"/>
                <w:sz w:val="28"/>
                <w:szCs w:val="28"/>
              </w:rPr>
            </w:pPr>
            <w:r w:rsidRPr="003A120C">
              <w:rPr>
                <w:rFonts w:ascii="AngsanaUPC" w:hAnsi="AngsanaUPC" w:cs="AngsanaUPC"/>
                <w:sz w:val="28"/>
                <w:szCs w:val="28"/>
              </w:rPr>
              <w:t>Thai Hua Rubber Public Company Limited</w:t>
            </w:r>
          </w:p>
        </w:tc>
        <w:tc>
          <w:tcPr>
            <w:tcW w:w="4320" w:type="dxa"/>
            <w:shd w:val="clear" w:color="auto" w:fill="auto"/>
            <w:vAlign w:val="center"/>
          </w:tcPr>
          <w:p w14:paraId="3312F21C" w14:textId="7874C28D" w:rsidR="0089363B" w:rsidRPr="003A120C" w:rsidRDefault="00973F68" w:rsidP="00C22E07">
            <w:pPr>
              <w:pStyle w:val="af7"/>
              <w:spacing w:before="40"/>
              <w:ind w:left="-143" w:right="-282"/>
              <w:jc w:val="center"/>
              <w:rPr>
                <w:rFonts w:ascii="AngsanaUPC" w:hAnsi="AngsanaUPC" w:cs="AngsanaUPC"/>
                <w:sz w:val="28"/>
                <w:szCs w:val="28"/>
              </w:rPr>
            </w:pPr>
            <w:r w:rsidRPr="003A120C">
              <w:rPr>
                <w:rFonts w:ascii="AngsanaUPC" w:hAnsi="AngsanaUPC" w:cs="AngsanaUPC"/>
                <w:sz w:val="28"/>
                <w:szCs w:val="28"/>
              </w:rPr>
              <w:t>Common shareholders</w:t>
            </w:r>
          </w:p>
        </w:tc>
      </w:tr>
      <w:tr w:rsidR="00EE3A30" w:rsidRPr="003A120C" w14:paraId="12744D91" w14:textId="77777777" w:rsidTr="00A93E94">
        <w:trPr>
          <w:trHeight w:val="374"/>
        </w:trPr>
        <w:tc>
          <w:tcPr>
            <w:tcW w:w="4770" w:type="dxa"/>
          </w:tcPr>
          <w:p w14:paraId="151F9F78" w14:textId="3620AED5" w:rsidR="00EE3A30" w:rsidRPr="003A120C" w:rsidRDefault="00003B1E" w:rsidP="00C22E07">
            <w:pPr>
              <w:pStyle w:val="af7"/>
              <w:tabs>
                <w:tab w:val="num" w:pos="567"/>
                <w:tab w:val="left" w:pos="1134"/>
              </w:tabs>
              <w:spacing w:before="40"/>
              <w:ind w:left="0" w:right="-282" w:firstLine="0"/>
              <w:rPr>
                <w:rFonts w:ascii="AngsanaUPC" w:hAnsi="AngsanaUPC" w:cs="AngsanaUPC"/>
                <w:sz w:val="28"/>
                <w:szCs w:val="28"/>
                <w:cs/>
              </w:rPr>
            </w:pPr>
            <w:r w:rsidRPr="003A120C">
              <w:rPr>
                <w:rFonts w:ascii="AngsanaUPC" w:hAnsi="AngsanaUPC" w:cs="AngsanaUPC"/>
                <w:sz w:val="28"/>
                <w:szCs w:val="28"/>
              </w:rPr>
              <w:t>M.R.I. Co., Ltd.</w:t>
            </w:r>
          </w:p>
        </w:tc>
        <w:tc>
          <w:tcPr>
            <w:tcW w:w="4320" w:type="dxa"/>
            <w:shd w:val="clear" w:color="auto" w:fill="auto"/>
            <w:vAlign w:val="center"/>
          </w:tcPr>
          <w:p w14:paraId="79357271" w14:textId="77777777" w:rsidR="00EE3A30" w:rsidRPr="003A120C" w:rsidRDefault="00003B1E" w:rsidP="00C22E07">
            <w:pPr>
              <w:pStyle w:val="af7"/>
              <w:spacing w:before="40"/>
              <w:ind w:left="-143" w:right="-282"/>
              <w:jc w:val="center"/>
              <w:rPr>
                <w:rFonts w:ascii="AngsanaUPC" w:hAnsi="AngsanaUPC" w:cs="AngsanaUPC"/>
                <w:sz w:val="28"/>
                <w:szCs w:val="28"/>
              </w:rPr>
            </w:pPr>
            <w:r w:rsidRPr="003A120C">
              <w:rPr>
                <w:rFonts w:ascii="AngsanaUPC" w:hAnsi="AngsanaUPC" w:cs="AngsanaUPC"/>
                <w:sz w:val="28"/>
                <w:szCs w:val="28"/>
              </w:rPr>
              <w:t>Common directors</w:t>
            </w:r>
          </w:p>
        </w:tc>
      </w:tr>
      <w:tr w:rsidR="00EE3A30" w:rsidRPr="003A120C" w14:paraId="743ABA67" w14:textId="77777777" w:rsidTr="00A93E94">
        <w:trPr>
          <w:trHeight w:val="374"/>
        </w:trPr>
        <w:tc>
          <w:tcPr>
            <w:tcW w:w="4770" w:type="dxa"/>
          </w:tcPr>
          <w:p w14:paraId="5B236667" w14:textId="0FBB7BC8" w:rsidR="00EE3A30" w:rsidRPr="003A120C" w:rsidRDefault="000D1944" w:rsidP="00C22E07">
            <w:pPr>
              <w:pStyle w:val="af7"/>
              <w:tabs>
                <w:tab w:val="num" w:pos="567"/>
                <w:tab w:val="left" w:pos="1134"/>
              </w:tabs>
              <w:spacing w:before="40"/>
              <w:ind w:left="0" w:right="-282" w:firstLine="0"/>
              <w:rPr>
                <w:rFonts w:ascii="AngsanaUPC" w:hAnsi="AngsanaUPC" w:cs="AngsanaUPC"/>
                <w:sz w:val="28"/>
                <w:szCs w:val="28"/>
                <w:highlight w:val="yellow"/>
                <w:cs/>
              </w:rPr>
            </w:pPr>
            <w:r w:rsidRPr="003A120C">
              <w:rPr>
                <w:rFonts w:ascii="AngsanaUPC" w:hAnsi="AngsanaUPC" w:cs="AngsanaUPC"/>
                <w:sz w:val="28"/>
                <w:szCs w:val="28"/>
              </w:rPr>
              <w:t xml:space="preserve">AGM </w:t>
            </w:r>
            <w:proofErr w:type="spellStart"/>
            <w:r w:rsidRPr="003A120C">
              <w:rPr>
                <w:rFonts w:ascii="AngsanaUPC" w:hAnsi="AngsanaUPC" w:cs="AngsanaUPC"/>
                <w:sz w:val="28"/>
                <w:szCs w:val="28"/>
              </w:rPr>
              <w:t>Recyclone</w:t>
            </w:r>
            <w:proofErr w:type="spellEnd"/>
            <w:r w:rsidRPr="003A120C">
              <w:rPr>
                <w:rFonts w:ascii="AngsanaUPC" w:hAnsi="AngsanaUPC" w:cs="AngsanaUPC"/>
                <w:sz w:val="28"/>
                <w:szCs w:val="28"/>
              </w:rPr>
              <w:t xml:space="preserve"> (Thailand) Co., Ltd.</w:t>
            </w:r>
          </w:p>
        </w:tc>
        <w:tc>
          <w:tcPr>
            <w:tcW w:w="4320" w:type="dxa"/>
            <w:shd w:val="clear" w:color="auto" w:fill="auto"/>
            <w:vAlign w:val="center"/>
          </w:tcPr>
          <w:p w14:paraId="781C6424" w14:textId="77777777" w:rsidR="00EE3A30" w:rsidRPr="003A120C" w:rsidRDefault="000D1944" w:rsidP="00C22E07">
            <w:pPr>
              <w:pStyle w:val="af7"/>
              <w:spacing w:before="40"/>
              <w:ind w:left="-143" w:right="-282"/>
              <w:jc w:val="center"/>
              <w:rPr>
                <w:rFonts w:ascii="AngsanaUPC" w:hAnsi="AngsanaUPC" w:cs="AngsanaUPC"/>
                <w:sz w:val="28"/>
                <w:szCs w:val="28"/>
                <w:highlight w:val="yellow"/>
                <w:cs/>
              </w:rPr>
            </w:pPr>
            <w:r w:rsidRPr="003A120C">
              <w:rPr>
                <w:rFonts w:ascii="AngsanaUPC" w:hAnsi="AngsanaUPC" w:cs="AngsanaUPC"/>
                <w:sz w:val="28"/>
                <w:szCs w:val="28"/>
              </w:rPr>
              <w:t>Shareholding by Northern Renewable Energy Co., Ltd.</w:t>
            </w:r>
          </w:p>
        </w:tc>
      </w:tr>
    </w:tbl>
    <w:p w14:paraId="7F57A45C" w14:textId="77777777" w:rsidR="004B331C" w:rsidRPr="003A120C" w:rsidRDefault="004B331C" w:rsidP="00C22E07">
      <w:pPr>
        <w:spacing w:before="120"/>
        <w:ind w:right="-282"/>
        <w:contextualSpacing/>
        <w:jc w:val="thaiDistribute"/>
        <w:rPr>
          <w:rFonts w:ascii="AngsanaUPC" w:hAnsi="AngsanaUPC" w:cs="AngsanaUPC"/>
          <w:sz w:val="28"/>
          <w:szCs w:val="28"/>
        </w:rPr>
      </w:pPr>
    </w:p>
    <w:p w14:paraId="2485D9FF" w14:textId="77777777" w:rsidR="004B331C" w:rsidRDefault="004B331C" w:rsidP="00C22E07">
      <w:pPr>
        <w:spacing w:before="120"/>
        <w:ind w:right="-282"/>
        <w:contextualSpacing/>
        <w:jc w:val="thaiDistribute"/>
        <w:rPr>
          <w:rFonts w:ascii="AngsanaUPC" w:hAnsi="AngsanaUPC" w:cs="AngsanaUPC"/>
          <w:sz w:val="28"/>
          <w:szCs w:val="28"/>
        </w:rPr>
      </w:pPr>
    </w:p>
    <w:p w14:paraId="137438BF" w14:textId="77777777" w:rsidR="00990A18" w:rsidRPr="003A120C" w:rsidRDefault="00990A18" w:rsidP="00C22E07">
      <w:pPr>
        <w:spacing w:before="120"/>
        <w:ind w:right="-282"/>
        <w:contextualSpacing/>
        <w:jc w:val="thaiDistribute"/>
        <w:rPr>
          <w:rFonts w:ascii="AngsanaUPC" w:hAnsi="AngsanaUPC" w:cs="AngsanaUPC"/>
          <w:sz w:val="28"/>
          <w:szCs w:val="28"/>
        </w:rPr>
      </w:pPr>
    </w:p>
    <w:p w14:paraId="75C9BB4C" w14:textId="77777777" w:rsidR="008923DC" w:rsidRPr="003A120C" w:rsidRDefault="0048554E" w:rsidP="00C22E07">
      <w:pPr>
        <w:spacing w:before="120"/>
        <w:ind w:right="-282"/>
        <w:contextualSpacing/>
        <w:jc w:val="thaiDistribute"/>
        <w:rPr>
          <w:rFonts w:ascii="AngsanaUPC" w:hAnsi="AngsanaUPC" w:cs="AngsanaUPC"/>
          <w:sz w:val="28"/>
          <w:szCs w:val="28"/>
          <w:cs/>
        </w:rPr>
      </w:pPr>
      <w:r w:rsidRPr="003A120C">
        <w:rPr>
          <w:rFonts w:ascii="AngsanaUPC" w:hAnsi="AngsanaUPC" w:cs="AngsanaUPC"/>
          <w:sz w:val="28"/>
          <w:szCs w:val="28"/>
        </w:rPr>
        <w:lastRenderedPageBreak/>
        <w:t xml:space="preserve">The Group had significant related </w:t>
      </w:r>
      <w:proofErr w:type="gramStart"/>
      <w:r w:rsidRPr="003A120C">
        <w:rPr>
          <w:rFonts w:ascii="AngsanaUPC" w:hAnsi="AngsanaUPC" w:cs="AngsanaUPC"/>
          <w:sz w:val="28"/>
          <w:szCs w:val="28"/>
        </w:rPr>
        <w:t>parties</w:t>
      </w:r>
      <w:proofErr w:type="gramEnd"/>
      <w:r w:rsidRPr="003A120C">
        <w:rPr>
          <w:rFonts w:ascii="AngsanaUPC" w:hAnsi="AngsanaUPC" w:cs="AngsanaUPC"/>
          <w:sz w:val="28"/>
          <w:szCs w:val="28"/>
        </w:rPr>
        <w:t xml:space="preserve"> transactions, both directly and indirectly related through common shareholders and/or common directors. The Group had significant transactions in consolidated financial statements and in separate financial statements </w:t>
      </w:r>
      <w:r w:rsidR="009946D7" w:rsidRPr="003A120C">
        <w:rPr>
          <w:rFonts w:ascii="AngsanaUPC" w:hAnsi="AngsanaUPC" w:cs="AngsanaUPC"/>
          <w:sz w:val="28"/>
          <w:szCs w:val="28"/>
        </w:rPr>
        <w:t>for the three-mo</w:t>
      </w:r>
      <w:r w:rsidR="00003B1E" w:rsidRPr="003A120C">
        <w:rPr>
          <w:rFonts w:ascii="AngsanaUPC" w:hAnsi="AngsanaUPC" w:cs="AngsanaUPC"/>
          <w:sz w:val="28"/>
          <w:szCs w:val="28"/>
        </w:rPr>
        <w:t xml:space="preserve">nth </w:t>
      </w:r>
      <w:r w:rsidR="008923DC">
        <w:rPr>
          <w:rFonts w:asciiTheme="majorBidi" w:hAnsiTheme="majorBidi" w:cstheme="majorBidi"/>
          <w:sz w:val="28"/>
          <w:szCs w:val="28"/>
        </w:rPr>
        <w:t xml:space="preserve">and six-month periods ended June 30, </w:t>
      </w:r>
      <w:proofErr w:type="gramStart"/>
      <w:r w:rsidR="00003B1E" w:rsidRPr="003A120C">
        <w:rPr>
          <w:rFonts w:ascii="AngsanaUPC" w:hAnsi="AngsanaUPC" w:cs="AngsanaUPC"/>
          <w:sz w:val="28"/>
          <w:szCs w:val="28"/>
        </w:rPr>
        <w:t>202</w:t>
      </w:r>
      <w:r w:rsidR="00463329" w:rsidRPr="003A120C">
        <w:rPr>
          <w:rFonts w:ascii="AngsanaUPC" w:hAnsi="AngsanaUPC" w:cs="AngsanaUPC"/>
          <w:sz w:val="28"/>
          <w:szCs w:val="28"/>
        </w:rPr>
        <w:t>4</w:t>
      </w:r>
      <w:proofErr w:type="gramEnd"/>
      <w:r w:rsidR="00003B1E" w:rsidRPr="003A120C">
        <w:rPr>
          <w:rFonts w:ascii="AngsanaUPC" w:hAnsi="AngsanaUPC" w:cs="AngsanaUPC"/>
          <w:sz w:val="28"/>
          <w:szCs w:val="28"/>
        </w:rPr>
        <w:t xml:space="preserve"> and 202</w:t>
      </w:r>
      <w:r w:rsidR="00463329" w:rsidRPr="003A120C">
        <w:rPr>
          <w:rFonts w:ascii="AngsanaUPC" w:hAnsi="AngsanaUPC" w:cs="AngsanaUPC"/>
          <w:sz w:val="28"/>
          <w:szCs w:val="28"/>
        </w:rPr>
        <w:t>3</w:t>
      </w:r>
      <w:r w:rsidR="000A3533" w:rsidRPr="003A120C">
        <w:rPr>
          <w:rFonts w:ascii="AngsanaUPC" w:hAnsi="AngsanaUPC" w:cs="AngsanaUPC"/>
          <w:sz w:val="28"/>
          <w:szCs w:val="28"/>
        </w:rPr>
        <w:t>,</w:t>
      </w:r>
      <w:r w:rsidR="001B186C" w:rsidRPr="003A120C">
        <w:rPr>
          <w:rFonts w:ascii="AngsanaUPC" w:hAnsi="AngsanaUPC" w:cs="AngsanaUPC"/>
          <w:sz w:val="28"/>
          <w:szCs w:val="28"/>
        </w:rPr>
        <w:t xml:space="preserve"> </w:t>
      </w:r>
      <w:r w:rsidRPr="003A120C">
        <w:rPr>
          <w:rFonts w:ascii="AngsanaUPC" w:hAnsi="AngsanaUPC" w:cs="AngsanaUPC"/>
          <w:sz w:val="28"/>
          <w:szCs w:val="28"/>
        </w:rPr>
        <w:t>as follows:</w:t>
      </w:r>
    </w:p>
    <w:tbl>
      <w:tblPr>
        <w:tblW w:w="9630" w:type="dxa"/>
        <w:tblInd w:w="-90" w:type="dxa"/>
        <w:tblLayout w:type="fixed"/>
        <w:tblLook w:val="04A0" w:firstRow="1" w:lastRow="0" w:firstColumn="1" w:lastColumn="0" w:noHBand="0" w:noVBand="1"/>
      </w:tblPr>
      <w:tblGrid>
        <w:gridCol w:w="3311"/>
        <w:gridCol w:w="1035"/>
        <w:gridCol w:w="1036"/>
        <w:gridCol w:w="1036"/>
        <w:gridCol w:w="1039"/>
        <w:gridCol w:w="2069"/>
        <w:gridCol w:w="78"/>
        <w:gridCol w:w="26"/>
      </w:tblGrid>
      <w:tr w:rsidR="008923DC" w14:paraId="0BDDC6AF" w14:textId="77777777" w:rsidTr="008923DC">
        <w:trPr>
          <w:tblHeader/>
        </w:trPr>
        <w:tc>
          <w:tcPr>
            <w:tcW w:w="3311" w:type="dxa"/>
            <w:vAlign w:val="bottom"/>
          </w:tcPr>
          <w:p w14:paraId="57234A58" w14:textId="77777777" w:rsidR="008923DC" w:rsidRPr="00AE2BAD" w:rsidRDefault="008923DC">
            <w:pPr>
              <w:spacing w:line="380" w:lineRule="exact"/>
              <w:ind w:right="-282"/>
              <w:rPr>
                <w:rFonts w:ascii="AngsanaUPC" w:hAnsi="AngsanaUPC" w:cs="AngsanaUPC"/>
                <w:b/>
                <w:bCs/>
                <w:sz w:val="28"/>
                <w:szCs w:val="28"/>
                <w:u w:val="single"/>
                <w:cs/>
                <w:lang w:val="th-TH"/>
              </w:rPr>
            </w:pPr>
          </w:p>
        </w:tc>
        <w:tc>
          <w:tcPr>
            <w:tcW w:w="4146" w:type="dxa"/>
            <w:gridSpan w:val="4"/>
            <w:vAlign w:val="bottom"/>
            <w:hideMark/>
          </w:tcPr>
          <w:p w14:paraId="7FE7F5FF" w14:textId="77777777" w:rsidR="008923DC" w:rsidRPr="00AE2BAD" w:rsidRDefault="008923DC">
            <w:pPr>
              <w:pBdr>
                <w:bottom w:val="single" w:sz="6" w:space="1" w:color="auto"/>
              </w:pBdr>
              <w:spacing w:before="40" w:line="380" w:lineRule="exact"/>
              <w:ind w:right="72"/>
              <w:jc w:val="center"/>
              <w:rPr>
                <w:rFonts w:ascii="AngsanaUPC" w:hAnsi="AngsanaUPC" w:cs="AngsanaUPC"/>
                <w:sz w:val="28"/>
                <w:szCs w:val="28"/>
                <w:cs/>
              </w:rPr>
            </w:pPr>
            <w:r w:rsidRPr="00AE2BAD">
              <w:rPr>
                <w:rFonts w:ascii="AngsanaUPC" w:hAnsi="AngsanaUPC" w:cs="AngsanaUPC"/>
                <w:sz w:val="28"/>
                <w:szCs w:val="28"/>
              </w:rPr>
              <w:t xml:space="preserve">Unit: </w:t>
            </w:r>
            <w:proofErr w:type="gramStart"/>
            <w:r w:rsidRPr="00AE2BAD">
              <w:rPr>
                <w:rFonts w:ascii="AngsanaUPC" w:hAnsi="AngsanaUPC" w:cs="AngsanaUPC"/>
                <w:sz w:val="28"/>
                <w:szCs w:val="28"/>
              </w:rPr>
              <w:t>Thousands</w:t>
            </w:r>
            <w:proofErr w:type="gramEnd"/>
            <w:r w:rsidRPr="00AE2BAD">
              <w:rPr>
                <w:rFonts w:ascii="AngsanaUPC" w:hAnsi="AngsanaUPC" w:cs="AngsanaUPC"/>
                <w:sz w:val="28"/>
                <w:szCs w:val="28"/>
              </w:rPr>
              <w:t xml:space="preserve"> Baht</w:t>
            </w:r>
          </w:p>
        </w:tc>
        <w:tc>
          <w:tcPr>
            <w:tcW w:w="2173" w:type="dxa"/>
            <w:gridSpan w:val="3"/>
          </w:tcPr>
          <w:p w14:paraId="00D52449" w14:textId="77777777" w:rsidR="008923DC" w:rsidRPr="00AE2BAD" w:rsidRDefault="008923DC">
            <w:pPr>
              <w:spacing w:line="380" w:lineRule="exact"/>
              <w:ind w:right="72"/>
              <w:jc w:val="center"/>
              <w:rPr>
                <w:rFonts w:ascii="AngsanaUPC" w:hAnsi="AngsanaUPC" w:cs="AngsanaUPC"/>
                <w:sz w:val="28"/>
                <w:szCs w:val="28"/>
                <w:cs/>
              </w:rPr>
            </w:pPr>
          </w:p>
        </w:tc>
      </w:tr>
      <w:tr w:rsidR="008923DC" w14:paraId="1F1DF15C" w14:textId="77777777" w:rsidTr="008923DC">
        <w:trPr>
          <w:tblHeader/>
        </w:trPr>
        <w:tc>
          <w:tcPr>
            <w:tcW w:w="3311" w:type="dxa"/>
            <w:vAlign w:val="bottom"/>
          </w:tcPr>
          <w:p w14:paraId="561BE9F6" w14:textId="77777777" w:rsidR="008923DC" w:rsidRPr="00AE2BAD" w:rsidRDefault="008923DC">
            <w:pPr>
              <w:spacing w:line="380" w:lineRule="exact"/>
              <w:ind w:right="-282"/>
              <w:rPr>
                <w:rFonts w:ascii="AngsanaUPC" w:hAnsi="AngsanaUPC" w:cs="AngsanaUPC"/>
                <w:b/>
                <w:bCs/>
                <w:sz w:val="28"/>
                <w:szCs w:val="28"/>
                <w:u w:val="single"/>
                <w:cs/>
                <w:lang w:val="th-TH"/>
              </w:rPr>
            </w:pPr>
          </w:p>
        </w:tc>
        <w:tc>
          <w:tcPr>
            <w:tcW w:w="4146" w:type="dxa"/>
            <w:gridSpan w:val="4"/>
            <w:vAlign w:val="bottom"/>
            <w:hideMark/>
          </w:tcPr>
          <w:p w14:paraId="07EB652A" w14:textId="77777777" w:rsidR="008923DC" w:rsidRPr="00AE2BAD" w:rsidRDefault="008923DC">
            <w:pPr>
              <w:pBdr>
                <w:bottom w:val="single" w:sz="6" w:space="1" w:color="auto"/>
              </w:pBdr>
              <w:spacing w:before="40" w:line="380" w:lineRule="exact"/>
              <w:ind w:right="72"/>
              <w:jc w:val="center"/>
              <w:rPr>
                <w:rFonts w:ascii="AngsanaUPC" w:hAnsi="AngsanaUPC" w:cs="AngsanaUPC"/>
                <w:sz w:val="28"/>
                <w:szCs w:val="28"/>
                <w:cs/>
              </w:rPr>
            </w:pPr>
            <w:r w:rsidRPr="00AE2BAD">
              <w:rPr>
                <w:rFonts w:ascii="AngsanaUPC" w:hAnsi="AngsanaUPC" w:cs="AngsanaUPC"/>
                <w:sz w:val="28"/>
                <w:szCs w:val="28"/>
              </w:rPr>
              <w:t>Consolidated Financial Statements</w:t>
            </w:r>
          </w:p>
        </w:tc>
        <w:tc>
          <w:tcPr>
            <w:tcW w:w="2173" w:type="dxa"/>
            <w:gridSpan w:val="3"/>
          </w:tcPr>
          <w:p w14:paraId="6C94AF82" w14:textId="77777777" w:rsidR="008923DC" w:rsidRPr="00AE2BAD" w:rsidRDefault="008923DC">
            <w:pPr>
              <w:spacing w:line="380" w:lineRule="exact"/>
              <w:ind w:right="72"/>
              <w:jc w:val="center"/>
              <w:rPr>
                <w:rFonts w:ascii="AngsanaUPC" w:hAnsi="AngsanaUPC" w:cs="AngsanaUPC"/>
                <w:sz w:val="28"/>
                <w:szCs w:val="28"/>
              </w:rPr>
            </w:pPr>
          </w:p>
        </w:tc>
      </w:tr>
      <w:tr w:rsidR="008923DC" w14:paraId="472F8883" w14:textId="77777777" w:rsidTr="008923DC">
        <w:trPr>
          <w:tblHeader/>
        </w:trPr>
        <w:tc>
          <w:tcPr>
            <w:tcW w:w="3311" w:type="dxa"/>
            <w:vAlign w:val="bottom"/>
          </w:tcPr>
          <w:p w14:paraId="5AC115E3" w14:textId="77777777" w:rsidR="008923DC" w:rsidRPr="00AE2BAD" w:rsidRDefault="008923DC">
            <w:pPr>
              <w:spacing w:line="380" w:lineRule="exact"/>
              <w:ind w:right="-282"/>
              <w:rPr>
                <w:rFonts w:ascii="AngsanaUPC" w:hAnsi="AngsanaUPC" w:cs="AngsanaUPC"/>
                <w:b/>
                <w:bCs/>
                <w:sz w:val="28"/>
                <w:szCs w:val="28"/>
                <w:u w:val="single"/>
                <w:cs/>
                <w:lang w:val="th-TH"/>
              </w:rPr>
            </w:pPr>
          </w:p>
        </w:tc>
        <w:tc>
          <w:tcPr>
            <w:tcW w:w="2071" w:type="dxa"/>
            <w:gridSpan w:val="2"/>
            <w:vAlign w:val="bottom"/>
            <w:hideMark/>
          </w:tcPr>
          <w:p w14:paraId="3C717989" w14:textId="77777777" w:rsidR="008923DC" w:rsidRPr="00AE2BAD" w:rsidRDefault="008923DC">
            <w:pPr>
              <w:pBdr>
                <w:bottom w:val="single" w:sz="6" w:space="1" w:color="auto"/>
              </w:pBdr>
              <w:tabs>
                <w:tab w:val="decimal" w:pos="1012"/>
                <w:tab w:val="decimal" w:pos="1045"/>
              </w:tabs>
              <w:spacing w:line="380" w:lineRule="exact"/>
              <w:ind w:right="72"/>
              <w:jc w:val="center"/>
              <w:rPr>
                <w:rFonts w:ascii="AngsanaUPC" w:hAnsi="AngsanaUPC" w:cs="AngsanaUPC"/>
                <w:sz w:val="28"/>
                <w:szCs w:val="28"/>
                <w:cs/>
                <w:lang w:val="th-TH"/>
              </w:rPr>
            </w:pPr>
            <w:r w:rsidRPr="00AE2BAD">
              <w:rPr>
                <w:rFonts w:ascii="AngsanaUPC" w:hAnsi="AngsanaUPC" w:cs="AngsanaUPC"/>
                <w:sz w:val="28"/>
                <w:szCs w:val="28"/>
              </w:rPr>
              <w:t>For the three-month period ended June 30,</w:t>
            </w:r>
          </w:p>
        </w:tc>
        <w:tc>
          <w:tcPr>
            <w:tcW w:w="2075" w:type="dxa"/>
            <w:gridSpan w:val="2"/>
            <w:vAlign w:val="bottom"/>
            <w:hideMark/>
          </w:tcPr>
          <w:p w14:paraId="68504EF7" w14:textId="77777777" w:rsidR="008923DC" w:rsidRPr="00AE2BAD" w:rsidRDefault="008923DC">
            <w:pPr>
              <w:pBdr>
                <w:bottom w:val="single" w:sz="6" w:space="1" w:color="auto"/>
              </w:pBdr>
              <w:tabs>
                <w:tab w:val="decimal" w:pos="-13552"/>
              </w:tabs>
              <w:spacing w:line="380" w:lineRule="exact"/>
              <w:ind w:right="72"/>
              <w:jc w:val="center"/>
              <w:rPr>
                <w:rFonts w:ascii="AngsanaUPC" w:hAnsi="AngsanaUPC" w:cs="AngsanaUPC"/>
                <w:sz w:val="28"/>
                <w:szCs w:val="28"/>
                <w:cs/>
              </w:rPr>
            </w:pPr>
            <w:r w:rsidRPr="00AE2BAD">
              <w:rPr>
                <w:rFonts w:ascii="AngsanaUPC" w:hAnsi="AngsanaUPC" w:cs="AngsanaUPC"/>
                <w:sz w:val="28"/>
                <w:szCs w:val="28"/>
              </w:rPr>
              <w:t>For the six-month period ended June 30,</w:t>
            </w:r>
          </w:p>
        </w:tc>
        <w:tc>
          <w:tcPr>
            <w:tcW w:w="2173" w:type="dxa"/>
            <w:gridSpan w:val="3"/>
          </w:tcPr>
          <w:p w14:paraId="6BF23D88" w14:textId="77777777" w:rsidR="008923DC" w:rsidRPr="00AE2BAD" w:rsidRDefault="008923DC">
            <w:pPr>
              <w:tabs>
                <w:tab w:val="decimal" w:pos="-13552"/>
              </w:tabs>
              <w:spacing w:line="380" w:lineRule="exact"/>
              <w:ind w:right="72"/>
              <w:jc w:val="center"/>
              <w:rPr>
                <w:rFonts w:ascii="AngsanaUPC" w:hAnsi="AngsanaUPC" w:cs="AngsanaUPC"/>
                <w:sz w:val="28"/>
                <w:szCs w:val="28"/>
                <w:cs/>
              </w:rPr>
            </w:pPr>
          </w:p>
        </w:tc>
      </w:tr>
      <w:tr w:rsidR="008923DC" w14:paraId="6BFA8682" w14:textId="77777777" w:rsidTr="008923DC">
        <w:trPr>
          <w:gridAfter w:val="1"/>
          <w:wAfter w:w="26" w:type="dxa"/>
          <w:tblHeader/>
        </w:trPr>
        <w:tc>
          <w:tcPr>
            <w:tcW w:w="3311" w:type="dxa"/>
            <w:vAlign w:val="bottom"/>
          </w:tcPr>
          <w:p w14:paraId="0594D80B" w14:textId="77777777" w:rsidR="008923DC" w:rsidRPr="00AE2BAD" w:rsidRDefault="008923DC" w:rsidP="008923DC">
            <w:pPr>
              <w:spacing w:line="380" w:lineRule="exact"/>
              <w:ind w:right="-282"/>
              <w:rPr>
                <w:rFonts w:ascii="AngsanaUPC" w:hAnsi="AngsanaUPC" w:cs="AngsanaUPC"/>
                <w:sz w:val="28"/>
                <w:szCs w:val="28"/>
                <w:cs/>
              </w:rPr>
            </w:pPr>
          </w:p>
        </w:tc>
        <w:tc>
          <w:tcPr>
            <w:tcW w:w="1035" w:type="dxa"/>
            <w:vAlign w:val="bottom"/>
            <w:hideMark/>
          </w:tcPr>
          <w:p w14:paraId="3A30D84A" w14:textId="2AB2303B" w:rsidR="008923DC" w:rsidRPr="00AE2BAD" w:rsidRDefault="008923DC" w:rsidP="008923DC">
            <w:pPr>
              <w:pBdr>
                <w:bottom w:val="single" w:sz="6" w:space="1" w:color="auto"/>
              </w:pBdr>
              <w:ind w:right="72"/>
              <w:jc w:val="center"/>
              <w:rPr>
                <w:rFonts w:ascii="AngsanaUPC" w:hAnsi="AngsanaUPC" w:cs="AngsanaUPC"/>
                <w:sz w:val="28"/>
                <w:szCs w:val="28"/>
              </w:rPr>
            </w:pPr>
            <w:r w:rsidRPr="00AE2BAD">
              <w:rPr>
                <w:rFonts w:ascii="AngsanaUPC" w:hAnsi="AngsanaUPC" w:cs="AngsanaUPC"/>
                <w:sz w:val="28"/>
                <w:szCs w:val="28"/>
              </w:rPr>
              <w:t>2024</w:t>
            </w:r>
          </w:p>
        </w:tc>
        <w:tc>
          <w:tcPr>
            <w:tcW w:w="1036" w:type="dxa"/>
            <w:vAlign w:val="bottom"/>
            <w:hideMark/>
          </w:tcPr>
          <w:p w14:paraId="7EE674DB" w14:textId="3AFDF5EC" w:rsidR="008923DC" w:rsidRPr="00AE2BAD" w:rsidRDefault="008923DC" w:rsidP="008923DC">
            <w:pPr>
              <w:pBdr>
                <w:bottom w:val="single" w:sz="6" w:space="1" w:color="auto"/>
              </w:pBdr>
              <w:ind w:right="72"/>
              <w:jc w:val="center"/>
              <w:rPr>
                <w:rFonts w:ascii="AngsanaUPC" w:hAnsi="AngsanaUPC" w:cs="AngsanaUPC"/>
                <w:sz w:val="28"/>
                <w:szCs w:val="28"/>
              </w:rPr>
            </w:pPr>
            <w:r w:rsidRPr="00AE2BAD">
              <w:rPr>
                <w:rFonts w:ascii="AngsanaUPC" w:hAnsi="AngsanaUPC" w:cs="AngsanaUPC"/>
                <w:sz w:val="28"/>
                <w:szCs w:val="28"/>
              </w:rPr>
              <w:t>2023</w:t>
            </w:r>
          </w:p>
        </w:tc>
        <w:tc>
          <w:tcPr>
            <w:tcW w:w="1036" w:type="dxa"/>
            <w:vAlign w:val="bottom"/>
            <w:hideMark/>
          </w:tcPr>
          <w:p w14:paraId="6A1DFDED" w14:textId="0BB361D5" w:rsidR="008923DC" w:rsidRPr="00AE2BAD" w:rsidRDefault="008923DC" w:rsidP="008923DC">
            <w:pPr>
              <w:pBdr>
                <w:bottom w:val="single" w:sz="6" w:space="1" w:color="auto"/>
              </w:pBdr>
              <w:ind w:right="72"/>
              <w:jc w:val="center"/>
              <w:rPr>
                <w:rFonts w:ascii="AngsanaUPC" w:hAnsi="AngsanaUPC" w:cs="AngsanaUPC"/>
                <w:sz w:val="28"/>
                <w:szCs w:val="28"/>
              </w:rPr>
            </w:pPr>
            <w:r w:rsidRPr="00AE2BAD">
              <w:rPr>
                <w:rFonts w:ascii="AngsanaUPC" w:hAnsi="AngsanaUPC" w:cs="AngsanaUPC"/>
                <w:sz w:val="28"/>
                <w:szCs w:val="28"/>
              </w:rPr>
              <w:t>2024</w:t>
            </w:r>
          </w:p>
        </w:tc>
        <w:tc>
          <w:tcPr>
            <w:tcW w:w="1039" w:type="dxa"/>
            <w:vAlign w:val="bottom"/>
            <w:hideMark/>
          </w:tcPr>
          <w:p w14:paraId="1BA35D6B" w14:textId="73637CFF" w:rsidR="008923DC" w:rsidRPr="00AE2BAD" w:rsidRDefault="008923DC" w:rsidP="008923DC">
            <w:pPr>
              <w:pBdr>
                <w:bottom w:val="single" w:sz="6" w:space="1" w:color="auto"/>
              </w:pBdr>
              <w:ind w:right="72"/>
              <w:jc w:val="center"/>
              <w:rPr>
                <w:rFonts w:ascii="AngsanaUPC" w:hAnsi="AngsanaUPC" w:cs="AngsanaUPC"/>
                <w:sz w:val="28"/>
                <w:szCs w:val="28"/>
              </w:rPr>
            </w:pPr>
            <w:r w:rsidRPr="00AE2BAD">
              <w:rPr>
                <w:rFonts w:ascii="AngsanaUPC" w:hAnsi="AngsanaUPC" w:cs="AngsanaUPC"/>
                <w:sz w:val="28"/>
                <w:szCs w:val="28"/>
              </w:rPr>
              <w:t>2023</w:t>
            </w:r>
          </w:p>
        </w:tc>
        <w:tc>
          <w:tcPr>
            <w:tcW w:w="2147" w:type="dxa"/>
            <w:gridSpan w:val="2"/>
            <w:hideMark/>
          </w:tcPr>
          <w:p w14:paraId="6543900F" w14:textId="77777777" w:rsidR="008923DC" w:rsidRPr="00AE2BAD" w:rsidRDefault="008923DC" w:rsidP="008923DC">
            <w:pPr>
              <w:pBdr>
                <w:bottom w:val="single" w:sz="4" w:space="1" w:color="auto"/>
              </w:pBdr>
              <w:tabs>
                <w:tab w:val="left" w:pos="1863"/>
              </w:tabs>
              <w:ind w:right="72"/>
              <w:jc w:val="center"/>
              <w:rPr>
                <w:rFonts w:ascii="AngsanaUPC" w:hAnsi="AngsanaUPC" w:cs="AngsanaUPC"/>
                <w:sz w:val="28"/>
                <w:szCs w:val="28"/>
              </w:rPr>
            </w:pPr>
            <w:r w:rsidRPr="00AE2BAD">
              <w:rPr>
                <w:rFonts w:ascii="AngsanaUPC" w:hAnsi="AngsanaUPC" w:cs="AngsanaUPC"/>
                <w:sz w:val="28"/>
                <w:szCs w:val="28"/>
              </w:rPr>
              <w:t>The pricing policy</w:t>
            </w:r>
          </w:p>
        </w:tc>
      </w:tr>
      <w:tr w:rsidR="008923DC" w14:paraId="5B72B6E4" w14:textId="77777777" w:rsidTr="001E1F4B">
        <w:trPr>
          <w:gridAfter w:val="1"/>
          <w:wAfter w:w="26" w:type="dxa"/>
        </w:trPr>
        <w:tc>
          <w:tcPr>
            <w:tcW w:w="3311" w:type="dxa"/>
            <w:vAlign w:val="bottom"/>
            <w:hideMark/>
          </w:tcPr>
          <w:p w14:paraId="05071B1F" w14:textId="77777777" w:rsidR="008923DC" w:rsidRPr="00AE2BAD" w:rsidRDefault="008923DC" w:rsidP="008923DC">
            <w:pPr>
              <w:pStyle w:val="af7"/>
              <w:tabs>
                <w:tab w:val="num" w:pos="567"/>
                <w:tab w:val="left" w:pos="1134"/>
              </w:tabs>
              <w:spacing w:before="40"/>
              <w:ind w:left="0" w:right="-282" w:firstLine="0"/>
              <w:rPr>
                <w:rFonts w:ascii="AngsanaUPC" w:hAnsi="AngsanaUPC" w:cs="AngsanaUPC"/>
                <w:b/>
                <w:bCs/>
                <w:sz w:val="28"/>
                <w:szCs w:val="28"/>
              </w:rPr>
            </w:pPr>
            <w:r w:rsidRPr="00AE2BAD">
              <w:rPr>
                <w:rFonts w:ascii="AngsanaUPC" w:hAnsi="AngsanaUPC" w:cs="AngsanaUPC"/>
                <w:b/>
                <w:bCs/>
                <w:sz w:val="28"/>
                <w:szCs w:val="28"/>
              </w:rPr>
              <w:t>Transactions between related parties</w:t>
            </w:r>
          </w:p>
        </w:tc>
        <w:tc>
          <w:tcPr>
            <w:tcW w:w="1035" w:type="dxa"/>
            <w:shd w:val="clear" w:color="auto" w:fill="auto"/>
            <w:vAlign w:val="bottom"/>
          </w:tcPr>
          <w:p w14:paraId="7CA82B55" w14:textId="77777777" w:rsidR="008923DC" w:rsidRPr="00AE2BAD" w:rsidRDefault="008923DC" w:rsidP="008923DC">
            <w:pPr>
              <w:spacing w:before="40"/>
              <w:ind w:right="72"/>
              <w:jc w:val="right"/>
              <w:rPr>
                <w:rFonts w:ascii="AngsanaUPC" w:hAnsi="AngsanaUPC" w:cs="AngsanaUPC"/>
                <w:color w:val="000000"/>
                <w:sz w:val="28"/>
                <w:szCs w:val="28"/>
                <w:cs/>
              </w:rPr>
            </w:pPr>
          </w:p>
        </w:tc>
        <w:tc>
          <w:tcPr>
            <w:tcW w:w="1036" w:type="dxa"/>
            <w:shd w:val="clear" w:color="auto" w:fill="auto"/>
            <w:vAlign w:val="bottom"/>
          </w:tcPr>
          <w:p w14:paraId="5A934920" w14:textId="77777777" w:rsidR="008923DC" w:rsidRPr="00AE2BAD" w:rsidRDefault="008923DC" w:rsidP="008923DC">
            <w:pPr>
              <w:spacing w:before="40"/>
              <w:ind w:right="72"/>
              <w:jc w:val="right"/>
              <w:rPr>
                <w:rFonts w:ascii="AngsanaUPC" w:hAnsi="AngsanaUPC" w:cs="AngsanaUPC"/>
                <w:color w:val="000000"/>
                <w:sz w:val="28"/>
                <w:szCs w:val="28"/>
              </w:rPr>
            </w:pPr>
          </w:p>
        </w:tc>
        <w:tc>
          <w:tcPr>
            <w:tcW w:w="1036" w:type="dxa"/>
            <w:shd w:val="clear" w:color="auto" w:fill="auto"/>
            <w:vAlign w:val="bottom"/>
          </w:tcPr>
          <w:p w14:paraId="5F69242B" w14:textId="77777777" w:rsidR="008923DC" w:rsidRPr="00AE2BAD" w:rsidRDefault="008923DC" w:rsidP="008923DC">
            <w:pPr>
              <w:spacing w:before="40"/>
              <w:ind w:right="72"/>
              <w:jc w:val="right"/>
              <w:rPr>
                <w:rFonts w:ascii="AngsanaUPC" w:hAnsi="AngsanaUPC" w:cs="AngsanaUPC"/>
                <w:color w:val="000000"/>
                <w:sz w:val="28"/>
                <w:szCs w:val="28"/>
              </w:rPr>
            </w:pPr>
          </w:p>
        </w:tc>
        <w:tc>
          <w:tcPr>
            <w:tcW w:w="1039" w:type="dxa"/>
            <w:vAlign w:val="bottom"/>
          </w:tcPr>
          <w:p w14:paraId="5F9D73C4" w14:textId="77777777" w:rsidR="008923DC" w:rsidRPr="00AE2BAD" w:rsidRDefault="008923DC" w:rsidP="008923DC">
            <w:pPr>
              <w:spacing w:before="40"/>
              <w:ind w:right="72"/>
              <w:jc w:val="right"/>
              <w:rPr>
                <w:rFonts w:ascii="AngsanaUPC" w:hAnsi="AngsanaUPC" w:cs="AngsanaUPC"/>
                <w:color w:val="000000"/>
                <w:sz w:val="28"/>
                <w:szCs w:val="28"/>
              </w:rPr>
            </w:pPr>
          </w:p>
        </w:tc>
        <w:tc>
          <w:tcPr>
            <w:tcW w:w="2147" w:type="dxa"/>
            <w:gridSpan w:val="2"/>
          </w:tcPr>
          <w:p w14:paraId="366F007E" w14:textId="77777777" w:rsidR="008923DC" w:rsidRPr="00AE2BAD" w:rsidRDefault="008923DC" w:rsidP="008923DC">
            <w:pPr>
              <w:spacing w:before="40"/>
              <w:ind w:right="72"/>
              <w:jc w:val="right"/>
              <w:rPr>
                <w:rFonts w:ascii="AngsanaUPC" w:hAnsi="AngsanaUPC" w:cs="AngsanaUPC"/>
                <w:color w:val="000000"/>
                <w:sz w:val="28"/>
                <w:szCs w:val="28"/>
              </w:rPr>
            </w:pPr>
          </w:p>
        </w:tc>
      </w:tr>
      <w:tr w:rsidR="008923DC" w14:paraId="3CE37621" w14:textId="77777777" w:rsidTr="001E1F4B">
        <w:trPr>
          <w:gridAfter w:val="1"/>
          <w:wAfter w:w="26" w:type="dxa"/>
        </w:trPr>
        <w:tc>
          <w:tcPr>
            <w:tcW w:w="3311" w:type="dxa"/>
            <w:vAlign w:val="bottom"/>
            <w:hideMark/>
          </w:tcPr>
          <w:p w14:paraId="5ADF2FDA" w14:textId="77777777" w:rsidR="008923DC" w:rsidRPr="00AE2BAD" w:rsidRDefault="008923DC" w:rsidP="008923DC">
            <w:pPr>
              <w:pStyle w:val="af7"/>
              <w:tabs>
                <w:tab w:val="num" w:pos="567"/>
                <w:tab w:val="left" w:pos="1134"/>
              </w:tabs>
              <w:spacing w:before="40"/>
              <w:ind w:left="0" w:right="-282" w:firstLine="0"/>
              <w:rPr>
                <w:rFonts w:ascii="AngsanaUPC" w:hAnsi="AngsanaUPC" w:cs="AngsanaUPC"/>
                <w:b/>
                <w:bCs/>
                <w:sz w:val="28"/>
                <w:szCs w:val="28"/>
              </w:rPr>
            </w:pPr>
            <w:r w:rsidRPr="00AE2BAD">
              <w:rPr>
                <w:rFonts w:ascii="AngsanaUPC" w:hAnsi="AngsanaUPC" w:cs="AngsanaUPC"/>
                <w:b/>
                <w:bCs/>
                <w:sz w:val="28"/>
                <w:szCs w:val="28"/>
              </w:rPr>
              <w:t>Shareholder</w:t>
            </w:r>
          </w:p>
        </w:tc>
        <w:tc>
          <w:tcPr>
            <w:tcW w:w="1035" w:type="dxa"/>
            <w:shd w:val="clear" w:color="auto" w:fill="auto"/>
            <w:vAlign w:val="bottom"/>
          </w:tcPr>
          <w:p w14:paraId="3F3BB508" w14:textId="77777777" w:rsidR="008923DC" w:rsidRPr="00AE2BAD" w:rsidRDefault="008923DC" w:rsidP="008923DC">
            <w:pPr>
              <w:spacing w:before="40"/>
              <w:ind w:right="72"/>
              <w:jc w:val="right"/>
              <w:rPr>
                <w:rFonts w:ascii="AngsanaUPC" w:hAnsi="AngsanaUPC" w:cs="AngsanaUPC"/>
                <w:sz w:val="28"/>
                <w:szCs w:val="28"/>
                <w:cs/>
              </w:rPr>
            </w:pPr>
          </w:p>
        </w:tc>
        <w:tc>
          <w:tcPr>
            <w:tcW w:w="1036" w:type="dxa"/>
            <w:shd w:val="clear" w:color="auto" w:fill="auto"/>
            <w:vAlign w:val="bottom"/>
          </w:tcPr>
          <w:p w14:paraId="709CD0E4" w14:textId="77777777" w:rsidR="008923DC" w:rsidRPr="00AE2BAD" w:rsidRDefault="008923DC" w:rsidP="008923DC">
            <w:pPr>
              <w:spacing w:before="40"/>
              <w:ind w:right="72"/>
              <w:jc w:val="right"/>
              <w:rPr>
                <w:rFonts w:ascii="AngsanaUPC" w:hAnsi="AngsanaUPC" w:cs="AngsanaUPC"/>
                <w:sz w:val="28"/>
                <w:szCs w:val="28"/>
              </w:rPr>
            </w:pPr>
          </w:p>
        </w:tc>
        <w:tc>
          <w:tcPr>
            <w:tcW w:w="1036" w:type="dxa"/>
            <w:shd w:val="clear" w:color="auto" w:fill="auto"/>
            <w:vAlign w:val="bottom"/>
          </w:tcPr>
          <w:p w14:paraId="4B06A4A0" w14:textId="77777777" w:rsidR="008923DC" w:rsidRPr="00AE2BAD" w:rsidRDefault="008923DC" w:rsidP="008923DC">
            <w:pPr>
              <w:spacing w:before="40"/>
              <w:ind w:right="72"/>
              <w:jc w:val="right"/>
              <w:rPr>
                <w:rFonts w:ascii="AngsanaUPC" w:hAnsi="AngsanaUPC" w:cs="AngsanaUPC"/>
                <w:sz w:val="28"/>
                <w:szCs w:val="28"/>
              </w:rPr>
            </w:pPr>
          </w:p>
        </w:tc>
        <w:tc>
          <w:tcPr>
            <w:tcW w:w="1039" w:type="dxa"/>
            <w:vAlign w:val="bottom"/>
          </w:tcPr>
          <w:p w14:paraId="58E67A3F" w14:textId="77777777" w:rsidR="008923DC" w:rsidRPr="00AE2BAD" w:rsidRDefault="008923DC" w:rsidP="008923DC">
            <w:pPr>
              <w:spacing w:before="40"/>
              <w:ind w:right="72"/>
              <w:jc w:val="right"/>
              <w:rPr>
                <w:rFonts w:ascii="AngsanaUPC" w:hAnsi="AngsanaUPC" w:cs="AngsanaUPC"/>
                <w:sz w:val="28"/>
                <w:szCs w:val="28"/>
              </w:rPr>
            </w:pPr>
          </w:p>
        </w:tc>
        <w:tc>
          <w:tcPr>
            <w:tcW w:w="2147" w:type="dxa"/>
            <w:gridSpan w:val="2"/>
          </w:tcPr>
          <w:p w14:paraId="1CECA0D9" w14:textId="77777777" w:rsidR="008923DC" w:rsidRPr="00AE2BAD" w:rsidRDefault="008923DC" w:rsidP="008923DC">
            <w:pPr>
              <w:spacing w:before="40"/>
              <w:ind w:right="72"/>
              <w:jc w:val="right"/>
              <w:rPr>
                <w:rFonts w:ascii="AngsanaUPC" w:hAnsi="AngsanaUPC" w:cs="AngsanaUPC"/>
                <w:sz w:val="28"/>
                <w:szCs w:val="28"/>
              </w:rPr>
            </w:pPr>
          </w:p>
        </w:tc>
      </w:tr>
      <w:tr w:rsidR="008923DC" w14:paraId="08567BA7" w14:textId="77777777" w:rsidTr="001E1F4B">
        <w:trPr>
          <w:gridAfter w:val="1"/>
          <w:wAfter w:w="26" w:type="dxa"/>
        </w:trPr>
        <w:tc>
          <w:tcPr>
            <w:tcW w:w="3311" w:type="dxa"/>
            <w:vAlign w:val="bottom"/>
            <w:hideMark/>
          </w:tcPr>
          <w:p w14:paraId="7D37ACE5" w14:textId="77777777" w:rsidR="008923DC" w:rsidRPr="00AE2BAD" w:rsidRDefault="008923DC" w:rsidP="008923DC">
            <w:pPr>
              <w:pStyle w:val="af7"/>
              <w:tabs>
                <w:tab w:val="num" w:pos="567"/>
                <w:tab w:val="left" w:pos="1134"/>
              </w:tabs>
              <w:spacing w:before="40"/>
              <w:ind w:left="175" w:right="-282"/>
              <w:rPr>
                <w:rFonts w:ascii="AngsanaUPC" w:hAnsi="AngsanaUPC" w:cs="AngsanaUPC"/>
                <w:sz w:val="28"/>
                <w:szCs w:val="28"/>
              </w:rPr>
            </w:pPr>
            <w:r w:rsidRPr="00AE2BAD">
              <w:rPr>
                <w:rFonts w:ascii="AngsanaUPC" w:hAnsi="AngsanaUPC" w:cs="AngsanaUPC"/>
                <w:sz w:val="28"/>
                <w:szCs w:val="28"/>
              </w:rPr>
              <w:t>Finance costs</w:t>
            </w:r>
          </w:p>
        </w:tc>
        <w:tc>
          <w:tcPr>
            <w:tcW w:w="1035" w:type="dxa"/>
            <w:shd w:val="clear" w:color="auto" w:fill="auto"/>
            <w:vAlign w:val="bottom"/>
            <w:hideMark/>
          </w:tcPr>
          <w:p w14:paraId="5BF0D662" w14:textId="77777777" w:rsidR="008923DC" w:rsidRPr="00AE2BAD" w:rsidRDefault="008923DC" w:rsidP="008923DC">
            <w:pPr>
              <w:spacing w:before="40"/>
              <w:ind w:right="72"/>
              <w:jc w:val="right"/>
              <w:rPr>
                <w:rFonts w:ascii="AngsanaUPC" w:hAnsi="AngsanaUPC" w:cs="AngsanaUPC"/>
                <w:sz w:val="28"/>
                <w:szCs w:val="28"/>
              </w:rPr>
            </w:pPr>
            <w:r w:rsidRPr="00AE2BAD">
              <w:rPr>
                <w:rFonts w:ascii="AngsanaUPC" w:hAnsi="AngsanaUPC" w:cs="AngsanaUPC"/>
                <w:sz w:val="28"/>
                <w:szCs w:val="28"/>
                <w:cs/>
              </w:rPr>
              <w:t>11</w:t>
            </w:r>
            <w:r w:rsidRPr="00AE2BAD">
              <w:rPr>
                <w:rFonts w:ascii="AngsanaUPC" w:hAnsi="AngsanaUPC" w:cs="AngsanaUPC"/>
                <w:sz w:val="28"/>
                <w:szCs w:val="28"/>
              </w:rPr>
              <w:t>6</w:t>
            </w:r>
          </w:p>
        </w:tc>
        <w:tc>
          <w:tcPr>
            <w:tcW w:w="1036" w:type="dxa"/>
            <w:shd w:val="clear" w:color="auto" w:fill="auto"/>
            <w:vAlign w:val="bottom"/>
            <w:hideMark/>
          </w:tcPr>
          <w:p w14:paraId="415D5DEB" w14:textId="3CC6E035" w:rsidR="008923DC" w:rsidRPr="00AE2BAD" w:rsidRDefault="008923DC" w:rsidP="008923DC">
            <w:pPr>
              <w:spacing w:before="40"/>
              <w:ind w:right="72"/>
              <w:jc w:val="right"/>
              <w:rPr>
                <w:rFonts w:ascii="AngsanaUPC" w:hAnsi="AngsanaUPC" w:cs="AngsanaUPC"/>
                <w:sz w:val="28"/>
                <w:szCs w:val="28"/>
              </w:rPr>
            </w:pPr>
            <w:r w:rsidRPr="00AE2BAD">
              <w:rPr>
                <w:rFonts w:ascii="AngsanaUPC" w:hAnsi="AngsanaUPC" w:cs="AngsanaUPC"/>
                <w:sz w:val="28"/>
                <w:szCs w:val="28"/>
                <w:cs/>
              </w:rPr>
              <w:t>11</w:t>
            </w:r>
            <w:r w:rsidRPr="00AE2BAD">
              <w:rPr>
                <w:rFonts w:ascii="AngsanaUPC" w:hAnsi="AngsanaUPC" w:cs="AngsanaUPC"/>
                <w:sz w:val="28"/>
                <w:szCs w:val="28"/>
              </w:rPr>
              <w:t>6</w:t>
            </w:r>
          </w:p>
        </w:tc>
        <w:tc>
          <w:tcPr>
            <w:tcW w:w="1036" w:type="dxa"/>
            <w:shd w:val="clear" w:color="auto" w:fill="auto"/>
            <w:vAlign w:val="bottom"/>
            <w:hideMark/>
          </w:tcPr>
          <w:p w14:paraId="35E8E4ED" w14:textId="5DC88F66" w:rsidR="008923DC" w:rsidRPr="00AE2BAD" w:rsidRDefault="00BD2ECC" w:rsidP="008923DC">
            <w:pPr>
              <w:spacing w:before="40"/>
              <w:ind w:right="72"/>
              <w:jc w:val="right"/>
              <w:rPr>
                <w:rFonts w:ascii="AngsanaUPC" w:hAnsi="AngsanaUPC" w:cs="AngsanaUPC"/>
                <w:sz w:val="28"/>
                <w:szCs w:val="28"/>
              </w:rPr>
            </w:pPr>
            <w:r w:rsidRPr="00AE2BAD">
              <w:rPr>
                <w:rFonts w:ascii="AngsanaUPC" w:hAnsi="AngsanaUPC" w:cs="AngsanaUPC"/>
                <w:sz w:val="28"/>
                <w:szCs w:val="28"/>
              </w:rPr>
              <w:t>233</w:t>
            </w:r>
          </w:p>
        </w:tc>
        <w:tc>
          <w:tcPr>
            <w:tcW w:w="1039" w:type="dxa"/>
            <w:vAlign w:val="bottom"/>
            <w:hideMark/>
          </w:tcPr>
          <w:p w14:paraId="42A328CC" w14:textId="22DC2D3D" w:rsidR="008923DC" w:rsidRPr="00AE2BAD" w:rsidRDefault="008923DC" w:rsidP="008923DC">
            <w:pPr>
              <w:spacing w:before="40"/>
              <w:ind w:right="72"/>
              <w:jc w:val="right"/>
              <w:rPr>
                <w:rFonts w:ascii="AngsanaUPC" w:hAnsi="AngsanaUPC" w:cs="AngsanaUPC"/>
                <w:sz w:val="28"/>
                <w:szCs w:val="28"/>
              </w:rPr>
            </w:pPr>
            <w:r w:rsidRPr="00AE2BAD">
              <w:rPr>
                <w:rFonts w:ascii="AngsanaUPC" w:hAnsi="AngsanaUPC" w:cs="AngsanaUPC"/>
                <w:sz w:val="28"/>
                <w:szCs w:val="28"/>
              </w:rPr>
              <w:t>231</w:t>
            </w:r>
          </w:p>
        </w:tc>
        <w:tc>
          <w:tcPr>
            <w:tcW w:w="2147" w:type="dxa"/>
            <w:gridSpan w:val="2"/>
            <w:hideMark/>
          </w:tcPr>
          <w:p w14:paraId="0860E5A4" w14:textId="77777777" w:rsidR="008923DC" w:rsidRPr="00AE2BAD" w:rsidRDefault="008923DC" w:rsidP="008923DC">
            <w:pPr>
              <w:spacing w:before="40"/>
              <w:ind w:right="72"/>
              <w:jc w:val="center"/>
              <w:rPr>
                <w:rFonts w:ascii="AngsanaUPC" w:hAnsi="AngsanaUPC" w:cs="AngsanaUPC"/>
                <w:sz w:val="28"/>
                <w:szCs w:val="28"/>
              </w:rPr>
            </w:pPr>
            <w:r w:rsidRPr="00AE2BAD">
              <w:rPr>
                <w:rFonts w:ascii="AngsanaUPC" w:hAnsi="AngsanaUPC" w:cs="AngsanaUPC"/>
                <w:sz w:val="28"/>
                <w:szCs w:val="28"/>
                <w:cs/>
              </w:rPr>
              <w:t xml:space="preserve">6.25% </w:t>
            </w:r>
            <w:r w:rsidRPr="00AE2BAD">
              <w:rPr>
                <w:rFonts w:ascii="AngsanaUPC" w:hAnsi="AngsanaUPC" w:cs="AngsanaUPC"/>
                <w:sz w:val="28"/>
                <w:szCs w:val="28"/>
              </w:rPr>
              <w:t>per annum.</w:t>
            </w:r>
          </w:p>
        </w:tc>
      </w:tr>
      <w:tr w:rsidR="008923DC" w14:paraId="0944334D" w14:textId="77777777" w:rsidTr="001E1F4B">
        <w:trPr>
          <w:gridAfter w:val="1"/>
          <w:wAfter w:w="26" w:type="dxa"/>
        </w:trPr>
        <w:tc>
          <w:tcPr>
            <w:tcW w:w="3311" w:type="dxa"/>
            <w:vAlign w:val="bottom"/>
          </w:tcPr>
          <w:p w14:paraId="78391D89" w14:textId="77777777" w:rsidR="008923DC" w:rsidRPr="00AE2BAD" w:rsidRDefault="008923DC" w:rsidP="008923DC">
            <w:pPr>
              <w:pStyle w:val="af7"/>
              <w:tabs>
                <w:tab w:val="num" w:pos="567"/>
                <w:tab w:val="left" w:pos="1134"/>
              </w:tabs>
              <w:ind w:left="175" w:right="-282"/>
              <w:rPr>
                <w:rFonts w:ascii="AngsanaUPC" w:hAnsi="AngsanaUPC" w:cs="AngsanaUPC"/>
                <w:sz w:val="24"/>
                <w:szCs w:val="24"/>
              </w:rPr>
            </w:pPr>
          </w:p>
        </w:tc>
        <w:tc>
          <w:tcPr>
            <w:tcW w:w="1035" w:type="dxa"/>
            <w:shd w:val="clear" w:color="auto" w:fill="auto"/>
            <w:vAlign w:val="bottom"/>
          </w:tcPr>
          <w:p w14:paraId="422F0D27" w14:textId="77777777" w:rsidR="008923DC" w:rsidRPr="00AE2BAD" w:rsidRDefault="008923DC" w:rsidP="008923DC">
            <w:pPr>
              <w:ind w:right="72"/>
              <w:jc w:val="right"/>
              <w:rPr>
                <w:rFonts w:ascii="AngsanaUPC" w:hAnsi="AngsanaUPC" w:cs="AngsanaUPC"/>
                <w:sz w:val="24"/>
                <w:szCs w:val="24"/>
              </w:rPr>
            </w:pPr>
          </w:p>
        </w:tc>
        <w:tc>
          <w:tcPr>
            <w:tcW w:w="1036" w:type="dxa"/>
            <w:shd w:val="clear" w:color="auto" w:fill="auto"/>
            <w:vAlign w:val="bottom"/>
          </w:tcPr>
          <w:p w14:paraId="221858BA" w14:textId="77777777" w:rsidR="008923DC" w:rsidRPr="00AE2BAD" w:rsidRDefault="008923DC" w:rsidP="008923DC">
            <w:pPr>
              <w:ind w:right="72"/>
              <w:jc w:val="right"/>
              <w:rPr>
                <w:rFonts w:ascii="AngsanaUPC" w:hAnsi="AngsanaUPC" w:cs="AngsanaUPC"/>
                <w:sz w:val="24"/>
                <w:szCs w:val="24"/>
                <w:cs/>
              </w:rPr>
            </w:pPr>
          </w:p>
        </w:tc>
        <w:tc>
          <w:tcPr>
            <w:tcW w:w="1036" w:type="dxa"/>
            <w:shd w:val="clear" w:color="auto" w:fill="auto"/>
            <w:vAlign w:val="bottom"/>
          </w:tcPr>
          <w:p w14:paraId="1B109CF5" w14:textId="77777777" w:rsidR="008923DC" w:rsidRPr="00AE2BAD" w:rsidRDefault="008923DC" w:rsidP="008923DC">
            <w:pPr>
              <w:ind w:right="72"/>
              <w:jc w:val="right"/>
              <w:rPr>
                <w:rFonts w:ascii="AngsanaUPC" w:hAnsi="AngsanaUPC" w:cs="AngsanaUPC"/>
                <w:sz w:val="24"/>
                <w:szCs w:val="24"/>
              </w:rPr>
            </w:pPr>
          </w:p>
        </w:tc>
        <w:tc>
          <w:tcPr>
            <w:tcW w:w="1039" w:type="dxa"/>
            <w:vAlign w:val="bottom"/>
          </w:tcPr>
          <w:p w14:paraId="67621E1F" w14:textId="77777777" w:rsidR="008923DC" w:rsidRPr="00AE2BAD" w:rsidRDefault="008923DC" w:rsidP="008923DC">
            <w:pPr>
              <w:ind w:right="72"/>
              <w:jc w:val="right"/>
              <w:rPr>
                <w:rFonts w:ascii="AngsanaUPC" w:hAnsi="AngsanaUPC" w:cs="AngsanaUPC"/>
                <w:sz w:val="24"/>
                <w:szCs w:val="24"/>
                <w:cs/>
              </w:rPr>
            </w:pPr>
          </w:p>
        </w:tc>
        <w:tc>
          <w:tcPr>
            <w:tcW w:w="2147" w:type="dxa"/>
            <w:gridSpan w:val="2"/>
          </w:tcPr>
          <w:p w14:paraId="3A2A712A" w14:textId="77777777" w:rsidR="008923DC" w:rsidRPr="00AE2BAD" w:rsidRDefault="008923DC" w:rsidP="008923DC">
            <w:pPr>
              <w:ind w:right="72"/>
              <w:jc w:val="center"/>
              <w:rPr>
                <w:rFonts w:ascii="AngsanaUPC" w:hAnsi="AngsanaUPC" w:cs="AngsanaUPC"/>
                <w:sz w:val="24"/>
                <w:szCs w:val="24"/>
              </w:rPr>
            </w:pPr>
          </w:p>
        </w:tc>
      </w:tr>
      <w:tr w:rsidR="008923DC" w:rsidRPr="00AE2BAD" w14:paraId="32D6BA03" w14:textId="77777777" w:rsidTr="008923DC">
        <w:trPr>
          <w:gridAfter w:val="2"/>
          <w:wAfter w:w="104" w:type="dxa"/>
          <w:tblHeader/>
        </w:trPr>
        <w:tc>
          <w:tcPr>
            <w:tcW w:w="3311" w:type="dxa"/>
            <w:vAlign w:val="bottom"/>
          </w:tcPr>
          <w:p w14:paraId="1870B8B0" w14:textId="77777777" w:rsidR="008923DC" w:rsidRPr="00AE2BAD" w:rsidRDefault="008923DC">
            <w:pPr>
              <w:spacing w:line="380" w:lineRule="exact"/>
              <w:rPr>
                <w:rFonts w:ascii="AngsanaUPC" w:hAnsi="AngsanaUPC" w:cs="AngsanaUPC"/>
                <w:b/>
                <w:bCs/>
                <w:sz w:val="28"/>
                <w:szCs w:val="28"/>
                <w:u w:val="single"/>
                <w:cs/>
                <w:lang w:val="th-TH"/>
              </w:rPr>
            </w:pPr>
          </w:p>
        </w:tc>
        <w:tc>
          <w:tcPr>
            <w:tcW w:w="4146" w:type="dxa"/>
            <w:gridSpan w:val="4"/>
            <w:vAlign w:val="bottom"/>
            <w:hideMark/>
          </w:tcPr>
          <w:p w14:paraId="3769F5C1" w14:textId="77777777" w:rsidR="008923DC" w:rsidRPr="00AE2BAD" w:rsidRDefault="008923DC">
            <w:pPr>
              <w:pBdr>
                <w:bottom w:val="single" w:sz="4" w:space="1" w:color="auto"/>
              </w:pBdr>
              <w:tabs>
                <w:tab w:val="left" w:pos="3778"/>
              </w:tabs>
              <w:spacing w:before="40" w:line="380" w:lineRule="exact"/>
              <w:ind w:right="72"/>
              <w:jc w:val="center"/>
              <w:rPr>
                <w:rFonts w:ascii="AngsanaUPC" w:hAnsi="AngsanaUPC" w:cs="AngsanaUPC"/>
                <w:sz w:val="28"/>
                <w:szCs w:val="28"/>
                <w:cs/>
              </w:rPr>
            </w:pPr>
            <w:r w:rsidRPr="00AE2BAD">
              <w:rPr>
                <w:rFonts w:ascii="AngsanaUPC" w:hAnsi="AngsanaUPC" w:cs="AngsanaUPC"/>
                <w:sz w:val="28"/>
                <w:szCs w:val="28"/>
              </w:rPr>
              <w:t xml:space="preserve">Unit: </w:t>
            </w:r>
            <w:proofErr w:type="gramStart"/>
            <w:r w:rsidRPr="00AE2BAD">
              <w:rPr>
                <w:rFonts w:ascii="AngsanaUPC" w:hAnsi="AngsanaUPC" w:cs="AngsanaUPC"/>
                <w:sz w:val="28"/>
                <w:szCs w:val="28"/>
              </w:rPr>
              <w:t>Thousands</w:t>
            </w:r>
            <w:proofErr w:type="gramEnd"/>
            <w:r w:rsidRPr="00AE2BAD">
              <w:rPr>
                <w:rFonts w:ascii="AngsanaUPC" w:hAnsi="AngsanaUPC" w:cs="AngsanaUPC"/>
                <w:sz w:val="28"/>
                <w:szCs w:val="28"/>
              </w:rPr>
              <w:t xml:space="preserve"> Baht</w:t>
            </w:r>
          </w:p>
        </w:tc>
        <w:tc>
          <w:tcPr>
            <w:tcW w:w="2069" w:type="dxa"/>
          </w:tcPr>
          <w:p w14:paraId="7705C154" w14:textId="77777777" w:rsidR="008923DC" w:rsidRPr="00AE2BAD" w:rsidRDefault="008923DC">
            <w:pPr>
              <w:spacing w:line="380" w:lineRule="exact"/>
              <w:jc w:val="center"/>
              <w:rPr>
                <w:rFonts w:ascii="AngsanaUPC" w:hAnsi="AngsanaUPC" w:cs="AngsanaUPC"/>
                <w:sz w:val="28"/>
                <w:szCs w:val="28"/>
                <w:cs/>
              </w:rPr>
            </w:pPr>
          </w:p>
        </w:tc>
      </w:tr>
      <w:tr w:rsidR="008923DC" w:rsidRPr="00AE2BAD" w14:paraId="4704CADB" w14:textId="77777777" w:rsidTr="008923DC">
        <w:trPr>
          <w:gridAfter w:val="2"/>
          <w:wAfter w:w="104" w:type="dxa"/>
          <w:tblHeader/>
        </w:trPr>
        <w:tc>
          <w:tcPr>
            <w:tcW w:w="3311" w:type="dxa"/>
            <w:vAlign w:val="bottom"/>
          </w:tcPr>
          <w:p w14:paraId="72AAE0B9" w14:textId="77777777" w:rsidR="008923DC" w:rsidRPr="00AE2BAD" w:rsidRDefault="008923DC">
            <w:pPr>
              <w:spacing w:line="380" w:lineRule="exact"/>
              <w:rPr>
                <w:rFonts w:ascii="AngsanaUPC" w:hAnsi="AngsanaUPC" w:cs="AngsanaUPC"/>
                <w:b/>
                <w:bCs/>
                <w:sz w:val="28"/>
                <w:szCs w:val="28"/>
                <w:u w:val="single"/>
                <w:cs/>
                <w:lang w:val="th-TH"/>
              </w:rPr>
            </w:pPr>
          </w:p>
        </w:tc>
        <w:tc>
          <w:tcPr>
            <w:tcW w:w="4146" w:type="dxa"/>
            <w:gridSpan w:val="4"/>
            <w:vAlign w:val="bottom"/>
            <w:hideMark/>
          </w:tcPr>
          <w:p w14:paraId="207C1F08" w14:textId="77777777" w:rsidR="008923DC" w:rsidRPr="00AE2BAD" w:rsidRDefault="008923DC">
            <w:pPr>
              <w:pBdr>
                <w:bottom w:val="single" w:sz="6" w:space="1" w:color="auto"/>
              </w:pBdr>
              <w:spacing w:before="40" w:line="380" w:lineRule="exact"/>
              <w:ind w:right="72"/>
              <w:jc w:val="center"/>
              <w:rPr>
                <w:rFonts w:ascii="AngsanaUPC" w:hAnsi="AngsanaUPC" w:cs="AngsanaUPC"/>
                <w:sz w:val="28"/>
                <w:szCs w:val="28"/>
                <w:cs/>
              </w:rPr>
            </w:pPr>
            <w:r w:rsidRPr="00AE2BAD">
              <w:rPr>
                <w:rFonts w:ascii="AngsanaUPC" w:hAnsi="AngsanaUPC" w:cs="AngsanaUPC"/>
                <w:sz w:val="28"/>
                <w:szCs w:val="28"/>
              </w:rPr>
              <w:t>Separate Financial Statements</w:t>
            </w:r>
          </w:p>
        </w:tc>
        <w:tc>
          <w:tcPr>
            <w:tcW w:w="2069" w:type="dxa"/>
          </w:tcPr>
          <w:p w14:paraId="54BF3944" w14:textId="77777777" w:rsidR="008923DC" w:rsidRPr="00AE2BAD" w:rsidRDefault="008923DC">
            <w:pPr>
              <w:spacing w:line="380" w:lineRule="exact"/>
              <w:jc w:val="center"/>
              <w:rPr>
                <w:rFonts w:ascii="AngsanaUPC" w:hAnsi="AngsanaUPC" w:cs="AngsanaUPC"/>
                <w:sz w:val="28"/>
                <w:szCs w:val="28"/>
              </w:rPr>
            </w:pPr>
          </w:p>
        </w:tc>
      </w:tr>
      <w:tr w:rsidR="008923DC" w:rsidRPr="00AE2BAD" w14:paraId="4936D38F" w14:textId="77777777" w:rsidTr="008923DC">
        <w:trPr>
          <w:gridAfter w:val="2"/>
          <w:wAfter w:w="104" w:type="dxa"/>
          <w:tblHeader/>
        </w:trPr>
        <w:tc>
          <w:tcPr>
            <w:tcW w:w="3311" w:type="dxa"/>
            <w:vAlign w:val="bottom"/>
          </w:tcPr>
          <w:p w14:paraId="1DE715A4" w14:textId="77777777" w:rsidR="008923DC" w:rsidRPr="00AE2BAD" w:rsidRDefault="008923DC">
            <w:pPr>
              <w:spacing w:line="380" w:lineRule="exact"/>
              <w:rPr>
                <w:rFonts w:ascii="AngsanaUPC" w:hAnsi="AngsanaUPC" w:cs="AngsanaUPC"/>
                <w:b/>
                <w:bCs/>
                <w:sz w:val="28"/>
                <w:szCs w:val="28"/>
                <w:u w:val="single"/>
                <w:cs/>
                <w:lang w:val="th-TH"/>
              </w:rPr>
            </w:pPr>
          </w:p>
        </w:tc>
        <w:tc>
          <w:tcPr>
            <w:tcW w:w="2071" w:type="dxa"/>
            <w:gridSpan w:val="2"/>
            <w:vAlign w:val="bottom"/>
            <w:hideMark/>
          </w:tcPr>
          <w:p w14:paraId="45360580" w14:textId="77777777" w:rsidR="008923DC" w:rsidRPr="00AE2BAD" w:rsidRDefault="008923DC">
            <w:pPr>
              <w:pBdr>
                <w:bottom w:val="single" w:sz="6" w:space="1" w:color="auto"/>
              </w:pBdr>
              <w:tabs>
                <w:tab w:val="decimal" w:pos="1012"/>
                <w:tab w:val="decimal" w:pos="1045"/>
              </w:tabs>
              <w:spacing w:line="380" w:lineRule="exact"/>
              <w:ind w:right="72"/>
              <w:jc w:val="center"/>
              <w:rPr>
                <w:rFonts w:ascii="AngsanaUPC" w:hAnsi="AngsanaUPC" w:cs="AngsanaUPC"/>
                <w:sz w:val="28"/>
                <w:szCs w:val="28"/>
                <w:cs/>
              </w:rPr>
            </w:pPr>
            <w:r w:rsidRPr="00AE2BAD">
              <w:rPr>
                <w:rFonts w:ascii="AngsanaUPC" w:hAnsi="AngsanaUPC" w:cs="AngsanaUPC"/>
                <w:sz w:val="28"/>
                <w:szCs w:val="28"/>
              </w:rPr>
              <w:t>For the three-month period ended June 30,</w:t>
            </w:r>
          </w:p>
        </w:tc>
        <w:tc>
          <w:tcPr>
            <w:tcW w:w="2075" w:type="dxa"/>
            <w:gridSpan w:val="2"/>
            <w:vAlign w:val="bottom"/>
            <w:hideMark/>
          </w:tcPr>
          <w:p w14:paraId="447DDFEF" w14:textId="77777777" w:rsidR="008923DC" w:rsidRPr="00AE2BAD" w:rsidRDefault="008923DC">
            <w:pPr>
              <w:pBdr>
                <w:bottom w:val="single" w:sz="6" w:space="1" w:color="auto"/>
              </w:pBdr>
              <w:tabs>
                <w:tab w:val="decimal" w:pos="-13552"/>
              </w:tabs>
              <w:spacing w:line="380" w:lineRule="exact"/>
              <w:ind w:right="72"/>
              <w:jc w:val="center"/>
              <w:rPr>
                <w:rFonts w:ascii="AngsanaUPC" w:hAnsi="AngsanaUPC" w:cs="AngsanaUPC"/>
                <w:sz w:val="28"/>
                <w:szCs w:val="28"/>
                <w:cs/>
              </w:rPr>
            </w:pPr>
            <w:r w:rsidRPr="00AE2BAD">
              <w:rPr>
                <w:rFonts w:ascii="AngsanaUPC" w:hAnsi="AngsanaUPC" w:cs="AngsanaUPC"/>
                <w:sz w:val="28"/>
                <w:szCs w:val="28"/>
              </w:rPr>
              <w:t>For the six-month period ended June 30,</w:t>
            </w:r>
          </w:p>
        </w:tc>
        <w:tc>
          <w:tcPr>
            <w:tcW w:w="2069" w:type="dxa"/>
          </w:tcPr>
          <w:p w14:paraId="2C04A4E6" w14:textId="77777777" w:rsidR="008923DC" w:rsidRPr="00AE2BAD" w:rsidRDefault="008923DC">
            <w:pPr>
              <w:tabs>
                <w:tab w:val="decimal" w:pos="-13552"/>
              </w:tabs>
              <w:spacing w:line="380" w:lineRule="exact"/>
              <w:ind w:right="10"/>
              <w:jc w:val="center"/>
              <w:rPr>
                <w:rFonts w:ascii="AngsanaUPC" w:hAnsi="AngsanaUPC" w:cs="AngsanaUPC"/>
                <w:sz w:val="28"/>
                <w:szCs w:val="28"/>
                <w:cs/>
              </w:rPr>
            </w:pPr>
          </w:p>
        </w:tc>
      </w:tr>
      <w:tr w:rsidR="008923DC" w14:paraId="69C10665" w14:textId="77777777" w:rsidTr="008923DC">
        <w:trPr>
          <w:gridAfter w:val="1"/>
          <w:wAfter w:w="26" w:type="dxa"/>
          <w:tblHeader/>
        </w:trPr>
        <w:tc>
          <w:tcPr>
            <w:tcW w:w="3311" w:type="dxa"/>
            <w:vAlign w:val="bottom"/>
          </w:tcPr>
          <w:p w14:paraId="575F0424" w14:textId="77777777" w:rsidR="008923DC" w:rsidRPr="00AE2BAD" w:rsidRDefault="008923DC" w:rsidP="008923DC">
            <w:pPr>
              <w:spacing w:line="380" w:lineRule="exact"/>
              <w:rPr>
                <w:rFonts w:ascii="AngsanaUPC" w:hAnsi="AngsanaUPC" w:cs="AngsanaUPC"/>
                <w:sz w:val="28"/>
                <w:szCs w:val="28"/>
              </w:rPr>
            </w:pPr>
          </w:p>
        </w:tc>
        <w:tc>
          <w:tcPr>
            <w:tcW w:w="1035" w:type="dxa"/>
            <w:vAlign w:val="bottom"/>
            <w:hideMark/>
          </w:tcPr>
          <w:p w14:paraId="732EC832" w14:textId="35717A2D" w:rsidR="008923DC" w:rsidRPr="00AE2BAD" w:rsidRDefault="008923DC" w:rsidP="008923DC">
            <w:pPr>
              <w:pBdr>
                <w:bottom w:val="single" w:sz="6" w:space="1" w:color="auto"/>
              </w:pBdr>
              <w:ind w:right="72"/>
              <w:jc w:val="center"/>
              <w:rPr>
                <w:rFonts w:ascii="AngsanaUPC" w:hAnsi="AngsanaUPC" w:cs="AngsanaUPC"/>
                <w:sz w:val="28"/>
                <w:szCs w:val="28"/>
                <w:cs/>
              </w:rPr>
            </w:pPr>
            <w:r w:rsidRPr="00AE2BAD">
              <w:rPr>
                <w:rFonts w:ascii="AngsanaUPC" w:hAnsi="AngsanaUPC" w:cs="AngsanaUPC"/>
                <w:sz w:val="28"/>
                <w:szCs w:val="28"/>
              </w:rPr>
              <w:t>2024</w:t>
            </w:r>
          </w:p>
        </w:tc>
        <w:tc>
          <w:tcPr>
            <w:tcW w:w="1036" w:type="dxa"/>
            <w:vAlign w:val="bottom"/>
            <w:hideMark/>
          </w:tcPr>
          <w:p w14:paraId="64C30E50" w14:textId="5B64AEFB" w:rsidR="008923DC" w:rsidRPr="00AE2BAD" w:rsidRDefault="008923DC" w:rsidP="008923DC">
            <w:pPr>
              <w:pBdr>
                <w:bottom w:val="single" w:sz="6" w:space="1" w:color="auto"/>
              </w:pBdr>
              <w:ind w:right="72"/>
              <w:jc w:val="center"/>
              <w:rPr>
                <w:rFonts w:ascii="AngsanaUPC" w:hAnsi="AngsanaUPC" w:cs="AngsanaUPC"/>
                <w:sz w:val="28"/>
                <w:szCs w:val="28"/>
              </w:rPr>
            </w:pPr>
            <w:r w:rsidRPr="00AE2BAD">
              <w:rPr>
                <w:rFonts w:ascii="AngsanaUPC" w:hAnsi="AngsanaUPC" w:cs="AngsanaUPC"/>
                <w:sz w:val="28"/>
                <w:szCs w:val="28"/>
              </w:rPr>
              <w:t>2023</w:t>
            </w:r>
          </w:p>
        </w:tc>
        <w:tc>
          <w:tcPr>
            <w:tcW w:w="1036" w:type="dxa"/>
            <w:vAlign w:val="bottom"/>
            <w:hideMark/>
          </w:tcPr>
          <w:p w14:paraId="2A08FF7C" w14:textId="1BAB1399" w:rsidR="008923DC" w:rsidRPr="00AE2BAD" w:rsidRDefault="008923DC" w:rsidP="008923DC">
            <w:pPr>
              <w:pBdr>
                <w:bottom w:val="single" w:sz="6" w:space="1" w:color="auto"/>
              </w:pBdr>
              <w:ind w:right="72"/>
              <w:jc w:val="center"/>
              <w:rPr>
                <w:rFonts w:ascii="AngsanaUPC" w:hAnsi="AngsanaUPC" w:cs="AngsanaUPC"/>
                <w:sz w:val="28"/>
                <w:szCs w:val="28"/>
              </w:rPr>
            </w:pPr>
            <w:r w:rsidRPr="00AE2BAD">
              <w:rPr>
                <w:rFonts w:ascii="AngsanaUPC" w:hAnsi="AngsanaUPC" w:cs="AngsanaUPC"/>
                <w:sz w:val="28"/>
                <w:szCs w:val="28"/>
              </w:rPr>
              <w:t>2024</w:t>
            </w:r>
          </w:p>
        </w:tc>
        <w:tc>
          <w:tcPr>
            <w:tcW w:w="1039" w:type="dxa"/>
            <w:vAlign w:val="bottom"/>
            <w:hideMark/>
          </w:tcPr>
          <w:p w14:paraId="363E0B85" w14:textId="5CD9600D" w:rsidR="008923DC" w:rsidRPr="00AE2BAD" w:rsidRDefault="008923DC" w:rsidP="008923DC">
            <w:pPr>
              <w:pBdr>
                <w:bottom w:val="single" w:sz="6" w:space="1" w:color="auto"/>
              </w:pBdr>
              <w:ind w:right="72"/>
              <w:jc w:val="center"/>
              <w:rPr>
                <w:rFonts w:ascii="AngsanaUPC" w:hAnsi="AngsanaUPC" w:cs="AngsanaUPC"/>
                <w:sz w:val="28"/>
                <w:szCs w:val="28"/>
              </w:rPr>
            </w:pPr>
            <w:r w:rsidRPr="00AE2BAD">
              <w:rPr>
                <w:rFonts w:ascii="AngsanaUPC" w:hAnsi="AngsanaUPC" w:cs="AngsanaUPC"/>
                <w:sz w:val="28"/>
                <w:szCs w:val="28"/>
              </w:rPr>
              <w:t>2023</w:t>
            </w:r>
          </w:p>
        </w:tc>
        <w:tc>
          <w:tcPr>
            <w:tcW w:w="2147" w:type="dxa"/>
            <w:gridSpan w:val="2"/>
            <w:hideMark/>
          </w:tcPr>
          <w:p w14:paraId="054CAE22" w14:textId="77777777" w:rsidR="008923DC" w:rsidRPr="00AE2BAD" w:rsidRDefault="008923DC" w:rsidP="008923DC">
            <w:pPr>
              <w:pBdr>
                <w:bottom w:val="single" w:sz="4" w:space="1" w:color="auto"/>
              </w:pBdr>
              <w:tabs>
                <w:tab w:val="left" w:pos="1863"/>
              </w:tabs>
              <w:ind w:right="72"/>
              <w:jc w:val="center"/>
              <w:rPr>
                <w:rFonts w:ascii="AngsanaUPC" w:hAnsi="AngsanaUPC" w:cs="AngsanaUPC"/>
                <w:sz w:val="28"/>
                <w:szCs w:val="28"/>
              </w:rPr>
            </w:pPr>
            <w:r w:rsidRPr="00AE2BAD">
              <w:rPr>
                <w:rFonts w:ascii="AngsanaUPC" w:hAnsi="AngsanaUPC" w:cs="AngsanaUPC"/>
                <w:sz w:val="28"/>
                <w:szCs w:val="28"/>
              </w:rPr>
              <w:t>The pricing policy</w:t>
            </w:r>
          </w:p>
        </w:tc>
      </w:tr>
      <w:tr w:rsidR="008923DC" w14:paraId="5711F41B" w14:textId="77777777" w:rsidTr="001E1F4B">
        <w:trPr>
          <w:gridAfter w:val="1"/>
          <w:wAfter w:w="26" w:type="dxa"/>
        </w:trPr>
        <w:tc>
          <w:tcPr>
            <w:tcW w:w="3311" w:type="dxa"/>
            <w:vAlign w:val="bottom"/>
            <w:hideMark/>
          </w:tcPr>
          <w:p w14:paraId="2D1F4BCD" w14:textId="77777777" w:rsidR="008923DC" w:rsidRPr="00AE2BAD" w:rsidRDefault="008923DC" w:rsidP="008923DC">
            <w:pPr>
              <w:pStyle w:val="af7"/>
              <w:tabs>
                <w:tab w:val="num" w:pos="567"/>
                <w:tab w:val="left" w:pos="1134"/>
              </w:tabs>
              <w:spacing w:before="40"/>
              <w:ind w:left="0" w:right="-282" w:firstLine="0"/>
              <w:rPr>
                <w:rFonts w:ascii="AngsanaUPC" w:hAnsi="AngsanaUPC" w:cs="AngsanaUPC"/>
                <w:b/>
                <w:bCs/>
                <w:sz w:val="28"/>
                <w:szCs w:val="28"/>
              </w:rPr>
            </w:pPr>
            <w:r w:rsidRPr="00AE2BAD">
              <w:rPr>
                <w:rFonts w:ascii="AngsanaUPC" w:hAnsi="AngsanaUPC" w:cs="AngsanaUPC"/>
                <w:b/>
                <w:bCs/>
                <w:sz w:val="28"/>
                <w:szCs w:val="28"/>
              </w:rPr>
              <w:t>Transactions between related parties</w:t>
            </w:r>
          </w:p>
        </w:tc>
        <w:tc>
          <w:tcPr>
            <w:tcW w:w="1035" w:type="dxa"/>
            <w:shd w:val="clear" w:color="auto" w:fill="auto"/>
            <w:vAlign w:val="bottom"/>
          </w:tcPr>
          <w:p w14:paraId="24ABBBA9" w14:textId="77777777" w:rsidR="008923DC" w:rsidRPr="00AE2BAD" w:rsidRDefault="008923DC" w:rsidP="008923DC">
            <w:pPr>
              <w:ind w:right="-282"/>
              <w:jc w:val="center"/>
              <w:rPr>
                <w:rFonts w:ascii="AngsanaUPC" w:hAnsi="AngsanaUPC" w:cs="AngsanaUPC"/>
                <w:b/>
                <w:bCs/>
                <w:sz w:val="28"/>
                <w:szCs w:val="28"/>
                <w:cs/>
              </w:rPr>
            </w:pPr>
          </w:p>
        </w:tc>
        <w:tc>
          <w:tcPr>
            <w:tcW w:w="1036" w:type="dxa"/>
            <w:shd w:val="clear" w:color="auto" w:fill="auto"/>
            <w:vAlign w:val="bottom"/>
          </w:tcPr>
          <w:p w14:paraId="6B4B011B" w14:textId="77777777" w:rsidR="008923DC" w:rsidRPr="00AE2BAD" w:rsidRDefault="008923DC" w:rsidP="008923DC">
            <w:pPr>
              <w:ind w:right="-282"/>
              <w:jc w:val="center"/>
              <w:rPr>
                <w:rFonts w:ascii="AngsanaUPC" w:hAnsi="AngsanaUPC" w:cs="AngsanaUPC"/>
                <w:b/>
                <w:bCs/>
                <w:sz w:val="28"/>
                <w:szCs w:val="28"/>
              </w:rPr>
            </w:pPr>
          </w:p>
        </w:tc>
        <w:tc>
          <w:tcPr>
            <w:tcW w:w="1036" w:type="dxa"/>
            <w:shd w:val="clear" w:color="auto" w:fill="auto"/>
            <w:vAlign w:val="bottom"/>
          </w:tcPr>
          <w:p w14:paraId="37766A49" w14:textId="77777777" w:rsidR="008923DC" w:rsidRPr="00AE2BAD" w:rsidRDefault="008923DC" w:rsidP="008923DC">
            <w:pPr>
              <w:ind w:right="-282"/>
              <w:jc w:val="center"/>
              <w:rPr>
                <w:rFonts w:ascii="AngsanaUPC" w:hAnsi="AngsanaUPC" w:cs="AngsanaUPC"/>
                <w:b/>
                <w:bCs/>
                <w:sz w:val="28"/>
                <w:szCs w:val="28"/>
              </w:rPr>
            </w:pPr>
          </w:p>
        </w:tc>
        <w:tc>
          <w:tcPr>
            <w:tcW w:w="1039" w:type="dxa"/>
            <w:vAlign w:val="bottom"/>
          </w:tcPr>
          <w:p w14:paraId="54D84790" w14:textId="77777777" w:rsidR="008923DC" w:rsidRPr="00AE2BAD" w:rsidRDefault="008923DC" w:rsidP="008923DC">
            <w:pPr>
              <w:ind w:right="-282"/>
              <w:jc w:val="center"/>
              <w:rPr>
                <w:rFonts w:ascii="AngsanaUPC" w:hAnsi="AngsanaUPC" w:cs="AngsanaUPC"/>
                <w:b/>
                <w:bCs/>
                <w:sz w:val="28"/>
                <w:szCs w:val="28"/>
              </w:rPr>
            </w:pPr>
          </w:p>
        </w:tc>
        <w:tc>
          <w:tcPr>
            <w:tcW w:w="2147" w:type="dxa"/>
            <w:gridSpan w:val="2"/>
          </w:tcPr>
          <w:p w14:paraId="083E3F60" w14:textId="77777777" w:rsidR="008923DC" w:rsidRPr="00AE2BAD" w:rsidRDefault="008923DC" w:rsidP="008923DC">
            <w:pPr>
              <w:ind w:right="-282"/>
              <w:jc w:val="center"/>
              <w:rPr>
                <w:rFonts w:ascii="AngsanaUPC" w:hAnsi="AngsanaUPC" w:cs="AngsanaUPC"/>
                <w:b/>
                <w:bCs/>
                <w:sz w:val="28"/>
                <w:szCs w:val="28"/>
              </w:rPr>
            </w:pPr>
          </w:p>
        </w:tc>
      </w:tr>
      <w:tr w:rsidR="008923DC" w14:paraId="1B131F2D" w14:textId="77777777" w:rsidTr="001E1F4B">
        <w:trPr>
          <w:gridAfter w:val="1"/>
          <w:wAfter w:w="26" w:type="dxa"/>
        </w:trPr>
        <w:tc>
          <w:tcPr>
            <w:tcW w:w="3311" w:type="dxa"/>
            <w:vAlign w:val="bottom"/>
            <w:hideMark/>
          </w:tcPr>
          <w:p w14:paraId="66CE8C6B" w14:textId="77777777" w:rsidR="008923DC" w:rsidRPr="00AE2BAD" w:rsidRDefault="008923DC" w:rsidP="008923DC">
            <w:pPr>
              <w:pStyle w:val="af7"/>
              <w:tabs>
                <w:tab w:val="num" w:pos="567"/>
                <w:tab w:val="left" w:pos="1134"/>
              </w:tabs>
              <w:spacing w:before="40"/>
              <w:ind w:left="0" w:right="-282" w:firstLine="0"/>
              <w:rPr>
                <w:rFonts w:ascii="AngsanaUPC" w:hAnsi="AngsanaUPC" w:cs="AngsanaUPC"/>
                <w:b/>
                <w:bCs/>
                <w:sz w:val="28"/>
                <w:szCs w:val="28"/>
              </w:rPr>
            </w:pPr>
            <w:r w:rsidRPr="00AE2BAD">
              <w:rPr>
                <w:rFonts w:ascii="AngsanaUPC" w:hAnsi="AngsanaUPC" w:cs="AngsanaUPC"/>
                <w:b/>
                <w:bCs/>
                <w:sz w:val="28"/>
                <w:szCs w:val="28"/>
              </w:rPr>
              <w:t>Northern Renewable Energy Co., Ltd.</w:t>
            </w:r>
          </w:p>
        </w:tc>
        <w:tc>
          <w:tcPr>
            <w:tcW w:w="1035" w:type="dxa"/>
            <w:shd w:val="clear" w:color="auto" w:fill="auto"/>
            <w:vAlign w:val="bottom"/>
          </w:tcPr>
          <w:p w14:paraId="1CEDD232" w14:textId="77777777" w:rsidR="008923DC" w:rsidRPr="00AE2BAD" w:rsidRDefault="008923DC" w:rsidP="008923DC">
            <w:pPr>
              <w:ind w:right="72"/>
              <w:jc w:val="center"/>
              <w:rPr>
                <w:rFonts w:ascii="AngsanaUPC" w:hAnsi="AngsanaUPC" w:cs="AngsanaUPC"/>
                <w:sz w:val="28"/>
                <w:szCs w:val="28"/>
              </w:rPr>
            </w:pPr>
          </w:p>
        </w:tc>
        <w:tc>
          <w:tcPr>
            <w:tcW w:w="1036" w:type="dxa"/>
            <w:shd w:val="clear" w:color="auto" w:fill="auto"/>
            <w:vAlign w:val="bottom"/>
          </w:tcPr>
          <w:p w14:paraId="6AA57C29" w14:textId="77777777" w:rsidR="008923DC" w:rsidRPr="00AE2BAD" w:rsidRDefault="008923DC" w:rsidP="008923DC">
            <w:pPr>
              <w:ind w:right="72"/>
              <w:jc w:val="center"/>
              <w:rPr>
                <w:rFonts w:ascii="AngsanaUPC" w:hAnsi="AngsanaUPC" w:cs="AngsanaUPC"/>
                <w:sz w:val="28"/>
                <w:szCs w:val="28"/>
              </w:rPr>
            </w:pPr>
          </w:p>
        </w:tc>
        <w:tc>
          <w:tcPr>
            <w:tcW w:w="1036" w:type="dxa"/>
            <w:shd w:val="clear" w:color="auto" w:fill="auto"/>
            <w:vAlign w:val="bottom"/>
          </w:tcPr>
          <w:p w14:paraId="69993358" w14:textId="77777777" w:rsidR="008923DC" w:rsidRPr="00AE2BAD" w:rsidRDefault="008923DC" w:rsidP="008923DC">
            <w:pPr>
              <w:ind w:right="72"/>
              <w:jc w:val="center"/>
              <w:rPr>
                <w:rFonts w:ascii="AngsanaUPC" w:hAnsi="AngsanaUPC" w:cs="AngsanaUPC"/>
                <w:sz w:val="28"/>
                <w:szCs w:val="28"/>
              </w:rPr>
            </w:pPr>
          </w:p>
        </w:tc>
        <w:tc>
          <w:tcPr>
            <w:tcW w:w="1039" w:type="dxa"/>
            <w:vAlign w:val="bottom"/>
          </w:tcPr>
          <w:p w14:paraId="355399E0" w14:textId="77777777" w:rsidR="008923DC" w:rsidRPr="00AE2BAD" w:rsidRDefault="008923DC" w:rsidP="008923DC">
            <w:pPr>
              <w:ind w:right="72"/>
              <w:jc w:val="center"/>
              <w:rPr>
                <w:rFonts w:ascii="AngsanaUPC" w:hAnsi="AngsanaUPC" w:cs="AngsanaUPC"/>
                <w:sz w:val="28"/>
                <w:szCs w:val="28"/>
              </w:rPr>
            </w:pPr>
          </w:p>
        </w:tc>
        <w:tc>
          <w:tcPr>
            <w:tcW w:w="2147" w:type="dxa"/>
            <w:gridSpan w:val="2"/>
          </w:tcPr>
          <w:p w14:paraId="6342F739" w14:textId="77777777" w:rsidR="008923DC" w:rsidRPr="00AE2BAD" w:rsidRDefault="008923DC" w:rsidP="008923DC">
            <w:pPr>
              <w:ind w:right="72"/>
              <w:jc w:val="center"/>
              <w:rPr>
                <w:rFonts w:ascii="AngsanaUPC" w:hAnsi="AngsanaUPC" w:cs="AngsanaUPC"/>
                <w:sz w:val="28"/>
                <w:szCs w:val="28"/>
              </w:rPr>
            </w:pPr>
          </w:p>
        </w:tc>
      </w:tr>
      <w:tr w:rsidR="008923DC" w14:paraId="33EF9747" w14:textId="77777777" w:rsidTr="001E1F4B">
        <w:trPr>
          <w:gridAfter w:val="1"/>
          <w:wAfter w:w="26" w:type="dxa"/>
        </w:trPr>
        <w:tc>
          <w:tcPr>
            <w:tcW w:w="3311" w:type="dxa"/>
            <w:vAlign w:val="bottom"/>
            <w:hideMark/>
          </w:tcPr>
          <w:p w14:paraId="479FB02D" w14:textId="77777777" w:rsidR="008923DC" w:rsidRPr="00AE2BAD" w:rsidRDefault="008923DC" w:rsidP="008923DC">
            <w:pPr>
              <w:pStyle w:val="af7"/>
              <w:tabs>
                <w:tab w:val="num" w:pos="567"/>
                <w:tab w:val="left" w:pos="1134"/>
              </w:tabs>
              <w:spacing w:before="40"/>
              <w:ind w:left="175" w:right="-11"/>
              <w:rPr>
                <w:rFonts w:ascii="AngsanaUPC" w:hAnsi="AngsanaUPC" w:cs="AngsanaUPC"/>
                <w:sz w:val="28"/>
                <w:szCs w:val="28"/>
              </w:rPr>
            </w:pPr>
            <w:r w:rsidRPr="00AE2BAD">
              <w:rPr>
                <w:rFonts w:ascii="AngsanaUPC" w:hAnsi="AngsanaUPC" w:cs="AngsanaUPC"/>
                <w:sz w:val="28"/>
                <w:szCs w:val="28"/>
              </w:rPr>
              <w:t>Interest income</w:t>
            </w:r>
          </w:p>
        </w:tc>
        <w:tc>
          <w:tcPr>
            <w:tcW w:w="1035" w:type="dxa"/>
            <w:shd w:val="clear" w:color="auto" w:fill="auto"/>
            <w:vAlign w:val="bottom"/>
            <w:hideMark/>
          </w:tcPr>
          <w:p w14:paraId="54369C57" w14:textId="2221A190" w:rsidR="008923DC" w:rsidRPr="00AE2BAD" w:rsidRDefault="00BD2ECC" w:rsidP="008923DC">
            <w:pPr>
              <w:spacing w:before="40"/>
              <w:ind w:right="72"/>
              <w:jc w:val="right"/>
              <w:rPr>
                <w:rFonts w:ascii="AngsanaUPC" w:hAnsi="AngsanaUPC" w:cs="AngsanaUPC"/>
                <w:sz w:val="28"/>
                <w:szCs w:val="28"/>
                <w:cs/>
              </w:rPr>
            </w:pPr>
            <w:r w:rsidRPr="00AE2BAD">
              <w:rPr>
                <w:rFonts w:ascii="AngsanaUPC" w:hAnsi="AngsanaUPC" w:cs="AngsanaUPC"/>
                <w:sz w:val="28"/>
                <w:szCs w:val="28"/>
              </w:rPr>
              <w:t>-</w:t>
            </w:r>
          </w:p>
        </w:tc>
        <w:tc>
          <w:tcPr>
            <w:tcW w:w="1036" w:type="dxa"/>
            <w:shd w:val="clear" w:color="auto" w:fill="auto"/>
            <w:vAlign w:val="bottom"/>
            <w:hideMark/>
          </w:tcPr>
          <w:p w14:paraId="4E18A852" w14:textId="63F9C08E" w:rsidR="008923DC" w:rsidRPr="00AE2BAD" w:rsidRDefault="008923DC" w:rsidP="008923DC">
            <w:pPr>
              <w:spacing w:before="40"/>
              <w:ind w:right="72"/>
              <w:jc w:val="right"/>
              <w:rPr>
                <w:rFonts w:ascii="AngsanaUPC" w:hAnsi="AngsanaUPC" w:cs="AngsanaUPC"/>
                <w:sz w:val="28"/>
                <w:szCs w:val="28"/>
              </w:rPr>
            </w:pPr>
            <w:r w:rsidRPr="00AE2BAD">
              <w:rPr>
                <w:rFonts w:ascii="AngsanaUPC" w:hAnsi="AngsanaUPC" w:cs="AngsanaUPC"/>
                <w:sz w:val="28"/>
                <w:szCs w:val="28"/>
              </w:rPr>
              <w:t>204</w:t>
            </w:r>
          </w:p>
        </w:tc>
        <w:tc>
          <w:tcPr>
            <w:tcW w:w="1036" w:type="dxa"/>
            <w:shd w:val="clear" w:color="auto" w:fill="auto"/>
            <w:vAlign w:val="bottom"/>
            <w:hideMark/>
          </w:tcPr>
          <w:p w14:paraId="22FE2F27" w14:textId="4D3C41BE" w:rsidR="008923DC" w:rsidRPr="00AE2BAD" w:rsidRDefault="00BD2ECC" w:rsidP="008923DC">
            <w:pPr>
              <w:spacing w:before="40"/>
              <w:ind w:right="72"/>
              <w:jc w:val="right"/>
              <w:rPr>
                <w:rFonts w:ascii="AngsanaUPC" w:hAnsi="AngsanaUPC" w:cs="AngsanaUPC"/>
                <w:sz w:val="28"/>
                <w:szCs w:val="28"/>
              </w:rPr>
            </w:pPr>
            <w:r w:rsidRPr="00AE2BAD">
              <w:rPr>
                <w:rFonts w:ascii="AngsanaUPC" w:hAnsi="AngsanaUPC" w:cs="AngsanaUPC"/>
                <w:sz w:val="28"/>
                <w:szCs w:val="28"/>
              </w:rPr>
              <w:t>-</w:t>
            </w:r>
          </w:p>
        </w:tc>
        <w:tc>
          <w:tcPr>
            <w:tcW w:w="1039" w:type="dxa"/>
            <w:vAlign w:val="bottom"/>
            <w:hideMark/>
          </w:tcPr>
          <w:p w14:paraId="0C63AB16" w14:textId="2442D9E5" w:rsidR="008923DC" w:rsidRPr="00AE2BAD" w:rsidRDefault="008923DC" w:rsidP="008923DC">
            <w:pPr>
              <w:spacing w:before="40"/>
              <w:ind w:right="72"/>
              <w:jc w:val="right"/>
              <w:rPr>
                <w:rFonts w:ascii="AngsanaUPC" w:hAnsi="AngsanaUPC" w:cs="AngsanaUPC"/>
                <w:sz w:val="28"/>
                <w:szCs w:val="28"/>
              </w:rPr>
            </w:pPr>
            <w:r w:rsidRPr="00AE2BAD">
              <w:rPr>
                <w:rFonts w:ascii="AngsanaUPC" w:hAnsi="AngsanaUPC" w:cs="AngsanaUPC"/>
                <w:sz w:val="28"/>
                <w:szCs w:val="28"/>
              </w:rPr>
              <w:t>406</w:t>
            </w:r>
          </w:p>
        </w:tc>
        <w:tc>
          <w:tcPr>
            <w:tcW w:w="2147" w:type="dxa"/>
            <w:gridSpan w:val="2"/>
            <w:hideMark/>
          </w:tcPr>
          <w:p w14:paraId="66A71C25" w14:textId="77777777" w:rsidR="008923DC" w:rsidRPr="00AE2BAD" w:rsidRDefault="008923DC" w:rsidP="008923DC">
            <w:pPr>
              <w:ind w:left="-372" w:right="72" w:firstLine="372"/>
              <w:jc w:val="center"/>
              <w:rPr>
                <w:rFonts w:ascii="AngsanaUPC" w:hAnsi="AngsanaUPC" w:cs="AngsanaUPC"/>
                <w:sz w:val="28"/>
                <w:szCs w:val="28"/>
              </w:rPr>
            </w:pPr>
            <w:r w:rsidRPr="00AE2BAD">
              <w:rPr>
                <w:rFonts w:ascii="AngsanaUPC" w:hAnsi="AngsanaUPC" w:cs="AngsanaUPC"/>
                <w:sz w:val="28"/>
                <w:szCs w:val="28"/>
              </w:rPr>
              <w:t xml:space="preserve">6.97% - 7.5% per annum </w:t>
            </w:r>
          </w:p>
        </w:tc>
      </w:tr>
    </w:tbl>
    <w:p w14:paraId="74D1E93A" w14:textId="77777777" w:rsidR="001E1F4B" w:rsidRDefault="001E1F4B" w:rsidP="00D723FF">
      <w:pPr>
        <w:spacing w:before="120"/>
        <w:ind w:right="-282"/>
        <w:rPr>
          <w:rFonts w:ascii="AngsanaUPC" w:hAnsi="AngsanaUPC" w:cs="AngsanaUPC"/>
          <w:sz w:val="28"/>
          <w:szCs w:val="28"/>
        </w:rPr>
      </w:pPr>
    </w:p>
    <w:p w14:paraId="30CEE74D" w14:textId="77777777" w:rsidR="001E1F4B" w:rsidRDefault="001E1F4B">
      <w:pPr>
        <w:rPr>
          <w:rFonts w:ascii="AngsanaUPC" w:hAnsi="AngsanaUPC" w:cs="AngsanaUPC"/>
          <w:sz w:val="28"/>
          <w:szCs w:val="28"/>
        </w:rPr>
      </w:pPr>
      <w:r>
        <w:rPr>
          <w:rFonts w:ascii="AngsanaUPC" w:hAnsi="AngsanaUPC" w:cs="AngsanaUPC"/>
          <w:sz w:val="28"/>
          <w:szCs w:val="28"/>
        </w:rPr>
        <w:br w:type="page"/>
      </w:r>
    </w:p>
    <w:p w14:paraId="548B683F" w14:textId="33ED4723" w:rsidR="0048554E" w:rsidRPr="003A120C" w:rsidRDefault="0048554E" w:rsidP="00D723FF">
      <w:pPr>
        <w:spacing w:before="120"/>
        <w:ind w:right="-282"/>
        <w:rPr>
          <w:rFonts w:ascii="AngsanaUPC" w:hAnsi="AngsanaUPC" w:cs="AngsanaUPC"/>
          <w:sz w:val="28"/>
          <w:szCs w:val="28"/>
        </w:rPr>
      </w:pPr>
      <w:r w:rsidRPr="003A120C">
        <w:rPr>
          <w:rFonts w:ascii="AngsanaUPC" w:hAnsi="AngsanaUPC" w:cs="AngsanaUPC"/>
          <w:sz w:val="28"/>
          <w:szCs w:val="28"/>
        </w:rPr>
        <w:lastRenderedPageBreak/>
        <w:t xml:space="preserve">The outstanding balances with the relate parties </w:t>
      </w:r>
      <w:r w:rsidR="00D55E64" w:rsidRPr="003A120C">
        <w:rPr>
          <w:rFonts w:ascii="AngsanaUPC" w:hAnsi="AngsanaUPC" w:cs="AngsanaUPC"/>
          <w:sz w:val="28"/>
          <w:szCs w:val="28"/>
        </w:rPr>
        <w:t xml:space="preserve">as </w:t>
      </w:r>
      <w:proofErr w:type="gramStart"/>
      <w:r w:rsidR="00D55E64" w:rsidRPr="003A120C">
        <w:rPr>
          <w:rFonts w:ascii="AngsanaUPC" w:hAnsi="AngsanaUPC" w:cs="AngsanaUPC"/>
          <w:sz w:val="28"/>
          <w:szCs w:val="28"/>
        </w:rPr>
        <w:t>at</w:t>
      </w:r>
      <w:proofErr w:type="gramEnd"/>
      <w:r w:rsidR="00D55E64" w:rsidRPr="003A120C">
        <w:rPr>
          <w:rFonts w:ascii="AngsanaUPC" w:hAnsi="AngsanaUPC" w:cs="AngsanaUPC"/>
          <w:sz w:val="28"/>
          <w:szCs w:val="28"/>
        </w:rPr>
        <w:t xml:space="preserve"> </w:t>
      </w:r>
      <w:r w:rsidR="008923DC">
        <w:rPr>
          <w:rFonts w:ascii="AngsanaUPC" w:hAnsi="AngsanaUPC" w:cs="AngsanaUPC"/>
          <w:sz w:val="28"/>
          <w:szCs w:val="28"/>
        </w:rPr>
        <w:t>June 30</w:t>
      </w:r>
      <w:r w:rsidR="00D55E64" w:rsidRPr="003A120C">
        <w:rPr>
          <w:rFonts w:ascii="AngsanaUPC" w:hAnsi="AngsanaUPC" w:cs="AngsanaUPC"/>
          <w:sz w:val="28"/>
          <w:szCs w:val="28"/>
        </w:rPr>
        <w:t>, 202</w:t>
      </w:r>
      <w:r w:rsidR="00D900B8" w:rsidRPr="003A120C">
        <w:rPr>
          <w:rFonts w:ascii="AngsanaUPC" w:hAnsi="AngsanaUPC" w:cs="AngsanaUPC"/>
          <w:sz w:val="28"/>
          <w:szCs w:val="28"/>
        </w:rPr>
        <w:t>4</w:t>
      </w:r>
      <w:r w:rsidR="009946D7" w:rsidRPr="003A120C">
        <w:rPr>
          <w:rFonts w:ascii="AngsanaUPC" w:hAnsi="AngsanaUPC" w:cs="AngsanaUPC"/>
          <w:sz w:val="28"/>
          <w:szCs w:val="28"/>
        </w:rPr>
        <w:t xml:space="preserve"> and December 31, </w:t>
      </w:r>
      <w:r w:rsidR="00D55E64" w:rsidRPr="003A120C">
        <w:rPr>
          <w:rFonts w:ascii="AngsanaUPC" w:hAnsi="AngsanaUPC" w:cs="AngsanaUPC"/>
          <w:sz w:val="28"/>
          <w:szCs w:val="28"/>
        </w:rPr>
        <w:t>202</w:t>
      </w:r>
      <w:r w:rsidR="00D900B8" w:rsidRPr="003A120C">
        <w:rPr>
          <w:rFonts w:ascii="AngsanaUPC" w:hAnsi="AngsanaUPC" w:cs="AngsanaUPC"/>
          <w:sz w:val="28"/>
          <w:szCs w:val="28"/>
        </w:rPr>
        <w:t>3</w:t>
      </w:r>
      <w:r w:rsidR="001B186C" w:rsidRPr="003A120C">
        <w:rPr>
          <w:rFonts w:ascii="AngsanaUPC" w:hAnsi="AngsanaUPC" w:cs="AngsanaUPC"/>
          <w:sz w:val="28"/>
          <w:szCs w:val="28"/>
        </w:rPr>
        <w:t xml:space="preserve"> </w:t>
      </w:r>
      <w:r w:rsidRPr="003A120C">
        <w:rPr>
          <w:rFonts w:ascii="AngsanaUPC" w:hAnsi="AngsanaUPC" w:cs="AngsanaUPC"/>
          <w:sz w:val="28"/>
          <w:szCs w:val="28"/>
        </w:rPr>
        <w:t>were as following:</w:t>
      </w:r>
    </w:p>
    <w:tbl>
      <w:tblPr>
        <w:tblW w:w="9360" w:type="dxa"/>
        <w:tblInd w:w="-90" w:type="dxa"/>
        <w:tblLayout w:type="fixed"/>
        <w:tblLook w:val="0000" w:firstRow="0" w:lastRow="0" w:firstColumn="0" w:lastColumn="0" w:noHBand="0" w:noVBand="0"/>
      </w:tblPr>
      <w:tblGrid>
        <w:gridCol w:w="3690"/>
        <w:gridCol w:w="1440"/>
        <w:gridCol w:w="1440"/>
        <w:gridCol w:w="1350"/>
        <w:gridCol w:w="1440"/>
      </w:tblGrid>
      <w:tr w:rsidR="00BF39BD" w:rsidRPr="003A120C" w14:paraId="0737EEDE" w14:textId="77777777" w:rsidTr="00441B73">
        <w:trPr>
          <w:trHeight w:val="20"/>
          <w:tblHeader/>
        </w:trPr>
        <w:tc>
          <w:tcPr>
            <w:tcW w:w="3690" w:type="dxa"/>
            <w:vAlign w:val="bottom"/>
          </w:tcPr>
          <w:p w14:paraId="032B0BE9" w14:textId="70A2CCCE" w:rsidR="00BF39BD" w:rsidRPr="003A120C" w:rsidRDefault="00BF39BD" w:rsidP="00C22E07">
            <w:pPr>
              <w:spacing w:line="380" w:lineRule="exact"/>
              <w:ind w:right="-282"/>
              <w:rPr>
                <w:rFonts w:ascii="AngsanaUPC" w:hAnsi="AngsanaUPC" w:cs="AngsanaUPC"/>
                <w:b/>
                <w:bCs/>
                <w:sz w:val="28"/>
                <w:szCs w:val="28"/>
                <w:u w:val="single"/>
                <w:cs/>
                <w:lang w:val="th-TH"/>
              </w:rPr>
            </w:pPr>
          </w:p>
        </w:tc>
        <w:tc>
          <w:tcPr>
            <w:tcW w:w="5670" w:type="dxa"/>
            <w:gridSpan w:val="4"/>
            <w:vAlign w:val="bottom"/>
          </w:tcPr>
          <w:p w14:paraId="2574A703" w14:textId="77777777" w:rsidR="00BF39BD" w:rsidRPr="003A120C" w:rsidRDefault="00BF39BD" w:rsidP="00C22E07">
            <w:pPr>
              <w:pBdr>
                <w:bottom w:val="single" w:sz="6" w:space="1" w:color="auto"/>
              </w:pBdr>
              <w:spacing w:before="40" w:line="380" w:lineRule="exact"/>
              <w:ind w:right="72"/>
              <w:jc w:val="center"/>
              <w:rPr>
                <w:rFonts w:ascii="AngsanaUPC" w:hAnsi="AngsanaUPC" w:cs="AngsanaUPC"/>
                <w:sz w:val="28"/>
                <w:szCs w:val="28"/>
                <w:cs/>
              </w:rPr>
            </w:pPr>
            <w:r w:rsidRPr="003A120C">
              <w:rPr>
                <w:rFonts w:ascii="AngsanaUPC" w:hAnsi="AngsanaUPC" w:cs="AngsanaUPC"/>
                <w:sz w:val="28"/>
                <w:szCs w:val="28"/>
              </w:rPr>
              <w:t xml:space="preserve">Unit: </w:t>
            </w:r>
            <w:proofErr w:type="gramStart"/>
            <w:r w:rsidRPr="003A120C">
              <w:rPr>
                <w:rFonts w:ascii="AngsanaUPC" w:hAnsi="AngsanaUPC" w:cs="AngsanaUPC"/>
                <w:sz w:val="28"/>
                <w:szCs w:val="28"/>
              </w:rPr>
              <w:t>Thousands</w:t>
            </w:r>
            <w:proofErr w:type="gramEnd"/>
            <w:r w:rsidRPr="003A120C">
              <w:rPr>
                <w:rFonts w:ascii="AngsanaUPC" w:hAnsi="AngsanaUPC" w:cs="AngsanaUPC"/>
                <w:sz w:val="28"/>
                <w:szCs w:val="28"/>
              </w:rPr>
              <w:t xml:space="preserve"> Baht</w:t>
            </w:r>
          </w:p>
        </w:tc>
      </w:tr>
      <w:tr w:rsidR="00BF39BD" w:rsidRPr="003A120C" w14:paraId="2104DC9B" w14:textId="77777777" w:rsidTr="00441B73">
        <w:trPr>
          <w:trHeight w:val="20"/>
          <w:tblHeader/>
        </w:trPr>
        <w:tc>
          <w:tcPr>
            <w:tcW w:w="3690" w:type="dxa"/>
            <w:vAlign w:val="bottom"/>
          </w:tcPr>
          <w:p w14:paraId="07D37DCA" w14:textId="77777777" w:rsidR="00BF39BD" w:rsidRPr="003A120C" w:rsidRDefault="00BF39BD" w:rsidP="00C22E07">
            <w:pPr>
              <w:spacing w:line="380" w:lineRule="exact"/>
              <w:ind w:right="-282"/>
              <w:rPr>
                <w:rFonts w:ascii="AngsanaUPC" w:hAnsi="AngsanaUPC" w:cs="AngsanaUPC"/>
                <w:b/>
                <w:bCs/>
                <w:sz w:val="28"/>
                <w:szCs w:val="28"/>
                <w:u w:val="single"/>
                <w:cs/>
                <w:lang w:val="th-TH"/>
              </w:rPr>
            </w:pPr>
          </w:p>
        </w:tc>
        <w:tc>
          <w:tcPr>
            <w:tcW w:w="2880" w:type="dxa"/>
            <w:gridSpan w:val="2"/>
            <w:vAlign w:val="bottom"/>
          </w:tcPr>
          <w:p w14:paraId="578D5844" w14:textId="77777777" w:rsidR="00BF39BD" w:rsidRPr="003A120C" w:rsidRDefault="00BF39BD" w:rsidP="00C22E07">
            <w:pPr>
              <w:pBdr>
                <w:bottom w:val="single" w:sz="6" w:space="1" w:color="auto"/>
              </w:pBdr>
              <w:tabs>
                <w:tab w:val="decimal" w:pos="1012"/>
                <w:tab w:val="decimal" w:pos="1045"/>
              </w:tabs>
              <w:spacing w:line="380" w:lineRule="exact"/>
              <w:ind w:right="72"/>
              <w:jc w:val="center"/>
              <w:rPr>
                <w:rFonts w:ascii="AngsanaUPC" w:hAnsi="AngsanaUPC" w:cs="AngsanaUPC"/>
                <w:sz w:val="28"/>
                <w:szCs w:val="28"/>
                <w:cs/>
                <w:lang w:val="th-TH"/>
              </w:rPr>
            </w:pPr>
            <w:r w:rsidRPr="003A120C">
              <w:rPr>
                <w:rFonts w:ascii="AngsanaUPC" w:hAnsi="AngsanaUPC" w:cs="AngsanaUPC"/>
                <w:sz w:val="28"/>
                <w:szCs w:val="28"/>
              </w:rPr>
              <w:t>Consolidated Financial Statements</w:t>
            </w:r>
          </w:p>
        </w:tc>
        <w:tc>
          <w:tcPr>
            <w:tcW w:w="2790" w:type="dxa"/>
            <w:gridSpan w:val="2"/>
            <w:vAlign w:val="bottom"/>
          </w:tcPr>
          <w:p w14:paraId="64801725" w14:textId="77777777" w:rsidR="00BF39BD" w:rsidRPr="003A120C" w:rsidRDefault="00BF39BD" w:rsidP="00C22E07">
            <w:pPr>
              <w:pBdr>
                <w:bottom w:val="single" w:sz="6" w:space="1" w:color="auto"/>
              </w:pBdr>
              <w:tabs>
                <w:tab w:val="decimal" w:pos="-13552"/>
              </w:tabs>
              <w:spacing w:line="380" w:lineRule="exact"/>
              <w:ind w:right="72"/>
              <w:jc w:val="center"/>
              <w:rPr>
                <w:rFonts w:ascii="AngsanaUPC" w:hAnsi="AngsanaUPC" w:cs="AngsanaUPC"/>
                <w:sz w:val="28"/>
                <w:szCs w:val="28"/>
                <w:cs/>
              </w:rPr>
            </w:pPr>
            <w:r w:rsidRPr="003A120C">
              <w:rPr>
                <w:rFonts w:ascii="AngsanaUPC" w:hAnsi="AngsanaUPC" w:cs="AngsanaUPC"/>
                <w:sz w:val="28"/>
                <w:szCs w:val="28"/>
              </w:rPr>
              <w:t>Separate Financial Statements</w:t>
            </w:r>
          </w:p>
        </w:tc>
      </w:tr>
      <w:tr w:rsidR="005219D6" w:rsidRPr="003A120C" w14:paraId="201FBD51" w14:textId="77777777" w:rsidTr="00441B73">
        <w:trPr>
          <w:trHeight w:val="20"/>
          <w:tblHeader/>
        </w:trPr>
        <w:tc>
          <w:tcPr>
            <w:tcW w:w="3690" w:type="dxa"/>
            <w:vAlign w:val="bottom"/>
          </w:tcPr>
          <w:p w14:paraId="528FEAF1" w14:textId="77777777" w:rsidR="00BF39BD" w:rsidRPr="003A120C" w:rsidRDefault="00BF39BD" w:rsidP="00C22E07">
            <w:pPr>
              <w:spacing w:line="380" w:lineRule="exact"/>
              <w:ind w:right="-282"/>
              <w:rPr>
                <w:rFonts w:ascii="AngsanaUPC" w:hAnsi="AngsanaUPC" w:cs="AngsanaUPC"/>
                <w:sz w:val="28"/>
                <w:szCs w:val="28"/>
                <w:cs/>
              </w:rPr>
            </w:pPr>
          </w:p>
        </w:tc>
        <w:tc>
          <w:tcPr>
            <w:tcW w:w="1440" w:type="dxa"/>
            <w:shd w:val="clear" w:color="auto" w:fill="auto"/>
            <w:vAlign w:val="bottom"/>
          </w:tcPr>
          <w:p w14:paraId="76350813" w14:textId="743F45D4" w:rsidR="00BF39BD" w:rsidRPr="003A120C" w:rsidRDefault="008923DC" w:rsidP="00C22E07">
            <w:pPr>
              <w:pBdr>
                <w:bottom w:val="single" w:sz="6" w:space="1" w:color="auto"/>
              </w:pBdr>
              <w:ind w:right="72"/>
              <w:jc w:val="center"/>
              <w:rPr>
                <w:rFonts w:ascii="AngsanaUPC" w:hAnsi="AngsanaUPC" w:cs="AngsanaUPC"/>
                <w:sz w:val="28"/>
                <w:szCs w:val="28"/>
              </w:rPr>
            </w:pPr>
            <w:r>
              <w:rPr>
                <w:rFonts w:ascii="AngsanaUPC" w:hAnsi="AngsanaUPC" w:cs="AngsanaUPC"/>
                <w:sz w:val="28"/>
                <w:szCs w:val="28"/>
              </w:rPr>
              <w:t>June</w:t>
            </w:r>
            <w:r w:rsidR="00BF39BD" w:rsidRPr="003A120C">
              <w:rPr>
                <w:rFonts w:ascii="AngsanaUPC" w:hAnsi="AngsanaUPC" w:cs="AngsanaUPC"/>
                <w:sz w:val="28"/>
                <w:szCs w:val="28"/>
              </w:rPr>
              <w:t xml:space="preserve"> </w:t>
            </w:r>
            <w:proofErr w:type="gramStart"/>
            <w:r w:rsidR="00BF39BD" w:rsidRPr="003A120C">
              <w:rPr>
                <w:rFonts w:ascii="AngsanaUPC" w:hAnsi="AngsanaUPC" w:cs="AngsanaUPC"/>
                <w:sz w:val="28"/>
                <w:szCs w:val="28"/>
              </w:rPr>
              <w:t>3</w:t>
            </w:r>
            <w:r>
              <w:rPr>
                <w:rFonts w:ascii="AngsanaUPC" w:hAnsi="AngsanaUPC" w:cs="AngsanaUPC"/>
                <w:sz w:val="28"/>
                <w:szCs w:val="28"/>
              </w:rPr>
              <w:t>0</w:t>
            </w:r>
            <w:r w:rsidR="00BF39BD" w:rsidRPr="003A120C">
              <w:rPr>
                <w:rFonts w:ascii="AngsanaUPC" w:hAnsi="AngsanaUPC" w:cs="AngsanaUPC"/>
                <w:sz w:val="28"/>
                <w:szCs w:val="28"/>
              </w:rPr>
              <w:t xml:space="preserve">, </w:t>
            </w:r>
            <w:r>
              <w:rPr>
                <w:rFonts w:ascii="AngsanaUPC" w:hAnsi="AngsanaUPC" w:cs="AngsanaUPC"/>
                <w:sz w:val="28"/>
                <w:szCs w:val="28"/>
              </w:rPr>
              <w:t xml:space="preserve">  </w:t>
            </w:r>
            <w:proofErr w:type="gramEnd"/>
            <w:r>
              <w:rPr>
                <w:rFonts w:ascii="AngsanaUPC" w:hAnsi="AngsanaUPC" w:cs="AngsanaUPC"/>
                <w:sz w:val="28"/>
                <w:szCs w:val="28"/>
              </w:rPr>
              <w:t xml:space="preserve"> </w:t>
            </w:r>
            <w:r w:rsidR="00BF39BD" w:rsidRPr="003A120C">
              <w:rPr>
                <w:rFonts w:ascii="AngsanaUPC" w:hAnsi="AngsanaUPC" w:cs="AngsanaUPC"/>
                <w:sz w:val="28"/>
                <w:szCs w:val="28"/>
              </w:rPr>
              <w:t>202</w:t>
            </w:r>
            <w:r w:rsidR="00D900B8" w:rsidRPr="003A120C">
              <w:rPr>
                <w:rFonts w:ascii="AngsanaUPC" w:hAnsi="AngsanaUPC" w:cs="AngsanaUPC"/>
                <w:sz w:val="28"/>
                <w:szCs w:val="28"/>
              </w:rPr>
              <w:t>4</w:t>
            </w:r>
          </w:p>
        </w:tc>
        <w:tc>
          <w:tcPr>
            <w:tcW w:w="1440" w:type="dxa"/>
            <w:shd w:val="clear" w:color="auto" w:fill="auto"/>
            <w:vAlign w:val="bottom"/>
          </w:tcPr>
          <w:p w14:paraId="6B83A9A6" w14:textId="2F8527C2" w:rsidR="00BF39BD" w:rsidRPr="003A120C" w:rsidRDefault="00BF39BD" w:rsidP="00C22E07">
            <w:pPr>
              <w:pBdr>
                <w:bottom w:val="single" w:sz="6" w:space="1" w:color="auto"/>
              </w:pBdr>
              <w:ind w:right="72"/>
              <w:jc w:val="center"/>
              <w:rPr>
                <w:rFonts w:ascii="AngsanaUPC" w:hAnsi="AngsanaUPC" w:cs="AngsanaUPC"/>
                <w:sz w:val="28"/>
                <w:szCs w:val="28"/>
              </w:rPr>
            </w:pPr>
            <w:r w:rsidRPr="003A120C">
              <w:rPr>
                <w:rFonts w:ascii="AngsanaUPC" w:hAnsi="AngsanaUPC" w:cs="AngsanaUPC"/>
                <w:sz w:val="28"/>
                <w:szCs w:val="28"/>
              </w:rPr>
              <w:t>December 31, 202</w:t>
            </w:r>
            <w:r w:rsidR="00D900B8" w:rsidRPr="003A120C">
              <w:rPr>
                <w:rFonts w:ascii="AngsanaUPC" w:hAnsi="AngsanaUPC" w:cs="AngsanaUPC"/>
                <w:sz w:val="28"/>
                <w:szCs w:val="28"/>
              </w:rPr>
              <w:t>3</w:t>
            </w:r>
          </w:p>
        </w:tc>
        <w:tc>
          <w:tcPr>
            <w:tcW w:w="1350" w:type="dxa"/>
            <w:shd w:val="clear" w:color="auto" w:fill="auto"/>
            <w:vAlign w:val="bottom"/>
          </w:tcPr>
          <w:p w14:paraId="3510431C" w14:textId="46F04783" w:rsidR="00BF39BD" w:rsidRPr="003A120C" w:rsidRDefault="008923DC" w:rsidP="00C22E07">
            <w:pPr>
              <w:pBdr>
                <w:bottom w:val="single" w:sz="6" w:space="1" w:color="auto"/>
              </w:pBdr>
              <w:ind w:right="72"/>
              <w:jc w:val="center"/>
              <w:rPr>
                <w:rFonts w:ascii="AngsanaUPC" w:hAnsi="AngsanaUPC" w:cs="AngsanaUPC"/>
                <w:sz w:val="28"/>
                <w:szCs w:val="28"/>
              </w:rPr>
            </w:pPr>
            <w:r>
              <w:rPr>
                <w:rFonts w:ascii="AngsanaUPC" w:hAnsi="AngsanaUPC" w:cs="AngsanaUPC"/>
                <w:sz w:val="28"/>
                <w:szCs w:val="28"/>
              </w:rPr>
              <w:t>June</w:t>
            </w:r>
            <w:r w:rsidRPr="003A120C">
              <w:rPr>
                <w:rFonts w:ascii="AngsanaUPC" w:hAnsi="AngsanaUPC" w:cs="AngsanaUPC"/>
                <w:sz w:val="28"/>
                <w:szCs w:val="28"/>
              </w:rPr>
              <w:t xml:space="preserve"> </w:t>
            </w:r>
            <w:proofErr w:type="gramStart"/>
            <w:r w:rsidRPr="003A120C">
              <w:rPr>
                <w:rFonts w:ascii="AngsanaUPC" w:hAnsi="AngsanaUPC" w:cs="AngsanaUPC"/>
                <w:sz w:val="28"/>
                <w:szCs w:val="28"/>
              </w:rPr>
              <w:t>3</w:t>
            </w:r>
            <w:r>
              <w:rPr>
                <w:rFonts w:ascii="AngsanaUPC" w:hAnsi="AngsanaUPC" w:cs="AngsanaUPC"/>
                <w:sz w:val="28"/>
                <w:szCs w:val="28"/>
              </w:rPr>
              <w:t>0</w:t>
            </w:r>
            <w:r w:rsidR="00BF39BD" w:rsidRPr="003A120C">
              <w:rPr>
                <w:rFonts w:ascii="AngsanaUPC" w:hAnsi="AngsanaUPC" w:cs="AngsanaUPC"/>
                <w:sz w:val="28"/>
                <w:szCs w:val="28"/>
              </w:rPr>
              <w:t xml:space="preserve">, </w:t>
            </w:r>
            <w:r w:rsidR="001E1F4B">
              <w:rPr>
                <w:rFonts w:ascii="AngsanaUPC" w:hAnsi="AngsanaUPC" w:cs="AngsanaUPC" w:hint="cs"/>
                <w:sz w:val="28"/>
                <w:szCs w:val="28"/>
                <w:cs/>
              </w:rPr>
              <w:t xml:space="preserve"> </w:t>
            </w:r>
            <w:r w:rsidR="00BF39BD" w:rsidRPr="003A120C">
              <w:rPr>
                <w:rFonts w:ascii="AngsanaUPC" w:hAnsi="AngsanaUPC" w:cs="AngsanaUPC"/>
                <w:sz w:val="28"/>
                <w:szCs w:val="28"/>
              </w:rPr>
              <w:t>202</w:t>
            </w:r>
            <w:r w:rsidR="00D900B8" w:rsidRPr="003A120C">
              <w:rPr>
                <w:rFonts w:ascii="AngsanaUPC" w:hAnsi="AngsanaUPC" w:cs="AngsanaUPC"/>
                <w:sz w:val="28"/>
                <w:szCs w:val="28"/>
              </w:rPr>
              <w:t>4</w:t>
            </w:r>
            <w:proofErr w:type="gramEnd"/>
          </w:p>
        </w:tc>
        <w:tc>
          <w:tcPr>
            <w:tcW w:w="1440" w:type="dxa"/>
            <w:shd w:val="clear" w:color="auto" w:fill="auto"/>
            <w:vAlign w:val="bottom"/>
          </w:tcPr>
          <w:p w14:paraId="4BEB621D" w14:textId="4CBFF5C4" w:rsidR="00BF39BD" w:rsidRPr="003A120C" w:rsidRDefault="00BF39BD" w:rsidP="00C22E07">
            <w:pPr>
              <w:pBdr>
                <w:bottom w:val="single" w:sz="6" w:space="1" w:color="auto"/>
              </w:pBdr>
              <w:ind w:right="72"/>
              <w:jc w:val="center"/>
              <w:rPr>
                <w:rFonts w:ascii="AngsanaUPC" w:hAnsi="AngsanaUPC" w:cs="AngsanaUPC"/>
                <w:sz w:val="28"/>
                <w:szCs w:val="28"/>
              </w:rPr>
            </w:pPr>
            <w:r w:rsidRPr="003A120C">
              <w:rPr>
                <w:rFonts w:ascii="AngsanaUPC" w:hAnsi="AngsanaUPC" w:cs="AngsanaUPC"/>
                <w:sz w:val="28"/>
                <w:szCs w:val="28"/>
              </w:rPr>
              <w:t>December 31, 202</w:t>
            </w:r>
            <w:r w:rsidR="00D900B8" w:rsidRPr="003A120C">
              <w:rPr>
                <w:rFonts w:ascii="AngsanaUPC" w:hAnsi="AngsanaUPC" w:cs="AngsanaUPC"/>
                <w:sz w:val="28"/>
                <w:szCs w:val="28"/>
              </w:rPr>
              <w:t>3</w:t>
            </w:r>
          </w:p>
        </w:tc>
      </w:tr>
      <w:tr w:rsidR="005219D6" w:rsidRPr="003A120C" w14:paraId="2F911E93" w14:textId="77777777" w:rsidTr="00441B73">
        <w:trPr>
          <w:trHeight w:val="20"/>
        </w:trPr>
        <w:tc>
          <w:tcPr>
            <w:tcW w:w="3690" w:type="dxa"/>
            <w:vAlign w:val="bottom"/>
          </w:tcPr>
          <w:p w14:paraId="7CAE8A8A" w14:textId="77777777" w:rsidR="00BF39BD" w:rsidRPr="003A120C" w:rsidRDefault="00BF39BD" w:rsidP="00441B73">
            <w:pPr>
              <w:pStyle w:val="af7"/>
              <w:tabs>
                <w:tab w:val="num" w:pos="567"/>
                <w:tab w:val="left" w:pos="1134"/>
              </w:tabs>
              <w:spacing w:before="40"/>
              <w:ind w:left="-378" w:right="-282" w:firstLine="378"/>
              <w:rPr>
                <w:rFonts w:ascii="AngsanaUPC" w:hAnsi="AngsanaUPC" w:cs="AngsanaUPC"/>
                <w:b/>
                <w:bCs/>
                <w:sz w:val="28"/>
                <w:szCs w:val="28"/>
                <w:cs/>
              </w:rPr>
            </w:pPr>
            <w:r w:rsidRPr="003A120C">
              <w:rPr>
                <w:rFonts w:ascii="AngsanaUPC" w:hAnsi="AngsanaUPC" w:cs="AngsanaUPC"/>
                <w:b/>
                <w:bCs/>
                <w:sz w:val="28"/>
                <w:szCs w:val="28"/>
              </w:rPr>
              <w:t>Statements of financial position</w:t>
            </w:r>
          </w:p>
        </w:tc>
        <w:tc>
          <w:tcPr>
            <w:tcW w:w="1440" w:type="dxa"/>
            <w:shd w:val="clear" w:color="auto" w:fill="auto"/>
            <w:vAlign w:val="bottom"/>
          </w:tcPr>
          <w:p w14:paraId="4F05C03A" w14:textId="77777777" w:rsidR="00BF39BD" w:rsidRPr="003A120C" w:rsidRDefault="00BF39BD" w:rsidP="00C22E07">
            <w:pPr>
              <w:spacing w:before="40"/>
              <w:ind w:right="72"/>
              <w:jc w:val="right"/>
              <w:rPr>
                <w:rFonts w:ascii="AngsanaUPC" w:hAnsi="AngsanaUPC" w:cs="AngsanaUPC"/>
                <w:color w:val="000000"/>
                <w:sz w:val="28"/>
                <w:szCs w:val="28"/>
              </w:rPr>
            </w:pPr>
          </w:p>
        </w:tc>
        <w:tc>
          <w:tcPr>
            <w:tcW w:w="1440" w:type="dxa"/>
            <w:shd w:val="clear" w:color="auto" w:fill="auto"/>
            <w:vAlign w:val="bottom"/>
          </w:tcPr>
          <w:p w14:paraId="2AAC40B9" w14:textId="77777777" w:rsidR="00BF39BD" w:rsidRPr="003A120C" w:rsidRDefault="00BF39BD" w:rsidP="00C22E07">
            <w:pPr>
              <w:spacing w:before="40"/>
              <w:ind w:right="72"/>
              <w:jc w:val="right"/>
              <w:rPr>
                <w:rFonts w:ascii="AngsanaUPC" w:hAnsi="AngsanaUPC" w:cs="AngsanaUPC"/>
                <w:color w:val="000000"/>
                <w:sz w:val="28"/>
                <w:szCs w:val="28"/>
              </w:rPr>
            </w:pPr>
          </w:p>
        </w:tc>
        <w:tc>
          <w:tcPr>
            <w:tcW w:w="1350" w:type="dxa"/>
            <w:shd w:val="clear" w:color="auto" w:fill="auto"/>
            <w:vAlign w:val="bottom"/>
          </w:tcPr>
          <w:p w14:paraId="2D3BAFE8" w14:textId="77777777" w:rsidR="00BF39BD" w:rsidRPr="003A120C" w:rsidRDefault="00BF39BD" w:rsidP="00C22E07">
            <w:pPr>
              <w:spacing w:before="40"/>
              <w:ind w:right="72"/>
              <w:jc w:val="right"/>
              <w:rPr>
                <w:rFonts w:ascii="AngsanaUPC" w:hAnsi="AngsanaUPC" w:cs="AngsanaUPC"/>
                <w:color w:val="000000"/>
                <w:sz w:val="28"/>
                <w:szCs w:val="28"/>
              </w:rPr>
            </w:pPr>
          </w:p>
        </w:tc>
        <w:tc>
          <w:tcPr>
            <w:tcW w:w="1440" w:type="dxa"/>
            <w:shd w:val="clear" w:color="auto" w:fill="auto"/>
            <w:vAlign w:val="bottom"/>
          </w:tcPr>
          <w:p w14:paraId="65D821AF" w14:textId="77777777" w:rsidR="00BF39BD" w:rsidRPr="003A120C" w:rsidRDefault="00BF39BD" w:rsidP="00C22E07">
            <w:pPr>
              <w:spacing w:before="40"/>
              <w:ind w:right="72"/>
              <w:jc w:val="right"/>
              <w:rPr>
                <w:rFonts w:ascii="AngsanaUPC" w:hAnsi="AngsanaUPC" w:cs="AngsanaUPC"/>
                <w:color w:val="000000"/>
                <w:sz w:val="28"/>
                <w:szCs w:val="28"/>
              </w:rPr>
            </w:pPr>
          </w:p>
        </w:tc>
      </w:tr>
      <w:tr w:rsidR="005219D6" w:rsidRPr="003A120C" w14:paraId="23FE1BE9" w14:textId="77777777" w:rsidTr="001E1F4B">
        <w:trPr>
          <w:trHeight w:val="20"/>
        </w:trPr>
        <w:tc>
          <w:tcPr>
            <w:tcW w:w="3690" w:type="dxa"/>
            <w:vAlign w:val="bottom"/>
          </w:tcPr>
          <w:p w14:paraId="23013FEC" w14:textId="71047325" w:rsidR="00C518D4" w:rsidRPr="003A120C" w:rsidRDefault="003B37CC" w:rsidP="00C22E07">
            <w:pPr>
              <w:pStyle w:val="af7"/>
              <w:tabs>
                <w:tab w:val="num" w:pos="567"/>
                <w:tab w:val="left" w:pos="1134"/>
              </w:tabs>
              <w:spacing w:before="40"/>
              <w:ind w:left="26" w:right="-282"/>
              <w:rPr>
                <w:rFonts w:ascii="AngsanaUPC" w:hAnsi="AngsanaUPC" w:cs="AngsanaUPC"/>
                <w:b/>
                <w:bCs/>
                <w:sz w:val="28"/>
                <w:szCs w:val="28"/>
                <w:cs/>
              </w:rPr>
            </w:pPr>
            <w:r w:rsidRPr="003A120C">
              <w:rPr>
                <w:rFonts w:ascii="AngsanaUPC" w:hAnsi="AngsanaUPC" w:cs="AngsanaUPC"/>
                <w:b/>
                <w:bCs/>
                <w:sz w:val="28"/>
                <w:szCs w:val="28"/>
              </w:rPr>
              <w:t>Other non-current receivables</w:t>
            </w:r>
          </w:p>
        </w:tc>
        <w:tc>
          <w:tcPr>
            <w:tcW w:w="1440" w:type="dxa"/>
            <w:shd w:val="clear" w:color="auto" w:fill="auto"/>
            <w:vAlign w:val="bottom"/>
          </w:tcPr>
          <w:p w14:paraId="01FDFCE8" w14:textId="77777777" w:rsidR="00C518D4" w:rsidRPr="003A120C" w:rsidRDefault="00C518D4" w:rsidP="00C22E07">
            <w:pPr>
              <w:spacing w:before="40"/>
              <w:ind w:right="72"/>
              <w:jc w:val="right"/>
              <w:rPr>
                <w:rFonts w:ascii="AngsanaUPC" w:hAnsi="AngsanaUPC" w:cs="AngsanaUPC"/>
                <w:color w:val="000000"/>
                <w:sz w:val="28"/>
                <w:szCs w:val="28"/>
              </w:rPr>
            </w:pPr>
          </w:p>
        </w:tc>
        <w:tc>
          <w:tcPr>
            <w:tcW w:w="1440" w:type="dxa"/>
            <w:shd w:val="clear" w:color="auto" w:fill="auto"/>
            <w:vAlign w:val="bottom"/>
          </w:tcPr>
          <w:p w14:paraId="07DBFE4A" w14:textId="77777777" w:rsidR="00C518D4" w:rsidRPr="003A120C" w:rsidRDefault="00C518D4" w:rsidP="00C22E07">
            <w:pPr>
              <w:spacing w:before="40"/>
              <w:ind w:right="72"/>
              <w:jc w:val="right"/>
              <w:rPr>
                <w:rFonts w:ascii="AngsanaUPC" w:hAnsi="AngsanaUPC" w:cs="AngsanaUPC"/>
                <w:color w:val="000000"/>
                <w:sz w:val="28"/>
                <w:szCs w:val="28"/>
                <w:cs/>
              </w:rPr>
            </w:pPr>
          </w:p>
        </w:tc>
        <w:tc>
          <w:tcPr>
            <w:tcW w:w="1350" w:type="dxa"/>
            <w:shd w:val="clear" w:color="auto" w:fill="auto"/>
            <w:vAlign w:val="bottom"/>
          </w:tcPr>
          <w:p w14:paraId="1DB72498" w14:textId="77777777" w:rsidR="00C518D4" w:rsidRPr="003A120C" w:rsidRDefault="00C518D4" w:rsidP="00C22E07">
            <w:pPr>
              <w:spacing w:before="40"/>
              <w:ind w:right="72"/>
              <w:jc w:val="right"/>
              <w:rPr>
                <w:rFonts w:ascii="AngsanaUPC" w:hAnsi="AngsanaUPC" w:cs="AngsanaUPC"/>
                <w:color w:val="000000"/>
                <w:sz w:val="28"/>
                <w:szCs w:val="28"/>
              </w:rPr>
            </w:pPr>
          </w:p>
        </w:tc>
        <w:tc>
          <w:tcPr>
            <w:tcW w:w="1440" w:type="dxa"/>
            <w:shd w:val="clear" w:color="auto" w:fill="auto"/>
            <w:vAlign w:val="bottom"/>
          </w:tcPr>
          <w:p w14:paraId="16039F2C" w14:textId="77777777" w:rsidR="00C518D4" w:rsidRPr="003A120C" w:rsidRDefault="00C518D4" w:rsidP="00C22E07">
            <w:pPr>
              <w:spacing w:before="40"/>
              <w:ind w:right="72"/>
              <w:jc w:val="right"/>
              <w:rPr>
                <w:rFonts w:ascii="AngsanaUPC" w:hAnsi="AngsanaUPC" w:cs="AngsanaUPC"/>
                <w:color w:val="000000"/>
                <w:sz w:val="28"/>
                <w:szCs w:val="28"/>
              </w:rPr>
            </w:pPr>
          </w:p>
        </w:tc>
      </w:tr>
      <w:tr w:rsidR="005219D6" w:rsidRPr="003A120C" w14:paraId="35633599" w14:textId="77777777" w:rsidTr="001E1F4B">
        <w:trPr>
          <w:trHeight w:val="20"/>
        </w:trPr>
        <w:tc>
          <w:tcPr>
            <w:tcW w:w="3690" w:type="dxa"/>
            <w:vAlign w:val="bottom"/>
          </w:tcPr>
          <w:p w14:paraId="66818F53" w14:textId="77777777" w:rsidR="00C518D4" w:rsidRPr="003A120C" w:rsidRDefault="00C518D4" w:rsidP="00C22E07">
            <w:pPr>
              <w:pStyle w:val="af7"/>
              <w:tabs>
                <w:tab w:val="num" w:pos="567"/>
                <w:tab w:val="left" w:pos="1134"/>
              </w:tabs>
              <w:spacing w:before="40"/>
              <w:ind w:left="26" w:right="-282"/>
              <w:rPr>
                <w:rFonts w:ascii="AngsanaUPC" w:hAnsi="AngsanaUPC" w:cs="AngsanaUPC"/>
                <w:sz w:val="28"/>
                <w:szCs w:val="28"/>
                <w:cs/>
              </w:rPr>
            </w:pPr>
            <w:r w:rsidRPr="003A120C">
              <w:rPr>
                <w:rFonts w:ascii="AngsanaUPC" w:hAnsi="AngsanaUPC" w:cs="AngsanaUPC"/>
                <w:sz w:val="28"/>
                <w:szCs w:val="28"/>
              </w:rPr>
              <w:t>Northern Renewable Energy Co., Ltd.</w:t>
            </w:r>
          </w:p>
        </w:tc>
        <w:tc>
          <w:tcPr>
            <w:tcW w:w="1440" w:type="dxa"/>
            <w:shd w:val="clear" w:color="auto" w:fill="auto"/>
            <w:vAlign w:val="bottom"/>
          </w:tcPr>
          <w:p w14:paraId="136444E6" w14:textId="77777777" w:rsidR="00C518D4" w:rsidRPr="003A120C" w:rsidRDefault="00C518D4" w:rsidP="00C22E07">
            <w:pPr>
              <w:spacing w:before="40"/>
              <w:ind w:right="72"/>
              <w:jc w:val="center"/>
              <w:rPr>
                <w:rFonts w:ascii="AngsanaUPC" w:hAnsi="AngsanaUPC" w:cs="AngsanaUPC"/>
                <w:sz w:val="28"/>
                <w:szCs w:val="28"/>
              </w:rPr>
            </w:pPr>
          </w:p>
        </w:tc>
        <w:tc>
          <w:tcPr>
            <w:tcW w:w="1440" w:type="dxa"/>
            <w:shd w:val="clear" w:color="auto" w:fill="auto"/>
            <w:vAlign w:val="bottom"/>
          </w:tcPr>
          <w:p w14:paraId="08B3F058" w14:textId="77777777" w:rsidR="00C518D4" w:rsidRPr="003A120C" w:rsidRDefault="00C518D4" w:rsidP="00C22E07">
            <w:pPr>
              <w:spacing w:before="40"/>
              <w:ind w:right="72"/>
              <w:jc w:val="center"/>
              <w:rPr>
                <w:rFonts w:ascii="AngsanaUPC" w:hAnsi="AngsanaUPC" w:cs="AngsanaUPC"/>
                <w:sz w:val="28"/>
                <w:szCs w:val="28"/>
              </w:rPr>
            </w:pPr>
          </w:p>
        </w:tc>
        <w:tc>
          <w:tcPr>
            <w:tcW w:w="1350" w:type="dxa"/>
            <w:shd w:val="clear" w:color="auto" w:fill="auto"/>
            <w:vAlign w:val="bottom"/>
          </w:tcPr>
          <w:p w14:paraId="7A1809B3" w14:textId="77777777" w:rsidR="00C518D4" w:rsidRPr="003A120C" w:rsidRDefault="00C518D4" w:rsidP="00C22E07">
            <w:pPr>
              <w:spacing w:before="40"/>
              <w:ind w:right="72"/>
              <w:jc w:val="right"/>
              <w:rPr>
                <w:rFonts w:ascii="AngsanaUPC" w:hAnsi="AngsanaUPC" w:cs="AngsanaUPC"/>
                <w:sz w:val="28"/>
                <w:szCs w:val="28"/>
              </w:rPr>
            </w:pPr>
          </w:p>
        </w:tc>
        <w:tc>
          <w:tcPr>
            <w:tcW w:w="1440" w:type="dxa"/>
            <w:shd w:val="clear" w:color="auto" w:fill="auto"/>
            <w:vAlign w:val="bottom"/>
          </w:tcPr>
          <w:p w14:paraId="07391EE7" w14:textId="77777777" w:rsidR="00C518D4" w:rsidRPr="003A120C" w:rsidRDefault="00C518D4" w:rsidP="00C22E07">
            <w:pPr>
              <w:spacing w:before="40"/>
              <w:ind w:right="72"/>
              <w:jc w:val="right"/>
              <w:rPr>
                <w:rFonts w:ascii="AngsanaUPC" w:hAnsi="AngsanaUPC" w:cs="AngsanaUPC"/>
                <w:sz w:val="28"/>
                <w:szCs w:val="28"/>
              </w:rPr>
            </w:pPr>
          </w:p>
        </w:tc>
      </w:tr>
      <w:tr w:rsidR="00D900B8" w:rsidRPr="003A120C" w14:paraId="390F5D46" w14:textId="77777777" w:rsidTr="001E1F4B">
        <w:trPr>
          <w:trHeight w:val="20"/>
        </w:trPr>
        <w:tc>
          <w:tcPr>
            <w:tcW w:w="3690" w:type="dxa"/>
            <w:vAlign w:val="bottom"/>
          </w:tcPr>
          <w:p w14:paraId="3A0BF278" w14:textId="79CA043A" w:rsidR="00D900B8" w:rsidRPr="003A120C" w:rsidRDefault="00D900B8" w:rsidP="00D900B8">
            <w:pPr>
              <w:pStyle w:val="af7"/>
              <w:tabs>
                <w:tab w:val="num" w:pos="567"/>
                <w:tab w:val="left" w:pos="1134"/>
              </w:tabs>
              <w:spacing w:before="40"/>
              <w:ind w:left="175" w:right="-282"/>
              <w:rPr>
                <w:rFonts w:ascii="AngsanaUPC" w:hAnsi="AngsanaUPC" w:cs="AngsanaUPC"/>
                <w:sz w:val="28"/>
                <w:szCs w:val="28"/>
                <w:cs/>
              </w:rPr>
            </w:pPr>
            <w:r w:rsidRPr="003A120C">
              <w:rPr>
                <w:rFonts w:ascii="AngsanaUPC" w:hAnsi="AngsanaUPC" w:cs="AngsanaUPC"/>
                <w:sz w:val="28"/>
                <w:szCs w:val="28"/>
              </w:rPr>
              <w:t xml:space="preserve">Other </w:t>
            </w:r>
            <w:proofErr w:type="spellStart"/>
            <w:proofErr w:type="gramStart"/>
            <w:r w:rsidRPr="003A120C">
              <w:rPr>
                <w:rFonts w:ascii="AngsanaUPC" w:hAnsi="AngsanaUPC" w:cs="AngsanaUPC"/>
                <w:sz w:val="28"/>
                <w:szCs w:val="28"/>
              </w:rPr>
              <w:t>non current</w:t>
            </w:r>
            <w:proofErr w:type="spellEnd"/>
            <w:proofErr w:type="gramEnd"/>
            <w:r w:rsidRPr="003A120C">
              <w:rPr>
                <w:rFonts w:ascii="AngsanaUPC" w:hAnsi="AngsanaUPC" w:cs="AngsanaUPC"/>
                <w:sz w:val="28"/>
                <w:szCs w:val="28"/>
              </w:rPr>
              <w:t xml:space="preserve"> receivables</w:t>
            </w:r>
          </w:p>
        </w:tc>
        <w:tc>
          <w:tcPr>
            <w:tcW w:w="1440" w:type="dxa"/>
            <w:shd w:val="clear" w:color="auto" w:fill="auto"/>
            <w:vAlign w:val="bottom"/>
          </w:tcPr>
          <w:p w14:paraId="7761AECC" w14:textId="7758AC16" w:rsidR="00D900B8" w:rsidRPr="003A120C" w:rsidRDefault="001E720F" w:rsidP="00D900B8">
            <w:pP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440" w:type="dxa"/>
            <w:shd w:val="clear" w:color="auto" w:fill="auto"/>
            <w:vAlign w:val="bottom"/>
          </w:tcPr>
          <w:p w14:paraId="797BB3B4" w14:textId="51B33066" w:rsidR="00D900B8" w:rsidRPr="003A120C" w:rsidRDefault="00D900B8" w:rsidP="00D900B8">
            <w:pP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350" w:type="dxa"/>
            <w:shd w:val="clear" w:color="auto" w:fill="auto"/>
            <w:vAlign w:val="bottom"/>
          </w:tcPr>
          <w:p w14:paraId="19A9FA4D" w14:textId="5D5A45CA" w:rsidR="00D900B8" w:rsidRPr="003A120C" w:rsidRDefault="001E720F" w:rsidP="00D900B8">
            <w:pPr>
              <w:spacing w:before="40"/>
              <w:ind w:right="72"/>
              <w:jc w:val="right"/>
              <w:rPr>
                <w:rFonts w:ascii="AngsanaUPC" w:hAnsi="AngsanaUPC" w:cs="AngsanaUPC"/>
                <w:sz w:val="28"/>
                <w:szCs w:val="28"/>
              </w:rPr>
            </w:pPr>
            <w:r w:rsidRPr="003A120C">
              <w:rPr>
                <w:rFonts w:ascii="AngsanaUPC" w:hAnsi="AngsanaUPC" w:cs="AngsanaUPC"/>
                <w:sz w:val="28"/>
                <w:szCs w:val="28"/>
              </w:rPr>
              <w:t>10,</w:t>
            </w:r>
            <w:r w:rsidR="00FC5B68" w:rsidRPr="00333500">
              <w:rPr>
                <w:rFonts w:ascii="AngsanaUPC" w:hAnsi="AngsanaUPC" w:cs="AngsanaUPC"/>
                <w:sz w:val="28"/>
                <w:szCs w:val="28"/>
              </w:rPr>
              <w:t>4</w:t>
            </w:r>
            <w:r w:rsidR="00FC5B68">
              <w:rPr>
                <w:rFonts w:ascii="AngsanaUPC" w:hAnsi="AngsanaUPC" w:cs="AngsanaUPC"/>
                <w:sz w:val="28"/>
                <w:szCs w:val="28"/>
              </w:rPr>
              <w:t>65</w:t>
            </w:r>
          </w:p>
        </w:tc>
        <w:tc>
          <w:tcPr>
            <w:tcW w:w="1440" w:type="dxa"/>
            <w:shd w:val="clear" w:color="auto" w:fill="auto"/>
            <w:vAlign w:val="bottom"/>
          </w:tcPr>
          <w:p w14:paraId="28F423D5" w14:textId="4C86C83D" w:rsidR="00D900B8" w:rsidRPr="003A120C" w:rsidRDefault="00D900B8" w:rsidP="00D900B8">
            <w:pPr>
              <w:spacing w:before="40"/>
              <w:ind w:right="72"/>
              <w:jc w:val="right"/>
              <w:rPr>
                <w:rFonts w:ascii="AngsanaUPC" w:hAnsi="AngsanaUPC" w:cs="AngsanaUPC"/>
                <w:sz w:val="28"/>
                <w:szCs w:val="28"/>
              </w:rPr>
            </w:pPr>
            <w:r w:rsidRPr="003A120C">
              <w:rPr>
                <w:rFonts w:ascii="AngsanaUPC" w:eastAsiaTheme="minorEastAsia" w:hAnsi="AngsanaUPC" w:cs="AngsanaUPC"/>
                <w:sz w:val="28"/>
                <w:szCs w:val="28"/>
                <w:lang w:eastAsia="zh-CN"/>
              </w:rPr>
              <w:t>10,465</w:t>
            </w:r>
          </w:p>
        </w:tc>
      </w:tr>
      <w:tr w:rsidR="00D900B8" w:rsidRPr="003A120C" w14:paraId="68B836AE" w14:textId="77777777" w:rsidTr="001E1F4B">
        <w:trPr>
          <w:trHeight w:val="20"/>
        </w:trPr>
        <w:tc>
          <w:tcPr>
            <w:tcW w:w="3690" w:type="dxa"/>
            <w:vAlign w:val="bottom"/>
          </w:tcPr>
          <w:p w14:paraId="4E8CFCF6" w14:textId="77777777" w:rsidR="00D900B8" w:rsidRPr="003A120C" w:rsidRDefault="00D900B8" w:rsidP="00D900B8">
            <w:pPr>
              <w:pStyle w:val="af7"/>
              <w:tabs>
                <w:tab w:val="num" w:pos="567"/>
                <w:tab w:val="left" w:pos="1134"/>
              </w:tabs>
              <w:spacing w:before="40"/>
              <w:ind w:left="175" w:right="-282"/>
              <w:rPr>
                <w:rFonts w:ascii="AngsanaUPC" w:hAnsi="AngsanaUPC" w:cs="AngsanaUPC"/>
                <w:sz w:val="28"/>
                <w:szCs w:val="28"/>
                <w:cs/>
              </w:rPr>
            </w:pPr>
            <w:r w:rsidRPr="003A120C">
              <w:rPr>
                <w:rFonts w:ascii="AngsanaUPC" w:hAnsi="AngsanaUPC" w:cs="AngsanaUPC"/>
                <w:sz w:val="28"/>
                <w:szCs w:val="28"/>
                <w:u w:val="single"/>
              </w:rPr>
              <w:t>Less</w:t>
            </w:r>
            <w:r w:rsidRPr="003A120C">
              <w:rPr>
                <w:rFonts w:ascii="AngsanaUPC" w:hAnsi="AngsanaUPC" w:cs="AngsanaUPC"/>
                <w:sz w:val="28"/>
                <w:szCs w:val="28"/>
                <w:cs/>
              </w:rPr>
              <w:t xml:space="preserve"> </w:t>
            </w:r>
            <w:r w:rsidRPr="003A120C">
              <w:rPr>
                <w:rFonts w:ascii="AngsanaUPC" w:hAnsi="AngsanaUPC" w:cs="AngsanaUPC"/>
                <w:sz w:val="28"/>
                <w:szCs w:val="28"/>
              </w:rPr>
              <w:t>Credit loss allowance</w:t>
            </w:r>
          </w:p>
        </w:tc>
        <w:tc>
          <w:tcPr>
            <w:tcW w:w="1440" w:type="dxa"/>
            <w:shd w:val="clear" w:color="auto" w:fill="auto"/>
            <w:vAlign w:val="bottom"/>
          </w:tcPr>
          <w:p w14:paraId="11D14083" w14:textId="57849EB5" w:rsidR="00D900B8" w:rsidRPr="003A120C" w:rsidRDefault="001E720F" w:rsidP="00D900B8">
            <w:pPr>
              <w:pBdr>
                <w:bottom w:val="single" w:sz="4" w:space="1" w:color="auto"/>
              </w:pBd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440" w:type="dxa"/>
            <w:shd w:val="clear" w:color="auto" w:fill="auto"/>
            <w:vAlign w:val="bottom"/>
          </w:tcPr>
          <w:p w14:paraId="23A49E95" w14:textId="148B1032" w:rsidR="00D900B8" w:rsidRPr="003A120C" w:rsidRDefault="00D900B8" w:rsidP="00D900B8">
            <w:pPr>
              <w:pBdr>
                <w:bottom w:val="single" w:sz="4" w:space="1" w:color="auto"/>
              </w:pBd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350" w:type="dxa"/>
            <w:shd w:val="clear" w:color="auto" w:fill="auto"/>
            <w:vAlign w:val="bottom"/>
          </w:tcPr>
          <w:p w14:paraId="7D648E6B" w14:textId="08697AF2" w:rsidR="00D900B8" w:rsidRPr="003A120C" w:rsidRDefault="001E720F" w:rsidP="00D900B8">
            <w:pPr>
              <w:pBdr>
                <w:bottom w:val="single" w:sz="4" w:space="1" w:color="auto"/>
              </w:pBdr>
              <w:spacing w:before="40"/>
              <w:ind w:right="72"/>
              <w:jc w:val="right"/>
              <w:rPr>
                <w:rFonts w:ascii="AngsanaUPC" w:hAnsi="AngsanaUPC" w:cs="AngsanaUPC"/>
                <w:sz w:val="28"/>
                <w:szCs w:val="28"/>
              </w:rPr>
            </w:pPr>
            <w:r w:rsidRPr="003A120C">
              <w:rPr>
                <w:rFonts w:ascii="AngsanaUPC" w:hAnsi="AngsanaUPC" w:cs="AngsanaUPC"/>
                <w:sz w:val="28"/>
                <w:szCs w:val="28"/>
              </w:rPr>
              <w:t>(10,465)</w:t>
            </w:r>
          </w:p>
        </w:tc>
        <w:tc>
          <w:tcPr>
            <w:tcW w:w="1440" w:type="dxa"/>
            <w:shd w:val="clear" w:color="auto" w:fill="auto"/>
            <w:vAlign w:val="bottom"/>
          </w:tcPr>
          <w:p w14:paraId="15B8AC57" w14:textId="43357330" w:rsidR="00D900B8" w:rsidRPr="003A120C" w:rsidRDefault="00D900B8" w:rsidP="00D900B8">
            <w:pPr>
              <w:pBdr>
                <w:bottom w:val="single" w:sz="4" w:space="1" w:color="auto"/>
              </w:pBdr>
              <w:spacing w:before="40"/>
              <w:ind w:right="72"/>
              <w:jc w:val="right"/>
              <w:rPr>
                <w:rFonts w:ascii="AngsanaUPC" w:hAnsi="AngsanaUPC" w:cs="AngsanaUPC"/>
                <w:sz w:val="28"/>
                <w:szCs w:val="28"/>
              </w:rPr>
            </w:pPr>
            <w:r w:rsidRPr="003A120C">
              <w:rPr>
                <w:rFonts w:ascii="AngsanaUPC" w:hAnsi="AngsanaUPC" w:cs="AngsanaUPC"/>
                <w:sz w:val="28"/>
                <w:szCs w:val="28"/>
              </w:rPr>
              <w:t>(9,461)</w:t>
            </w:r>
          </w:p>
        </w:tc>
      </w:tr>
      <w:tr w:rsidR="00D900B8" w:rsidRPr="003A120C" w14:paraId="18CEF68F" w14:textId="77777777" w:rsidTr="00990A18">
        <w:trPr>
          <w:trHeight w:val="288"/>
        </w:trPr>
        <w:tc>
          <w:tcPr>
            <w:tcW w:w="3690" w:type="dxa"/>
            <w:vAlign w:val="bottom"/>
          </w:tcPr>
          <w:p w14:paraId="7E16B070" w14:textId="77777777" w:rsidR="00D900B8" w:rsidRPr="003A120C" w:rsidRDefault="00D900B8" w:rsidP="00D900B8">
            <w:pPr>
              <w:pStyle w:val="af7"/>
              <w:tabs>
                <w:tab w:val="num" w:pos="567"/>
                <w:tab w:val="left" w:pos="1134"/>
              </w:tabs>
              <w:spacing w:before="40"/>
              <w:ind w:left="175" w:right="-282"/>
              <w:rPr>
                <w:rFonts w:ascii="AngsanaUPC" w:hAnsi="AngsanaUPC" w:cs="AngsanaUPC"/>
                <w:sz w:val="28"/>
                <w:szCs w:val="28"/>
                <w:cs/>
              </w:rPr>
            </w:pPr>
            <w:r w:rsidRPr="003A120C">
              <w:rPr>
                <w:rFonts w:ascii="AngsanaUPC" w:hAnsi="AngsanaUPC" w:cs="AngsanaUPC"/>
                <w:sz w:val="28"/>
                <w:szCs w:val="28"/>
              </w:rPr>
              <w:t>Net</w:t>
            </w:r>
          </w:p>
        </w:tc>
        <w:tc>
          <w:tcPr>
            <w:tcW w:w="1440" w:type="dxa"/>
            <w:shd w:val="clear" w:color="auto" w:fill="auto"/>
            <w:vAlign w:val="bottom"/>
          </w:tcPr>
          <w:p w14:paraId="477BA2DC" w14:textId="71630C43" w:rsidR="00D900B8" w:rsidRPr="003A120C" w:rsidRDefault="001E720F" w:rsidP="00D900B8">
            <w:pPr>
              <w:pBdr>
                <w:bottom w:val="double" w:sz="4" w:space="1" w:color="auto"/>
              </w:pBd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440" w:type="dxa"/>
            <w:shd w:val="clear" w:color="auto" w:fill="auto"/>
            <w:vAlign w:val="bottom"/>
          </w:tcPr>
          <w:p w14:paraId="6D23BA98" w14:textId="0D8149B7" w:rsidR="00D900B8" w:rsidRPr="003A120C" w:rsidRDefault="00D900B8" w:rsidP="00D900B8">
            <w:pPr>
              <w:pBdr>
                <w:bottom w:val="double" w:sz="4" w:space="1" w:color="auto"/>
              </w:pBd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350" w:type="dxa"/>
            <w:shd w:val="clear" w:color="auto" w:fill="auto"/>
            <w:vAlign w:val="bottom"/>
          </w:tcPr>
          <w:p w14:paraId="0EBA4FE9" w14:textId="705BDC6E" w:rsidR="00D900B8" w:rsidRPr="003A120C" w:rsidRDefault="001E720F" w:rsidP="00D900B8">
            <w:pPr>
              <w:pBdr>
                <w:bottom w:val="double" w:sz="4" w:space="1" w:color="auto"/>
              </w:pBd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440" w:type="dxa"/>
            <w:shd w:val="clear" w:color="auto" w:fill="auto"/>
            <w:vAlign w:val="bottom"/>
          </w:tcPr>
          <w:p w14:paraId="1C984655" w14:textId="030D6163" w:rsidR="00D900B8" w:rsidRPr="003A120C" w:rsidRDefault="00D900B8" w:rsidP="00D900B8">
            <w:pPr>
              <w:pBdr>
                <w:bottom w:val="double" w:sz="4" w:space="1" w:color="auto"/>
              </w:pBdr>
              <w:spacing w:before="40"/>
              <w:ind w:right="72"/>
              <w:jc w:val="right"/>
              <w:rPr>
                <w:rFonts w:ascii="AngsanaUPC" w:hAnsi="AngsanaUPC" w:cs="AngsanaUPC"/>
                <w:sz w:val="28"/>
                <w:szCs w:val="28"/>
              </w:rPr>
            </w:pPr>
            <w:r w:rsidRPr="003A120C">
              <w:rPr>
                <w:rFonts w:ascii="AngsanaUPC" w:hAnsi="AngsanaUPC" w:cs="AngsanaUPC"/>
                <w:sz w:val="28"/>
                <w:szCs w:val="28"/>
              </w:rPr>
              <w:t>1,004</w:t>
            </w:r>
          </w:p>
        </w:tc>
      </w:tr>
      <w:tr w:rsidR="00A03136" w:rsidRPr="003A120C" w14:paraId="0D933D3F" w14:textId="77777777" w:rsidTr="001E1F4B">
        <w:trPr>
          <w:trHeight w:val="261"/>
        </w:trPr>
        <w:tc>
          <w:tcPr>
            <w:tcW w:w="3690" w:type="dxa"/>
            <w:vAlign w:val="bottom"/>
          </w:tcPr>
          <w:p w14:paraId="7CF4F4C7" w14:textId="77777777" w:rsidR="00A03136" w:rsidRPr="00990A18" w:rsidRDefault="00A03136" w:rsidP="00A03136">
            <w:pPr>
              <w:pStyle w:val="af7"/>
              <w:tabs>
                <w:tab w:val="num" w:pos="567"/>
                <w:tab w:val="left" w:pos="1134"/>
              </w:tabs>
              <w:spacing w:before="40"/>
              <w:ind w:left="0" w:right="-282" w:firstLine="0"/>
              <w:rPr>
                <w:rFonts w:ascii="AngsanaUPC" w:hAnsi="AngsanaUPC" w:cs="AngsanaUPC"/>
                <w:sz w:val="18"/>
                <w:szCs w:val="18"/>
              </w:rPr>
            </w:pPr>
          </w:p>
        </w:tc>
        <w:tc>
          <w:tcPr>
            <w:tcW w:w="1440" w:type="dxa"/>
            <w:shd w:val="clear" w:color="auto" w:fill="auto"/>
            <w:vAlign w:val="bottom"/>
          </w:tcPr>
          <w:p w14:paraId="5C5F80FC" w14:textId="77777777" w:rsidR="00A03136" w:rsidRPr="00990A18" w:rsidRDefault="00A03136" w:rsidP="00A03136">
            <w:pPr>
              <w:pStyle w:val="af7"/>
              <w:tabs>
                <w:tab w:val="num" w:pos="567"/>
                <w:tab w:val="left" w:pos="1134"/>
              </w:tabs>
              <w:spacing w:before="40"/>
              <w:ind w:left="0" w:right="72" w:firstLine="0"/>
              <w:rPr>
                <w:rFonts w:ascii="AngsanaUPC" w:hAnsi="AngsanaUPC" w:cs="AngsanaUPC"/>
                <w:sz w:val="18"/>
                <w:szCs w:val="18"/>
                <w:cs/>
              </w:rPr>
            </w:pPr>
          </w:p>
        </w:tc>
        <w:tc>
          <w:tcPr>
            <w:tcW w:w="1440" w:type="dxa"/>
            <w:shd w:val="clear" w:color="auto" w:fill="auto"/>
            <w:vAlign w:val="bottom"/>
          </w:tcPr>
          <w:p w14:paraId="56E425C7" w14:textId="77777777" w:rsidR="00A03136" w:rsidRPr="00990A18" w:rsidRDefault="00A03136" w:rsidP="00A03136">
            <w:pPr>
              <w:pStyle w:val="af7"/>
              <w:tabs>
                <w:tab w:val="num" w:pos="567"/>
                <w:tab w:val="left" w:pos="1134"/>
              </w:tabs>
              <w:spacing w:before="40"/>
              <w:ind w:left="0" w:right="72" w:firstLine="0"/>
              <w:rPr>
                <w:rFonts w:ascii="AngsanaUPC" w:hAnsi="AngsanaUPC" w:cs="AngsanaUPC"/>
                <w:sz w:val="18"/>
                <w:szCs w:val="18"/>
                <w:cs/>
              </w:rPr>
            </w:pPr>
          </w:p>
        </w:tc>
        <w:tc>
          <w:tcPr>
            <w:tcW w:w="1350" w:type="dxa"/>
            <w:shd w:val="clear" w:color="auto" w:fill="auto"/>
            <w:vAlign w:val="bottom"/>
          </w:tcPr>
          <w:p w14:paraId="098A2228" w14:textId="77777777" w:rsidR="00A03136" w:rsidRPr="00990A18" w:rsidRDefault="00A03136" w:rsidP="00A03136">
            <w:pPr>
              <w:pStyle w:val="af7"/>
              <w:tabs>
                <w:tab w:val="num" w:pos="567"/>
                <w:tab w:val="left" w:pos="1134"/>
              </w:tabs>
              <w:spacing w:before="40"/>
              <w:ind w:left="0" w:right="72" w:firstLine="0"/>
              <w:rPr>
                <w:rFonts w:ascii="AngsanaUPC" w:hAnsi="AngsanaUPC" w:cs="AngsanaUPC"/>
                <w:sz w:val="18"/>
                <w:szCs w:val="18"/>
              </w:rPr>
            </w:pPr>
          </w:p>
        </w:tc>
        <w:tc>
          <w:tcPr>
            <w:tcW w:w="1440" w:type="dxa"/>
            <w:shd w:val="clear" w:color="auto" w:fill="auto"/>
            <w:vAlign w:val="bottom"/>
          </w:tcPr>
          <w:p w14:paraId="134D0A5D" w14:textId="77777777" w:rsidR="00A03136" w:rsidRPr="00990A18" w:rsidRDefault="00A03136" w:rsidP="00A03136">
            <w:pPr>
              <w:pStyle w:val="af7"/>
              <w:tabs>
                <w:tab w:val="num" w:pos="567"/>
                <w:tab w:val="left" w:pos="1134"/>
              </w:tabs>
              <w:spacing w:before="40"/>
              <w:ind w:left="0" w:right="72" w:firstLine="0"/>
              <w:rPr>
                <w:rFonts w:ascii="AngsanaUPC" w:hAnsi="AngsanaUPC" w:cs="AngsanaUPC"/>
                <w:sz w:val="18"/>
                <w:szCs w:val="18"/>
              </w:rPr>
            </w:pPr>
          </w:p>
        </w:tc>
      </w:tr>
      <w:tr w:rsidR="00A03136" w:rsidRPr="003A120C" w14:paraId="1C11DDE4" w14:textId="77777777" w:rsidTr="001E1F4B">
        <w:trPr>
          <w:trHeight w:val="441"/>
        </w:trPr>
        <w:tc>
          <w:tcPr>
            <w:tcW w:w="3690" w:type="dxa"/>
            <w:shd w:val="clear" w:color="auto" w:fill="auto"/>
            <w:vAlign w:val="bottom"/>
          </w:tcPr>
          <w:p w14:paraId="601D6CD5" w14:textId="1E90F30B" w:rsidR="00A03136" w:rsidRPr="003A120C" w:rsidRDefault="00A03136" w:rsidP="00A03136">
            <w:pPr>
              <w:pStyle w:val="af7"/>
              <w:tabs>
                <w:tab w:val="num" w:pos="567"/>
                <w:tab w:val="left" w:pos="1134"/>
              </w:tabs>
              <w:spacing w:before="40"/>
              <w:ind w:left="26" w:right="72"/>
              <w:rPr>
                <w:rFonts w:ascii="AngsanaUPC" w:hAnsi="AngsanaUPC" w:cs="AngsanaUPC"/>
                <w:sz w:val="28"/>
                <w:szCs w:val="28"/>
                <w:cs/>
              </w:rPr>
            </w:pPr>
            <w:r w:rsidRPr="003A120C">
              <w:rPr>
                <w:rFonts w:ascii="AngsanaUPC" w:hAnsi="AngsanaUPC" w:cs="AngsanaUPC"/>
                <w:b/>
                <w:bCs/>
                <w:sz w:val="28"/>
                <w:szCs w:val="28"/>
              </w:rPr>
              <w:t>Machinery and equipment</w:t>
            </w:r>
          </w:p>
        </w:tc>
        <w:tc>
          <w:tcPr>
            <w:tcW w:w="1440" w:type="dxa"/>
            <w:shd w:val="clear" w:color="auto" w:fill="auto"/>
            <w:vAlign w:val="bottom"/>
          </w:tcPr>
          <w:p w14:paraId="63E507CF" w14:textId="77777777" w:rsidR="00A03136" w:rsidRPr="003A120C" w:rsidRDefault="00A03136" w:rsidP="00A03136">
            <w:pPr>
              <w:ind w:right="72"/>
              <w:jc w:val="center"/>
              <w:rPr>
                <w:rFonts w:ascii="AngsanaUPC" w:hAnsi="AngsanaUPC" w:cs="AngsanaUPC"/>
                <w:sz w:val="28"/>
                <w:szCs w:val="28"/>
                <w:cs/>
              </w:rPr>
            </w:pPr>
          </w:p>
        </w:tc>
        <w:tc>
          <w:tcPr>
            <w:tcW w:w="1440" w:type="dxa"/>
            <w:shd w:val="clear" w:color="auto" w:fill="auto"/>
            <w:vAlign w:val="bottom"/>
          </w:tcPr>
          <w:p w14:paraId="646987A2" w14:textId="77777777" w:rsidR="00A03136" w:rsidRPr="003A120C" w:rsidRDefault="00A03136" w:rsidP="00A03136">
            <w:pPr>
              <w:ind w:right="72"/>
              <w:jc w:val="center"/>
              <w:rPr>
                <w:rFonts w:ascii="AngsanaUPC" w:hAnsi="AngsanaUPC" w:cs="AngsanaUPC"/>
                <w:sz w:val="28"/>
                <w:szCs w:val="28"/>
                <w:cs/>
              </w:rPr>
            </w:pPr>
          </w:p>
        </w:tc>
        <w:tc>
          <w:tcPr>
            <w:tcW w:w="1350" w:type="dxa"/>
            <w:shd w:val="clear" w:color="auto" w:fill="auto"/>
            <w:vAlign w:val="bottom"/>
          </w:tcPr>
          <w:p w14:paraId="3F854039" w14:textId="77777777" w:rsidR="00A03136" w:rsidRPr="003A120C" w:rsidRDefault="00A03136" w:rsidP="00A03136">
            <w:pPr>
              <w:ind w:right="72"/>
              <w:jc w:val="right"/>
              <w:rPr>
                <w:rFonts w:ascii="AngsanaUPC" w:hAnsi="AngsanaUPC" w:cs="AngsanaUPC"/>
                <w:sz w:val="28"/>
                <w:szCs w:val="28"/>
              </w:rPr>
            </w:pPr>
          </w:p>
        </w:tc>
        <w:tc>
          <w:tcPr>
            <w:tcW w:w="1440" w:type="dxa"/>
            <w:shd w:val="clear" w:color="auto" w:fill="auto"/>
            <w:vAlign w:val="bottom"/>
          </w:tcPr>
          <w:p w14:paraId="75FD9389" w14:textId="77777777" w:rsidR="00A03136" w:rsidRPr="003A120C" w:rsidRDefault="00A03136" w:rsidP="00A03136">
            <w:pPr>
              <w:ind w:right="72"/>
              <w:jc w:val="right"/>
              <w:rPr>
                <w:rFonts w:ascii="AngsanaUPC" w:hAnsi="AngsanaUPC" w:cs="AngsanaUPC"/>
                <w:sz w:val="28"/>
                <w:szCs w:val="28"/>
              </w:rPr>
            </w:pPr>
          </w:p>
        </w:tc>
      </w:tr>
      <w:tr w:rsidR="00A03136" w:rsidRPr="003A120C" w14:paraId="3F9E6EA8" w14:textId="77777777" w:rsidTr="001E1F4B">
        <w:trPr>
          <w:trHeight w:val="20"/>
        </w:trPr>
        <w:tc>
          <w:tcPr>
            <w:tcW w:w="3690" w:type="dxa"/>
            <w:shd w:val="clear" w:color="auto" w:fill="auto"/>
            <w:vAlign w:val="bottom"/>
          </w:tcPr>
          <w:p w14:paraId="747A35B0" w14:textId="77777777" w:rsidR="00A03136" w:rsidRPr="003A120C" w:rsidRDefault="00A03136" w:rsidP="00A03136">
            <w:pPr>
              <w:pStyle w:val="af7"/>
              <w:tabs>
                <w:tab w:val="num" w:pos="567"/>
                <w:tab w:val="left" w:pos="1134"/>
              </w:tabs>
              <w:spacing w:before="40"/>
              <w:ind w:left="26" w:right="72"/>
              <w:rPr>
                <w:rFonts w:ascii="AngsanaUPC" w:hAnsi="AngsanaUPC" w:cs="AngsanaUPC"/>
                <w:sz w:val="28"/>
                <w:szCs w:val="28"/>
                <w:cs/>
              </w:rPr>
            </w:pPr>
            <w:r w:rsidRPr="003A120C">
              <w:rPr>
                <w:rFonts w:ascii="AngsanaUPC" w:hAnsi="AngsanaUPC" w:cs="AngsanaUPC"/>
                <w:sz w:val="28"/>
                <w:szCs w:val="28"/>
              </w:rPr>
              <w:t>Northern Renewable Energy Co., Ltd.</w:t>
            </w:r>
          </w:p>
        </w:tc>
        <w:tc>
          <w:tcPr>
            <w:tcW w:w="1440" w:type="dxa"/>
            <w:shd w:val="clear" w:color="auto" w:fill="auto"/>
            <w:vAlign w:val="bottom"/>
          </w:tcPr>
          <w:p w14:paraId="0F6A942E" w14:textId="77777777" w:rsidR="00A03136" w:rsidRPr="003A120C" w:rsidRDefault="00A03136" w:rsidP="00A03136">
            <w:pPr>
              <w:ind w:right="72"/>
              <w:jc w:val="right"/>
              <w:rPr>
                <w:rFonts w:ascii="AngsanaUPC" w:hAnsi="AngsanaUPC" w:cs="AngsanaUPC"/>
                <w:sz w:val="28"/>
                <w:szCs w:val="28"/>
                <w:cs/>
              </w:rPr>
            </w:pPr>
          </w:p>
        </w:tc>
        <w:tc>
          <w:tcPr>
            <w:tcW w:w="1440" w:type="dxa"/>
            <w:shd w:val="clear" w:color="auto" w:fill="auto"/>
            <w:vAlign w:val="bottom"/>
          </w:tcPr>
          <w:p w14:paraId="06C36A47" w14:textId="77777777" w:rsidR="00A03136" w:rsidRPr="003A120C" w:rsidRDefault="00A03136" w:rsidP="00A03136">
            <w:pPr>
              <w:ind w:right="72"/>
              <w:jc w:val="right"/>
              <w:rPr>
                <w:rFonts w:ascii="AngsanaUPC" w:hAnsi="AngsanaUPC" w:cs="AngsanaUPC"/>
                <w:sz w:val="28"/>
                <w:szCs w:val="28"/>
                <w:cs/>
              </w:rPr>
            </w:pPr>
          </w:p>
        </w:tc>
        <w:tc>
          <w:tcPr>
            <w:tcW w:w="1350" w:type="dxa"/>
            <w:shd w:val="clear" w:color="auto" w:fill="auto"/>
            <w:vAlign w:val="bottom"/>
          </w:tcPr>
          <w:p w14:paraId="11D0D6CD" w14:textId="77777777" w:rsidR="00A03136" w:rsidRPr="003A120C" w:rsidRDefault="00A03136" w:rsidP="00A03136">
            <w:pPr>
              <w:ind w:right="72"/>
              <w:jc w:val="right"/>
              <w:rPr>
                <w:rFonts w:ascii="AngsanaUPC" w:hAnsi="AngsanaUPC" w:cs="AngsanaUPC"/>
                <w:sz w:val="28"/>
                <w:szCs w:val="28"/>
              </w:rPr>
            </w:pPr>
          </w:p>
        </w:tc>
        <w:tc>
          <w:tcPr>
            <w:tcW w:w="1440" w:type="dxa"/>
            <w:shd w:val="clear" w:color="auto" w:fill="auto"/>
            <w:vAlign w:val="bottom"/>
          </w:tcPr>
          <w:p w14:paraId="13CD2202" w14:textId="77777777" w:rsidR="00A03136" w:rsidRPr="003A120C" w:rsidRDefault="00A03136" w:rsidP="00A03136">
            <w:pPr>
              <w:ind w:right="72"/>
              <w:jc w:val="right"/>
              <w:rPr>
                <w:rFonts w:ascii="AngsanaUPC" w:hAnsi="AngsanaUPC" w:cs="AngsanaUPC"/>
                <w:sz w:val="28"/>
                <w:szCs w:val="28"/>
              </w:rPr>
            </w:pPr>
          </w:p>
        </w:tc>
      </w:tr>
      <w:tr w:rsidR="00BD2ECC" w:rsidRPr="003A120C" w14:paraId="19B9017E" w14:textId="77777777" w:rsidTr="001E1F4B">
        <w:trPr>
          <w:trHeight w:val="20"/>
        </w:trPr>
        <w:tc>
          <w:tcPr>
            <w:tcW w:w="3690" w:type="dxa"/>
            <w:shd w:val="clear" w:color="auto" w:fill="auto"/>
            <w:vAlign w:val="bottom"/>
          </w:tcPr>
          <w:p w14:paraId="3C080B42" w14:textId="77777777" w:rsidR="00BD2ECC" w:rsidRPr="003A120C" w:rsidRDefault="00BD2ECC" w:rsidP="00BD2ECC">
            <w:pPr>
              <w:pStyle w:val="af7"/>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Factory equipment (purchase price)</w:t>
            </w:r>
          </w:p>
        </w:tc>
        <w:tc>
          <w:tcPr>
            <w:tcW w:w="1440" w:type="dxa"/>
            <w:shd w:val="clear" w:color="auto" w:fill="auto"/>
            <w:vAlign w:val="bottom"/>
          </w:tcPr>
          <w:p w14:paraId="1BA4AFDB" w14:textId="6640ADE3" w:rsidR="00BD2ECC" w:rsidRPr="00471401" w:rsidRDefault="00BD2ECC" w:rsidP="00BD2ECC">
            <w:pPr>
              <w:ind w:right="72"/>
              <w:jc w:val="right"/>
              <w:rPr>
                <w:rFonts w:ascii="AngsanaUPC" w:hAnsi="AngsanaUPC" w:cs="AngsanaUPC"/>
                <w:sz w:val="28"/>
                <w:szCs w:val="28"/>
                <w:cs/>
              </w:rPr>
            </w:pPr>
            <w:r>
              <w:rPr>
                <w:rFonts w:ascii="AngsanaUPC" w:hAnsi="AngsanaUPC" w:cs="AngsanaUPC"/>
                <w:sz w:val="28"/>
                <w:szCs w:val="28"/>
              </w:rPr>
              <w:t>2,010</w:t>
            </w:r>
          </w:p>
        </w:tc>
        <w:tc>
          <w:tcPr>
            <w:tcW w:w="1440" w:type="dxa"/>
            <w:shd w:val="clear" w:color="auto" w:fill="auto"/>
            <w:vAlign w:val="bottom"/>
          </w:tcPr>
          <w:p w14:paraId="17FB25F9" w14:textId="631C9795" w:rsidR="00BD2ECC" w:rsidRPr="00471401" w:rsidRDefault="00BD2ECC" w:rsidP="00BD2ECC">
            <w:pPr>
              <w:ind w:right="72"/>
              <w:jc w:val="right"/>
              <w:rPr>
                <w:rFonts w:ascii="AngsanaUPC" w:hAnsi="AngsanaUPC" w:cs="AngsanaUPC"/>
                <w:sz w:val="28"/>
                <w:szCs w:val="28"/>
                <w:cs/>
              </w:rPr>
            </w:pPr>
            <w:r w:rsidRPr="00471401">
              <w:rPr>
                <w:rFonts w:ascii="AngsanaUPC" w:hAnsi="AngsanaUPC" w:cs="AngsanaUPC"/>
                <w:sz w:val="28"/>
                <w:szCs w:val="28"/>
              </w:rPr>
              <w:t>2,010</w:t>
            </w:r>
          </w:p>
        </w:tc>
        <w:tc>
          <w:tcPr>
            <w:tcW w:w="1350" w:type="dxa"/>
            <w:shd w:val="clear" w:color="auto" w:fill="auto"/>
            <w:vAlign w:val="bottom"/>
          </w:tcPr>
          <w:p w14:paraId="18EC8AE4" w14:textId="5DFEF592" w:rsidR="00BD2ECC" w:rsidRPr="00471401" w:rsidRDefault="00BD2ECC" w:rsidP="00BD2ECC">
            <w:pPr>
              <w:tabs>
                <w:tab w:val="left" w:pos="972"/>
              </w:tabs>
              <w:ind w:right="72"/>
              <w:jc w:val="right"/>
              <w:rPr>
                <w:rFonts w:ascii="AngsanaUPC" w:hAnsi="AngsanaUPC" w:cs="AngsanaUPC"/>
                <w:sz w:val="28"/>
                <w:szCs w:val="28"/>
              </w:rPr>
            </w:pPr>
            <w:r>
              <w:rPr>
                <w:rFonts w:ascii="AngsanaUPC" w:hAnsi="AngsanaUPC" w:cs="AngsanaUPC"/>
                <w:sz w:val="28"/>
                <w:szCs w:val="28"/>
              </w:rPr>
              <w:t>2,010</w:t>
            </w:r>
          </w:p>
        </w:tc>
        <w:tc>
          <w:tcPr>
            <w:tcW w:w="1440" w:type="dxa"/>
            <w:shd w:val="clear" w:color="auto" w:fill="auto"/>
            <w:vAlign w:val="bottom"/>
          </w:tcPr>
          <w:p w14:paraId="4599009B" w14:textId="29879843" w:rsidR="00BD2ECC" w:rsidRPr="00471401" w:rsidRDefault="00BD2ECC" w:rsidP="00BD2ECC">
            <w:pPr>
              <w:ind w:right="72"/>
              <w:jc w:val="right"/>
              <w:rPr>
                <w:rFonts w:ascii="AngsanaUPC" w:hAnsi="AngsanaUPC" w:cs="AngsanaUPC"/>
                <w:sz w:val="28"/>
                <w:szCs w:val="28"/>
              </w:rPr>
            </w:pPr>
            <w:r w:rsidRPr="00471401">
              <w:rPr>
                <w:rFonts w:ascii="AngsanaUPC" w:hAnsi="AngsanaUPC" w:cs="AngsanaUPC"/>
                <w:sz w:val="28"/>
                <w:szCs w:val="28"/>
              </w:rPr>
              <w:t>2,010</w:t>
            </w:r>
          </w:p>
        </w:tc>
      </w:tr>
      <w:tr w:rsidR="00BD2ECC" w:rsidRPr="003A120C" w14:paraId="17D3F980" w14:textId="77777777" w:rsidTr="001E1F4B">
        <w:trPr>
          <w:trHeight w:val="20"/>
        </w:trPr>
        <w:tc>
          <w:tcPr>
            <w:tcW w:w="3690" w:type="dxa"/>
            <w:shd w:val="clear" w:color="auto" w:fill="auto"/>
            <w:vAlign w:val="bottom"/>
          </w:tcPr>
          <w:p w14:paraId="697B07AD" w14:textId="77777777" w:rsidR="00BD2ECC" w:rsidRPr="003A120C" w:rsidRDefault="00BD2ECC" w:rsidP="00BD2ECC">
            <w:pPr>
              <w:pStyle w:val="af7"/>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Vehicles (purchase price)</w:t>
            </w:r>
          </w:p>
        </w:tc>
        <w:tc>
          <w:tcPr>
            <w:tcW w:w="1440" w:type="dxa"/>
            <w:shd w:val="clear" w:color="auto" w:fill="auto"/>
            <w:vAlign w:val="bottom"/>
          </w:tcPr>
          <w:p w14:paraId="2FE26DF0" w14:textId="0FE6AB38" w:rsidR="00BD2ECC" w:rsidRPr="00471401" w:rsidRDefault="00BD2ECC" w:rsidP="00BD2ECC">
            <w:pPr>
              <w:ind w:right="72"/>
              <w:jc w:val="right"/>
              <w:rPr>
                <w:rFonts w:ascii="AngsanaUPC" w:hAnsi="AngsanaUPC" w:cs="AngsanaUPC"/>
                <w:sz w:val="28"/>
                <w:szCs w:val="28"/>
                <w:cs/>
              </w:rPr>
            </w:pPr>
            <w:r>
              <w:rPr>
                <w:rFonts w:ascii="AngsanaUPC" w:hAnsi="AngsanaUPC" w:cs="AngsanaUPC"/>
                <w:sz w:val="28"/>
                <w:szCs w:val="28"/>
              </w:rPr>
              <w:t>820</w:t>
            </w:r>
          </w:p>
        </w:tc>
        <w:tc>
          <w:tcPr>
            <w:tcW w:w="1440" w:type="dxa"/>
            <w:shd w:val="clear" w:color="auto" w:fill="auto"/>
            <w:vAlign w:val="bottom"/>
          </w:tcPr>
          <w:p w14:paraId="1CA04DDB" w14:textId="752C21D3" w:rsidR="00BD2ECC" w:rsidRPr="00471401" w:rsidRDefault="00BD2ECC" w:rsidP="00BD2ECC">
            <w:pPr>
              <w:ind w:right="72"/>
              <w:jc w:val="right"/>
              <w:rPr>
                <w:rFonts w:ascii="AngsanaUPC" w:hAnsi="AngsanaUPC" w:cs="AngsanaUPC"/>
                <w:sz w:val="28"/>
                <w:szCs w:val="28"/>
                <w:cs/>
              </w:rPr>
            </w:pPr>
            <w:r w:rsidRPr="00471401">
              <w:rPr>
                <w:rFonts w:ascii="AngsanaUPC" w:hAnsi="AngsanaUPC" w:cs="AngsanaUPC"/>
                <w:sz w:val="28"/>
                <w:szCs w:val="28"/>
              </w:rPr>
              <w:t>820</w:t>
            </w:r>
          </w:p>
        </w:tc>
        <w:tc>
          <w:tcPr>
            <w:tcW w:w="1350" w:type="dxa"/>
            <w:shd w:val="clear" w:color="auto" w:fill="auto"/>
            <w:vAlign w:val="bottom"/>
          </w:tcPr>
          <w:p w14:paraId="4CD790D7" w14:textId="765F9FE4" w:rsidR="00BD2ECC" w:rsidRPr="00471401" w:rsidRDefault="00BD2ECC" w:rsidP="00BD2ECC">
            <w:pPr>
              <w:ind w:right="72"/>
              <w:jc w:val="right"/>
              <w:rPr>
                <w:rFonts w:ascii="AngsanaUPC" w:hAnsi="AngsanaUPC" w:cs="AngsanaUPC"/>
                <w:sz w:val="28"/>
                <w:szCs w:val="28"/>
              </w:rPr>
            </w:pPr>
            <w:r>
              <w:rPr>
                <w:rFonts w:ascii="AngsanaUPC" w:hAnsi="AngsanaUPC" w:cs="AngsanaUPC"/>
                <w:sz w:val="28"/>
                <w:szCs w:val="28"/>
              </w:rPr>
              <w:t>820</w:t>
            </w:r>
          </w:p>
        </w:tc>
        <w:tc>
          <w:tcPr>
            <w:tcW w:w="1440" w:type="dxa"/>
            <w:shd w:val="clear" w:color="auto" w:fill="auto"/>
            <w:vAlign w:val="bottom"/>
          </w:tcPr>
          <w:p w14:paraId="04DC707C" w14:textId="2F66F918" w:rsidR="00BD2ECC" w:rsidRPr="00471401" w:rsidRDefault="00BD2ECC" w:rsidP="00BD2ECC">
            <w:pPr>
              <w:ind w:right="72"/>
              <w:jc w:val="right"/>
              <w:rPr>
                <w:rFonts w:ascii="AngsanaUPC" w:hAnsi="AngsanaUPC" w:cs="AngsanaUPC"/>
                <w:sz w:val="28"/>
                <w:szCs w:val="28"/>
              </w:rPr>
            </w:pPr>
            <w:r w:rsidRPr="00471401">
              <w:rPr>
                <w:rFonts w:ascii="AngsanaUPC" w:hAnsi="AngsanaUPC" w:cs="AngsanaUPC"/>
                <w:sz w:val="28"/>
                <w:szCs w:val="28"/>
              </w:rPr>
              <w:t>820</w:t>
            </w:r>
          </w:p>
        </w:tc>
      </w:tr>
      <w:tr w:rsidR="00BD2ECC" w:rsidRPr="003A120C" w14:paraId="1A0CB3EE" w14:textId="77777777" w:rsidTr="001E1F4B">
        <w:trPr>
          <w:trHeight w:val="20"/>
        </w:trPr>
        <w:tc>
          <w:tcPr>
            <w:tcW w:w="3690" w:type="dxa"/>
            <w:shd w:val="clear" w:color="auto" w:fill="auto"/>
            <w:vAlign w:val="bottom"/>
          </w:tcPr>
          <w:p w14:paraId="29AB0177" w14:textId="75600C13" w:rsidR="00BD2ECC" w:rsidRPr="003A120C" w:rsidRDefault="00BD2ECC" w:rsidP="00BD2ECC">
            <w:pPr>
              <w:pStyle w:val="af7"/>
              <w:tabs>
                <w:tab w:val="num" w:pos="567"/>
                <w:tab w:val="left" w:pos="1134"/>
              </w:tabs>
              <w:spacing w:before="40"/>
              <w:ind w:left="175" w:right="72"/>
              <w:rPr>
                <w:rFonts w:ascii="AngsanaUPC" w:hAnsi="AngsanaUPC" w:cs="AngsanaUPC"/>
                <w:sz w:val="28"/>
                <w:szCs w:val="28"/>
              </w:rPr>
            </w:pPr>
            <w:r w:rsidRPr="003A120C">
              <w:rPr>
                <w:rFonts w:ascii="AngsanaUPC" w:hAnsi="AngsanaUPC" w:cs="AngsanaUPC"/>
                <w:sz w:val="28"/>
                <w:szCs w:val="28"/>
                <w:u w:val="single"/>
              </w:rPr>
              <w:t>Less</w:t>
            </w:r>
            <w:r w:rsidRPr="003A120C">
              <w:rPr>
                <w:rFonts w:ascii="AngsanaUPC" w:hAnsi="AngsanaUPC" w:cs="AngsanaUPC"/>
                <w:sz w:val="28"/>
                <w:szCs w:val="28"/>
              </w:rPr>
              <w:t xml:space="preserve"> Accumulated depreciation</w:t>
            </w:r>
          </w:p>
        </w:tc>
        <w:tc>
          <w:tcPr>
            <w:tcW w:w="1440" w:type="dxa"/>
            <w:shd w:val="clear" w:color="auto" w:fill="auto"/>
            <w:vAlign w:val="bottom"/>
          </w:tcPr>
          <w:p w14:paraId="2063FF2F" w14:textId="743B5E30" w:rsidR="00BD2ECC" w:rsidRPr="00471401" w:rsidRDefault="00BD2ECC" w:rsidP="00BD2ECC">
            <w:pPr>
              <w:pBdr>
                <w:bottom w:val="single" w:sz="4" w:space="1" w:color="auto"/>
              </w:pBdr>
              <w:ind w:right="72"/>
              <w:jc w:val="right"/>
              <w:rPr>
                <w:rFonts w:ascii="AngsanaUPC" w:hAnsi="AngsanaUPC" w:cs="AngsanaUPC"/>
                <w:sz w:val="28"/>
                <w:szCs w:val="28"/>
              </w:rPr>
            </w:pPr>
            <w:r>
              <w:rPr>
                <w:rFonts w:ascii="AngsanaUPC" w:hAnsi="AngsanaUPC" w:cs="AngsanaUPC"/>
                <w:sz w:val="28"/>
                <w:szCs w:val="28"/>
              </w:rPr>
              <w:t>(2,284)</w:t>
            </w:r>
          </w:p>
        </w:tc>
        <w:tc>
          <w:tcPr>
            <w:tcW w:w="1440" w:type="dxa"/>
            <w:shd w:val="clear" w:color="auto" w:fill="auto"/>
            <w:vAlign w:val="bottom"/>
          </w:tcPr>
          <w:p w14:paraId="37417675" w14:textId="1A539272" w:rsidR="00BD2ECC" w:rsidRPr="00471401" w:rsidRDefault="00BD2ECC" w:rsidP="00BD2ECC">
            <w:pPr>
              <w:pBdr>
                <w:bottom w:val="single" w:sz="4" w:space="1" w:color="auto"/>
              </w:pBdr>
              <w:ind w:right="72"/>
              <w:jc w:val="right"/>
              <w:rPr>
                <w:rFonts w:ascii="AngsanaUPC" w:hAnsi="AngsanaUPC" w:cs="AngsanaUPC"/>
                <w:sz w:val="28"/>
                <w:szCs w:val="28"/>
              </w:rPr>
            </w:pPr>
            <w:r w:rsidRPr="00471401">
              <w:rPr>
                <w:rFonts w:ascii="AngsanaUPC" w:hAnsi="AngsanaUPC" w:cs="AngsanaUPC"/>
                <w:sz w:val="28"/>
                <w:szCs w:val="28"/>
              </w:rPr>
              <w:t>(2,003)</w:t>
            </w:r>
          </w:p>
        </w:tc>
        <w:tc>
          <w:tcPr>
            <w:tcW w:w="1350" w:type="dxa"/>
            <w:shd w:val="clear" w:color="auto" w:fill="auto"/>
            <w:vAlign w:val="bottom"/>
          </w:tcPr>
          <w:p w14:paraId="656A2BD0" w14:textId="264B97C1" w:rsidR="00BD2ECC" w:rsidRPr="00471401" w:rsidRDefault="00BD2ECC" w:rsidP="00BD2ECC">
            <w:pPr>
              <w:pBdr>
                <w:bottom w:val="single" w:sz="4" w:space="1" w:color="auto"/>
              </w:pBdr>
              <w:ind w:right="72"/>
              <w:jc w:val="right"/>
              <w:rPr>
                <w:rFonts w:ascii="AngsanaUPC" w:hAnsi="AngsanaUPC" w:cs="AngsanaUPC"/>
                <w:sz w:val="28"/>
                <w:szCs w:val="28"/>
              </w:rPr>
            </w:pPr>
            <w:r>
              <w:rPr>
                <w:rFonts w:ascii="AngsanaUPC" w:hAnsi="AngsanaUPC" w:cs="AngsanaUPC"/>
                <w:sz w:val="28"/>
                <w:szCs w:val="28"/>
              </w:rPr>
              <w:t>(2,284)</w:t>
            </w:r>
          </w:p>
        </w:tc>
        <w:tc>
          <w:tcPr>
            <w:tcW w:w="1440" w:type="dxa"/>
            <w:shd w:val="clear" w:color="auto" w:fill="auto"/>
            <w:vAlign w:val="bottom"/>
          </w:tcPr>
          <w:p w14:paraId="351FA514" w14:textId="21663EFA" w:rsidR="00BD2ECC" w:rsidRPr="00471401" w:rsidRDefault="00BD2ECC" w:rsidP="00BD2ECC">
            <w:pPr>
              <w:pBdr>
                <w:bottom w:val="single" w:sz="4" w:space="1" w:color="auto"/>
              </w:pBdr>
              <w:ind w:right="72"/>
              <w:jc w:val="right"/>
              <w:rPr>
                <w:rFonts w:ascii="AngsanaUPC" w:hAnsi="AngsanaUPC" w:cs="AngsanaUPC"/>
                <w:sz w:val="28"/>
                <w:szCs w:val="28"/>
              </w:rPr>
            </w:pPr>
            <w:r w:rsidRPr="00471401">
              <w:rPr>
                <w:rFonts w:ascii="AngsanaUPC" w:hAnsi="AngsanaUPC" w:cs="AngsanaUPC"/>
                <w:sz w:val="28"/>
                <w:szCs w:val="28"/>
              </w:rPr>
              <w:t>(2,003)</w:t>
            </w:r>
          </w:p>
        </w:tc>
      </w:tr>
      <w:tr w:rsidR="00BD2ECC" w:rsidRPr="003A120C" w14:paraId="529DD75D" w14:textId="77777777" w:rsidTr="001E1F4B">
        <w:trPr>
          <w:trHeight w:val="20"/>
        </w:trPr>
        <w:tc>
          <w:tcPr>
            <w:tcW w:w="3690" w:type="dxa"/>
            <w:shd w:val="clear" w:color="auto" w:fill="auto"/>
            <w:vAlign w:val="bottom"/>
          </w:tcPr>
          <w:p w14:paraId="745F65C2" w14:textId="62744D5A" w:rsidR="00BD2ECC" w:rsidRPr="003A120C" w:rsidRDefault="00BD2ECC" w:rsidP="00BD2ECC">
            <w:pPr>
              <w:pStyle w:val="af7"/>
              <w:tabs>
                <w:tab w:val="num" w:pos="567"/>
                <w:tab w:val="left" w:pos="1134"/>
              </w:tabs>
              <w:spacing w:before="40"/>
              <w:ind w:left="175" w:right="72"/>
              <w:rPr>
                <w:rFonts w:ascii="AngsanaUPC" w:hAnsi="AngsanaUPC" w:cs="AngsanaUPC"/>
                <w:sz w:val="28"/>
                <w:szCs w:val="28"/>
                <w:u w:val="single"/>
              </w:rPr>
            </w:pPr>
            <w:r w:rsidRPr="003A120C">
              <w:rPr>
                <w:rFonts w:ascii="AngsanaUPC" w:hAnsi="AngsanaUPC" w:cs="AngsanaUPC"/>
                <w:sz w:val="28"/>
                <w:szCs w:val="28"/>
              </w:rPr>
              <w:t>Net</w:t>
            </w:r>
          </w:p>
        </w:tc>
        <w:tc>
          <w:tcPr>
            <w:tcW w:w="1440" w:type="dxa"/>
            <w:shd w:val="clear" w:color="auto" w:fill="auto"/>
            <w:vAlign w:val="bottom"/>
          </w:tcPr>
          <w:p w14:paraId="0ACFBB71" w14:textId="25B08F32" w:rsidR="00BD2ECC" w:rsidRPr="00471401" w:rsidRDefault="00BD2ECC" w:rsidP="00BD2ECC">
            <w:pPr>
              <w:pBdr>
                <w:bottom w:val="double" w:sz="4" w:space="1" w:color="auto"/>
              </w:pBdr>
              <w:ind w:right="72"/>
              <w:jc w:val="right"/>
              <w:rPr>
                <w:rFonts w:ascii="AngsanaUPC" w:hAnsi="AngsanaUPC" w:cs="AngsanaUPC"/>
                <w:sz w:val="28"/>
                <w:szCs w:val="28"/>
              </w:rPr>
            </w:pPr>
            <w:r>
              <w:rPr>
                <w:rFonts w:ascii="AngsanaUPC" w:hAnsi="AngsanaUPC" w:cs="AngsanaUPC"/>
                <w:sz w:val="28"/>
                <w:szCs w:val="28"/>
              </w:rPr>
              <w:t>546</w:t>
            </w:r>
          </w:p>
        </w:tc>
        <w:tc>
          <w:tcPr>
            <w:tcW w:w="1440" w:type="dxa"/>
            <w:shd w:val="clear" w:color="auto" w:fill="auto"/>
            <w:vAlign w:val="bottom"/>
          </w:tcPr>
          <w:p w14:paraId="5E568A2F" w14:textId="151A230B" w:rsidR="00BD2ECC" w:rsidRPr="00471401" w:rsidRDefault="00BD2ECC" w:rsidP="00BD2ECC">
            <w:pPr>
              <w:pBdr>
                <w:bottom w:val="double" w:sz="4" w:space="1" w:color="auto"/>
              </w:pBdr>
              <w:ind w:right="72"/>
              <w:jc w:val="right"/>
              <w:rPr>
                <w:rFonts w:ascii="AngsanaUPC" w:hAnsi="AngsanaUPC" w:cs="AngsanaUPC"/>
                <w:sz w:val="28"/>
                <w:szCs w:val="28"/>
              </w:rPr>
            </w:pPr>
            <w:r w:rsidRPr="00471401">
              <w:rPr>
                <w:rFonts w:ascii="AngsanaUPC" w:hAnsi="AngsanaUPC" w:cs="AngsanaUPC"/>
                <w:sz w:val="28"/>
                <w:szCs w:val="28"/>
              </w:rPr>
              <w:t>827</w:t>
            </w:r>
          </w:p>
        </w:tc>
        <w:tc>
          <w:tcPr>
            <w:tcW w:w="1350" w:type="dxa"/>
            <w:shd w:val="clear" w:color="auto" w:fill="auto"/>
            <w:vAlign w:val="bottom"/>
          </w:tcPr>
          <w:p w14:paraId="39000664" w14:textId="34C12A34" w:rsidR="00BD2ECC" w:rsidRPr="00471401" w:rsidRDefault="00BD2ECC" w:rsidP="00BD2ECC">
            <w:pPr>
              <w:pBdr>
                <w:bottom w:val="double" w:sz="4" w:space="1" w:color="auto"/>
              </w:pBdr>
              <w:ind w:right="72"/>
              <w:jc w:val="right"/>
              <w:rPr>
                <w:rFonts w:ascii="AngsanaUPC" w:hAnsi="AngsanaUPC" w:cs="AngsanaUPC"/>
                <w:sz w:val="28"/>
                <w:szCs w:val="28"/>
              </w:rPr>
            </w:pPr>
            <w:r>
              <w:rPr>
                <w:rFonts w:ascii="AngsanaUPC" w:hAnsi="AngsanaUPC" w:cs="AngsanaUPC"/>
                <w:sz w:val="28"/>
                <w:szCs w:val="28"/>
              </w:rPr>
              <w:t>546</w:t>
            </w:r>
          </w:p>
        </w:tc>
        <w:tc>
          <w:tcPr>
            <w:tcW w:w="1440" w:type="dxa"/>
            <w:shd w:val="clear" w:color="auto" w:fill="auto"/>
            <w:vAlign w:val="bottom"/>
          </w:tcPr>
          <w:p w14:paraId="5101F196" w14:textId="1C491E8C" w:rsidR="00BD2ECC" w:rsidRPr="00471401" w:rsidRDefault="00BD2ECC" w:rsidP="00BD2ECC">
            <w:pPr>
              <w:pBdr>
                <w:bottom w:val="double" w:sz="4" w:space="1" w:color="auto"/>
              </w:pBdr>
              <w:ind w:right="72"/>
              <w:jc w:val="right"/>
              <w:rPr>
                <w:rFonts w:ascii="AngsanaUPC" w:hAnsi="AngsanaUPC" w:cs="AngsanaUPC"/>
                <w:sz w:val="28"/>
                <w:szCs w:val="28"/>
              </w:rPr>
            </w:pPr>
            <w:r w:rsidRPr="00471401">
              <w:rPr>
                <w:rFonts w:ascii="AngsanaUPC" w:hAnsi="AngsanaUPC" w:cs="AngsanaUPC"/>
                <w:sz w:val="28"/>
                <w:szCs w:val="28"/>
              </w:rPr>
              <w:t>827</w:t>
            </w:r>
          </w:p>
        </w:tc>
      </w:tr>
      <w:tr w:rsidR="001E1F4B" w:rsidRPr="003A120C" w14:paraId="23EA2B20" w14:textId="77777777" w:rsidTr="001E1F4B">
        <w:trPr>
          <w:trHeight w:val="252"/>
        </w:trPr>
        <w:tc>
          <w:tcPr>
            <w:tcW w:w="3690" w:type="dxa"/>
            <w:shd w:val="clear" w:color="auto" w:fill="auto"/>
            <w:vAlign w:val="bottom"/>
          </w:tcPr>
          <w:p w14:paraId="02F09195" w14:textId="5F799B30" w:rsidR="001E1F4B" w:rsidRPr="00990A18" w:rsidRDefault="001E1F4B" w:rsidP="001E1F4B">
            <w:pPr>
              <w:pStyle w:val="af7"/>
              <w:tabs>
                <w:tab w:val="num" w:pos="567"/>
                <w:tab w:val="left" w:pos="1134"/>
              </w:tabs>
              <w:spacing w:before="40"/>
              <w:ind w:left="26" w:right="72"/>
              <w:rPr>
                <w:rFonts w:ascii="AngsanaUPC" w:hAnsi="AngsanaUPC" w:cs="AngsanaUPC"/>
                <w:sz w:val="18"/>
                <w:szCs w:val="18"/>
              </w:rPr>
            </w:pPr>
          </w:p>
        </w:tc>
        <w:tc>
          <w:tcPr>
            <w:tcW w:w="1440" w:type="dxa"/>
            <w:shd w:val="clear" w:color="auto" w:fill="auto"/>
            <w:vAlign w:val="bottom"/>
          </w:tcPr>
          <w:p w14:paraId="620DB859" w14:textId="77777777" w:rsidR="001E1F4B" w:rsidRPr="00990A18" w:rsidRDefault="001E1F4B" w:rsidP="001E1F4B">
            <w:pPr>
              <w:ind w:right="72"/>
              <w:jc w:val="right"/>
              <w:rPr>
                <w:rFonts w:ascii="AngsanaUPC" w:hAnsi="AngsanaUPC" w:cs="AngsanaUPC"/>
                <w:sz w:val="18"/>
                <w:szCs w:val="18"/>
                <w:cs/>
              </w:rPr>
            </w:pPr>
          </w:p>
        </w:tc>
        <w:tc>
          <w:tcPr>
            <w:tcW w:w="1440" w:type="dxa"/>
            <w:shd w:val="clear" w:color="auto" w:fill="auto"/>
            <w:vAlign w:val="bottom"/>
          </w:tcPr>
          <w:p w14:paraId="43662984" w14:textId="77777777" w:rsidR="001E1F4B" w:rsidRPr="00990A18" w:rsidRDefault="001E1F4B" w:rsidP="001E1F4B">
            <w:pPr>
              <w:ind w:right="72"/>
              <w:jc w:val="right"/>
              <w:rPr>
                <w:rFonts w:ascii="AngsanaUPC" w:hAnsi="AngsanaUPC" w:cs="AngsanaUPC"/>
                <w:sz w:val="18"/>
                <w:szCs w:val="18"/>
                <w:cs/>
              </w:rPr>
            </w:pPr>
          </w:p>
        </w:tc>
        <w:tc>
          <w:tcPr>
            <w:tcW w:w="1350" w:type="dxa"/>
            <w:shd w:val="clear" w:color="auto" w:fill="auto"/>
            <w:vAlign w:val="bottom"/>
          </w:tcPr>
          <w:p w14:paraId="41538F1C" w14:textId="77777777" w:rsidR="001E1F4B" w:rsidRPr="00990A18" w:rsidRDefault="001E1F4B" w:rsidP="001E1F4B">
            <w:pPr>
              <w:ind w:right="72"/>
              <w:jc w:val="right"/>
              <w:rPr>
                <w:rFonts w:ascii="AngsanaUPC" w:hAnsi="AngsanaUPC" w:cs="AngsanaUPC"/>
                <w:sz w:val="18"/>
                <w:szCs w:val="18"/>
              </w:rPr>
            </w:pPr>
          </w:p>
        </w:tc>
        <w:tc>
          <w:tcPr>
            <w:tcW w:w="1440" w:type="dxa"/>
            <w:shd w:val="clear" w:color="auto" w:fill="auto"/>
            <w:vAlign w:val="bottom"/>
          </w:tcPr>
          <w:p w14:paraId="3DA5FD10" w14:textId="77777777" w:rsidR="001E1F4B" w:rsidRPr="00990A18" w:rsidRDefault="001E1F4B" w:rsidP="001E1F4B">
            <w:pPr>
              <w:ind w:right="72"/>
              <w:jc w:val="right"/>
              <w:rPr>
                <w:rFonts w:ascii="AngsanaUPC" w:hAnsi="AngsanaUPC" w:cs="AngsanaUPC"/>
                <w:sz w:val="18"/>
                <w:szCs w:val="18"/>
              </w:rPr>
            </w:pPr>
          </w:p>
        </w:tc>
      </w:tr>
      <w:tr w:rsidR="00A03136" w:rsidRPr="003A120C" w14:paraId="5F1EEF56" w14:textId="77777777" w:rsidTr="001E1F4B">
        <w:trPr>
          <w:trHeight w:val="20"/>
        </w:trPr>
        <w:tc>
          <w:tcPr>
            <w:tcW w:w="3690" w:type="dxa"/>
            <w:shd w:val="clear" w:color="auto" w:fill="auto"/>
            <w:vAlign w:val="bottom"/>
          </w:tcPr>
          <w:p w14:paraId="3A175CAC" w14:textId="77777777" w:rsidR="00A03136" w:rsidRPr="003A120C" w:rsidRDefault="00A03136" w:rsidP="00A03136">
            <w:pPr>
              <w:pStyle w:val="af7"/>
              <w:tabs>
                <w:tab w:val="num" w:pos="567"/>
                <w:tab w:val="left" w:pos="1134"/>
              </w:tabs>
              <w:spacing w:before="40"/>
              <w:ind w:left="26" w:right="72"/>
              <w:rPr>
                <w:rFonts w:ascii="AngsanaUPC" w:hAnsi="AngsanaUPC" w:cs="AngsanaUPC"/>
                <w:sz w:val="28"/>
                <w:szCs w:val="28"/>
                <w:cs/>
              </w:rPr>
            </w:pPr>
            <w:r w:rsidRPr="003A120C">
              <w:rPr>
                <w:rFonts w:ascii="AngsanaUPC" w:hAnsi="AngsanaUPC" w:cs="AngsanaUPC"/>
                <w:sz w:val="28"/>
                <w:szCs w:val="28"/>
              </w:rPr>
              <w:t>Advance Power Conversion Co., Ltd.</w:t>
            </w:r>
          </w:p>
        </w:tc>
        <w:tc>
          <w:tcPr>
            <w:tcW w:w="1440" w:type="dxa"/>
            <w:shd w:val="clear" w:color="auto" w:fill="auto"/>
            <w:vAlign w:val="bottom"/>
          </w:tcPr>
          <w:p w14:paraId="2D4AFCAA" w14:textId="77777777" w:rsidR="00A03136" w:rsidRPr="003A120C" w:rsidRDefault="00A03136" w:rsidP="00A03136">
            <w:pPr>
              <w:ind w:right="72"/>
              <w:jc w:val="right"/>
              <w:rPr>
                <w:rFonts w:ascii="AngsanaUPC" w:hAnsi="AngsanaUPC" w:cs="AngsanaUPC"/>
                <w:sz w:val="28"/>
                <w:szCs w:val="28"/>
                <w:cs/>
              </w:rPr>
            </w:pPr>
          </w:p>
        </w:tc>
        <w:tc>
          <w:tcPr>
            <w:tcW w:w="1440" w:type="dxa"/>
            <w:shd w:val="clear" w:color="auto" w:fill="auto"/>
            <w:vAlign w:val="bottom"/>
          </w:tcPr>
          <w:p w14:paraId="30CBD8DB" w14:textId="77777777" w:rsidR="00A03136" w:rsidRPr="003A120C" w:rsidRDefault="00A03136" w:rsidP="00A03136">
            <w:pPr>
              <w:ind w:right="72"/>
              <w:jc w:val="right"/>
              <w:rPr>
                <w:rFonts w:ascii="AngsanaUPC" w:hAnsi="AngsanaUPC" w:cs="AngsanaUPC"/>
                <w:sz w:val="28"/>
                <w:szCs w:val="28"/>
                <w:cs/>
              </w:rPr>
            </w:pPr>
          </w:p>
        </w:tc>
        <w:tc>
          <w:tcPr>
            <w:tcW w:w="1350" w:type="dxa"/>
            <w:shd w:val="clear" w:color="auto" w:fill="auto"/>
            <w:vAlign w:val="bottom"/>
          </w:tcPr>
          <w:p w14:paraId="174B0DE5" w14:textId="77777777" w:rsidR="00A03136" w:rsidRPr="003A120C" w:rsidRDefault="00A03136" w:rsidP="00A03136">
            <w:pPr>
              <w:ind w:right="72"/>
              <w:jc w:val="right"/>
              <w:rPr>
                <w:rFonts w:ascii="AngsanaUPC" w:hAnsi="AngsanaUPC" w:cs="AngsanaUPC"/>
                <w:sz w:val="28"/>
                <w:szCs w:val="28"/>
              </w:rPr>
            </w:pPr>
          </w:p>
        </w:tc>
        <w:tc>
          <w:tcPr>
            <w:tcW w:w="1440" w:type="dxa"/>
            <w:shd w:val="clear" w:color="auto" w:fill="auto"/>
            <w:vAlign w:val="bottom"/>
          </w:tcPr>
          <w:p w14:paraId="3560D6D8" w14:textId="77777777" w:rsidR="00A03136" w:rsidRPr="003A120C" w:rsidRDefault="00A03136" w:rsidP="00A03136">
            <w:pPr>
              <w:ind w:right="72"/>
              <w:jc w:val="right"/>
              <w:rPr>
                <w:rFonts w:ascii="AngsanaUPC" w:hAnsi="AngsanaUPC" w:cs="AngsanaUPC"/>
                <w:sz w:val="28"/>
                <w:szCs w:val="28"/>
              </w:rPr>
            </w:pPr>
          </w:p>
        </w:tc>
      </w:tr>
      <w:tr w:rsidR="00D900B8" w:rsidRPr="003A120C" w14:paraId="527A7798" w14:textId="77777777" w:rsidTr="001E1F4B">
        <w:trPr>
          <w:trHeight w:val="20"/>
        </w:trPr>
        <w:tc>
          <w:tcPr>
            <w:tcW w:w="3690" w:type="dxa"/>
            <w:shd w:val="clear" w:color="auto" w:fill="auto"/>
            <w:vAlign w:val="bottom"/>
          </w:tcPr>
          <w:p w14:paraId="40D0B266" w14:textId="77777777" w:rsidR="00D900B8" w:rsidRPr="003A120C" w:rsidRDefault="00D900B8" w:rsidP="00D900B8">
            <w:pPr>
              <w:pStyle w:val="af7"/>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Machinery - Boiler (purchase price)</w:t>
            </w:r>
          </w:p>
        </w:tc>
        <w:tc>
          <w:tcPr>
            <w:tcW w:w="1440" w:type="dxa"/>
            <w:shd w:val="clear" w:color="auto" w:fill="auto"/>
            <w:vAlign w:val="bottom"/>
          </w:tcPr>
          <w:p w14:paraId="2158CC12" w14:textId="705ABEB0" w:rsidR="00D900B8" w:rsidRPr="003A120C" w:rsidRDefault="001E720F" w:rsidP="00D900B8">
            <w:pPr>
              <w:ind w:right="72"/>
              <w:jc w:val="right"/>
              <w:rPr>
                <w:rFonts w:ascii="AngsanaUPC" w:hAnsi="AngsanaUPC" w:cs="AngsanaUPC"/>
                <w:sz w:val="28"/>
                <w:szCs w:val="28"/>
                <w:cs/>
              </w:rPr>
            </w:pPr>
            <w:r w:rsidRPr="003A120C">
              <w:rPr>
                <w:rFonts w:ascii="AngsanaUPC" w:hAnsi="AngsanaUPC" w:cs="AngsanaUPC"/>
                <w:sz w:val="28"/>
                <w:szCs w:val="28"/>
              </w:rPr>
              <w:t>49,500</w:t>
            </w:r>
          </w:p>
        </w:tc>
        <w:tc>
          <w:tcPr>
            <w:tcW w:w="1440" w:type="dxa"/>
            <w:shd w:val="clear" w:color="auto" w:fill="auto"/>
            <w:vAlign w:val="bottom"/>
          </w:tcPr>
          <w:p w14:paraId="6699A049" w14:textId="4633FB46" w:rsidR="00D900B8" w:rsidRPr="003A120C" w:rsidRDefault="00D900B8" w:rsidP="00D900B8">
            <w:pPr>
              <w:ind w:right="72"/>
              <w:jc w:val="right"/>
              <w:rPr>
                <w:rFonts w:ascii="AngsanaUPC" w:hAnsi="AngsanaUPC" w:cs="AngsanaUPC"/>
                <w:sz w:val="28"/>
                <w:szCs w:val="28"/>
                <w:cs/>
              </w:rPr>
            </w:pPr>
            <w:r w:rsidRPr="003A120C">
              <w:rPr>
                <w:rFonts w:ascii="AngsanaUPC" w:hAnsi="AngsanaUPC" w:cs="AngsanaUPC"/>
                <w:sz w:val="28"/>
                <w:szCs w:val="28"/>
              </w:rPr>
              <w:t>49,500</w:t>
            </w:r>
          </w:p>
        </w:tc>
        <w:tc>
          <w:tcPr>
            <w:tcW w:w="1350" w:type="dxa"/>
            <w:shd w:val="clear" w:color="auto" w:fill="auto"/>
            <w:vAlign w:val="bottom"/>
          </w:tcPr>
          <w:p w14:paraId="2EA6F0E1" w14:textId="2D3BFB02" w:rsidR="00D900B8" w:rsidRPr="003A120C" w:rsidRDefault="001E720F" w:rsidP="00D900B8">
            <w:pPr>
              <w:ind w:right="72"/>
              <w:jc w:val="right"/>
              <w:rPr>
                <w:rFonts w:ascii="AngsanaUPC" w:hAnsi="AngsanaUPC" w:cs="AngsanaUPC"/>
                <w:sz w:val="28"/>
                <w:szCs w:val="28"/>
              </w:rPr>
            </w:pPr>
            <w:r w:rsidRPr="003A120C">
              <w:rPr>
                <w:rFonts w:ascii="AngsanaUPC" w:hAnsi="AngsanaUPC" w:cs="AngsanaUPC"/>
                <w:sz w:val="28"/>
                <w:szCs w:val="28"/>
              </w:rPr>
              <w:t>49,500</w:t>
            </w:r>
          </w:p>
        </w:tc>
        <w:tc>
          <w:tcPr>
            <w:tcW w:w="1440" w:type="dxa"/>
            <w:shd w:val="clear" w:color="auto" w:fill="auto"/>
            <w:vAlign w:val="bottom"/>
          </w:tcPr>
          <w:p w14:paraId="5573B1D7" w14:textId="71456C41" w:rsidR="00D900B8" w:rsidRPr="003A120C" w:rsidRDefault="00D900B8" w:rsidP="00D900B8">
            <w:pPr>
              <w:ind w:right="72"/>
              <w:jc w:val="right"/>
              <w:rPr>
                <w:rFonts w:ascii="AngsanaUPC" w:hAnsi="AngsanaUPC" w:cs="AngsanaUPC"/>
                <w:sz w:val="28"/>
                <w:szCs w:val="28"/>
              </w:rPr>
            </w:pPr>
            <w:r w:rsidRPr="003A120C">
              <w:rPr>
                <w:rFonts w:ascii="AngsanaUPC" w:hAnsi="AngsanaUPC" w:cs="AngsanaUPC"/>
                <w:sz w:val="28"/>
                <w:szCs w:val="28"/>
              </w:rPr>
              <w:t>49,500</w:t>
            </w:r>
          </w:p>
        </w:tc>
      </w:tr>
      <w:tr w:rsidR="00D900B8" w:rsidRPr="003A120C" w14:paraId="158A6DD2" w14:textId="77777777" w:rsidTr="001E1F4B">
        <w:trPr>
          <w:trHeight w:val="20"/>
        </w:trPr>
        <w:tc>
          <w:tcPr>
            <w:tcW w:w="3690" w:type="dxa"/>
            <w:shd w:val="clear" w:color="auto" w:fill="auto"/>
            <w:vAlign w:val="bottom"/>
          </w:tcPr>
          <w:p w14:paraId="5F2E1301" w14:textId="77777777" w:rsidR="00D900B8" w:rsidRPr="003A120C" w:rsidRDefault="00D900B8" w:rsidP="00D900B8">
            <w:pPr>
              <w:pStyle w:val="af7"/>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Boiler control system (purchase price)</w:t>
            </w:r>
          </w:p>
        </w:tc>
        <w:tc>
          <w:tcPr>
            <w:tcW w:w="1440" w:type="dxa"/>
            <w:shd w:val="clear" w:color="auto" w:fill="auto"/>
            <w:vAlign w:val="bottom"/>
          </w:tcPr>
          <w:p w14:paraId="059BE51C" w14:textId="14CC2EEB" w:rsidR="00D900B8" w:rsidRPr="003A120C" w:rsidRDefault="001E720F" w:rsidP="00D900B8">
            <w:pPr>
              <w:ind w:right="72"/>
              <w:jc w:val="right"/>
              <w:rPr>
                <w:rFonts w:ascii="AngsanaUPC" w:hAnsi="AngsanaUPC" w:cs="AngsanaUPC"/>
                <w:sz w:val="28"/>
                <w:szCs w:val="28"/>
                <w:cs/>
              </w:rPr>
            </w:pPr>
            <w:r w:rsidRPr="003A120C">
              <w:rPr>
                <w:rFonts w:ascii="AngsanaUPC" w:hAnsi="AngsanaUPC" w:cs="AngsanaUPC"/>
                <w:sz w:val="28"/>
                <w:szCs w:val="28"/>
              </w:rPr>
              <w:t>5,500</w:t>
            </w:r>
          </w:p>
        </w:tc>
        <w:tc>
          <w:tcPr>
            <w:tcW w:w="1440" w:type="dxa"/>
            <w:shd w:val="clear" w:color="auto" w:fill="auto"/>
            <w:vAlign w:val="bottom"/>
          </w:tcPr>
          <w:p w14:paraId="48B10B2F" w14:textId="004EEBB4" w:rsidR="00D900B8" w:rsidRPr="003A120C" w:rsidRDefault="00D900B8" w:rsidP="00D900B8">
            <w:pPr>
              <w:ind w:right="72"/>
              <w:jc w:val="right"/>
              <w:rPr>
                <w:rFonts w:ascii="AngsanaUPC" w:hAnsi="AngsanaUPC" w:cs="AngsanaUPC"/>
                <w:sz w:val="28"/>
                <w:szCs w:val="28"/>
                <w:cs/>
              </w:rPr>
            </w:pPr>
            <w:r w:rsidRPr="003A120C">
              <w:rPr>
                <w:rFonts w:ascii="AngsanaUPC" w:hAnsi="AngsanaUPC" w:cs="AngsanaUPC"/>
                <w:sz w:val="28"/>
                <w:szCs w:val="28"/>
              </w:rPr>
              <w:t>5,500</w:t>
            </w:r>
          </w:p>
        </w:tc>
        <w:tc>
          <w:tcPr>
            <w:tcW w:w="1350" w:type="dxa"/>
            <w:shd w:val="clear" w:color="auto" w:fill="auto"/>
            <w:vAlign w:val="bottom"/>
          </w:tcPr>
          <w:p w14:paraId="4B06E3C3" w14:textId="2F537AD4" w:rsidR="00D900B8" w:rsidRPr="003A120C" w:rsidRDefault="001E720F" w:rsidP="00D900B8">
            <w:pPr>
              <w:ind w:right="72"/>
              <w:jc w:val="right"/>
              <w:rPr>
                <w:rFonts w:ascii="AngsanaUPC" w:hAnsi="AngsanaUPC" w:cs="AngsanaUPC"/>
                <w:sz w:val="28"/>
                <w:szCs w:val="28"/>
              </w:rPr>
            </w:pPr>
            <w:r w:rsidRPr="003A120C">
              <w:rPr>
                <w:rFonts w:ascii="AngsanaUPC" w:hAnsi="AngsanaUPC" w:cs="AngsanaUPC"/>
                <w:sz w:val="28"/>
                <w:szCs w:val="28"/>
              </w:rPr>
              <w:t>5,500</w:t>
            </w:r>
          </w:p>
        </w:tc>
        <w:tc>
          <w:tcPr>
            <w:tcW w:w="1440" w:type="dxa"/>
            <w:shd w:val="clear" w:color="auto" w:fill="auto"/>
            <w:vAlign w:val="bottom"/>
          </w:tcPr>
          <w:p w14:paraId="625C99F0" w14:textId="66AAF34D" w:rsidR="00D900B8" w:rsidRPr="003A120C" w:rsidRDefault="00D900B8" w:rsidP="00D900B8">
            <w:pPr>
              <w:ind w:right="72"/>
              <w:jc w:val="right"/>
              <w:rPr>
                <w:rFonts w:ascii="AngsanaUPC" w:hAnsi="AngsanaUPC" w:cs="AngsanaUPC"/>
                <w:sz w:val="28"/>
                <w:szCs w:val="28"/>
                <w:cs/>
              </w:rPr>
            </w:pPr>
            <w:r w:rsidRPr="003A120C">
              <w:rPr>
                <w:rFonts w:ascii="AngsanaUPC" w:hAnsi="AngsanaUPC" w:cs="AngsanaUPC"/>
                <w:sz w:val="28"/>
                <w:szCs w:val="28"/>
              </w:rPr>
              <w:t>5,500</w:t>
            </w:r>
          </w:p>
        </w:tc>
      </w:tr>
      <w:tr w:rsidR="00BD2ECC" w:rsidRPr="003A120C" w14:paraId="72858A42" w14:textId="77777777" w:rsidTr="001E1F4B">
        <w:trPr>
          <w:trHeight w:val="20"/>
        </w:trPr>
        <w:tc>
          <w:tcPr>
            <w:tcW w:w="3690" w:type="dxa"/>
            <w:shd w:val="clear" w:color="auto" w:fill="auto"/>
            <w:vAlign w:val="bottom"/>
          </w:tcPr>
          <w:p w14:paraId="6D69196D" w14:textId="2BA71200" w:rsidR="00BD2ECC" w:rsidRPr="003A120C" w:rsidRDefault="00BD2ECC" w:rsidP="00BD2ECC">
            <w:pPr>
              <w:pStyle w:val="af7"/>
              <w:rPr>
                <w:rFonts w:ascii="AngsanaUPC" w:hAnsi="AngsanaUPC" w:cs="AngsanaUPC"/>
                <w:sz w:val="28"/>
                <w:szCs w:val="28"/>
              </w:rPr>
            </w:pPr>
            <w:r w:rsidRPr="003A120C">
              <w:rPr>
                <w:rFonts w:ascii="AngsanaUPC" w:hAnsi="AngsanaUPC" w:cs="AngsanaUPC"/>
                <w:sz w:val="28"/>
                <w:szCs w:val="28"/>
                <w:u w:val="single"/>
              </w:rPr>
              <w:t>Less</w:t>
            </w:r>
            <w:r w:rsidRPr="003A120C">
              <w:rPr>
                <w:rFonts w:ascii="AngsanaUPC" w:hAnsi="AngsanaUPC" w:cs="AngsanaUPC"/>
                <w:sz w:val="28"/>
                <w:szCs w:val="28"/>
              </w:rPr>
              <w:t xml:space="preserve"> Allowance for impairment of machinery</w:t>
            </w:r>
          </w:p>
        </w:tc>
        <w:tc>
          <w:tcPr>
            <w:tcW w:w="1440" w:type="dxa"/>
            <w:shd w:val="clear" w:color="auto" w:fill="auto"/>
            <w:vAlign w:val="bottom"/>
          </w:tcPr>
          <w:p w14:paraId="74014CC0" w14:textId="0C85E0DC" w:rsidR="00BD2ECC" w:rsidRPr="003A120C" w:rsidRDefault="00BD2ECC" w:rsidP="00BD2ECC">
            <w:pPr>
              <w:ind w:right="72"/>
              <w:jc w:val="right"/>
              <w:rPr>
                <w:rFonts w:ascii="AngsanaUPC" w:hAnsi="AngsanaUPC" w:cs="AngsanaUPC"/>
                <w:sz w:val="28"/>
                <w:szCs w:val="28"/>
              </w:rPr>
            </w:pPr>
            <w:r>
              <w:rPr>
                <w:rFonts w:ascii="AngsanaUPC" w:hAnsi="AngsanaUPC" w:cs="AngsanaUPC"/>
                <w:sz w:val="28"/>
                <w:szCs w:val="28"/>
              </w:rPr>
              <w:t>(21,</w:t>
            </w:r>
            <w:r w:rsidR="00210C65">
              <w:rPr>
                <w:rFonts w:ascii="AngsanaUPC" w:hAnsi="AngsanaUPC" w:cs="AngsanaUPC"/>
                <w:sz w:val="28"/>
                <w:szCs w:val="28"/>
              </w:rPr>
              <w:t>517</w:t>
            </w:r>
            <w:r>
              <w:rPr>
                <w:rFonts w:ascii="AngsanaUPC" w:hAnsi="AngsanaUPC" w:cs="AngsanaUPC"/>
                <w:sz w:val="28"/>
                <w:szCs w:val="28"/>
              </w:rPr>
              <w:t>)</w:t>
            </w:r>
          </w:p>
        </w:tc>
        <w:tc>
          <w:tcPr>
            <w:tcW w:w="1440" w:type="dxa"/>
            <w:shd w:val="clear" w:color="auto" w:fill="auto"/>
            <w:vAlign w:val="bottom"/>
          </w:tcPr>
          <w:p w14:paraId="70EA6027" w14:textId="0F63F2F5" w:rsidR="00BD2ECC" w:rsidRPr="003A120C" w:rsidRDefault="00BD2ECC" w:rsidP="00BD2ECC">
            <w:pPr>
              <w:ind w:right="72"/>
              <w:jc w:val="right"/>
              <w:rPr>
                <w:rFonts w:ascii="AngsanaUPC" w:hAnsi="AngsanaUPC" w:cs="AngsanaUPC"/>
                <w:sz w:val="28"/>
                <w:szCs w:val="28"/>
              </w:rPr>
            </w:pPr>
            <w:r w:rsidRPr="003A120C">
              <w:rPr>
                <w:rFonts w:ascii="AngsanaUPC" w:hAnsi="AngsanaUPC" w:cs="AngsanaUPC"/>
                <w:sz w:val="28"/>
                <w:szCs w:val="28"/>
              </w:rPr>
              <w:t>(21,517)</w:t>
            </w:r>
          </w:p>
        </w:tc>
        <w:tc>
          <w:tcPr>
            <w:tcW w:w="1350" w:type="dxa"/>
            <w:shd w:val="clear" w:color="auto" w:fill="auto"/>
            <w:vAlign w:val="bottom"/>
          </w:tcPr>
          <w:p w14:paraId="6A77A27D" w14:textId="568D8D8B" w:rsidR="00BD2ECC" w:rsidRPr="003A120C" w:rsidRDefault="00BD2ECC" w:rsidP="00BD2ECC">
            <w:pPr>
              <w:ind w:right="72"/>
              <w:jc w:val="right"/>
              <w:rPr>
                <w:rFonts w:ascii="AngsanaUPC" w:hAnsi="AngsanaUPC" w:cs="AngsanaUPC"/>
                <w:sz w:val="28"/>
                <w:szCs w:val="28"/>
              </w:rPr>
            </w:pPr>
            <w:r>
              <w:rPr>
                <w:rFonts w:ascii="AngsanaUPC" w:hAnsi="AngsanaUPC" w:cs="AngsanaUPC"/>
                <w:sz w:val="28"/>
                <w:szCs w:val="28"/>
              </w:rPr>
              <w:t>(21,</w:t>
            </w:r>
            <w:r w:rsidR="00210C65">
              <w:rPr>
                <w:rFonts w:ascii="AngsanaUPC" w:hAnsi="AngsanaUPC" w:cs="AngsanaUPC"/>
                <w:sz w:val="28"/>
                <w:szCs w:val="28"/>
              </w:rPr>
              <w:t>517</w:t>
            </w:r>
            <w:r>
              <w:rPr>
                <w:rFonts w:ascii="AngsanaUPC" w:hAnsi="AngsanaUPC" w:cs="AngsanaUPC"/>
                <w:sz w:val="28"/>
                <w:szCs w:val="28"/>
              </w:rPr>
              <w:t>)</w:t>
            </w:r>
          </w:p>
        </w:tc>
        <w:tc>
          <w:tcPr>
            <w:tcW w:w="1440" w:type="dxa"/>
            <w:shd w:val="clear" w:color="auto" w:fill="auto"/>
            <w:vAlign w:val="bottom"/>
          </w:tcPr>
          <w:p w14:paraId="0AA18C06" w14:textId="04FFE1B6" w:rsidR="00BD2ECC" w:rsidRPr="003A120C" w:rsidRDefault="00BD2ECC" w:rsidP="00BD2ECC">
            <w:pPr>
              <w:ind w:right="72"/>
              <w:jc w:val="right"/>
              <w:rPr>
                <w:rFonts w:ascii="AngsanaUPC" w:hAnsi="AngsanaUPC" w:cs="AngsanaUPC"/>
                <w:sz w:val="28"/>
                <w:szCs w:val="28"/>
              </w:rPr>
            </w:pPr>
            <w:r w:rsidRPr="003A120C">
              <w:rPr>
                <w:rFonts w:ascii="AngsanaUPC" w:hAnsi="AngsanaUPC" w:cs="AngsanaUPC"/>
                <w:sz w:val="28"/>
                <w:szCs w:val="28"/>
              </w:rPr>
              <w:t>(21,517)</w:t>
            </w:r>
          </w:p>
        </w:tc>
      </w:tr>
      <w:tr w:rsidR="00BD2ECC" w:rsidRPr="003A120C" w14:paraId="77A4B541" w14:textId="77777777" w:rsidTr="001E1F4B">
        <w:trPr>
          <w:trHeight w:val="20"/>
        </w:trPr>
        <w:tc>
          <w:tcPr>
            <w:tcW w:w="3690" w:type="dxa"/>
            <w:shd w:val="clear" w:color="auto" w:fill="auto"/>
            <w:vAlign w:val="bottom"/>
          </w:tcPr>
          <w:p w14:paraId="7C36F77E" w14:textId="2784784C" w:rsidR="00BD2ECC" w:rsidRPr="003A120C" w:rsidRDefault="00BD2ECC" w:rsidP="00BD2ECC">
            <w:pPr>
              <w:pStyle w:val="af7"/>
              <w:tabs>
                <w:tab w:val="num" w:pos="567"/>
                <w:tab w:val="left" w:pos="1134"/>
              </w:tabs>
              <w:spacing w:before="40"/>
              <w:ind w:left="175" w:right="72"/>
              <w:rPr>
                <w:rFonts w:ascii="AngsanaUPC" w:hAnsi="AngsanaUPC" w:cs="AngsanaUPC"/>
                <w:sz w:val="28"/>
                <w:szCs w:val="28"/>
              </w:rPr>
            </w:pPr>
            <w:r w:rsidRPr="003A120C">
              <w:rPr>
                <w:rFonts w:ascii="AngsanaUPC" w:hAnsi="AngsanaUPC" w:cs="AngsanaUPC"/>
                <w:sz w:val="28"/>
                <w:szCs w:val="28"/>
                <w:u w:val="single"/>
              </w:rPr>
              <w:t>Less</w:t>
            </w:r>
            <w:r w:rsidRPr="003A120C">
              <w:rPr>
                <w:rFonts w:ascii="AngsanaUPC" w:hAnsi="AngsanaUPC" w:cs="AngsanaUPC"/>
                <w:sz w:val="28"/>
                <w:szCs w:val="28"/>
              </w:rPr>
              <w:t xml:space="preserve"> Accumulated depreciation</w:t>
            </w:r>
          </w:p>
        </w:tc>
        <w:tc>
          <w:tcPr>
            <w:tcW w:w="1440" w:type="dxa"/>
            <w:shd w:val="clear" w:color="auto" w:fill="auto"/>
            <w:vAlign w:val="bottom"/>
          </w:tcPr>
          <w:p w14:paraId="63C18718" w14:textId="48DB26CD" w:rsidR="00BD2ECC" w:rsidRPr="003A120C" w:rsidRDefault="00BD2ECC" w:rsidP="00BD2ECC">
            <w:pPr>
              <w:pBdr>
                <w:bottom w:val="single" w:sz="4" w:space="1" w:color="auto"/>
              </w:pBdr>
              <w:ind w:right="72"/>
              <w:jc w:val="right"/>
              <w:rPr>
                <w:rFonts w:ascii="AngsanaUPC" w:hAnsi="AngsanaUPC" w:cs="AngsanaUPC"/>
                <w:sz w:val="28"/>
                <w:szCs w:val="28"/>
              </w:rPr>
            </w:pPr>
            <w:r>
              <w:rPr>
                <w:rFonts w:ascii="AngsanaUPC" w:hAnsi="AngsanaUPC" w:cs="AngsanaUPC"/>
                <w:sz w:val="28"/>
                <w:szCs w:val="28"/>
              </w:rPr>
              <w:t>(26,854)</w:t>
            </w:r>
          </w:p>
        </w:tc>
        <w:tc>
          <w:tcPr>
            <w:tcW w:w="1440" w:type="dxa"/>
            <w:shd w:val="clear" w:color="auto" w:fill="auto"/>
            <w:vAlign w:val="bottom"/>
          </w:tcPr>
          <w:p w14:paraId="12689A55" w14:textId="0DB8BB94" w:rsidR="00BD2ECC" w:rsidRPr="003A120C" w:rsidRDefault="00BD2ECC" w:rsidP="00BD2ECC">
            <w:pPr>
              <w:pBdr>
                <w:bottom w:val="single" w:sz="4" w:space="1" w:color="auto"/>
              </w:pBdr>
              <w:ind w:right="72"/>
              <w:jc w:val="right"/>
              <w:rPr>
                <w:rFonts w:ascii="AngsanaUPC" w:hAnsi="AngsanaUPC" w:cs="AngsanaUPC"/>
                <w:sz w:val="28"/>
                <w:szCs w:val="28"/>
              </w:rPr>
            </w:pPr>
            <w:r w:rsidRPr="003A120C">
              <w:rPr>
                <w:rFonts w:ascii="AngsanaUPC" w:hAnsi="AngsanaUPC" w:cs="AngsanaUPC"/>
                <w:sz w:val="28"/>
                <w:szCs w:val="28"/>
              </w:rPr>
              <w:t>(26,287)</w:t>
            </w:r>
          </w:p>
        </w:tc>
        <w:tc>
          <w:tcPr>
            <w:tcW w:w="1350" w:type="dxa"/>
            <w:shd w:val="clear" w:color="auto" w:fill="auto"/>
            <w:vAlign w:val="bottom"/>
          </w:tcPr>
          <w:p w14:paraId="51F576F6" w14:textId="6428F085" w:rsidR="00BD2ECC" w:rsidRPr="003A120C" w:rsidRDefault="00BD2ECC" w:rsidP="00BD2ECC">
            <w:pPr>
              <w:pBdr>
                <w:bottom w:val="single" w:sz="4" w:space="1" w:color="auto"/>
              </w:pBdr>
              <w:ind w:right="72"/>
              <w:jc w:val="right"/>
              <w:rPr>
                <w:rFonts w:ascii="AngsanaUPC" w:hAnsi="AngsanaUPC" w:cs="AngsanaUPC"/>
                <w:sz w:val="28"/>
                <w:szCs w:val="28"/>
              </w:rPr>
            </w:pPr>
            <w:r>
              <w:rPr>
                <w:rFonts w:ascii="AngsanaUPC" w:hAnsi="AngsanaUPC" w:cs="AngsanaUPC"/>
                <w:sz w:val="28"/>
                <w:szCs w:val="28"/>
              </w:rPr>
              <w:t>(26,854)</w:t>
            </w:r>
          </w:p>
        </w:tc>
        <w:tc>
          <w:tcPr>
            <w:tcW w:w="1440" w:type="dxa"/>
            <w:shd w:val="clear" w:color="auto" w:fill="auto"/>
            <w:vAlign w:val="bottom"/>
          </w:tcPr>
          <w:p w14:paraId="50E18B2A" w14:textId="048A2331" w:rsidR="00BD2ECC" w:rsidRPr="003A120C" w:rsidRDefault="00BD2ECC" w:rsidP="00BD2ECC">
            <w:pPr>
              <w:pBdr>
                <w:bottom w:val="single" w:sz="4" w:space="1" w:color="auto"/>
              </w:pBdr>
              <w:ind w:right="72"/>
              <w:jc w:val="right"/>
              <w:rPr>
                <w:rFonts w:ascii="AngsanaUPC" w:hAnsi="AngsanaUPC" w:cs="AngsanaUPC"/>
                <w:sz w:val="28"/>
                <w:szCs w:val="28"/>
              </w:rPr>
            </w:pPr>
            <w:r w:rsidRPr="003A120C">
              <w:rPr>
                <w:rFonts w:ascii="AngsanaUPC" w:hAnsi="AngsanaUPC" w:cs="AngsanaUPC"/>
                <w:sz w:val="28"/>
                <w:szCs w:val="28"/>
              </w:rPr>
              <w:t>(26,287)</w:t>
            </w:r>
          </w:p>
        </w:tc>
      </w:tr>
      <w:tr w:rsidR="00BD2ECC" w:rsidRPr="003A120C" w14:paraId="7A4C1CC0" w14:textId="77777777" w:rsidTr="001E1F4B">
        <w:trPr>
          <w:trHeight w:val="20"/>
        </w:trPr>
        <w:tc>
          <w:tcPr>
            <w:tcW w:w="3690" w:type="dxa"/>
            <w:shd w:val="clear" w:color="auto" w:fill="auto"/>
            <w:vAlign w:val="bottom"/>
          </w:tcPr>
          <w:p w14:paraId="6BBEA4BD" w14:textId="3592124B" w:rsidR="00BD2ECC" w:rsidRPr="003A120C" w:rsidRDefault="00BD2ECC" w:rsidP="00BD2ECC">
            <w:pPr>
              <w:pStyle w:val="af7"/>
              <w:tabs>
                <w:tab w:val="num" w:pos="567"/>
                <w:tab w:val="left" w:pos="1134"/>
              </w:tabs>
              <w:spacing w:before="40"/>
              <w:ind w:left="175" w:right="72"/>
              <w:rPr>
                <w:rFonts w:ascii="AngsanaUPC" w:hAnsi="AngsanaUPC" w:cs="AngsanaUPC"/>
                <w:sz w:val="28"/>
                <w:szCs w:val="28"/>
                <w:u w:val="single"/>
              </w:rPr>
            </w:pPr>
            <w:r w:rsidRPr="003A120C">
              <w:rPr>
                <w:rFonts w:ascii="AngsanaUPC" w:hAnsi="AngsanaUPC" w:cs="AngsanaUPC"/>
                <w:sz w:val="28"/>
                <w:szCs w:val="28"/>
              </w:rPr>
              <w:t>Net</w:t>
            </w:r>
          </w:p>
        </w:tc>
        <w:tc>
          <w:tcPr>
            <w:tcW w:w="1440" w:type="dxa"/>
            <w:shd w:val="clear" w:color="auto" w:fill="auto"/>
            <w:vAlign w:val="bottom"/>
          </w:tcPr>
          <w:p w14:paraId="0BC2E7C4" w14:textId="341946B9" w:rsidR="00BD2ECC" w:rsidRPr="003A120C" w:rsidRDefault="00BD2ECC" w:rsidP="00BD2ECC">
            <w:pPr>
              <w:pBdr>
                <w:bottom w:val="double" w:sz="4" w:space="1" w:color="auto"/>
              </w:pBdr>
              <w:ind w:right="72"/>
              <w:jc w:val="right"/>
              <w:rPr>
                <w:rFonts w:ascii="AngsanaUPC" w:hAnsi="AngsanaUPC" w:cs="AngsanaUPC"/>
                <w:sz w:val="28"/>
                <w:szCs w:val="28"/>
              </w:rPr>
            </w:pPr>
            <w:r>
              <w:rPr>
                <w:rFonts w:ascii="AngsanaUPC" w:hAnsi="AngsanaUPC" w:cs="AngsanaUPC"/>
                <w:sz w:val="28"/>
                <w:szCs w:val="28"/>
              </w:rPr>
              <w:t>6,</w:t>
            </w:r>
            <w:r w:rsidR="00210C65">
              <w:rPr>
                <w:rFonts w:ascii="AngsanaUPC" w:hAnsi="AngsanaUPC" w:cs="AngsanaUPC"/>
                <w:sz w:val="28"/>
                <w:szCs w:val="28"/>
              </w:rPr>
              <w:t>629</w:t>
            </w:r>
          </w:p>
        </w:tc>
        <w:tc>
          <w:tcPr>
            <w:tcW w:w="1440" w:type="dxa"/>
            <w:shd w:val="clear" w:color="auto" w:fill="auto"/>
            <w:vAlign w:val="bottom"/>
          </w:tcPr>
          <w:p w14:paraId="4F41FC7B" w14:textId="4E214714" w:rsidR="00BD2ECC" w:rsidRPr="003A120C" w:rsidRDefault="00BD2ECC" w:rsidP="00BD2ECC">
            <w:pPr>
              <w:pBdr>
                <w:bottom w:val="double" w:sz="4" w:space="1" w:color="auto"/>
              </w:pBdr>
              <w:ind w:right="72"/>
              <w:jc w:val="right"/>
              <w:rPr>
                <w:rFonts w:ascii="AngsanaUPC" w:hAnsi="AngsanaUPC" w:cs="AngsanaUPC"/>
                <w:sz w:val="28"/>
                <w:szCs w:val="28"/>
              </w:rPr>
            </w:pPr>
            <w:r w:rsidRPr="003A120C">
              <w:rPr>
                <w:rFonts w:ascii="AngsanaUPC" w:hAnsi="AngsanaUPC" w:cs="AngsanaUPC"/>
                <w:sz w:val="28"/>
                <w:szCs w:val="28"/>
              </w:rPr>
              <w:t>7,196</w:t>
            </w:r>
          </w:p>
        </w:tc>
        <w:tc>
          <w:tcPr>
            <w:tcW w:w="1350" w:type="dxa"/>
            <w:shd w:val="clear" w:color="auto" w:fill="auto"/>
            <w:vAlign w:val="bottom"/>
          </w:tcPr>
          <w:p w14:paraId="317FCFF4" w14:textId="2D77FD68" w:rsidR="00BD2ECC" w:rsidRPr="003A120C" w:rsidRDefault="00BD2ECC" w:rsidP="00BD2ECC">
            <w:pPr>
              <w:pBdr>
                <w:bottom w:val="double" w:sz="4" w:space="1" w:color="auto"/>
              </w:pBdr>
              <w:ind w:right="72"/>
              <w:jc w:val="right"/>
              <w:rPr>
                <w:rFonts w:ascii="AngsanaUPC" w:hAnsi="AngsanaUPC" w:cs="AngsanaUPC"/>
                <w:sz w:val="28"/>
                <w:szCs w:val="28"/>
              </w:rPr>
            </w:pPr>
            <w:r>
              <w:rPr>
                <w:rFonts w:ascii="AngsanaUPC" w:hAnsi="AngsanaUPC" w:cs="AngsanaUPC"/>
                <w:sz w:val="28"/>
                <w:szCs w:val="28"/>
              </w:rPr>
              <w:t>6,</w:t>
            </w:r>
            <w:r w:rsidR="00210C65">
              <w:rPr>
                <w:rFonts w:ascii="AngsanaUPC" w:hAnsi="AngsanaUPC" w:cs="AngsanaUPC"/>
                <w:sz w:val="28"/>
                <w:szCs w:val="28"/>
              </w:rPr>
              <w:t>629</w:t>
            </w:r>
          </w:p>
        </w:tc>
        <w:tc>
          <w:tcPr>
            <w:tcW w:w="1440" w:type="dxa"/>
            <w:shd w:val="clear" w:color="auto" w:fill="auto"/>
            <w:vAlign w:val="bottom"/>
          </w:tcPr>
          <w:p w14:paraId="0F59923E" w14:textId="68978E19" w:rsidR="00BD2ECC" w:rsidRPr="003A120C" w:rsidRDefault="00BD2ECC" w:rsidP="00BD2ECC">
            <w:pPr>
              <w:pBdr>
                <w:bottom w:val="double" w:sz="4" w:space="1" w:color="auto"/>
              </w:pBdr>
              <w:ind w:right="72"/>
              <w:jc w:val="right"/>
              <w:rPr>
                <w:rFonts w:ascii="AngsanaUPC" w:hAnsi="AngsanaUPC" w:cs="AngsanaUPC"/>
                <w:sz w:val="28"/>
                <w:szCs w:val="28"/>
              </w:rPr>
            </w:pPr>
            <w:r w:rsidRPr="003A120C">
              <w:rPr>
                <w:rFonts w:ascii="AngsanaUPC" w:hAnsi="AngsanaUPC" w:cs="AngsanaUPC"/>
                <w:sz w:val="28"/>
                <w:szCs w:val="28"/>
              </w:rPr>
              <w:t>7,196</w:t>
            </w:r>
          </w:p>
        </w:tc>
      </w:tr>
      <w:tr w:rsidR="00BD2ECC" w:rsidRPr="003A120C" w14:paraId="5AE12488" w14:textId="77777777" w:rsidTr="001E1F4B">
        <w:trPr>
          <w:trHeight w:val="20"/>
        </w:trPr>
        <w:tc>
          <w:tcPr>
            <w:tcW w:w="3690" w:type="dxa"/>
            <w:shd w:val="clear" w:color="auto" w:fill="auto"/>
            <w:vAlign w:val="bottom"/>
          </w:tcPr>
          <w:p w14:paraId="026420F2" w14:textId="77777777" w:rsidR="00BD2ECC" w:rsidRPr="00990A18" w:rsidRDefault="00BD2ECC" w:rsidP="00BD2ECC">
            <w:pPr>
              <w:pStyle w:val="af7"/>
              <w:tabs>
                <w:tab w:val="num" w:pos="567"/>
                <w:tab w:val="left" w:pos="1134"/>
              </w:tabs>
              <w:spacing w:before="40"/>
              <w:ind w:left="175" w:right="72"/>
              <w:rPr>
                <w:rFonts w:ascii="AngsanaUPC" w:hAnsi="AngsanaUPC" w:cs="AngsanaUPC"/>
                <w:sz w:val="18"/>
                <w:szCs w:val="18"/>
              </w:rPr>
            </w:pPr>
          </w:p>
        </w:tc>
        <w:tc>
          <w:tcPr>
            <w:tcW w:w="1440" w:type="dxa"/>
            <w:shd w:val="clear" w:color="auto" w:fill="auto"/>
            <w:vAlign w:val="bottom"/>
          </w:tcPr>
          <w:p w14:paraId="56509D75" w14:textId="77777777" w:rsidR="00BD2ECC" w:rsidRPr="00990A18" w:rsidRDefault="00BD2ECC" w:rsidP="00BD2ECC">
            <w:pPr>
              <w:ind w:right="72"/>
              <w:jc w:val="right"/>
              <w:rPr>
                <w:rFonts w:ascii="AngsanaUPC" w:hAnsi="AngsanaUPC" w:cs="AngsanaUPC"/>
                <w:sz w:val="18"/>
                <w:szCs w:val="18"/>
              </w:rPr>
            </w:pPr>
          </w:p>
        </w:tc>
        <w:tc>
          <w:tcPr>
            <w:tcW w:w="1440" w:type="dxa"/>
            <w:shd w:val="clear" w:color="auto" w:fill="auto"/>
            <w:vAlign w:val="bottom"/>
          </w:tcPr>
          <w:p w14:paraId="6DB57E86" w14:textId="77777777" w:rsidR="00BD2ECC" w:rsidRPr="00990A18" w:rsidRDefault="00BD2ECC" w:rsidP="00BD2ECC">
            <w:pPr>
              <w:ind w:right="72"/>
              <w:jc w:val="right"/>
              <w:rPr>
                <w:rFonts w:ascii="AngsanaUPC" w:hAnsi="AngsanaUPC" w:cs="AngsanaUPC"/>
                <w:sz w:val="18"/>
                <w:szCs w:val="18"/>
              </w:rPr>
            </w:pPr>
          </w:p>
        </w:tc>
        <w:tc>
          <w:tcPr>
            <w:tcW w:w="1350" w:type="dxa"/>
            <w:shd w:val="clear" w:color="auto" w:fill="auto"/>
            <w:vAlign w:val="bottom"/>
          </w:tcPr>
          <w:p w14:paraId="66C3D689" w14:textId="77777777" w:rsidR="00BD2ECC" w:rsidRPr="00990A18" w:rsidRDefault="00BD2ECC" w:rsidP="00BD2ECC">
            <w:pPr>
              <w:ind w:right="72"/>
              <w:jc w:val="right"/>
              <w:rPr>
                <w:rFonts w:ascii="AngsanaUPC" w:hAnsi="AngsanaUPC" w:cs="AngsanaUPC"/>
                <w:sz w:val="18"/>
                <w:szCs w:val="18"/>
              </w:rPr>
            </w:pPr>
          </w:p>
        </w:tc>
        <w:tc>
          <w:tcPr>
            <w:tcW w:w="1440" w:type="dxa"/>
            <w:shd w:val="clear" w:color="auto" w:fill="auto"/>
            <w:vAlign w:val="bottom"/>
          </w:tcPr>
          <w:p w14:paraId="020A295A" w14:textId="77777777" w:rsidR="00BD2ECC" w:rsidRPr="00990A18" w:rsidRDefault="00BD2ECC" w:rsidP="00BD2ECC">
            <w:pPr>
              <w:ind w:right="72"/>
              <w:jc w:val="right"/>
              <w:rPr>
                <w:rFonts w:ascii="AngsanaUPC" w:hAnsi="AngsanaUPC" w:cs="AngsanaUPC"/>
                <w:sz w:val="18"/>
                <w:szCs w:val="18"/>
              </w:rPr>
            </w:pPr>
          </w:p>
        </w:tc>
      </w:tr>
      <w:tr w:rsidR="00BD2ECC" w:rsidRPr="003A120C" w14:paraId="08A06CB6" w14:textId="77777777" w:rsidTr="001E1F4B">
        <w:trPr>
          <w:trHeight w:val="20"/>
        </w:trPr>
        <w:tc>
          <w:tcPr>
            <w:tcW w:w="3690" w:type="dxa"/>
            <w:shd w:val="clear" w:color="auto" w:fill="auto"/>
            <w:vAlign w:val="bottom"/>
          </w:tcPr>
          <w:p w14:paraId="136BE0F6" w14:textId="77777777" w:rsidR="00BD2ECC" w:rsidRPr="003A120C" w:rsidRDefault="00BD2ECC" w:rsidP="00BD2ECC">
            <w:pPr>
              <w:pStyle w:val="af7"/>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Roof structure (purchase price)</w:t>
            </w:r>
          </w:p>
        </w:tc>
        <w:tc>
          <w:tcPr>
            <w:tcW w:w="1440" w:type="dxa"/>
            <w:shd w:val="clear" w:color="auto" w:fill="auto"/>
            <w:vAlign w:val="bottom"/>
          </w:tcPr>
          <w:p w14:paraId="2CA1FE1C" w14:textId="413BE6E1" w:rsidR="00BD2ECC" w:rsidRPr="003A120C" w:rsidRDefault="00BD2ECC" w:rsidP="00BD2ECC">
            <w:pPr>
              <w:ind w:right="72"/>
              <w:jc w:val="right"/>
              <w:rPr>
                <w:rFonts w:ascii="AngsanaUPC" w:hAnsi="AngsanaUPC" w:cs="AngsanaUPC"/>
                <w:sz w:val="28"/>
                <w:szCs w:val="28"/>
                <w:cs/>
              </w:rPr>
            </w:pPr>
            <w:r>
              <w:rPr>
                <w:rFonts w:ascii="AngsanaUPC" w:hAnsi="AngsanaUPC" w:cs="AngsanaUPC"/>
                <w:sz w:val="28"/>
                <w:szCs w:val="28"/>
              </w:rPr>
              <w:t>18,000</w:t>
            </w:r>
          </w:p>
        </w:tc>
        <w:tc>
          <w:tcPr>
            <w:tcW w:w="1440" w:type="dxa"/>
            <w:shd w:val="clear" w:color="auto" w:fill="auto"/>
            <w:vAlign w:val="bottom"/>
          </w:tcPr>
          <w:p w14:paraId="5D9E379E" w14:textId="4E285F63" w:rsidR="00BD2ECC" w:rsidRPr="003A120C" w:rsidRDefault="00BD2ECC" w:rsidP="00BD2ECC">
            <w:pPr>
              <w:ind w:right="72"/>
              <w:jc w:val="right"/>
              <w:rPr>
                <w:rFonts w:ascii="AngsanaUPC" w:hAnsi="AngsanaUPC" w:cs="AngsanaUPC"/>
                <w:sz w:val="28"/>
                <w:szCs w:val="28"/>
                <w:cs/>
              </w:rPr>
            </w:pPr>
            <w:r w:rsidRPr="003A120C">
              <w:rPr>
                <w:rFonts w:ascii="AngsanaUPC" w:hAnsi="AngsanaUPC" w:cs="AngsanaUPC"/>
                <w:sz w:val="28"/>
                <w:szCs w:val="28"/>
              </w:rPr>
              <w:t>18,000</w:t>
            </w:r>
          </w:p>
        </w:tc>
        <w:tc>
          <w:tcPr>
            <w:tcW w:w="1350" w:type="dxa"/>
            <w:shd w:val="clear" w:color="auto" w:fill="auto"/>
            <w:vAlign w:val="bottom"/>
          </w:tcPr>
          <w:p w14:paraId="19C88457" w14:textId="23575475" w:rsidR="00BD2ECC" w:rsidRPr="003A120C" w:rsidRDefault="00BD2ECC" w:rsidP="00BD2ECC">
            <w:pPr>
              <w:ind w:right="72"/>
              <w:jc w:val="right"/>
              <w:rPr>
                <w:rFonts w:ascii="AngsanaUPC" w:hAnsi="AngsanaUPC" w:cs="AngsanaUPC"/>
                <w:sz w:val="28"/>
                <w:szCs w:val="28"/>
              </w:rPr>
            </w:pPr>
            <w:r>
              <w:rPr>
                <w:rFonts w:ascii="AngsanaUPC" w:hAnsi="AngsanaUPC" w:cs="AngsanaUPC"/>
                <w:sz w:val="28"/>
                <w:szCs w:val="28"/>
              </w:rPr>
              <w:t>18,000</w:t>
            </w:r>
          </w:p>
        </w:tc>
        <w:tc>
          <w:tcPr>
            <w:tcW w:w="1440" w:type="dxa"/>
            <w:shd w:val="clear" w:color="auto" w:fill="auto"/>
            <w:vAlign w:val="bottom"/>
          </w:tcPr>
          <w:p w14:paraId="3C89AC36" w14:textId="54187EF8" w:rsidR="00BD2ECC" w:rsidRPr="003A120C" w:rsidRDefault="00BD2ECC" w:rsidP="00BD2ECC">
            <w:pPr>
              <w:ind w:right="72"/>
              <w:jc w:val="right"/>
              <w:rPr>
                <w:rFonts w:ascii="AngsanaUPC" w:hAnsi="AngsanaUPC" w:cs="AngsanaUPC"/>
                <w:sz w:val="28"/>
                <w:szCs w:val="28"/>
                <w:cs/>
              </w:rPr>
            </w:pPr>
            <w:r w:rsidRPr="003A120C">
              <w:rPr>
                <w:rFonts w:ascii="AngsanaUPC" w:hAnsi="AngsanaUPC" w:cs="AngsanaUPC"/>
                <w:sz w:val="28"/>
                <w:szCs w:val="28"/>
              </w:rPr>
              <w:t>18,000</w:t>
            </w:r>
          </w:p>
        </w:tc>
      </w:tr>
      <w:tr w:rsidR="00BD2ECC" w:rsidRPr="003A120C" w14:paraId="2D2CA421" w14:textId="77777777" w:rsidTr="001E1F4B">
        <w:trPr>
          <w:trHeight w:val="20"/>
        </w:trPr>
        <w:tc>
          <w:tcPr>
            <w:tcW w:w="3690" w:type="dxa"/>
            <w:shd w:val="clear" w:color="auto" w:fill="auto"/>
            <w:vAlign w:val="bottom"/>
          </w:tcPr>
          <w:p w14:paraId="270243D4" w14:textId="77777777" w:rsidR="00BD2ECC" w:rsidRPr="003A120C" w:rsidRDefault="00BD2ECC" w:rsidP="00BD2ECC">
            <w:pPr>
              <w:pStyle w:val="af7"/>
              <w:tabs>
                <w:tab w:val="num" w:pos="567"/>
                <w:tab w:val="left" w:pos="1134"/>
              </w:tabs>
              <w:spacing w:before="40"/>
              <w:ind w:left="175" w:right="72"/>
              <w:rPr>
                <w:rFonts w:ascii="AngsanaUPC" w:hAnsi="AngsanaUPC" w:cs="AngsanaUPC"/>
                <w:sz w:val="28"/>
                <w:szCs w:val="28"/>
              </w:rPr>
            </w:pPr>
            <w:r w:rsidRPr="003A120C">
              <w:rPr>
                <w:rFonts w:ascii="AngsanaUPC" w:hAnsi="AngsanaUPC" w:cs="AngsanaUPC"/>
                <w:sz w:val="28"/>
                <w:szCs w:val="28"/>
                <w:u w:val="single"/>
              </w:rPr>
              <w:t>Less</w:t>
            </w:r>
            <w:r w:rsidRPr="003A120C">
              <w:rPr>
                <w:rFonts w:ascii="AngsanaUPC" w:hAnsi="AngsanaUPC" w:cs="AngsanaUPC"/>
                <w:sz w:val="28"/>
                <w:szCs w:val="28"/>
              </w:rPr>
              <w:t xml:space="preserve"> Accumulated depreciation</w:t>
            </w:r>
          </w:p>
        </w:tc>
        <w:tc>
          <w:tcPr>
            <w:tcW w:w="1440" w:type="dxa"/>
            <w:shd w:val="clear" w:color="auto" w:fill="auto"/>
            <w:vAlign w:val="bottom"/>
          </w:tcPr>
          <w:p w14:paraId="1CF0DB2F" w14:textId="6C69C4F7" w:rsidR="00BD2ECC" w:rsidRPr="003A120C" w:rsidRDefault="00BD2ECC" w:rsidP="00BD2ECC">
            <w:pPr>
              <w:pBdr>
                <w:bottom w:val="single" w:sz="4" w:space="1" w:color="auto"/>
              </w:pBdr>
              <w:ind w:right="72"/>
              <w:jc w:val="right"/>
              <w:rPr>
                <w:rFonts w:ascii="AngsanaUPC" w:hAnsi="AngsanaUPC" w:cs="AngsanaUPC"/>
                <w:sz w:val="28"/>
                <w:szCs w:val="28"/>
              </w:rPr>
            </w:pPr>
            <w:r>
              <w:rPr>
                <w:rFonts w:ascii="AngsanaUPC" w:hAnsi="AngsanaUPC" w:cs="AngsanaUPC"/>
                <w:sz w:val="28"/>
                <w:szCs w:val="28"/>
              </w:rPr>
              <w:t>(7,343)</w:t>
            </w:r>
          </w:p>
        </w:tc>
        <w:tc>
          <w:tcPr>
            <w:tcW w:w="1440" w:type="dxa"/>
            <w:shd w:val="clear" w:color="auto" w:fill="auto"/>
            <w:vAlign w:val="bottom"/>
          </w:tcPr>
          <w:p w14:paraId="5F155245" w14:textId="750F6A22" w:rsidR="00BD2ECC" w:rsidRPr="003A120C" w:rsidRDefault="00BD2ECC" w:rsidP="00BD2ECC">
            <w:pPr>
              <w:pBdr>
                <w:bottom w:val="single" w:sz="4" w:space="1" w:color="auto"/>
              </w:pBdr>
              <w:ind w:right="72"/>
              <w:jc w:val="right"/>
              <w:rPr>
                <w:rFonts w:ascii="AngsanaUPC" w:hAnsi="AngsanaUPC" w:cs="AngsanaUPC"/>
                <w:sz w:val="28"/>
                <w:szCs w:val="28"/>
              </w:rPr>
            </w:pPr>
            <w:r w:rsidRPr="003A120C">
              <w:rPr>
                <w:rFonts w:ascii="AngsanaUPC" w:hAnsi="AngsanaUPC" w:cs="AngsanaUPC"/>
                <w:sz w:val="28"/>
                <w:szCs w:val="28"/>
              </w:rPr>
              <w:t>(6,896)</w:t>
            </w:r>
          </w:p>
        </w:tc>
        <w:tc>
          <w:tcPr>
            <w:tcW w:w="1350" w:type="dxa"/>
            <w:shd w:val="clear" w:color="auto" w:fill="auto"/>
            <w:vAlign w:val="bottom"/>
          </w:tcPr>
          <w:p w14:paraId="500203BF" w14:textId="5A1CA878" w:rsidR="00BD2ECC" w:rsidRPr="003A120C" w:rsidRDefault="00BD2ECC" w:rsidP="00BD2ECC">
            <w:pPr>
              <w:pBdr>
                <w:bottom w:val="single" w:sz="4" w:space="1" w:color="auto"/>
              </w:pBdr>
              <w:ind w:right="72"/>
              <w:jc w:val="right"/>
              <w:rPr>
                <w:rFonts w:ascii="AngsanaUPC" w:hAnsi="AngsanaUPC" w:cs="AngsanaUPC"/>
                <w:sz w:val="28"/>
                <w:szCs w:val="28"/>
              </w:rPr>
            </w:pPr>
            <w:r>
              <w:rPr>
                <w:rFonts w:ascii="AngsanaUPC" w:hAnsi="AngsanaUPC" w:cs="AngsanaUPC"/>
                <w:sz w:val="28"/>
                <w:szCs w:val="28"/>
              </w:rPr>
              <w:t>(7,343)</w:t>
            </w:r>
          </w:p>
        </w:tc>
        <w:tc>
          <w:tcPr>
            <w:tcW w:w="1440" w:type="dxa"/>
            <w:shd w:val="clear" w:color="auto" w:fill="auto"/>
            <w:vAlign w:val="bottom"/>
          </w:tcPr>
          <w:p w14:paraId="785698B1" w14:textId="1639FF01" w:rsidR="00BD2ECC" w:rsidRPr="003A120C" w:rsidRDefault="00BD2ECC" w:rsidP="00BD2ECC">
            <w:pPr>
              <w:pBdr>
                <w:bottom w:val="single" w:sz="4" w:space="1" w:color="auto"/>
              </w:pBdr>
              <w:ind w:right="72"/>
              <w:jc w:val="right"/>
              <w:rPr>
                <w:rFonts w:ascii="AngsanaUPC" w:hAnsi="AngsanaUPC" w:cs="AngsanaUPC"/>
                <w:sz w:val="28"/>
                <w:szCs w:val="28"/>
              </w:rPr>
            </w:pPr>
            <w:r w:rsidRPr="003A120C">
              <w:rPr>
                <w:rFonts w:ascii="AngsanaUPC" w:hAnsi="AngsanaUPC" w:cs="AngsanaUPC"/>
                <w:sz w:val="28"/>
                <w:szCs w:val="28"/>
              </w:rPr>
              <w:t>(6,896)</w:t>
            </w:r>
          </w:p>
        </w:tc>
      </w:tr>
      <w:tr w:rsidR="00BD2ECC" w:rsidRPr="003A120C" w14:paraId="40DD7F62" w14:textId="77777777" w:rsidTr="001E1F4B">
        <w:trPr>
          <w:trHeight w:val="20"/>
        </w:trPr>
        <w:tc>
          <w:tcPr>
            <w:tcW w:w="3690" w:type="dxa"/>
            <w:shd w:val="clear" w:color="auto" w:fill="auto"/>
            <w:vAlign w:val="bottom"/>
          </w:tcPr>
          <w:p w14:paraId="24A15A22" w14:textId="77777777" w:rsidR="00BD2ECC" w:rsidRPr="003A120C" w:rsidRDefault="00BD2ECC" w:rsidP="00BD2ECC">
            <w:pPr>
              <w:pStyle w:val="af7"/>
              <w:tabs>
                <w:tab w:val="num" w:pos="567"/>
                <w:tab w:val="left" w:pos="1134"/>
              </w:tabs>
              <w:spacing w:before="40"/>
              <w:ind w:left="175" w:right="72"/>
              <w:rPr>
                <w:rFonts w:ascii="AngsanaUPC" w:hAnsi="AngsanaUPC" w:cs="AngsanaUPC"/>
                <w:sz w:val="28"/>
                <w:szCs w:val="28"/>
                <w:u w:val="single"/>
              </w:rPr>
            </w:pPr>
            <w:r w:rsidRPr="003A120C">
              <w:rPr>
                <w:rFonts w:ascii="AngsanaUPC" w:hAnsi="AngsanaUPC" w:cs="AngsanaUPC"/>
                <w:sz w:val="28"/>
                <w:szCs w:val="28"/>
              </w:rPr>
              <w:t>Net</w:t>
            </w:r>
          </w:p>
        </w:tc>
        <w:tc>
          <w:tcPr>
            <w:tcW w:w="1440" w:type="dxa"/>
            <w:shd w:val="clear" w:color="auto" w:fill="auto"/>
            <w:vAlign w:val="bottom"/>
          </w:tcPr>
          <w:p w14:paraId="5D0BA384" w14:textId="57A6D380" w:rsidR="00BD2ECC" w:rsidRPr="003A120C" w:rsidRDefault="00BD2ECC" w:rsidP="00BD2ECC">
            <w:pPr>
              <w:pBdr>
                <w:bottom w:val="double" w:sz="4" w:space="1" w:color="auto"/>
              </w:pBdr>
              <w:ind w:right="72"/>
              <w:jc w:val="right"/>
              <w:rPr>
                <w:rFonts w:ascii="AngsanaUPC" w:hAnsi="AngsanaUPC" w:cs="AngsanaUPC"/>
                <w:sz w:val="28"/>
                <w:szCs w:val="28"/>
              </w:rPr>
            </w:pPr>
            <w:r>
              <w:rPr>
                <w:rFonts w:ascii="AngsanaUPC" w:hAnsi="AngsanaUPC" w:cs="AngsanaUPC"/>
                <w:sz w:val="28"/>
                <w:szCs w:val="28"/>
              </w:rPr>
              <w:t>10,657</w:t>
            </w:r>
          </w:p>
        </w:tc>
        <w:tc>
          <w:tcPr>
            <w:tcW w:w="1440" w:type="dxa"/>
            <w:shd w:val="clear" w:color="auto" w:fill="auto"/>
            <w:vAlign w:val="bottom"/>
          </w:tcPr>
          <w:p w14:paraId="228CDEA4" w14:textId="56A89A24" w:rsidR="00BD2ECC" w:rsidRPr="003A120C" w:rsidRDefault="00BD2ECC" w:rsidP="00BD2ECC">
            <w:pPr>
              <w:pBdr>
                <w:bottom w:val="double" w:sz="4" w:space="1" w:color="auto"/>
              </w:pBdr>
              <w:ind w:right="72"/>
              <w:jc w:val="right"/>
              <w:rPr>
                <w:rFonts w:ascii="AngsanaUPC" w:hAnsi="AngsanaUPC" w:cs="AngsanaUPC"/>
                <w:sz w:val="28"/>
                <w:szCs w:val="28"/>
              </w:rPr>
            </w:pPr>
            <w:r w:rsidRPr="003A120C">
              <w:rPr>
                <w:rFonts w:ascii="AngsanaUPC" w:eastAsia="Malgun Gothic" w:hAnsi="AngsanaUPC" w:cs="AngsanaUPC"/>
                <w:sz w:val="28"/>
                <w:szCs w:val="28"/>
                <w:lang w:eastAsia="ko-KR"/>
              </w:rPr>
              <w:t>11,104</w:t>
            </w:r>
          </w:p>
        </w:tc>
        <w:tc>
          <w:tcPr>
            <w:tcW w:w="1350" w:type="dxa"/>
            <w:shd w:val="clear" w:color="auto" w:fill="auto"/>
            <w:vAlign w:val="bottom"/>
          </w:tcPr>
          <w:p w14:paraId="1145EB55" w14:textId="4CFD5463" w:rsidR="00BD2ECC" w:rsidRPr="003A120C" w:rsidRDefault="00BD2ECC" w:rsidP="00BD2ECC">
            <w:pPr>
              <w:pBdr>
                <w:bottom w:val="double" w:sz="4" w:space="1" w:color="auto"/>
              </w:pBdr>
              <w:ind w:right="72"/>
              <w:jc w:val="right"/>
              <w:rPr>
                <w:rFonts w:ascii="AngsanaUPC" w:hAnsi="AngsanaUPC" w:cs="AngsanaUPC"/>
                <w:sz w:val="28"/>
                <w:szCs w:val="28"/>
              </w:rPr>
            </w:pPr>
            <w:r>
              <w:rPr>
                <w:rFonts w:ascii="AngsanaUPC" w:hAnsi="AngsanaUPC" w:cs="AngsanaUPC"/>
                <w:sz w:val="28"/>
                <w:szCs w:val="28"/>
              </w:rPr>
              <w:t>10,657</w:t>
            </w:r>
          </w:p>
        </w:tc>
        <w:tc>
          <w:tcPr>
            <w:tcW w:w="1440" w:type="dxa"/>
            <w:shd w:val="clear" w:color="auto" w:fill="auto"/>
            <w:vAlign w:val="bottom"/>
          </w:tcPr>
          <w:p w14:paraId="4261E6BC" w14:textId="08C1CB70" w:rsidR="00BD2ECC" w:rsidRPr="003A120C" w:rsidRDefault="00BD2ECC" w:rsidP="00BD2ECC">
            <w:pPr>
              <w:pBdr>
                <w:bottom w:val="double" w:sz="4" w:space="1" w:color="auto"/>
              </w:pBdr>
              <w:ind w:right="72"/>
              <w:jc w:val="right"/>
              <w:rPr>
                <w:rFonts w:ascii="AngsanaUPC" w:hAnsi="AngsanaUPC" w:cs="AngsanaUPC"/>
                <w:sz w:val="28"/>
                <w:szCs w:val="28"/>
              </w:rPr>
            </w:pPr>
            <w:r w:rsidRPr="003A120C">
              <w:rPr>
                <w:rFonts w:ascii="AngsanaUPC" w:hAnsi="AngsanaUPC" w:cs="AngsanaUPC"/>
                <w:sz w:val="28"/>
                <w:szCs w:val="28"/>
              </w:rPr>
              <w:t>11,104</w:t>
            </w:r>
          </w:p>
        </w:tc>
      </w:tr>
      <w:tr w:rsidR="001E1F4B" w:rsidRPr="003A120C" w14:paraId="77B03FE9" w14:textId="77777777" w:rsidTr="001E1F4B">
        <w:trPr>
          <w:trHeight w:val="20"/>
        </w:trPr>
        <w:tc>
          <w:tcPr>
            <w:tcW w:w="3690" w:type="dxa"/>
            <w:shd w:val="clear" w:color="auto" w:fill="auto"/>
            <w:vAlign w:val="bottom"/>
          </w:tcPr>
          <w:p w14:paraId="72383D64" w14:textId="77777777" w:rsidR="001E1F4B" w:rsidRDefault="001E1F4B" w:rsidP="00990A18">
            <w:pPr>
              <w:pStyle w:val="af7"/>
              <w:tabs>
                <w:tab w:val="num" w:pos="567"/>
                <w:tab w:val="left" w:pos="1134"/>
              </w:tabs>
              <w:spacing w:before="40"/>
              <w:ind w:left="26" w:right="72"/>
              <w:rPr>
                <w:rFonts w:ascii="AngsanaUPC" w:hAnsi="AngsanaUPC" w:cs="AngsanaUPC"/>
                <w:sz w:val="18"/>
                <w:szCs w:val="18"/>
              </w:rPr>
            </w:pPr>
          </w:p>
          <w:p w14:paraId="4F74E04B" w14:textId="77777777" w:rsidR="00990A18" w:rsidRDefault="00990A18" w:rsidP="00990A18">
            <w:pPr>
              <w:pStyle w:val="af7"/>
              <w:tabs>
                <w:tab w:val="num" w:pos="567"/>
                <w:tab w:val="left" w:pos="1134"/>
              </w:tabs>
              <w:spacing w:before="40"/>
              <w:ind w:left="26" w:right="72"/>
              <w:rPr>
                <w:rFonts w:ascii="AngsanaUPC" w:hAnsi="AngsanaUPC" w:cs="AngsanaUPC"/>
                <w:sz w:val="18"/>
                <w:szCs w:val="18"/>
              </w:rPr>
            </w:pPr>
          </w:p>
          <w:p w14:paraId="506FEEE8" w14:textId="77777777" w:rsidR="00990A18" w:rsidRDefault="00990A18" w:rsidP="00990A18">
            <w:pPr>
              <w:pStyle w:val="af7"/>
              <w:tabs>
                <w:tab w:val="num" w:pos="567"/>
                <w:tab w:val="left" w:pos="1134"/>
              </w:tabs>
              <w:spacing w:before="40"/>
              <w:ind w:left="26" w:right="72"/>
              <w:rPr>
                <w:rFonts w:ascii="AngsanaUPC" w:hAnsi="AngsanaUPC" w:cs="AngsanaUPC"/>
                <w:sz w:val="18"/>
                <w:szCs w:val="18"/>
              </w:rPr>
            </w:pPr>
          </w:p>
          <w:p w14:paraId="6C15DC27" w14:textId="77777777" w:rsidR="00990A18" w:rsidRDefault="00990A18" w:rsidP="00990A18">
            <w:pPr>
              <w:pStyle w:val="af7"/>
              <w:tabs>
                <w:tab w:val="num" w:pos="567"/>
                <w:tab w:val="left" w:pos="1134"/>
              </w:tabs>
              <w:spacing w:before="40"/>
              <w:ind w:left="26" w:right="72"/>
              <w:rPr>
                <w:rFonts w:ascii="AngsanaUPC" w:hAnsi="AngsanaUPC" w:cs="AngsanaUPC"/>
                <w:sz w:val="18"/>
                <w:szCs w:val="18"/>
              </w:rPr>
            </w:pPr>
          </w:p>
          <w:p w14:paraId="5E46688A" w14:textId="77777777" w:rsidR="00990A18" w:rsidRDefault="00990A18" w:rsidP="00990A18">
            <w:pPr>
              <w:pStyle w:val="af7"/>
              <w:tabs>
                <w:tab w:val="num" w:pos="567"/>
                <w:tab w:val="left" w:pos="1134"/>
              </w:tabs>
              <w:spacing w:before="40"/>
              <w:ind w:left="26" w:right="72"/>
              <w:rPr>
                <w:rFonts w:ascii="AngsanaUPC" w:hAnsi="AngsanaUPC" w:cs="AngsanaUPC"/>
                <w:sz w:val="18"/>
                <w:szCs w:val="18"/>
              </w:rPr>
            </w:pPr>
          </w:p>
          <w:p w14:paraId="7EF26F9F" w14:textId="77777777" w:rsidR="00990A18" w:rsidRPr="00990A18" w:rsidRDefault="00990A18" w:rsidP="00990A18">
            <w:pPr>
              <w:pStyle w:val="af7"/>
              <w:tabs>
                <w:tab w:val="num" w:pos="567"/>
                <w:tab w:val="left" w:pos="1134"/>
              </w:tabs>
              <w:spacing w:before="40"/>
              <w:ind w:left="26" w:right="72"/>
              <w:rPr>
                <w:rFonts w:ascii="AngsanaUPC" w:hAnsi="AngsanaUPC" w:cs="AngsanaUPC"/>
                <w:sz w:val="18"/>
                <w:szCs w:val="18"/>
              </w:rPr>
            </w:pPr>
          </w:p>
        </w:tc>
        <w:tc>
          <w:tcPr>
            <w:tcW w:w="1440" w:type="dxa"/>
            <w:shd w:val="clear" w:color="auto" w:fill="auto"/>
            <w:vAlign w:val="bottom"/>
          </w:tcPr>
          <w:p w14:paraId="35B1204C" w14:textId="77777777" w:rsidR="001E1F4B" w:rsidRPr="00990A18" w:rsidRDefault="001E1F4B" w:rsidP="00FF1DEC">
            <w:pPr>
              <w:ind w:right="72"/>
              <w:jc w:val="right"/>
              <w:rPr>
                <w:rFonts w:ascii="AngsanaUPC" w:hAnsi="AngsanaUPC" w:cs="AngsanaUPC"/>
                <w:sz w:val="18"/>
                <w:szCs w:val="18"/>
                <w:cs/>
              </w:rPr>
            </w:pPr>
          </w:p>
        </w:tc>
        <w:tc>
          <w:tcPr>
            <w:tcW w:w="1440" w:type="dxa"/>
            <w:shd w:val="clear" w:color="auto" w:fill="auto"/>
            <w:vAlign w:val="bottom"/>
          </w:tcPr>
          <w:p w14:paraId="6730CF0F" w14:textId="77777777" w:rsidR="001E1F4B" w:rsidRPr="00990A18" w:rsidRDefault="001E1F4B" w:rsidP="00FF1DEC">
            <w:pPr>
              <w:ind w:right="72"/>
              <w:jc w:val="right"/>
              <w:rPr>
                <w:rFonts w:ascii="AngsanaUPC" w:hAnsi="AngsanaUPC" w:cs="AngsanaUPC"/>
                <w:sz w:val="18"/>
                <w:szCs w:val="18"/>
                <w:cs/>
              </w:rPr>
            </w:pPr>
          </w:p>
        </w:tc>
        <w:tc>
          <w:tcPr>
            <w:tcW w:w="1350" w:type="dxa"/>
            <w:shd w:val="clear" w:color="auto" w:fill="auto"/>
            <w:vAlign w:val="bottom"/>
          </w:tcPr>
          <w:p w14:paraId="56846F47" w14:textId="77777777" w:rsidR="001E1F4B" w:rsidRPr="00990A18" w:rsidRDefault="001E1F4B" w:rsidP="00FF1DEC">
            <w:pPr>
              <w:ind w:right="72"/>
              <w:jc w:val="right"/>
              <w:rPr>
                <w:rFonts w:ascii="AngsanaUPC" w:hAnsi="AngsanaUPC" w:cs="AngsanaUPC"/>
                <w:sz w:val="18"/>
                <w:szCs w:val="18"/>
              </w:rPr>
            </w:pPr>
          </w:p>
        </w:tc>
        <w:tc>
          <w:tcPr>
            <w:tcW w:w="1440" w:type="dxa"/>
            <w:shd w:val="clear" w:color="auto" w:fill="auto"/>
            <w:vAlign w:val="bottom"/>
          </w:tcPr>
          <w:p w14:paraId="31ADE829" w14:textId="77777777" w:rsidR="001E1F4B" w:rsidRPr="00990A18" w:rsidRDefault="001E1F4B" w:rsidP="00FF1DEC">
            <w:pPr>
              <w:ind w:right="72"/>
              <w:jc w:val="right"/>
              <w:rPr>
                <w:rFonts w:ascii="AngsanaUPC" w:hAnsi="AngsanaUPC" w:cs="AngsanaUPC"/>
                <w:sz w:val="18"/>
                <w:szCs w:val="18"/>
              </w:rPr>
            </w:pPr>
          </w:p>
        </w:tc>
      </w:tr>
      <w:tr w:rsidR="00FF1DEC" w:rsidRPr="003A120C" w14:paraId="27664721" w14:textId="77777777" w:rsidTr="001E1F4B">
        <w:trPr>
          <w:trHeight w:val="20"/>
        </w:trPr>
        <w:tc>
          <w:tcPr>
            <w:tcW w:w="3690" w:type="dxa"/>
            <w:shd w:val="clear" w:color="auto" w:fill="auto"/>
            <w:vAlign w:val="bottom"/>
          </w:tcPr>
          <w:p w14:paraId="0D773479" w14:textId="77777777" w:rsidR="00FF1DEC" w:rsidRPr="003A120C" w:rsidRDefault="00FF1DEC" w:rsidP="00FF1DEC">
            <w:pPr>
              <w:pStyle w:val="af7"/>
              <w:tabs>
                <w:tab w:val="num" w:pos="567"/>
                <w:tab w:val="left" w:pos="1134"/>
              </w:tabs>
              <w:spacing w:before="40"/>
              <w:ind w:left="26" w:right="72"/>
              <w:rPr>
                <w:rFonts w:ascii="AngsanaUPC" w:hAnsi="AngsanaUPC" w:cs="AngsanaUPC"/>
                <w:sz w:val="28"/>
                <w:szCs w:val="28"/>
                <w:cs/>
              </w:rPr>
            </w:pPr>
            <w:r w:rsidRPr="003A120C">
              <w:rPr>
                <w:rFonts w:ascii="AngsanaUPC" w:hAnsi="AngsanaUPC" w:cs="AngsanaUPC"/>
                <w:sz w:val="28"/>
                <w:szCs w:val="28"/>
              </w:rPr>
              <w:lastRenderedPageBreak/>
              <w:t>Bright Blue Water Corporation Co., Ltd.</w:t>
            </w:r>
          </w:p>
        </w:tc>
        <w:tc>
          <w:tcPr>
            <w:tcW w:w="1440" w:type="dxa"/>
            <w:shd w:val="clear" w:color="auto" w:fill="auto"/>
            <w:vAlign w:val="bottom"/>
          </w:tcPr>
          <w:p w14:paraId="3124BBD5" w14:textId="77777777" w:rsidR="00FF1DEC" w:rsidRPr="003A120C" w:rsidRDefault="00FF1DEC" w:rsidP="00FF1DEC">
            <w:pPr>
              <w:ind w:right="72"/>
              <w:jc w:val="right"/>
              <w:rPr>
                <w:rFonts w:ascii="AngsanaUPC" w:hAnsi="AngsanaUPC" w:cs="AngsanaUPC"/>
                <w:sz w:val="28"/>
                <w:szCs w:val="28"/>
                <w:cs/>
              </w:rPr>
            </w:pPr>
          </w:p>
        </w:tc>
        <w:tc>
          <w:tcPr>
            <w:tcW w:w="1440" w:type="dxa"/>
            <w:shd w:val="clear" w:color="auto" w:fill="auto"/>
            <w:vAlign w:val="bottom"/>
          </w:tcPr>
          <w:p w14:paraId="6946A4DB" w14:textId="77777777" w:rsidR="00FF1DEC" w:rsidRPr="003A120C" w:rsidRDefault="00FF1DEC" w:rsidP="00FF1DEC">
            <w:pPr>
              <w:ind w:right="72"/>
              <w:jc w:val="right"/>
              <w:rPr>
                <w:rFonts w:ascii="AngsanaUPC" w:hAnsi="AngsanaUPC" w:cs="AngsanaUPC"/>
                <w:sz w:val="28"/>
                <w:szCs w:val="28"/>
                <w:cs/>
              </w:rPr>
            </w:pPr>
          </w:p>
        </w:tc>
        <w:tc>
          <w:tcPr>
            <w:tcW w:w="1350" w:type="dxa"/>
            <w:shd w:val="clear" w:color="auto" w:fill="auto"/>
            <w:vAlign w:val="bottom"/>
          </w:tcPr>
          <w:p w14:paraId="562F5487" w14:textId="77777777" w:rsidR="00FF1DEC" w:rsidRPr="003A120C" w:rsidRDefault="00FF1DEC" w:rsidP="00FF1DEC">
            <w:pPr>
              <w:ind w:right="72"/>
              <w:jc w:val="right"/>
              <w:rPr>
                <w:rFonts w:ascii="AngsanaUPC" w:hAnsi="AngsanaUPC" w:cs="AngsanaUPC"/>
                <w:sz w:val="28"/>
                <w:szCs w:val="28"/>
              </w:rPr>
            </w:pPr>
          </w:p>
        </w:tc>
        <w:tc>
          <w:tcPr>
            <w:tcW w:w="1440" w:type="dxa"/>
            <w:shd w:val="clear" w:color="auto" w:fill="auto"/>
            <w:vAlign w:val="bottom"/>
          </w:tcPr>
          <w:p w14:paraId="70CA9941" w14:textId="77777777" w:rsidR="00FF1DEC" w:rsidRPr="003A120C" w:rsidRDefault="00FF1DEC" w:rsidP="00FF1DEC">
            <w:pPr>
              <w:ind w:right="72"/>
              <w:jc w:val="right"/>
              <w:rPr>
                <w:rFonts w:ascii="AngsanaUPC" w:hAnsi="AngsanaUPC" w:cs="AngsanaUPC"/>
                <w:sz w:val="28"/>
                <w:szCs w:val="28"/>
              </w:rPr>
            </w:pPr>
          </w:p>
        </w:tc>
      </w:tr>
      <w:tr w:rsidR="00FF1DEC" w:rsidRPr="003A120C" w14:paraId="67430691" w14:textId="77777777" w:rsidTr="001E1F4B">
        <w:trPr>
          <w:trHeight w:val="20"/>
        </w:trPr>
        <w:tc>
          <w:tcPr>
            <w:tcW w:w="3690" w:type="dxa"/>
            <w:shd w:val="clear" w:color="auto" w:fill="auto"/>
            <w:vAlign w:val="bottom"/>
          </w:tcPr>
          <w:p w14:paraId="6B84308B" w14:textId="6C089E78" w:rsidR="00FF1DEC" w:rsidRPr="003A120C" w:rsidRDefault="00FF1DEC" w:rsidP="00FF1DEC">
            <w:pPr>
              <w:pStyle w:val="af7"/>
              <w:jc w:val="both"/>
              <w:rPr>
                <w:rFonts w:ascii="AngsanaUPC" w:hAnsi="AngsanaUPC" w:cs="AngsanaUPC"/>
                <w:sz w:val="28"/>
                <w:szCs w:val="28"/>
              </w:rPr>
            </w:pPr>
            <w:r w:rsidRPr="003A120C">
              <w:rPr>
                <w:rFonts w:ascii="AngsanaUPC" w:hAnsi="AngsanaUPC" w:cs="AngsanaUPC"/>
                <w:sz w:val="28"/>
                <w:szCs w:val="28"/>
              </w:rPr>
              <w:t>Machinery - water supply system</w:t>
            </w:r>
          </w:p>
        </w:tc>
        <w:tc>
          <w:tcPr>
            <w:tcW w:w="1440" w:type="dxa"/>
            <w:shd w:val="clear" w:color="auto" w:fill="auto"/>
            <w:vAlign w:val="bottom"/>
          </w:tcPr>
          <w:p w14:paraId="494737CF" w14:textId="77777777" w:rsidR="00FF1DEC" w:rsidRPr="003A120C" w:rsidRDefault="00FF1DEC" w:rsidP="00FF1DEC">
            <w:pPr>
              <w:ind w:right="72"/>
              <w:jc w:val="right"/>
              <w:rPr>
                <w:rFonts w:ascii="AngsanaUPC" w:hAnsi="AngsanaUPC" w:cs="AngsanaUPC"/>
                <w:sz w:val="28"/>
                <w:szCs w:val="28"/>
                <w:cs/>
              </w:rPr>
            </w:pPr>
          </w:p>
        </w:tc>
        <w:tc>
          <w:tcPr>
            <w:tcW w:w="1440" w:type="dxa"/>
            <w:shd w:val="clear" w:color="auto" w:fill="auto"/>
            <w:vAlign w:val="bottom"/>
          </w:tcPr>
          <w:p w14:paraId="4C34EF05" w14:textId="77777777" w:rsidR="00FF1DEC" w:rsidRPr="003A120C" w:rsidRDefault="00FF1DEC" w:rsidP="00FF1DEC">
            <w:pPr>
              <w:ind w:right="72"/>
              <w:jc w:val="right"/>
              <w:rPr>
                <w:rFonts w:ascii="AngsanaUPC" w:hAnsi="AngsanaUPC" w:cs="AngsanaUPC"/>
                <w:sz w:val="28"/>
                <w:szCs w:val="28"/>
              </w:rPr>
            </w:pPr>
          </w:p>
        </w:tc>
        <w:tc>
          <w:tcPr>
            <w:tcW w:w="1350" w:type="dxa"/>
            <w:shd w:val="clear" w:color="auto" w:fill="auto"/>
            <w:vAlign w:val="bottom"/>
          </w:tcPr>
          <w:p w14:paraId="25C25F18" w14:textId="77777777" w:rsidR="00FF1DEC" w:rsidRPr="003A120C" w:rsidRDefault="00FF1DEC" w:rsidP="00FF1DEC">
            <w:pPr>
              <w:ind w:right="72"/>
              <w:jc w:val="right"/>
              <w:rPr>
                <w:rFonts w:ascii="AngsanaUPC" w:hAnsi="AngsanaUPC" w:cs="AngsanaUPC"/>
                <w:sz w:val="28"/>
                <w:szCs w:val="28"/>
              </w:rPr>
            </w:pPr>
          </w:p>
        </w:tc>
        <w:tc>
          <w:tcPr>
            <w:tcW w:w="1440" w:type="dxa"/>
            <w:shd w:val="clear" w:color="auto" w:fill="auto"/>
            <w:vAlign w:val="bottom"/>
          </w:tcPr>
          <w:p w14:paraId="2CC6F21D" w14:textId="77777777" w:rsidR="00FF1DEC" w:rsidRPr="003A120C" w:rsidRDefault="00FF1DEC" w:rsidP="00FF1DEC">
            <w:pPr>
              <w:ind w:right="72"/>
              <w:jc w:val="right"/>
              <w:rPr>
                <w:rFonts w:ascii="AngsanaUPC" w:hAnsi="AngsanaUPC" w:cs="AngsanaUPC"/>
                <w:sz w:val="28"/>
                <w:szCs w:val="28"/>
              </w:rPr>
            </w:pPr>
          </w:p>
        </w:tc>
      </w:tr>
      <w:tr w:rsidR="00435B24" w:rsidRPr="003A120C" w14:paraId="6E33BFB1" w14:textId="77777777" w:rsidTr="001E1F4B">
        <w:trPr>
          <w:trHeight w:val="55"/>
        </w:trPr>
        <w:tc>
          <w:tcPr>
            <w:tcW w:w="3690" w:type="dxa"/>
            <w:shd w:val="clear" w:color="auto" w:fill="auto"/>
            <w:vAlign w:val="bottom"/>
          </w:tcPr>
          <w:p w14:paraId="4B3727E7" w14:textId="38E864D8" w:rsidR="00435B24" w:rsidRPr="003A120C" w:rsidRDefault="00435B24" w:rsidP="00435B24">
            <w:pPr>
              <w:pStyle w:val="af7"/>
              <w:tabs>
                <w:tab w:val="left" w:pos="252"/>
              </w:tabs>
              <w:jc w:val="both"/>
              <w:rPr>
                <w:rFonts w:ascii="AngsanaUPC" w:hAnsi="AngsanaUPC" w:cs="AngsanaUPC"/>
                <w:sz w:val="28"/>
                <w:szCs w:val="28"/>
                <w:cs/>
              </w:rPr>
            </w:pPr>
            <w:r w:rsidRPr="003A120C">
              <w:rPr>
                <w:rFonts w:ascii="AngsanaUPC" w:hAnsi="AngsanaUPC" w:cs="AngsanaUPC"/>
                <w:sz w:val="28"/>
                <w:szCs w:val="28"/>
              </w:rPr>
              <w:t xml:space="preserve">   (purchase price)</w:t>
            </w:r>
          </w:p>
        </w:tc>
        <w:tc>
          <w:tcPr>
            <w:tcW w:w="1440" w:type="dxa"/>
            <w:shd w:val="clear" w:color="auto" w:fill="auto"/>
            <w:vAlign w:val="bottom"/>
          </w:tcPr>
          <w:p w14:paraId="1E02ADD9" w14:textId="720445BA" w:rsidR="00435B24" w:rsidRPr="003A120C" w:rsidRDefault="00435B24" w:rsidP="00435B24">
            <w:pPr>
              <w:ind w:right="72"/>
              <w:jc w:val="right"/>
              <w:rPr>
                <w:rFonts w:ascii="AngsanaUPC" w:hAnsi="AngsanaUPC" w:cs="AngsanaUPC"/>
                <w:sz w:val="28"/>
                <w:szCs w:val="28"/>
                <w:cs/>
              </w:rPr>
            </w:pPr>
            <w:r w:rsidRPr="003A120C">
              <w:rPr>
                <w:rFonts w:ascii="AngsanaUPC" w:hAnsi="AngsanaUPC" w:cs="AngsanaUPC"/>
                <w:sz w:val="28"/>
                <w:szCs w:val="28"/>
              </w:rPr>
              <w:t>45,595</w:t>
            </w:r>
          </w:p>
        </w:tc>
        <w:tc>
          <w:tcPr>
            <w:tcW w:w="1440" w:type="dxa"/>
            <w:shd w:val="clear" w:color="auto" w:fill="auto"/>
            <w:vAlign w:val="bottom"/>
          </w:tcPr>
          <w:p w14:paraId="67D42B02" w14:textId="323D641C" w:rsidR="00435B24" w:rsidRPr="003A120C" w:rsidRDefault="00435B24" w:rsidP="00435B24">
            <w:pPr>
              <w:ind w:right="72"/>
              <w:jc w:val="right"/>
              <w:rPr>
                <w:rFonts w:ascii="AngsanaUPC" w:hAnsi="AngsanaUPC" w:cs="AngsanaUPC"/>
                <w:sz w:val="28"/>
                <w:szCs w:val="28"/>
                <w:cs/>
              </w:rPr>
            </w:pPr>
            <w:r w:rsidRPr="003A120C">
              <w:rPr>
                <w:rFonts w:ascii="AngsanaUPC" w:hAnsi="AngsanaUPC" w:cs="AngsanaUPC"/>
                <w:sz w:val="28"/>
                <w:szCs w:val="28"/>
              </w:rPr>
              <w:t>45,595</w:t>
            </w:r>
          </w:p>
        </w:tc>
        <w:tc>
          <w:tcPr>
            <w:tcW w:w="1350" w:type="dxa"/>
            <w:shd w:val="clear" w:color="auto" w:fill="auto"/>
            <w:vAlign w:val="bottom"/>
          </w:tcPr>
          <w:p w14:paraId="5182C903" w14:textId="5493385D" w:rsidR="00435B24" w:rsidRPr="003A120C" w:rsidRDefault="00435B24" w:rsidP="00435B24">
            <w:pPr>
              <w:ind w:right="72"/>
              <w:jc w:val="right"/>
              <w:rPr>
                <w:rFonts w:ascii="AngsanaUPC" w:hAnsi="AngsanaUPC" w:cs="AngsanaUPC"/>
                <w:sz w:val="28"/>
                <w:szCs w:val="28"/>
              </w:rPr>
            </w:pPr>
            <w:r w:rsidRPr="003A120C">
              <w:rPr>
                <w:rFonts w:ascii="AngsanaUPC" w:hAnsi="AngsanaUPC" w:cs="AngsanaUPC"/>
                <w:sz w:val="28"/>
                <w:szCs w:val="28"/>
              </w:rPr>
              <w:t>45,595</w:t>
            </w:r>
          </w:p>
        </w:tc>
        <w:tc>
          <w:tcPr>
            <w:tcW w:w="1440" w:type="dxa"/>
            <w:shd w:val="clear" w:color="auto" w:fill="auto"/>
            <w:vAlign w:val="bottom"/>
          </w:tcPr>
          <w:p w14:paraId="21665767" w14:textId="4CCA52A0" w:rsidR="00435B24" w:rsidRPr="003A120C" w:rsidRDefault="00435B24" w:rsidP="00435B24">
            <w:pPr>
              <w:ind w:right="72"/>
              <w:jc w:val="right"/>
              <w:rPr>
                <w:rFonts w:ascii="AngsanaUPC" w:hAnsi="AngsanaUPC" w:cs="AngsanaUPC"/>
                <w:sz w:val="28"/>
                <w:szCs w:val="28"/>
              </w:rPr>
            </w:pPr>
            <w:r w:rsidRPr="003A120C">
              <w:rPr>
                <w:rFonts w:ascii="AngsanaUPC" w:hAnsi="AngsanaUPC" w:cs="AngsanaUPC"/>
                <w:sz w:val="28"/>
                <w:szCs w:val="28"/>
              </w:rPr>
              <w:t>45,595</w:t>
            </w:r>
          </w:p>
        </w:tc>
      </w:tr>
      <w:tr w:rsidR="00435B24" w:rsidRPr="003A120C" w14:paraId="345A35ED" w14:textId="77777777" w:rsidTr="001E1F4B">
        <w:trPr>
          <w:trHeight w:val="342"/>
        </w:trPr>
        <w:tc>
          <w:tcPr>
            <w:tcW w:w="3690" w:type="dxa"/>
            <w:shd w:val="clear" w:color="auto" w:fill="auto"/>
            <w:vAlign w:val="bottom"/>
          </w:tcPr>
          <w:p w14:paraId="524DC8C2" w14:textId="77777777" w:rsidR="00435B24" w:rsidRPr="003A120C" w:rsidRDefault="00435B24" w:rsidP="00435B24">
            <w:pPr>
              <w:pStyle w:val="af7"/>
              <w:rPr>
                <w:rFonts w:ascii="AngsanaUPC" w:hAnsi="AngsanaUPC" w:cs="AngsanaUPC"/>
                <w:sz w:val="28"/>
                <w:szCs w:val="28"/>
                <w:cs/>
              </w:rPr>
            </w:pPr>
            <w:r w:rsidRPr="003A120C">
              <w:rPr>
                <w:rFonts w:ascii="AngsanaUPC" w:hAnsi="AngsanaUPC" w:cs="AngsanaUPC"/>
                <w:sz w:val="28"/>
                <w:szCs w:val="28"/>
                <w:u w:val="single"/>
              </w:rPr>
              <w:t>Less</w:t>
            </w:r>
            <w:r w:rsidRPr="003A120C">
              <w:rPr>
                <w:rFonts w:ascii="AngsanaUPC" w:hAnsi="AngsanaUPC" w:cs="AngsanaUPC"/>
                <w:sz w:val="28"/>
                <w:szCs w:val="28"/>
                <w:cs/>
              </w:rPr>
              <w:t xml:space="preserve"> </w:t>
            </w:r>
            <w:r w:rsidRPr="003A120C">
              <w:rPr>
                <w:rFonts w:ascii="AngsanaUPC" w:hAnsi="AngsanaUPC" w:cs="AngsanaUPC"/>
                <w:sz w:val="28"/>
                <w:szCs w:val="28"/>
              </w:rPr>
              <w:t>Allowance for impairment of machinery</w:t>
            </w:r>
          </w:p>
        </w:tc>
        <w:tc>
          <w:tcPr>
            <w:tcW w:w="1440" w:type="dxa"/>
            <w:shd w:val="clear" w:color="auto" w:fill="auto"/>
            <w:vAlign w:val="bottom"/>
          </w:tcPr>
          <w:p w14:paraId="0D1BA434" w14:textId="47291451" w:rsidR="00435B24" w:rsidRPr="003A120C" w:rsidRDefault="00435B24" w:rsidP="00435B24">
            <w:pPr>
              <w:ind w:right="72"/>
              <w:jc w:val="right"/>
              <w:rPr>
                <w:rFonts w:ascii="AngsanaUPC" w:hAnsi="AngsanaUPC" w:cs="AngsanaUPC"/>
                <w:sz w:val="28"/>
                <w:szCs w:val="28"/>
                <w:cs/>
              </w:rPr>
            </w:pPr>
            <w:r w:rsidRPr="003A120C">
              <w:rPr>
                <w:rFonts w:ascii="AngsanaUPC" w:hAnsi="AngsanaUPC" w:cs="AngsanaUPC"/>
                <w:sz w:val="28"/>
                <w:szCs w:val="28"/>
              </w:rPr>
              <w:t>(34,158)</w:t>
            </w:r>
          </w:p>
        </w:tc>
        <w:tc>
          <w:tcPr>
            <w:tcW w:w="1440" w:type="dxa"/>
            <w:shd w:val="clear" w:color="auto" w:fill="auto"/>
            <w:vAlign w:val="bottom"/>
          </w:tcPr>
          <w:p w14:paraId="78771DAD" w14:textId="457EB93D" w:rsidR="00435B24" w:rsidRPr="003A120C" w:rsidRDefault="00435B24" w:rsidP="00435B24">
            <w:pPr>
              <w:ind w:right="72"/>
              <w:jc w:val="right"/>
              <w:rPr>
                <w:rFonts w:ascii="AngsanaUPC" w:hAnsi="AngsanaUPC" w:cs="AngsanaUPC"/>
                <w:sz w:val="28"/>
                <w:szCs w:val="28"/>
                <w:cs/>
              </w:rPr>
            </w:pPr>
            <w:r w:rsidRPr="003A120C">
              <w:rPr>
                <w:rFonts w:ascii="AngsanaUPC" w:hAnsi="AngsanaUPC" w:cs="AngsanaUPC"/>
                <w:sz w:val="28"/>
                <w:szCs w:val="28"/>
              </w:rPr>
              <w:t>(34,158)</w:t>
            </w:r>
          </w:p>
        </w:tc>
        <w:tc>
          <w:tcPr>
            <w:tcW w:w="1350" w:type="dxa"/>
            <w:shd w:val="clear" w:color="auto" w:fill="auto"/>
            <w:vAlign w:val="bottom"/>
          </w:tcPr>
          <w:p w14:paraId="0CBA7E4C" w14:textId="5E89F960" w:rsidR="00435B24" w:rsidRPr="003A120C" w:rsidRDefault="00435B24" w:rsidP="00435B24">
            <w:pPr>
              <w:ind w:right="72"/>
              <w:jc w:val="right"/>
              <w:rPr>
                <w:rFonts w:ascii="AngsanaUPC" w:hAnsi="AngsanaUPC" w:cs="AngsanaUPC"/>
                <w:sz w:val="28"/>
                <w:szCs w:val="28"/>
              </w:rPr>
            </w:pPr>
            <w:r w:rsidRPr="003A120C">
              <w:rPr>
                <w:rFonts w:ascii="AngsanaUPC" w:hAnsi="AngsanaUPC" w:cs="AngsanaUPC"/>
                <w:sz w:val="28"/>
                <w:szCs w:val="28"/>
              </w:rPr>
              <w:t>(34,158)</w:t>
            </w:r>
          </w:p>
        </w:tc>
        <w:tc>
          <w:tcPr>
            <w:tcW w:w="1440" w:type="dxa"/>
            <w:shd w:val="clear" w:color="auto" w:fill="auto"/>
            <w:vAlign w:val="bottom"/>
          </w:tcPr>
          <w:p w14:paraId="698BD43E" w14:textId="5D130BAB" w:rsidR="00435B24" w:rsidRPr="003A120C" w:rsidRDefault="00435B24" w:rsidP="00435B24">
            <w:pPr>
              <w:ind w:right="72"/>
              <w:jc w:val="right"/>
              <w:rPr>
                <w:rFonts w:ascii="AngsanaUPC" w:hAnsi="AngsanaUPC" w:cs="AngsanaUPC"/>
                <w:sz w:val="28"/>
                <w:szCs w:val="28"/>
                <w:cs/>
              </w:rPr>
            </w:pPr>
            <w:r w:rsidRPr="003A120C">
              <w:rPr>
                <w:rFonts w:ascii="AngsanaUPC" w:hAnsi="AngsanaUPC" w:cs="AngsanaUPC"/>
                <w:sz w:val="28"/>
                <w:szCs w:val="28"/>
              </w:rPr>
              <w:t>(34,158)</w:t>
            </w:r>
          </w:p>
        </w:tc>
      </w:tr>
      <w:tr w:rsidR="00435B24" w:rsidRPr="003A120C" w14:paraId="23696549" w14:textId="77777777" w:rsidTr="001E1F4B">
        <w:trPr>
          <w:trHeight w:val="55"/>
        </w:trPr>
        <w:tc>
          <w:tcPr>
            <w:tcW w:w="3690" w:type="dxa"/>
            <w:shd w:val="clear" w:color="auto" w:fill="auto"/>
            <w:vAlign w:val="bottom"/>
          </w:tcPr>
          <w:p w14:paraId="03D3920E" w14:textId="77777777" w:rsidR="00435B24" w:rsidRPr="003A120C" w:rsidRDefault="00435B24" w:rsidP="00435B24">
            <w:pPr>
              <w:pStyle w:val="af7"/>
              <w:tabs>
                <w:tab w:val="num" w:pos="567"/>
                <w:tab w:val="left" w:pos="1134"/>
              </w:tabs>
              <w:spacing w:before="40"/>
              <w:ind w:left="175" w:right="72"/>
              <w:rPr>
                <w:rFonts w:ascii="AngsanaUPC" w:hAnsi="AngsanaUPC" w:cs="AngsanaUPC"/>
                <w:sz w:val="28"/>
                <w:szCs w:val="28"/>
                <w:u w:val="single"/>
                <w:cs/>
              </w:rPr>
            </w:pPr>
            <w:r w:rsidRPr="003A120C">
              <w:rPr>
                <w:rFonts w:ascii="AngsanaUPC" w:hAnsi="AngsanaUPC" w:cs="AngsanaUPC"/>
                <w:sz w:val="28"/>
                <w:szCs w:val="28"/>
                <w:u w:val="single"/>
              </w:rPr>
              <w:t>Less</w:t>
            </w:r>
            <w:r w:rsidRPr="003A120C">
              <w:rPr>
                <w:rFonts w:ascii="AngsanaUPC" w:hAnsi="AngsanaUPC" w:cs="AngsanaUPC"/>
                <w:sz w:val="28"/>
                <w:szCs w:val="28"/>
                <w:cs/>
              </w:rPr>
              <w:t xml:space="preserve"> </w:t>
            </w:r>
            <w:r w:rsidRPr="003A120C">
              <w:rPr>
                <w:rFonts w:ascii="AngsanaUPC" w:hAnsi="AngsanaUPC" w:cs="AngsanaUPC"/>
                <w:sz w:val="28"/>
                <w:szCs w:val="28"/>
              </w:rPr>
              <w:t>Accumulated depreciation</w:t>
            </w:r>
          </w:p>
        </w:tc>
        <w:tc>
          <w:tcPr>
            <w:tcW w:w="1440" w:type="dxa"/>
            <w:shd w:val="clear" w:color="auto" w:fill="auto"/>
            <w:vAlign w:val="bottom"/>
          </w:tcPr>
          <w:p w14:paraId="6696C51A" w14:textId="08A12B1C" w:rsidR="00435B24" w:rsidRPr="003A120C" w:rsidRDefault="00435B24" w:rsidP="00435B24">
            <w:pPr>
              <w:pBdr>
                <w:bottom w:val="single" w:sz="4" w:space="1" w:color="auto"/>
              </w:pBdr>
              <w:ind w:right="72"/>
              <w:jc w:val="right"/>
              <w:rPr>
                <w:rFonts w:ascii="AngsanaUPC" w:hAnsi="AngsanaUPC" w:cs="AngsanaUPC"/>
                <w:sz w:val="28"/>
                <w:szCs w:val="28"/>
                <w:cs/>
              </w:rPr>
            </w:pPr>
            <w:r w:rsidRPr="003A120C">
              <w:rPr>
                <w:rFonts w:ascii="AngsanaUPC" w:hAnsi="AngsanaUPC" w:cs="AngsanaUPC"/>
                <w:sz w:val="28"/>
                <w:szCs w:val="28"/>
              </w:rPr>
              <w:t>(11,</w:t>
            </w:r>
            <w:r w:rsidR="002F09DC" w:rsidRPr="00390AE5">
              <w:rPr>
                <w:rFonts w:ascii="AngsanaUPC" w:hAnsi="AngsanaUPC" w:cs="AngsanaUPC"/>
                <w:sz w:val="28"/>
                <w:szCs w:val="28"/>
              </w:rPr>
              <w:t>437</w:t>
            </w:r>
            <w:r w:rsidRPr="003A120C">
              <w:rPr>
                <w:rFonts w:ascii="AngsanaUPC" w:hAnsi="AngsanaUPC" w:cs="AngsanaUPC"/>
                <w:sz w:val="28"/>
                <w:szCs w:val="28"/>
              </w:rPr>
              <w:t>)</w:t>
            </w:r>
          </w:p>
        </w:tc>
        <w:tc>
          <w:tcPr>
            <w:tcW w:w="1440" w:type="dxa"/>
            <w:shd w:val="clear" w:color="auto" w:fill="auto"/>
            <w:vAlign w:val="bottom"/>
          </w:tcPr>
          <w:p w14:paraId="4114621E" w14:textId="49547434" w:rsidR="00435B24" w:rsidRPr="003A120C" w:rsidRDefault="00435B24" w:rsidP="00435B24">
            <w:pPr>
              <w:pBdr>
                <w:bottom w:val="single" w:sz="4" w:space="1" w:color="auto"/>
              </w:pBdr>
              <w:ind w:right="72"/>
              <w:jc w:val="right"/>
              <w:rPr>
                <w:rFonts w:ascii="AngsanaUPC" w:hAnsi="AngsanaUPC" w:cs="AngsanaUPC"/>
                <w:sz w:val="28"/>
                <w:szCs w:val="28"/>
                <w:cs/>
              </w:rPr>
            </w:pPr>
            <w:r w:rsidRPr="003A120C">
              <w:rPr>
                <w:rFonts w:ascii="AngsanaUPC" w:hAnsi="AngsanaUPC" w:cs="AngsanaUPC"/>
                <w:sz w:val="28"/>
                <w:szCs w:val="28"/>
              </w:rPr>
              <w:t>(11,</w:t>
            </w:r>
            <w:r w:rsidR="002F09DC" w:rsidRPr="00390AE5">
              <w:rPr>
                <w:rFonts w:ascii="AngsanaUPC" w:hAnsi="AngsanaUPC" w:cs="AngsanaUPC"/>
                <w:sz w:val="28"/>
                <w:szCs w:val="28"/>
              </w:rPr>
              <w:t>437</w:t>
            </w:r>
            <w:r w:rsidRPr="003A120C">
              <w:rPr>
                <w:rFonts w:ascii="AngsanaUPC" w:hAnsi="AngsanaUPC" w:cs="AngsanaUPC"/>
                <w:sz w:val="28"/>
                <w:szCs w:val="28"/>
              </w:rPr>
              <w:t>)</w:t>
            </w:r>
          </w:p>
        </w:tc>
        <w:tc>
          <w:tcPr>
            <w:tcW w:w="1350" w:type="dxa"/>
            <w:shd w:val="clear" w:color="auto" w:fill="auto"/>
            <w:vAlign w:val="bottom"/>
          </w:tcPr>
          <w:p w14:paraId="4604F369" w14:textId="79D40C89" w:rsidR="00435B24" w:rsidRPr="003A120C" w:rsidRDefault="00435B24" w:rsidP="00435B24">
            <w:pPr>
              <w:pBdr>
                <w:bottom w:val="single" w:sz="4" w:space="1" w:color="auto"/>
              </w:pBdr>
              <w:ind w:right="72"/>
              <w:jc w:val="right"/>
              <w:rPr>
                <w:rFonts w:ascii="AngsanaUPC" w:hAnsi="AngsanaUPC" w:cs="AngsanaUPC"/>
                <w:sz w:val="28"/>
                <w:szCs w:val="28"/>
              </w:rPr>
            </w:pPr>
            <w:r w:rsidRPr="003A120C">
              <w:rPr>
                <w:rFonts w:ascii="AngsanaUPC" w:hAnsi="AngsanaUPC" w:cs="AngsanaUPC"/>
                <w:sz w:val="28"/>
                <w:szCs w:val="28"/>
              </w:rPr>
              <w:t>(11,</w:t>
            </w:r>
            <w:r w:rsidR="002F09DC" w:rsidRPr="00390AE5">
              <w:rPr>
                <w:rFonts w:ascii="AngsanaUPC" w:hAnsi="AngsanaUPC" w:cs="AngsanaUPC"/>
                <w:sz w:val="28"/>
                <w:szCs w:val="28"/>
              </w:rPr>
              <w:t>437</w:t>
            </w:r>
            <w:r w:rsidRPr="003A120C">
              <w:rPr>
                <w:rFonts w:ascii="AngsanaUPC" w:hAnsi="AngsanaUPC" w:cs="AngsanaUPC"/>
                <w:sz w:val="28"/>
                <w:szCs w:val="28"/>
              </w:rPr>
              <w:t>)</w:t>
            </w:r>
          </w:p>
        </w:tc>
        <w:tc>
          <w:tcPr>
            <w:tcW w:w="1440" w:type="dxa"/>
            <w:shd w:val="clear" w:color="auto" w:fill="auto"/>
            <w:vAlign w:val="bottom"/>
          </w:tcPr>
          <w:p w14:paraId="46FAED2B" w14:textId="1736EB0E" w:rsidR="00435B24" w:rsidRPr="003A120C" w:rsidRDefault="00435B24" w:rsidP="00435B24">
            <w:pPr>
              <w:pBdr>
                <w:bottom w:val="single" w:sz="4" w:space="1" w:color="auto"/>
              </w:pBdr>
              <w:ind w:right="72"/>
              <w:jc w:val="right"/>
              <w:rPr>
                <w:rFonts w:ascii="AngsanaUPC" w:hAnsi="AngsanaUPC" w:cs="AngsanaUPC"/>
                <w:sz w:val="28"/>
                <w:szCs w:val="28"/>
                <w:cs/>
              </w:rPr>
            </w:pPr>
            <w:r w:rsidRPr="003A120C">
              <w:rPr>
                <w:rFonts w:ascii="AngsanaUPC" w:hAnsi="AngsanaUPC" w:cs="AngsanaUPC"/>
                <w:sz w:val="28"/>
                <w:szCs w:val="28"/>
              </w:rPr>
              <w:t>(11,</w:t>
            </w:r>
            <w:r w:rsidR="002F09DC" w:rsidRPr="00390AE5">
              <w:rPr>
                <w:rFonts w:ascii="AngsanaUPC" w:hAnsi="AngsanaUPC" w:cs="AngsanaUPC"/>
                <w:sz w:val="28"/>
                <w:szCs w:val="28"/>
              </w:rPr>
              <w:t>437</w:t>
            </w:r>
            <w:r w:rsidRPr="003A120C">
              <w:rPr>
                <w:rFonts w:ascii="AngsanaUPC" w:hAnsi="AngsanaUPC" w:cs="AngsanaUPC"/>
                <w:sz w:val="28"/>
                <w:szCs w:val="28"/>
              </w:rPr>
              <w:t>)</w:t>
            </w:r>
          </w:p>
        </w:tc>
      </w:tr>
      <w:tr w:rsidR="00435B24" w:rsidRPr="003A120C" w14:paraId="3436635C" w14:textId="77777777" w:rsidTr="001E1F4B">
        <w:trPr>
          <w:trHeight w:val="20"/>
        </w:trPr>
        <w:tc>
          <w:tcPr>
            <w:tcW w:w="3690" w:type="dxa"/>
            <w:shd w:val="clear" w:color="auto" w:fill="auto"/>
            <w:vAlign w:val="bottom"/>
          </w:tcPr>
          <w:p w14:paraId="1D5F731E" w14:textId="77777777" w:rsidR="00435B24" w:rsidRPr="003A120C" w:rsidRDefault="00435B24" w:rsidP="00435B24">
            <w:pPr>
              <w:pStyle w:val="af7"/>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Net</w:t>
            </w:r>
          </w:p>
        </w:tc>
        <w:tc>
          <w:tcPr>
            <w:tcW w:w="1440" w:type="dxa"/>
            <w:shd w:val="clear" w:color="auto" w:fill="auto"/>
            <w:vAlign w:val="bottom"/>
          </w:tcPr>
          <w:p w14:paraId="71D01851" w14:textId="7B6B69F3" w:rsidR="00435B24" w:rsidRPr="003A120C" w:rsidRDefault="00435B24" w:rsidP="00435B24">
            <w:pPr>
              <w:pBdr>
                <w:bottom w:val="double" w:sz="4" w:space="1" w:color="auto"/>
              </w:pBdr>
              <w:ind w:right="72"/>
              <w:jc w:val="right"/>
              <w:rPr>
                <w:rFonts w:ascii="AngsanaUPC" w:hAnsi="AngsanaUPC" w:cs="AngsanaUPC"/>
                <w:sz w:val="28"/>
                <w:szCs w:val="28"/>
              </w:rPr>
            </w:pPr>
            <w:r w:rsidRPr="003A120C">
              <w:rPr>
                <w:rFonts w:ascii="AngsanaUPC" w:hAnsi="AngsanaUPC" w:cs="AngsanaUPC"/>
                <w:sz w:val="28"/>
                <w:szCs w:val="28"/>
              </w:rPr>
              <w:t>-</w:t>
            </w:r>
          </w:p>
        </w:tc>
        <w:tc>
          <w:tcPr>
            <w:tcW w:w="1440" w:type="dxa"/>
            <w:shd w:val="clear" w:color="auto" w:fill="auto"/>
            <w:vAlign w:val="bottom"/>
          </w:tcPr>
          <w:p w14:paraId="5741D422" w14:textId="25F68255" w:rsidR="00435B24" w:rsidRPr="003A120C" w:rsidRDefault="00435B24" w:rsidP="00435B24">
            <w:pPr>
              <w:pBdr>
                <w:bottom w:val="double" w:sz="4" w:space="1" w:color="auto"/>
              </w:pBdr>
              <w:ind w:right="72"/>
              <w:jc w:val="right"/>
              <w:rPr>
                <w:rFonts w:ascii="AngsanaUPC" w:hAnsi="AngsanaUPC" w:cs="AngsanaUPC"/>
                <w:sz w:val="28"/>
                <w:szCs w:val="28"/>
                <w:cs/>
              </w:rPr>
            </w:pPr>
            <w:r w:rsidRPr="003A120C">
              <w:rPr>
                <w:rFonts w:ascii="AngsanaUPC" w:hAnsi="AngsanaUPC" w:cs="AngsanaUPC"/>
                <w:sz w:val="28"/>
                <w:szCs w:val="28"/>
              </w:rPr>
              <w:t>-</w:t>
            </w:r>
          </w:p>
        </w:tc>
        <w:tc>
          <w:tcPr>
            <w:tcW w:w="1350" w:type="dxa"/>
            <w:shd w:val="clear" w:color="auto" w:fill="auto"/>
            <w:vAlign w:val="bottom"/>
          </w:tcPr>
          <w:p w14:paraId="13740E2C" w14:textId="4434D7B4" w:rsidR="00435B24" w:rsidRPr="003A120C" w:rsidRDefault="00435B24" w:rsidP="00435B24">
            <w:pPr>
              <w:pBdr>
                <w:bottom w:val="double" w:sz="4" w:space="1" w:color="auto"/>
              </w:pBdr>
              <w:ind w:right="72"/>
              <w:jc w:val="right"/>
              <w:rPr>
                <w:rFonts w:ascii="AngsanaUPC" w:hAnsi="AngsanaUPC" w:cs="AngsanaUPC"/>
                <w:sz w:val="28"/>
                <w:szCs w:val="28"/>
              </w:rPr>
            </w:pPr>
            <w:r w:rsidRPr="003A120C">
              <w:rPr>
                <w:rFonts w:ascii="AngsanaUPC" w:hAnsi="AngsanaUPC" w:cs="AngsanaUPC"/>
                <w:sz w:val="28"/>
                <w:szCs w:val="28"/>
              </w:rPr>
              <w:t>-</w:t>
            </w:r>
          </w:p>
        </w:tc>
        <w:tc>
          <w:tcPr>
            <w:tcW w:w="1440" w:type="dxa"/>
            <w:shd w:val="clear" w:color="auto" w:fill="auto"/>
            <w:vAlign w:val="bottom"/>
          </w:tcPr>
          <w:p w14:paraId="66505E16" w14:textId="7E3EB53C" w:rsidR="00435B24" w:rsidRPr="003A120C" w:rsidRDefault="00435B24" w:rsidP="00435B24">
            <w:pPr>
              <w:pBdr>
                <w:bottom w:val="double" w:sz="4" w:space="1" w:color="auto"/>
              </w:pBdr>
              <w:ind w:right="72"/>
              <w:jc w:val="right"/>
              <w:rPr>
                <w:rFonts w:ascii="AngsanaUPC" w:hAnsi="AngsanaUPC" w:cs="AngsanaUPC"/>
                <w:sz w:val="28"/>
                <w:szCs w:val="28"/>
                <w:cs/>
              </w:rPr>
            </w:pPr>
            <w:r w:rsidRPr="003A120C">
              <w:rPr>
                <w:rFonts w:ascii="AngsanaUPC" w:hAnsi="AngsanaUPC" w:cs="AngsanaUPC"/>
                <w:sz w:val="28"/>
                <w:szCs w:val="28"/>
              </w:rPr>
              <w:t>-</w:t>
            </w:r>
          </w:p>
        </w:tc>
      </w:tr>
      <w:tr w:rsidR="001E1F4B" w:rsidRPr="001E1F4B" w14:paraId="1A635303" w14:textId="77777777" w:rsidTr="001E1F4B">
        <w:trPr>
          <w:trHeight w:val="20"/>
        </w:trPr>
        <w:tc>
          <w:tcPr>
            <w:tcW w:w="3690" w:type="dxa"/>
            <w:shd w:val="clear" w:color="auto" w:fill="auto"/>
            <w:vAlign w:val="bottom"/>
          </w:tcPr>
          <w:p w14:paraId="23465988" w14:textId="77777777" w:rsidR="001E1F4B" w:rsidRPr="001E1F4B" w:rsidRDefault="001E1F4B" w:rsidP="00435B24">
            <w:pPr>
              <w:pStyle w:val="af7"/>
              <w:tabs>
                <w:tab w:val="num" w:pos="567"/>
                <w:tab w:val="left" w:pos="1134"/>
              </w:tabs>
              <w:ind w:left="28" w:right="72" w:hanging="14"/>
              <w:rPr>
                <w:rFonts w:ascii="AngsanaUPC" w:hAnsi="AngsanaUPC" w:cs="AngsanaUPC"/>
                <w:b/>
                <w:bCs/>
                <w:sz w:val="18"/>
                <w:szCs w:val="18"/>
              </w:rPr>
            </w:pPr>
          </w:p>
        </w:tc>
        <w:tc>
          <w:tcPr>
            <w:tcW w:w="1440" w:type="dxa"/>
            <w:shd w:val="clear" w:color="auto" w:fill="auto"/>
            <w:vAlign w:val="bottom"/>
          </w:tcPr>
          <w:p w14:paraId="5CE586BA" w14:textId="77777777" w:rsidR="001E1F4B" w:rsidRPr="001E1F4B" w:rsidRDefault="001E1F4B" w:rsidP="00435B24">
            <w:pPr>
              <w:ind w:right="72"/>
              <w:jc w:val="right"/>
              <w:rPr>
                <w:rFonts w:ascii="AngsanaUPC" w:hAnsi="AngsanaUPC" w:cs="AngsanaUPC"/>
                <w:sz w:val="18"/>
                <w:szCs w:val="18"/>
                <w:cs/>
              </w:rPr>
            </w:pPr>
          </w:p>
        </w:tc>
        <w:tc>
          <w:tcPr>
            <w:tcW w:w="1440" w:type="dxa"/>
            <w:shd w:val="clear" w:color="auto" w:fill="auto"/>
            <w:vAlign w:val="bottom"/>
          </w:tcPr>
          <w:p w14:paraId="6C6E82FB" w14:textId="77777777" w:rsidR="001E1F4B" w:rsidRPr="001E1F4B" w:rsidRDefault="001E1F4B" w:rsidP="00435B24">
            <w:pPr>
              <w:ind w:right="72"/>
              <w:jc w:val="right"/>
              <w:rPr>
                <w:rFonts w:ascii="AngsanaUPC" w:hAnsi="AngsanaUPC" w:cs="AngsanaUPC"/>
                <w:sz w:val="18"/>
                <w:szCs w:val="18"/>
                <w:cs/>
              </w:rPr>
            </w:pPr>
          </w:p>
        </w:tc>
        <w:tc>
          <w:tcPr>
            <w:tcW w:w="1350" w:type="dxa"/>
            <w:shd w:val="clear" w:color="auto" w:fill="auto"/>
            <w:vAlign w:val="bottom"/>
          </w:tcPr>
          <w:p w14:paraId="66A3C939" w14:textId="77777777" w:rsidR="001E1F4B" w:rsidRPr="001E1F4B" w:rsidRDefault="001E1F4B" w:rsidP="00435B24">
            <w:pPr>
              <w:ind w:right="72"/>
              <w:jc w:val="right"/>
              <w:rPr>
                <w:rFonts w:ascii="AngsanaUPC" w:hAnsi="AngsanaUPC" w:cs="AngsanaUPC"/>
                <w:sz w:val="18"/>
                <w:szCs w:val="18"/>
              </w:rPr>
            </w:pPr>
          </w:p>
        </w:tc>
        <w:tc>
          <w:tcPr>
            <w:tcW w:w="1440" w:type="dxa"/>
            <w:shd w:val="clear" w:color="auto" w:fill="auto"/>
            <w:vAlign w:val="bottom"/>
          </w:tcPr>
          <w:p w14:paraId="346B7B3B" w14:textId="77777777" w:rsidR="001E1F4B" w:rsidRPr="001E1F4B" w:rsidRDefault="001E1F4B" w:rsidP="00435B24">
            <w:pPr>
              <w:ind w:right="72"/>
              <w:jc w:val="right"/>
              <w:rPr>
                <w:rFonts w:ascii="AngsanaUPC" w:hAnsi="AngsanaUPC" w:cs="AngsanaUPC"/>
                <w:sz w:val="18"/>
                <w:szCs w:val="18"/>
              </w:rPr>
            </w:pPr>
          </w:p>
        </w:tc>
      </w:tr>
      <w:tr w:rsidR="00435B24" w:rsidRPr="003A120C" w14:paraId="34C40C4B" w14:textId="77777777" w:rsidTr="001E1F4B">
        <w:trPr>
          <w:trHeight w:val="20"/>
        </w:trPr>
        <w:tc>
          <w:tcPr>
            <w:tcW w:w="3690" w:type="dxa"/>
            <w:shd w:val="clear" w:color="auto" w:fill="auto"/>
            <w:vAlign w:val="bottom"/>
          </w:tcPr>
          <w:p w14:paraId="709143EC" w14:textId="50894DE7" w:rsidR="00435B24" w:rsidRPr="003A120C" w:rsidRDefault="00435B24" w:rsidP="00435B24">
            <w:pPr>
              <w:pStyle w:val="af7"/>
              <w:tabs>
                <w:tab w:val="num" w:pos="567"/>
                <w:tab w:val="left" w:pos="1134"/>
              </w:tabs>
              <w:ind w:left="28" w:right="72" w:hanging="14"/>
              <w:rPr>
                <w:rFonts w:ascii="AngsanaUPC" w:hAnsi="AngsanaUPC" w:cs="AngsanaUPC"/>
                <w:b/>
                <w:bCs/>
                <w:sz w:val="28"/>
                <w:szCs w:val="28"/>
                <w:cs/>
              </w:rPr>
            </w:pPr>
            <w:r w:rsidRPr="003A120C">
              <w:rPr>
                <w:rFonts w:ascii="AngsanaUPC" w:hAnsi="AngsanaUPC" w:cs="AngsanaUPC"/>
                <w:b/>
                <w:bCs/>
                <w:sz w:val="28"/>
                <w:szCs w:val="28"/>
              </w:rPr>
              <w:t>Non-current assets</w:t>
            </w:r>
          </w:p>
        </w:tc>
        <w:tc>
          <w:tcPr>
            <w:tcW w:w="1440" w:type="dxa"/>
            <w:shd w:val="clear" w:color="auto" w:fill="auto"/>
            <w:vAlign w:val="bottom"/>
          </w:tcPr>
          <w:p w14:paraId="0FE7B16B" w14:textId="77777777" w:rsidR="00435B24" w:rsidRPr="003A120C" w:rsidRDefault="00435B24" w:rsidP="00435B24">
            <w:pPr>
              <w:ind w:right="72"/>
              <w:jc w:val="right"/>
              <w:rPr>
                <w:rFonts w:ascii="AngsanaUPC" w:hAnsi="AngsanaUPC" w:cs="AngsanaUPC"/>
                <w:sz w:val="28"/>
                <w:szCs w:val="28"/>
                <w:cs/>
              </w:rPr>
            </w:pPr>
          </w:p>
        </w:tc>
        <w:tc>
          <w:tcPr>
            <w:tcW w:w="1440" w:type="dxa"/>
            <w:shd w:val="clear" w:color="auto" w:fill="auto"/>
            <w:vAlign w:val="bottom"/>
          </w:tcPr>
          <w:p w14:paraId="468E12F0" w14:textId="77777777" w:rsidR="00435B24" w:rsidRPr="003A120C" w:rsidRDefault="00435B24" w:rsidP="00435B24">
            <w:pPr>
              <w:ind w:right="72"/>
              <w:jc w:val="right"/>
              <w:rPr>
                <w:rFonts w:ascii="AngsanaUPC" w:hAnsi="AngsanaUPC" w:cs="AngsanaUPC"/>
                <w:sz w:val="28"/>
                <w:szCs w:val="28"/>
                <w:cs/>
              </w:rPr>
            </w:pPr>
          </w:p>
        </w:tc>
        <w:tc>
          <w:tcPr>
            <w:tcW w:w="1350" w:type="dxa"/>
            <w:shd w:val="clear" w:color="auto" w:fill="auto"/>
            <w:vAlign w:val="bottom"/>
          </w:tcPr>
          <w:p w14:paraId="53795C73" w14:textId="77777777" w:rsidR="00435B24" w:rsidRPr="003A120C" w:rsidRDefault="00435B24" w:rsidP="00435B24">
            <w:pPr>
              <w:ind w:right="72"/>
              <w:jc w:val="right"/>
              <w:rPr>
                <w:rFonts w:ascii="AngsanaUPC" w:hAnsi="AngsanaUPC" w:cs="AngsanaUPC"/>
                <w:sz w:val="28"/>
                <w:szCs w:val="28"/>
              </w:rPr>
            </w:pPr>
          </w:p>
        </w:tc>
        <w:tc>
          <w:tcPr>
            <w:tcW w:w="1440" w:type="dxa"/>
            <w:shd w:val="clear" w:color="auto" w:fill="auto"/>
            <w:vAlign w:val="bottom"/>
          </w:tcPr>
          <w:p w14:paraId="71DC8AC1" w14:textId="77777777" w:rsidR="00435B24" w:rsidRPr="003A120C" w:rsidRDefault="00435B24" w:rsidP="00435B24">
            <w:pPr>
              <w:ind w:right="72"/>
              <w:jc w:val="right"/>
              <w:rPr>
                <w:rFonts w:ascii="AngsanaUPC" w:hAnsi="AngsanaUPC" w:cs="AngsanaUPC"/>
                <w:sz w:val="28"/>
                <w:szCs w:val="28"/>
              </w:rPr>
            </w:pPr>
          </w:p>
        </w:tc>
      </w:tr>
      <w:tr w:rsidR="00435B24" w:rsidRPr="003A120C" w14:paraId="1F7EFA10" w14:textId="77777777" w:rsidTr="001E1F4B">
        <w:trPr>
          <w:trHeight w:val="20"/>
        </w:trPr>
        <w:tc>
          <w:tcPr>
            <w:tcW w:w="3690" w:type="dxa"/>
            <w:shd w:val="clear" w:color="auto" w:fill="auto"/>
            <w:vAlign w:val="bottom"/>
          </w:tcPr>
          <w:p w14:paraId="60186E96" w14:textId="77777777" w:rsidR="00435B24" w:rsidRPr="003A120C" w:rsidRDefault="00435B24" w:rsidP="00435B24">
            <w:pPr>
              <w:pStyle w:val="af7"/>
              <w:tabs>
                <w:tab w:val="num" w:pos="567"/>
                <w:tab w:val="left" w:pos="1134"/>
              </w:tabs>
              <w:spacing w:before="40"/>
              <w:ind w:left="26" w:right="72"/>
              <w:rPr>
                <w:rFonts w:ascii="AngsanaUPC" w:hAnsi="AngsanaUPC" w:cs="AngsanaUPC"/>
                <w:sz w:val="28"/>
                <w:szCs w:val="28"/>
                <w:cs/>
              </w:rPr>
            </w:pPr>
            <w:proofErr w:type="spellStart"/>
            <w:r w:rsidRPr="003A120C">
              <w:rPr>
                <w:rFonts w:ascii="AngsanaUPC" w:hAnsi="AngsanaUPC" w:cs="AngsanaUPC"/>
                <w:sz w:val="28"/>
                <w:szCs w:val="28"/>
              </w:rPr>
              <w:t>Akesit</w:t>
            </w:r>
            <w:proofErr w:type="spellEnd"/>
            <w:r w:rsidRPr="003A120C">
              <w:rPr>
                <w:rFonts w:ascii="AngsanaUPC" w:hAnsi="AngsanaUPC" w:cs="AngsanaUPC"/>
                <w:sz w:val="28"/>
                <w:szCs w:val="28"/>
              </w:rPr>
              <w:t xml:space="preserve"> Automation Technology Co., Ltd.</w:t>
            </w:r>
          </w:p>
        </w:tc>
        <w:tc>
          <w:tcPr>
            <w:tcW w:w="1440" w:type="dxa"/>
            <w:shd w:val="clear" w:color="auto" w:fill="auto"/>
            <w:vAlign w:val="bottom"/>
          </w:tcPr>
          <w:p w14:paraId="24576C6D" w14:textId="77777777" w:rsidR="00435B24" w:rsidRPr="003A120C" w:rsidRDefault="00435B24" w:rsidP="00435B24">
            <w:pPr>
              <w:ind w:right="72"/>
              <w:jc w:val="right"/>
              <w:rPr>
                <w:rFonts w:ascii="AngsanaUPC" w:hAnsi="AngsanaUPC" w:cs="AngsanaUPC"/>
                <w:sz w:val="28"/>
                <w:szCs w:val="28"/>
                <w:cs/>
              </w:rPr>
            </w:pPr>
          </w:p>
        </w:tc>
        <w:tc>
          <w:tcPr>
            <w:tcW w:w="1440" w:type="dxa"/>
            <w:shd w:val="clear" w:color="auto" w:fill="auto"/>
            <w:vAlign w:val="bottom"/>
          </w:tcPr>
          <w:p w14:paraId="48E755B5" w14:textId="77777777" w:rsidR="00435B24" w:rsidRPr="003A120C" w:rsidRDefault="00435B24" w:rsidP="00435B24">
            <w:pPr>
              <w:ind w:right="72"/>
              <w:jc w:val="right"/>
              <w:rPr>
                <w:rFonts w:ascii="AngsanaUPC" w:hAnsi="AngsanaUPC" w:cs="AngsanaUPC"/>
                <w:sz w:val="28"/>
                <w:szCs w:val="28"/>
                <w:cs/>
              </w:rPr>
            </w:pPr>
          </w:p>
        </w:tc>
        <w:tc>
          <w:tcPr>
            <w:tcW w:w="1350" w:type="dxa"/>
            <w:shd w:val="clear" w:color="auto" w:fill="auto"/>
            <w:vAlign w:val="bottom"/>
          </w:tcPr>
          <w:p w14:paraId="6DCFDEDD" w14:textId="77777777" w:rsidR="00435B24" w:rsidRPr="003A120C" w:rsidRDefault="00435B24" w:rsidP="00435B24">
            <w:pPr>
              <w:ind w:right="72"/>
              <w:jc w:val="right"/>
              <w:rPr>
                <w:rFonts w:ascii="AngsanaUPC" w:hAnsi="AngsanaUPC" w:cs="AngsanaUPC"/>
                <w:sz w:val="28"/>
                <w:szCs w:val="28"/>
              </w:rPr>
            </w:pPr>
          </w:p>
        </w:tc>
        <w:tc>
          <w:tcPr>
            <w:tcW w:w="1440" w:type="dxa"/>
            <w:shd w:val="clear" w:color="auto" w:fill="auto"/>
            <w:vAlign w:val="bottom"/>
          </w:tcPr>
          <w:p w14:paraId="5AA5A385" w14:textId="77777777" w:rsidR="00435B24" w:rsidRPr="003A120C" w:rsidRDefault="00435B24" w:rsidP="00435B24">
            <w:pPr>
              <w:ind w:right="72"/>
              <w:jc w:val="right"/>
              <w:rPr>
                <w:rFonts w:ascii="AngsanaUPC" w:hAnsi="AngsanaUPC" w:cs="AngsanaUPC"/>
                <w:sz w:val="28"/>
                <w:szCs w:val="28"/>
              </w:rPr>
            </w:pPr>
          </w:p>
        </w:tc>
      </w:tr>
      <w:tr w:rsidR="00435B24" w:rsidRPr="003A120C" w14:paraId="2CD24885" w14:textId="77777777" w:rsidTr="001E1F4B">
        <w:trPr>
          <w:trHeight w:val="20"/>
        </w:trPr>
        <w:tc>
          <w:tcPr>
            <w:tcW w:w="3690" w:type="dxa"/>
            <w:shd w:val="clear" w:color="auto" w:fill="auto"/>
            <w:vAlign w:val="bottom"/>
          </w:tcPr>
          <w:p w14:paraId="654BFBFF" w14:textId="77777777" w:rsidR="00435B24" w:rsidRPr="003A120C" w:rsidRDefault="00435B24" w:rsidP="00435B24">
            <w:pPr>
              <w:pStyle w:val="af7"/>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Non-current assets - deposits for</w:t>
            </w:r>
          </w:p>
        </w:tc>
        <w:tc>
          <w:tcPr>
            <w:tcW w:w="1440" w:type="dxa"/>
            <w:shd w:val="clear" w:color="auto" w:fill="auto"/>
            <w:vAlign w:val="bottom"/>
          </w:tcPr>
          <w:p w14:paraId="2F0F4AB7" w14:textId="77777777" w:rsidR="00435B24" w:rsidRPr="003A120C" w:rsidRDefault="00435B24" w:rsidP="00435B24">
            <w:pPr>
              <w:ind w:right="72"/>
              <w:jc w:val="right"/>
              <w:rPr>
                <w:rFonts w:ascii="AngsanaUPC" w:hAnsi="AngsanaUPC" w:cs="AngsanaUPC"/>
                <w:sz w:val="28"/>
                <w:szCs w:val="28"/>
                <w:cs/>
              </w:rPr>
            </w:pPr>
          </w:p>
        </w:tc>
        <w:tc>
          <w:tcPr>
            <w:tcW w:w="1440" w:type="dxa"/>
            <w:shd w:val="clear" w:color="auto" w:fill="auto"/>
            <w:vAlign w:val="bottom"/>
          </w:tcPr>
          <w:p w14:paraId="78B22997" w14:textId="77777777" w:rsidR="00435B24" w:rsidRPr="003A120C" w:rsidRDefault="00435B24" w:rsidP="00435B24">
            <w:pPr>
              <w:ind w:right="72"/>
              <w:jc w:val="right"/>
              <w:rPr>
                <w:rFonts w:ascii="AngsanaUPC" w:hAnsi="AngsanaUPC" w:cs="AngsanaUPC"/>
                <w:sz w:val="28"/>
                <w:szCs w:val="28"/>
                <w:cs/>
              </w:rPr>
            </w:pPr>
          </w:p>
        </w:tc>
        <w:tc>
          <w:tcPr>
            <w:tcW w:w="1350" w:type="dxa"/>
            <w:shd w:val="clear" w:color="auto" w:fill="auto"/>
            <w:vAlign w:val="bottom"/>
          </w:tcPr>
          <w:p w14:paraId="65F28143" w14:textId="77777777" w:rsidR="00435B24" w:rsidRPr="003A120C" w:rsidRDefault="00435B24" w:rsidP="00435B24">
            <w:pPr>
              <w:ind w:right="72"/>
              <w:jc w:val="right"/>
              <w:rPr>
                <w:rFonts w:ascii="AngsanaUPC" w:hAnsi="AngsanaUPC" w:cs="AngsanaUPC"/>
                <w:sz w:val="28"/>
                <w:szCs w:val="28"/>
              </w:rPr>
            </w:pPr>
          </w:p>
        </w:tc>
        <w:tc>
          <w:tcPr>
            <w:tcW w:w="1440" w:type="dxa"/>
            <w:shd w:val="clear" w:color="auto" w:fill="auto"/>
            <w:vAlign w:val="bottom"/>
          </w:tcPr>
          <w:p w14:paraId="2355C77A" w14:textId="77777777" w:rsidR="00435B24" w:rsidRPr="003A120C" w:rsidRDefault="00435B24" w:rsidP="00435B24">
            <w:pPr>
              <w:ind w:right="72"/>
              <w:jc w:val="right"/>
              <w:rPr>
                <w:rFonts w:ascii="AngsanaUPC" w:hAnsi="AngsanaUPC" w:cs="AngsanaUPC"/>
                <w:sz w:val="28"/>
                <w:szCs w:val="28"/>
              </w:rPr>
            </w:pPr>
          </w:p>
        </w:tc>
      </w:tr>
      <w:tr w:rsidR="00435B24" w:rsidRPr="003A120C" w14:paraId="3B015F9C" w14:textId="77777777" w:rsidTr="001E1F4B">
        <w:trPr>
          <w:trHeight w:val="20"/>
        </w:trPr>
        <w:tc>
          <w:tcPr>
            <w:tcW w:w="3690" w:type="dxa"/>
            <w:shd w:val="clear" w:color="auto" w:fill="auto"/>
            <w:vAlign w:val="bottom"/>
          </w:tcPr>
          <w:p w14:paraId="1A34EECF" w14:textId="77777777" w:rsidR="00435B24" w:rsidRPr="003A120C" w:rsidRDefault="00435B24" w:rsidP="00435B24">
            <w:pPr>
              <w:pStyle w:val="af7"/>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cs/>
              </w:rPr>
              <w:t xml:space="preserve">   </w:t>
            </w:r>
            <w:r w:rsidRPr="003A120C">
              <w:rPr>
                <w:rFonts w:ascii="AngsanaUPC" w:hAnsi="AngsanaUPC" w:cs="AngsanaUPC"/>
                <w:sz w:val="28"/>
                <w:szCs w:val="28"/>
              </w:rPr>
              <w:t xml:space="preserve">feasibility study </w:t>
            </w:r>
            <w:proofErr w:type="gramStart"/>
            <w:r w:rsidRPr="003A120C">
              <w:rPr>
                <w:rFonts w:ascii="AngsanaUPC" w:hAnsi="AngsanaUPC" w:cs="AngsanaUPC"/>
                <w:sz w:val="28"/>
                <w:szCs w:val="28"/>
              </w:rPr>
              <w:t>of  power</w:t>
            </w:r>
            <w:proofErr w:type="gramEnd"/>
            <w:r w:rsidRPr="003A120C">
              <w:rPr>
                <w:rFonts w:ascii="AngsanaUPC" w:hAnsi="AngsanaUPC" w:cs="AngsanaUPC"/>
                <w:sz w:val="28"/>
                <w:szCs w:val="28"/>
              </w:rPr>
              <w:t xml:space="preserve"> plant</w:t>
            </w:r>
          </w:p>
        </w:tc>
        <w:tc>
          <w:tcPr>
            <w:tcW w:w="1440" w:type="dxa"/>
            <w:shd w:val="clear" w:color="auto" w:fill="auto"/>
            <w:vAlign w:val="bottom"/>
          </w:tcPr>
          <w:p w14:paraId="7BBA4287" w14:textId="7E9D593F" w:rsidR="00435B24" w:rsidRPr="003A120C" w:rsidRDefault="00435B24" w:rsidP="00435B24">
            <w:pPr>
              <w:ind w:right="72"/>
              <w:jc w:val="right"/>
              <w:rPr>
                <w:rFonts w:ascii="AngsanaUPC" w:hAnsi="AngsanaUPC" w:cs="AngsanaUPC"/>
                <w:sz w:val="28"/>
                <w:szCs w:val="28"/>
                <w:cs/>
              </w:rPr>
            </w:pPr>
            <w:r w:rsidRPr="003A120C">
              <w:rPr>
                <w:rFonts w:ascii="AngsanaUPC" w:hAnsi="AngsanaUPC" w:cs="AngsanaUPC"/>
                <w:sz w:val="28"/>
                <w:szCs w:val="28"/>
              </w:rPr>
              <w:t>36,000</w:t>
            </w:r>
          </w:p>
        </w:tc>
        <w:tc>
          <w:tcPr>
            <w:tcW w:w="1440" w:type="dxa"/>
            <w:shd w:val="clear" w:color="auto" w:fill="auto"/>
            <w:vAlign w:val="bottom"/>
          </w:tcPr>
          <w:p w14:paraId="33973240" w14:textId="414E9CC3" w:rsidR="00435B24" w:rsidRPr="003A120C" w:rsidRDefault="00435B24" w:rsidP="00435B24">
            <w:pPr>
              <w:ind w:right="72"/>
              <w:jc w:val="right"/>
              <w:rPr>
                <w:rFonts w:ascii="AngsanaUPC" w:hAnsi="AngsanaUPC" w:cs="AngsanaUPC"/>
                <w:sz w:val="28"/>
                <w:szCs w:val="28"/>
                <w:cs/>
              </w:rPr>
            </w:pPr>
            <w:r w:rsidRPr="003A120C">
              <w:rPr>
                <w:rFonts w:ascii="AngsanaUPC" w:hAnsi="AngsanaUPC" w:cs="AngsanaUPC"/>
                <w:sz w:val="28"/>
                <w:szCs w:val="28"/>
              </w:rPr>
              <w:t>36,000</w:t>
            </w:r>
          </w:p>
        </w:tc>
        <w:tc>
          <w:tcPr>
            <w:tcW w:w="1350" w:type="dxa"/>
            <w:shd w:val="clear" w:color="auto" w:fill="auto"/>
            <w:vAlign w:val="bottom"/>
          </w:tcPr>
          <w:p w14:paraId="4A6F88CE" w14:textId="6B75F117" w:rsidR="00435B24" w:rsidRPr="003A120C" w:rsidRDefault="00435B24" w:rsidP="00435B24">
            <w:pPr>
              <w:ind w:right="72"/>
              <w:jc w:val="right"/>
              <w:rPr>
                <w:rFonts w:ascii="AngsanaUPC" w:hAnsi="AngsanaUPC" w:cs="AngsanaUPC"/>
                <w:sz w:val="28"/>
                <w:szCs w:val="28"/>
              </w:rPr>
            </w:pPr>
            <w:r w:rsidRPr="003A120C">
              <w:rPr>
                <w:rFonts w:ascii="AngsanaUPC" w:hAnsi="AngsanaUPC" w:cs="AngsanaUPC"/>
                <w:sz w:val="28"/>
                <w:szCs w:val="28"/>
              </w:rPr>
              <w:t>36,000</w:t>
            </w:r>
          </w:p>
        </w:tc>
        <w:tc>
          <w:tcPr>
            <w:tcW w:w="1440" w:type="dxa"/>
            <w:shd w:val="clear" w:color="auto" w:fill="auto"/>
            <w:vAlign w:val="bottom"/>
          </w:tcPr>
          <w:p w14:paraId="33E03295" w14:textId="1DA99B16" w:rsidR="00435B24" w:rsidRPr="003A120C" w:rsidRDefault="00435B24" w:rsidP="00435B24">
            <w:pPr>
              <w:ind w:right="72"/>
              <w:jc w:val="right"/>
              <w:rPr>
                <w:rFonts w:ascii="AngsanaUPC" w:hAnsi="AngsanaUPC" w:cs="AngsanaUPC"/>
                <w:sz w:val="28"/>
                <w:szCs w:val="28"/>
                <w:cs/>
              </w:rPr>
            </w:pPr>
            <w:r w:rsidRPr="003A120C">
              <w:rPr>
                <w:rFonts w:ascii="AngsanaUPC" w:hAnsi="AngsanaUPC" w:cs="AngsanaUPC"/>
                <w:sz w:val="28"/>
                <w:szCs w:val="28"/>
              </w:rPr>
              <w:t>36,000</w:t>
            </w:r>
          </w:p>
        </w:tc>
      </w:tr>
      <w:tr w:rsidR="00435B24" w:rsidRPr="003A120C" w14:paraId="648D8F16" w14:textId="77777777" w:rsidTr="001E1F4B">
        <w:trPr>
          <w:trHeight w:val="20"/>
        </w:trPr>
        <w:tc>
          <w:tcPr>
            <w:tcW w:w="3690" w:type="dxa"/>
            <w:shd w:val="clear" w:color="auto" w:fill="auto"/>
            <w:vAlign w:val="bottom"/>
          </w:tcPr>
          <w:p w14:paraId="3EBDC993" w14:textId="77777777" w:rsidR="00435B24" w:rsidRPr="003A120C" w:rsidRDefault="00435B24" w:rsidP="00435B24">
            <w:pPr>
              <w:pStyle w:val="af7"/>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u w:val="single"/>
              </w:rPr>
              <w:t>Less</w:t>
            </w:r>
            <w:r w:rsidRPr="003A120C">
              <w:rPr>
                <w:rFonts w:ascii="AngsanaUPC" w:hAnsi="AngsanaUPC" w:cs="AngsanaUPC"/>
                <w:sz w:val="28"/>
                <w:szCs w:val="28"/>
                <w:cs/>
              </w:rPr>
              <w:t xml:space="preserve"> </w:t>
            </w:r>
            <w:r w:rsidRPr="003A120C">
              <w:rPr>
                <w:rFonts w:ascii="AngsanaUPC" w:hAnsi="AngsanaUPC" w:cs="AngsanaUPC"/>
                <w:sz w:val="28"/>
                <w:szCs w:val="28"/>
              </w:rPr>
              <w:t>Allowance for impairment of deposits</w:t>
            </w:r>
          </w:p>
        </w:tc>
        <w:tc>
          <w:tcPr>
            <w:tcW w:w="1440" w:type="dxa"/>
            <w:shd w:val="clear" w:color="auto" w:fill="auto"/>
            <w:vAlign w:val="bottom"/>
          </w:tcPr>
          <w:p w14:paraId="11EAE771" w14:textId="766AC2E0" w:rsidR="00435B24" w:rsidRPr="003A120C" w:rsidRDefault="00435B24" w:rsidP="00435B24">
            <w:pPr>
              <w:pBdr>
                <w:bottom w:val="single" w:sz="4" w:space="1" w:color="auto"/>
              </w:pBdr>
              <w:ind w:right="72"/>
              <w:jc w:val="right"/>
              <w:rPr>
                <w:rFonts w:ascii="AngsanaUPC" w:hAnsi="AngsanaUPC" w:cs="AngsanaUPC"/>
                <w:sz w:val="28"/>
                <w:szCs w:val="28"/>
                <w:cs/>
              </w:rPr>
            </w:pPr>
            <w:r w:rsidRPr="003A120C">
              <w:rPr>
                <w:rFonts w:ascii="AngsanaUPC" w:hAnsi="AngsanaUPC" w:cs="AngsanaUPC"/>
                <w:sz w:val="28"/>
                <w:szCs w:val="28"/>
              </w:rPr>
              <w:t>(36,000)</w:t>
            </w:r>
          </w:p>
        </w:tc>
        <w:tc>
          <w:tcPr>
            <w:tcW w:w="1440" w:type="dxa"/>
            <w:shd w:val="clear" w:color="auto" w:fill="auto"/>
            <w:vAlign w:val="bottom"/>
          </w:tcPr>
          <w:p w14:paraId="7BBDA81F" w14:textId="6BB4748D" w:rsidR="00435B24" w:rsidRPr="003A120C" w:rsidRDefault="00435B24" w:rsidP="00435B24">
            <w:pPr>
              <w:pBdr>
                <w:bottom w:val="single" w:sz="4" w:space="1" w:color="auto"/>
              </w:pBdr>
              <w:ind w:right="72"/>
              <w:jc w:val="right"/>
              <w:rPr>
                <w:rFonts w:ascii="AngsanaUPC" w:hAnsi="AngsanaUPC" w:cs="AngsanaUPC"/>
                <w:sz w:val="28"/>
                <w:szCs w:val="28"/>
                <w:cs/>
              </w:rPr>
            </w:pPr>
            <w:r w:rsidRPr="003A120C">
              <w:rPr>
                <w:rFonts w:ascii="AngsanaUPC" w:hAnsi="AngsanaUPC" w:cs="AngsanaUPC"/>
                <w:sz w:val="28"/>
                <w:szCs w:val="28"/>
              </w:rPr>
              <w:t>(36,000)</w:t>
            </w:r>
          </w:p>
        </w:tc>
        <w:tc>
          <w:tcPr>
            <w:tcW w:w="1350" w:type="dxa"/>
            <w:shd w:val="clear" w:color="auto" w:fill="auto"/>
            <w:vAlign w:val="bottom"/>
          </w:tcPr>
          <w:p w14:paraId="35E7B7CE" w14:textId="5A0D62C3" w:rsidR="00435B24" w:rsidRPr="003A120C" w:rsidRDefault="00435B24" w:rsidP="00435B24">
            <w:pPr>
              <w:pBdr>
                <w:bottom w:val="single" w:sz="4" w:space="1" w:color="auto"/>
              </w:pBdr>
              <w:ind w:right="72"/>
              <w:jc w:val="right"/>
              <w:rPr>
                <w:rFonts w:ascii="AngsanaUPC" w:hAnsi="AngsanaUPC" w:cs="AngsanaUPC"/>
                <w:sz w:val="28"/>
                <w:szCs w:val="28"/>
              </w:rPr>
            </w:pPr>
            <w:r w:rsidRPr="003A120C">
              <w:rPr>
                <w:rFonts w:ascii="AngsanaUPC" w:hAnsi="AngsanaUPC" w:cs="AngsanaUPC"/>
                <w:sz w:val="28"/>
                <w:szCs w:val="28"/>
              </w:rPr>
              <w:t>(36,000)</w:t>
            </w:r>
          </w:p>
        </w:tc>
        <w:tc>
          <w:tcPr>
            <w:tcW w:w="1440" w:type="dxa"/>
            <w:shd w:val="clear" w:color="auto" w:fill="auto"/>
            <w:vAlign w:val="bottom"/>
          </w:tcPr>
          <w:p w14:paraId="15832E22" w14:textId="6E4A661C" w:rsidR="00435B24" w:rsidRPr="003A120C" w:rsidRDefault="00435B24" w:rsidP="00435B24">
            <w:pPr>
              <w:pBdr>
                <w:bottom w:val="single" w:sz="4" w:space="1" w:color="auto"/>
              </w:pBdr>
              <w:ind w:right="72"/>
              <w:jc w:val="right"/>
              <w:rPr>
                <w:rFonts w:ascii="AngsanaUPC" w:hAnsi="AngsanaUPC" w:cs="AngsanaUPC"/>
                <w:sz w:val="28"/>
                <w:szCs w:val="28"/>
                <w:cs/>
              </w:rPr>
            </w:pPr>
            <w:r w:rsidRPr="003A120C">
              <w:rPr>
                <w:rFonts w:ascii="AngsanaUPC" w:hAnsi="AngsanaUPC" w:cs="AngsanaUPC"/>
                <w:sz w:val="28"/>
                <w:szCs w:val="28"/>
              </w:rPr>
              <w:t>(36,000)</w:t>
            </w:r>
          </w:p>
        </w:tc>
      </w:tr>
      <w:tr w:rsidR="00435B24" w:rsidRPr="003A120C" w14:paraId="75570D78" w14:textId="77777777" w:rsidTr="001E1F4B">
        <w:trPr>
          <w:trHeight w:val="20"/>
        </w:trPr>
        <w:tc>
          <w:tcPr>
            <w:tcW w:w="3690" w:type="dxa"/>
            <w:shd w:val="clear" w:color="auto" w:fill="auto"/>
            <w:vAlign w:val="bottom"/>
          </w:tcPr>
          <w:p w14:paraId="25B73CCC" w14:textId="77777777" w:rsidR="00435B24" w:rsidRPr="003A120C" w:rsidRDefault="00435B24" w:rsidP="00435B24">
            <w:pPr>
              <w:pStyle w:val="af7"/>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Net</w:t>
            </w:r>
          </w:p>
        </w:tc>
        <w:tc>
          <w:tcPr>
            <w:tcW w:w="1440" w:type="dxa"/>
            <w:shd w:val="clear" w:color="auto" w:fill="auto"/>
            <w:vAlign w:val="bottom"/>
          </w:tcPr>
          <w:p w14:paraId="01A436FA" w14:textId="5CFC638A" w:rsidR="00435B24" w:rsidRPr="003A120C" w:rsidRDefault="00435B24" w:rsidP="00435B24">
            <w:pPr>
              <w:pBdr>
                <w:bottom w:val="double" w:sz="4" w:space="1" w:color="auto"/>
              </w:pBdr>
              <w:ind w:right="72"/>
              <w:jc w:val="right"/>
              <w:rPr>
                <w:rFonts w:ascii="AngsanaUPC" w:hAnsi="AngsanaUPC" w:cs="AngsanaUPC"/>
                <w:sz w:val="28"/>
                <w:szCs w:val="28"/>
                <w:cs/>
              </w:rPr>
            </w:pPr>
            <w:r w:rsidRPr="003A120C">
              <w:rPr>
                <w:rFonts w:ascii="AngsanaUPC" w:hAnsi="AngsanaUPC" w:cs="AngsanaUPC"/>
                <w:sz w:val="28"/>
                <w:szCs w:val="28"/>
              </w:rPr>
              <w:t>-</w:t>
            </w:r>
          </w:p>
        </w:tc>
        <w:tc>
          <w:tcPr>
            <w:tcW w:w="1440" w:type="dxa"/>
            <w:shd w:val="clear" w:color="auto" w:fill="auto"/>
            <w:vAlign w:val="bottom"/>
          </w:tcPr>
          <w:p w14:paraId="13DDD8A2" w14:textId="47124818" w:rsidR="00435B24" w:rsidRPr="003A120C" w:rsidRDefault="00435B24" w:rsidP="00435B24">
            <w:pPr>
              <w:pBdr>
                <w:bottom w:val="double" w:sz="4" w:space="1" w:color="auto"/>
              </w:pBdr>
              <w:ind w:right="72"/>
              <w:jc w:val="right"/>
              <w:rPr>
                <w:rFonts w:ascii="AngsanaUPC" w:hAnsi="AngsanaUPC" w:cs="AngsanaUPC"/>
                <w:sz w:val="28"/>
                <w:szCs w:val="28"/>
                <w:cs/>
              </w:rPr>
            </w:pPr>
            <w:r w:rsidRPr="003A120C">
              <w:rPr>
                <w:rFonts w:ascii="AngsanaUPC" w:hAnsi="AngsanaUPC" w:cs="AngsanaUPC"/>
                <w:sz w:val="28"/>
                <w:szCs w:val="28"/>
              </w:rPr>
              <w:t>-</w:t>
            </w:r>
          </w:p>
        </w:tc>
        <w:tc>
          <w:tcPr>
            <w:tcW w:w="1350" w:type="dxa"/>
            <w:shd w:val="clear" w:color="auto" w:fill="auto"/>
            <w:vAlign w:val="bottom"/>
          </w:tcPr>
          <w:p w14:paraId="40CC8117" w14:textId="598392AD" w:rsidR="00435B24" w:rsidRPr="003A120C" w:rsidRDefault="00435B24" w:rsidP="00435B24">
            <w:pPr>
              <w:pBdr>
                <w:bottom w:val="double" w:sz="4" w:space="1" w:color="auto"/>
              </w:pBdr>
              <w:ind w:right="72"/>
              <w:jc w:val="right"/>
              <w:rPr>
                <w:rFonts w:ascii="AngsanaUPC" w:hAnsi="AngsanaUPC" w:cs="AngsanaUPC"/>
                <w:sz w:val="28"/>
                <w:szCs w:val="28"/>
              </w:rPr>
            </w:pPr>
            <w:r w:rsidRPr="003A120C">
              <w:rPr>
                <w:rFonts w:ascii="AngsanaUPC" w:hAnsi="AngsanaUPC" w:cs="AngsanaUPC"/>
                <w:sz w:val="28"/>
                <w:szCs w:val="28"/>
              </w:rPr>
              <w:t>-</w:t>
            </w:r>
          </w:p>
        </w:tc>
        <w:tc>
          <w:tcPr>
            <w:tcW w:w="1440" w:type="dxa"/>
            <w:shd w:val="clear" w:color="auto" w:fill="auto"/>
            <w:vAlign w:val="bottom"/>
          </w:tcPr>
          <w:p w14:paraId="00812437" w14:textId="5632665B" w:rsidR="00435B24" w:rsidRPr="003A120C" w:rsidRDefault="00435B24" w:rsidP="00435B24">
            <w:pPr>
              <w:pBdr>
                <w:bottom w:val="double" w:sz="4" w:space="1" w:color="auto"/>
              </w:pBdr>
              <w:ind w:right="72"/>
              <w:jc w:val="right"/>
              <w:rPr>
                <w:rFonts w:ascii="AngsanaUPC" w:hAnsi="AngsanaUPC" w:cs="AngsanaUPC"/>
                <w:sz w:val="28"/>
                <w:szCs w:val="28"/>
                <w:cs/>
              </w:rPr>
            </w:pPr>
            <w:r w:rsidRPr="003A120C">
              <w:rPr>
                <w:rFonts w:ascii="AngsanaUPC" w:hAnsi="AngsanaUPC" w:cs="AngsanaUPC"/>
                <w:sz w:val="28"/>
                <w:szCs w:val="28"/>
              </w:rPr>
              <w:t>-</w:t>
            </w:r>
          </w:p>
        </w:tc>
      </w:tr>
      <w:tr w:rsidR="00435B24" w:rsidRPr="003A120C" w14:paraId="57539188" w14:textId="77777777" w:rsidTr="001E1F4B">
        <w:trPr>
          <w:trHeight w:val="20"/>
        </w:trPr>
        <w:tc>
          <w:tcPr>
            <w:tcW w:w="3690" w:type="dxa"/>
            <w:shd w:val="clear" w:color="auto" w:fill="auto"/>
            <w:vAlign w:val="bottom"/>
          </w:tcPr>
          <w:p w14:paraId="6E0E3578" w14:textId="77777777" w:rsidR="00435B24" w:rsidRPr="001E1F4B" w:rsidRDefault="00435B24" w:rsidP="00435B24">
            <w:pPr>
              <w:pStyle w:val="af7"/>
              <w:tabs>
                <w:tab w:val="num" w:pos="567"/>
                <w:tab w:val="left" w:pos="1134"/>
              </w:tabs>
              <w:spacing w:before="40"/>
              <w:ind w:left="175" w:right="72"/>
              <w:rPr>
                <w:rFonts w:ascii="AngsanaUPC" w:hAnsi="AngsanaUPC" w:cs="AngsanaUPC"/>
                <w:sz w:val="18"/>
                <w:szCs w:val="18"/>
              </w:rPr>
            </w:pPr>
          </w:p>
        </w:tc>
        <w:tc>
          <w:tcPr>
            <w:tcW w:w="1440" w:type="dxa"/>
            <w:shd w:val="clear" w:color="auto" w:fill="auto"/>
            <w:vAlign w:val="bottom"/>
          </w:tcPr>
          <w:p w14:paraId="32262C2A" w14:textId="77777777" w:rsidR="00435B24" w:rsidRPr="001E1F4B" w:rsidRDefault="00435B24" w:rsidP="00435B24">
            <w:pPr>
              <w:pStyle w:val="af7"/>
              <w:tabs>
                <w:tab w:val="num" w:pos="567"/>
                <w:tab w:val="left" w:pos="1134"/>
              </w:tabs>
              <w:spacing w:before="40"/>
              <w:ind w:left="175" w:right="72"/>
              <w:jc w:val="right"/>
              <w:rPr>
                <w:rFonts w:ascii="AngsanaUPC" w:hAnsi="AngsanaUPC" w:cs="AngsanaUPC"/>
                <w:sz w:val="18"/>
                <w:szCs w:val="18"/>
              </w:rPr>
            </w:pPr>
          </w:p>
        </w:tc>
        <w:tc>
          <w:tcPr>
            <w:tcW w:w="1440" w:type="dxa"/>
            <w:shd w:val="clear" w:color="auto" w:fill="auto"/>
            <w:vAlign w:val="bottom"/>
          </w:tcPr>
          <w:p w14:paraId="7D790C90" w14:textId="77777777" w:rsidR="00435B24" w:rsidRPr="001E1F4B" w:rsidRDefault="00435B24" w:rsidP="00435B24">
            <w:pPr>
              <w:pStyle w:val="af7"/>
              <w:tabs>
                <w:tab w:val="num" w:pos="567"/>
                <w:tab w:val="left" w:pos="1134"/>
              </w:tabs>
              <w:spacing w:before="40"/>
              <w:ind w:left="175" w:right="72"/>
              <w:jc w:val="right"/>
              <w:rPr>
                <w:rFonts w:ascii="AngsanaUPC" w:hAnsi="AngsanaUPC" w:cs="AngsanaUPC"/>
                <w:sz w:val="18"/>
                <w:szCs w:val="18"/>
              </w:rPr>
            </w:pPr>
          </w:p>
        </w:tc>
        <w:tc>
          <w:tcPr>
            <w:tcW w:w="1350" w:type="dxa"/>
            <w:shd w:val="clear" w:color="auto" w:fill="auto"/>
            <w:vAlign w:val="bottom"/>
          </w:tcPr>
          <w:p w14:paraId="27E3F131" w14:textId="77777777" w:rsidR="00435B24" w:rsidRPr="001E1F4B" w:rsidRDefault="00435B24" w:rsidP="00435B24">
            <w:pPr>
              <w:pStyle w:val="af7"/>
              <w:tabs>
                <w:tab w:val="num" w:pos="567"/>
                <w:tab w:val="left" w:pos="1134"/>
              </w:tabs>
              <w:spacing w:before="40"/>
              <w:ind w:left="175" w:right="72"/>
              <w:jc w:val="right"/>
              <w:rPr>
                <w:rFonts w:ascii="AngsanaUPC" w:hAnsi="AngsanaUPC" w:cs="AngsanaUPC"/>
                <w:sz w:val="18"/>
                <w:szCs w:val="18"/>
              </w:rPr>
            </w:pPr>
          </w:p>
        </w:tc>
        <w:tc>
          <w:tcPr>
            <w:tcW w:w="1440" w:type="dxa"/>
            <w:shd w:val="clear" w:color="auto" w:fill="auto"/>
            <w:vAlign w:val="bottom"/>
          </w:tcPr>
          <w:p w14:paraId="6EA8A875" w14:textId="77777777" w:rsidR="00435B24" w:rsidRPr="001E1F4B" w:rsidRDefault="00435B24" w:rsidP="00435B24">
            <w:pPr>
              <w:pStyle w:val="af7"/>
              <w:tabs>
                <w:tab w:val="num" w:pos="567"/>
                <w:tab w:val="left" w:pos="1134"/>
              </w:tabs>
              <w:spacing w:before="40"/>
              <w:ind w:left="175" w:right="72"/>
              <w:jc w:val="right"/>
              <w:rPr>
                <w:rFonts w:ascii="AngsanaUPC" w:hAnsi="AngsanaUPC" w:cs="AngsanaUPC"/>
                <w:sz w:val="18"/>
                <w:szCs w:val="18"/>
              </w:rPr>
            </w:pPr>
          </w:p>
        </w:tc>
      </w:tr>
      <w:tr w:rsidR="00435B24" w:rsidRPr="003A120C" w14:paraId="24C3BFA0" w14:textId="77777777" w:rsidTr="001E1F4B">
        <w:trPr>
          <w:trHeight w:val="20"/>
        </w:trPr>
        <w:tc>
          <w:tcPr>
            <w:tcW w:w="3690" w:type="dxa"/>
            <w:shd w:val="clear" w:color="auto" w:fill="auto"/>
            <w:vAlign w:val="bottom"/>
          </w:tcPr>
          <w:p w14:paraId="05641073" w14:textId="77777777" w:rsidR="00435B24" w:rsidRPr="003A120C" w:rsidRDefault="00435B24" w:rsidP="00435B24">
            <w:pPr>
              <w:pStyle w:val="af7"/>
              <w:tabs>
                <w:tab w:val="num" w:pos="567"/>
                <w:tab w:val="left" w:pos="1134"/>
              </w:tabs>
              <w:spacing w:before="40"/>
              <w:ind w:left="26" w:right="72"/>
              <w:rPr>
                <w:rFonts w:ascii="AngsanaUPC" w:hAnsi="AngsanaUPC" w:cs="AngsanaUPC"/>
                <w:sz w:val="28"/>
                <w:szCs w:val="28"/>
                <w:cs/>
              </w:rPr>
            </w:pPr>
            <w:r w:rsidRPr="003A120C">
              <w:rPr>
                <w:rFonts w:ascii="AngsanaUPC" w:hAnsi="AngsanaUPC" w:cs="AngsanaUPC"/>
                <w:b/>
                <w:bCs/>
                <w:sz w:val="28"/>
                <w:szCs w:val="28"/>
              </w:rPr>
              <w:t>Shareholder</w:t>
            </w:r>
          </w:p>
        </w:tc>
        <w:tc>
          <w:tcPr>
            <w:tcW w:w="1440" w:type="dxa"/>
            <w:shd w:val="clear" w:color="auto" w:fill="auto"/>
            <w:vAlign w:val="bottom"/>
          </w:tcPr>
          <w:p w14:paraId="6AD7CC10" w14:textId="77777777" w:rsidR="00435B24" w:rsidRPr="003A120C" w:rsidRDefault="00435B24" w:rsidP="00435B24">
            <w:pPr>
              <w:ind w:right="72"/>
              <w:jc w:val="right"/>
              <w:rPr>
                <w:rFonts w:ascii="AngsanaUPC" w:hAnsi="AngsanaUPC" w:cs="AngsanaUPC"/>
                <w:sz w:val="28"/>
                <w:szCs w:val="28"/>
                <w:cs/>
              </w:rPr>
            </w:pPr>
          </w:p>
        </w:tc>
        <w:tc>
          <w:tcPr>
            <w:tcW w:w="1440" w:type="dxa"/>
            <w:shd w:val="clear" w:color="auto" w:fill="auto"/>
            <w:vAlign w:val="bottom"/>
          </w:tcPr>
          <w:p w14:paraId="73BC7C2B" w14:textId="77777777" w:rsidR="00435B24" w:rsidRPr="003A120C" w:rsidRDefault="00435B24" w:rsidP="00435B24">
            <w:pPr>
              <w:ind w:right="72"/>
              <w:jc w:val="right"/>
              <w:rPr>
                <w:rFonts w:ascii="AngsanaUPC" w:hAnsi="AngsanaUPC" w:cs="AngsanaUPC"/>
                <w:sz w:val="28"/>
                <w:szCs w:val="28"/>
                <w:cs/>
              </w:rPr>
            </w:pPr>
          </w:p>
        </w:tc>
        <w:tc>
          <w:tcPr>
            <w:tcW w:w="1350" w:type="dxa"/>
            <w:shd w:val="clear" w:color="auto" w:fill="auto"/>
            <w:vAlign w:val="bottom"/>
          </w:tcPr>
          <w:p w14:paraId="20F46F4A" w14:textId="77777777" w:rsidR="00435B24" w:rsidRPr="003A120C" w:rsidRDefault="00435B24" w:rsidP="00435B24">
            <w:pPr>
              <w:ind w:right="72"/>
              <w:jc w:val="right"/>
              <w:rPr>
                <w:rFonts w:ascii="AngsanaUPC" w:hAnsi="AngsanaUPC" w:cs="AngsanaUPC"/>
                <w:sz w:val="28"/>
                <w:szCs w:val="28"/>
              </w:rPr>
            </w:pPr>
          </w:p>
        </w:tc>
        <w:tc>
          <w:tcPr>
            <w:tcW w:w="1440" w:type="dxa"/>
            <w:shd w:val="clear" w:color="auto" w:fill="auto"/>
            <w:vAlign w:val="bottom"/>
          </w:tcPr>
          <w:p w14:paraId="5C5E327D" w14:textId="77777777" w:rsidR="00435B24" w:rsidRPr="003A120C" w:rsidRDefault="00435B24" w:rsidP="00435B24">
            <w:pPr>
              <w:ind w:right="72"/>
              <w:jc w:val="right"/>
              <w:rPr>
                <w:rFonts w:ascii="AngsanaUPC" w:hAnsi="AngsanaUPC" w:cs="AngsanaUPC"/>
                <w:sz w:val="28"/>
                <w:szCs w:val="28"/>
              </w:rPr>
            </w:pPr>
          </w:p>
        </w:tc>
      </w:tr>
      <w:tr w:rsidR="00435B24" w:rsidRPr="003A120C" w14:paraId="11FC7645" w14:textId="77777777" w:rsidTr="001E1F4B">
        <w:trPr>
          <w:trHeight w:val="20"/>
        </w:trPr>
        <w:tc>
          <w:tcPr>
            <w:tcW w:w="3690" w:type="dxa"/>
            <w:shd w:val="clear" w:color="auto" w:fill="auto"/>
            <w:vAlign w:val="bottom"/>
          </w:tcPr>
          <w:p w14:paraId="049B2B47" w14:textId="77777777" w:rsidR="00435B24" w:rsidRPr="003A120C" w:rsidRDefault="00435B24" w:rsidP="00435B24">
            <w:pPr>
              <w:pStyle w:val="af7"/>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Short-term borrowings from related person</w:t>
            </w:r>
          </w:p>
        </w:tc>
        <w:tc>
          <w:tcPr>
            <w:tcW w:w="1440" w:type="dxa"/>
            <w:shd w:val="clear" w:color="auto" w:fill="auto"/>
            <w:vAlign w:val="bottom"/>
          </w:tcPr>
          <w:p w14:paraId="4FD80794" w14:textId="4C514471" w:rsidR="00435B24" w:rsidRPr="00471401" w:rsidRDefault="00435B24" w:rsidP="00435B24">
            <w:pPr>
              <w:ind w:right="72"/>
              <w:jc w:val="right"/>
              <w:rPr>
                <w:rFonts w:ascii="AngsanaUPC" w:hAnsi="AngsanaUPC" w:cs="AngsanaUPC"/>
                <w:sz w:val="28"/>
                <w:szCs w:val="28"/>
                <w:cs/>
              </w:rPr>
            </w:pPr>
            <w:r w:rsidRPr="00471401">
              <w:rPr>
                <w:rFonts w:ascii="AngsanaUPC" w:hAnsi="AngsanaUPC" w:cs="AngsanaUPC"/>
                <w:sz w:val="28"/>
                <w:szCs w:val="28"/>
              </w:rPr>
              <w:t>7,475</w:t>
            </w:r>
          </w:p>
        </w:tc>
        <w:tc>
          <w:tcPr>
            <w:tcW w:w="1440" w:type="dxa"/>
            <w:shd w:val="clear" w:color="auto" w:fill="auto"/>
            <w:vAlign w:val="bottom"/>
          </w:tcPr>
          <w:p w14:paraId="2DA788DE" w14:textId="0881FF31" w:rsidR="00435B24" w:rsidRPr="00471401" w:rsidRDefault="00435B24" w:rsidP="00435B24">
            <w:pPr>
              <w:ind w:right="72"/>
              <w:jc w:val="right"/>
              <w:rPr>
                <w:rFonts w:ascii="AngsanaUPC" w:hAnsi="AngsanaUPC" w:cs="AngsanaUPC"/>
                <w:sz w:val="28"/>
                <w:szCs w:val="28"/>
                <w:cs/>
              </w:rPr>
            </w:pPr>
            <w:r w:rsidRPr="00471401">
              <w:rPr>
                <w:rFonts w:ascii="AngsanaUPC" w:eastAsiaTheme="minorEastAsia" w:hAnsi="AngsanaUPC" w:cs="AngsanaUPC"/>
                <w:sz w:val="28"/>
                <w:szCs w:val="28"/>
                <w:lang w:eastAsia="zh-CN"/>
              </w:rPr>
              <w:t>7,475</w:t>
            </w:r>
          </w:p>
        </w:tc>
        <w:tc>
          <w:tcPr>
            <w:tcW w:w="1350" w:type="dxa"/>
            <w:shd w:val="clear" w:color="auto" w:fill="auto"/>
            <w:vAlign w:val="bottom"/>
          </w:tcPr>
          <w:p w14:paraId="0F3A66CC" w14:textId="60BE42B9" w:rsidR="00435B24" w:rsidRPr="00471401" w:rsidRDefault="00435B24" w:rsidP="00435B24">
            <w:pPr>
              <w:ind w:right="72"/>
              <w:jc w:val="right"/>
              <w:rPr>
                <w:rFonts w:ascii="AngsanaUPC" w:hAnsi="AngsanaUPC" w:cs="AngsanaUPC"/>
                <w:sz w:val="28"/>
                <w:szCs w:val="28"/>
              </w:rPr>
            </w:pPr>
            <w:r w:rsidRPr="00471401">
              <w:rPr>
                <w:rFonts w:ascii="AngsanaUPC" w:hAnsi="AngsanaUPC" w:cs="AngsanaUPC"/>
                <w:sz w:val="28"/>
                <w:szCs w:val="28"/>
              </w:rPr>
              <w:t>-</w:t>
            </w:r>
          </w:p>
        </w:tc>
        <w:tc>
          <w:tcPr>
            <w:tcW w:w="1440" w:type="dxa"/>
            <w:shd w:val="clear" w:color="auto" w:fill="auto"/>
            <w:vAlign w:val="bottom"/>
          </w:tcPr>
          <w:p w14:paraId="4E8651C9" w14:textId="3829F5ED" w:rsidR="00435B24" w:rsidRPr="003A120C" w:rsidRDefault="00435B24" w:rsidP="00435B24">
            <w:pPr>
              <w:ind w:right="72"/>
              <w:jc w:val="right"/>
              <w:rPr>
                <w:rFonts w:ascii="AngsanaUPC" w:hAnsi="AngsanaUPC" w:cs="AngsanaUPC"/>
                <w:sz w:val="28"/>
                <w:szCs w:val="28"/>
              </w:rPr>
            </w:pPr>
            <w:r w:rsidRPr="003A120C">
              <w:rPr>
                <w:rFonts w:ascii="AngsanaUPC" w:hAnsi="AngsanaUPC" w:cs="AngsanaUPC"/>
                <w:sz w:val="28"/>
                <w:szCs w:val="28"/>
              </w:rPr>
              <w:t>-</w:t>
            </w:r>
          </w:p>
        </w:tc>
      </w:tr>
      <w:tr w:rsidR="00435B24" w:rsidRPr="003A120C" w14:paraId="74916651" w14:textId="77777777" w:rsidTr="001E1F4B">
        <w:trPr>
          <w:trHeight w:val="20"/>
        </w:trPr>
        <w:tc>
          <w:tcPr>
            <w:tcW w:w="3690" w:type="dxa"/>
            <w:shd w:val="clear" w:color="auto" w:fill="auto"/>
            <w:vAlign w:val="bottom"/>
          </w:tcPr>
          <w:p w14:paraId="1D51FE46" w14:textId="77777777" w:rsidR="00435B24" w:rsidRPr="003A120C" w:rsidRDefault="00435B24" w:rsidP="00435B24">
            <w:pPr>
              <w:pStyle w:val="af7"/>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Accrued interest expenses</w:t>
            </w:r>
          </w:p>
        </w:tc>
        <w:tc>
          <w:tcPr>
            <w:tcW w:w="1440" w:type="dxa"/>
            <w:shd w:val="clear" w:color="auto" w:fill="auto"/>
            <w:vAlign w:val="bottom"/>
          </w:tcPr>
          <w:p w14:paraId="6D9488A9" w14:textId="54CB5AA7" w:rsidR="00435B24" w:rsidRPr="00471401" w:rsidRDefault="00435B24" w:rsidP="00435B24">
            <w:pPr>
              <w:ind w:right="72"/>
              <w:jc w:val="right"/>
              <w:rPr>
                <w:rFonts w:ascii="AngsanaUPC" w:hAnsi="AngsanaUPC" w:cs="AngsanaUPC"/>
                <w:sz w:val="28"/>
                <w:szCs w:val="28"/>
                <w:cs/>
              </w:rPr>
            </w:pPr>
            <w:r w:rsidRPr="00471401">
              <w:rPr>
                <w:rFonts w:ascii="AngsanaUPC" w:hAnsi="AngsanaUPC" w:cs="AngsanaUPC"/>
                <w:sz w:val="28"/>
                <w:szCs w:val="28"/>
              </w:rPr>
              <w:t>2,</w:t>
            </w:r>
            <w:r w:rsidR="00726A1C">
              <w:rPr>
                <w:rFonts w:ascii="AngsanaUPC" w:hAnsi="AngsanaUPC" w:cs="AngsanaUPC"/>
                <w:sz w:val="28"/>
                <w:szCs w:val="28"/>
              </w:rPr>
              <w:t>145</w:t>
            </w:r>
          </w:p>
        </w:tc>
        <w:tc>
          <w:tcPr>
            <w:tcW w:w="1440" w:type="dxa"/>
            <w:shd w:val="clear" w:color="auto" w:fill="auto"/>
            <w:vAlign w:val="bottom"/>
          </w:tcPr>
          <w:p w14:paraId="764BB54D" w14:textId="7260D558" w:rsidR="00435B24" w:rsidRPr="00471401" w:rsidRDefault="00435B24" w:rsidP="00435B24">
            <w:pPr>
              <w:ind w:right="72"/>
              <w:jc w:val="right"/>
              <w:rPr>
                <w:rFonts w:ascii="AngsanaUPC" w:hAnsi="AngsanaUPC" w:cs="AngsanaUPC"/>
                <w:sz w:val="28"/>
                <w:szCs w:val="28"/>
                <w:cs/>
              </w:rPr>
            </w:pPr>
            <w:r w:rsidRPr="00471401">
              <w:rPr>
                <w:rFonts w:ascii="AngsanaUPC" w:hAnsi="AngsanaUPC" w:cs="AngsanaUPC"/>
                <w:sz w:val="28"/>
                <w:szCs w:val="28"/>
              </w:rPr>
              <w:t>2,029</w:t>
            </w:r>
          </w:p>
        </w:tc>
        <w:tc>
          <w:tcPr>
            <w:tcW w:w="1350" w:type="dxa"/>
            <w:shd w:val="clear" w:color="auto" w:fill="auto"/>
            <w:vAlign w:val="bottom"/>
          </w:tcPr>
          <w:p w14:paraId="51773931" w14:textId="7E12AF49" w:rsidR="00435B24" w:rsidRPr="00471401" w:rsidRDefault="00435B24" w:rsidP="00435B24">
            <w:pPr>
              <w:ind w:right="72"/>
              <w:jc w:val="right"/>
              <w:rPr>
                <w:rFonts w:ascii="AngsanaUPC" w:hAnsi="AngsanaUPC" w:cs="AngsanaUPC"/>
                <w:sz w:val="28"/>
                <w:szCs w:val="28"/>
              </w:rPr>
            </w:pPr>
            <w:r w:rsidRPr="00471401">
              <w:rPr>
                <w:rFonts w:ascii="AngsanaUPC" w:hAnsi="AngsanaUPC" w:cs="AngsanaUPC"/>
                <w:sz w:val="28"/>
                <w:szCs w:val="28"/>
              </w:rPr>
              <w:t>-</w:t>
            </w:r>
          </w:p>
        </w:tc>
        <w:tc>
          <w:tcPr>
            <w:tcW w:w="1440" w:type="dxa"/>
            <w:shd w:val="clear" w:color="auto" w:fill="auto"/>
            <w:vAlign w:val="bottom"/>
          </w:tcPr>
          <w:p w14:paraId="65D9EE21" w14:textId="0CCA1FB9" w:rsidR="00435B24" w:rsidRPr="003A120C" w:rsidRDefault="00435B24" w:rsidP="00435B24">
            <w:pPr>
              <w:tabs>
                <w:tab w:val="left" w:pos="1130"/>
              </w:tabs>
              <w:ind w:right="72"/>
              <w:jc w:val="right"/>
              <w:rPr>
                <w:rFonts w:ascii="AngsanaUPC" w:hAnsi="AngsanaUPC" w:cs="AngsanaUPC"/>
                <w:sz w:val="28"/>
                <w:szCs w:val="28"/>
              </w:rPr>
            </w:pPr>
            <w:r w:rsidRPr="003A120C">
              <w:rPr>
                <w:rFonts w:ascii="AngsanaUPC" w:hAnsi="AngsanaUPC" w:cs="AngsanaUPC"/>
                <w:sz w:val="28"/>
                <w:szCs w:val="28"/>
              </w:rPr>
              <w:t>-</w:t>
            </w:r>
          </w:p>
        </w:tc>
      </w:tr>
    </w:tbl>
    <w:p w14:paraId="2A18C73F" w14:textId="3F2A53A2" w:rsidR="00E1219F" w:rsidRDefault="00E1219F" w:rsidP="004E08D1">
      <w:pPr>
        <w:spacing w:before="80"/>
        <w:ind w:right="-282"/>
        <w:jc w:val="both"/>
        <w:rPr>
          <w:rFonts w:ascii="AngsanaUPC" w:hAnsi="AngsanaUPC" w:cs="AngsanaUPC"/>
          <w:sz w:val="28"/>
          <w:szCs w:val="28"/>
        </w:rPr>
      </w:pPr>
      <w:r w:rsidRPr="00E1219F">
        <w:rPr>
          <w:rFonts w:ascii="AngsanaUPC" w:hAnsi="AngsanaUPC" w:cs="AngsanaUPC"/>
          <w:sz w:val="28"/>
          <w:szCs w:val="28"/>
        </w:rPr>
        <w:t>Other non</w:t>
      </w:r>
      <w:r w:rsidR="00CD574F">
        <w:rPr>
          <w:rFonts w:ascii="AngsanaUPC" w:hAnsi="AngsanaUPC" w:cs="AngsanaUPC"/>
          <w:sz w:val="28"/>
          <w:szCs w:val="28"/>
        </w:rPr>
        <w:t>-</w:t>
      </w:r>
      <w:r w:rsidRPr="00E1219F">
        <w:rPr>
          <w:rFonts w:ascii="AngsanaUPC" w:hAnsi="AngsanaUPC" w:cs="AngsanaUPC"/>
          <w:sz w:val="28"/>
          <w:szCs w:val="28"/>
        </w:rPr>
        <w:t>current receivable</w:t>
      </w:r>
      <w:r w:rsidR="00CD574F">
        <w:rPr>
          <w:rFonts w:ascii="AngsanaUPC" w:hAnsi="AngsanaUPC" w:cs="AngsanaUPC"/>
          <w:sz w:val="28"/>
          <w:szCs w:val="28"/>
        </w:rPr>
        <w:t>s consist of expenses</w:t>
      </w:r>
      <w:r w:rsidR="0029461A">
        <w:rPr>
          <w:rFonts w:ascii="AngsanaUPC" w:hAnsi="AngsanaUPC" w:cs="AngsanaUPC"/>
          <w:sz w:val="28"/>
          <w:szCs w:val="28"/>
        </w:rPr>
        <w:t xml:space="preserve"> which the Company</w:t>
      </w:r>
      <w:r w:rsidR="00CD574F">
        <w:rPr>
          <w:rFonts w:ascii="AngsanaUPC" w:hAnsi="AngsanaUPC" w:cs="AngsanaUPC"/>
          <w:sz w:val="28"/>
          <w:szCs w:val="28"/>
        </w:rPr>
        <w:t xml:space="preserve"> paid </w:t>
      </w:r>
      <w:r w:rsidRPr="00E1219F">
        <w:rPr>
          <w:rFonts w:ascii="AngsanaUPC" w:hAnsi="AngsanaUPC" w:cs="AngsanaUPC"/>
          <w:sz w:val="28"/>
          <w:szCs w:val="28"/>
        </w:rPr>
        <w:t>on behalf of the subsidiary. The management has considered the ability and opportunity to receive repayment</w:t>
      </w:r>
      <w:r w:rsidR="00CD574F">
        <w:rPr>
          <w:rFonts w:ascii="AngsanaUPC" w:hAnsi="AngsanaUPC" w:cs="AngsanaUPC"/>
          <w:sz w:val="28"/>
          <w:szCs w:val="28"/>
        </w:rPr>
        <w:t xml:space="preserve"> and </w:t>
      </w:r>
      <w:r w:rsidRPr="00E1219F">
        <w:rPr>
          <w:rFonts w:ascii="AngsanaUPC" w:hAnsi="AngsanaUPC" w:cs="AngsanaUPC"/>
          <w:sz w:val="28"/>
          <w:szCs w:val="28"/>
        </w:rPr>
        <w:t>found that the subsidiary does not have sufficient cash flow,</w:t>
      </w:r>
      <w:r w:rsidR="0029461A">
        <w:rPr>
          <w:rFonts w:ascii="AngsanaUPC" w:hAnsi="AngsanaUPC" w:cs="AngsanaUPC"/>
          <w:sz w:val="28"/>
          <w:szCs w:val="28"/>
        </w:rPr>
        <w:t xml:space="preserve"> therefore, </w:t>
      </w:r>
      <w:r w:rsidRPr="00E1219F">
        <w:rPr>
          <w:rFonts w:ascii="AngsanaUPC" w:hAnsi="AngsanaUPC" w:cs="AngsanaUPC"/>
          <w:sz w:val="28"/>
          <w:szCs w:val="28"/>
        </w:rPr>
        <w:t>it has considered</w:t>
      </w:r>
      <w:r w:rsidR="00B041C6">
        <w:rPr>
          <w:rFonts w:ascii="AngsanaUPC" w:hAnsi="AngsanaUPC" w:cs="AngsanaUPC"/>
          <w:sz w:val="28"/>
          <w:szCs w:val="28"/>
        </w:rPr>
        <w:t xml:space="preserve"> setting aside</w:t>
      </w:r>
      <w:r w:rsidRPr="00E1219F">
        <w:rPr>
          <w:rFonts w:ascii="AngsanaUPC" w:hAnsi="AngsanaUPC" w:cs="AngsanaUPC"/>
          <w:sz w:val="28"/>
          <w:szCs w:val="28"/>
        </w:rPr>
        <w:t xml:space="preserve"> the entire amount</w:t>
      </w:r>
      <w:r w:rsidR="0029461A">
        <w:rPr>
          <w:rFonts w:ascii="AngsanaUPC" w:hAnsi="AngsanaUPC" w:cs="AngsanaUPC"/>
          <w:sz w:val="28"/>
          <w:szCs w:val="28"/>
        </w:rPr>
        <w:t xml:space="preserve"> of the</w:t>
      </w:r>
      <w:r w:rsidRPr="00E1219F">
        <w:rPr>
          <w:rFonts w:ascii="AngsanaUPC" w:hAnsi="AngsanaUPC" w:cs="AngsanaUPC"/>
          <w:sz w:val="28"/>
          <w:szCs w:val="28"/>
        </w:rPr>
        <w:t xml:space="preserve"> allowance for credit losses.</w:t>
      </w:r>
    </w:p>
    <w:p w14:paraId="55207568" w14:textId="7B2DE0DF" w:rsidR="00715B4F" w:rsidRDefault="00715B4F" w:rsidP="004E08D1">
      <w:pPr>
        <w:spacing w:before="80"/>
        <w:ind w:right="-282"/>
        <w:jc w:val="both"/>
        <w:rPr>
          <w:rFonts w:ascii="AngsanaUPC" w:hAnsi="AngsanaUPC" w:cs="AngsanaUPC"/>
          <w:sz w:val="28"/>
          <w:szCs w:val="28"/>
        </w:rPr>
      </w:pPr>
      <w:r w:rsidRPr="001F244E">
        <w:rPr>
          <w:rFonts w:ascii="AngsanaUPC" w:hAnsi="AngsanaUPC" w:cs="AngsanaUPC"/>
          <w:sz w:val="28"/>
          <w:szCs w:val="28"/>
        </w:rPr>
        <w:t>The subsidiary entered into short-term borrowing agreements with related person are due at call without collateral. The loan bears interest at 6.25% per annum and is due for repayment at call.</w:t>
      </w:r>
    </w:p>
    <w:p w14:paraId="5FD94826" w14:textId="19BAE775" w:rsidR="00715B4F" w:rsidRPr="001F244E" w:rsidRDefault="00715B4F" w:rsidP="001A0AB2">
      <w:pPr>
        <w:spacing w:before="80"/>
        <w:ind w:right="-282"/>
        <w:jc w:val="both"/>
        <w:rPr>
          <w:rFonts w:ascii="AngsanaUPC" w:hAnsi="AngsanaUPC" w:cs="AngsanaUPC"/>
          <w:sz w:val="28"/>
          <w:szCs w:val="28"/>
        </w:rPr>
      </w:pPr>
      <w:r w:rsidRPr="001F244E">
        <w:rPr>
          <w:rFonts w:ascii="AngsanaUPC" w:hAnsi="AngsanaUPC" w:cs="AngsanaUPC"/>
          <w:sz w:val="28"/>
          <w:szCs w:val="28"/>
        </w:rPr>
        <w:t xml:space="preserve">Northern Renewable Energy Co., Ltd. (Subsidiary) entered into short-term loan agreements with AGM </w:t>
      </w:r>
      <w:proofErr w:type="spellStart"/>
      <w:r w:rsidRPr="001F244E">
        <w:rPr>
          <w:rFonts w:ascii="AngsanaUPC" w:hAnsi="AngsanaUPC" w:cs="AngsanaUPC"/>
          <w:sz w:val="28"/>
          <w:szCs w:val="28"/>
        </w:rPr>
        <w:t>Recyclone</w:t>
      </w:r>
      <w:proofErr w:type="spellEnd"/>
      <w:r w:rsidRPr="001F244E">
        <w:rPr>
          <w:rFonts w:ascii="AngsanaUPC" w:hAnsi="AngsanaUPC" w:cs="AngsanaUPC"/>
          <w:sz w:val="28"/>
          <w:szCs w:val="28"/>
        </w:rPr>
        <w:t xml:space="preserve"> (Thailand) Co., Ltd. in </w:t>
      </w:r>
      <w:r w:rsidR="00CD574F">
        <w:rPr>
          <w:rFonts w:ascii="AngsanaUPC" w:hAnsi="AngsanaUPC" w:cs="AngsanaUPC"/>
          <w:sz w:val="28"/>
          <w:szCs w:val="28"/>
        </w:rPr>
        <w:t xml:space="preserve">the </w:t>
      </w:r>
      <w:r w:rsidRPr="001F244E">
        <w:rPr>
          <w:rFonts w:ascii="AngsanaUPC" w:hAnsi="AngsanaUPC" w:cs="AngsanaUPC"/>
          <w:sz w:val="28"/>
          <w:szCs w:val="28"/>
        </w:rPr>
        <w:t xml:space="preserve">total amount of Baht 9.17 million. This is due at call without collateral. The loan bears interest at the rate of 6.25% per annum. As AGM </w:t>
      </w:r>
      <w:proofErr w:type="spellStart"/>
      <w:r w:rsidRPr="001F244E">
        <w:rPr>
          <w:rFonts w:ascii="AngsanaUPC" w:hAnsi="AngsanaUPC" w:cs="AngsanaUPC"/>
          <w:sz w:val="28"/>
          <w:szCs w:val="28"/>
        </w:rPr>
        <w:t>Recyclone</w:t>
      </w:r>
      <w:proofErr w:type="spellEnd"/>
      <w:r w:rsidRPr="001F244E">
        <w:rPr>
          <w:rFonts w:ascii="AngsanaUPC" w:hAnsi="AngsanaUPC" w:cs="AngsanaUPC"/>
          <w:sz w:val="28"/>
          <w:szCs w:val="28"/>
        </w:rPr>
        <w:t xml:space="preserve"> (Thailand) Co., Ltd. temporar</w:t>
      </w:r>
      <w:r w:rsidR="00CD574F">
        <w:rPr>
          <w:rFonts w:ascii="AngsanaUPC" w:hAnsi="AngsanaUPC" w:cs="AngsanaUPC"/>
          <w:sz w:val="28"/>
          <w:szCs w:val="28"/>
        </w:rPr>
        <w:t>ily</w:t>
      </w:r>
      <w:r w:rsidRPr="001F244E">
        <w:rPr>
          <w:rFonts w:ascii="AngsanaUPC" w:hAnsi="AngsanaUPC" w:cs="AngsanaUPC"/>
          <w:sz w:val="28"/>
          <w:szCs w:val="28"/>
        </w:rPr>
        <w:t xml:space="preserve"> cease</w:t>
      </w:r>
      <w:r w:rsidR="00CD574F">
        <w:rPr>
          <w:rFonts w:ascii="AngsanaUPC" w:hAnsi="AngsanaUPC" w:cs="AngsanaUPC"/>
          <w:sz w:val="28"/>
          <w:szCs w:val="28"/>
        </w:rPr>
        <w:t>d</w:t>
      </w:r>
      <w:r w:rsidRPr="001F244E">
        <w:rPr>
          <w:rFonts w:ascii="AngsanaUPC" w:hAnsi="AngsanaUPC" w:cs="AngsanaUPC"/>
          <w:sz w:val="28"/>
          <w:szCs w:val="28"/>
        </w:rPr>
        <w:t xml:space="preserve"> operation, the subsidiary’s management provide</w:t>
      </w:r>
      <w:r w:rsidR="00CD574F">
        <w:rPr>
          <w:rFonts w:ascii="AngsanaUPC" w:hAnsi="AngsanaUPC" w:cs="AngsanaUPC"/>
          <w:sz w:val="28"/>
          <w:szCs w:val="28"/>
        </w:rPr>
        <w:t>s</w:t>
      </w:r>
      <w:r w:rsidRPr="001F244E">
        <w:rPr>
          <w:rFonts w:ascii="AngsanaUPC" w:hAnsi="AngsanaUPC" w:cs="AngsanaUPC"/>
          <w:sz w:val="28"/>
          <w:szCs w:val="28"/>
        </w:rPr>
        <w:t xml:space="preserve"> full allowance for credit loss - loans to and accrued interest income of Baht 10.39 million.</w:t>
      </w:r>
    </w:p>
    <w:p w14:paraId="44B036DB" w14:textId="427D66B0" w:rsidR="00715B4F" w:rsidRPr="001F244E" w:rsidRDefault="00715B4F" w:rsidP="001A0AB2">
      <w:pPr>
        <w:spacing w:before="80"/>
        <w:ind w:right="-282"/>
        <w:jc w:val="both"/>
        <w:rPr>
          <w:rFonts w:ascii="AngsanaUPC" w:hAnsi="AngsanaUPC" w:cs="AngsanaUPC"/>
          <w:sz w:val="28"/>
          <w:szCs w:val="28"/>
        </w:rPr>
      </w:pPr>
      <w:r w:rsidRPr="001F244E">
        <w:rPr>
          <w:rFonts w:ascii="AngsanaUPC" w:hAnsi="AngsanaUPC" w:cs="AngsanaUPC"/>
          <w:sz w:val="28"/>
          <w:szCs w:val="28"/>
        </w:rPr>
        <w:t>The Company purchases the assets from related companies according to mutually agreed price.</w:t>
      </w:r>
    </w:p>
    <w:p w14:paraId="4DBD2989" w14:textId="77777777" w:rsidR="001E1F4B" w:rsidRDefault="001E1F4B">
      <w:pPr>
        <w:rPr>
          <w:rFonts w:ascii="AngsanaUPC" w:hAnsi="AngsanaUPC" w:cs="AngsanaUPC"/>
          <w:b/>
          <w:bCs/>
          <w:sz w:val="28"/>
          <w:szCs w:val="28"/>
        </w:rPr>
      </w:pPr>
      <w:r>
        <w:rPr>
          <w:rFonts w:ascii="AngsanaUPC" w:hAnsi="AngsanaUPC" w:cs="AngsanaUPC"/>
          <w:b/>
          <w:bCs/>
          <w:sz w:val="28"/>
          <w:szCs w:val="28"/>
        </w:rPr>
        <w:br w:type="page"/>
      </w:r>
    </w:p>
    <w:p w14:paraId="562872FF" w14:textId="57435914" w:rsidR="00E36DD7" w:rsidRPr="003A120C" w:rsidRDefault="007D0EC3" w:rsidP="00C22E07">
      <w:pPr>
        <w:spacing w:before="120"/>
        <w:ind w:right="-282"/>
        <w:rPr>
          <w:rFonts w:ascii="AngsanaUPC" w:hAnsi="AngsanaUPC" w:cs="AngsanaUPC"/>
          <w:b/>
          <w:bCs/>
          <w:sz w:val="28"/>
          <w:szCs w:val="28"/>
        </w:rPr>
      </w:pPr>
      <w:r w:rsidRPr="003A120C">
        <w:rPr>
          <w:rFonts w:ascii="AngsanaUPC" w:hAnsi="AngsanaUPC" w:cs="AngsanaUPC"/>
          <w:b/>
          <w:bCs/>
          <w:sz w:val="28"/>
          <w:szCs w:val="28"/>
        </w:rPr>
        <w:lastRenderedPageBreak/>
        <w:t>C</w:t>
      </w:r>
      <w:r w:rsidR="00FB3E6F" w:rsidRPr="003A120C">
        <w:rPr>
          <w:rFonts w:ascii="AngsanaUPC" w:hAnsi="AngsanaUPC" w:cs="AngsanaUPC"/>
          <w:b/>
          <w:bCs/>
          <w:sz w:val="28"/>
          <w:szCs w:val="28"/>
        </w:rPr>
        <w:t>ompensation -</w:t>
      </w:r>
      <w:r w:rsidR="00E36DD7" w:rsidRPr="003A120C">
        <w:rPr>
          <w:rFonts w:ascii="AngsanaUPC" w:hAnsi="AngsanaUPC" w:cs="AngsanaUPC"/>
          <w:b/>
          <w:bCs/>
          <w:sz w:val="28"/>
          <w:szCs w:val="28"/>
        </w:rPr>
        <w:t xml:space="preserve"> for key management personnel</w:t>
      </w:r>
    </w:p>
    <w:p w14:paraId="2F71F273" w14:textId="6F0ADABE" w:rsidR="00D15D89" w:rsidRDefault="00FB3E6F" w:rsidP="00DB0C47">
      <w:pPr>
        <w:pStyle w:val="a"/>
        <w:numPr>
          <w:ilvl w:val="0"/>
          <w:numId w:val="0"/>
        </w:numPr>
        <w:spacing w:before="100"/>
        <w:ind w:right="-282"/>
        <w:contextualSpacing w:val="0"/>
        <w:rPr>
          <w:rFonts w:ascii="AngsanaUPC" w:hAnsi="AngsanaUPC" w:cs="AngsanaUPC"/>
          <w:b w:val="0"/>
          <w:bCs w:val="0"/>
        </w:rPr>
      </w:pPr>
      <w:r w:rsidRPr="003A120C">
        <w:rPr>
          <w:rFonts w:ascii="AngsanaUPC" w:hAnsi="AngsanaUPC" w:cs="AngsanaUPC"/>
          <w:b w:val="0"/>
          <w:bCs w:val="0"/>
        </w:rPr>
        <w:t>Compensation -</w:t>
      </w:r>
      <w:r w:rsidR="00AE1697" w:rsidRPr="003A120C">
        <w:rPr>
          <w:rFonts w:ascii="AngsanaUPC" w:hAnsi="AngsanaUPC" w:cs="AngsanaUPC"/>
          <w:b w:val="0"/>
          <w:bCs w:val="0"/>
        </w:rPr>
        <w:t xml:space="preserve"> for key management personnel </w:t>
      </w:r>
      <w:r w:rsidR="009946D7" w:rsidRPr="003A120C">
        <w:rPr>
          <w:rFonts w:ascii="AngsanaUPC" w:hAnsi="AngsanaUPC" w:cs="AngsanaUPC"/>
          <w:b w:val="0"/>
          <w:bCs w:val="0"/>
        </w:rPr>
        <w:t xml:space="preserve">for the three-month </w:t>
      </w:r>
      <w:r w:rsidR="00DB0C47" w:rsidRPr="00DB0C47">
        <w:rPr>
          <w:rFonts w:ascii="AngsanaUPC" w:hAnsi="AngsanaUPC" w:cs="AngsanaUPC"/>
          <w:b w:val="0"/>
          <w:bCs w:val="0"/>
        </w:rPr>
        <w:t xml:space="preserve">and six-month periods ended June 30, </w:t>
      </w:r>
      <w:proofErr w:type="gramStart"/>
      <w:r w:rsidRPr="003A120C">
        <w:rPr>
          <w:rFonts w:ascii="AngsanaUPC" w:hAnsi="AngsanaUPC" w:cs="AngsanaUPC"/>
          <w:b w:val="0"/>
          <w:bCs w:val="0"/>
        </w:rPr>
        <w:t>202</w:t>
      </w:r>
      <w:r w:rsidR="007230C4" w:rsidRPr="003A120C">
        <w:rPr>
          <w:rFonts w:ascii="AngsanaUPC" w:hAnsi="AngsanaUPC" w:cs="AngsanaUPC"/>
          <w:b w:val="0"/>
          <w:bCs w:val="0"/>
        </w:rPr>
        <w:t>4</w:t>
      </w:r>
      <w:proofErr w:type="gramEnd"/>
      <w:r w:rsidR="001B186C" w:rsidRPr="003A120C">
        <w:rPr>
          <w:rFonts w:ascii="AngsanaUPC" w:hAnsi="AngsanaUPC" w:cs="AngsanaUPC"/>
          <w:b w:val="0"/>
          <w:bCs w:val="0"/>
        </w:rPr>
        <w:t xml:space="preserve"> and 202</w:t>
      </w:r>
      <w:r w:rsidR="007230C4" w:rsidRPr="003A120C">
        <w:rPr>
          <w:rFonts w:ascii="AngsanaUPC" w:hAnsi="AngsanaUPC" w:cs="AngsanaUPC"/>
          <w:b w:val="0"/>
          <w:bCs w:val="0"/>
        </w:rPr>
        <w:t>3</w:t>
      </w:r>
      <w:r w:rsidR="000A3533" w:rsidRPr="003A120C">
        <w:rPr>
          <w:rFonts w:ascii="AngsanaUPC" w:hAnsi="AngsanaUPC" w:cs="AngsanaUPC"/>
          <w:b w:val="0"/>
          <w:bCs w:val="0"/>
        </w:rPr>
        <w:t>,</w:t>
      </w:r>
      <w:r w:rsidR="001B186C" w:rsidRPr="003A120C">
        <w:rPr>
          <w:rFonts w:ascii="AngsanaUPC" w:hAnsi="AngsanaUPC" w:cs="AngsanaUPC"/>
          <w:b w:val="0"/>
          <w:bCs w:val="0"/>
        </w:rPr>
        <w:t xml:space="preserve"> </w:t>
      </w:r>
      <w:r w:rsidR="00A51C01" w:rsidRPr="003A120C">
        <w:rPr>
          <w:rFonts w:ascii="AngsanaUPC" w:hAnsi="AngsanaUPC" w:cs="AngsanaUPC"/>
          <w:b w:val="0"/>
          <w:bCs w:val="0"/>
        </w:rPr>
        <w:t>consisted of:</w:t>
      </w:r>
    </w:p>
    <w:tbl>
      <w:tblPr>
        <w:tblW w:w="9180" w:type="dxa"/>
        <w:tblInd w:w="180" w:type="dxa"/>
        <w:tblLayout w:type="fixed"/>
        <w:tblLook w:val="01E0" w:firstRow="1" w:lastRow="1" w:firstColumn="1" w:lastColumn="1" w:noHBand="0" w:noVBand="0"/>
      </w:tblPr>
      <w:tblGrid>
        <w:gridCol w:w="3870"/>
        <w:gridCol w:w="1440"/>
        <w:gridCol w:w="1350"/>
        <w:gridCol w:w="1357"/>
        <w:gridCol w:w="1163"/>
      </w:tblGrid>
      <w:tr w:rsidR="00DB0C47" w14:paraId="2E639311" w14:textId="77777777" w:rsidTr="00DB0C47">
        <w:trPr>
          <w:trHeight w:val="374"/>
        </w:trPr>
        <w:tc>
          <w:tcPr>
            <w:tcW w:w="3870" w:type="dxa"/>
          </w:tcPr>
          <w:p w14:paraId="5C489DFB" w14:textId="77777777" w:rsidR="00DB0C47" w:rsidRPr="00DF15B8" w:rsidRDefault="00DB0C47">
            <w:pPr>
              <w:spacing w:line="254" w:lineRule="auto"/>
              <w:ind w:right="-43"/>
              <w:rPr>
                <w:rFonts w:ascii="AngsanaUPC" w:hAnsi="AngsanaUPC" w:cs="AngsanaUPC"/>
                <w:sz w:val="28"/>
                <w:szCs w:val="28"/>
              </w:rPr>
            </w:pPr>
          </w:p>
        </w:tc>
        <w:tc>
          <w:tcPr>
            <w:tcW w:w="5310" w:type="dxa"/>
            <w:gridSpan w:val="4"/>
            <w:hideMark/>
          </w:tcPr>
          <w:p w14:paraId="68E182CB" w14:textId="77777777" w:rsidR="00DB0C47" w:rsidRPr="00DF15B8" w:rsidRDefault="00DB0C47">
            <w:pPr>
              <w:pBdr>
                <w:bottom w:val="single" w:sz="6" w:space="1" w:color="auto"/>
              </w:pBdr>
              <w:spacing w:line="254" w:lineRule="auto"/>
              <w:jc w:val="center"/>
              <w:rPr>
                <w:rFonts w:ascii="AngsanaUPC" w:hAnsi="AngsanaUPC" w:cs="AngsanaUPC"/>
                <w:sz w:val="28"/>
                <w:szCs w:val="28"/>
                <w:cs/>
                <w:lang w:val="th-TH"/>
              </w:rPr>
            </w:pPr>
            <w:r w:rsidRPr="00DF15B8">
              <w:rPr>
                <w:rFonts w:ascii="AngsanaUPC" w:hAnsi="AngsanaUPC" w:cs="AngsanaUPC"/>
                <w:sz w:val="28"/>
                <w:szCs w:val="28"/>
                <w:cs/>
                <w:lang w:val="th-TH"/>
              </w:rPr>
              <w:t>Unit: Thousands Baht</w:t>
            </w:r>
          </w:p>
        </w:tc>
      </w:tr>
      <w:tr w:rsidR="00DB0C47" w14:paraId="03EF5E41" w14:textId="77777777" w:rsidTr="00DB0C47">
        <w:trPr>
          <w:trHeight w:val="374"/>
        </w:trPr>
        <w:tc>
          <w:tcPr>
            <w:tcW w:w="3870" w:type="dxa"/>
          </w:tcPr>
          <w:p w14:paraId="3D0DCD8A" w14:textId="77777777" w:rsidR="00DB0C47" w:rsidRPr="00DF15B8" w:rsidRDefault="00DB0C47">
            <w:pPr>
              <w:spacing w:line="254" w:lineRule="auto"/>
              <w:ind w:right="-43"/>
              <w:rPr>
                <w:rFonts w:ascii="AngsanaUPC" w:hAnsi="AngsanaUPC" w:cs="AngsanaUPC"/>
                <w:sz w:val="28"/>
                <w:szCs w:val="28"/>
                <w:cs/>
              </w:rPr>
            </w:pPr>
          </w:p>
        </w:tc>
        <w:tc>
          <w:tcPr>
            <w:tcW w:w="5310" w:type="dxa"/>
            <w:gridSpan w:val="4"/>
            <w:hideMark/>
          </w:tcPr>
          <w:p w14:paraId="55930338" w14:textId="77777777" w:rsidR="00DB0C47" w:rsidRPr="00DF15B8" w:rsidRDefault="00DB0C47">
            <w:pPr>
              <w:pBdr>
                <w:bottom w:val="single" w:sz="6" w:space="1" w:color="auto"/>
              </w:pBdr>
              <w:spacing w:line="254" w:lineRule="auto"/>
              <w:jc w:val="center"/>
              <w:rPr>
                <w:rFonts w:ascii="AngsanaUPC" w:hAnsi="AngsanaUPC" w:cs="AngsanaUPC"/>
                <w:sz w:val="28"/>
                <w:szCs w:val="28"/>
                <w:cs/>
              </w:rPr>
            </w:pPr>
            <w:r w:rsidRPr="00DF15B8">
              <w:rPr>
                <w:rFonts w:ascii="AngsanaUPC" w:hAnsi="AngsanaUPC" w:cs="AngsanaUPC"/>
                <w:sz w:val="28"/>
                <w:szCs w:val="28"/>
              </w:rPr>
              <w:t>Consolidated Financial Statements / Separate Financial Statements</w:t>
            </w:r>
          </w:p>
        </w:tc>
      </w:tr>
      <w:tr w:rsidR="00DB0C47" w14:paraId="65A25C86" w14:textId="77777777" w:rsidTr="00DB0C47">
        <w:trPr>
          <w:trHeight w:val="374"/>
        </w:trPr>
        <w:tc>
          <w:tcPr>
            <w:tcW w:w="3870" w:type="dxa"/>
          </w:tcPr>
          <w:p w14:paraId="10FF8E1A" w14:textId="77777777" w:rsidR="00DB0C47" w:rsidRPr="00DF15B8" w:rsidRDefault="00DB0C47">
            <w:pPr>
              <w:spacing w:line="254" w:lineRule="auto"/>
              <w:ind w:right="-43"/>
              <w:rPr>
                <w:rFonts w:ascii="AngsanaUPC" w:hAnsi="AngsanaUPC" w:cs="AngsanaUPC"/>
                <w:sz w:val="28"/>
                <w:szCs w:val="28"/>
                <w:cs/>
              </w:rPr>
            </w:pPr>
          </w:p>
        </w:tc>
        <w:tc>
          <w:tcPr>
            <w:tcW w:w="2790" w:type="dxa"/>
            <w:gridSpan w:val="2"/>
            <w:hideMark/>
          </w:tcPr>
          <w:p w14:paraId="36FB2E8C" w14:textId="77777777" w:rsidR="00DB0C47" w:rsidRPr="00DF15B8" w:rsidRDefault="00DB0C47">
            <w:pPr>
              <w:pBdr>
                <w:bottom w:val="single" w:sz="6" w:space="1" w:color="auto"/>
              </w:pBdr>
              <w:spacing w:line="254" w:lineRule="auto"/>
              <w:jc w:val="center"/>
              <w:rPr>
                <w:rFonts w:ascii="AngsanaUPC" w:hAnsi="AngsanaUPC" w:cs="AngsanaUPC"/>
                <w:sz w:val="28"/>
                <w:szCs w:val="28"/>
                <w:cs/>
              </w:rPr>
            </w:pPr>
            <w:r w:rsidRPr="00DF15B8">
              <w:rPr>
                <w:rFonts w:ascii="AngsanaUPC" w:hAnsi="AngsanaUPC" w:cs="AngsanaUPC"/>
                <w:sz w:val="28"/>
                <w:szCs w:val="28"/>
              </w:rPr>
              <w:t>For the three-month periods</w:t>
            </w:r>
          </w:p>
          <w:p w14:paraId="5D35860D" w14:textId="77777777" w:rsidR="00DB0C47" w:rsidRPr="00DF15B8" w:rsidRDefault="00DB0C47">
            <w:pPr>
              <w:pBdr>
                <w:bottom w:val="single" w:sz="6" w:space="1" w:color="auto"/>
              </w:pBdr>
              <w:spacing w:line="254" w:lineRule="auto"/>
              <w:jc w:val="center"/>
              <w:rPr>
                <w:rFonts w:ascii="AngsanaUPC" w:hAnsi="AngsanaUPC" w:cs="AngsanaUPC"/>
                <w:sz w:val="28"/>
                <w:szCs w:val="28"/>
              </w:rPr>
            </w:pPr>
            <w:r w:rsidRPr="00DF15B8">
              <w:rPr>
                <w:rFonts w:ascii="AngsanaUPC" w:hAnsi="AngsanaUPC" w:cs="AngsanaUPC"/>
                <w:sz w:val="28"/>
                <w:szCs w:val="28"/>
              </w:rPr>
              <w:t>ended</w:t>
            </w:r>
            <w:r w:rsidRPr="00DF15B8">
              <w:rPr>
                <w:rFonts w:ascii="AngsanaUPC" w:hAnsi="AngsanaUPC" w:cs="AngsanaUPC"/>
                <w:sz w:val="28"/>
                <w:szCs w:val="28"/>
                <w:cs/>
                <w:lang w:val="th-TH"/>
              </w:rPr>
              <w:t xml:space="preserve"> </w:t>
            </w:r>
            <w:r w:rsidRPr="00DF15B8">
              <w:rPr>
                <w:rFonts w:ascii="AngsanaUPC" w:hAnsi="AngsanaUPC" w:cs="AngsanaUPC"/>
                <w:sz w:val="28"/>
                <w:szCs w:val="28"/>
              </w:rPr>
              <w:t xml:space="preserve">June </w:t>
            </w:r>
            <w:r w:rsidRPr="00DF15B8">
              <w:rPr>
                <w:rFonts w:ascii="AngsanaUPC" w:hAnsi="AngsanaUPC" w:cs="AngsanaUPC"/>
                <w:sz w:val="28"/>
                <w:szCs w:val="28"/>
                <w:cs/>
                <w:lang w:val="th-TH"/>
              </w:rPr>
              <w:t>30</w:t>
            </w:r>
            <w:r w:rsidRPr="00DF15B8">
              <w:rPr>
                <w:rFonts w:ascii="AngsanaUPC" w:hAnsi="AngsanaUPC" w:cs="AngsanaUPC"/>
                <w:sz w:val="28"/>
                <w:szCs w:val="28"/>
              </w:rPr>
              <w:t>,</w:t>
            </w:r>
          </w:p>
        </w:tc>
        <w:tc>
          <w:tcPr>
            <w:tcW w:w="2520" w:type="dxa"/>
            <w:gridSpan w:val="2"/>
            <w:vAlign w:val="bottom"/>
            <w:hideMark/>
          </w:tcPr>
          <w:p w14:paraId="69648EB7" w14:textId="77777777" w:rsidR="00DB0C47" w:rsidRPr="00DF15B8" w:rsidRDefault="00DB0C47">
            <w:pPr>
              <w:pBdr>
                <w:bottom w:val="single" w:sz="6" w:space="1" w:color="auto"/>
              </w:pBdr>
              <w:spacing w:line="254" w:lineRule="auto"/>
              <w:jc w:val="center"/>
              <w:rPr>
                <w:rFonts w:ascii="AngsanaUPC" w:hAnsi="AngsanaUPC" w:cs="AngsanaUPC"/>
                <w:sz w:val="28"/>
                <w:szCs w:val="28"/>
                <w:cs/>
              </w:rPr>
            </w:pPr>
            <w:r w:rsidRPr="00DF15B8">
              <w:rPr>
                <w:rFonts w:ascii="AngsanaUPC" w:hAnsi="AngsanaUPC" w:cs="AngsanaUPC"/>
                <w:sz w:val="28"/>
                <w:szCs w:val="28"/>
              </w:rPr>
              <w:t>For the six-month periods</w:t>
            </w:r>
          </w:p>
          <w:p w14:paraId="51C3F532" w14:textId="77777777" w:rsidR="00DB0C47" w:rsidRPr="00DF15B8" w:rsidRDefault="00DB0C47">
            <w:pPr>
              <w:pBdr>
                <w:bottom w:val="single" w:sz="6" w:space="1" w:color="auto"/>
              </w:pBdr>
              <w:spacing w:line="254" w:lineRule="auto"/>
              <w:jc w:val="center"/>
              <w:rPr>
                <w:rFonts w:ascii="AngsanaUPC" w:hAnsi="AngsanaUPC" w:cs="AngsanaUPC"/>
                <w:sz w:val="28"/>
                <w:szCs w:val="28"/>
                <w:cs/>
                <w:lang w:val="th-TH"/>
              </w:rPr>
            </w:pPr>
            <w:r w:rsidRPr="00DF15B8">
              <w:rPr>
                <w:rFonts w:ascii="AngsanaUPC" w:hAnsi="AngsanaUPC" w:cs="AngsanaUPC"/>
                <w:sz w:val="28"/>
                <w:szCs w:val="28"/>
              </w:rPr>
              <w:t>ended</w:t>
            </w:r>
            <w:r w:rsidRPr="00DF15B8">
              <w:rPr>
                <w:rFonts w:ascii="AngsanaUPC" w:hAnsi="AngsanaUPC" w:cs="AngsanaUPC"/>
                <w:sz w:val="28"/>
                <w:szCs w:val="28"/>
                <w:cs/>
                <w:lang w:val="th-TH"/>
              </w:rPr>
              <w:t xml:space="preserve"> </w:t>
            </w:r>
            <w:r w:rsidRPr="00DF15B8">
              <w:rPr>
                <w:rFonts w:ascii="AngsanaUPC" w:hAnsi="AngsanaUPC" w:cs="AngsanaUPC"/>
                <w:sz w:val="28"/>
                <w:szCs w:val="28"/>
              </w:rPr>
              <w:t xml:space="preserve">June </w:t>
            </w:r>
            <w:r w:rsidRPr="00DF15B8">
              <w:rPr>
                <w:rFonts w:ascii="AngsanaUPC" w:hAnsi="AngsanaUPC" w:cs="AngsanaUPC"/>
                <w:sz w:val="28"/>
                <w:szCs w:val="28"/>
                <w:cs/>
                <w:lang w:val="th-TH"/>
              </w:rPr>
              <w:t>30</w:t>
            </w:r>
            <w:r w:rsidRPr="00DF15B8">
              <w:rPr>
                <w:rFonts w:ascii="AngsanaUPC" w:hAnsi="AngsanaUPC" w:cs="AngsanaUPC"/>
                <w:sz w:val="28"/>
                <w:szCs w:val="28"/>
              </w:rPr>
              <w:t>,</w:t>
            </w:r>
          </w:p>
        </w:tc>
      </w:tr>
      <w:tr w:rsidR="00DB0C47" w14:paraId="2352D09B" w14:textId="77777777" w:rsidTr="00DB0C47">
        <w:trPr>
          <w:trHeight w:val="374"/>
        </w:trPr>
        <w:tc>
          <w:tcPr>
            <w:tcW w:w="3870" w:type="dxa"/>
            <w:vAlign w:val="center"/>
          </w:tcPr>
          <w:p w14:paraId="20C466F6" w14:textId="77777777" w:rsidR="00DB0C47" w:rsidRPr="00DF15B8" w:rsidRDefault="00DB0C47" w:rsidP="00DB0C47">
            <w:pPr>
              <w:spacing w:line="254" w:lineRule="auto"/>
              <w:ind w:right="-43"/>
              <w:rPr>
                <w:rFonts w:ascii="AngsanaUPC" w:hAnsi="AngsanaUPC" w:cs="AngsanaUPC"/>
                <w:sz w:val="28"/>
                <w:szCs w:val="28"/>
                <w:cs/>
              </w:rPr>
            </w:pPr>
          </w:p>
        </w:tc>
        <w:tc>
          <w:tcPr>
            <w:tcW w:w="1440" w:type="dxa"/>
            <w:vAlign w:val="bottom"/>
            <w:hideMark/>
          </w:tcPr>
          <w:p w14:paraId="29AE9C86" w14:textId="748E12E2" w:rsidR="00DB0C47" w:rsidRPr="00DF15B8" w:rsidRDefault="00DB0C47" w:rsidP="00DB0C47">
            <w:pPr>
              <w:pBdr>
                <w:bottom w:val="single" w:sz="6" w:space="1" w:color="auto"/>
              </w:pBdr>
              <w:spacing w:line="300" w:lineRule="exact"/>
              <w:jc w:val="center"/>
              <w:rPr>
                <w:rFonts w:ascii="AngsanaUPC" w:hAnsi="AngsanaUPC" w:cs="AngsanaUPC"/>
                <w:sz w:val="28"/>
                <w:szCs w:val="28"/>
                <w:cs/>
              </w:rPr>
            </w:pPr>
            <w:r w:rsidRPr="00DF15B8">
              <w:rPr>
                <w:rFonts w:ascii="AngsanaUPC" w:hAnsi="AngsanaUPC" w:cs="AngsanaUPC"/>
                <w:sz w:val="28"/>
                <w:szCs w:val="28"/>
              </w:rPr>
              <w:t>2024</w:t>
            </w:r>
          </w:p>
        </w:tc>
        <w:tc>
          <w:tcPr>
            <w:tcW w:w="1350" w:type="dxa"/>
            <w:vAlign w:val="bottom"/>
            <w:hideMark/>
          </w:tcPr>
          <w:p w14:paraId="2AB77A27" w14:textId="1721CA58" w:rsidR="00DB0C47" w:rsidRPr="00DF15B8" w:rsidRDefault="00DB0C47" w:rsidP="00DB0C47">
            <w:pPr>
              <w:pBdr>
                <w:bottom w:val="single" w:sz="6" w:space="1" w:color="auto"/>
              </w:pBdr>
              <w:spacing w:line="300" w:lineRule="exact"/>
              <w:jc w:val="center"/>
              <w:rPr>
                <w:rFonts w:ascii="AngsanaUPC" w:hAnsi="AngsanaUPC" w:cs="AngsanaUPC"/>
                <w:sz w:val="28"/>
                <w:szCs w:val="28"/>
                <w:cs/>
              </w:rPr>
            </w:pPr>
            <w:r w:rsidRPr="00DF15B8">
              <w:rPr>
                <w:rFonts w:ascii="AngsanaUPC" w:hAnsi="AngsanaUPC" w:cs="AngsanaUPC"/>
                <w:sz w:val="28"/>
                <w:szCs w:val="28"/>
              </w:rPr>
              <w:t>2023</w:t>
            </w:r>
          </w:p>
        </w:tc>
        <w:tc>
          <w:tcPr>
            <w:tcW w:w="1357" w:type="dxa"/>
            <w:vAlign w:val="bottom"/>
            <w:hideMark/>
          </w:tcPr>
          <w:p w14:paraId="5BD5E9DB" w14:textId="09FB2A02" w:rsidR="00DB0C47" w:rsidRPr="00DF15B8" w:rsidRDefault="00DB0C47" w:rsidP="00DB0C47">
            <w:pPr>
              <w:pBdr>
                <w:bottom w:val="single" w:sz="6" w:space="1" w:color="auto"/>
              </w:pBdr>
              <w:spacing w:line="300" w:lineRule="exact"/>
              <w:jc w:val="center"/>
              <w:rPr>
                <w:rFonts w:ascii="AngsanaUPC" w:hAnsi="AngsanaUPC" w:cs="AngsanaUPC"/>
                <w:sz w:val="28"/>
                <w:szCs w:val="28"/>
              </w:rPr>
            </w:pPr>
            <w:r w:rsidRPr="00DF15B8">
              <w:rPr>
                <w:rFonts w:ascii="AngsanaUPC" w:hAnsi="AngsanaUPC" w:cs="AngsanaUPC"/>
                <w:sz w:val="28"/>
                <w:szCs w:val="28"/>
              </w:rPr>
              <w:t>2024</w:t>
            </w:r>
          </w:p>
        </w:tc>
        <w:tc>
          <w:tcPr>
            <w:tcW w:w="1163" w:type="dxa"/>
            <w:vAlign w:val="bottom"/>
            <w:hideMark/>
          </w:tcPr>
          <w:p w14:paraId="38795F89" w14:textId="04C298EC" w:rsidR="00DB0C47" w:rsidRPr="00DF15B8" w:rsidRDefault="00DB0C47" w:rsidP="00DB0C47">
            <w:pPr>
              <w:pBdr>
                <w:bottom w:val="single" w:sz="6" w:space="1" w:color="auto"/>
              </w:pBdr>
              <w:spacing w:line="300" w:lineRule="exact"/>
              <w:jc w:val="center"/>
              <w:rPr>
                <w:rFonts w:ascii="AngsanaUPC" w:hAnsi="AngsanaUPC" w:cs="AngsanaUPC"/>
                <w:sz w:val="28"/>
                <w:szCs w:val="28"/>
              </w:rPr>
            </w:pPr>
            <w:r w:rsidRPr="00DF15B8">
              <w:rPr>
                <w:rFonts w:ascii="AngsanaUPC" w:hAnsi="AngsanaUPC" w:cs="AngsanaUPC"/>
                <w:sz w:val="28"/>
                <w:szCs w:val="28"/>
              </w:rPr>
              <w:t>2023</w:t>
            </w:r>
          </w:p>
        </w:tc>
      </w:tr>
      <w:tr w:rsidR="00F0240D" w14:paraId="2F11B23E" w14:textId="77777777" w:rsidTr="00F0240D">
        <w:trPr>
          <w:trHeight w:val="270"/>
        </w:trPr>
        <w:tc>
          <w:tcPr>
            <w:tcW w:w="3870" w:type="dxa"/>
            <w:vAlign w:val="bottom"/>
            <w:hideMark/>
          </w:tcPr>
          <w:p w14:paraId="3B1988E0" w14:textId="77777777" w:rsidR="00F0240D" w:rsidRPr="00DF15B8" w:rsidRDefault="00F0240D" w:rsidP="00F0240D">
            <w:pPr>
              <w:spacing w:line="254" w:lineRule="auto"/>
              <w:ind w:left="28" w:right="-43"/>
              <w:rPr>
                <w:rFonts w:ascii="AngsanaUPC" w:hAnsi="AngsanaUPC" w:cs="AngsanaUPC"/>
                <w:sz w:val="28"/>
                <w:szCs w:val="28"/>
              </w:rPr>
            </w:pPr>
            <w:r w:rsidRPr="00DF15B8">
              <w:rPr>
                <w:rFonts w:ascii="AngsanaUPC" w:hAnsi="AngsanaUPC" w:cs="AngsanaUPC"/>
                <w:sz w:val="28"/>
                <w:szCs w:val="28"/>
              </w:rPr>
              <w:t>Short-term benefits</w:t>
            </w:r>
          </w:p>
        </w:tc>
        <w:tc>
          <w:tcPr>
            <w:tcW w:w="1440" w:type="dxa"/>
            <w:shd w:val="clear" w:color="auto" w:fill="auto"/>
            <w:hideMark/>
          </w:tcPr>
          <w:p w14:paraId="5DA4C68D" w14:textId="22895ADF" w:rsidR="00F0240D" w:rsidRPr="00DF15B8" w:rsidRDefault="00F0240D" w:rsidP="00F0240D">
            <w:pPr>
              <w:tabs>
                <w:tab w:val="decimal" w:pos="850"/>
              </w:tabs>
              <w:spacing w:line="340" w:lineRule="exact"/>
              <w:jc w:val="right"/>
              <w:rPr>
                <w:rFonts w:ascii="AngsanaUPC" w:hAnsi="AngsanaUPC" w:cs="AngsanaUPC"/>
                <w:sz w:val="28"/>
                <w:szCs w:val="28"/>
                <w:cs/>
              </w:rPr>
            </w:pPr>
            <w:r w:rsidRPr="00DF15B8">
              <w:rPr>
                <w:rFonts w:ascii="AngsanaUPC" w:hAnsi="AngsanaUPC" w:cs="AngsanaUPC"/>
                <w:sz w:val="28"/>
                <w:szCs w:val="28"/>
              </w:rPr>
              <w:t>1,897</w:t>
            </w:r>
          </w:p>
        </w:tc>
        <w:tc>
          <w:tcPr>
            <w:tcW w:w="1350" w:type="dxa"/>
            <w:hideMark/>
          </w:tcPr>
          <w:p w14:paraId="1561EC83" w14:textId="7E5A901E" w:rsidR="00F0240D" w:rsidRPr="00DF15B8" w:rsidRDefault="00F0240D" w:rsidP="00F0240D">
            <w:pPr>
              <w:tabs>
                <w:tab w:val="decimal" w:pos="850"/>
              </w:tabs>
              <w:spacing w:line="340" w:lineRule="exact"/>
              <w:jc w:val="right"/>
              <w:rPr>
                <w:rFonts w:ascii="AngsanaUPC" w:hAnsi="AngsanaUPC" w:cs="AngsanaUPC"/>
                <w:sz w:val="28"/>
                <w:szCs w:val="28"/>
                <w:cs/>
              </w:rPr>
            </w:pPr>
            <w:r w:rsidRPr="00DF15B8">
              <w:rPr>
                <w:rFonts w:ascii="AngsanaUPC" w:hAnsi="AngsanaUPC" w:cs="AngsanaUPC"/>
                <w:sz w:val="28"/>
                <w:szCs w:val="28"/>
              </w:rPr>
              <w:t>2,374</w:t>
            </w:r>
          </w:p>
        </w:tc>
        <w:tc>
          <w:tcPr>
            <w:tcW w:w="1357" w:type="dxa"/>
            <w:shd w:val="clear" w:color="auto" w:fill="auto"/>
            <w:vAlign w:val="bottom"/>
            <w:hideMark/>
          </w:tcPr>
          <w:p w14:paraId="68BB1688" w14:textId="0AC39951" w:rsidR="00F0240D" w:rsidRPr="00DF15B8" w:rsidRDefault="00F0240D" w:rsidP="00F0240D">
            <w:pPr>
              <w:tabs>
                <w:tab w:val="decimal" w:pos="850"/>
              </w:tabs>
              <w:spacing w:line="340" w:lineRule="exact"/>
              <w:jc w:val="right"/>
              <w:rPr>
                <w:rFonts w:ascii="AngsanaUPC" w:hAnsi="AngsanaUPC" w:cs="AngsanaUPC"/>
                <w:sz w:val="28"/>
                <w:szCs w:val="28"/>
              </w:rPr>
            </w:pPr>
            <w:r w:rsidRPr="00DF15B8">
              <w:rPr>
                <w:rFonts w:ascii="AngsanaUPC" w:hAnsi="AngsanaUPC" w:cs="AngsanaUPC"/>
                <w:sz w:val="28"/>
                <w:szCs w:val="28"/>
              </w:rPr>
              <w:t>4,087</w:t>
            </w:r>
          </w:p>
        </w:tc>
        <w:tc>
          <w:tcPr>
            <w:tcW w:w="1163" w:type="dxa"/>
            <w:vAlign w:val="bottom"/>
            <w:hideMark/>
          </w:tcPr>
          <w:p w14:paraId="6C5C6168" w14:textId="27B4B53E" w:rsidR="00F0240D" w:rsidRPr="00DF15B8" w:rsidRDefault="00F0240D" w:rsidP="00F0240D">
            <w:pPr>
              <w:tabs>
                <w:tab w:val="decimal" w:pos="850"/>
              </w:tabs>
              <w:spacing w:line="254" w:lineRule="auto"/>
              <w:jc w:val="right"/>
              <w:rPr>
                <w:rFonts w:ascii="AngsanaUPC" w:hAnsi="AngsanaUPC" w:cs="AngsanaUPC"/>
                <w:sz w:val="28"/>
                <w:szCs w:val="28"/>
              </w:rPr>
            </w:pPr>
            <w:r w:rsidRPr="00DF15B8">
              <w:rPr>
                <w:rFonts w:ascii="AngsanaUPC" w:hAnsi="AngsanaUPC" w:cs="AngsanaUPC"/>
                <w:sz w:val="28"/>
                <w:szCs w:val="28"/>
              </w:rPr>
              <w:t>4,849</w:t>
            </w:r>
          </w:p>
        </w:tc>
      </w:tr>
      <w:tr w:rsidR="00F0240D" w14:paraId="2349E53F" w14:textId="77777777" w:rsidTr="00F0240D">
        <w:trPr>
          <w:trHeight w:val="374"/>
        </w:trPr>
        <w:tc>
          <w:tcPr>
            <w:tcW w:w="3870" w:type="dxa"/>
            <w:vAlign w:val="bottom"/>
            <w:hideMark/>
          </w:tcPr>
          <w:p w14:paraId="54EFB7E2" w14:textId="77777777" w:rsidR="00F0240D" w:rsidRPr="00DF15B8" w:rsidRDefault="00F0240D" w:rsidP="00F0240D">
            <w:pPr>
              <w:spacing w:line="254" w:lineRule="auto"/>
              <w:ind w:left="28" w:right="-43"/>
              <w:rPr>
                <w:rFonts w:ascii="AngsanaUPC" w:hAnsi="AngsanaUPC" w:cs="AngsanaUPC"/>
                <w:sz w:val="28"/>
                <w:szCs w:val="28"/>
              </w:rPr>
            </w:pPr>
            <w:r w:rsidRPr="00DF15B8">
              <w:rPr>
                <w:rFonts w:ascii="AngsanaUPC" w:hAnsi="AngsanaUPC" w:cs="AngsanaUPC"/>
                <w:sz w:val="28"/>
                <w:szCs w:val="28"/>
              </w:rPr>
              <w:t>Post-employment benefits</w:t>
            </w:r>
          </w:p>
        </w:tc>
        <w:tc>
          <w:tcPr>
            <w:tcW w:w="1440" w:type="dxa"/>
            <w:shd w:val="clear" w:color="auto" w:fill="auto"/>
            <w:vAlign w:val="bottom"/>
            <w:hideMark/>
          </w:tcPr>
          <w:p w14:paraId="0B6E3E42" w14:textId="5C9F36DA" w:rsidR="00F0240D" w:rsidRPr="00DF15B8" w:rsidRDefault="00F0240D" w:rsidP="00F0240D">
            <w:pPr>
              <w:pBdr>
                <w:bottom w:val="single" w:sz="4" w:space="1" w:color="auto"/>
              </w:pBdr>
              <w:tabs>
                <w:tab w:val="decimal" w:pos="850"/>
              </w:tabs>
              <w:spacing w:line="340" w:lineRule="exact"/>
              <w:jc w:val="right"/>
              <w:rPr>
                <w:rFonts w:ascii="AngsanaUPC" w:hAnsi="AngsanaUPC" w:cs="AngsanaUPC"/>
                <w:sz w:val="28"/>
                <w:szCs w:val="28"/>
              </w:rPr>
            </w:pPr>
            <w:r w:rsidRPr="00DF15B8">
              <w:rPr>
                <w:rFonts w:ascii="AngsanaUPC" w:hAnsi="AngsanaUPC" w:cs="AngsanaUPC"/>
                <w:sz w:val="28"/>
                <w:szCs w:val="28"/>
              </w:rPr>
              <w:t>12</w:t>
            </w:r>
          </w:p>
        </w:tc>
        <w:tc>
          <w:tcPr>
            <w:tcW w:w="1350" w:type="dxa"/>
            <w:vAlign w:val="bottom"/>
            <w:hideMark/>
          </w:tcPr>
          <w:p w14:paraId="1F5725B2" w14:textId="4DE3B786" w:rsidR="00F0240D" w:rsidRPr="00DF15B8" w:rsidRDefault="00F0240D" w:rsidP="00F0240D">
            <w:pPr>
              <w:pBdr>
                <w:bottom w:val="single" w:sz="4" w:space="1" w:color="auto"/>
              </w:pBdr>
              <w:tabs>
                <w:tab w:val="decimal" w:pos="850"/>
              </w:tabs>
              <w:spacing w:line="340" w:lineRule="exact"/>
              <w:jc w:val="right"/>
              <w:rPr>
                <w:rFonts w:ascii="AngsanaUPC" w:hAnsi="AngsanaUPC" w:cs="AngsanaUPC"/>
                <w:sz w:val="28"/>
                <w:szCs w:val="28"/>
                <w:cs/>
              </w:rPr>
            </w:pPr>
            <w:r w:rsidRPr="00DF15B8">
              <w:rPr>
                <w:rFonts w:ascii="AngsanaUPC" w:hAnsi="AngsanaUPC" w:cs="AngsanaUPC"/>
                <w:sz w:val="28"/>
                <w:szCs w:val="28"/>
              </w:rPr>
              <w:t>9</w:t>
            </w:r>
          </w:p>
        </w:tc>
        <w:tc>
          <w:tcPr>
            <w:tcW w:w="1357" w:type="dxa"/>
            <w:shd w:val="clear" w:color="auto" w:fill="auto"/>
            <w:vAlign w:val="bottom"/>
            <w:hideMark/>
          </w:tcPr>
          <w:p w14:paraId="6D4DEE96" w14:textId="26E6B549" w:rsidR="00F0240D" w:rsidRPr="00DF15B8" w:rsidRDefault="00F0240D" w:rsidP="00F0240D">
            <w:pPr>
              <w:pBdr>
                <w:bottom w:val="single" w:sz="4" w:space="1" w:color="auto"/>
              </w:pBdr>
              <w:tabs>
                <w:tab w:val="decimal" w:pos="850"/>
              </w:tabs>
              <w:spacing w:line="340" w:lineRule="exact"/>
              <w:jc w:val="right"/>
              <w:rPr>
                <w:rFonts w:ascii="AngsanaUPC" w:hAnsi="AngsanaUPC" w:cs="AngsanaUPC"/>
                <w:sz w:val="28"/>
                <w:szCs w:val="28"/>
              </w:rPr>
            </w:pPr>
            <w:r w:rsidRPr="00DF15B8">
              <w:rPr>
                <w:rFonts w:ascii="AngsanaUPC" w:hAnsi="AngsanaUPC" w:cs="AngsanaUPC"/>
                <w:sz w:val="28"/>
                <w:szCs w:val="28"/>
              </w:rPr>
              <w:t>25</w:t>
            </w:r>
          </w:p>
        </w:tc>
        <w:tc>
          <w:tcPr>
            <w:tcW w:w="1163" w:type="dxa"/>
            <w:vAlign w:val="bottom"/>
            <w:hideMark/>
          </w:tcPr>
          <w:p w14:paraId="61C6D0EC" w14:textId="61C2B9A6" w:rsidR="00F0240D" w:rsidRPr="00DF15B8" w:rsidRDefault="00F0240D" w:rsidP="00F0240D">
            <w:pPr>
              <w:pBdr>
                <w:bottom w:val="single" w:sz="4" w:space="1" w:color="auto"/>
              </w:pBdr>
              <w:tabs>
                <w:tab w:val="decimal" w:pos="66"/>
              </w:tabs>
              <w:spacing w:line="254" w:lineRule="auto"/>
              <w:jc w:val="right"/>
              <w:rPr>
                <w:rFonts w:ascii="AngsanaUPC" w:hAnsi="AngsanaUPC" w:cs="AngsanaUPC"/>
                <w:color w:val="000000"/>
                <w:sz w:val="28"/>
                <w:szCs w:val="28"/>
              </w:rPr>
            </w:pPr>
            <w:r w:rsidRPr="00DF15B8">
              <w:rPr>
                <w:rFonts w:ascii="AngsanaUPC" w:hAnsi="AngsanaUPC" w:cs="AngsanaUPC"/>
                <w:sz w:val="28"/>
                <w:szCs w:val="28"/>
              </w:rPr>
              <w:t>18</w:t>
            </w:r>
          </w:p>
        </w:tc>
      </w:tr>
      <w:tr w:rsidR="00F0240D" w14:paraId="47A732C4" w14:textId="77777777" w:rsidTr="00F0240D">
        <w:trPr>
          <w:trHeight w:val="374"/>
        </w:trPr>
        <w:tc>
          <w:tcPr>
            <w:tcW w:w="3870" w:type="dxa"/>
            <w:vAlign w:val="bottom"/>
            <w:hideMark/>
          </w:tcPr>
          <w:p w14:paraId="64EC70DC" w14:textId="77777777" w:rsidR="00F0240D" w:rsidRPr="00DF15B8" w:rsidRDefault="00F0240D" w:rsidP="00F0240D">
            <w:pPr>
              <w:spacing w:line="340" w:lineRule="exact"/>
              <w:ind w:right="-43"/>
              <w:rPr>
                <w:rFonts w:ascii="AngsanaUPC" w:hAnsi="AngsanaUPC" w:cs="AngsanaUPC"/>
                <w:sz w:val="28"/>
                <w:szCs w:val="28"/>
                <w:cs/>
              </w:rPr>
            </w:pPr>
            <w:r w:rsidRPr="00DF15B8">
              <w:rPr>
                <w:rFonts w:ascii="AngsanaUPC" w:hAnsi="AngsanaUPC" w:cs="AngsanaUPC"/>
                <w:sz w:val="28"/>
                <w:szCs w:val="28"/>
              </w:rPr>
              <w:t>Total</w:t>
            </w:r>
          </w:p>
        </w:tc>
        <w:tc>
          <w:tcPr>
            <w:tcW w:w="1440" w:type="dxa"/>
            <w:shd w:val="clear" w:color="auto" w:fill="auto"/>
            <w:hideMark/>
          </w:tcPr>
          <w:p w14:paraId="5DB292FE" w14:textId="1E0622AA" w:rsidR="00F0240D" w:rsidRPr="00DF15B8" w:rsidRDefault="00F0240D" w:rsidP="00F0240D">
            <w:pPr>
              <w:pBdr>
                <w:bottom w:val="double" w:sz="4" w:space="1" w:color="auto"/>
              </w:pBdr>
              <w:tabs>
                <w:tab w:val="decimal" w:pos="859"/>
              </w:tabs>
              <w:spacing w:line="340" w:lineRule="exact"/>
              <w:jc w:val="right"/>
              <w:rPr>
                <w:rFonts w:ascii="AngsanaUPC" w:hAnsi="AngsanaUPC" w:cs="AngsanaUPC"/>
                <w:sz w:val="28"/>
                <w:szCs w:val="28"/>
              </w:rPr>
            </w:pPr>
            <w:r w:rsidRPr="00DF15B8">
              <w:rPr>
                <w:rFonts w:ascii="AngsanaUPC" w:hAnsi="AngsanaUPC" w:cs="AngsanaUPC"/>
                <w:sz w:val="28"/>
                <w:szCs w:val="28"/>
              </w:rPr>
              <w:t>1,909</w:t>
            </w:r>
          </w:p>
        </w:tc>
        <w:tc>
          <w:tcPr>
            <w:tcW w:w="1350" w:type="dxa"/>
            <w:hideMark/>
          </w:tcPr>
          <w:p w14:paraId="26BE09C5" w14:textId="1F3E646A" w:rsidR="00F0240D" w:rsidRPr="00DF15B8" w:rsidRDefault="00F0240D" w:rsidP="00F0240D">
            <w:pPr>
              <w:pBdr>
                <w:bottom w:val="double" w:sz="4" w:space="1" w:color="auto"/>
              </w:pBdr>
              <w:tabs>
                <w:tab w:val="decimal" w:pos="859"/>
              </w:tabs>
              <w:spacing w:line="340" w:lineRule="exact"/>
              <w:jc w:val="right"/>
              <w:rPr>
                <w:rFonts w:ascii="AngsanaUPC" w:hAnsi="AngsanaUPC" w:cs="AngsanaUPC"/>
                <w:sz w:val="28"/>
                <w:szCs w:val="28"/>
              </w:rPr>
            </w:pPr>
            <w:r w:rsidRPr="00DF15B8">
              <w:rPr>
                <w:rFonts w:ascii="AngsanaUPC" w:hAnsi="AngsanaUPC" w:cs="AngsanaUPC"/>
                <w:sz w:val="28"/>
                <w:szCs w:val="28"/>
              </w:rPr>
              <w:t>2,383</w:t>
            </w:r>
          </w:p>
        </w:tc>
        <w:tc>
          <w:tcPr>
            <w:tcW w:w="1357" w:type="dxa"/>
            <w:shd w:val="clear" w:color="auto" w:fill="auto"/>
            <w:vAlign w:val="bottom"/>
            <w:hideMark/>
          </w:tcPr>
          <w:p w14:paraId="638988D4" w14:textId="6701B487" w:rsidR="00F0240D" w:rsidRPr="00DF15B8" w:rsidRDefault="00F0240D" w:rsidP="00F0240D">
            <w:pPr>
              <w:pBdr>
                <w:bottom w:val="double" w:sz="4" w:space="1" w:color="auto"/>
              </w:pBdr>
              <w:tabs>
                <w:tab w:val="decimal" w:pos="859"/>
              </w:tabs>
              <w:spacing w:line="340" w:lineRule="exact"/>
              <w:jc w:val="right"/>
              <w:rPr>
                <w:rFonts w:ascii="AngsanaUPC" w:hAnsi="AngsanaUPC" w:cs="AngsanaUPC"/>
                <w:sz w:val="28"/>
                <w:szCs w:val="28"/>
              </w:rPr>
            </w:pPr>
            <w:r w:rsidRPr="00DF15B8">
              <w:rPr>
                <w:rFonts w:ascii="AngsanaUPC" w:hAnsi="AngsanaUPC" w:cs="AngsanaUPC"/>
                <w:sz w:val="28"/>
                <w:szCs w:val="28"/>
              </w:rPr>
              <w:t>4,112</w:t>
            </w:r>
          </w:p>
        </w:tc>
        <w:tc>
          <w:tcPr>
            <w:tcW w:w="1163" w:type="dxa"/>
            <w:vAlign w:val="bottom"/>
            <w:hideMark/>
          </w:tcPr>
          <w:p w14:paraId="2E532B0C" w14:textId="4EE67671" w:rsidR="00F0240D" w:rsidRPr="00DF15B8" w:rsidRDefault="00F0240D" w:rsidP="00F0240D">
            <w:pPr>
              <w:pBdr>
                <w:bottom w:val="double" w:sz="4" w:space="1" w:color="auto"/>
              </w:pBdr>
              <w:tabs>
                <w:tab w:val="decimal" w:pos="996"/>
              </w:tabs>
              <w:spacing w:line="340" w:lineRule="exact"/>
              <w:jc w:val="right"/>
              <w:rPr>
                <w:rFonts w:ascii="AngsanaUPC" w:hAnsi="AngsanaUPC" w:cs="AngsanaUPC"/>
                <w:color w:val="000000"/>
                <w:sz w:val="28"/>
                <w:szCs w:val="28"/>
              </w:rPr>
            </w:pPr>
            <w:r w:rsidRPr="00DF15B8">
              <w:rPr>
                <w:rFonts w:ascii="AngsanaUPC" w:hAnsi="AngsanaUPC" w:cs="AngsanaUPC"/>
                <w:sz w:val="28"/>
                <w:szCs w:val="28"/>
              </w:rPr>
              <w:t>4,867</w:t>
            </w:r>
          </w:p>
        </w:tc>
      </w:tr>
    </w:tbl>
    <w:p w14:paraId="42020654" w14:textId="5BE80656" w:rsidR="00EE48BE" w:rsidRPr="003A120C" w:rsidRDefault="006E4688" w:rsidP="00C22E07">
      <w:pPr>
        <w:numPr>
          <w:ilvl w:val="0"/>
          <w:numId w:val="1"/>
        </w:numPr>
        <w:tabs>
          <w:tab w:val="left" w:pos="0"/>
        </w:tabs>
        <w:spacing w:before="240"/>
        <w:ind w:left="-284" w:right="-282" w:firstLine="0"/>
        <w:jc w:val="thaiDistribute"/>
        <w:rPr>
          <w:rFonts w:ascii="AngsanaUPC" w:hAnsi="AngsanaUPC" w:cs="AngsanaUPC"/>
          <w:b/>
          <w:bCs/>
          <w:sz w:val="28"/>
          <w:szCs w:val="28"/>
        </w:rPr>
      </w:pPr>
      <w:r w:rsidRPr="003A120C">
        <w:rPr>
          <w:rFonts w:ascii="AngsanaUPC" w:hAnsi="AngsanaUPC" w:cs="AngsanaUPC"/>
          <w:b/>
          <w:bCs/>
          <w:sz w:val="28"/>
          <w:szCs w:val="28"/>
        </w:rPr>
        <w:t>TRADE AND OTHER CURRENT RECEIVABLES</w:t>
      </w:r>
      <w:r w:rsidR="00D12CAF" w:rsidRPr="003A120C">
        <w:rPr>
          <w:rFonts w:ascii="AngsanaUPC" w:hAnsi="AngsanaUPC" w:cs="AngsanaUPC"/>
          <w:b/>
          <w:bCs/>
          <w:sz w:val="28"/>
          <w:szCs w:val="28"/>
        </w:rPr>
        <w:t xml:space="preserve"> -</w:t>
      </w:r>
      <w:r w:rsidR="00DC2E83" w:rsidRPr="003A120C">
        <w:rPr>
          <w:rFonts w:ascii="AngsanaUPC" w:hAnsi="AngsanaUPC" w:cs="AngsanaUPC"/>
          <w:b/>
          <w:bCs/>
          <w:sz w:val="28"/>
          <w:szCs w:val="28"/>
        </w:rPr>
        <w:t xml:space="preserve"> NET</w:t>
      </w:r>
    </w:p>
    <w:p w14:paraId="62B99E5A" w14:textId="7BB1CFBD" w:rsidR="00D04960" w:rsidRPr="003A120C" w:rsidRDefault="00FB201B" w:rsidP="00C22E07">
      <w:pPr>
        <w:pStyle w:val="a"/>
        <w:numPr>
          <w:ilvl w:val="0"/>
          <w:numId w:val="0"/>
        </w:numPr>
        <w:ind w:left="-284" w:right="-282" w:firstLine="284"/>
        <w:rPr>
          <w:rFonts w:ascii="AngsanaUPC" w:hAnsi="AngsanaUPC" w:cs="AngsanaUPC"/>
          <w:b w:val="0"/>
          <w:bCs w:val="0"/>
        </w:rPr>
      </w:pPr>
      <w:r w:rsidRPr="003A120C">
        <w:rPr>
          <w:rFonts w:ascii="AngsanaUPC" w:hAnsi="AngsanaUPC" w:cs="AngsanaUPC"/>
          <w:b w:val="0"/>
          <w:bCs w:val="0"/>
        </w:rPr>
        <w:t xml:space="preserve">Trade and other current receivables - </w:t>
      </w:r>
      <w:r w:rsidR="00392BFB" w:rsidRPr="003A120C">
        <w:rPr>
          <w:rFonts w:ascii="AngsanaUPC" w:hAnsi="AngsanaUPC" w:cs="AngsanaUPC"/>
          <w:b w:val="0"/>
          <w:bCs w:val="0"/>
        </w:rPr>
        <w:t>net as</w:t>
      </w:r>
      <w:r w:rsidR="000E2A39" w:rsidRPr="003A120C">
        <w:rPr>
          <w:rFonts w:ascii="AngsanaUPC" w:hAnsi="AngsanaUPC" w:cs="AngsanaUPC"/>
          <w:b w:val="0"/>
          <w:bCs w:val="0"/>
        </w:rPr>
        <w:t xml:space="preserve"> </w:t>
      </w:r>
      <w:proofErr w:type="gramStart"/>
      <w:r w:rsidR="000E2A39" w:rsidRPr="003A120C">
        <w:rPr>
          <w:rFonts w:ascii="AngsanaUPC" w:hAnsi="AngsanaUPC" w:cs="AngsanaUPC"/>
          <w:b w:val="0"/>
          <w:bCs w:val="0"/>
        </w:rPr>
        <w:t>at</w:t>
      </w:r>
      <w:proofErr w:type="gramEnd"/>
      <w:r w:rsidR="009F51AC" w:rsidRPr="003A120C">
        <w:rPr>
          <w:rFonts w:ascii="AngsanaUPC" w:hAnsi="AngsanaUPC" w:cs="AngsanaUPC"/>
          <w:b w:val="0"/>
          <w:bCs w:val="0"/>
        </w:rPr>
        <w:t xml:space="preserve"> </w:t>
      </w:r>
      <w:r w:rsidR="004F52D1" w:rsidRPr="004F52D1">
        <w:rPr>
          <w:rFonts w:ascii="AngsanaUPC" w:hAnsi="AngsanaUPC" w:cs="AngsanaUPC"/>
          <w:b w:val="0"/>
          <w:bCs w:val="0"/>
        </w:rPr>
        <w:t>June 30</w:t>
      </w:r>
      <w:r w:rsidR="009073A8" w:rsidRPr="003A120C">
        <w:rPr>
          <w:rFonts w:ascii="AngsanaUPC" w:hAnsi="AngsanaUPC" w:cs="AngsanaUPC"/>
          <w:b w:val="0"/>
          <w:bCs w:val="0"/>
        </w:rPr>
        <w:t>, 202</w:t>
      </w:r>
      <w:r w:rsidR="007230C4" w:rsidRPr="003A120C">
        <w:rPr>
          <w:rFonts w:ascii="AngsanaUPC" w:hAnsi="AngsanaUPC" w:cs="AngsanaUPC"/>
          <w:b w:val="0"/>
          <w:bCs w:val="0"/>
        </w:rPr>
        <w:t>4</w:t>
      </w:r>
      <w:r w:rsidR="00FE4100" w:rsidRPr="003A120C">
        <w:rPr>
          <w:rFonts w:ascii="AngsanaUPC" w:hAnsi="AngsanaUPC" w:cs="AngsanaUPC"/>
          <w:b w:val="0"/>
          <w:bCs w:val="0"/>
        </w:rPr>
        <w:t xml:space="preserve"> and December 31</w:t>
      </w:r>
      <w:r w:rsidR="001B186C" w:rsidRPr="003A120C">
        <w:rPr>
          <w:rFonts w:ascii="AngsanaUPC" w:hAnsi="AngsanaUPC" w:cs="AngsanaUPC"/>
          <w:b w:val="0"/>
          <w:bCs w:val="0"/>
        </w:rPr>
        <w:t>, 202</w:t>
      </w:r>
      <w:r w:rsidR="007230C4" w:rsidRPr="003A120C">
        <w:rPr>
          <w:rFonts w:ascii="AngsanaUPC" w:hAnsi="AngsanaUPC" w:cs="AngsanaUPC"/>
          <w:b w:val="0"/>
          <w:bCs w:val="0"/>
        </w:rPr>
        <w:t>3</w:t>
      </w:r>
      <w:r w:rsidR="000A3533" w:rsidRPr="003A120C">
        <w:rPr>
          <w:rFonts w:ascii="AngsanaUPC" w:hAnsi="AngsanaUPC" w:cs="AngsanaUPC"/>
          <w:b w:val="0"/>
          <w:bCs w:val="0"/>
        </w:rPr>
        <w:t>,</w:t>
      </w:r>
      <w:r w:rsidRPr="003A120C">
        <w:rPr>
          <w:rFonts w:ascii="AngsanaUPC" w:hAnsi="AngsanaUPC" w:cs="AngsanaUPC"/>
          <w:b w:val="0"/>
          <w:bCs w:val="0"/>
        </w:rPr>
        <w:t xml:space="preserve"> consisted of:</w:t>
      </w:r>
    </w:p>
    <w:tbl>
      <w:tblPr>
        <w:tblW w:w="9270" w:type="dxa"/>
        <w:tblInd w:w="180" w:type="dxa"/>
        <w:tblLayout w:type="fixed"/>
        <w:tblLook w:val="04A0" w:firstRow="1" w:lastRow="0" w:firstColumn="1" w:lastColumn="0" w:noHBand="0" w:noVBand="1"/>
      </w:tblPr>
      <w:tblGrid>
        <w:gridCol w:w="3870"/>
        <w:gridCol w:w="1440"/>
        <w:gridCol w:w="1440"/>
        <w:gridCol w:w="1260"/>
        <w:gridCol w:w="1260"/>
      </w:tblGrid>
      <w:tr w:rsidR="00D12CAF" w:rsidRPr="003A120C" w14:paraId="10856B61" w14:textId="77777777" w:rsidTr="00882597">
        <w:trPr>
          <w:trHeight w:val="374"/>
          <w:tblHeader/>
        </w:trPr>
        <w:tc>
          <w:tcPr>
            <w:tcW w:w="3870" w:type="dxa"/>
            <w:vAlign w:val="bottom"/>
          </w:tcPr>
          <w:p w14:paraId="05FCDABC" w14:textId="77777777" w:rsidR="00D12CAF" w:rsidRPr="003A120C" w:rsidRDefault="00D12CAF" w:rsidP="00973156">
            <w:pPr>
              <w:spacing w:line="380" w:lineRule="exact"/>
              <w:ind w:right="72"/>
              <w:rPr>
                <w:rFonts w:ascii="AngsanaUPC" w:hAnsi="AngsanaUPC" w:cs="AngsanaUPC"/>
                <w:b/>
                <w:bCs/>
                <w:sz w:val="28"/>
                <w:szCs w:val="28"/>
                <w:u w:val="single"/>
              </w:rPr>
            </w:pPr>
          </w:p>
        </w:tc>
        <w:tc>
          <w:tcPr>
            <w:tcW w:w="5400" w:type="dxa"/>
            <w:gridSpan w:val="4"/>
            <w:vAlign w:val="bottom"/>
            <w:hideMark/>
          </w:tcPr>
          <w:p w14:paraId="50601153" w14:textId="77777777" w:rsidR="00D12CAF" w:rsidRPr="003A120C" w:rsidRDefault="007863D1" w:rsidP="00973156">
            <w:pPr>
              <w:pBdr>
                <w:bottom w:val="single" w:sz="6" w:space="1" w:color="auto"/>
              </w:pBdr>
              <w:spacing w:line="380" w:lineRule="exact"/>
              <w:ind w:right="72"/>
              <w:jc w:val="center"/>
              <w:rPr>
                <w:rFonts w:ascii="AngsanaUPC" w:hAnsi="AngsanaUPC" w:cs="AngsanaUPC"/>
                <w:sz w:val="28"/>
                <w:szCs w:val="28"/>
                <w:cs/>
              </w:rPr>
            </w:pPr>
            <w:r w:rsidRPr="003A120C">
              <w:rPr>
                <w:rFonts w:ascii="AngsanaUPC" w:hAnsi="AngsanaUPC" w:cs="AngsanaUPC"/>
                <w:sz w:val="28"/>
                <w:szCs w:val="28"/>
              </w:rPr>
              <w:t xml:space="preserve">Unit: </w:t>
            </w:r>
            <w:proofErr w:type="gramStart"/>
            <w:r w:rsidRPr="003A120C">
              <w:rPr>
                <w:rFonts w:ascii="AngsanaUPC" w:hAnsi="AngsanaUPC" w:cs="AngsanaUPC"/>
                <w:sz w:val="28"/>
                <w:szCs w:val="28"/>
              </w:rPr>
              <w:t>Thousands</w:t>
            </w:r>
            <w:proofErr w:type="gramEnd"/>
            <w:r w:rsidRPr="003A120C">
              <w:rPr>
                <w:rFonts w:ascii="AngsanaUPC" w:hAnsi="AngsanaUPC" w:cs="AngsanaUPC"/>
                <w:sz w:val="28"/>
                <w:szCs w:val="28"/>
              </w:rPr>
              <w:t xml:space="preserve"> Baht</w:t>
            </w:r>
          </w:p>
        </w:tc>
      </w:tr>
      <w:tr w:rsidR="00D12CAF" w:rsidRPr="003A120C" w14:paraId="7B883FDE" w14:textId="77777777" w:rsidTr="00882597">
        <w:trPr>
          <w:trHeight w:val="374"/>
          <w:tblHeader/>
        </w:trPr>
        <w:tc>
          <w:tcPr>
            <w:tcW w:w="3870" w:type="dxa"/>
            <w:vAlign w:val="bottom"/>
          </w:tcPr>
          <w:p w14:paraId="697533FD" w14:textId="77777777" w:rsidR="00D12CAF" w:rsidRPr="003A120C" w:rsidRDefault="00D12CAF" w:rsidP="00973156">
            <w:pPr>
              <w:spacing w:line="380" w:lineRule="exact"/>
              <w:ind w:right="72"/>
              <w:rPr>
                <w:rFonts w:ascii="AngsanaUPC" w:hAnsi="AngsanaUPC" w:cs="AngsanaUPC"/>
                <w:b/>
                <w:bCs/>
                <w:sz w:val="28"/>
                <w:szCs w:val="28"/>
                <w:u w:val="single"/>
                <w:cs/>
                <w:lang w:val="th-TH"/>
              </w:rPr>
            </w:pPr>
          </w:p>
        </w:tc>
        <w:tc>
          <w:tcPr>
            <w:tcW w:w="2880" w:type="dxa"/>
            <w:gridSpan w:val="2"/>
            <w:vAlign w:val="bottom"/>
            <w:hideMark/>
          </w:tcPr>
          <w:p w14:paraId="50586340" w14:textId="77777777" w:rsidR="00D12CAF" w:rsidRPr="003A120C" w:rsidRDefault="007863D1" w:rsidP="00973156">
            <w:pPr>
              <w:pBdr>
                <w:bottom w:val="single" w:sz="6" w:space="1" w:color="auto"/>
              </w:pBdr>
              <w:tabs>
                <w:tab w:val="decimal" w:pos="1012"/>
                <w:tab w:val="decimal" w:pos="1045"/>
              </w:tabs>
              <w:spacing w:line="380" w:lineRule="exact"/>
              <w:ind w:right="72"/>
              <w:jc w:val="center"/>
              <w:rPr>
                <w:rFonts w:ascii="AngsanaUPC" w:hAnsi="AngsanaUPC" w:cs="AngsanaUPC"/>
                <w:sz w:val="28"/>
                <w:szCs w:val="28"/>
                <w:cs/>
                <w:lang w:val="th-TH"/>
              </w:rPr>
            </w:pPr>
            <w:r w:rsidRPr="003A120C">
              <w:rPr>
                <w:rFonts w:ascii="AngsanaUPC" w:hAnsi="AngsanaUPC" w:cs="AngsanaUPC"/>
                <w:sz w:val="28"/>
                <w:szCs w:val="28"/>
              </w:rPr>
              <w:t>Consolidated Financial Statements</w:t>
            </w:r>
          </w:p>
        </w:tc>
        <w:tc>
          <w:tcPr>
            <w:tcW w:w="2520" w:type="dxa"/>
            <w:gridSpan w:val="2"/>
            <w:vAlign w:val="bottom"/>
            <w:hideMark/>
          </w:tcPr>
          <w:p w14:paraId="69E46F21" w14:textId="77777777" w:rsidR="00D12CAF" w:rsidRPr="003A120C" w:rsidRDefault="007863D1" w:rsidP="00973156">
            <w:pPr>
              <w:pBdr>
                <w:bottom w:val="single" w:sz="6" w:space="1" w:color="auto"/>
              </w:pBdr>
              <w:tabs>
                <w:tab w:val="decimal" w:pos="-13552"/>
              </w:tabs>
              <w:spacing w:line="380" w:lineRule="exact"/>
              <w:ind w:right="72"/>
              <w:jc w:val="center"/>
              <w:rPr>
                <w:rFonts w:ascii="AngsanaUPC" w:hAnsi="AngsanaUPC" w:cs="AngsanaUPC"/>
                <w:sz w:val="28"/>
                <w:szCs w:val="28"/>
                <w:cs/>
              </w:rPr>
            </w:pPr>
            <w:r w:rsidRPr="003A120C">
              <w:rPr>
                <w:rFonts w:ascii="AngsanaUPC" w:hAnsi="AngsanaUPC" w:cs="AngsanaUPC"/>
                <w:sz w:val="28"/>
                <w:szCs w:val="28"/>
              </w:rPr>
              <w:t>Separate Financial Statements</w:t>
            </w:r>
          </w:p>
        </w:tc>
      </w:tr>
      <w:tr w:rsidR="00D12CAF" w:rsidRPr="003A120C" w14:paraId="333AFA37" w14:textId="77777777" w:rsidTr="00882597">
        <w:trPr>
          <w:trHeight w:val="374"/>
          <w:tblHeader/>
        </w:trPr>
        <w:tc>
          <w:tcPr>
            <w:tcW w:w="3870" w:type="dxa"/>
            <w:vAlign w:val="bottom"/>
          </w:tcPr>
          <w:p w14:paraId="350723A8" w14:textId="77777777" w:rsidR="00D12CAF" w:rsidRPr="003A120C" w:rsidRDefault="00D12CAF" w:rsidP="00973156">
            <w:pPr>
              <w:spacing w:line="380" w:lineRule="exact"/>
              <w:ind w:right="72"/>
              <w:rPr>
                <w:rFonts w:ascii="AngsanaUPC" w:hAnsi="AngsanaUPC" w:cs="AngsanaUPC"/>
                <w:sz w:val="28"/>
                <w:szCs w:val="28"/>
                <w:cs/>
              </w:rPr>
            </w:pPr>
          </w:p>
        </w:tc>
        <w:tc>
          <w:tcPr>
            <w:tcW w:w="1440" w:type="dxa"/>
            <w:vAlign w:val="bottom"/>
            <w:hideMark/>
          </w:tcPr>
          <w:p w14:paraId="6DEFAF2F" w14:textId="3A393F38" w:rsidR="00D12CAF" w:rsidRPr="003A120C" w:rsidRDefault="004F52D1" w:rsidP="006143CB">
            <w:pPr>
              <w:pBdr>
                <w:bottom w:val="single" w:sz="6" w:space="1" w:color="auto"/>
              </w:pBdr>
              <w:spacing w:line="256" w:lineRule="auto"/>
              <w:jc w:val="center"/>
              <w:rPr>
                <w:rFonts w:ascii="AngsanaUPC" w:hAnsi="AngsanaUPC" w:cs="AngsanaUPC"/>
                <w:color w:val="000000"/>
                <w:sz w:val="28"/>
                <w:szCs w:val="28"/>
                <w:cs/>
              </w:rPr>
            </w:pPr>
            <w:r>
              <w:rPr>
                <w:rFonts w:ascii="AngsanaUPC" w:hAnsi="AngsanaUPC" w:cs="AngsanaUPC"/>
                <w:color w:val="000000"/>
                <w:sz w:val="28"/>
                <w:szCs w:val="28"/>
              </w:rPr>
              <w:t xml:space="preserve">June </w:t>
            </w:r>
            <w:proofErr w:type="gramStart"/>
            <w:r>
              <w:rPr>
                <w:rFonts w:ascii="AngsanaUPC" w:hAnsi="AngsanaUPC" w:cs="AngsanaUPC"/>
                <w:color w:val="000000"/>
                <w:sz w:val="28"/>
                <w:szCs w:val="28"/>
              </w:rPr>
              <w:t>30</w:t>
            </w:r>
            <w:r w:rsidR="007863D1" w:rsidRPr="003A120C">
              <w:rPr>
                <w:rFonts w:ascii="AngsanaUPC" w:hAnsi="AngsanaUPC" w:cs="AngsanaUPC"/>
                <w:color w:val="000000"/>
                <w:sz w:val="28"/>
                <w:szCs w:val="28"/>
              </w:rPr>
              <w:t xml:space="preserve">,   </w:t>
            </w:r>
            <w:proofErr w:type="gramEnd"/>
            <w:r>
              <w:rPr>
                <w:rFonts w:ascii="AngsanaUPC" w:hAnsi="AngsanaUPC" w:cs="AngsanaUPC"/>
                <w:color w:val="000000"/>
                <w:sz w:val="28"/>
                <w:szCs w:val="28"/>
              </w:rPr>
              <w:t xml:space="preserve">   </w:t>
            </w:r>
            <w:r w:rsidR="007863D1" w:rsidRPr="003A120C">
              <w:rPr>
                <w:rFonts w:ascii="AngsanaUPC" w:hAnsi="AngsanaUPC" w:cs="AngsanaUPC"/>
                <w:color w:val="000000"/>
                <w:sz w:val="28"/>
                <w:szCs w:val="28"/>
              </w:rPr>
              <w:t>202</w:t>
            </w:r>
            <w:r w:rsidR="007230C4" w:rsidRPr="003A120C">
              <w:rPr>
                <w:rFonts w:ascii="AngsanaUPC" w:hAnsi="AngsanaUPC" w:cs="AngsanaUPC"/>
                <w:color w:val="000000"/>
                <w:sz w:val="28"/>
                <w:szCs w:val="28"/>
              </w:rPr>
              <w:t>4</w:t>
            </w:r>
          </w:p>
        </w:tc>
        <w:tc>
          <w:tcPr>
            <w:tcW w:w="1440" w:type="dxa"/>
            <w:vAlign w:val="bottom"/>
            <w:hideMark/>
          </w:tcPr>
          <w:p w14:paraId="1F207F09" w14:textId="7B765014" w:rsidR="00D12CAF" w:rsidRPr="003A120C" w:rsidRDefault="007863D1" w:rsidP="006143CB">
            <w:pPr>
              <w:pBdr>
                <w:bottom w:val="single" w:sz="6" w:space="1" w:color="auto"/>
              </w:pBdr>
              <w:spacing w:line="256" w:lineRule="auto"/>
              <w:jc w:val="center"/>
              <w:rPr>
                <w:rFonts w:ascii="AngsanaUPC" w:hAnsi="AngsanaUPC" w:cs="AngsanaUPC"/>
                <w:color w:val="000000"/>
                <w:sz w:val="28"/>
                <w:szCs w:val="28"/>
              </w:rPr>
            </w:pPr>
            <w:r w:rsidRPr="003A120C">
              <w:rPr>
                <w:rFonts w:ascii="AngsanaUPC" w:hAnsi="AngsanaUPC" w:cs="AngsanaUPC"/>
                <w:color w:val="000000"/>
                <w:sz w:val="28"/>
                <w:szCs w:val="28"/>
              </w:rPr>
              <w:t>December 31, 202</w:t>
            </w:r>
            <w:r w:rsidR="007230C4" w:rsidRPr="003A120C">
              <w:rPr>
                <w:rFonts w:ascii="AngsanaUPC" w:hAnsi="AngsanaUPC" w:cs="AngsanaUPC"/>
                <w:color w:val="000000"/>
                <w:sz w:val="28"/>
                <w:szCs w:val="28"/>
              </w:rPr>
              <w:t>3</w:t>
            </w:r>
          </w:p>
        </w:tc>
        <w:tc>
          <w:tcPr>
            <w:tcW w:w="1260" w:type="dxa"/>
            <w:vAlign w:val="bottom"/>
            <w:hideMark/>
          </w:tcPr>
          <w:p w14:paraId="3CB6318B" w14:textId="157A4B35" w:rsidR="00D12CAF" w:rsidRPr="003A120C" w:rsidRDefault="004F52D1" w:rsidP="006143CB">
            <w:pPr>
              <w:pBdr>
                <w:bottom w:val="single" w:sz="6" w:space="1" w:color="auto"/>
              </w:pBdr>
              <w:spacing w:line="256" w:lineRule="auto"/>
              <w:jc w:val="center"/>
              <w:rPr>
                <w:rFonts w:ascii="AngsanaUPC" w:hAnsi="AngsanaUPC" w:cs="AngsanaUPC"/>
                <w:color w:val="000000"/>
                <w:sz w:val="28"/>
                <w:szCs w:val="28"/>
              </w:rPr>
            </w:pPr>
            <w:r>
              <w:rPr>
                <w:rFonts w:ascii="AngsanaUPC" w:hAnsi="AngsanaUPC" w:cs="AngsanaUPC"/>
                <w:color w:val="000000"/>
                <w:sz w:val="28"/>
                <w:szCs w:val="28"/>
              </w:rPr>
              <w:t xml:space="preserve">June </w:t>
            </w:r>
            <w:proofErr w:type="gramStart"/>
            <w:r>
              <w:rPr>
                <w:rFonts w:ascii="AngsanaUPC" w:hAnsi="AngsanaUPC" w:cs="AngsanaUPC"/>
                <w:color w:val="000000"/>
                <w:sz w:val="28"/>
                <w:szCs w:val="28"/>
              </w:rPr>
              <w:t>30</w:t>
            </w:r>
            <w:r w:rsidR="007863D1" w:rsidRPr="003A120C">
              <w:rPr>
                <w:rFonts w:ascii="AngsanaUPC" w:hAnsi="AngsanaUPC" w:cs="AngsanaUPC"/>
                <w:color w:val="000000"/>
                <w:sz w:val="28"/>
                <w:szCs w:val="28"/>
              </w:rPr>
              <w:t>,</w:t>
            </w:r>
            <w:r>
              <w:rPr>
                <w:rFonts w:ascii="AngsanaUPC" w:hAnsi="AngsanaUPC" w:cs="AngsanaUPC"/>
                <w:color w:val="000000"/>
                <w:sz w:val="28"/>
                <w:szCs w:val="28"/>
              </w:rPr>
              <w:t xml:space="preserve"> </w:t>
            </w:r>
            <w:r w:rsidR="007863D1" w:rsidRPr="003A120C">
              <w:rPr>
                <w:rFonts w:ascii="AngsanaUPC" w:hAnsi="AngsanaUPC" w:cs="AngsanaUPC"/>
                <w:color w:val="000000"/>
                <w:sz w:val="28"/>
                <w:szCs w:val="28"/>
              </w:rPr>
              <w:t xml:space="preserve"> 202</w:t>
            </w:r>
            <w:r w:rsidR="007230C4" w:rsidRPr="003A120C">
              <w:rPr>
                <w:rFonts w:ascii="AngsanaUPC" w:hAnsi="AngsanaUPC" w:cs="AngsanaUPC"/>
                <w:color w:val="000000"/>
                <w:sz w:val="28"/>
                <w:szCs w:val="28"/>
              </w:rPr>
              <w:t>4</w:t>
            </w:r>
            <w:proofErr w:type="gramEnd"/>
          </w:p>
        </w:tc>
        <w:tc>
          <w:tcPr>
            <w:tcW w:w="1260" w:type="dxa"/>
            <w:vAlign w:val="bottom"/>
            <w:hideMark/>
          </w:tcPr>
          <w:p w14:paraId="349780F5" w14:textId="5E8C3DEC" w:rsidR="00D12CAF" w:rsidRPr="003A120C" w:rsidRDefault="007863D1" w:rsidP="006143CB">
            <w:pPr>
              <w:pBdr>
                <w:bottom w:val="single" w:sz="6" w:space="1" w:color="auto"/>
              </w:pBdr>
              <w:spacing w:line="256" w:lineRule="auto"/>
              <w:jc w:val="center"/>
              <w:rPr>
                <w:rFonts w:ascii="AngsanaUPC" w:hAnsi="AngsanaUPC" w:cs="AngsanaUPC"/>
                <w:color w:val="000000"/>
                <w:sz w:val="28"/>
                <w:szCs w:val="28"/>
              </w:rPr>
            </w:pPr>
            <w:r w:rsidRPr="003A120C">
              <w:rPr>
                <w:rFonts w:ascii="AngsanaUPC" w:hAnsi="AngsanaUPC" w:cs="AngsanaUPC"/>
                <w:color w:val="000000"/>
                <w:sz w:val="28"/>
                <w:szCs w:val="28"/>
              </w:rPr>
              <w:t>December 31, 202</w:t>
            </w:r>
            <w:r w:rsidR="007230C4" w:rsidRPr="003A120C">
              <w:rPr>
                <w:rFonts w:ascii="AngsanaUPC" w:hAnsi="AngsanaUPC" w:cs="AngsanaUPC"/>
                <w:color w:val="000000"/>
                <w:sz w:val="28"/>
                <w:szCs w:val="28"/>
              </w:rPr>
              <w:t>3</w:t>
            </w:r>
          </w:p>
        </w:tc>
      </w:tr>
      <w:tr w:rsidR="00D12CAF" w:rsidRPr="003A120C" w14:paraId="5B50CEE5" w14:textId="77777777" w:rsidTr="00F0240D">
        <w:trPr>
          <w:trHeight w:val="374"/>
        </w:trPr>
        <w:tc>
          <w:tcPr>
            <w:tcW w:w="3870" w:type="dxa"/>
            <w:vAlign w:val="bottom"/>
            <w:hideMark/>
          </w:tcPr>
          <w:p w14:paraId="789DE732" w14:textId="77777777" w:rsidR="00D12CAF" w:rsidRPr="003A120C" w:rsidRDefault="007863D1" w:rsidP="00973156">
            <w:pPr>
              <w:pStyle w:val="af7"/>
              <w:tabs>
                <w:tab w:val="num" w:pos="567"/>
                <w:tab w:val="left" w:pos="1134"/>
              </w:tabs>
              <w:spacing w:before="40" w:line="256" w:lineRule="auto"/>
              <w:ind w:left="0" w:right="72" w:firstLine="0"/>
              <w:rPr>
                <w:rFonts w:ascii="AngsanaUPC" w:hAnsi="AngsanaUPC" w:cs="AngsanaUPC"/>
                <w:b/>
                <w:bCs/>
                <w:sz w:val="28"/>
                <w:szCs w:val="28"/>
              </w:rPr>
            </w:pPr>
            <w:r w:rsidRPr="003A120C">
              <w:rPr>
                <w:rFonts w:ascii="AngsanaUPC" w:hAnsi="AngsanaUPC" w:cs="AngsanaUPC"/>
                <w:b/>
                <w:bCs/>
                <w:sz w:val="28"/>
                <w:szCs w:val="28"/>
              </w:rPr>
              <w:t>Trade receivables</w:t>
            </w:r>
          </w:p>
        </w:tc>
        <w:tc>
          <w:tcPr>
            <w:tcW w:w="1440" w:type="dxa"/>
            <w:shd w:val="clear" w:color="auto" w:fill="auto"/>
            <w:vAlign w:val="bottom"/>
          </w:tcPr>
          <w:p w14:paraId="5CBB537C" w14:textId="77777777" w:rsidR="00D12CAF" w:rsidRPr="003A120C" w:rsidRDefault="00D12CAF" w:rsidP="00973156">
            <w:pPr>
              <w:spacing w:line="256" w:lineRule="auto"/>
              <w:ind w:right="72"/>
              <w:jc w:val="right"/>
              <w:rPr>
                <w:rFonts w:ascii="AngsanaUPC" w:hAnsi="AngsanaUPC" w:cs="AngsanaUPC"/>
                <w:color w:val="000000"/>
                <w:sz w:val="28"/>
                <w:szCs w:val="28"/>
                <w:cs/>
              </w:rPr>
            </w:pPr>
          </w:p>
        </w:tc>
        <w:tc>
          <w:tcPr>
            <w:tcW w:w="1440" w:type="dxa"/>
            <w:vAlign w:val="bottom"/>
          </w:tcPr>
          <w:p w14:paraId="197EB2A9" w14:textId="77777777" w:rsidR="00D12CAF" w:rsidRPr="003A120C" w:rsidRDefault="00D12CAF" w:rsidP="00973156">
            <w:pPr>
              <w:spacing w:line="256" w:lineRule="auto"/>
              <w:ind w:right="72"/>
              <w:jc w:val="right"/>
              <w:rPr>
                <w:rFonts w:ascii="AngsanaUPC" w:hAnsi="AngsanaUPC" w:cs="AngsanaUPC"/>
                <w:color w:val="000000"/>
                <w:sz w:val="28"/>
                <w:szCs w:val="28"/>
              </w:rPr>
            </w:pPr>
          </w:p>
        </w:tc>
        <w:tc>
          <w:tcPr>
            <w:tcW w:w="1260" w:type="dxa"/>
            <w:shd w:val="clear" w:color="auto" w:fill="auto"/>
            <w:vAlign w:val="bottom"/>
          </w:tcPr>
          <w:p w14:paraId="2C98C57A" w14:textId="77777777" w:rsidR="00D12CAF" w:rsidRPr="003A120C" w:rsidRDefault="00D12CAF" w:rsidP="00973156">
            <w:pPr>
              <w:spacing w:line="256" w:lineRule="auto"/>
              <w:ind w:right="72"/>
              <w:jc w:val="right"/>
              <w:rPr>
                <w:rFonts w:ascii="AngsanaUPC" w:hAnsi="AngsanaUPC" w:cs="AngsanaUPC"/>
                <w:color w:val="000000"/>
                <w:sz w:val="28"/>
                <w:szCs w:val="28"/>
              </w:rPr>
            </w:pPr>
          </w:p>
        </w:tc>
        <w:tc>
          <w:tcPr>
            <w:tcW w:w="1260" w:type="dxa"/>
            <w:vAlign w:val="bottom"/>
          </w:tcPr>
          <w:p w14:paraId="7BDCA91E" w14:textId="77777777" w:rsidR="00D12CAF" w:rsidRPr="003A120C" w:rsidRDefault="00D12CAF" w:rsidP="00973156">
            <w:pPr>
              <w:spacing w:line="256" w:lineRule="auto"/>
              <w:ind w:right="72"/>
              <w:jc w:val="right"/>
              <w:rPr>
                <w:rFonts w:ascii="AngsanaUPC" w:hAnsi="AngsanaUPC" w:cs="AngsanaUPC"/>
                <w:color w:val="000000"/>
                <w:sz w:val="28"/>
                <w:szCs w:val="28"/>
              </w:rPr>
            </w:pPr>
          </w:p>
        </w:tc>
      </w:tr>
      <w:tr w:rsidR="00F0240D" w:rsidRPr="003A120C" w14:paraId="79A00312" w14:textId="77777777" w:rsidTr="00F0240D">
        <w:trPr>
          <w:trHeight w:val="374"/>
        </w:trPr>
        <w:tc>
          <w:tcPr>
            <w:tcW w:w="3870" w:type="dxa"/>
            <w:vAlign w:val="bottom"/>
            <w:hideMark/>
          </w:tcPr>
          <w:p w14:paraId="461E0FB7" w14:textId="41A13BEE" w:rsidR="00F0240D" w:rsidRPr="003A120C" w:rsidRDefault="00F0240D" w:rsidP="00F0240D">
            <w:pPr>
              <w:pStyle w:val="af7"/>
              <w:tabs>
                <w:tab w:val="num" w:pos="567"/>
                <w:tab w:val="left" w:pos="1134"/>
              </w:tabs>
              <w:spacing w:line="256" w:lineRule="auto"/>
              <w:ind w:left="175" w:right="72"/>
              <w:rPr>
                <w:rFonts w:ascii="AngsanaUPC" w:hAnsi="AngsanaUPC" w:cs="AngsanaUPC"/>
                <w:b/>
                <w:bCs/>
                <w:sz w:val="28"/>
                <w:szCs w:val="28"/>
              </w:rPr>
            </w:pPr>
            <w:r w:rsidRPr="003A120C">
              <w:rPr>
                <w:rFonts w:ascii="AngsanaUPC" w:hAnsi="AngsanaUPC" w:cs="AngsanaUPC"/>
                <w:sz w:val="28"/>
                <w:szCs w:val="28"/>
              </w:rPr>
              <w:t xml:space="preserve">Trade receivables </w:t>
            </w:r>
            <w:r>
              <w:rPr>
                <w:rFonts w:ascii="AngsanaUPC" w:hAnsi="AngsanaUPC" w:cs="AngsanaUPC" w:hint="cs"/>
                <w:sz w:val="28"/>
                <w:szCs w:val="28"/>
                <w:cs/>
              </w:rPr>
              <w:t>-</w:t>
            </w:r>
            <w:r w:rsidRPr="003A120C">
              <w:rPr>
                <w:rFonts w:ascii="AngsanaUPC" w:hAnsi="AngsanaUPC" w:cs="AngsanaUPC"/>
                <w:sz w:val="28"/>
                <w:szCs w:val="28"/>
              </w:rPr>
              <w:t xml:space="preserve"> others</w:t>
            </w:r>
          </w:p>
        </w:tc>
        <w:tc>
          <w:tcPr>
            <w:tcW w:w="1440" w:type="dxa"/>
            <w:shd w:val="clear" w:color="auto" w:fill="auto"/>
            <w:vAlign w:val="bottom"/>
          </w:tcPr>
          <w:p w14:paraId="0A4DC83C" w14:textId="344B7BAA" w:rsidR="00F0240D" w:rsidRPr="003A120C" w:rsidRDefault="00F0240D" w:rsidP="00F0240D">
            <w:pPr>
              <w:spacing w:line="256" w:lineRule="auto"/>
              <w:jc w:val="right"/>
              <w:rPr>
                <w:rFonts w:ascii="AngsanaUPC" w:hAnsi="AngsanaUPC" w:cs="AngsanaUPC"/>
                <w:color w:val="000000"/>
                <w:sz w:val="28"/>
                <w:szCs w:val="28"/>
                <w:cs/>
              </w:rPr>
            </w:pPr>
            <w:r>
              <w:rPr>
                <w:rFonts w:ascii="AngsanaUPC" w:eastAsiaTheme="minorEastAsia" w:hAnsi="AngsanaUPC" w:cs="AngsanaUPC"/>
                <w:color w:val="000000"/>
                <w:sz w:val="28"/>
                <w:szCs w:val="28"/>
                <w:lang w:eastAsia="zh-CN"/>
              </w:rPr>
              <w:t>107,917</w:t>
            </w:r>
          </w:p>
        </w:tc>
        <w:tc>
          <w:tcPr>
            <w:tcW w:w="1440" w:type="dxa"/>
            <w:shd w:val="clear" w:color="auto" w:fill="auto"/>
            <w:vAlign w:val="bottom"/>
            <w:hideMark/>
          </w:tcPr>
          <w:p w14:paraId="650756B9" w14:textId="332FFEE4" w:rsidR="00F0240D" w:rsidRPr="003A120C" w:rsidRDefault="00F0240D" w:rsidP="00F0240D">
            <w:pPr>
              <w:spacing w:line="256" w:lineRule="auto"/>
              <w:jc w:val="right"/>
              <w:rPr>
                <w:rFonts w:ascii="AngsanaUPC" w:hAnsi="AngsanaUPC" w:cs="AngsanaUPC"/>
                <w:color w:val="000000"/>
                <w:sz w:val="28"/>
                <w:szCs w:val="28"/>
              </w:rPr>
            </w:pPr>
            <w:r w:rsidRPr="00616661">
              <w:rPr>
                <w:rFonts w:ascii="AngsanaUPC" w:hAnsi="AngsanaUPC" w:cs="AngsanaUPC"/>
                <w:color w:val="000000"/>
                <w:sz w:val="28"/>
                <w:szCs w:val="28"/>
              </w:rPr>
              <w:t>92,465</w:t>
            </w:r>
          </w:p>
        </w:tc>
        <w:tc>
          <w:tcPr>
            <w:tcW w:w="1260" w:type="dxa"/>
            <w:shd w:val="clear" w:color="auto" w:fill="auto"/>
            <w:vAlign w:val="bottom"/>
          </w:tcPr>
          <w:p w14:paraId="6596E87F" w14:textId="12B4A596" w:rsidR="00F0240D" w:rsidRPr="003A120C" w:rsidRDefault="00F0240D" w:rsidP="00F0240D">
            <w:pPr>
              <w:spacing w:line="256" w:lineRule="auto"/>
              <w:jc w:val="right"/>
              <w:rPr>
                <w:rFonts w:ascii="AngsanaUPC" w:hAnsi="AngsanaUPC" w:cs="AngsanaUPC"/>
                <w:color w:val="000000"/>
                <w:sz w:val="28"/>
                <w:szCs w:val="28"/>
              </w:rPr>
            </w:pPr>
            <w:r w:rsidRPr="00FF2EE0">
              <w:rPr>
                <w:rFonts w:ascii="AngsanaUPC" w:hAnsi="AngsanaUPC" w:cs="AngsanaUPC"/>
                <w:color w:val="000000"/>
                <w:sz w:val="28"/>
                <w:szCs w:val="28"/>
              </w:rPr>
              <w:t>8</w:t>
            </w:r>
            <w:r>
              <w:rPr>
                <w:rFonts w:ascii="AngsanaUPC" w:hAnsi="AngsanaUPC" w:cs="AngsanaUPC"/>
                <w:color w:val="000000"/>
                <w:sz w:val="28"/>
                <w:szCs w:val="28"/>
              </w:rPr>
              <w:t>8</w:t>
            </w:r>
            <w:r w:rsidRPr="00FF2EE0">
              <w:rPr>
                <w:rFonts w:ascii="AngsanaUPC" w:hAnsi="AngsanaUPC" w:cs="AngsanaUPC"/>
                <w:color w:val="000000"/>
                <w:sz w:val="28"/>
                <w:szCs w:val="28"/>
              </w:rPr>
              <w:t>,</w:t>
            </w:r>
            <w:r>
              <w:rPr>
                <w:rFonts w:ascii="AngsanaUPC" w:hAnsi="AngsanaUPC" w:cs="AngsanaUPC"/>
                <w:color w:val="000000"/>
                <w:sz w:val="28"/>
                <w:szCs w:val="28"/>
              </w:rPr>
              <w:t>472</w:t>
            </w:r>
          </w:p>
        </w:tc>
        <w:tc>
          <w:tcPr>
            <w:tcW w:w="1260" w:type="dxa"/>
            <w:shd w:val="clear" w:color="auto" w:fill="auto"/>
            <w:vAlign w:val="bottom"/>
            <w:hideMark/>
          </w:tcPr>
          <w:p w14:paraId="6962428D" w14:textId="5A4AAAE0" w:rsidR="00F0240D" w:rsidRPr="003A120C" w:rsidRDefault="00F0240D" w:rsidP="00F0240D">
            <w:pPr>
              <w:spacing w:line="256" w:lineRule="auto"/>
              <w:jc w:val="right"/>
              <w:rPr>
                <w:rFonts w:ascii="AngsanaUPC" w:hAnsi="AngsanaUPC" w:cs="AngsanaUPC"/>
                <w:color w:val="000000"/>
                <w:sz w:val="28"/>
                <w:szCs w:val="28"/>
              </w:rPr>
            </w:pPr>
            <w:r w:rsidRPr="00616661">
              <w:rPr>
                <w:rFonts w:ascii="AngsanaUPC" w:hAnsi="AngsanaUPC" w:cs="AngsanaUPC"/>
                <w:color w:val="000000"/>
                <w:sz w:val="28"/>
                <w:szCs w:val="28"/>
              </w:rPr>
              <w:t>73,020</w:t>
            </w:r>
          </w:p>
        </w:tc>
      </w:tr>
      <w:tr w:rsidR="00F0240D" w:rsidRPr="003A120C" w14:paraId="26074BC0" w14:textId="77777777" w:rsidTr="00F0240D">
        <w:trPr>
          <w:trHeight w:val="374"/>
        </w:trPr>
        <w:tc>
          <w:tcPr>
            <w:tcW w:w="3870" w:type="dxa"/>
            <w:vAlign w:val="bottom"/>
            <w:hideMark/>
          </w:tcPr>
          <w:p w14:paraId="6588CB51" w14:textId="77777777" w:rsidR="00F0240D" w:rsidRPr="003A120C" w:rsidRDefault="00F0240D" w:rsidP="00F0240D">
            <w:pPr>
              <w:pStyle w:val="af7"/>
              <w:tabs>
                <w:tab w:val="num" w:pos="567"/>
                <w:tab w:val="left" w:pos="1134"/>
              </w:tabs>
              <w:spacing w:line="256" w:lineRule="auto"/>
              <w:ind w:left="175" w:right="72"/>
              <w:rPr>
                <w:rFonts w:ascii="AngsanaUPC" w:hAnsi="AngsanaUPC" w:cs="AngsanaUPC"/>
                <w:b/>
                <w:bCs/>
                <w:sz w:val="28"/>
                <w:szCs w:val="28"/>
              </w:rPr>
            </w:pPr>
            <w:r w:rsidRPr="003A120C">
              <w:rPr>
                <w:rFonts w:ascii="AngsanaUPC" w:hAnsi="AngsanaUPC" w:cs="AngsanaUPC"/>
                <w:sz w:val="28"/>
                <w:szCs w:val="28"/>
                <w:u w:val="single"/>
              </w:rPr>
              <w:t>Less</w:t>
            </w:r>
            <w:r w:rsidRPr="003A120C">
              <w:rPr>
                <w:rFonts w:ascii="AngsanaUPC" w:hAnsi="AngsanaUPC" w:cs="AngsanaUPC"/>
                <w:sz w:val="28"/>
                <w:szCs w:val="28"/>
                <w:cs/>
              </w:rPr>
              <w:t xml:space="preserve"> </w:t>
            </w:r>
            <w:r w:rsidRPr="003A120C">
              <w:rPr>
                <w:rFonts w:ascii="AngsanaUPC" w:hAnsi="AngsanaUPC" w:cs="AngsanaUPC"/>
                <w:sz w:val="28"/>
                <w:szCs w:val="28"/>
              </w:rPr>
              <w:t>Credit loss allowance</w:t>
            </w:r>
          </w:p>
        </w:tc>
        <w:tc>
          <w:tcPr>
            <w:tcW w:w="1440" w:type="dxa"/>
            <w:shd w:val="clear" w:color="auto" w:fill="auto"/>
            <w:vAlign w:val="bottom"/>
          </w:tcPr>
          <w:p w14:paraId="4BECDFB5" w14:textId="38D00A56" w:rsidR="00F0240D" w:rsidRPr="003A120C" w:rsidRDefault="00F0240D" w:rsidP="00F0240D">
            <w:pPr>
              <w:pBdr>
                <w:bottom w:val="single" w:sz="4" w:space="1" w:color="auto"/>
              </w:pBdr>
              <w:spacing w:line="256" w:lineRule="auto"/>
              <w:jc w:val="right"/>
              <w:rPr>
                <w:rFonts w:ascii="AngsanaUPC" w:hAnsi="AngsanaUPC" w:cs="AngsanaUPC"/>
                <w:color w:val="000000"/>
                <w:sz w:val="28"/>
                <w:szCs w:val="28"/>
                <w:cs/>
              </w:rPr>
            </w:pPr>
            <w:r>
              <w:rPr>
                <w:rFonts w:ascii="AngsanaUPC" w:hAnsi="AngsanaUPC" w:cs="AngsanaUPC"/>
                <w:color w:val="000000"/>
                <w:sz w:val="28"/>
                <w:szCs w:val="28"/>
              </w:rPr>
              <w:t>(83,642)</w:t>
            </w:r>
          </w:p>
        </w:tc>
        <w:tc>
          <w:tcPr>
            <w:tcW w:w="1440" w:type="dxa"/>
            <w:shd w:val="clear" w:color="auto" w:fill="auto"/>
            <w:vAlign w:val="bottom"/>
            <w:hideMark/>
          </w:tcPr>
          <w:p w14:paraId="594EF134" w14:textId="6AAAE2E8" w:rsidR="00F0240D" w:rsidRPr="003A120C" w:rsidRDefault="00F0240D" w:rsidP="00F0240D">
            <w:pPr>
              <w:pBdr>
                <w:bottom w:val="single" w:sz="4" w:space="1" w:color="auto"/>
              </w:pBdr>
              <w:spacing w:line="256" w:lineRule="auto"/>
              <w:jc w:val="right"/>
              <w:rPr>
                <w:rFonts w:ascii="AngsanaUPC" w:hAnsi="AngsanaUPC" w:cs="AngsanaUPC"/>
                <w:color w:val="000000"/>
                <w:sz w:val="28"/>
                <w:szCs w:val="28"/>
              </w:rPr>
            </w:pPr>
            <w:r w:rsidRPr="00616661">
              <w:rPr>
                <w:rFonts w:ascii="AngsanaUPC" w:hAnsi="AngsanaUPC" w:cs="AngsanaUPC"/>
                <w:color w:val="000000"/>
                <w:sz w:val="28"/>
                <w:szCs w:val="28"/>
              </w:rPr>
              <w:t>(79,489)</w:t>
            </w:r>
          </w:p>
        </w:tc>
        <w:tc>
          <w:tcPr>
            <w:tcW w:w="1260" w:type="dxa"/>
            <w:shd w:val="clear" w:color="auto" w:fill="auto"/>
            <w:vAlign w:val="bottom"/>
          </w:tcPr>
          <w:p w14:paraId="4488388C" w14:textId="17F91F58" w:rsidR="00F0240D" w:rsidRPr="003A120C" w:rsidRDefault="00F0240D" w:rsidP="00F0240D">
            <w:pPr>
              <w:pBdr>
                <w:bottom w:val="single" w:sz="4" w:space="1" w:color="auto"/>
              </w:pBdr>
              <w:spacing w:line="256" w:lineRule="auto"/>
              <w:jc w:val="right"/>
              <w:rPr>
                <w:rFonts w:ascii="AngsanaUPC" w:hAnsi="AngsanaUPC" w:cs="AngsanaUPC"/>
                <w:color w:val="000000"/>
                <w:sz w:val="28"/>
                <w:szCs w:val="28"/>
              </w:rPr>
            </w:pPr>
            <w:r w:rsidRPr="00FF2EE0">
              <w:rPr>
                <w:rFonts w:ascii="AngsanaUPC" w:hAnsi="AngsanaUPC" w:cs="AngsanaUPC"/>
                <w:color w:val="000000"/>
                <w:sz w:val="28"/>
                <w:szCs w:val="28"/>
              </w:rPr>
              <w:t>(6</w:t>
            </w:r>
            <w:r>
              <w:rPr>
                <w:rFonts w:ascii="AngsanaUPC" w:hAnsi="AngsanaUPC" w:cs="AngsanaUPC"/>
                <w:color w:val="000000"/>
                <w:sz w:val="28"/>
                <w:szCs w:val="28"/>
              </w:rPr>
              <w:t>4</w:t>
            </w:r>
            <w:r w:rsidRPr="00FF2EE0">
              <w:rPr>
                <w:rFonts w:ascii="AngsanaUPC" w:hAnsi="AngsanaUPC" w:cs="AngsanaUPC"/>
                <w:color w:val="000000"/>
                <w:sz w:val="28"/>
                <w:szCs w:val="28"/>
              </w:rPr>
              <w:t>,</w:t>
            </w:r>
            <w:r>
              <w:rPr>
                <w:rFonts w:ascii="AngsanaUPC" w:hAnsi="AngsanaUPC" w:cs="AngsanaUPC"/>
                <w:color w:val="000000"/>
                <w:sz w:val="28"/>
                <w:szCs w:val="28"/>
              </w:rPr>
              <w:t>197</w:t>
            </w:r>
            <w:r w:rsidRPr="00FF2EE0">
              <w:rPr>
                <w:rFonts w:ascii="AngsanaUPC" w:hAnsi="AngsanaUPC" w:cs="AngsanaUPC"/>
                <w:color w:val="000000"/>
                <w:sz w:val="28"/>
                <w:szCs w:val="28"/>
              </w:rPr>
              <w:t>)</w:t>
            </w:r>
          </w:p>
        </w:tc>
        <w:tc>
          <w:tcPr>
            <w:tcW w:w="1260" w:type="dxa"/>
            <w:shd w:val="clear" w:color="auto" w:fill="auto"/>
            <w:vAlign w:val="bottom"/>
            <w:hideMark/>
          </w:tcPr>
          <w:p w14:paraId="38EE38D6" w14:textId="2D5456D3" w:rsidR="00F0240D" w:rsidRPr="003A120C" w:rsidRDefault="00F0240D" w:rsidP="00F0240D">
            <w:pPr>
              <w:pBdr>
                <w:bottom w:val="single" w:sz="4" w:space="1" w:color="auto"/>
              </w:pBdr>
              <w:spacing w:line="256" w:lineRule="auto"/>
              <w:jc w:val="right"/>
              <w:rPr>
                <w:rFonts w:ascii="AngsanaUPC" w:hAnsi="AngsanaUPC" w:cs="AngsanaUPC"/>
                <w:color w:val="000000"/>
                <w:sz w:val="28"/>
                <w:szCs w:val="28"/>
              </w:rPr>
            </w:pPr>
            <w:r w:rsidRPr="00616661">
              <w:rPr>
                <w:rFonts w:ascii="AngsanaUPC" w:hAnsi="AngsanaUPC" w:cs="AngsanaUPC"/>
                <w:color w:val="000000"/>
                <w:sz w:val="28"/>
                <w:szCs w:val="28"/>
              </w:rPr>
              <w:t>(60,044)</w:t>
            </w:r>
          </w:p>
        </w:tc>
      </w:tr>
      <w:tr w:rsidR="00F0240D" w:rsidRPr="003A120C" w14:paraId="71C5CBE7" w14:textId="77777777" w:rsidTr="00F0240D">
        <w:trPr>
          <w:trHeight w:val="374"/>
        </w:trPr>
        <w:tc>
          <w:tcPr>
            <w:tcW w:w="3870" w:type="dxa"/>
            <w:vAlign w:val="bottom"/>
            <w:hideMark/>
          </w:tcPr>
          <w:p w14:paraId="00F1CEB5" w14:textId="77777777" w:rsidR="00F0240D" w:rsidRPr="000631AB" w:rsidRDefault="00F0240D" w:rsidP="00F0240D">
            <w:pPr>
              <w:pStyle w:val="af7"/>
              <w:tabs>
                <w:tab w:val="num" w:pos="567"/>
                <w:tab w:val="left" w:pos="1134"/>
              </w:tabs>
              <w:spacing w:line="256" w:lineRule="auto"/>
              <w:ind w:left="0" w:right="72" w:firstLine="0"/>
              <w:rPr>
                <w:rFonts w:ascii="AngsanaUPC" w:hAnsi="AngsanaUPC" w:cs="AngsanaUPC"/>
                <w:sz w:val="28"/>
                <w:szCs w:val="28"/>
              </w:rPr>
            </w:pPr>
            <w:r w:rsidRPr="000631AB">
              <w:rPr>
                <w:rFonts w:ascii="AngsanaUPC" w:hAnsi="AngsanaUPC" w:cs="AngsanaUPC"/>
                <w:sz w:val="28"/>
                <w:szCs w:val="28"/>
              </w:rPr>
              <w:t>Total trade receivables - net</w:t>
            </w:r>
          </w:p>
        </w:tc>
        <w:tc>
          <w:tcPr>
            <w:tcW w:w="1440" w:type="dxa"/>
            <w:shd w:val="clear" w:color="auto" w:fill="auto"/>
            <w:vAlign w:val="bottom"/>
          </w:tcPr>
          <w:p w14:paraId="5793B3F1" w14:textId="17F25B47" w:rsidR="00F0240D" w:rsidRPr="003A120C" w:rsidRDefault="00F0240D" w:rsidP="00F0240D">
            <w:pPr>
              <w:pBdr>
                <w:bottom w:val="single" w:sz="4" w:space="1" w:color="auto"/>
              </w:pBdr>
              <w:spacing w:line="256" w:lineRule="auto"/>
              <w:jc w:val="right"/>
              <w:rPr>
                <w:rFonts w:ascii="AngsanaUPC" w:hAnsi="AngsanaUPC" w:cs="AngsanaUPC"/>
                <w:color w:val="000000"/>
                <w:sz w:val="28"/>
                <w:szCs w:val="28"/>
                <w:cs/>
              </w:rPr>
            </w:pPr>
            <w:r>
              <w:rPr>
                <w:rFonts w:ascii="AngsanaUPC" w:hAnsi="AngsanaUPC" w:cs="AngsanaUPC"/>
                <w:color w:val="000000"/>
                <w:sz w:val="28"/>
                <w:szCs w:val="28"/>
              </w:rPr>
              <w:t>24,275</w:t>
            </w:r>
          </w:p>
        </w:tc>
        <w:tc>
          <w:tcPr>
            <w:tcW w:w="1440" w:type="dxa"/>
            <w:shd w:val="clear" w:color="auto" w:fill="auto"/>
            <w:vAlign w:val="bottom"/>
            <w:hideMark/>
          </w:tcPr>
          <w:p w14:paraId="586B1B9D" w14:textId="09D46CA8" w:rsidR="00F0240D" w:rsidRPr="003A120C" w:rsidRDefault="00F0240D" w:rsidP="00F0240D">
            <w:pPr>
              <w:pBdr>
                <w:bottom w:val="single" w:sz="4" w:space="1" w:color="auto"/>
              </w:pBdr>
              <w:spacing w:line="256" w:lineRule="auto"/>
              <w:jc w:val="right"/>
              <w:rPr>
                <w:rFonts w:ascii="AngsanaUPC" w:hAnsi="AngsanaUPC" w:cs="AngsanaUPC"/>
                <w:color w:val="000000"/>
                <w:sz w:val="28"/>
                <w:szCs w:val="28"/>
              </w:rPr>
            </w:pPr>
            <w:r w:rsidRPr="0032264A">
              <w:rPr>
                <w:rFonts w:ascii="AngsanaUPC" w:hAnsi="AngsanaUPC" w:cs="AngsanaUPC"/>
                <w:color w:val="000000"/>
                <w:sz w:val="28"/>
                <w:szCs w:val="28"/>
              </w:rPr>
              <w:t>12,976</w:t>
            </w:r>
          </w:p>
        </w:tc>
        <w:tc>
          <w:tcPr>
            <w:tcW w:w="1260" w:type="dxa"/>
            <w:shd w:val="clear" w:color="auto" w:fill="auto"/>
            <w:vAlign w:val="bottom"/>
          </w:tcPr>
          <w:p w14:paraId="200F2D07" w14:textId="346892C4" w:rsidR="00F0240D" w:rsidRPr="003A120C" w:rsidRDefault="00F0240D" w:rsidP="00F0240D">
            <w:pPr>
              <w:pBdr>
                <w:bottom w:val="single" w:sz="4" w:space="1" w:color="auto"/>
              </w:pBdr>
              <w:spacing w:line="256" w:lineRule="auto"/>
              <w:jc w:val="right"/>
              <w:rPr>
                <w:rFonts w:ascii="AngsanaUPC" w:hAnsi="AngsanaUPC" w:cs="AngsanaUPC"/>
                <w:color w:val="000000"/>
                <w:sz w:val="28"/>
                <w:szCs w:val="28"/>
              </w:rPr>
            </w:pPr>
            <w:r>
              <w:rPr>
                <w:rFonts w:ascii="AngsanaUPC" w:hAnsi="AngsanaUPC" w:cs="AngsanaUPC"/>
                <w:color w:val="000000"/>
                <w:sz w:val="28"/>
                <w:szCs w:val="28"/>
              </w:rPr>
              <w:t>24</w:t>
            </w:r>
            <w:r w:rsidRPr="0032264A">
              <w:rPr>
                <w:rFonts w:ascii="AngsanaUPC" w:hAnsi="AngsanaUPC" w:cs="AngsanaUPC"/>
                <w:color w:val="000000"/>
                <w:sz w:val="28"/>
                <w:szCs w:val="28"/>
              </w:rPr>
              <w:t>,</w:t>
            </w:r>
            <w:r>
              <w:rPr>
                <w:rFonts w:ascii="AngsanaUPC" w:hAnsi="AngsanaUPC" w:cs="AngsanaUPC"/>
                <w:color w:val="000000"/>
                <w:sz w:val="28"/>
                <w:szCs w:val="28"/>
              </w:rPr>
              <w:t>275</w:t>
            </w:r>
          </w:p>
        </w:tc>
        <w:tc>
          <w:tcPr>
            <w:tcW w:w="1260" w:type="dxa"/>
            <w:shd w:val="clear" w:color="auto" w:fill="auto"/>
            <w:vAlign w:val="bottom"/>
            <w:hideMark/>
          </w:tcPr>
          <w:p w14:paraId="013F3AF7" w14:textId="02B7B197" w:rsidR="00F0240D" w:rsidRPr="003A120C" w:rsidRDefault="00F0240D" w:rsidP="00F0240D">
            <w:pPr>
              <w:pBdr>
                <w:bottom w:val="single" w:sz="4" w:space="1" w:color="auto"/>
              </w:pBdr>
              <w:spacing w:line="256" w:lineRule="auto"/>
              <w:jc w:val="right"/>
              <w:rPr>
                <w:rFonts w:ascii="AngsanaUPC" w:hAnsi="AngsanaUPC" w:cs="AngsanaUPC"/>
                <w:color w:val="000000"/>
                <w:sz w:val="28"/>
                <w:szCs w:val="28"/>
              </w:rPr>
            </w:pPr>
            <w:r w:rsidRPr="0032264A">
              <w:rPr>
                <w:rFonts w:ascii="AngsanaUPC" w:hAnsi="AngsanaUPC" w:cs="AngsanaUPC"/>
                <w:color w:val="000000"/>
                <w:sz w:val="28"/>
                <w:szCs w:val="28"/>
              </w:rPr>
              <w:t>12,976</w:t>
            </w:r>
          </w:p>
        </w:tc>
      </w:tr>
      <w:tr w:rsidR="00F0240D" w:rsidRPr="003A120C" w14:paraId="1AD09E1E" w14:textId="77777777" w:rsidTr="00F0240D">
        <w:trPr>
          <w:trHeight w:val="374"/>
        </w:trPr>
        <w:tc>
          <w:tcPr>
            <w:tcW w:w="3870" w:type="dxa"/>
            <w:vAlign w:val="bottom"/>
            <w:hideMark/>
          </w:tcPr>
          <w:p w14:paraId="0A3AA3C9" w14:textId="62002546" w:rsidR="00F0240D" w:rsidRPr="003A120C" w:rsidRDefault="00F0240D" w:rsidP="00F0240D">
            <w:pPr>
              <w:pStyle w:val="af7"/>
              <w:tabs>
                <w:tab w:val="num" w:pos="567"/>
                <w:tab w:val="left" w:pos="1134"/>
              </w:tabs>
              <w:spacing w:before="40" w:line="256" w:lineRule="auto"/>
              <w:ind w:left="0" w:right="72" w:firstLine="0"/>
              <w:rPr>
                <w:rFonts w:ascii="AngsanaUPC" w:hAnsi="AngsanaUPC" w:cs="AngsanaUPC"/>
                <w:b/>
                <w:bCs/>
                <w:sz w:val="28"/>
                <w:szCs w:val="28"/>
              </w:rPr>
            </w:pPr>
            <w:r w:rsidRPr="003A120C">
              <w:rPr>
                <w:rFonts w:ascii="AngsanaUPC" w:hAnsi="AngsanaUPC" w:cs="AngsanaUPC"/>
                <w:b/>
                <w:bCs/>
                <w:sz w:val="28"/>
                <w:szCs w:val="28"/>
              </w:rPr>
              <w:t>Other current receivables</w:t>
            </w:r>
          </w:p>
        </w:tc>
        <w:tc>
          <w:tcPr>
            <w:tcW w:w="1440" w:type="dxa"/>
            <w:shd w:val="clear" w:color="auto" w:fill="auto"/>
            <w:vAlign w:val="bottom"/>
          </w:tcPr>
          <w:p w14:paraId="06AA05FA" w14:textId="77777777" w:rsidR="00F0240D" w:rsidRPr="003A120C" w:rsidRDefault="00F0240D" w:rsidP="00F0240D">
            <w:pPr>
              <w:spacing w:line="256" w:lineRule="auto"/>
              <w:ind w:right="72"/>
              <w:jc w:val="right"/>
              <w:rPr>
                <w:rFonts w:ascii="AngsanaUPC" w:hAnsi="AngsanaUPC" w:cs="AngsanaUPC"/>
                <w:color w:val="000000"/>
                <w:sz w:val="28"/>
                <w:szCs w:val="28"/>
                <w:cs/>
              </w:rPr>
            </w:pPr>
          </w:p>
        </w:tc>
        <w:tc>
          <w:tcPr>
            <w:tcW w:w="1440" w:type="dxa"/>
            <w:shd w:val="clear" w:color="auto" w:fill="auto"/>
            <w:vAlign w:val="bottom"/>
          </w:tcPr>
          <w:p w14:paraId="43B404E3" w14:textId="77777777" w:rsidR="00F0240D" w:rsidRPr="003A120C" w:rsidRDefault="00F0240D" w:rsidP="00F0240D">
            <w:pPr>
              <w:spacing w:line="256" w:lineRule="auto"/>
              <w:ind w:right="72"/>
              <w:jc w:val="right"/>
              <w:rPr>
                <w:rFonts w:ascii="AngsanaUPC" w:hAnsi="AngsanaUPC" w:cs="AngsanaUPC"/>
                <w:color w:val="000000"/>
                <w:sz w:val="28"/>
                <w:szCs w:val="28"/>
              </w:rPr>
            </w:pPr>
          </w:p>
        </w:tc>
        <w:tc>
          <w:tcPr>
            <w:tcW w:w="1260" w:type="dxa"/>
            <w:shd w:val="clear" w:color="auto" w:fill="auto"/>
            <w:vAlign w:val="bottom"/>
          </w:tcPr>
          <w:p w14:paraId="6C2C53BA" w14:textId="77777777" w:rsidR="00F0240D" w:rsidRPr="003A120C" w:rsidRDefault="00F0240D" w:rsidP="00F0240D">
            <w:pPr>
              <w:spacing w:line="256" w:lineRule="auto"/>
              <w:ind w:right="72"/>
              <w:jc w:val="right"/>
              <w:rPr>
                <w:rFonts w:ascii="AngsanaUPC" w:hAnsi="AngsanaUPC" w:cs="AngsanaUPC"/>
                <w:color w:val="000000"/>
                <w:sz w:val="28"/>
                <w:szCs w:val="28"/>
              </w:rPr>
            </w:pPr>
          </w:p>
        </w:tc>
        <w:tc>
          <w:tcPr>
            <w:tcW w:w="1260" w:type="dxa"/>
            <w:shd w:val="clear" w:color="auto" w:fill="auto"/>
            <w:vAlign w:val="bottom"/>
          </w:tcPr>
          <w:p w14:paraId="7B94E98C" w14:textId="77777777" w:rsidR="00F0240D" w:rsidRPr="003A120C" w:rsidRDefault="00F0240D" w:rsidP="00F0240D">
            <w:pPr>
              <w:spacing w:line="256" w:lineRule="auto"/>
              <w:ind w:right="72"/>
              <w:jc w:val="right"/>
              <w:rPr>
                <w:rFonts w:ascii="AngsanaUPC" w:hAnsi="AngsanaUPC" w:cs="AngsanaUPC"/>
                <w:color w:val="000000"/>
                <w:sz w:val="28"/>
                <w:szCs w:val="28"/>
              </w:rPr>
            </w:pPr>
          </w:p>
        </w:tc>
      </w:tr>
      <w:tr w:rsidR="00F0240D" w:rsidRPr="003A120C" w14:paraId="1338D806" w14:textId="77777777" w:rsidTr="00F0240D">
        <w:trPr>
          <w:trHeight w:val="374"/>
        </w:trPr>
        <w:tc>
          <w:tcPr>
            <w:tcW w:w="3870" w:type="dxa"/>
            <w:vAlign w:val="bottom"/>
            <w:hideMark/>
          </w:tcPr>
          <w:p w14:paraId="4CD361AE" w14:textId="77777777" w:rsidR="00F0240D" w:rsidRPr="003A120C" w:rsidRDefault="00F0240D" w:rsidP="00F0240D">
            <w:pPr>
              <w:pStyle w:val="af7"/>
              <w:tabs>
                <w:tab w:val="num" w:pos="567"/>
                <w:tab w:val="left" w:pos="1134"/>
              </w:tabs>
              <w:spacing w:line="256" w:lineRule="auto"/>
              <w:ind w:left="175" w:right="72"/>
              <w:rPr>
                <w:rFonts w:ascii="AngsanaUPC" w:hAnsi="AngsanaUPC" w:cs="AngsanaUPC"/>
                <w:sz w:val="28"/>
                <w:szCs w:val="28"/>
              </w:rPr>
            </w:pPr>
            <w:r w:rsidRPr="003A120C">
              <w:rPr>
                <w:rFonts w:ascii="AngsanaUPC" w:hAnsi="AngsanaUPC" w:cs="AngsanaUPC"/>
                <w:sz w:val="28"/>
                <w:szCs w:val="28"/>
              </w:rPr>
              <w:t>Prepaid expenses</w:t>
            </w:r>
          </w:p>
        </w:tc>
        <w:tc>
          <w:tcPr>
            <w:tcW w:w="1440" w:type="dxa"/>
            <w:shd w:val="clear" w:color="auto" w:fill="auto"/>
            <w:vAlign w:val="bottom"/>
          </w:tcPr>
          <w:p w14:paraId="6457312B" w14:textId="5CA2AF6D" w:rsidR="00F0240D" w:rsidRPr="003A120C" w:rsidRDefault="004F2EE7" w:rsidP="00F0240D">
            <w:pPr>
              <w:spacing w:line="256" w:lineRule="auto"/>
              <w:ind w:right="72"/>
              <w:jc w:val="right"/>
              <w:rPr>
                <w:rFonts w:ascii="AngsanaUPC" w:hAnsi="AngsanaUPC" w:cs="AngsanaUPC"/>
                <w:color w:val="000000"/>
                <w:sz w:val="28"/>
                <w:szCs w:val="28"/>
                <w:cs/>
              </w:rPr>
            </w:pPr>
            <w:r w:rsidRPr="004F2EE7">
              <w:rPr>
                <w:rFonts w:ascii="AngsanaUPC" w:hAnsi="AngsanaUPC" w:cs="AngsanaUPC"/>
                <w:color w:val="000000"/>
                <w:sz w:val="28"/>
                <w:szCs w:val="28"/>
              </w:rPr>
              <w:t>3,817</w:t>
            </w:r>
          </w:p>
        </w:tc>
        <w:tc>
          <w:tcPr>
            <w:tcW w:w="1440" w:type="dxa"/>
            <w:shd w:val="clear" w:color="auto" w:fill="auto"/>
            <w:vAlign w:val="bottom"/>
            <w:hideMark/>
          </w:tcPr>
          <w:p w14:paraId="00061A1D" w14:textId="2C3F01BF" w:rsidR="00F0240D" w:rsidRPr="003A120C" w:rsidRDefault="00F0240D" w:rsidP="00F0240D">
            <w:pPr>
              <w:spacing w:line="256" w:lineRule="auto"/>
              <w:ind w:right="72"/>
              <w:jc w:val="right"/>
              <w:rPr>
                <w:rFonts w:ascii="AngsanaUPC" w:hAnsi="AngsanaUPC" w:cs="AngsanaUPC"/>
                <w:color w:val="000000"/>
                <w:sz w:val="28"/>
                <w:szCs w:val="28"/>
              </w:rPr>
            </w:pPr>
            <w:r w:rsidRPr="00616661">
              <w:rPr>
                <w:rFonts w:ascii="AngsanaUPC" w:hAnsi="AngsanaUPC" w:cs="AngsanaUPC"/>
                <w:color w:val="000000"/>
                <w:sz w:val="28"/>
                <w:szCs w:val="28"/>
              </w:rPr>
              <w:t>3,941</w:t>
            </w:r>
          </w:p>
        </w:tc>
        <w:tc>
          <w:tcPr>
            <w:tcW w:w="1260" w:type="dxa"/>
            <w:shd w:val="clear" w:color="auto" w:fill="auto"/>
            <w:vAlign w:val="bottom"/>
          </w:tcPr>
          <w:p w14:paraId="052475B3" w14:textId="450C7346" w:rsidR="00F0240D" w:rsidRPr="003A120C" w:rsidRDefault="004F2EE7" w:rsidP="00F0240D">
            <w:pPr>
              <w:spacing w:line="256" w:lineRule="auto"/>
              <w:ind w:right="72"/>
              <w:jc w:val="right"/>
              <w:rPr>
                <w:rFonts w:ascii="AngsanaUPC" w:hAnsi="AngsanaUPC" w:cs="AngsanaUPC"/>
                <w:color w:val="000000"/>
                <w:sz w:val="28"/>
                <w:szCs w:val="28"/>
              </w:rPr>
            </w:pPr>
            <w:r w:rsidRPr="004F2EE7">
              <w:rPr>
                <w:rFonts w:ascii="AngsanaUPC" w:hAnsi="AngsanaUPC" w:cs="AngsanaUPC"/>
                <w:color w:val="000000"/>
                <w:sz w:val="28"/>
                <w:szCs w:val="28"/>
              </w:rPr>
              <w:t>3,767</w:t>
            </w:r>
          </w:p>
        </w:tc>
        <w:tc>
          <w:tcPr>
            <w:tcW w:w="1260" w:type="dxa"/>
            <w:shd w:val="clear" w:color="auto" w:fill="auto"/>
            <w:vAlign w:val="bottom"/>
            <w:hideMark/>
          </w:tcPr>
          <w:p w14:paraId="62C3F91E" w14:textId="249E2CF7" w:rsidR="00F0240D" w:rsidRPr="003A120C" w:rsidRDefault="00F0240D" w:rsidP="00F0240D">
            <w:pPr>
              <w:spacing w:line="256" w:lineRule="auto"/>
              <w:jc w:val="right"/>
              <w:rPr>
                <w:rFonts w:ascii="AngsanaUPC" w:hAnsi="AngsanaUPC" w:cs="AngsanaUPC"/>
                <w:color w:val="000000"/>
                <w:sz w:val="28"/>
                <w:szCs w:val="28"/>
              </w:rPr>
            </w:pPr>
            <w:r w:rsidRPr="00616661">
              <w:rPr>
                <w:rFonts w:ascii="AngsanaUPC" w:hAnsi="AngsanaUPC" w:cs="AngsanaUPC"/>
                <w:color w:val="000000"/>
                <w:sz w:val="28"/>
                <w:szCs w:val="28"/>
              </w:rPr>
              <w:t>3,890</w:t>
            </w:r>
          </w:p>
        </w:tc>
      </w:tr>
      <w:tr w:rsidR="00F0240D" w:rsidRPr="003A120C" w14:paraId="5D80242C" w14:textId="77777777" w:rsidTr="00F0240D">
        <w:trPr>
          <w:trHeight w:val="374"/>
        </w:trPr>
        <w:tc>
          <w:tcPr>
            <w:tcW w:w="3870" w:type="dxa"/>
            <w:vAlign w:val="bottom"/>
            <w:hideMark/>
          </w:tcPr>
          <w:p w14:paraId="06C42391" w14:textId="77777777" w:rsidR="00F0240D" w:rsidRPr="003A120C" w:rsidRDefault="00F0240D" w:rsidP="00F0240D">
            <w:pPr>
              <w:pStyle w:val="af7"/>
              <w:tabs>
                <w:tab w:val="num" w:pos="567"/>
                <w:tab w:val="left" w:pos="1134"/>
              </w:tabs>
              <w:spacing w:line="256" w:lineRule="auto"/>
              <w:ind w:left="175" w:right="72"/>
              <w:rPr>
                <w:rFonts w:ascii="AngsanaUPC" w:hAnsi="AngsanaUPC" w:cs="AngsanaUPC"/>
                <w:sz w:val="28"/>
                <w:szCs w:val="28"/>
              </w:rPr>
            </w:pPr>
            <w:r w:rsidRPr="003A120C">
              <w:rPr>
                <w:rFonts w:ascii="AngsanaUPC" w:hAnsi="AngsanaUPC" w:cs="AngsanaUPC"/>
                <w:sz w:val="28"/>
                <w:szCs w:val="28"/>
              </w:rPr>
              <w:t>Input VAT not yet due</w:t>
            </w:r>
          </w:p>
        </w:tc>
        <w:tc>
          <w:tcPr>
            <w:tcW w:w="1440" w:type="dxa"/>
            <w:shd w:val="clear" w:color="auto" w:fill="auto"/>
            <w:vAlign w:val="bottom"/>
          </w:tcPr>
          <w:p w14:paraId="2D952CCC" w14:textId="3B8FD7AD" w:rsidR="00F0240D" w:rsidRPr="003A120C" w:rsidRDefault="00F0240D" w:rsidP="00F0240D">
            <w:pPr>
              <w:spacing w:line="256" w:lineRule="auto"/>
              <w:ind w:right="72"/>
              <w:jc w:val="right"/>
              <w:rPr>
                <w:rFonts w:ascii="AngsanaUPC" w:hAnsi="AngsanaUPC" w:cs="AngsanaUPC"/>
                <w:color w:val="000000"/>
                <w:sz w:val="28"/>
                <w:szCs w:val="28"/>
                <w:cs/>
              </w:rPr>
            </w:pPr>
            <w:r>
              <w:rPr>
                <w:rFonts w:ascii="AngsanaUPC" w:hAnsi="AngsanaUPC" w:cs="AngsanaUPC"/>
                <w:color w:val="000000"/>
                <w:sz w:val="28"/>
                <w:szCs w:val="28"/>
              </w:rPr>
              <w:t>2</w:t>
            </w:r>
            <w:r w:rsidRPr="00673EBC">
              <w:rPr>
                <w:rFonts w:ascii="AngsanaUPC" w:hAnsi="AngsanaUPC" w:cs="AngsanaUPC"/>
                <w:color w:val="000000"/>
                <w:sz w:val="28"/>
                <w:szCs w:val="28"/>
              </w:rPr>
              <w:t>,</w:t>
            </w:r>
            <w:r>
              <w:rPr>
                <w:rFonts w:ascii="AngsanaUPC" w:hAnsi="AngsanaUPC" w:cs="AngsanaUPC"/>
                <w:color w:val="000000"/>
                <w:sz w:val="28"/>
                <w:szCs w:val="28"/>
              </w:rPr>
              <w:t>106</w:t>
            </w:r>
          </w:p>
        </w:tc>
        <w:tc>
          <w:tcPr>
            <w:tcW w:w="1440" w:type="dxa"/>
            <w:shd w:val="clear" w:color="auto" w:fill="auto"/>
            <w:vAlign w:val="bottom"/>
            <w:hideMark/>
          </w:tcPr>
          <w:p w14:paraId="4EE44DA6" w14:textId="155510C1" w:rsidR="00F0240D" w:rsidRPr="003A120C" w:rsidRDefault="00F0240D" w:rsidP="00F0240D">
            <w:pPr>
              <w:spacing w:line="256" w:lineRule="auto"/>
              <w:ind w:right="72"/>
              <w:jc w:val="right"/>
              <w:rPr>
                <w:rFonts w:ascii="AngsanaUPC" w:hAnsi="AngsanaUPC" w:cs="AngsanaUPC"/>
                <w:color w:val="000000"/>
                <w:sz w:val="28"/>
                <w:szCs w:val="28"/>
              </w:rPr>
            </w:pPr>
            <w:r w:rsidRPr="00616661">
              <w:rPr>
                <w:rFonts w:ascii="AngsanaUPC" w:hAnsi="AngsanaUPC" w:cs="AngsanaUPC"/>
                <w:color w:val="000000"/>
                <w:sz w:val="28"/>
                <w:szCs w:val="28"/>
              </w:rPr>
              <w:t>1,264</w:t>
            </w:r>
          </w:p>
        </w:tc>
        <w:tc>
          <w:tcPr>
            <w:tcW w:w="1260" w:type="dxa"/>
            <w:shd w:val="clear" w:color="auto" w:fill="auto"/>
            <w:vAlign w:val="bottom"/>
          </w:tcPr>
          <w:p w14:paraId="2783B458" w14:textId="25756E82" w:rsidR="00F0240D" w:rsidRPr="003A120C" w:rsidRDefault="00F0240D" w:rsidP="00F0240D">
            <w:pPr>
              <w:spacing w:line="256" w:lineRule="auto"/>
              <w:ind w:right="72"/>
              <w:jc w:val="right"/>
              <w:rPr>
                <w:rFonts w:ascii="AngsanaUPC" w:hAnsi="AngsanaUPC" w:cs="AngsanaUPC"/>
                <w:color w:val="000000"/>
                <w:sz w:val="28"/>
                <w:szCs w:val="28"/>
              </w:rPr>
            </w:pPr>
            <w:r w:rsidRPr="00FF2EE0">
              <w:rPr>
                <w:rFonts w:ascii="AngsanaUPC" w:hAnsi="AngsanaUPC" w:cs="AngsanaUPC"/>
                <w:color w:val="000000"/>
                <w:sz w:val="28"/>
                <w:szCs w:val="28"/>
              </w:rPr>
              <w:t>1,</w:t>
            </w:r>
            <w:r>
              <w:rPr>
                <w:rFonts w:ascii="AngsanaUPC" w:hAnsi="AngsanaUPC" w:cs="AngsanaUPC"/>
                <w:color w:val="000000"/>
                <w:sz w:val="28"/>
                <w:szCs w:val="28"/>
              </w:rPr>
              <w:t>833</w:t>
            </w:r>
          </w:p>
        </w:tc>
        <w:tc>
          <w:tcPr>
            <w:tcW w:w="1260" w:type="dxa"/>
            <w:shd w:val="clear" w:color="auto" w:fill="auto"/>
            <w:vAlign w:val="bottom"/>
            <w:hideMark/>
          </w:tcPr>
          <w:p w14:paraId="02AA620C" w14:textId="6F1225A4" w:rsidR="00F0240D" w:rsidRPr="003A120C" w:rsidRDefault="00F0240D" w:rsidP="00F0240D">
            <w:pPr>
              <w:spacing w:line="256" w:lineRule="auto"/>
              <w:jc w:val="right"/>
              <w:rPr>
                <w:rFonts w:ascii="AngsanaUPC" w:hAnsi="AngsanaUPC" w:cs="AngsanaUPC"/>
                <w:color w:val="000000"/>
                <w:sz w:val="28"/>
                <w:szCs w:val="28"/>
              </w:rPr>
            </w:pPr>
            <w:r w:rsidRPr="00616661">
              <w:rPr>
                <w:rFonts w:ascii="AngsanaUPC" w:eastAsiaTheme="minorEastAsia" w:hAnsi="AngsanaUPC" w:cs="AngsanaUPC"/>
                <w:color w:val="000000"/>
                <w:sz w:val="28"/>
                <w:szCs w:val="28"/>
                <w:lang w:eastAsia="zh-CN"/>
              </w:rPr>
              <w:t>991</w:t>
            </w:r>
          </w:p>
        </w:tc>
      </w:tr>
      <w:tr w:rsidR="00F0240D" w:rsidRPr="003A120C" w14:paraId="57D0B63C" w14:textId="77777777" w:rsidTr="00F0240D">
        <w:trPr>
          <w:trHeight w:val="374"/>
        </w:trPr>
        <w:tc>
          <w:tcPr>
            <w:tcW w:w="3870" w:type="dxa"/>
            <w:vAlign w:val="center"/>
          </w:tcPr>
          <w:p w14:paraId="497BC0BD" w14:textId="1C9E773A" w:rsidR="00F0240D" w:rsidRPr="003A120C" w:rsidRDefault="00F0240D" w:rsidP="00F0240D">
            <w:pPr>
              <w:pStyle w:val="af7"/>
              <w:tabs>
                <w:tab w:val="num" w:pos="567"/>
                <w:tab w:val="left" w:pos="1134"/>
              </w:tabs>
              <w:spacing w:line="256" w:lineRule="auto"/>
              <w:ind w:left="175" w:right="72"/>
              <w:rPr>
                <w:rFonts w:ascii="AngsanaUPC" w:hAnsi="AngsanaUPC" w:cs="AngsanaUPC"/>
                <w:sz w:val="28"/>
                <w:szCs w:val="28"/>
              </w:rPr>
            </w:pPr>
            <w:r w:rsidRPr="003A120C">
              <w:rPr>
                <w:rFonts w:ascii="AngsanaUPC" w:hAnsi="AngsanaUPC" w:cs="AngsanaUPC"/>
                <w:sz w:val="28"/>
                <w:szCs w:val="28"/>
              </w:rPr>
              <w:t>Revenue Department receivable</w:t>
            </w:r>
          </w:p>
        </w:tc>
        <w:tc>
          <w:tcPr>
            <w:tcW w:w="1440" w:type="dxa"/>
            <w:shd w:val="clear" w:color="auto" w:fill="auto"/>
            <w:vAlign w:val="bottom"/>
          </w:tcPr>
          <w:p w14:paraId="2B9DE48F" w14:textId="3D22AD38" w:rsidR="00F0240D" w:rsidRPr="003A120C" w:rsidRDefault="00F0240D" w:rsidP="00F0240D">
            <w:pPr>
              <w:spacing w:line="256" w:lineRule="auto"/>
              <w:ind w:right="72"/>
              <w:jc w:val="right"/>
              <w:rPr>
                <w:rFonts w:ascii="AngsanaUPC" w:hAnsi="AngsanaUPC" w:cs="AngsanaUPC"/>
                <w:color w:val="000000"/>
                <w:sz w:val="28"/>
                <w:szCs w:val="28"/>
                <w:cs/>
              </w:rPr>
            </w:pPr>
            <w:r>
              <w:rPr>
                <w:rFonts w:ascii="AngsanaUPC" w:hAnsi="AngsanaUPC" w:cs="AngsanaUPC"/>
                <w:color w:val="000000"/>
                <w:sz w:val="28"/>
                <w:szCs w:val="28"/>
              </w:rPr>
              <w:t>269</w:t>
            </w:r>
          </w:p>
        </w:tc>
        <w:tc>
          <w:tcPr>
            <w:tcW w:w="1440" w:type="dxa"/>
            <w:shd w:val="clear" w:color="auto" w:fill="auto"/>
            <w:vAlign w:val="bottom"/>
          </w:tcPr>
          <w:p w14:paraId="635609E1" w14:textId="464593FF" w:rsidR="00F0240D" w:rsidRPr="003A120C" w:rsidRDefault="00F0240D" w:rsidP="00F0240D">
            <w:pPr>
              <w:spacing w:line="256" w:lineRule="auto"/>
              <w:ind w:right="72"/>
              <w:jc w:val="right"/>
              <w:rPr>
                <w:rFonts w:ascii="AngsanaUPC" w:hAnsi="AngsanaUPC" w:cs="AngsanaUPC"/>
                <w:color w:val="000000"/>
                <w:sz w:val="28"/>
                <w:szCs w:val="28"/>
              </w:rPr>
            </w:pPr>
            <w:r w:rsidRPr="00616661">
              <w:rPr>
                <w:rFonts w:ascii="AngsanaUPC" w:hAnsi="AngsanaUPC" w:cs="AngsanaUPC"/>
                <w:color w:val="000000"/>
                <w:sz w:val="28"/>
                <w:szCs w:val="28"/>
              </w:rPr>
              <w:t>852</w:t>
            </w:r>
          </w:p>
        </w:tc>
        <w:tc>
          <w:tcPr>
            <w:tcW w:w="1260" w:type="dxa"/>
            <w:shd w:val="clear" w:color="auto" w:fill="auto"/>
            <w:vAlign w:val="bottom"/>
          </w:tcPr>
          <w:p w14:paraId="76C5E4F6" w14:textId="477B5D45" w:rsidR="00F0240D" w:rsidRPr="003A120C" w:rsidRDefault="00F0240D" w:rsidP="00F0240D">
            <w:pPr>
              <w:spacing w:line="256" w:lineRule="auto"/>
              <w:ind w:right="72"/>
              <w:jc w:val="right"/>
              <w:rPr>
                <w:rFonts w:ascii="AngsanaUPC" w:hAnsi="AngsanaUPC" w:cs="AngsanaUPC"/>
                <w:color w:val="000000"/>
                <w:sz w:val="28"/>
                <w:szCs w:val="28"/>
              </w:rPr>
            </w:pPr>
            <w:r>
              <w:rPr>
                <w:rFonts w:ascii="AngsanaUPC" w:hAnsi="AngsanaUPC" w:cs="AngsanaUPC"/>
                <w:color w:val="000000"/>
                <w:sz w:val="28"/>
                <w:szCs w:val="28"/>
              </w:rPr>
              <w:t>232</w:t>
            </w:r>
          </w:p>
        </w:tc>
        <w:tc>
          <w:tcPr>
            <w:tcW w:w="1260" w:type="dxa"/>
            <w:shd w:val="clear" w:color="auto" w:fill="auto"/>
            <w:vAlign w:val="bottom"/>
          </w:tcPr>
          <w:p w14:paraId="20EDA49C" w14:textId="797D93BE" w:rsidR="00F0240D" w:rsidRPr="003A120C" w:rsidRDefault="00F0240D" w:rsidP="00F0240D">
            <w:pPr>
              <w:spacing w:line="256" w:lineRule="auto"/>
              <w:jc w:val="right"/>
              <w:rPr>
                <w:rFonts w:ascii="AngsanaUPC" w:hAnsi="AngsanaUPC" w:cs="AngsanaUPC"/>
                <w:color w:val="000000"/>
                <w:sz w:val="28"/>
                <w:szCs w:val="28"/>
              </w:rPr>
            </w:pPr>
            <w:r w:rsidRPr="00616661">
              <w:rPr>
                <w:rFonts w:ascii="AngsanaUPC" w:eastAsiaTheme="minorEastAsia" w:hAnsi="AngsanaUPC" w:cs="AngsanaUPC"/>
                <w:color w:val="000000"/>
                <w:sz w:val="28"/>
                <w:szCs w:val="28"/>
                <w:lang w:eastAsia="zh-CN"/>
              </w:rPr>
              <w:t>815</w:t>
            </w:r>
          </w:p>
        </w:tc>
      </w:tr>
      <w:tr w:rsidR="00F0240D" w:rsidRPr="003A120C" w14:paraId="5AA99E3C" w14:textId="77777777" w:rsidTr="00F0240D">
        <w:trPr>
          <w:trHeight w:val="374"/>
        </w:trPr>
        <w:tc>
          <w:tcPr>
            <w:tcW w:w="3870" w:type="dxa"/>
            <w:vAlign w:val="center"/>
          </w:tcPr>
          <w:p w14:paraId="4E2788A0" w14:textId="607B1335" w:rsidR="00F0240D" w:rsidRPr="003A120C" w:rsidRDefault="00F0240D" w:rsidP="00F0240D">
            <w:pPr>
              <w:pStyle w:val="af7"/>
              <w:tabs>
                <w:tab w:val="num" w:pos="567"/>
                <w:tab w:val="left" w:pos="1134"/>
              </w:tabs>
              <w:spacing w:line="256" w:lineRule="auto"/>
              <w:ind w:left="175" w:right="72"/>
              <w:rPr>
                <w:rFonts w:ascii="AngsanaUPC" w:hAnsi="AngsanaUPC" w:cs="AngsanaUPC"/>
                <w:sz w:val="28"/>
                <w:szCs w:val="28"/>
              </w:rPr>
            </w:pPr>
            <w:r w:rsidRPr="003A120C">
              <w:rPr>
                <w:rFonts w:ascii="AngsanaUPC" w:hAnsi="AngsanaUPC" w:cs="AngsanaUPC"/>
                <w:sz w:val="28"/>
                <w:szCs w:val="28"/>
              </w:rPr>
              <w:t>Prepaid corporate income tax</w:t>
            </w:r>
          </w:p>
        </w:tc>
        <w:tc>
          <w:tcPr>
            <w:tcW w:w="1440" w:type="dxa"/>
            <w:shd w:val="clear" w:color="auto" w:fill="auto"/>
            <w:vAlign w:val="bottom"/>
          </w:tcPr>
          <w:p w14:paraId="5DB15284" w14:textId="68EB0F6B" w:rsidR="00F0240D" w:rsidRPr="003A120C" w:rsidRDefault="00F0240D" w:rsidP="00F0240D">
            <w:pPr>
              <w:spacing w:line="256" w:lineRule="auto"/>
              <w:ind w:right="72"/>
              <w:jc w:val="right"/>
              <w:rPr>
                <w:rFonts w:ascii="AngsanaUPC" w:hAnsi="AngsanaUPC" w:cs="AngsanaUPC"/>
                <w:color w:val="000000"/>
                <w:sz w:val="28"/>
                <w:szCs w:val="28"/>
              </w:rPr>
            </w:pPr>
            <w:r w:rsidRPr="00673EBC">
              <w:rPr>
                <w:rFonts w:ascii="AngsanaUPC" w:hAnsi="AngsanaUPC" w:cs="AngsanaUPC"/>
                <w:color w:val="000000"/>
                <w:sz w:val="28"/>
                <w:szCs w:val="28"/>
              </w:rPr>
              <w:t>1</w:t>
            </w:r>
            <w:r>
              <w:rPr>
                <w:rFonts w:ascii="AngsanaUPC" w:hAnsi="AngsanaUPC" w:cs="AngsanaUPC"/>
                <w:color w:val="000000"/>
                <w:sz w:val="28"/>
                <w:szCs w:val="28"/>
              </w:rPr>
              <w:t>8</w:t>
            </w:r>
          </w:p>
        </w:tc>
        <w:tc>
          <w:tcPr>
            <w:tcW w:w="1440" w:type="dxa"/>
            <w:shd w:val="clear" w:color="auto" w:fill="auto"/>
            <w:vAlign w:val="bottom"/>
          </w:tcPr>
          <w:p w14:paraId="76B77D79" w14:textId="5A27550A" w:rsidR="00F0240D" w:rsidRPr="003A120C" w:rsidRDefault="00F0240D" w:rsidP="00F0240D">
            <w:pPr>
              <w:spacing w:line="256" w:lineRule="auto"/>
              <w:ind w:right="72"/>
              <w:jc w:val="right"/>
              <w:rPr>
                <w:rFonts w:ascii="AngsanaUPC" w:hAnsi="AngsanaUPC" w:cs="AngsanaUPC"/>
                <w:color w:val="000000"/>
                <w:sz w:val="28"/>
                <w:szCs w:val="28"/>
              </w:rPr>
            </w:pPr>
            <w:r w:rsidRPr="00616661">
              <w:rPr>
                <w:rFonts w:ascii="AngsanaUPC" w:hAnsi="AngsanaUPC" w:cs="AngsanaUPC"/>
                <w:color w:val="000000"/>
                <w:sz w:val="28"/>
                <w:szCs w:val="28"/>
              </w:rPr>
              <w:t>3,764</w:t>
            </w:r>
          </w:p>
        </w:tc>
        <w:tc>
          <w:tcPr>
            <w:tcW w:w="1260" w:type="dxa"/>
            <w:shd w:val="clear" w:color="auto" w:fill="auto"/>
            <w:vAlign w:val="bottom"/>
          </w:tcPr>
          <w:p w14:paraId="78557DE5" w14:textId="4D732E09" w:rsidR="00F0240D" w:rsidRPr="003A120C" w:rsidRDefault="00F0240D" w:rsidP="00F0240D">
            <w:pPr>
              <w:spacing w:line="256" w:lineRule="auto"/>
              <w:ind w:right="72"/>
              <w:jc w:val="right"/>
              <w:rPr>
                <w:rFonts w:ascii="AngsanaUPC" w:hAnsi="AngsanaUPC" w:cs="AngsanaUPC"/>
                <w:color w:val="000000"/>
                <w:sz w:val="28"/>
                <w:szCs w:val="28"/>
              </w:rPr>
            </w:pPr>
            <w:r>
              <w:rPr>
                <w:rFonts w:ascii="AngsanaUPC" w:hAnsi="AngsanaUPC" w:cs="AngsanaUPC"/>
                <w:color w:val="000000"/>
                <w:sz w:val="28"/>
                <w:szCs w:val="28"/>
              </w:rPr>
              <w:t>18</w:t>
            </w:r>
          </w:p>
        </w:tc>
        <w:tc>
          <w:tcPr>
            <w:tcW w:w="1260" w:type="dxa"/>
            <w:shd w:val="clear" w:color="auto" w:fill="auto"/>
            <w:vAlign w:val="bottom"/>
          </w:tcPr>
          <w:p w14:paraId="02CBAC9C" w14:textId="35058AC9" w:rsidR="00F0240D" w:rsidRPr="003A120C" w:rsidRDefault="00F0240D" w:rsidP="00F0240D">
            <w:pPr>
              <w:spacing w:line="256" w:lineRule="auto"/>
              <w:jc w:val="right"/>
              <w:rPr>
                <w:rFonts w:ascii="AngsanaUPC" w:hAnsi="AngsanaUPC" w:cs="AngsanaUPC"/>
                <w:color w:val="000000"/>
                <w:sz w:val="28"/>
                <w:szCs w:val="28"/>
              </w:rPr>
            </w:pPr>
            <w:r w:rsidRPr="00616661">
              <w:rPr>
                <w:rFonts w:ascii="AngsanaUPC" w:eastAsiaTheme="minorEastAsia" w:hAnsi="AngsanaUPC" w:cs="AngsanaUPC"/>
                <w:color w:val="000000"/>
                <w:sz w:val="28"/>
                <w:szCs w:val="28"/>
                <w:lang w:eastAsia="zh-CN"/>
              </w:rPr>
              <w:t>3,764</w:t>
            </w:r>
          </w:p>
        </w:tc>
      </w:tr>
      <w:tr w:rsidR="00F0240D" w:rsidRPr="003A120C" w14:paraId="229349BE" w14:textId="77777777" w:rsidTr="00F0240D">
        <w:trPr>
          <w:trHeight w:val="374"/>
        </w:trPr>
        <w:tc>
          <w:tcPr>
            <w:tcW w:w="3870" w:type="dxa"/>
            <w:vAlign w:val="bottom"/>
            <w:hideMark/>
          </w:tcPr>
          <w:p w14:paraId="17F8A692" w14:textId="77777777" w:rsidR="00F0240D" w:rsidRPr="003A120C" w:rsidRDefault="00F0240D" w:rsidP="00F0240D">
            <w:pPr>
              <w:pStyle w:val="af7"/>
              <w:tabs>
                <w:tab w:val="num" w:pos="567"/>
                <w:tab w:val="left" w:pos="1134"/>
              </w:tabs>
              <w:spacing w:line="256" w:lineRule="auto"/>
              <w:ind w:left="175" w:right="72"/>
              <w:rPr>
                <w:rFonts w:ascii="AngsanaUPC" w:hAnsi="AngsanaUPC" w:cs="AngsanaUPC"/>
                <w:sz w:val="28"/>
                <w:szCs w:val="28"/>
              </w:rPr>
            </w:pPr>
            <w:r w:rsidRPr="003A120C">
              <w:rPr>
                <w:rFonts w:ascii="AngsanaUPC" w:hAnsi="AngsanaUPC" w:cs="AngsanaUPC"/>
                <w:sz w:val="28"/>
                <w:szCs w:val="28"/>
              </w:rPr>
              <w:t>Others</w:t>
            </w:r>
          </w:p>
        </w:tc>
        <w:tc>
          <w:tcPr>
            <w:tcW w:w="1440" w:type="dxa"/>
            <w:shd w:val="clear" w:color="auto" w:fill="auto"/>
            <w:vAlign w:val="bottom"/>
          </w:tcPr>
          <w:p w14:paraId="391AFFD0" w14:textId="0687F61C" w:rsidR="00F0240D" w:rsidRPr="003A120C" w:rsidRDefault="00F0240D" w:rsidP="00F0240D">
            <w:pPr>
              <w:spacing w:line="256" w:lineRule="auto"/>
              <w:ind w:right="72"/>
              <w:jc w:val="right"/>
              <w:rPr>
                <w:rFonts w:ascii="AngsanaUPC" w:hAnsi="AngsanaUPC" w:cs="AngsanaUPC"/>
                <w:color w:val="000000"/>
                <w:sz w:val="28"/>
                <w:szCs w:val="28"/>
                <w:cs/>
              </w:rPr>
            </w:pPr>
            <w:r>
              <w:rPr>
                <w:rFonts w:ascii="AngsanaUPC" w:hAnsi="AngsanaUPC" w:cs="AngsanaUPC"/>
                <w:color w:val="000000"/>
                <w:sz w:val="28"/>
                <w:szCs w:val="28"/>
              </w:rPr>
              <w:t>780</w:t>
            </w:r>
          </w:p>
        </w:tc>
        <w:tc>
          <w:tcPr>
            <w:tcW w:w="1440" w:type="dxa"/>
            <w:shd w:val="clear" w:color="auto" w:fill="auto"/>
            <w:vAlign w:val="bottom"/>
            <w:hideMark/>
          </w:tcPr>
          <w:p w14:paraId="5BD4A10F" w14:textId="7DB36854" w:rsidR="00F0240D" w:rsidRPr="003A120C" w:rsidRDefault="00F0240D" w:rsidP="00F0240D">
            <w:pPr>
              <w:spacing w:line="256" w:lineRule="auto"/>
              <w:ind w:right="72"/>
              <w:jc w:val="right"/>
              <w:rPr>
                <w:rFonts w:ascii="AngsanaUPC" w:hAnsi="AngsanaUPC" w:cs="AngsanaUPC"/>
                <w:color w:val="000000"/>
                <w:sz w:val="28"/>
                <w:szCs w:val="28"/>
              </w:rPr>
            </w:pPr>
            <w:r w:rsidRPr="00616661">
              <w:rPr>
                <w:rFonts w:ascii="AngsanaUPC" w:hAnsi="AngsanaUPC" w:cs="AngsanaUPC"/>
                <w:color w:val="000000"/>
                <w:sz w:val="28"/>
                <w:szCs w:val="28"/>
              </w:rPr>
              <w:t>751</w:t>
            </w:r>
          </w:p>
        </w:tc>
        <w:tc>
          <w:tcPr>
            <w:tcW w:w="1260" w:type="dxa"/>
            <w:shd w:val="clear" w:color="auto" w:fill="auto"/>
            <w:vAlign w:val="bottom"/>
          </w:tcPr>
          <w:p w14:paraId="073395C4" w14:textId="7A34CF01" w:rsidR="00F0240D" w:rsidRPr="003A120C" w:rsidRDefault="00F0240D" w:rsidP="00F0240D">
            <w:pPr>
              <w:spacing w:line="256" w:lineRule="auto"/>
              <w:ind w:right="72"/>
              <w:jc w:val="right"/>
              <w:rPr>
                <w:rFonts w:ascii="AngsanaUPC" w:hAnsi="AngsanaUPC" w:cs="AngsanaUPC"/>
                <w:color w:val="000000"/>
                <w:sz w:val="28"/>
                <w:szCs w:val="28"/>
              </w:rPr>
            </w:pPr>
            <w:r>
              <w:rPr>
                <w:rFonts w:ascii="AngsanaUPC" w:hAnsi="AngsanaUPC" w:cs="AngsanaUPC"/>
                <w:color w:val="000000"/>
                <w:sz w:val="28"/>
                <w:szCs w:val="28"/>
              </w:rPr>
              <w:t>749</w:t>
            </w:r>
            <w:r w:rsidRPr="00FF2EE0">
              <w:rPr>
                <w:rFonts w:ascii="AngsanaUPC" w:hAnsi="AngsanaUPC" w:cs="AngsanaUPC"/>
                <w:color w:val="000000"/>
                <w:sz w:val="28"/>
                <w:szCs w:val="28"/>
              </w:rPr>
              <w:t xml:space="preserve"> </w:t>
            </w:r>
          </w:p>
        </w:tc>
        <w:tc>
          <w:tcPr>
            <w:tcW w:w="1260" w:type="dxa"/>
            <w:shd w:val="clear" w:color="auto" w:fill="auto"/>
            <w:vAlign w:val="bottom"/>
            <w:hideMark/>
          </w:tcPr>
          <w:p w14:paraId="61054775" w14:textId="412DA026" w:rsidR="00F0240D" w:rsidRPr="003A120C" w:rsidRDefault="00F0240D" w:rsidP="00F0240D">
            <w:pPr>
              <w:spacing w:line="256" w:lineRule="auto"/>
              <w:jc w:val="right"/>
              <w:rPr>
                <w:rFonts w:ascii="AngsanaUPC" w:hAnsi="AngsanaUPC" w:cs="AngsanaUPC"/>
                <w:color w:val="000000"/>
                <w:sz w:val="28"/>
                <w:szCs w:val="28"/>
              </w:rPr>
            </w:pPr>
            <w:r w:rsidRPr="00616661">
              <w:rPr>
                <w:rFonts w:ascii="AngsanaUPC" w:hAnsi="AngsanaUPC" w:cs="AngsanaUPC"/>
                <w:color w:val="000000"/>
                <w:sz w:val="28"/>
                <w:szCs w:val="28"/>
              </w:rPr>
              <w:t>720</w:t>
            </w:r>
          </w:p>
        </w:tc>
      </w:tr>
      <w:tr w:rsidR="00F0240D" w:rsidRPr="003A120C" w14:paraId="553BAE5D" w14:textId="77777777" w:rsidTr="00F0240D">
        <w:trPr>
          <w:trHeight w:val="374"/>
        </w:trPr>
        <w:tc>
          <w:tcPr>
            <w:tcW w:w="3870" w:type="dxa"/>
            <w:vAlign w:val="bottom"/>
          </w:tcPr>
          <w:p w14:paraId="753141C1" w14:textId="42C7760B" w:rsidR="00F0240D" w:rsidRPr="003A120C" w:rsidRDefault="00F0240D" w:rsidP="00F0240D">
            <w:pPr>
              <w:pStyle w:val="af7"/>
              <w:rPr>
                <w:rFonts w:ascii="AngsanaUPC" w:hAnsi="AngsanaUPC" w:cs="AngsanaUPC"/>
                <w:sz w:val="28"/>
                <w:szCs w:val="28"/>
              </w:rPr>
            </w:pPr>
            <w:r w:rsidRPr="003A120C">
              <w:rPr>
                <w:rFonts w:ascii="AngsanaUPC" w:hAnsi="AngsanaUPC" w:cs="AngsanaUPC"/>
                <w:sz w:val="28"/>
                <w:szCs w:val="28"/>
                <w:u w:val="single"/>
              </w:rPr>
              <w:t>Less</w:t>
            </w:r>
            <w:r w:rsidRPr="003A120C">
              <w:rPr>
                <w:rFonts w:ascii="AngsanaUPC" w:hAnsi="AngsanaUPC" w:cs="AngsanaUPC"/>
                <w:sz w:val="28"/>
                <w:szCs w:val="28"/>
                <w:cs/>
              </w:rPr>
              <w:t xml:space="preserve"> </w:t>
            </w:r>
            <w:r w:rsidRPr="003A120C">
              <w:rPr>
                <w:rFonts w:ascii="AngsanaUPC" w:eastAsia="SimSun" w:hAnsi="AngsanaUPC" w:cs="AngsanaUPC"/>
                <w:sz w:val="28"/>
                <w:szCs w:val="28"/>
              </w:rPr>
              <w:t xml:space="preserve">Credit loss allowance </w:t>
            </w:r>
            <w:r>
              <w:rPr>
                <w:rFonts w:ascii="AngsanaUPC" w:eastAsia="SimSun" w:hAnsi="AngsanaUPC" w:cs="AngsanaUPC" w:hint="cs"/>
                <w:sz w:val="28"/>
                <w:szCs w:val="28"/>
                <w:cs/>
              </w:rPr>
              <w:t>-</w:t>
            </w:r>
            <w:r w:rsidRPr="003A120C">
              <w:rPr>
                <w:rFonts w:ascii="AngsanaUPC" w:eastAsia="SimSun" w:hAnsi="AngsanaUPC" w:cs="AngsanaUPC"/>
                <w:sz w:val="28"/>
                <w:szCs w:val="28"/>
              </w:rPr>
              <w:t xml:space="preserve"> other receivables</w:t>
            </w:r>
          </w:p>
        </w:tc>
        <w:tc>
          <w:tcPr>
            <w:tcW w:w="1440" w:type="dxa"/>
            <w:shd w:val="clear" w:color="auto" w:fill="auto"/>
            <w:vAlign w:val="bottom"/>
          </w:tcPr>
          <w:p w14:paraId="7DB47F6C" w14:textId="6C5FD728" w:rsidR="00F0240D" w:rsidRPr="003A120C" w:rsidRDefault="00F0240D" w:rsidP="00F0240D">
            <w:pPr>
              <w:pBdr>
                <w:bottom w:val="single" w:sz="4" w:space="1" w:color="auto"/>
              </w:pBdr>
              <w:spacing w:line="256" w:lineRule="auto"/>
              <w:ind w:right="72"/>
              <w:jc w:val="right"/>
              <w:rPr>
                <w:rFonts w:ascii="AngsanaUPC" w:hAnsi="AngsanaUPC" w:cs="AngsanaUPC"/>
                <w:color w:val="000000"/>
                <w:sz w:val="28"/>
                <w:szCs w:val="28"/>
              </w:rPr>
            </w:pPr>
            <w:r w:rsidRPr="00673EBC">
              <w:rPr>
                <w:rFonts w:ascii="AngsanaUPC" w:hAnsi="AngsanaUPC" w:cs="AngsanaUPC"/>
                <w:color w:val="000000"/>
                <w:sz w:val="28"/>
                <w:szCs w:val="28"/>
              </w:rPr>
              <w:t>(292)</w:t>
            </w:r>
          </w:p>
        </w:tc>
        <w:tc>
          <w:tcPr>
            <w:tcW w:w="1440" w:type="dxa"/>
            <w:shd w:val="clear" w:color="auto" w:fill="auto"/>
            <w:vAlign w:val="bottom"/>
          </w:tcPr>
          <w:p w14:paraId="10894B3F" w14:textId="01571A29" w:rsidR="00F0240D" w:rsidRPr="003A120C" w:rsidRDefault="00F0240D" w:rsidP="00F0240D">
            <w:pPr>
              <w:pBdr>
                <w:bottom w:val="single" w:sz="4" w:space="1" w:color="auto"/>
              </w:pBdr>
              <w:spacing w:line="256" w:lineRule="auto"/>
              <w:ind w:right="72"/>
              <w:jc w:val="right"/>
              <w:rPr>
                <w:rFonts w:ascii="AngsanaUPC" w:hAnsi="AngsanaUPC" w:cs="AngsanaUPC"/>
                <w:color w:val="000000"/>
                <w:sz w:val="28"/>
                <w:szCs w:val="28"/>
              </w:rPr>
            </w:pPr>
            <w:r w:rsidRPr="00616661">
              <w:rPr>
                <w:rFonts w:ascii="AngsanaUPC" w:hAnsi="AngsanaUPC" w:cs="AngsanaUPC"/>
                <w:color w:val="000000"/>
                <w:sz w:val="28"/>
                <w:szCs w:val="28"/>
              </w:rPr>
              <w:t>(292)</w:t>
            </w:r>
          </w:p>
        </w:tc>
        <w:tc>
          <w:tcPr>
            <w:tcW w:w="1260" w:type="dxa"/>
            <w:shd w:val="clear" w:color="auto" w:fill="auto"/>
            <w:vAlign w:val="bottom"/>
          </w:tcPr>
          <w:p w14:paraId="7E1870D9" w14:textId="7BEFAED5" w:rsidR="00F0240D" w:rsidRPr="003A120C" w:rsidRDefault="00F0240D" w:rsidP="00F0240D">
            <w:pPr>
              <w:pBdr>
                <w:bottom w:val="single" w:sz="4" w:space="1" w:color="auto"/>
              </w:pBdr>
              <w:spacing w:line="256" w:lineRule="auto"/>
              <w:ind w:right="72"/>
              <w:jc w:val="right"/>
              <w:rPr>
                <w:rFonts w:ascii="AngsanaUPC" w:hAnsi="AngsanaUPC" w:cs="AngsanaUPC"/>
                <w:color w:val="000000"/>
                <w:sz w:val="28"/>
                <w:szCs w:val="28"/>
              </w:rPr>
            </w:pPr>
            <w:r w:rsidRPr="00FF2EE0">
              <w:rPr>
                <w:rFonts w:ascii="AngsanaUPC" w:hAnsi="AngsanaUPC" w:cs="AngsanaUPC"/>
                <w:color w:val="000000"/>
                <w:sz w:val="28"/>
                <w:szCs w:val="28"/>
              </w:rPr>
              <w:t>-</w:t>
            </w:r>
          </w:p>
        </w:tc>
        <w:tc>
          <w:tcPr>
            <w:tcW w:w="1260" w:type="dxa"/>
            <w:shd w:val="clear" w:color="auto" w:fill="auto"/>
            <w:vAlign w:val="bottom"/>
          </w:tcPr>
          <w:p w14:paraId="0AAE212F" w14:textId="3887B595" w:rsidR="00F0240D" w:rsidRPr="003A120C" w:rsidRDefault="00F0240D" w:rsidP="00F0240D">
            <w:pPr>
              <w:pBdr>
                <w:bottom w:val="single" w:sz="4" w:space="1" w:color="auto"/>
              </w:pBdr>
              <w:spacing w:line="256" w:lineRule="auto"/>
              <w:jc w:val="right"/>
              <w:rPr>
                <w:rFonts w:ascii="AngsanaUPC" w:hAnsi="AngsanaUPC" w:cs="AngsanaUPC"/>
                <w:color w:val="000000"/>
                <w:sz w:val="28"/>
                <w:szCs w:val="28"/>
              </w:rPr>
            </w:pPr>
            <w:r w:rsidRPr="00616661">
              <w:rPr>
                <w:rFonts w:ascii="AngsanaUPC" w:hAnsi="AngsanaUPC" w:cs="AngsanaUPC"/>
                <w:color w:val="000000"/>
                <w:sz w:val="28"/>
                <w:szCs w:val="28"/>
              </w:rPr>
              <w:t>-</w:t>
            </w:r>
          </w:p>
        </w:tc>
      </w:tr>
      <w:tr w:rsidR="00F0240D" w:rsidRPr="003A120C" w14:paraId="75C0DA6B" w14:textId="77777777" w:rsidTr="00F0240D">
        <w:trPr>
          <w:trHeight w:val="374"/>
        </w:trPr>
        <w:tc>
          <w:tcPr>
            <w:tcW w:w="3870" w:type="dxa"/>
            <w:vAlign w:val="bottom"/>
            <w:hideMark/>
          </w:tcPr>
          <w:p w14:paraId="0780C9A1" w14:textId="77777777" w:rsidR="00F0240D" w:rsidRPr="003A120C" w:rsidRDefault="00F0240D" w:rsidP="00F0240D">
            <w:pPr>
              <w:pStyle w:val="af7"/>
              <w:tabs>
                <w:tab w:val="num" w:pos="567"/>
                <w:tab w:val="left" w:pos="1134"/>
              </w:tabs>
              <w:spacing w:line="256" w:lineRule="auto"/>
              <w:ind w:left="0" w:right="72" w:firstLine="0"/>
              <w:rPr>
                <w:rFonts w:ascii="AngsanaUPC" w:hAnsi="AngsanaUPC" w:cs="AngsanaUPC"/>
                <w:sz w:val="28"/>
                <w:szCs w:val="28"/>
              </w:rPr>
            </w:pPr>
            <w:r w:rsidRPr="000631AB">
              <w:rPr>
                <w:rFonts w:ascii="AngsanaUPC" w:hAnsi="AngsanaUPC" w:cs="AngsanaUPC"/>
                <w:sz w:val="28"/>
                <w:szCs w:val="28"/>
              </w:rPr>
              <w:t>Total other current receivables</w:t>
            </w:r>
          </w:p>
        </w:tc>
        <w:tc>
          <w:tcPr>
            <w:tcW w:w="1440" w:type="dxa"/>
            <w:shd w:val="clear" w:color="auto" w:fill="auto"/>
            <w:vAlign w:val="bottom"/>
          </w:tcPr>
          <w:p w14:paraId="72C3E387" w14:textId="59AEC23B" w:rsidR="00F0240D" w:rsidRPr="003A120C" w:rsidRDefault="004F2EE7" w:rsidP="00F0240D">
            <w:pPr>
              <w:pBdr>
                <w:bottom w:val="single" w:sz="4" w:space="1" w:color="auto"/>
              </w:pBdr>
              <w:spacing w:line="256" w:lineRule="auto"/>
              <w:ind w:right="72"/>
              <w:jc w:val="right"/>
              <w:rPr>
                <w:rFonts w:ascii="AngsanaUPC" w:hAnsi="AngsanaUPC" w:cs="AngsanaUPC"/>
                <w:color w:val="000000"/>
                <w:sz w:val="28"/>
                <w:szCs w:val="28"/>
                <w:cs/>
              </w:rPr>
            </w:pPr>
            <w:r w:rsidRPr="004F2EE7">
              <w:rPr>
                <w:rFonts w:ascii="AngsanaUPC" w:hAnsi="AngsanaUPC" w:cs="AngsanaUPC"/>
                <w:color w:val="000000"/>
                <w:sz w:val="28"/>
                <w:szCs w:val="28"/>
              </w:rPr>
              <w:t>6,698</w:t>
            </w:r>
          </w:p>
        </w:tc>
        <w:tc>
          <w:tcPr>
            <w:tcW w:w="1440" w:type="dxa"/>
            <w:shd w:val="clear" w:color="auto" w:fill="auto"/>
            <w:vAlign w:val="bottom"/>
            <w:hideMark/>
          </w:tcPr>
          <w:p w14:paraId="5FFC9B2A" w14:textId="32D27EAF" w:rsidR="00F0240D" w:rsidRPr="003A120C" w:rsidRDefault="00F0240D" w:rsidP="00F0240D">
            <w:pPr>
              <w:pBdr>
                <w:bottom w:val="single" w:sz="4" w:space="1" w:color="auto"/>
              </w:pBdr>
              <w:spacing w:line="256" w:lineRule="auto"/>
              <w:ind w:right="72"/>
              <w:jc w:val="right"/>
              <w:rPr>
                <w:rFonts w:ascii="AngsanaUPC" w:hAnsi="AngsanaUPC" w:cs="AngsanaUPC"/>
                <w:color w:val="000000"/>
                <w:sz w:val="28"/>
                <w:szCs w:val="28"/>
              </w:rPr>
            </w:pPr>
            <w:r w:rsidRPr="00C44113">
              <w:rPr>
                <w:rFonts w:ascii="AngsanaUPC" w:hAnsi="AngsanaUPC" w:cs="AngsanaUPC"/>
                <w:color w:val="000000"/>
                <w:sz w:val="28"/>
                <w:szCs w:val="28"/>
              </w:rPr>
              <w:t>10,280</w:t>
            </w:r>
          </w:p>
        </w:tc>
        <w:tc>
          <w:tcPr>
            <w:tcW w:w="1260" w:type="dxa"/>
            <w:shd w:val="clear" w:color="auto" w:fill="auto"/>
            <w:vAlign w:val="bottom"/>
          </w:tcPr>
          <w:p w14:paraId="78D99476" w14:textId="235193D2" w:rsidR="00F0240D" w:rsidRPr="003A120C" w:rsidRDefault="004F2EE7" w:rsidP="00F0240D">
            <w:pPr>
              <w:pBdr>
                <w:bottom w:val="single" w:sz="4" w:space="1" w:color="auto"/>
              </w:pBdr>
              <w:spacing w:line="256" w:lineRule="auto"/>
              <w:ind w:right="72"/>
              <w:jc w:val="right"/>
              <w:rPr>
                <w:rFonts w:ascii="AngsanaUPC" w:hAnsi="AngsanaUPC" w:cs="AngsanaUPC"/>
                <w:color w:val="000000"/>
                <w:sz w:val="28"/>
                <w:szCs w:val="28"/>
                <w:cs/>
              </w:rPr>
            </w:pPr>
            <w:r w:rsidRPr="004F2EE7">
              <w:rPr>
                <w:rFonts w:ascii="AngsanaUPC" w:hAnsi="AngsanaUPC" w:cs="AngsanaUPC"/>
                <w:color w:val="000000"/>
                <w:sz w:val="28"/>
                <w:szCs w:val="28"/>
              </w:rPr>
              <w:t>6,599</w:t>
            </w:r>
          </w:p>
        </w:tc>
        <w:tc>
          <w:tcPr>
            <w:tcW w:w="1260" w:type="dxa"/>
            <w:shd w:val="clear" w:color="auto" w:fill="auto"/>
            <w:vAlign w:val="bottom"/>
            <w:hideMark/>
          </w:tcPr>
          <w:p w14:paraId="4E217CE2" w14:textId="7C3C8DE5" w:rsidR="00F0240D" w:rsidRPr="003A120C" w:rsidRDefault="00F0240D" w:rsidP="00F0240D">
            <w:pPr>
              <w:pBdr>
                <w:bottom w:val="single" w:sz="4" w:space="1" w:color="auto"/>
              </w:pBdr>
              <w:spacing w:line="256" w:lineRule="auto"/>
              <w:jc w:val="right"/>
              <w:rPr>
                <w:rFonts w:ascii="AngsanaUPC" w:hAnsi="AngsanaUPC" w:cs="AngsanaUPC"/>
                <w:color w:val="000000"/>
                <w:sz w:val="28"/>
                <w:szCs w:val="28"/>
              </w:rPr>
            </w:pPr>
            <w:r w:rsidRPr="00C44113">
              <w:rPr>
                <w:rFonts w:ascii="AngsanaUPC" w:hAnsi="AngsanaUPC" w:cs="AngsanaUPC"/>
                <w:color w:val="000000"/>
                <w:sz w:val="28"/>
                <w:szCs w:val="28"/>
              </w:rPr>
              <w:t>10,180</w:t>
            </w:r>
          </w:p>
        </w:tc>
      </w:tr>
      <w:tr w:rsidR="00F0240D" w:rsidRPr="003A120C" w14:paraId="2B12D44B" w14:textId="77777777" w:rsidTr="00F0240D">
        <w:trPr>
          <w:trHeight w:val="486"/>
        </w:trPr>
        <w:tc>
          <w:tcPr>
            <w:tcW w:w="3870" w:type="dxa"/>
            <w:vAlign w:val="bottom"/>
            <w:hideMark/>
          </w:tcPr>
          <w:p w14:paraId="02881F6E" w14:textId="34288353" w:rsidR="00F0240D" w:rsidRPr="000631AB" w:rsidRDefault="00F0240D" w:rsidP="00F0240D">
            <w:pPr>
              <w:pStyle w:val="af7"/>
              <w:tabs>
                <w:tab w:val="num" w:pos="567"/>
                <w:tab w:val="left" w:pos="1134"/>
              </w:tabs>
              <w:spacing w:line="256" w:lineRule="auto"/>
              <w:ind w:left="0" w:right="72" w:firstLine="0"/>
              <w:rPr>
                <w:rFonts w:ascii="AngsanaUPC" w:hAnsi="AngsanaUPC" w:cs="AngsanaUPC"/>
                <w:sz w:val="28"/>
                <w:szCs w:val="28"/>
              </w:rPr>
            </w:pPr>
            <w:r w:rsidRPr="000631AB">
              <w:rPr>
                <w:rFonts w:ascii="AngsanaUPC" w:hAnsi="AngsanaUPC" w:cs="AngsanaUPC"/>
                <w:sz w:val="28"/>
                <w:szCs w:val="28"/>
              </w:rPr>
              <w:t>Total trade and other current receivables - net</w:t>
            </w:r>
          </w:p>
        </w:tc>
        <w:tc>
          <w:tcPr>
            <w:tcW w:w="1440" w:type="dxa"/>
            <w:shd w:val="clear" w:color="auto" w:fill="auto"/>
            <w:vAlign w:val="bottom"/>
          </w:tcPr>
          <w:p w14:paraId="3B2A6972" w14:textId="07954059" w:rsidR="00F0240D" w:rsidRPr="003A120C" w:rsidRDefault="004F2EE7" w:rsidP="004F2EE7">
            <w:pPr>
              <w:pBdr>
                <w:bottom w:val="double" w:sz="4" w:space="1" w:color="auto"/>
              </w:pBdr>
              <w:spacing w:line="256" w:lineRule="auto"/>
              <w:ind w:right="70"/>
              <w:jc w:val="right"/>
              <w:rPr>
                <w:rFonts w:ascii="AngsanaUPC" w:hAnsi="AngsanaUPC" w:cs="AngsanaUPC"/>
                <w:color w:val="000000"/>
                <w:sz w:val="28"/>
                <w:szCs w:val="28"/>
                <w:cs/>
              </w:rPr>
            </w:pPr>
            <w:r w:rsidRPr="004F2EE7">
              <w:rPr>
                <w:rFonts w:ascii="AngsanaUPC" w:hAnsi="AngsanaUPC" w:cs="AngsanaUPC"/>
                <w:color w:val="000000"/>
                <w:sz w:val="28"/>
                <w:szCs w:val="28"/>
              </w:rPr>
              <w:t>30,973</w:t>
            </w:r>
          </w:p>
        </w:tc>
        <w:tc>
          <w:tcPr>
            <w:tcW w:w="1440" w:type="dxa"/>
            <w:shd w:val="clear" w:color="auto" w:fill="auto"/>
            <w:vAlign w:val="bottom"/>
            <w:hideMark/>
          </w:tcPr>
          <w:p w14:paraId="651C13E1" w14:textId="37F82B19" w:rsidR="00F0240D" w:rsidRPr="003A120C" w:rsidRDefault="00F0240D" w:rsidP="00F0240D">
            <w:pPr>
              <w:pBdr>
                <w:bottom w:val="double" w:sz="4" w:space="1" w:color="auto"/>
              </w:pBdr>
              <w:spacing w:line="256" w:lineRule="auto"/>
              <w:jc w:val="right"/>
              <w:rPr>
                <w:rFonts w:ascii="AngsanaUPC" w:hAnsi="AngsanaUPC" w:cs="AngsanaUPC"/>
                <w:color w:val="000000"/>
                <w:sz w:val="28"/>
                <w:szCs w:val="28"/>
              </w:rPr>
            </w:pPr>
            <w:r w:rsidRPr="00C44113">
              <w:rPr>
                <w:rFonts w:ascii="AngsanaUPC" w:hAnsi="AngsanaUPC" w:cs="AngsanaUPC"/>
                <w:color w:val="000000"/>
                <w:sz w:val="28"/>
                <w:szCs w:val="28"/>
              </w:rPr>
              <w:t>23,256</w:t>
            </w:r>
          </w:p>
        </w:tc>
        <w:tc>
          <w:tcPr>
            <w:tcW w:w="1260" w:type="dxa"/>
            <w:shd w:val="clear" w:color="auto" w:fill="auto"/>
            <w:vAlign w:val="bottom"/>
          </w:tcPr>
          <w:p w14:paraId="01338AF0" w14:textId="68B71B5F" w:rsidR="00F0240D" w:rsidRPr="003A120C" w:rsidRDefault="004F2EE7" w:rsidP="00F0240D">
            <w:pPr>
              <w:pBdr>
                <w:bottom w:val="double" w:sz="4" w:space="1" w:color="auto"/>
              </w:pBdr>
              <w:spacing w:line="256" w:lineRule="auto"/>
              <w:jc w:val="right"/>
              <w:rPr>
                <w:rFonts w:ascii="AngsanaUPC" w:hAnsi="AngsanaUPC" w:cs="AngsanaUPC"/>
                <w:color w:val="000000"/>
                <w:sz w:val="28"/>
                <w:szCs w:val="28"/>
              </w:rPr>
            </w:pPr>
            <w:r w:rsidRPr="004F2EE7">
              <w:rPr>
                <w:rFonts w:ascii="AngsanaUPC" w:hAnsi="AngsanaUPC" w:cs="AngsanaUPC"/>
                <w:color w:val="000000"/>
                <w:sz w:val="28"/>
                <w:szCs w:val="28"/>
              </w:rPr>
              <w:t>30,874</w:t>
            </w:r>
          </w:p>
        </w:tc>
        <w:tc>
          <w:tcPr>
            <w:tcW w:w="1260" w:type="dxa"/>
            <w:shd w:val="clear" w:color="auto" w:fill="auto"/>
            <w:vAlign w:val="bottom"/>
            <w:hideMark/>
          </w:tcPr>
          <w:p w14:paraId="3165D7C1" w14:textId="31BBB9A0" w:rsidR="00F0240D" w:rsidRPr="003A120C" w:rsidRDefault="00F0240D" w:rsidP="00F0240D">
            <w:pPr>
              <w:pBdr>
                <w:bottom w:val="double" w:sz="4" w:space="1" w:color="auto"/>
              </w:pBdr>
              <w:spacing w:line="256" w:lineRule="auto"/>
              <w:jc w:val="right"/>
              <w:rPr>
                <w:rFonts w:ascii="AngsanaUPC" w:hAnsi="AngsanaUPC" w:cs="AngsanaUPC"/>
                <w:color w:val="000000"/>
                <w:sz w:val="28"/>
                <w:szCs w:val="28"/>
              </w:rPr>
            </w:pPr>
            <w:r w:rsidRPr="00C44113">
              <w:rPr>
                <w:rFonts w:ascii="AngsanaUPC" w:hAnsi="AngsanaUPC" w:cs="AngsanaUPC"/>
                <w:color w:val="000000"/>
                <w:sz w:val="28"/>
                <w:szCs w:val="28"/>
              </w:rPr>
              <w:t>23,156</w:t>
            </w:r>
          </w:p>
        </w:tc>
      </w:tr>
    </w:tbl>
    <w:p w14:paraId="621848FC" w14:textId="77777777" w:rsidR="00990A18" w:rsidRDefault="00990A18">
      <w:pPr>
        <w:rPr>
          <w:rFonts w:ascii="AngsanaUPC" w:eastAsia="SimSun" w:hAnsi="AngsanaUPC" w:cs="AngsanaUPC"/>
          <w:sz w:val="28"/>
          <w:szCs w:val="28"/>
        </w:rPr>
      </w:pPr>
      <w:r>
        <w:rPr>
          <w:rFonts w:ascii="AngsanaUPC" w:eastAsia="SimSun" w:hAnsi="AngsanaUPC" w:cs="AngsanaUPC"/>
          <w:b/>
          <w:bCs/>
        </w:rPr>
        <w:br w:type="page"/>
      </w:r>
    </w:p>
    <w:p w14:paraId="0C6703AC" w14:textId="52E97AC9" w:rsidR="0093118A" w:rsidRPr="003A120C" w:rsidRDefault="00DC2E83" w:rsidP="00C22E07">
      <w:pPr>
        <w:pStyle w:val="a"/>
        <w:numPr>
          <w:ilvl w:val="0"/>
          <w:numId w:val="0"/>
        </w:numPr>
        <w:spacing w:before="240"/>
        <w:ind w:left="-284" w:right="-282" w:firstLine="284"/>
        <w:rPr>
          <w:rFonts w:ascii="AngsanaUPC" w:eastAsia="SimSun" w:hAnsi="AngsanaUPC" w:cs="AngsanaUPC"/>
          <w:b w:val="0"/>
          <w:bCs w:val="0"/>
        </w:rPr>
      </w:pPr>
      <w:r w:rsidRPr="003A120C">
        <w:rPr>
          <w:rFonts w:ascii="AngsanaUPC" w:eastAsia="SimSun" w:hAnsi="AngsanaUPC" w:cs="AngsanaUPC"/>
          <w:b w:val="0"/>
          <w:bCs w:val="0"/>
        </w:rPr>
        <w:lastRenderedPageBreak/>
        <w:t>The Group</w:t>
      </w:r>
      <w:r w:rsidR="0093118A" w:rsidRPr="003A120C">
        <w:rPr>
          <w:rFonts w:ascii="AngsanaUPC" w:eastAsia="SimSun" w:hAnsi="AngsanaUPC" w:cs="AngsanaUPC"/>
          <w:b w:val="0"/>
          <w:bCs w:val="0"/>
        </w:rPr>
        <w:t xml:space="preserve"> has trade receivables classified by age analysis as follows:</w:t>
      </w:r>
      <w:bookmarkStart w:id="0" w:name="_MON_1558266996"/>
      <w:bookmarkStart w:id="1" w:name="_MON_1558267030"/>
      <w:bookmarkStart w:id="2" w:name="_MON_1558267392"/>
      <w:bookmarkStart w:id="3" w:name="_MON_1508834307"/>
      <w:bookmarkStart w:id="4" w:name="_MON_1508834320"/>
      <w:bookmarkStart w:id="5" w:name="_MON_1517500692"/>
      <w:bookmarkStart w:id="6" w:name="_MON_1504332941"/>
      <w:bookmarkStart w:id="7" w:name="_MON_1517297649"/>
      <w:bookmarkStart w:id="8" w:name="_MON_1541925801"/>
      <w:bookmarkStart w:id="9" w:name="_MON_1563382163"/>
      <w:bookmarkStart w:id="10" w:name="_MON_1563382241"/>
      <w:bookmarkStart w:id="11" w:name="_MON_1563382268"/>
      <w:bookmarkStart w:id="12" w:name="_MON_1563382318"/>
      <w:bookmarkStart w:id="13" w:name="_MON_1541925873"/>
      <w:bookmarkStart w:id="14" w:name="_MON_1517297687"/>
      <w:bookmarkStart w:id="15" w:name="_MON_1563645979"/>
      <w:bookmarkStart w:id="16" w:name="_MON_1548331065"/>
      <w:bookmarkStart w:id="17" w:name="_MON_1548331099"/>
      <w:bookmarkStart w:id="18" w:name="_MON_1517310276"/>
      <w:bookmarkStart w:id="19" w:name="_MON_1548342504"/>
      <w:bookmarkStart w:id="20" w:name="_MON_1504332991"/>
      <w:bookmarkStart w:id="21" w:name="_MON_1504332995"/>
      <w:bookmarkStart w:id="22" w:name="_MON_1517829756"/>
      <w:bookmarkStart w:id="23" w:name="_MON_1517332900"/>
      <w:bookmarkStart w:id="24" w:name="_MON_1571157994"/>
      <w:bookmarkStart w:id="25" w:name="_MON_1504333005"/>
      <w:bookmarkStart w:id="26" w:name="_MON_1571212135"/>
      <w:bookmarkStart w:id="27" w:name="_MON_1482846613"/>
      <w:bookmarkStart w:id="28" w:name="_MON_1557044304"/>
      <w:bookmarkStart w:id="29" w:name="_MON_1557044309"/>
      <w:bookmarkStart w:id="30" w:name="_MON_1557044354"/>
      <w:bookmarkStart w:id="31" w:name="_MON_1557044360"/>
      <w:bookmarkStart w:id="32" w:name="_MON_1557044383"/>
      <w:bookmarkStart w:id="33" w:name="_MON_1557044395"/>
      <w:bookmarkStart w:id="34" w:name="_MON_1517383077"/>
      <w:bookmarkStart w:id="35" w:name="_MON_1517383085"/>
      <w:bookmarkStart w:id="36" w:name="_MON_1517383272"/>
      <w:bookmarkStart w:id="37" w:name="_MON_1557132697"/>
      <w:bookmarkStart w:id="38" w:name="_MON_1482846593"/>
      <w:bookmarkStart w:id="39" w:name="_MON_1517417960"/>
      <w:bookmarkStart w:id="40" w:name="_MON_1552918238"/>
      <w:bookmarkStart w:id="41" w:name="_MON_1586605743"/>
      <w:bookmarkStart w:id="42" w:name="_MON_1552918281"/>
      <w:bookmarkStart w:id="43" w:name="_MON_1552918356"/>
      <w:bookmarkStart w:id="44" w:name="_MON_1552918365"/>
      <w:bookmarkStart w:id="45" w:name="_MON_15529183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00882597" w:rsidRPr="003A120C">
        <w:rPr>
          <w:rFonts w:ascii="AngsanaUPC" w:eastAsia="SimSun" w:hAnsi="AngsanaUPC" w:cs="AngsanaUPC"/>
          <w:b w:val="0"/>
          <w:bCs w:val="0"/>
        </w:rPr>
        <w:t xml:space="preserve"> </w:t>
      </w:r>
    </w:p>
    <w:tbl>
      <w:tblPr>
        <w:tblW w:w="9274" w:type="dxa"/>
        <w:tblInd w:w="180" w:type="dxa"/>
        <w:tblLook w:val="04A0" w:firstRow="1" w:lastRow="0" w:firstColumn="1" w:lastColumn="0" w:noHBand="0" w:noVBand="1"/>
      </w:tblPr>
      <w:tblGrid>
        <w:gridCol w:w="3514"/>
        <w:gridCol w:w="1440"/>
        <w:gridCol w:w="1440"/>
        <w:gridCol w:w="1440"/>
        <w:gridCol w:w="1440"/>
      </w:tblGrid>
      <w:tr w:rsidR="007863D1" w:rsidRPr="003A120C" w14:paraId="35D40BB4" w14:textId="77777777" w:rsidTr="00132E4E">
        <w:trPr>
          <w:trHeight w:val="374"/>
        </w:trPr>
        <w:tc>
          <w:tcPr>
            <w:tcW w:w="3514" w:type="dxa"/>
            <w:noWrap/>
            <w:vAlign w:val="bottom"/>
          </w:tcPr>
          <w:p w14:paraId="6704A514" w14:textId="77777777" w:rsidR="007863D1" w:rsidRPr="003A120C" w:rsidRDefault="007863D1" w:rsidP="00973156">
            <w:pPr>
              <w:spacing w:line="400" w:lineRule="exact"/>
              <w:rPr>
                <w:rFonts w:ascii="AngsanaUPC" w:hAnsi="AngsanaUPC" w:cs="AngsanaUPC"/>
                <w:color w:val="000000"/>
                <w:sz w:val="28"/>
                <w:szCs w:val="28"/>
              </w:rPr>
            </w:pPr>
          </w:p>
        </w:tc>
        <w:tc>
          <w:tcPr>
            <w:tcW w:w="5760" w:type="dxa"/>
            <w:gridSpan w:val="4"/>
            <w:noWrap/>
            <w:vAlign w:val="bottom"/>
            <w:hideMark/>
          </w:tcPr>
          <w:p w14:paraId="383DCC51" w14:textId="77777777" w:rsidR="007863D1" w:rsidRPr="003A120C" w:rsidRDefault="007863D1" w:rsidP="00973156">
            <w:pPr>
              <w:pBdr>
                <w:bottom w:val="single" w:sz="6" w:space="1" w:color="auto"/>
              </w:pBdr>
              <w:spacing w:line="380" w:lineRule="exact"/>
              <w:jc w:val="center"/>
              <w:rPr>
                <w:rFonts w:ascii="AngsanaUPC" w:hAnsi="AngsanaUPC" w:cs="AngsanaUPC"/>
                <w:sz w:val="28"/>
                <w:szCs w:val="28"/>
              </w:rPr>
            </w:pPr>
            <w:r w:rsidRPr="003A120C">
              <w:rPr>
                <w:rFonts w:ascii="AngsanaUPC" w:hAnsi="AngsanaUPC" w:cs="AngsanaUPC"/>
                <w:sz w:val="28"/>
                <w:szCs w:val="28"/>
              </w:rPr>
              <w:t xml:space="preserve">Unit: </w:t>
            </w:r>
            <w:proofErr w:type="gramStart"/>
            <w:r w:rsidRPr="003A120C">
              <w:rPr>
                <w:rFonts w:ascii="AngsanaUPC" w:hAnsi="AngsanaUPC" w:cs="AngsanaUPC"/>
                <w:sz w:val="28"/>
                <w:szCs w:val="28"/>
              </w:rPr>
              <w:t>Thousands</w:t>
            </w:r>
            <w:proofErr w:type="gramEnd"/>
            <w:r w:rsidRPr="003A120C">
              <w:rPr>
                <w:rFonts w:ascii="AngsanaUPC" w:hAnsi="AngsanaUPC" w:cs="AngsanaUPC"/>
                <w:sz w:val="28"/>
                <w:szCs w:val="28"/>
              </w:rPr>
              <w:t xml:space="preserve"> Baht</w:t>
            </w:r>
          </w:p>
        </w:tc>
      </w:tr>
      <w:tr w:rsidR="007863D1" w:rsidRPr="003A120C" w14:paraId="636F056C" w14:textId="77777777" w:rsidTr="00132E4E">
        <w:trPr>
          <w:trHeight w:val="374"/>
        </w:trPr>
        <w:tc>
          <w:tcPr>
            <w:tcW w:w="3514" w:type="dxa"/>
            <w:noWrap/>
            <w:vAlign w:val="bottom"/>
          </w:tcPr>
          <w:p w14:paraId="22D1CEC9" w14:textId="77777777" w:rsidR="007863D1" w:rsidRPr="003A120C" w:rsidRDefault="007863D1" w:rsidP="00E01479">
            <w:pPr>
              <w:spacing w:line="400" w:lineRule="exact"/>
              <w:rPr>
                <w:rFonts w:ascii="AngsanaUPC" w:hAnsi="AngsanaUPC" w:cs="AngsanaUPC"/>
                <w:color w:val="000000"/>
                <w:sz w:val="28"/>
                <w:szCs w:val="28"/>
                <w:cs/>
              </w:rPr>
            </w:pPr>
          </w:p>
        </w:tc>
        <w:tc>
          <w:tcPr>
            <w:tcW w:w="2880" w:type="dxa"/>
            <w:gridSpan w:val="2"/>
            <w:noWrap/>
            <w:vAlign w:val="bottom"/>
            <w:hideMark/>
          </w:tcPr>
          <w:p w14:paraId="65F6B90D" w14:textId="77777777" w:rsidR="007863D1" w:rsidRPr="003A120C" w:rsidRDefault="007863D1" w:rsidP="00E01479">
            <w:pPr>
              <w:pBdr>
                <w:bottom w:val="single" w:sz="6" w:space="1" w:color="auto"/>
              </w:pBdr>
              <w:tabs>
                <w:tab w:val="decimal" w:pos="1012"/>
                <w:tab w:val="decimal" w:pos="1045"/>
              </w:tabs>
              <w:spacing w:line="380" w:lineRule="exact"/>
              <w:jc w:val="center"/>
              <w:rPr>
                <w:rFonts w:ascii="AngsanaUPC" w:hAnsi="AngsanaUPC" w:cs="AngsanaUPC"/>
                <w:sz w:val="28"/>
                <w:szCs w:val="28"/>
                <w:cs/>
                <w:lang w:val="th-TH"/>
              </w:rPr>
            </w:pPr>
            <w:r w:rsidRPr="003A120C">
              <w:rPr>
                <w:rFonts w:ascii="AngsanaUPC" w:hAnsi="AngsanaUPC" w:cs="AngsanaUPC"/>
                <w:sz w:val="28"/>
                <w:szCs w:val="28"/>
              </w:rPr>
              <w:t>Consolidated Financial Statements</w:t>
            </w:r>
          </w:p>
        </w:tc>
        <w:tc>
          <w:tcPr>
            <w:tcW w:w="2880" w:type="dxa"/>
            <w:gridSpan w:val="2"/>
            <w:noWrap/>
            <w:vAlign w:val="bottom"/>
            <w:hideMark/>
          </w:tcPr>
          <w:p w14:paraId="4526253A" w14:textId="77777777" w:rsidR="007863D1" w:rsidRPr="003A120C" w:rsidRDefault="007863D1" w:rsidP="00E01479">
            <w:pPr>
              <w:pBdr>
                <w:bottom w:val="single" w:sz="6" w:space="1" w:color="auto"/>
              </w:pBdr>
              <w:tabs>
                <w:tab w:val="decimal" w:pos="-13552"/>
              </w:tabs>
              <w:spacing w:line="380" w:lineRule="exact"/>
              <w:jc w:val="center"/>
              <w:rPr>
                <w:rFonts w:ascii="AngsanaUPC" w:hAnsi="AngsanaUPC" w:cs="AngsanaUPC"/>
                <w:sz w:val="28"/>
                <w:szCs w:val="28"/>
                <w:cs/>
              </w:rPr>
            </w:pPr>
            <w:r w:rsidRPr="003A120C">
              <w:rPr>
                <w:rFonts w:ascii="AngsanaUPC" w:hAnsi="AngsanaUPC" w:cs="AngsanaUPC"/>
                <w:sz w:val="28"/>
                <w:szCs w:val="28"/>
              </w:rPr>
              <w:t>Separate Financial Statements</w:t>
            </w:r>
          </w:p>
        </w:tc>
      </w:tr>
      <w:tr w:rsidR="007863D1" w:rsidRPr="003A120C" w14:paraId="29AF459E" w14:textId="77777777" w:rsidTr="00132E4E">
        <w:trPr>
          <w:trHeight w:val="374"/>
        </w:trPr>
        <w:tc>
          <w:tcPr>
            <w:tcW w:w="3514" w:type="dxa"/>
            <w:noWrap/>
            <w:vAlign w:val="bottom"/>
          </w:tcPr>
          <w:p w14:paraId="352FFAE5" w14:textId="77777777" w:rsidR="007863D1" w:rsidRPr="003A120C" w:rsidRDefault="007863D1" w:rsidP="00E01479">
            <w:pPr>
              <w:spacing w:line="400" w:lineRule="exact"/>
              <w:rPr>
                <w:rFonts w:ascii="AngsanaUPC" w:hAnsi="AngsanaUPC" w:cs="AngsanaUPC"/>
                <w:color w:val="000000"/>
                <w:sz w:val="28"/>
                <w:szCs w:val="28"/>
                <w:cs/>
              </w:rPr>
            </w:pPr>
          </w:p>
        </w:tc>
        <w:tc>
          <w:tcPr>
            <w:tcW w:w="1440" w:type="dxa"/>
            <w:noWrap/>
            <w:vAlign w:val="bottom"/>
            <w:hideMark/>
          </w:tcPr>
          <w:p w14:paraId="0CB8E3EF" w14:textId="061DF0A5" w:rsidR="007863D1" w:rsidRPr="003A120C" w:rsidRDefault="004F52D1" w:rsidP="00E01479">
            <w:pPr>
              <w:pBdr>
                <w:bottom w:val="single" w:sz="6" w:space="1" w:color="auto"/>
              </w:pBdr>
              <w:spacing w:line="300" w:lineRule="exact"/>
              <w:jc w:val="center"/>
              <w:rPr>
                <w:rFonts w:ascii="AngsanaUPC" w:hAnsi="AngsanaUPC" w:cs="AngsanaUPC"/>
                <w:sz w:val="28"/>
                <w:szCs w:val="28"/>
                <w:cs/>
              </w:rPr>
            </w:pPr>
            <w:r>
              <w:rPr>
                <w:rFonts w:ascii="AngsanaUPC" w:hAnsi="AngsanaUPC" w:cs="AngsanaUPC"/>
                <w:sz w:val="28"/>
                <w:szCs w:val="28"/>
              </w:rPr>
              <w:t xml:space="preserve">June </w:t>
            </w:r>
            <w:proofErr w:type="gramStart"/>
            <w:r>
              <w:rPr>
                <w:rFonts w:ascii="AngsanaUPC" w:hAnsi="AngsanaUPC" w:cs="AngsanaUPC"/>
                <w:sz w:val="28"/>
                <w:szCs w:val="28"/>
              </w:rPr>
              <w:t>30</w:t>
            </w:r>
            <w:r w:rsidR="007863D1" w:rsidRPr="003A120C">
              <w:rPr>
                <w:rFonts w:ascii="AngsanaUPC" w:hAnsi="AngsanaUPC" w:cs="AngsanaUPC"/>
                <w:sz w:val="28"/>
                <w:szCs w:val="28"/>
              </w:rPr>
              <w:t xml:space="preserve">,  </w:t>
            </w:r>
            <w:r>
              <w:rPr>
                <w:rFonts w:ascii="AngsanaUPC" w:hAnsi="AngsanaUPC" w:cs="AngsanaUPC"/>
                <w:sz w:val="28"/>
                <w:szCs w:val="28"/>
              </w:rPr>
              <w:t xml:space="preserve"> </w:t>
            </w:r>
            <w:proofErr w:type="gramEnd"/>
            <w:r>
              <w:rPr>
                <w:rFonts w:ascii="AngsanaUPC" w:hAnsi="AngsanaUPC" w:cs="AngsanaUPC"/>
                <w:sz w:val="28"/>
                <w:szCs w:val="28"/>
              </w:rPr>
              <w:t xml:space="preserve">  </w:t>
            </w:r>
            <w:r w:rsidR="007863D1" w:rsidRPr="003A120C">
              <w:rPr>
                <w:rFonts w:ascii="AngsanaUPC" w:hAnsi="AngsanaUPC" w:cs="AngsanaUPC"/>
                <w:sz w:val="28"/>
                <w:szCs w:val="28"/>
              </w:rPr>
              <w:t xml:space="preserve"> 202</w:t>
            </w:r>
            <w:r w:rsidR="007230C4" w:rsidRPr="003A120C">
              <w:rPr>
                <w:rFonts w:ascii="AngsanaUPC" w:hAnsi="AngsanaUPC" w:cs="AngsanaUPC"/>
                <w:sz w:val="28"/>
                <w:szCs w:val="28"/>
              </w:rPr>
              <w:t>4</w:t>
            </w:r>
          </w:p>
        </w:tc>
        <w:tc>
          <w:tcPr>
            <w:tcW w:w="1440" w:type="dxa"/>
            <w:noWrap/>
            <w:vAlign w:val="bottom"/>
            <w:hideMark/>
          </w:tcPr>
          <w:p w14:paraId="2C0CF8E7" w14:textId="3200ABDD" w:rsidR="007863D1" w:rsidRPr="003A120C" w:rsidRDefault="007863D1" w:rsidP="00E01479">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December 31, 202</w:t>
            </w:r>
            <w:r w:rsidR="007230C4" w:rsidRPr="003A120C">
              <w:rPr>
                <w:rFonts w:ascii="AngsanaUPC" w:hAnsi="AngsanaUPC" w:cs="AngsanaUPC"/>
                <w:sz w:val="28"/>
                <w:szCs w:val="28"/>
              </w:rPr>
              <w:t>3</w:t>
            </w:r>
          </w:p>
        </w:tc>
        <w:tc>
          <w:tcPr>
            <w:tcW w:w="1440" w:type="dxa"/>
            <w:noWrap/>
            <w:vAlign w:val="bottom"/>
            <w:hideMark/>
          </w:tcPr>
          <w:p w14:paraId="08B58EC9" w14:textId="23019E54" w:rsidR="007863D1" w:rsidRPr="003A120C" w:rsidRDefault="004F52D1" w:rsidP="00E01479">
            <w:pPr>
              <w:pBdr>
                <w:bottom w:val="single" w:sz="6" w:space="1" w:color="auto"/>
              </w:pBdr>
              <w:spacing w:line="300" w:lineRule="exact"/>
              <w:jc w:val="center"/>
              <w:rPr>
                <w:rFonts w:ascii="AngsanaUPC" w:hAnsi="AngsanaUPC" w:cs="AngsanaUPC"/>
                <w:sz w:val="28"/>
                <w:szCs w:val="28"/>
              </w:rPr>
            </w:pPr>
            <w:r>
              <w:rPr>
                <w:rFonts w:ascii="AngsanaUPC" w:hAnsi="AngsanaUPC" w:cs="AngsanaUPC"/>
                <w:sz w:val="28"/>
                <w:szCs w:val="28"/>
              </w:rPr>
              <w:t xml:space="preserve">June </w:t>
            </w:r>
            <w:proofErr w:type="gramStart"/>
            <w:r>
              <w:rPr>
                <w:rFonts w:ascii="AngsanaUPC" w:hAnsi="AngsanaUPC" w:cs="AngsanaUPC"/>
                <w:sz w:val="28"/>
                <w:szCs w:val="28"/>
              </w:rPr>
              <w:t>30</w:t>
            </w:r>
            <w:r w:rsidR="007863D1" w:rsidRPr="003A120C">
              <w:rPr>
                <w:rFonts w:ascii="AngsanaUPC" w:hAnsi="AngsanaUPC" w:cs="AngsanaUPC"/>
                <w:sz w:val="28"/>
                <w:szCs w:val="28"/>
              </w:rPr>
              <w:t>,</w:t>
            </w:r>
            <w:r>
              <w:rPr>
                <w:rFonts w:ascii="AngsanaUPC" w:hAnsi="AngsanaUPC" w:cs="AngsanaUPC"/>
                <w:sz w:val="28"/>
                <w:szCs w:val="28"/>
              </w:rPr>
              <w:t xml:space="preserve">  </w:t>
            </w:r>
            <w:r w:rsidR="007863D1" w:rsidRPr="003A120C">
              <w:rPr>
                <w:rFonts w:ascii="AngsanaUPC" w:hAnsi="AngsanaUPC" w:cs="AngsanaUPC"/>
                <w:sz w:val="28"/>
                <w:szCs w:val="28"/>
              </w:rPr>
              <w:t xml:space="preserve"> </w:t>
            </w:r>
            <w:proofErr w:type="gramEnd"/>
            <w:r w:rsidR="007863D1" w:rsidRPr="003A120C">
              <w:rPr>
                <w:rFonts w:ascii="AngsanaUPC" w:hAnsi="AngsanaUPC" w:cs="AngsanaUPC"/>
                <w:sz w:val="28"/>
                <w:szCs w:val="28"/>
              </w:rPr>
              <w:t xml:space="preserve">   202</w:t>
            </w:r>
            <w:r w:rsidR="007230C4" w:rsidRPr="003A120C">
              <w:rPr>
                <w:rFonts w:ascii="AngsanaUPC" w:hAnsi="AngsanaUPC" w:cs="AngsanaUPC"/>
                <w:sz w:val="28"/>
                <w:szCs w:val="28"/>
              </w:rPr>
              <w:t>4</w:t>
            </w:r>
          </w:p>
        </w:tc>
        <w:tc>
          <w:tcPr>
            <w:tcW w:w="1440" w:type="dxa"/>
            <w:noWrap/>
            <w:vAlign w:val="bottom"/>
            <w:hideMark/>
          </w:tcPr>
          <w:p w14:paraId="383378D5" w14:textId="237DD017" w:rsidR="007863D1" w:rsidRPr="003A120C" w:rsidRDefault="007863D1" w:rsidP="00E01479">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December 31, 202</w:t>
            </w:r>
            <w:r w:rsidR="007230C4" w:rsidRPr="003A120C">
              <w:rPr>
                <w:rFonts w:ascii="AngsanaUPC" w:hAnsi="AngsanaUPC" w:cs="AngsanaUPC"/>
                <w:sz w:val="28"/>
                <w:szCs w:val="28"/>
              </w:rPr>
              <w:t>3</w:t>
            </w:r>
          </w:p>
        </w:tc>
      </w:tr>
      <w:tr w:rsidR="00BD2ECC" w:rsidRPr="003A120C" w14:paraId="43869BF3" w14:textId="77777777" w:rsidTr="001E1F4B">
        <w:trPr>
          <w:trHeight w:val="374"/>
        </w:trPr>
        <w:tc>
          <w:tcPr>
            <w:tcW w:w="3514" w:type="dxa"/>
            <w:noWrap/>
            <w:vAlign w:val="center"/>
            <w:hideMark/>
          </w:tcPr>
          <w:p w14:paraId="440E87C1" w14:textId="77777777" w:rsidR="00BD2ECC" w:rsidRPr="003A120C" w:rsidRDefault="00BD2ECC" w:rsidP="00BD2ECC">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Undue</w:t>
            </w:r>
          </w:p>
        </w:tc>
        <w:tc>
          <w:tcPr>
            <w:tcW w:w="1440" w:type="dxa"/>
            <w:shd w:val="clear" w:color="auto" w:fill="auto"/>
            <w:noWrap/>
            <w:vAlign w:val="bottom"/>
          </w:tcPr>
          <w:p w14:paraId="7C7ACA48" w14:textId="27E72C38" w:rsidR="00BD2ECC" w:rsidRPr="001E1F4B" w:rsidRDefault="00BD2ECC" w:rsidP="00BD2ECC">
            <w:pPr>
              <w:spacing w:line="256" w:lineRule="auto"/>
              <w:jc w:val="right"/>
              <w:rPr>
                <w:rFonts w:ascii="AngsanaUPC" w:hAnsi="AngsanaUPC" w:cs="AngsanaUPC"/>
                <w:color w:val="000000"/>
                <w:sz w:val="28"/>
                <w:szCs w:val="28"/>
                <w:cs/>
              </w:rPr>
            </w:pPr>
            <w:r w:rsidRPr="001E1F4B">
              <w:rPr>
                <w:rFonts w:ascii="AngsanaUPC" w:hAnsi="AngsanaUPC" w:cs="AngsanaUPC"/>
                <w:color w:val="000000"/>
                <w:sz w:val="28"/>
                <w:szCs w:val="28"/>
              </w:rPr>
              <w:t>13,976</w:t>
            </w:r>
          </w:p>
        </w:tc>
        <w:tc>
          <w:tcPr>
            <w:tcW w:w="1440" w:type="dxa"/>
            <w:shd w:val="clear" w:color="auto" w:fill="auto"/>
            <w:noWrap/>
            <w:vAlign w:val="bottom"/>
            <w:hideMark/>
          </w:tcPr>
          <w:p w14:paraId="0DAF1DD3" w14:textId="767B62E0" w:rsidR="00BD2ECC" w:rsidRPr="001E1F4B" w:rsidRDefault="00BD2ECC" w:rsidP="00BD2ECC">
            <w:pPr>
              <w:spacing w:line="256" w:lineRule="auto"/>
              <w:jc w:val="right"/>
              <w:rPr>
                <w:rFonts w:ascii="AngsanaUPC" w:hAnsi="AngsanaUPC" w:cs="AngsanaUPC"/>
                <w:color w:val="000000"/>
                <w:sz w:val="28"/>
                <w:szCs w:val="28"/>
              </w:rPr>
            </w:pPr>
            <w:r w:rsidRPr="001E1F4B">
              <w:rPr>
                <w:rFonts w:ascii="AngsanaUPC" w:hAnsi="AngsanaUPC" w:cs="AngsanaUPC"/>
                <w:color w:val="000000"/>
                <w:sz w:val="28"/>
                <w:szCs w:val="28"/>
              </w:rPr>
              <w:t>6,318</w:t>
            </w:r>
          </w:p>
        </w:tc>
        <w:tc>
          <w:tcPr>
            <w:tcW w:w="1440" w:type="dxa"/>
            <w:shd w:val="clear" w:color="auto" w:fill="auto"/>
            <w:noWrap/>
            <w:vAlign w:val="bottom"/>
          </w:tcPr>
          <w:p w14:paraId="1217F043" w14:textId="1264EA77" w:rsidR="00BD2ECC" w:rsidRPr="001E1F4B" w:rsidRDefault="00BD2ECC" w:rsidP="00BD2ECC">
            <w:pPr>
              <w:spacing w:line="256" w:lineRule="auto"/>
              <w:jc w:val="right"/>
              <w:rPr>
                <w:rFonts w:ascii="AngsanaUPC" w:hAnsi="AngsanaUPC" w:cs="AngsanaUPC"/>
                <w:color w:val="000000"/>
                <w:sz w:val="28"/>
                <w:szCs w:val="28"/>
              </w:rPr>
            </w:pPr>
            <w:r w:rsidRPr="001E1F4B">
              <w:rPr>
                <w:rFonts w:ascii="AngsanaUPC" w:hAnsi="AngsanaUPC" w:cs="AngsanaUPC"/>
                <w:color w:val="000000"/>
                <w:sz w:val="28"/>
                <w:szCs w:val="28"/>
              </w:rPr>
              <w:t>13,976</w:t>
            </w:r>
          </w:p>
        </w:tc>
        <w:tc>
          <w:tcPr>
            <w:tcW w:w="1440" w:type="dxa"/>
            <w:noWrap/>
            <w:vAlign w:val="bottom"/>
            <w:hideMark/>
          </w:tcPr>
          <w:p w14:paraId="3B68EE31" w14:textId="3E2C875D" w:rsidR="00BD2ECC" w:rsidRPr="003A120C" w:rsidRDefault="00BD2ECC" w:rsidP="00BD2ECC">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6,318</w:t>
            </w:r>
          </w:p>
        </w:tc>
      </w:tr>
      <w:tr w:rsidR="00BD2ECC" w:rsidRPr="003A120C" w14:paraId="73BD8F2A" w14:textId="77777777" w:rsidTr="001E1F4B">
        <w:trPr>
          <w:trHeight w:val="374"/>
        </w:trPr>
        <w:tc>
          <w:tcPr>
            <w:tcW w:w="3514" w:type="dxa"/>
            <w:noWrap/>
            <w:vAlign w:val="center"/>
            <w:hideMark/>
          </w:tcPr>
          <w:p w14:paraId="1E19A46D" w14:textId="77777777" w:rsidR="00BD2ECC" w:rsidRPr="003A120C" w:rsidRDefault="00BD2ECC" w:rsidP="00BD2ECC">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Overdue</w:t>
            </w:r>
          </w:p>
        </w:tc>
        <w:tc>
          <w:tcPr>
            <w:tcW w:w="1440" w:type="dxa"/>
            <w:shd w:val="clear" w:color="auto" w:fill="auto"/>
            <w:noWrap/>
            <w:vAlign w:val="bottom"/>
          </w:tcPr>
          <w:p w14:paraId="58C5B9B2" w14:textId="77777777" w:rsidR="00BD2ECC" w:rsidRPr="001E1F4B" w:rsidRDefault="00BD2ECC" w:rsidP="00BD2ECC">
            <w:pPr>
              <w:spacing w:line="256" w:lineRule="auto"/>
              <w:jc w:val="right"/>
              <w:rPr>
                <w:rFonts w:ascii="AngsanaUPC" w:hAnsi="AngsanaUPC" w:cs="AngsanaUPC"/>
                <w:color w:val="000000"/>
                <w:sz w:val="28"/>
                <w:szCs w:val="28"/>
              </w:rPr>
            </w:pPr>
          </w:p>
        </w:tc>
        <w:tc>
          <w:tcPr>
            <w:tcW w:w="1440" w:type="dxa"/>
            <w:shd w:val="clear" w:color="auto" w:fill="auto"/>
            <w:noWrap/>
            <w:vAlign w:val="bottom"/>
          </w:tcPr>
          <w:p w14:paraId="3471C22C" w14:textId="77777777" w:rsidR="00BD2ECC" w:rsidRPr="001E1F4B" w:rsidRDefault="00BD2ECC" w:rsidP="00BD2ECC">
            <w:pPr>
              <w:spacing w:line="256" w:lineRule="auto"/>
              <w:jc w:val="right"/>
              <w:rPr>
                <w:rFonts w:ascii="AngsanaUPC" w:hAnsi="AngsanaUPC" w:cs="AngsanaUPC"/>
                <w:color w:val="000000"/>
                <w:sz w:val="28"/>
                <w:szCs w:val="28"/>
              </w:rPr>
            </w:pPr>
          </w:p>
        </w:tc>
        <w:tc>
          <w:tcPr>
            <w:tcW w:w="1440" w:type="dxa"/>
            <w:shd w:val="clear" w:color="auto" w:fill="auto"/>
            <w:noWrap/>
            <w:vAlign w:val="bottom"/>
          </w:tcPr>
          <w:p w14:paraId="0B32EA07" w14:textId="77777777" w:rsidR="00BD2ECC" w:rsidRPr="001E1F4B" w:rsidRDefault="00BD2ECC" w:rsidP="00BD2ECC">
            <w:pPr>
              <w:spacing w:line="256" w:lineRule="auto"/>
              <w:jc w:val="right"/>
              <w:rPr>
                <w:rFonts w:ascii="AngsanaUPC" w:hAnsi="AngsanaUPC" w:cs="AngsanaUPC"/>
                <w:color w:val="000000"/>
                <w:sz w:val="28"/>
                <w:szCs w:val="28"/>
              </w:rPr>
            </w:pPr>
          </w:p>
        </w:tc>
        <w:tc>
          <w:tcPr>
            <w:tcW w:w="1440" w:type="dxa"/>
            <w:noWrap/>
            <w:vAlign w:val="bottom"/>
          </w:tcPr>
          <w:p w14:paraId="3B48D26E" w14:textId="77777777" w:rsidR="00BD2ECC" w:rsidRPr="003A120C" w:rsidRDefault="00BD2ECC" w:rsidP="00BD2ECC">
            <w:pPr>
              <w:spacing w:line="256" w:lineRule="auto"/>
              <w:jc w:val="right"/>
              <w:rPr>
                <w:rFonts w:ascii="AngsanaUPC" w:hAnsi="AngsanaUPC" w:cs="AngsanaUPC"/>
                <w:color w:val="000000"/>
                <w:sz w:val="28"/>
                <w:szCs w:val="28"/>
              </w:rPr>
            </w:pPr>
          </w:p>
        </w:tc>
      </w:tr>
      <w:tr w:rsidR="00BD2ECC" w:rsidRPr="003A120C" w14:paraId="30B090FA" w14:textId="77777777" w:rsidTr="001E1F4B">
        <w:trPr>
          <w:trHeight w:val="374"/>
        </w:trPr>
        <w:tc>
          <w:tcPr>
            <w:tcW w:w="3514" w:type="dxa"/>
            <w:noWrap/>
            <w:vAlign w:val="center"/>
            <w:hideMark/>
          </w:tcPr>
          <w:p w14:paraId="4A2A29DB" w14:textId="77777777" w:rsidR="00BD2ECC" w:rsidRPr="003A120C" w:rsidRDefault="00BD2ECC" w:rsidP="00752D2D">
            <w:pPr>
              <w:pStyle w:val="af7"/>
              <w:tabs>
                <w:tab w:val="num" w:pos="567"/>
                <w:tab w:val="left" w:pos="1134"/>
              </w:tabs>
              <w:spacing w:line="256" w:lineRule="auto"/>
              <w:ind w:left="252" w:right="0"/>
              <w:rPr>
                <w:rFonts w:ascii="AngsanaUPC" w:hAnsi="AngsanaUPC" w:cs="AngsanaUPC"/>
                <w:sz w:val="28"/>
                <w:szCs w:val="28"/>
              </w:rPr>
            </w:pPr>
            <w:r w:rsidRPr="003A120C">
              <w:rPr>
                <w:rFonts w:ascii="AngsanaUPC" w:hAnsi="AngsanaUPC" w:cs="AngsanaUPC"/>
                <w:sz w:val="28"/>
                <w:szCs w:val="28"/>
              </w:rPr>
              <w:t xml:space="preserve">Within </w:t>
            </w:r>
            <w:r w:rsidRPr="003A120C">
              <w:rPr>
                <w:rFonts w:ascii="AngsanaUPC" w:hAnsi="AngsanaUPC" w:cs="AngsanaUPC"/>
                <w:sz w:val="28"/>
                <w:szCs w:val="28"/>
                <w:cs/>
              </w:rPr>
              <w:t xml:space="preserve">3 </w:t>
            </w:r>
            <w:r w:rsidRPr="003A120C">
              <w:rPr>
                <w:rFonts w:ascii="AngsanaUPC" w:hAnsi="AngsanaUPC" w:cs="AngsanaUPC"/>
                <w:sz w:val="28"/>
                <w:szCs w:val="28"/>
              </w:rPr>
              <w:t>months</w:t>
            </w:r>
          </w:p>
        </w:tc>
        <w:tc>
          <w:tcPr>
            <w:tcW w:w="1440" w:type="dxa"/>
            <w:shd w:val="clear" w:color="auto" w:fill="auto"/>
            <w:noWrap/>
            <w:vAlign w:val="bottom"/>
          </w:tcPr>
          <w:p w14:paraId="4E948A1A" w14:textId="6AFA7CE5" w:rsidR="00BD2ECC" w:rsidRPr="001E1F4B" w:rsidRDefault="00BD2ECC" w:rsidP="00BD2ECC">
            <w:pPr>
              <w:spacing w:line="256" w:lineRule="auto"/>
              <w:jc w:val="right"/>
              <w:rPr>
                <w:rFonts w:ascii="AngsanaUPC" w:hAnsi="AngsanaUPC" w:cs="AngsanaUPC"/>
                <w:color w:val="000000"/>
                <w:sz w:val="28"/>
                <w:szCs w:val="28"/>
                <w:cs/>
              </w:rPr>
            </w:pPr>
            <w:r w:rsidRPr="001E1F4B">
              <w:rPr>
                <w:rFonts w:ascii="AngsanaUPC" w:hAnsi="AngsanaUPC" w:cs="AngsanaUPC"/>
                <w:color w:val="000000"/>
                <w:sz w:val="28"/>
                <w:szCs w:val="28"/>
              </w:rPr>
              <w:t>10,299</w:t>
            </w:r>
          </w:p>
        </w:tc>
        <w:tc>
          <w:tcPr>
            <w:tcW w:w="1440" w:type="dxa"/>
            <w:shd w:val="clear" w:color="auto" w:fill="auto"/>
            <w:noWrap/>
            <w:vAlign w:val="bottom"/>
            <w:hideMark/>
          </w:tcPr>
          <w:p w14:paraId="3382F597" w14:textId="1FE57489" w:rsidR="00BD2ECC" w:rsidRPr="001E1F4B" w:rsidRDefault="00BD2ECC" w:rsidP="00BD2ECC">
            <w:pPr>
              <w:spacing w:line="256" w:lineRule="auto"/>
              <w:jc w:val="right"/>
              <w:rPr>
                <w:rFonts w:ascii="AngsanaUPC" w:hAnsi="AngsanaUPC" w:cs="AngsanaUPC"/>
                <w:color w:val="000000"/>
                <w:sz w:val="28"/>
                <w:szCs w:val="28"/>
              </w:rPr>
            </w:pPr>
            <w:r w:rsidRPr="001E1F4B">
              <w:rPr>
                <w:rFonts w:ascii="AngsanaUPC" w:hAnsi="AngsanaUPC" w:cs="AngsanaUPC"/>
                <w:color w:val="000000"/>
                <w:sz w:val="28"/>
                <w:szCs w:val="28"/>
              </w:rPr>
              <w:t>6,658</w:t>
            </w:r>
          </w:p>
        </w:tc>
        <w:tc>
          <w:tcPr>
            <w:tcW w:w="1440" w:type="dxa"/>
            <w:shd w:val="clear" w:color="auto" w:fill="auto"/>
            <w:noWrap/>
            <w:vAlign w:val="bottom"/>
          </w:tcPr>
          <w:p w14:paraId="42147C25" w14:textId="0419E2B1" w:rsidR="00BD2ECC" w:rsidRPr="001E1F4B" w:rsidRDefault="00BD2ECC" w:rsidP="00BD2ECC">
            <w:pPr>
              <w:spacing w:line="256" w:lineRule="auto"/>
              <w:jc w:val="right"/>
              <w:rPr>
                <w:rFonts w:ascii="AngsanaUPC" w:hAnsi="AngsanaUPC" w:cs="AngsanaUPC"/>
                <w:color w:val="000000"/>
                <w:sz w:val="28"/>
                <w:szCs w:val="28"/>
              </w:rPr>
            </w:pPr>
            <w:r w:rsidRPr="001E1F4B">
              <w:rPr>
                <w:rFonts w:ascii="AngsanaUPC" w:hAnsi="AngsanaUPC" w:cs="AngsanaUPC"/>
                <w:color w:val="000000"/>
                <w:sz w:val="28"/>
                <w:szCs w:val="28"/>
              </w:rPr>
              <w:t>10,299</w:t>
            </w:r>
          </w:p>
        </w:tc>
        <w:tc>
          <w:tcPr>
            <w:tcW w:w="1440" w:type="dxa"/>
            <w:noWrap/>
            <w:vAlign w:val="bottom"/>
            <w:hideMark/>
          </w:tcPr>
          <w:p w14:paraId="26EB6C90" w14:textId="5BFAB5EA" w:rsidR="00BD2ECC" w:rsidRPr="003A120C" w:rsidRDefault="00BD2ECC" w:rsidP="00BD2ECC">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6,658</w:t>
            </w:r>
          </w:p>
        </w:tc>
      </w:tr>
      <w:tr w:rsidR="00BD2ECC" w:rsidRPr="003A120C" w14:paraId="3CB5D552" w14:textId="77777777" w:rsidTr="001E1F4B">
        <w:trPr>
          <w:trHeight w:val="374"/>
        </w:trPr>
        <w:tc>
          <w:tcPr>
            <w:tcW w:w="3514" w:type="dxa"/>
            <w:noWrap/>
            <w:vAlign w:val="center"/>
            <w:hideMark/>
          </w:tcPr>
          <w:p w14:paraId="00B6974C" w14:textId="77777777" w:rsidR="00BD2ECC" w:rsidRPr="003A120C" w:rsidRDefault="00BD2ECC" w:rsidP="00752D2D">
            <w:pPr>
              <w:pStyle w:val="af7"/>
              <w:tabs>
                <w:tab w:val="num" w:pos="567"/>
                <w:tab w:val="left" w:pos="1134"/>
              </w:tabs>
              <w:spacing w:line="256" w:lineRule="auto"/>
              <w:ind w:left="252" w:right="0"/>
              <w:rPr>
                <w:rFonts w:ascii="AngsanaUPC" w:hAnsi="AngsanaUPC" w:cs="AngsanaUPC"/>
                <w:sz w:val="28"/>
                <w:szCs w:val="28"/>
              </w:rPr>
            </w:pPr>
            <w:r w:rsidRPr="003A120C">
              <w:rPr>
                <w:rFonts w:ascii="AngsanaUPC" w:hAnsi="AngsanaUPC" w:cs="AngsanaUPC"/>
                <w:sz w:val="28"/>
                <w:szCs w:val="28"/>
              </w:rPr>
              <w:t xml:space="preserve">Over </w:t>
            </w:r>
            <w:r w:rsidRPr="003A120C">
              <w:rPr>
                <w:rFonts w:ascii="AngsanaUPC" w:hAnsi="AngsanaUPC" w:cs="AngsanaUPC"/>
                <w:sz w:val="28"/>
                <w:szCs w:val="28"/>
                <w:cs/>
              </w:rPr>
              <w:t xml:space="preserve">3 - 6 </w:t>
            </w:r>
            <w:r w:rsidRPr="003A120C">
              <w:rPr>
                <w:rFonts w:ascii="AngsanaUPC" w:hAnsi="AngsanaUPC" w:cs="AngsanaUPC"/>
                <w:sz w:val="28"/>
                <w:szCs w:val="28"/>
              </w:rPr>
              <w:t>months</w:t>
            </w:r>
          </w:p>
        </w:tc>
        <w:tc>
          <w:tcPr>
            <w:tcW w:w="1440" w:type="dxa"/>
            <w:shd w:val="clear" w:color="auto" w:fill="auto"/>
            <w:noWrap/>
            <w:vAlign w:val="bottom"/>
          </w:tcPr>
          <w:p w14:paraId="77D6F53B" w14:textId="716CFEBB" w:rsidR="00BD2ECC" w:rsidRPr="001E1F4B" w:rsidRDefault="00BD2ECC" w:rsidP="00BD2ECC">
            <w:pPr>
              <w:spacing w:line="256" w:lineRule="auto"/>
              <w:jc w:val="right"/>
              <w:rPr>
                <w:rFonts w:ascii="AngsanaUPC" w:hAnsi="AngsanaUPC" w:cs="AngsanaUPC"/>
                <w:color w:val="000000"/>
                <w:sz w:val="28"/>
                <w:szCs w:val="28"/>
                <w:cs/>
              </w:rPr>
            </w:pPr>
            <w:r w:rsidRPr="001E1F4B">
              <w:rPr>
                <w:rFonts w:ascii="AngsanaUPC" w:hAnsi="AngsanaUPC" w:cs="AngsanaUPC"/>
                <w:color w:val="000000"/>
                <w:sz w:val="28"/>
                <w:szCs w:val="28"/>
              </w:rPr>
              <w:t>-</w:t>
            </w:r>
          </w:p>
        </w:tc>
        <w:tc>
          <w:tcPr>
            <w:tcW w:w="1440" w:type="dxa"/>
            <w:shd w:val="clear" w:color="auto" w:fill="auto"/>
            <w:noWrap/>
            <w:vAlign w:val="bottom"/>
            <w:hideMark/>
          </w:tcPr>
          <w:p w14:paraId="0C8AC23D" w14:textId="5476B257" w:rsidR="00BD2ECC" w:rsidRPr="001E1F4B" w:rsidRDefault="00BD2ECC" w:rsidP="00BD2ECC">
            <w:pPr>
              <w:spacing w:line="256" w:lineRule="auto"/>
              <w:jc w:val="right"/>
              <w:rPr>
                <w:rFonts w:ascii="AngsanaUPC" w:hAnsi="AngsanaUPC" w:cs="AngsanaUPC"/>
                <w:color w:val="000000"/>
                <w:sz w:val="28"/>
                <w:szCs w:val="28"/>
              </w:rPr>
            </w:pPr>
            <w:r w:rsidRPr="001E1F4B">
              <w:rPr>
                <w:rFonts w:ascii="AngsanaUPC" w:hAnsi="AngsanaUPC" w:cs="AngsanaUPC"/>
                <w:color w:val="000000"/>
                <w:sz w:val="28"/>
                <w:szCs w:val="28"/>
              </w:rPr>
              <w:t>-</w:t>
            </w:r>
          </w:p>
        </w:tc>
        <w:tc>
          <w:tcPr>
            <w:tcW w:w="1440" w:type="dxa"/>
            <w:shd w:val="clear" w:color="auto" w:fill="auto"/>
            <w:noWrap/>
            <w:vAlign w:val="bottom"/>
          </w:tcPr>
          <w:p w14:paraId="424A4918" w14:textId="3B1E6136" w:rsidR="00BD2ECC" w:rsidRPr="001E1F4B" w:rsidRDefault="00BD2ECC" w:rsidP="00BD2ECC">
            <w:pPr>
              <w:spacing w:line="256" w:lineRule="auto"/>
              <w:jc w:val="right"/>
              <w:rPr>
                <w:rFonts w:ascii="AngsanaUPC" w:hAnsi="AngsanaUPC" w:cs="AngsanaUPC"/>
                <w:color w:val="000000"/>
                <w:sz w:val="28"/>
                <w:szCs w:val="28"/>
              </w:rPr>
            </w:pPr>
            <w:r w:rsidRPr="001E1F4B">
              <w:rPr>
                <w:rFonts w:ascii="AngsanaUPC" w:hAnsi="AngsanaUPC" w:cs="AngsanaUPC"/>
                <w:color w:val="000000"/>
                <w:sz w:val="28"/>
                <w:szCs w:val="28"/>
              </w:rPr>
              <w:t>-</w:t>
            </w:r>
          </w:p>
        </w:tc>
        <w:tc>
          <w:tcPr>
            <w:tcW w:w="1440" w:type="dxa"/>
            <w:noWrap/>
            <w:vAlign w:val="bottom"/>
            <w:hideMark/>
          </w:tcPr>
          <w:p w14:paraId="36E2FAA1" w14:textId="33103358" w:rsidR="00BD2ECC" w:rsidRPr="003A120C" w:rsidRDefault="00BD2ECC" w:rsidP="00BD2ECC">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w:t>
            </w:r>
          </w:p>
        </w:tc>
      </w:tr>
      <w:tr w:rsidR="00BD2ECC" w:rsidRPr="003A120C" w14:paraId="5301D416" w14:textId="77777777" w:rsidTr="001E1F4B">
        <w:trPr>
          <w:trHeight w:val="374"/>
        </w:trPr>
        <w:tc>
          <w:tcPr>
            <w:tcW w:w="3514" w:type="dxa"/>
            <w:noWrap/>
            <w:vAlign w:val="center"/>
          </w:tcPr>
          <w:p w14:paraId="3A3441E7" w14:textId="639E2A68" w:rsidR="00BD2ECC" w:rsidRPr="003A120C" w:rsidRDefault="00BD2ECC" w:rsidP="00752D2D">
            <w:pPr>
              <w:pStyle w:val="af7"/>
              <w:tabs>
                <w:tab w:val="num" w:pos="567"/>
                <w:tab w:val="left" w:pos="1134"/>
              </w:tabs>
              <w:spacing w:line="256" w:lineRule="auto"/>
              <w:ind w:left="252" w:right="0"/>
              <w:rPr>
                <w:rFonts w:ascii="AngsanaUPC" w:hAnsi="AngsanaUPC" w:cs="AngsanaUPC"/>
                <w:sz w:val="28"/>
                <w:szCs w:val="28"/>
              </w:rPr>
            </w:pPr>
            <w:r w:rsidRPr="003A120C">
              <w:rPr>
                <w:rFonts w:ascii="AngsanaUPC" w:hAnsi="AngsanaUPC" w:cs="AngsanaUPC"/>
                <w:sz w:val="28"/>
                <w:szCs w:val="28"/>
              </w:rPr>
              <w:t>Over 6</w:t>
            </w:r>
            <w:r w:rsidRPr="003A120C">
              <w:rPr>
                <w:rFonts w:ascii="AngsanaUPC" w:hAnsi="AngsanaUPC" w:cs="AngsanaUPC"/>
                <w:sz w:val="28"/>
                <w:szCs w:val="28"/>
                <w:cs/>
              </w:rPr>
              <w:t xml:space="preserve"> - </w:t>
            </w:r>
            <w:r w:rsidRPr="003A120C">
              <w:rPr>
                <w:rFonts w:ascii="AngsanaUPC" w:hAnsi="AngsanaUPC" w:cs="AngsanaUPC"/>
                <w:sz w:val="28"/>
                <w:szCs w:val="28"/>
              </w:rPr>
              <w:t>12</w:t>
            </w:r>
            <w:r w:rsidRPr="003A120C">
              <w:rPr>
                <w:rFonts w:ascii="AngsanaUPC" w:hAnsi="AngsanaUPC" w:cs="AngsanaUPC"/>
                <w:sz w:val="28"/>
                <w:szCs w:val="28"/>
                <w:cs/>
              </w:rPr>
              <w:t xml:space="preserve"> </w:t>
            </w:r>
            <w:r w:rsidRPr="003A120C">
              <w:rPr>
                <w:rFonts w:ascii="AngsanaUPC" w:hAnsi="AngsanaUPC" w:cs="AngsanaUPC"/>
                <w:sz w:val="28"/>
                <w:szCs w:val="28"/>
              </w:rPr>
              <w:t>months</w:t>
            </w:r>
          </w:p>
        </w:tc>
        <w:tc>
          <w:tcPr>
            <w:tcW w:w="1440" w:type="dxa"/>
            <w:shd w:val="clear" w:color="auto" w:fill="auto"/>
            <w:noWrap/>
            <w:vAlign w:val="bottom"/>
          </w:tcPr>
          <w:p w14:paraId="01D11EA7" w14:textId="139E3E70" w:rsidR="00BD2ECC" w:rsidRPr="001E1F4B" w:rsidRDefault="00BD2ECC" w:rsidP="00BD2ECC">
            <w:pPr>
              <w:spacing w:line="256" w:lineRule="auto"/>
              <w:jc w:val="right"/>
              <w:rPr>
                <w:rFonts w:ascii="AngsanaUPC" w:hAnsi="AngsanaUPC" w:cs="AngsanaUPC"/>
                <w:color w:val="000000"/>
                <w:sz w:val="28"/>
                <w:szCs w:val="28"/>
              </w:rPr>
            </w:pPr>
            <w:r w:rsidRPr="001E1F4B">
              <w:rPr>
                <w:rFonts w:ascii="AngsanaUPC" w:hAnsi="AngsanaUPC" w:cs="AngsanaUPC"/>
                <w:color w:val="000000"/>
                <w:sz w:val="28"/>
                <w:szCs w:val="28"/>
              </w:rPr>
              <w:t>-</w:t>
            </w:r>
          </w:p>
        </w:tc>
        <w:tc>
          <w:tcPr>
            <w:tcW w:w="1440" w:type="dxa"/>
            <w:shd w:val="clear" w:color="auto" w:fill="auto"/>
            <w:noWrap/>
            <w:vAlign w:val="bottom"/>
          </w:tcPr>
          <w:p w14:paraId="4E919714" w14:textId="22F1E8D8" w:rsidR="00BD2ECC" w:rsidRPr="001E1F4B" w:rsidRDefault="00BD2ECC" w:rsidP="00BD2ECC">
            <w:pPr>
              <w:spacing w:line="256" w:lineRule="auto"/>
              <w:jc w:val="right"/>
              <w:rPr>
                <w:rFonts w:ascii="AngsanaUPC" w:hAnsi="AngsanaUPC" w:cs="AngsanaUPC"/>
                <w:color w:val="000000"/>
                <w:sz w:val="28"/>
                <w:szCs w:val="28"/>
              </w:rPr>
            </w:pPr>
            <w:r w:rsidRPr="001E1F4B">
              <w:rPr>
                <w:rFonts w:ascii="AngsanaUPC" w:hAnsi="AngsanaUPC" w:cs="AngsanaUPC"/>
                <w:color w:val="000000"/>
                <w:sz w:val="28"/>
                <w:szCs w:val="28"/>
              </w:rPr>
              <w:t>-</w:t>
            </w:r>
          </w:p>
        </w:tc>
        <w:tc>
          <w:tcPr>
            <w:tcW w:w="1440" w:type="dxa"/>
            <w:shd w:val="clear" w:color="auto" w:fill="auto"/>
            <w:noWrap/>
            <w:vAlign w:val="bottom"/>
          </w:tcPr>
          <w:p w14:paraId="425DACC4" w14:textId="41E9335A" w:rsidR="00BD2ECC" w:rsidRPr="001E1F4B" w:rsidRDefault="00BD2ECC" w:rsidP="00BD2ECC">
            <w:pPr>
              <w:spacing w:line="256" w:lineRule="auto"/>
              <w:jc w:val="right"/>
              <w:rPr>
                <w:rFonts w:ascii="AngsanaUPC" w:hAnsi="AngsanaUPC" w:cs="AngsanaUPC"/>
                <w:color w:val="000000"/>
                <w:sz w:val="28"/>
                <w:szCs w:val="28"/>
              </w:rPr>
            </w:pPr>
            <w:r w:rsidRPr="001E1F4B">
              <w:rPr>
                <w:rFonts w:ascii="AngsanaUPC" w:hAnsi="AngsanaUPC" w:cs="AngsanaUPC"/>
                <w:color w:val="000000"/>
                <w:sz w:val="28"/>
                <w:szCs w:val="28"/>
              </w:rPr>
              <w:t>-</w:t>
            </w:r>
          </w:p>
        </w:tc>
        <w:tc>
          <w:tcPr>
            <w:tcW w:w="1440" w:type="dxa"/>
            <w:noWrap/>
            <w:vAlign w:val="bottom"/>
          </w:tcPr>
          <w:p w14:paraId="1EB9A529" w14:textId="49A5F034" w:rsidR="00BD2ECC" w:rsidRPr="003A120C" w:rsidRDefault="00BD2ECC" w:rsidP="00BD2ECC">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w:t>
            </w:r>
          </w:p>
        </w:tc>
      </w:tr>
      <w:tr w:rsidR="00BD2ECC" w:rsidRPr="003A120C" w14:paraId="1B045752" w14:textId="77777777" w:rsidTr="001E1F4B">
        <w:trPr>
          <w:trHeight w:val="374"/>
        </w:trPr>
        <w:tc>
          <w:tcPr>
            <w:tcW w:w="3514" w:type="dxa"/>
            <w:noWrap/>
            <w:vAlign w:val="center"/>
            <w:hideMark/>
          </w:tcPr>
          <w:p w14:paraId="26C574AC" w14:textId="77777777" w:rsidR="00BD2ECC" w:rsidRPr="003A120C" w:rsidRDefault="00BD2ECC" w:rsidP="00752D2D">
            <w:pPr>
              <w:pStyle w:val="af7"/>
              <w:tabs>
                <w:tab w:val="num" w:pos="567"/>
                <w:tab w:val="left" w:pos="1134"/>
              </w:tabs>
              <w:spacing w:line="256" w:lineRule="auto"/>
              <w:ind w:left="252" w:right="0"/>
              <w:rPr>
                <w:rFonts w:ascii="AngsanaUPC" w:hAnsi="AngsanaUPC" w:cs="AngsanaUPC"/>
                <w:sz w:val="28"/>
                <w:szCs w:val="28"/>
              </w:rPr>
            </w:pPr>
            <w:r w:rsidRPr="003A120C">
              <w:rPr>
                <w:rFonts w:ascii="AngsanaUPC" w:hAnsi="AngsanaUPC" w:cs="AngsanaUPC"/>
                <w:sz w:val="28"/>
                <w:szCs w:val="28"/>
              </w:rPr>
              <w:t xml:space="preserve">Over </w:t>
            </w:r>
            <w:r w:rsidRPr="003A120C">
              <w:rPr>
                <w:rFonts w:ascii="AngsanaUPC" w:hAnsi="AngsanaUPC" w:cs="AngsanaUPC"/>
                <w:sz w:val="28"/>
                <w:szCs w:val="28"/>
                <w:cs/>
              </w:rPr>
              <w:t xml:space="preserve">12 </w:t>
            </w:r>
            <w:r w:rsidRPr="003A120C">
              <w:rPr>
                <w:rFonts w:ascii="AngsanaUPC" w:hAnsi="AngsanaUPC" w:cs="AngsanaUPC"/>
                <w:sz w:val="28"/>
                <w:szCs w:val="28"/>
              </w:rPr>
              <w:t>months</w:t>
            </w:r>
          </w:p>
        </w:tc>
        <w:tc>
          <w:tcPr>
            <w:tcW w:w="1440" w:type="dxa"/>
            <w:shd w:val="clear" w:color="auto" w:fill="auto"/>
            <w:noWrap/>
            <w:vAlign w:val="bottom"/>
          </w:tcPr>
          <w:p w14:paraId="0019A1B6" w14:textId="5571B1AF" w:rsidR="00BD2ECC" w:rsidRPr="001E1F4B" w:rsidRDefault="00BD2ECC" w:rsidP="00BD2ECC">
            <w:pPr>
              <w:pBdr>
                <w:bottom w:val="single" w:sz="4" w:space="1" w:color="auto"/>
              </w:pBdr>
              <w:spacing w:line="256" w:lineRule="auto"/>
              <w:jc w:val="right"/>
              <w:rPr>
                <w:rFonts w:ascii="AngsanaUPC" w:hAnsi="AngsanaUPC" w:cs="AngsanaUPC"/>
                <w:color w:val="000000"/>
                <w:sz w:val="28"/>
                <w:szCs w:val="28"/>
                <w:cs/>
              </w:rPr>
            </w:pPr>
            <w:r w:rsidRPr="001E1F4B">
              <w:rPr>
                <w:rFonts w:ascii="AngsanaUPC" w:hAnsi="AngsanaUPC" w:cs="AngsanaUPC"/>
                <w:color w:val="000000"/>
                <w:sz w:val="28"/>
                <w:szCs w:val="28"/>
              </w:rPr>
              <w:t>83,642</w:t>
            </w:r>
          </w:p>
        </w:tc>
        <w:tc>
          <w:tcPr>
            <w:tcW w:w="1440" w:type="dxa"/>
            <w:shd w:val="clear" w:color="auto" w:fill="auto"/>
            <w:noWrap/>
            <w:vAlign w:val="bottom"/>
            <w:hideMark/>
          </w:tcPr>
          <w:p w14:paraId="725D7192" w14:textId="649D2AC5" w:rsidR="00BD2ECC" w:rsidRPr="001E1F4B" w:rsidRDefault="00BD2ECC" w:rsidP="00BD2ECC">
            <w:pPr>
              <w:pBdr>
                <w:bottom w:val="single" w:sz="4" w:space="1" w:color="auto"/>
              </w:pBdr>
              <w:spacing w:line="256" w:lineRule="auto"/>
              <w:jc w:val="right"/>
              <w:rPr>
                <w:rFonts w:ascii="AngsanaUPC" w:hAnsi="AngsanaUPC" w:cs="AngsanaUPC"/>
                <w:color w:val="000000"/>
                <w:sz w:val="28"/>
                <w:szCs w:val="28"/>
              </w:rPr>
            </w:pPr>
            <w:r w:rsidRPr="001E1F4B">
              <w:rPr>
                <w:rFonts w:ascii="AngsanaUPC" w:hAnsi="AngsanaUPC" w:cs="AngsanaUPC"/>
                <w:color w:val="000000"/>
                <w:sz w:val="28"/>
                <w:szCs w:val="28"/>
              </w:rPr>
              <w:t>79,489</w:t>
            </w:r>
          </w:p>
        </w:tc>
        <w:tc>
          <w:tcPr>
            <w:tcW w:w="1440" w:type="dxa"/>
            <w:shd w:val="clear" w:color="auto" w:fill="auto"/>
            <w:noWrap/>
            <w:vAlign w:val="bottom"/>
          </w:tcPr>
          <w:p w14:paraId="05DADF90" w14:textId="556754BB" w:rsidR="00BD2ECC" w:rsidRPr="001E1F4B" w:rsidRDefault="00BD2ECC" w:rsidP="00BD2ECC">
            <w:pPr>
              <w:pBdr>
                <w:bottom w:val="single" w:sz="4" w:space="1" w:color="auto"/>
              </w:pBdr>
              <w:spacing w:line="256" w:lineRule="auto"/>
              <w:jc w:val="right"/>
              <w:rPr>
                <w:rFonts w:ascii="AngsanaUPC" w:hAnsi="AngsanaUPC" w:cs="AngsanaUPC"/>
                <w:color w:val="000000"/>
                <w:sz w:val="28"/>
                <w:szCs w:val="28"/>
              </w:rPr>
            </w:pPr>
            <w:r w:rsidRPr="001E1F4B">
              <w:rPr>
                <w:rFonts w:ascii="AngsanaUPC" w:hAnsi="AngsanaUPC" w:cs="AngsanaUPC"/>
                <w:color w:val="000000"/>
                <w:sz w:val="28"/>
                <w:szCs w:val="28"/>
              </w:rPr>
              <w:t>64,197</w:t>
            </w:r>
          </w:p>
        </w:tc>
        <w:tc>
          <w:tcPr>
            <w:tcW w:w="1440" w:type="dxa"/>
            <w:noWrap/>
            <w:vAlign w:val="bottom"/>
            <w:hideMark/>
          </w:tcPr>
          <w:p w14:paraId="38BF3941" w14:textId="21B9D1B6" w:rsidR="00BD2ECC" w:rsidRPr="003A120C" w:rsidRDefault="00BD2ECC" w:rsidP="00BD2ECC">
            <w:pPr>
              <w:pBdr>
                <w:bottom w:val="single" w:sz="4" w:space="1" w:color="auto"/>
              </w:pBdr>
              <w:tabs>
                <w:tab w:val="left" w:pos="1211"/>
              </w:tabs>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60,044</w:t>
            </w:r>
          </w:p>
        </w:tc>
      </w:tr>
      <w:tr w:rsidR="00BD2ECC" w:rsidRPr="003A120C" w14:paraId="1AA7FFDD" w14:textId="77777777" w:rsidTr="001E1F4B">
        <w:trPr>
          <w:trHeight w:val="374"/>
        </w:trPr>
        <w:tc>
          <w:tcPr>
            <w:tcW w:w="3514" w:type="dxa"/>
            <w:noWrap/>
            <w:vAlign w:val="center"/>
            <w:hideMark/>
          </w:tcPr>
          <w:p w14:paraId="10969D10" w14:textId="77777777" w:rsidR="00BD2ECC" w:rsidRPr="003A120C" w:rsidRDefault="00BD2ECC" w:rsidP="00BD2ECC">
            <w:pPr>
              <w:rPr>
                <w:rFonts w:ascii="AngsanaUPC" w:hAnsi="AngsanaUPC" w:cs="AngsanaUPC"/>
                <w:color w:val="000000"/>
                <w:sz w:val="28"/>
                <w:szCs w:val="28"/>
              </w:rPr>
            </w:pPr>
            <w:r w:rsidRPr="003A120C">
              <w:rPr>
                <w:rFonts w:ascii="AngsanaUPC" w:hAnsi="AngsanaUPC" w:cs="AngsanaUPC"/>
                <w:color w:val="000000"/>
                <w:sz w:val="28"/>
                <w:szCs w:val="28"/>
              </w:rPr>
              <w:t>Total trade receivables</w:t>
            </w:r>
          </w:p>
        </w:tc>
        <w:tc>
          <w:tcPr>
            <w:tcW w:w="1440" w:type="dxa"/>
            <w:shd w:val="clear" w:color="auto" w:fill="auto"/>
            <w:noWrap/>
            <w:vAlign w:val="bottom"/>
          </w:tcPr>
          <w:p w14:paraId="7D143218" w14:textId="5A5C50D1" w:rsidR="00BD2ECC" w:rsidRPr="001E1F4B" w:rsidRDefault="00BD2ECC" w:rsidP="00BD2ECC">
            <w:pPr>
              <w:pBdr>
                <w:bottom w:val="double" w:sz="4" w:space="1" w:color="auto"/>
              </w:pBdr>
              <w:spacing w:line="256" w:lineRule="auto"/>
              <w:jc w:val="right"/>
              <w:rPr>
                <w:rFonts w:ascii="AngsanaUPC" w:hAnsi="AngsanaUPC" w:cs="AngsanaUPC"/>
                <w:color w:val="000000"/>
                <w:sz w:val="28"/>
                <w:szCs w:val="28"/>
              </w:rPr>
            </w:pPr>
            <w:r w:rsidRPr="001E1F4B">
              <w:rPr>
                <w:rFonts w:ascii="AngsanaUPC" w:hAnsi="AngsanaUPC" w:cs="AngsanaUPC"/>
                <w:color w:val="000000"/>
                <w:sz w:val="28"/>
                <w:szCs w:val="28"/>
              </w:rPr>
              <w:t>107,917</w:t>
            </w:r>
          </w:p>
        </w:tc>
        <w:tc>
          <w:tcPr>
            <w:tcW w:w="1440" w:type="dxa"/>
            <w:shd w:val="clear" w:color="auto" w:fill="auto"/>
            <w:noWrap/>
            <w:vAlign w:val="bottom"/>
            <w:hideMark/>
          </w:tcPr>
          <w:p w14:paraId="0AD2C745" w14:textId="5A03F2F2" w:rsidR="00BD2ECC" w:rsidRPr="001E1F4B" w:rsidRDefault="00BD2ECC" w:rsidP="00BD2ECC">
            <w:pPr>
              <w:pBdr>
                <w:bottom w:val="double" w:sz="4" w:space="1" w:color="auto"/>
              </w:pBdr>
              <w:spacing w:line="256" w:lineRule="auto"/>
              <w:jc w:val="right"/>
              <w:rPr>
                <w:rFonts w:ascii="AngsanaUPC" w:hAnsi="AngsanaUPC" w:cs="AngsanaUPC"/>
                <w:color w:val="000000"/>
                <w:sz w:val="28"/>
                <w:szCs w:val="28"/>
              </w:rPr>
            </w:pPr>
            <w:r w:rsidRPr="001E1F4B">
              <w:rPr>
                <w:rFonts w:ascii="AngsanaUPC" w:hAnsi="AngsanaUPC" w:cs="AngsanaUPC"/>
                <w:color w:val="000000"/>
                <w:sz w:val="28"/>
                <w:szCs w:val="28"/>
              </w:rPr>
              <w:t>92,465</w:t>
            </w:r>
          </w:p>
        </w:tc>
        <w:tc>
          <w:tcPr>
            <w:tcW w:w="1440" w:type="dxa"/>
            <w:shd w:val="clear" w:color="auto" w:fill="auto"/>
            <w:noWrap/>
            <w:vAlign w:val="bottom"/>
          </w:tcPr>
          <w:p w14:paraId="533361FB" w14:textId="10B7CCC6" w:rsidR="00BD2ECC" w:rsidRPr="001E1F4B" w:rsidRDefault="00BD2ECC" w:rsidP="00BD2ECC">
            <w:pPr>
              <w:pBdr>
                <w:bottom w:val="double" w:sz="4" w:space="1" w:color="auto"/>
              </w:pBdr>
              <w:spacing w:line="256" w:lineRule="auto"/>
              <w:jc w:val="right"/>
              <w:rPr>
                <w:rFonts w:ascii="AngsanaUPC" w:hAnsi="AngsanaUPC" w:cs="AngsanaUPC"/>
                <w:color w:val="000000"/>
                <w:sz w:val="28"/>
                <w:szCs w:val="28"/>
              </w:rPr>
            </w:pPr>
            <w:r w:rsidRPr="001E1F4B">
              <w:rPr>
                <w:rFonts w:ascii="AngsanaUPC" w:hAnsi="AngsanaUPC" w:cs="AngsanaUPC"/>
                <w:color w:val="000000"/>
                <w:sz w:val="28"/>
                <w:szCs w:val="28"/>
              </w:rPr>
              <w:t>88,472</w:t>
            </w:r>
          </w:p>
        </w:tc>
        <w:tc>
          <w:tcPr>
            <w:tcW w:w="1440" w:type="dxa"/>
            <w:noWrap/>
            <w:vAlign w:val="bottom"/>
            <w:hideMark/>
          </w:tcPr>
          <w:p w14:paraId="7542B1B2" w14:textId="24206199" w:rsidR="00BD2ECC" w:rsidRPr="003A120C" w:rsidRDefault="00BD2ECC" w:rsidP="00BD2ECC">
            <w:pPr>
              <w:pBdr>
                <w:bottom w:val="doub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73,020</w:t>
            </w:r>
          </w:p>
        </w:tc>
      </w:tr>
    </w:tbl>
    <w:p w14:paraId="230B47CF" w14:textId="19F2A882" w:rsidR="00094554" w:rsidRPr="003A120C" w:rsidRDefault="006D41C1" w:rsidP="00C22E07">
      <w:pPr>
        <w:pStyle w:val="a"/>
        <w:numPr>
          <w:ilvl w:val="0"/>
          <w:numId w:val="0"/>
        </w:numPr>
        <w:ind w:right="-282"/>
        <w:rPr>
          <w:rFonts w:ascii="AngsanaUPC" w:hAnsi="AngsanaUPC" w:cs="AngsanaUPC"/>
          <w:b w:val="0"/>
          <w:bCs w:val="0"/>
        </w:rPr>
      </w:pPr>
      <w:r w:rsidRPr="003A120C">
        <w:rPr>
          <w:rFonts w:ascii="AngsanaUPC" w:hAnsi="AngsanaUPC" w:cs="AngsanaUPC"/>
          <w:b w:val="0"/>
          <w:bCs w:val="0"/>
        </w:rPr>
        <w:t xml:space="preserve">Due to the short-term nature of trade and other current receivables, there carrying amount </w:t>
      </w:r>
      <w:proofErr w:type="gramStart"/>
      <w:r w:rsidRPr="003A120C">
        <w:rPr>
          <w:rFonts w:ascii="AngsanaUPC" w:hAnsi="AngsanaUPC" w:cs="AngsanaUPC"/>
          <w:b w:val="0"/>
          <w:bCs w:val="0"/>
        </w:rPr>
        <w:t>is considered to be</w:t>
      </w:r>
      <w:proofErr w:type="gramEnd"/>
      <w:r w:rsidRPr="003A120C">
        <w:rPr>
          <w:rFonts w:ascii="AngsanaUPC" w:hAnsi="AngsanaUPC" w:cs="AngsanaUPC"/>
          <w:b w:val="0"/>
          <w:bCs w:val="0"/>
        </w:rPr>
        <w:t xml:space="preserve"> the same as their fair value.</w:t>
      </w:r>
      <w:bookmarkStart w:id="46" w:name="_MON_1523777800"/>
      <w:bookmarkStart w:id="47" w:name="_MON_1540138090"/>
      <w:bookmarkStart w:id="48" w:name="_MON_1523777815"/>
      <w:bookmarkStart w:id="49" w:name="_MON_1523777836"/>
      <w:bookmarkStart w:id="50" w:name="_MON_1523777843"/>
      <w:bookmarkStart w:id="51" w:name="_MON_1523777849"/>
      <w:bookmarkStart w:id="52" w:name="_MON_1521276582"/>
      <w:bookmarkStart w:id="53" w:name="_MON_1523799108"/>
      <w:bookmarkStart w:id="54" w:name="_MON_1523799125"/>
      <w:bookmarkStart w:id="55" w:name="_MON_1523799143"/>
      <w:bookmarkStart w:id="56" w:name="_MON_1523799151"/>
      <w:bookmarkStart w:id="57" w:name="_MON_1523799165"/>
      <w:bookmarkStart w:id="58" w:name="_MON_1523799179"/>
      <w:bookmarkStart w:id="59" w:name="_MON_1540305715"/>
      <w:bookmarkStart w:id="60" w:name="_MON_1523799181"/>
      <w:bookmarkStart w:id="61" w:name="_MON_1540306211"/>
      <w:bookmarkStart w:id="62" w:name="_MON_1525178211"/>
      <w:bookmarkStart w:id="63" w:name="_MON_1540306283"/>
      <w:bookmarkStart w:id="64" w:name="_MON_1523799189"/>
      <w:bookmarkStart w:id="65" w:name="_MON_1523799200"/>
      <w:bookmarkStart w:id="66" w:name="_MON_1552286769"/>
      <w:bookmarkStart w:id="67" w:name="_MON_1552286802"/>
      <w:bookmarkStart w:id="68" w:name="_MON_1521276586"/>
      <w:bookmarkStart w:id="69" w:name="_MON_1523950850"/>
      <w:bookmarkStart w:id="70" w:name="_MON_1555416169"/>
      <w:bookmarkStart w:id="71" w:name="_MON_1531814494"/>
      <w:bookmarkStart w:id="72" w:name="_MON_1521276596"/>
      <w:bookmarkStart w:id="73" w:name="_MON_1531829351"/>
      <w:bookmarkStart w:id="74" w:name="_MON_1521276615"/>
      <w:bookmarkStart w:id="75" w:name="_MON_1555784733"/>
      <w:bookmarkStart w:id="76" w:name="_MON_1555784757"/>
      <w:bookmarkStart w:id="77" w:name="_MON_1521276637"/>
      <w:bookmarkStart w:id="78" w:name="_MON_1521276641"/>
      <w:bookmarkStart w:id="79" w:name="_MON_1531930218"/>
      <w:bookmarkStart w:id="80" w:name="_MON_1555857817"/>
      <w:bookmarkStart w:id="81" w:name="_MON_1555857848"/>
      <w:bookmarkStart w:id="82" w:name="_MON_1524050248"/>
      <w:bookmarkStart w:id="83" w:name="_MON_1521276654"/>
      <w:bookmarkStart w:id="84" w:name="_MON_1555868365"/>
      <w:bookmarkStart w:id="85" w:name="_MON_1524057489"/>
      <w:bookmarkStart w:id="86" w:name="_MON_1524057534"/>
      <w:bookmarkStart w:id="87" w:name="_MON_1521276681"/>
      <w:bookmarkStart w:id="88" w:name="_MON_1521276712"/>
      <w:bookmarkStart w:id="89" w:name="_MON_1491718321"/>
      <w:bookmarkStart w:id="90" w:name="_MON_1524072311"/>
      <w:bookmarkStart w:id="91" w:name="_MON_1556519873"/>
      <w:bookmarkStart w:id="92" w:name="_MON_1524072339"/>
      <w:bookmarkStart w:id="93" w:name="_MON_1521286957"/>
      <w:bookmarkStart w:id="94" w:name="_MON_1563257524"/>
      <w:bookmarkStart w:id="95" w:name="_MON_1563257584"/>
      <w:bookmarkStart w:id="96" w:name="_MON_1537863328"/>
      <w:bookmarkStart w:id="97" w:name="_MON_1537863378"/>
      <w:bookmarkStart w:id="98" w:name="_MON_1563639957"/>
      <w:bookmarkStart w:id="99" w:name="_MON_1563640131"/>
      <w:bookmarkStart w:id="100" w:name="_MON_1537863382"/>
      <w:bookmarkStart w:id="101" w:name="_MON_1563643439"/>
      <w:bookmarkStart w:id="102" w:name="_MON_1537863393"/>
      <w:bookmarkStart w:id="103" w:name="_MON_1521276532"/>
      <w:bookmarkStart w:id="104" w:name="_MON_1521276547"/>
      <w:bookmarkStart w:id="105" w:name="_MON_1539621959"/>
      <w:bookmarkStart w:id="106" w:name="_MON_1521276566"/>
      <w:bookmarkStart w:id="107" w:name="_MON_1523777754"/>
      <w:bookmarkStart w:id="108" w:name="_MON_1563773951"/>
      <w:bookmarkStart w:id="109" w:name="_MON_1523777760"/>
      <w:bookmarkStart w:id="110" w:name="_MON_1563776615"/>
      <w:bookmarkStart w:id="111" w:name="_MON_1563776623"/>
      <w:bookmarkStart w:id="112" w:name="_MON_1563776653"/>
      <w:bookmarkStart w:id="113" w:name="_MON_1540016465"/>
      <w:bookmarkStart w:id="114" w:name="_MON_1540016525"/>
      <w:bookmarkStart w:id="115" w:name="_MON_1540016541"/>
      <w:bookmarkStart w:id="116" w:name="_MON_1540016547"/>
      <w:bookmarkStart w:id="117" w:name="_MON_1540016557"/>
      <w:bookmarkStart w:id="118" w:name="_MON_1523777768"/>
      <w:bookmarkStart w:id="119" w:name="_MON_1524309206"/>
      <w:bookmarkStart w:id="120" w:name="_MON_1523777772"/>
      <w:bookmarkStart w:id="121" w:name="_MON_1568792304"/>
      <w:bookmarkStart w:id="122" w:name="_MON_1523777792"/>
      <w:bookmarkStart w:id="123" w:name="_MON_1563640477"/>
      <w:bookmarkStart w:id="124" w:name="_MON_1563640517"/>
      <w:bookmarkStart w:id="125" w:name="_MON_1563640651"/>
      <w:bookmarkStart w:id="126" w:name="_MON_1563640684"/>
      <w:bookmarkStart w:id="127" w:name="_MON_1563640420"/>
      <w:bookmarkStart w:id="128" w:name="_MON_1563774003"/>
      <w:bookmarkStart w:id="129" w:name="_MON_1568792569"/>
      <w:bookmarkStart w:id="130" w:name="_MON_1563643453"/>
      <w:bookmarkStart w:id="131" w:name="_MON_1563640432"/>
      <w:bookmarkStart w:id="132" w:name="_MON_1524067048"/>
      <w:bookmarkStart w:id="133" w:name="_MON_1524067053"/>
      <w:bookmarkStart w:id="134" w:name="_MON_1524067091"/>
      <w:bookmarkStart w:id="135" w:name="_MON_1524067096"/>
      <w:bookmarkStart w:id="136" w:name="_MON_1524067100"/>
      <w:bookmarkStart w:id="137" w:name="_MON_1524067105"/>
      <w:bookmarkStart w:id="138" w:name="_MON_1537863669"/>
      <w:bookmarkStart w:id="139" w:name="_MON_1523778156"/>
      <w:bookmarkStart w:id="140" w:name="_MON_1523778162"/>
      <w:bookmarkStart w:id="141" w:name="_MON_1539622098"/>
      <w:bookmarkStart w:id="142" w:name="_MON_1524072501"/>
      <w:bookmarkStart w:id="143" w:name="_MON_1524072530"/>
      <w:bookmarkStart w:id="144" w:name="_MON_1524072548"/>
      <w:bookmarkStart w:id="145" w:name="_MON_1524072555"/>
      <w:bookmarkStart w:id="146" w:name="_MON_1523778180"/>
      <w:bookmarkStart w:id="147" w:name="_MON_1524124002"/>
      <w:bookmarkStart w:id="148" w:name="_MON_1523778245"/>
      <w:bookmarkStart w:id="149" w:name="_MON_1524124274"/>
      <w:bookmarkStart w:id="150" w:name="_MON_1524124303"/>
      <w:bookmarkStart w:id="151" w:name="_MON_1524124310"/>
      <w:bookmarkStart w:id="152" w:name="_MON_1491734099"/>
      <w:bookmarkStart w:id="153" w:name="_MON_1521287182"/>
      <w:bookmarkStart w:id="154" w:name="_MON_1521287201"/>
      <w:bookmarkStart w:id="155" w:name="_MON_1523778044"/>
      <w:bookmarkStart w:id="156" w:name="_MON_1523778062"/>
      <w:bookmarkStart w:id="157" w:name="_MON_1524038413"/>
      <w:bookmarkStart w:id="158" w:name="_MON_1524038434"/>
      <w:bookmarkStart w:id="159" w:name="_MON_1524038475"/>
      <w:bookmarkStart w:id="160" w:name="_MON_1524038481"/>
      <w:bookmarkStart w:id="161" w:name="_MON_1524038488"/>
      <w:bookmarkStart w:id="162" w:name="_MON_1524038501"/>
      <w:bookmarkStart w:id="163" w:name="_MON_1524038519"/>
      <w:bookmarkStart w:id="164" w:name="_MON_1524038536"/>
      <w:bookmarkStart w:id="165" w:name="_MON_1524038546"/>
      <w:bookmarkStart w:id="166" w:name="_MON_1552287576"/>
      <w:bookmarkStart w:id="167" w:name="_MON_1552287711"/>
      <w:bookmarkStart w:id="168" w:name="_MON_1552287719"/>
      <w:bookmarkStart w:id="169" w:name="_MON_1552287739"/>
      <w:bookmarkStart w:id="170" w:name="_MON_1552287973"/>
      <w:bookmarkStart w:id="171" w:name="_MON_1524038556"/>
      <w:bookmarkStart w:id="172" w:name="_MON_1524038572"/>
      <w:bookmarkStart w:id="173" w:name="_MON_1555416380"/>
      <w:bookmarkStart w:id="174" w:name="_MON_1555416478"/>
      <w:bookmarkStart w:id="175" w:name="_MON_1555416537"/>
      <w:bookmarkStart w:id="176" w:name="_MON_1524038583"/>
      <w:bookmarkStart w:id="177" w:name="_MON_1524038624"/>
      <w:bookmarkStart w:id="178" w:name="_MON_1524038655"/>
      <w:bookmarkStart w:id="179" w:name="_MON_1524038661"/>
      <w:bookmarkStart w:id="180" w:name="_MON_1555784982"/>
      <w:bookmarkStart w:id="181" w:name="_MON_1525178421"/>
      <w:bookmarkStart w:id="182" w:name="_MON_1524038666"/>
      <w:bookmarkStart w:id="183" w:name="_MON_1524038679"/>
      <w:bookmarkStart w:id="184" w:name="_MON_1524038694"/>
      <w:bookmarkStart w:id="185" w:name="_MON_1524038710"/>
      <w:bookmarkStart w:id="186" w:name="_MON_1524038713"/>
      <w:bookmarkStart w:id="187" w:name="_MON_1531829726"/>
      <w:bookmarkStart w:id="188" w:name="_MON_1531829731"/>
      <w:bookmarkStart w:id="189" w:name="_MON_1556035668"/>
      <w:bookmarkStart w:id="190" w:name="_MON_1556035677"/>
      <w:bookmarkStart w:id="191" w:name="_MON_1556035684"/>
      <w:bookmarkStart w:id="192" w:name="_MON_1524038720"/>
      <w:bookmarkStart w:id="193" w:name="_MON_1523778075"/>
      <w:bookmarkStart w:id="194" w:name="_MON_1524050274"/>
      <w:bookmarkStart w:id="195" w:name="_MON_1556520119"/>
      <w:bookmarkStart w:id="196" w:name="_MON_1556520139"/>
      <w:bookmarkStart w:id="197" w:name="_MON_1556520971"/>
      <w:bookmarkStart w:id="198" w:name="_MON_1523778094"/>
      <w:bookmarkStart w:id="199" w:name="_MON_1524058358"/>
      <w:bookmarkStart w:id="200" w:name="_MON_1563257722"/>
      <w:bookmarkStart w:id="201" w:name="_MON_1563257739"/>
      <w:bookmarkStart w:id="202" w:name="_MON_1563257802"/>
      <w:bookmarkStart w:id="203" w:name="_MON_152377811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6C4070C" w14:textId="1AB937EA" w:rsidR="00C075CE" w:rsidRPr="003A120C" w:rsidRDefault="0050542B" w:rsidP="00C22E07">
      <w:pPr>
        <w:numPr>
          <w:ilvl w:val="0"/>
          <w:numId w:val="1"/>
        </w:numPr>
        <w:tabs>
          <w:tab w:val="left" w:pos="0"/>
        </w:tabs>
        <w:spacing w:before="240"/>
        <w:ind w:left="-284" w:right="-282" w:firstLine="0"/>
        <w:jc w:val="thaiDistribute"/>
        <w:rPr>
          <w:rFonts w:ascii="AngsanaUPC" w:hAnsi="AngsanaUPC" w:cs="AngsanaUPC"/>
          <w:b/>
          <w:bCs/>
          <w:sz w:val="28"/>
          <w:szCs w:val="28"/>
        </w:rPr>
      </w:pPr>
      <w:r w:rsidRPr="003A120C">
        <w:rPr>
          <w:rFonts w:ascii="AngsanaUPC" w:hAnsi="AngsanaUPC" w:cs="AngsanaUPC"/>
          <w:b/>
          <w:bCs/>
          <w:sz w:val="28"/>
          <w:szCs w:val="28"/>
        </w:rPr>
        <w:t>INVENTORIES -</w:t>
      </w:r>
      <w:r w:rsidR="007D4B01" w:rsidRPr="003A120C">
        <w:rPr>
          <w:rFonts w:ascii="AngsanaUPC" w:hAnsi="AngsanaUPC" w:cs="AngsanaUPC"/>
          <w:b/>
          <w:bCs/>
          <w:sz w:val="28"/>
          <w:szCs w:val="28"/>
        </w:rPr>
        <w:t xml:space="preserve"> NET</w:t>
      </w:r>
    </w:p>
    <w:p w14:paraId="094F3CBE" w14:textId="231E82F7" w:rsidR="000E2A39" w:rsidRPr="003A120C" w:rsidRDefault="00FB201B" w:rsidP="00C22E07">
      <w:pPr>
        <w:pStyle w:val="a"/>
        <w:numPr>
          <w:ilvl w:val="0"/>
          <w:numId w:val="0"/>
        </w:numPr>
        <w:ind w:left="-284" w:right="-282" w:firstLine="284"/>
        <w:jc w:val="both"/>
        <w:rPr>
          <w:rFonts w:ascii="AngsanaUPC" w:eastAsia="SimSun" w:hAnsi="AngsanaUPC" w:cs="AngsanaUPC"/>
          <w:b w:val="0"/>
          <w:bCs w:val="0"/>
        </w:rPr>
      </w:pPr>
      <w:r w:rsidRPr="003A120C">
        <w:rPr>
          <w:rFonts w:ascii="AngsanaUPC" w:eastAsia="SimSun" w:hAnsi="AngsanaUPC" w:cs="AngsanaUPC"/>
          <w:b w:val="0"/>
          <w:bCs w:val="0"/>
        </w:rPr>
        <w:t>Inventories</w:t>
      </w:r>
      <w:r w:rsidR="0050542B" w:rsidRPr="003A120C">
        <w:rPr>
          <w:rFonts w:ascii="AngsanaUPC" w:eastAsia="SimSun" w:hAnsi="AngsanaUPC" w:cs="AngsanaUPC"/>
          <w:b w:val="0"/>
          <w:bCs w:val="0"/>
        </w:rPr>
        <w:t xml:space="preserve"> -</w:t>
      </w:r>
      <w:r w:rsidR="00957AF3" w:rsidRPr="003A120C">
        <w:rPr>
          <w:rFonts w:ascii="AngsanaUPC" w:eastAsia="SimSun" w:hAnsi="AngsanaUPC" w:cs="AngsanaUPC"/>
          <w:b w:val="0"/>
          <w:bCs w:val="0"/>
        </w:rPr>
        <w:t xml:space="preserve"> net </w:t>
      </w:r>
      <w:r w:rsidR="0050542B" w:rsidRPr="003A120C">
        <w:rPr>
          <w:rFonts w:ascii="AngsanaUPC" w:hAnsi="AngsanaUPC" w:cs="AngsanaUPC"/>
          <w:b w:val="0"/>
          <w:bCs w:val="0"/>
        </w:rPr>
        <w:t xml:space="preserve">as </w:t>
      </w:r>
      <w:proofErr w:type="gramStart"/>
      <w:r w:rsidR="0050542B" w:rsidRPr="003A120C">
        <w:rPr>
          <w:rFonts w:ascii="AngsanaUPC" w:hAnsi="AngsanaUPC" w:cs="AngsanaUPC"/>
          <w:b w:val="0"/>
          <w:bCs w:val="0"/>
        </w:rPr>
        <w:t>at</w:t>
      </w:r>
      <w:proofErr w:type="gramEnd"/>
      <w:r w:rsidR="0050542B" w:rsidRPr="003A120C">
        <w:rPr>
          <w:rFonts w:ascii="AngsanaUPC" w:hAnsi="AngsanaUPC" w:cs="AngsanaUPC"/>
          <w:b w:val="0"/>
          <w:bCs w:val="0"/>
        </w:rPr>
        <w:t xml:space="preserve"> </w:t>
      </w:r>
      <w:r w:rsidR="004F52D1">
        <w:rPr>
          <w:rFonts w:ascii="AngsanaUPC" w:hAnsi="AngsanaUPC" w:cs="AngsanaUPC"/>
          <w:b w:val="0"/>
          <w:bCs w:val="0"/>
        </w:rPr>
        <w:t>June 30</w:t>
      </w:r>
      <w:r w:rsidR="0050542B" w:rsidRPr="003A120C">
        <w:rPr>
          <w:rFonts w:ascii="AngsanaUPC" w:hAnsi="AngsanaUPC" w:cs="AngsanaUPC"/>
          <w:b w:val="0"/>
          <w:bCs w:val="0"/>
        </w:rPr>
        <w:t>, 202</w:t>
      </w:r>
      <w:r w:rsidR="007230C4" w:rsidRPr="003A120C">
        <w:rPr>
          <w:rFonts w:ascii="AngsanaUPC" w:hAnsi="AngsanaUPC" w:cs="AngsanaUPC"/>
          <w:b w:val="0"/>
          <w:bCs w:val="0"/>
        </w:rPr>
        <w:t>4</w:t>
      </w:r>
      <w:r w:rsidR="0050542B" w:rsidRPr="003A120C">
        <w:rPr>
          <w:rFonts w:ascii="AngsanaUPC" w:hAnsi="AngsanaUPC" w:cs="AngsanaUPC"/>
          <w:b w:val="0"/>
          <w:bCs w:val="0"/>
        </w:rPr>
        <w:t xml:space="preserve"> and December 31, 202</w:t>
      </w:r>
      <w:r w:rsidR="007230C4" w:rsidRPr="003A120C">
        <w:rPr>
          <w:rFonts w:ascii="AngsanaUPC" w:hAnsi="AngsanaUPC" w:cs="AngsanaUPC"/>
          <w:b w:val="0"/>
          <w:bCs w:val="0"/>
        </w:rPr>
        <w:t>3</w:t>
      </w:r>
      <w:r w:rsidR="000A3533" w:rsidRPr="003A120C">
        <w:rPr>
          <w:rFonts w:ascii="AngsanaUPC" w:hAnsi="AngsanaUPC" w:cs="AngsanaUPC"/>
          <w:b w:val="0"/>
          <w:bCs w:val="0"/>
        </w:rPr>
        <w:t>,</w:t>
      </w:r>
      <w:r w:rsidRPr="003A120C">
        <w:rPr>
          <w:rFonts w:ascii="AngsanaUPC" w:eastAsia="SimSun" w:hAnsi="AngsanaUPC" w:cs="AngsanaUPC"/>
          <w:b w:val="0"/>
          <w:bCs w:val="0"/>
        </w:rPr>
        <w:t xml:space="preserve"> consisted of:</w:t>
      </w:r>
    </w:p>
    <w:tbl>
      <w:tblPr>
        <w:tblW w:w="9260" w:type="dxa"/>
        <w:tblInd w:w="180" w:type="dxa"/>
        <w:tblLook w:val="04A0" w:firstRow="1" w:lastRow="0" w:firstColumn="1" w:lastColumn="0" w:noHBand="0" w:noVBand="1"/>
      </w:tblPr>
      <w:tblGrid>
        <w:gridCol w:w="3672"/>
        <w:gridCol w:w="1397"/>
        <w:gridCol w:w="1397"/>
        <w:gridCol w:w="1397"/>
        <w:gridCol w:w="1397"/>
      </w:tblGrid>
      <w:tr w:rsidR="004C78C6" w:rsidRPr="003A120C" w14:paraId="501A48D2" w14:textId="77777777" w:rsidTr="00132E4E">
        <w:trPr>
          <w:trHeight w:val="374"/>
        </w:trPr>
        <w:tc>
          <w:tcPr>
            <w:tcW w:w="3672" w:type="dxa"/>
            <w:noWrap/>
            <w:vAlign w:val="bottom"/>
          </w:tcPr>
          <w:p w14:paraId="3FD9EF49" w14:textId="77777777" w:rsidR="004C78C6" w:rsidRPr="003A120C" w:rsidRDefault="004C78C6" w:rsidP="00973156">
            <w:pPr>
              <w:spacing w:line="400" w:lineRule="exact"/>
              <w:rPr>
                <w:rFonts w:ascii="AngsanaUPC" w:hAnsi="AngsanaUPC" w:cs="AngsanaUPC"/>
                <w:color w:val="000000"/>
                <w:sz w:val="28"/>
                <w:szCs w:val="28"/>
              </w:rPr>
            </w:pPr>
          </w:p>
        </w:tc>
        <w:tc>
          <w:tcPr>
            <w:tcW w:w="5588" w:type="dxa"/>
            <w:gridSpan w:val="4"/>
            <w:noWrap/>
            <w:vAlign w:val="bottom"/>
            <w:hideMark/>
          </w:tcPr>
          <w:p w14:paraId="26BD8815" w14:textId="77777777" w:rsidR="004C78C6" w:rsidRPr="003A120C" w:rsidRDefault="004C78C6" w:rsidP="00973156">
            <w:pPr>
              <w:pBdr>
                <w:bottom w:val="single" w:sz="6" w:space="1" w:color="auto"/>
              </w:pBdr>
              <w:spacing w:line="380" w:lineRule="exact"/>
              <w:jc w:val="center"/>
              <w:rPr>
                <w:rFonts w:ascii="AngsanaUPC" w:hAnsi="AngsanaUPC" w:cs="AngsanaUPC"/>
                <w:sz w:val="28"/>
                <w:szCs w:val="28"/>
              </w:rPr>
            </w:pPr>
            <w:r w:rsidRPr="003A120C">
              <w:rPr>
                <w:rFonts w:ascii="AngsanaUPC" w:hAnsi="AngsanaUPC" w:cs="AngsanaUPC"/>
                <w:sz w:val="28"/>
                <w:szCs w:val="28"/>
              </w:rPr>
              <w:t xml:space="preserve">Unit: </w:t>
            </w:r>
            <w:proofErr w:type="gramStart"/>
            <w:r w:rsidRPr="003A120C">
              <w:rPr>
                <w:rFonts w:ascii="AngsanaUPC" w:hAnsi="AngsanaUPC" w:cs="AngsanaUPC"/>
                <w:sz w:val="28"/>
                <w:szCs w:val="28"/>
              </w:rPr>
              <w:t>Thousands</w:t>
            </w:r>
            <w:proofErr w:type="gramEnd"/>
            <w:r w:rsidRPr="003A120C">
              <w:rPr>
                <w:rFonts w:ascii="AngsanaUPC" w:hAnsi="AngsanaUPC" w:cs="AngsanaUPC"/>
                <w:sz w:val="28"/>
                <w:szCs w:val="28"/>
              </w:rPr>
              <w:t xml:space="preserve"> Baht</w:t>
            </w:r>
          </w:p>
        </w:tc>
      </w:tr>
      <w:tr w:rsidR="004C78C6" w:rsidRPr="003A120C" w14:paraId="798BF9BF" w14:textId="77777777" w:rsidTr="00132E4E">
        <w:trPr>
          <w:trHeight w:val="374"/>
        </w:trPr>
        <w:tc>
          <w:tcPr>
            <w:tcW w:w="3672" w:type="dxa"/>
            <w:noWrap/>
            <w:vAlign w:val="bottom"/>
          </w:tcPr>
          <w:p w14:paraId="1B688D2A" w14:textId="77777777" w:rsidR="004C78C6" w:rsidRPr="003A120C" w:rsidRDefault="004C78C6" w:rsidP="00973156">
            <w:pPr>
              <w:spacing w:line="400" w:lineRule="exact"/>
              <w:rPr>
                <w:rFonts w:ascii="AngsanaUPC" w:hAnsi="AngsanaUPC" w:cs="AngsanaUPC"/>
                <w:color w:val="000000"/>
                <w:sz w:val="28"/>
                <w:szCs w:val="28"/>
                <w:cs/>
              </w:rPr>
            </w:pPr>
          </w:p>
        </w:tc>
        <w:tc>
          <w:tcPr>
            <w:tcW w:w="2794" w:type="dxa"/>
            <w:gridSpan w:val="2"/>
            <w:noWrap/>
            <w:vAlign w:val="bottom"/>
            <w:hideMark/>
          </w:tcPr>
          <w:p w14:paraId="14FC34D0" w14:textId="77777777" w:rsidR="004C78C6" w:rsidRPr="003A120C" w:rsidRDefault="004C78C6" w:rsidP="00973156">
            <w:pPr>
              <w:pBdr>
                <w:bottom w:val="single" w:sz="6" w:space="1" w:color="auto"/>
              </w:pBdr>
              <w:tabs>
                <w:tab w:val="decimal" w:pos="1012"/>
                <w:tab w:val="decimal" w:pos="1045"/>
              </w:tabs>
              <w:spacing w:line="380" w:lineRule="exact"/>
              <w:jc w:val="center"/>
              <w:rPr>
                <w:rFonts w:ascii="AngsanaUPC" w:hAnsi="AngsanaUPC" w:cs="AngsanaUPC"/>
                <w:sz w:val="28"/>
                <w:szCs w:val="28"/>
                <w:cs/>
                <w:lang w:val="th-TH"/>
              </w:rPr>
            </w:pPr>
            <w:r w:rsidRPr="003A120C">
              <w:rPr>
                <w:rFonts w:ascii="AngsanaUPC" w:hAnsi="AngsanaUPC" w:cs="AngsanaUPC"/>
                <w:sz w:val="28"/>
                <w:szCs w:val="28"/>
              </w:rPr>
              <w:t>Consolidated Financial Statements</w:t>
            </w:r>
          </w:p>
        </w:tc>
        <w:tc>
          <w:tcPr>
            <w:tcW w:w="2794" w:type="dxa"/>
            <w:gridSpan w:val="2"/>
            <w:noWrap/>
            <w:vAlign w:val="bottom"/>
            <w:hideMark/>
          </w:tcPr>
          <w:p w14:paraId="2A82DE04" w14:textId="77777777" w:rsidR="004C78C6" w:rsidRPr="003A120C" w:rsidRDefault="004C78C6" w:rsidP="00973156">
            <w:pPr>
              <w:pBdr>
                <w:bottom w:val="single" w:sz="6" w:space="1" w:color="auto"/>
              </w:pBdr>
              <w:tabs>
                <w:tab w:val="decimal" w:pos="-13552"/>
              </w:tabs>
              <w:spacing w:line="380" w:lineRule="exact"/>
              <w:jc w:val="center"/>
              <w:rPr>
                <w:rFonts w:ascii="AngsanaUPC" w:hAnsi="AngsanaUPC" w:cs="AngsanaUPC"/>
                <w:sz w:val="28"/>
                <w:szCs w:val="28"/>
                <w:cs/>
              </w:rPr>
            </w:pPr>
            <w:r w:rsidRPr="003A120C">
              <w:rPr>
                <w:rFonts w:ascii="AngsanaUPC" w:hAnsi="AngsanaUPC" w:cs="AngsanaUPC"/>
                <w:sz w:val="28"/>
                <w:szCs w:val="28"/>
              </w:rPr>
              <w:t>Separate Financial Statements</w:t>
            </w:r>
          </w:p>
        </w:tc>
      </w:tr>
      <w:tr w:rsidR="004C78C6" w:rsidRPr="003A120C" w14:paraId="648646E9" w14:textId="77777777" w:rsidTr="00132E4E">
        <w:trPr>
          <w:trHeight w:val="374"/>
        </w:trPr>
        <w:tc>
          <w:tcPr>
            <w:tcW w:w="3672" w:type="dxa"/>
            <w:noWrap/>
            <w:vAlign w:val="bottom"/>
          </w:tcPr>
          <w:p w14:paraId="09F8FA5E" w14:textId="77777777" w:rsidR="004C78C6" w:rsidRPr="003A120C" w:rsidRDefault="004C78C6" w:rsidP="00973156">
            <w:pPr>
              <w:spacing w:line="400" w:lineRule="exact"/>
              <w:rPr>
                <w:rFonts w:ascii="AngsanaUPC" w:hAnsi="AngsanaUPC" w:cs="AngsanaUPC"/>
                <w:color w:val="000000"/>
                <w:sz w:val="28"/>
                <w:szCs w:val="28"/>
                <w:cs/>
              </w:rPr>
            </w:pPr>
          </w:p>
        </w:tc>
        <w:tc>
          <w:tcPr>
            <w:tcW w:w="1397" w:type="dxa"/>
            <w:noWrap/>
            <w:vAlign w:val="bottom"/>
            <w:hideMark/>
          </w:tcPr>
          <w:p w14:paraId="2FA9A3DE" w14:textId="19DABB2A" w:rsidR="004C78C6" w:rsidRPr="003A120C" w:rsidRDefault="004F52D1" w:rsidP="00973156">
            <w:pPr>
              <w:pBdr>
                <w:bottom w:val="single" w:sz="6" w:space="1" w:color="auto"/>
              </w:pBdr>
              <w:spacing w:line="300" w:lineRule="exact"/>
              <w:jc w:val="center"/>
              <w:rPr>
                <w:rFonts w:ascii="AngsanaUPC" w:hAnsi="AngsanaUPC" w:cs="AngsanaUPC"/>
                <w:sz w:val="28"/>
                <w:szCs w:val="28"/>
                <w:cs/>
              </w:rPr>
            </w:pPr>
            <w:r>
              <w:rPr>
                <w:rFonts w:ascii="AngsanaUPC" w:hAnsi="AngsanaUPC" w:cs="AngsanaUPC"/>
                <w:sz w:val="28"/>
                <w:szCs w:val="28"/>
              </w:rPr>
              <w:t xml:space="preserve">June </w:t>
            </w:r>
            <w:proofErr w:type="gramStart"/>
            <w:r>
              <w:rPr>
                <w:rFonts w:ascii="AngsanaUPC" w:hAnsi="AngsanaUPC" w:cs="AngsanaUPC"/>
                <w:sz w:val="28"/>
                <w:szCs w:val="28"/>
              </w:rPr>
              <w:t>30</w:t>
            </w:r>
            <w:r w:rsidR="004C78C6" w:rsidRPr="003A120C">
              <w:rPr>
                <w:rFonts w:ascii="AngsanaUPC" w:hAnsi="AngsanaUPC" w:cs="AngsanaUPC"/>
                <w:sz w:val="28"/>
                <w:szCs w:val="28"/>
              </w:rPr>
              <w:t xml:space="preserve">,   </w:t>
            </w:r>
            <w:proofErr w:type="gramEnd"/>
            <w:r>
              <w:rPr>
                <w:rFonts w:ascii="AngsanaUPC" w:hAnsi="AngsanaUPC" w:cs="AngsanaUPC"/>
                <w:sz w:val="28"/>
                <w:szCs w:val="28"/>
              </w:rPr>
              <w:t xml:space="preserve">  </w:t>
            </w:r>
            <w:r w:rsidR="004C78C6" w:rsidRPr="003A120C">
              <w:rPr>
                <w:rFonts w:ascii="AngsanaUPC" w:hAnsi="AngsanaUPC" w:cs="AngsanaUPC"/>
                <w:sz w:val="28"/>
                <w:szCs w:val="28"/>
              </w:rPr>
              <w:t>202</w:t>
            </w:r>
            <w:r w:rsidR="007230C4" w:rsidRPr="003A120C">
              <w:rPr>
                <w:rFonts w:ascii="AngsanaUPC" w:hAnsi="AngsanaUPC" w:cs="AngsanaUPC"/>
                <w:sz w:val="28"/>
                <w:szCs w:val="28"/>
              </w:rPr>
              <w:t>4</w:t>
            </w:r>
          </w:p>
        </w:tc>
        <w:tc>
          <w:tcPr>
            <w:tcW w:w="1397" w:type="dxa"/>
            <w:noWrap/>
            <w:vAlign w:val="bottom"/>
            <w:hideMark/>
          </w:tcPr>
          <w:p w14:paraId="1A004C93" w14:textId="656B9F8D" w:rsidR="004C78C6" w:rsidRPr="003A120C" w:rsidRDefault="004C78C6" w:rsidP="00973156">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December 31, 202</w:t>
            </w:r>
            <w:r w:rsidR="007230C4" w:rsidRPr="003A120C">
              <w:rPr>
                <w:rFonts w:ascii="AngsanaUPC" w:hAnsi="AngsanaUPC" w:cs="AngsanaUPC"/>
                <w:sz w:val="28"/>
                <w:szCs w:val="28"/>
              </w:rPr>
              <w:t>3</w:t>
            </w:r>
          </w:p>
        </w:tc>
        <w:tc>
          <w:tcPr>
            <w:tcW w:w="1397" w:type="dxa"/>
            <w:noWrap/>
            <w:vAlign w:val="bottom"/>
            <w:hideMark/>
          </w:tcPr>
          <w:p w14:paraId="18865D79" w14:textId="33F087FA" w:rsidR="004C78C6" w:rsidRPr="003A120C" w:rsidRDefault="004F52D1" w:rsidP="00973156">
            <w:pPr>
              <w:pBdr>
                <w:bottom w:val="single" w:sz="6" w:space="1" w:color="auto"/>
              </w:pBdr>
              <w:spacing w:line="300" w:lineRule="exact"/>
              <w:jc w:val="center"/>
              <w:rPr>
                <w:rFonts w:ascii="AngsanaUPC" w:hAnsi="AngsanaUPC" w:cs="AngsanaUPC"/>
                <w:sz w:val="28"/>
                <w:szCs w:val="28"/>
              </w:rPr>
            </w:pPr>
            <w:r>
              <w:rPr>
                <w:rFonts w:ascii="AngsanaUPC" w:hAnsi="AngsanaUPC" w:cs="AngsanaUPC"/>
                <w:sz w:val="28"/>
                <w:szCs w:val="28"/>
              </w:rPr>
              <w:t xml:space="preserve">June </w:t>
            </w:r>
            <w:proofErr w:type="gramStart"/>
            <w:r>
              <w:rPr>
                <w:rFonts w:ascii="AngsanaUPC" w:hAnsi="AngsanaUPC" w:cs="AngsanaUPC"/>
                <w:sz w:val="28"/>
                <w:szCs w:val="28"/>
              </w:rPr>
              <w:t>30</w:t>
            </w:r>
            <w:r w:rsidR="004C78C6" w:rsidRPr="003A120C">
              <w:rPr>
                <w:rFonts w:ascii="AngsanaUPC" w:hAnsi="AngsanaUPC" w:cs="AngsanaUPC"/>
                <w:sz w:val="28"/>
                <w:szCs w:val="28"/>
              </w:rPr>
              <w:t>,</w:t>
            </w:r>
            <w:r>
              <w:rPr>
                <w:rFonts w:ascii="AngsanaUPC" w:hAnsi="AngsanaUPC" w:cs="AngsanaUPC"/>
                <w:sz w:val="28"/>
                <w:szCs w:val="28"/>
              </w:rPr>
              <w:t xml:space="preserve">  </w:t>
            </w:r>
            <w:r w:rsidR="004C78C6" w:rsidRPr="003A120C">
              <w:rPr>
                <w:rFonts w:ascii="AngsanaUPC" w:hAnsi="AngsanaUPC" w:cs="AngsanaUPC"/>
                <w:sz w:val="28"/>
                <w:szCs w:val="28"/>
              </w:rPr>
              <w:t xml:space="preserve"> </w:t>
            </w:r>
            <w:proofErr w:type="gramEnd"/>
            <w:r w:rsidR="004C78C6" w:rsidRPr="003A120C">
              <w:rPr>
                <w:rFonts w:ascii="AngsanaUPC" w:hAnsi="AngsanaUPC" w:cs="AngsanaUPC"/>
                <w:sz w:val="28"/>
                <w:szCs w:val="28"/>
              </w:rPr>
              <w:t xml:space="preserve">  202</w:t>
            </w:r>
            <w:r w:rsidR="007230C4" w:rsidRPr="003A120C">
              <w:rPr>
                <w:rFonts w:ascii="AngsanaUPC" w:hAnsi="AngsanaUPC" w:cs="AngsanaUPC"/>
                <w:sz w:val="28"/>
                <w:szCs w:val="28"/>
              </w:rPr>
              <w:t>4</w:t>
            </w:r>
          </w:p>
        </w:tc>
        <w:tc>
          <w:tcPr>
            <w:tcW w:w="1397" w:type="dxa"/>
            <w:noWrap/>
            <w:vAlign w:val="bottom"/>
            <w:hideMark/>
          </w:tcPr>
          <w:p w14:paraId="75BCBC07" w14:textId="4C6B4C33" w:rsidR="004C78C6" w:rsidRPr="003A120C" w:rsidRDefault="004C78C6" w:rsidP="00973156">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December 31, 202</w:t>
            </w:r>
            <w:r w:rsidR="007230C4" w:rsidRPr="003A120C">
              <w:rPr>
                <w:rFonts w:ascii="AngsanaUPC" w:hAnsi="AngsanaUPC" w:cs="AngsanaUPC"/>
                <w:sz w:val="28"/>
                <w:szCs w:val="28"/>
              </w:rPr>
              <w:t>3</w:t>
            </w:r>
          </w:p>
        </w:tc>
      </w:tr>
      <w:tr w:rsidR="00435B24" w:rsidRPr="003A120C" w14:paraId="4F63811E" w14:textId="77777777" w:rsidTr="00352814">
        <w:trPr>
          <w:trHeight w:val="374"/>
        </w:trPr>
        <w:tc>
          <w:tcPr>
            <w:tcW w:w="3672" w:type="dxa"/>
            <w:noWrap/>
            <w:vAlign w:val="center"/>
            <w:hideMark/>
          </w:tcPr>
          <w:p w14:paraId="0E5B47EB" w14:textId="77777777" w:rsidR="00435B24" w:rsidRPr="003A120C" w:rsidRDefault="00435B24" w:rsidP="00435B24">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Finished goods</w:t>
            </w:r>
          </w:p>
        </w:tc>
        <w:tc>
          <w:tcPr>
            <w:tcW w:w="1397" w:type="dxa"/>
            <w:shd w:val="clear" w:color="auto" w:fill="auto"/>
            <w:noWrap/>
            <w:vAlign w:val="bottom"/>
          </w:tcPr>
          <w:p w14:paraId="5EE2ABBB" w14:textId="20DBD5F9" w:rsidR="00435B24" w:rsidRPr="003A120C" w:rsidRDefault="00352814" w:rsidP="00435B24">
            <w:pPr>
              <w:spacing w:line="256" w:lineRule="auto"/>
              <w:jc w:val="right"/>
              <w:rPr>
                <w:rFonts w:ascii="AngsanaUPC" w:hAnsi="AngsanaUPC" w:cs="AngsanaUPC"/>
                <w:color w:val="000000"/>
                <w:sz w:val="28"/>
                <w:szCs w:val="28"/>
                <w:cs/>
              </w:rPr>
            </w:pPr>
            <w:r w:rsidRPr="00352814">
              <w:rPr>
                <w:rFonts w:ascii="AngsanaUPC" w:hAnsi="AngsanaUPC" w:cs="AngsanaUPC"/>
                <w:color w:val="000000"/>
                <w:sz w:val="28"/>
                <w:szCs w:val="28"/>
              </w:rPr>
              <w:t>27,282</w:t>
            </w:r>
          </w:p>
        </w:tc>
        <w:tc>
          <w:tcPr>
            <w:tcW w:w="1397" w:type="dxa"/>
            <w:shd w:val="clear" w:color="auto" w:fill="auto"/>
            <w:noWrap/>
            <w:vAlign w:val="bottom"/>
            <w:hideMark/>
          </w:tcPr>
          <w:p w14:paraId="38E308F7" w14:textId="05145F3B"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14,545</w:t>
            </w:r>
          </w:p>
        </w:tc>
        <w:tc>
          <w:tcPr>
            <w:tcW w:w="1397" w:type="dxa"/>
            <w:shd w:val="clear" w:color="auto" w:fill="auto"/>
            <w:noWrap/>
            <w:vAlign w:val="bottom"/>
          </w:tcPr>
          <w:p w14:paraId="78DBB203" w14:textId="48319FA2" w:rsidR="00435B24" w:rsidRPr="003A120C" w:rsidRDefault="00352814" w:rsidP="00435B24">
            <w:pPr>
              <w:spacing w:line="256" w:lineRule="auto"/>
              <w:jc w:val="right"/>
              <w:rPr>
                <w:rFonts w:ascii="AngsanaUPC" w:hAnsi="AngsanaUPC" w:cs="AngsanaUPC"/>
                <w:color w:val="000000"/>
                <w:sz w:val="28"/>
                <w:szCs w:val="28"/>
              </w:rPr>
            </w:pPr>
            <w:r w:rsidRPr="00352814">
              <w:rPr>
                <w:rFonts w:ascii="AngsanaUPC" w:hAnsi="AngsanaUPC" w:cs="AngsanaUPC"/>
                <w:color w:val="000000"/>
                <w:sz w:val="28"/>
                <w:szCs w:val="28"/>
              </w:rPr>
              <w:t>27,210</w:t>
            </w:r>
          </w:p>
        </w:tc>
        <w:tc>
          <w:tcPr>
            <w:tcW w:w="1397" w:type="dxa"/>
            <w:noWrap/>
            <w:vAlign w:val="bottom"/>
            <w:hideMark/>
          </w:tcPr>
          <w:p w14:paraId="1F490578" w14:textId="7F599B07"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14,473</w:t>
            </w:r>
          </w:p>
        </w:tc>
      </w:tr>
      <w:tr w:rsidR="00435B24" w:rsidRPr="003A120C" w14:paraId="6115AC2A" w14:textId="77777777" w:rsidTr="00352814">
        <w:trPr>
          <w:trHeight w:val="374"/>
        </w:trPr>
        <w:tc>
          <w:tcPr>
            <w:tcW w:w="3672" w:type="dxa"/>
            <w:noWrap/>
            <w:vAlign w:val="center"/>
            <w:hideMark/>
          </w:tcPr>
          <w:p w14:paraId="375D4267" w14:textId="77777777" w:rsidR="00435B24" w:rsidRPr="003A120C" w:rsidRDefault="00435B24" w:rsidP="00435B24">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Work in process</w:t>
            </w:r>
          </w:p>
        </w:tc>
        <w:tc>
          <w:tcPr>
            <w:tcW w:w="1397" w:type="dxa"/>
            <w:shd w:val="clear" w:color="auto" w:fill="auto"/>
            <w:noWrap/>
            <w:vAlign w:val="bottom"/>
          </w:tcPr>
          <w:p w14:paraId="0FC92F7B" w14:textId="29050ABD" w:rsidR="00435B24" w:rsidRPr="003A120C" w:rsidRDefault="00352814" w:rsidP="00435B24">
            <w:pPr>
              <w:spacing w:line="256" w:lineRule="auto"/>
              <w:jc w:val="right"/>
              <w:rPr>
                <w:rFonts w:ascii="AngsanaUPC" w:hAnsi="AngsanaUPC" w:cs="AngsanaUPC"/>
                <w:color w:val="000000"/>
                <w:sz w:val="28"/>
                <w:szCs w:val="28"/>
              </w:rPr>
            </w:pPr>
            <w:r w:rsidRPr="00352814">
              <w:rPr>
                <w:rFonts w:ascii="AngsanaUPC" w:hAnsi="AngsanaUPC" w:cs="AngsanaUPC"/>
                <w:color w:val="000000"/>
                <w:sz w:val="28"/>
                <w:szCs w:val="28"/>
              </w:rPr>
              <w:t>55,94</w:t>
            </w:r>
            <w:r w:rsidR="00181CB3">
              <w:rPr>
                <w:rFonts w:ascii="AngsanaUPC" w:hAnsi="AngsanaUPC" w:cs="AngsanaUPC"/>
                <w:color w:val="000000"/>
                <w:sz w:val="28"/>
                <w:szCs w:val="28"/>
              </w:rPr>
              <w:t>5</w:t>
            </w:r>
          </w:p>
        </w:tc>
        <w:tc>
          <w:tcPr>
            <w:tcW w:w="1397" w:type="dxa"/>
            <w:shd w:val="clear" w:color="auto" w:fill="auto"/>
            <w:noWrap/>
            <w:vAlign w:val="bottom"/>
            <w:hideMark/>
          </w:tcPr>
          <w:p w14:paraId="342F2ECB" w14:textId="7CF96DE5"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54,977</w:t>
            </w:r>
          </w:p>
        </w:tc>
        <w:tc>
          <w:tcPr>
            <w:tcW w:w="1397" w:type="dxa"/>
            <w:shd w:val="clear" w:color="auto" w:fill="auto"/>
            <w:noWrap/>
            <w:vAlign w:val="bottom"/>
          </w:tcPr>
          <w:p w14:paraId="1122E290" w14:textId="0CC8EFFB" w:rsidR="00435B24" w:rsidRPr="003A120C" w:rsidRDefault="00352814" w:rsidP="00435B24">
            <w:pPr>
              <w:spacing w:line="256" w:lineRule="auto"/>
              <w:jc w:val="right"/>
              <w:rPr>
                <w:rFonts w:ascii="AngsanaUPC" w:hAnsi="AngsanaUPC" w:cs="AngsanaUPC"/>
                <w:color w:val="000000"/>
                <w:sz w:val="28"/>
                <w:szCs w:val="28"/>
              </w:rPr>
            </w:pPr>
            <w:r w:rsidRPr="00352814">
              <w:rPr>
                <w:rFonts w:ascii="AngsanaUPC" w:hAnsi="AngsanaUPC" w:cs="AngsanaUPC"/>
                <w:color w:val="000000"/>
                <w:sz w:val="28"/>
                <w:szCs w:val="28"/>
              </w:rPr>
              <w:t>55,94</w:t>
            </w:r>
            <w:r w:rsidR="00181CB3">
              <w:rPr>
                <w:rFonts w:ascii="AngsanaUPC" w:hAnsi="AngsanaUPC" w:cs="AngsanaUPC"/>
                <w:color w:val="000000"/>
                <w:sz w:val="28"/>
                <w:szCs w:val="28"/>
              </w:rPr>
              <w:t>5</w:t>
            </w:r>
          </w:p>
        </w:tc>
        <w:tc>
          <w:tcPr>
            <w:tcW w:w="1397" w:type="dxa"/>
            <w:noWrap/>
            <w:vAlign w:val="bottom"/>
            <w:hideMark/>
          </w:tcPr>
          <w:p w14:paraId="025A665D" w14:textId="1607092C"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54,977</w:t>
            </w:r>
          </w:p>
        </w:tc>
      </w:tr>
      <w:tr w:rsidR="00435B24" w:rsidRPr="003A120C" w14:paraId="04260392" w14:textId="77777777" w:rsidTr="00352814">
        <w:trPr>
          <w:trHeight w:val="374"/>
        </w:trPr>
        <w:tc>
          <w:tcPr>
            <w:tcW w:w="3672" w:type="dxa"/>
            <w:noWrap/>
            <w:vAlign w:val="center"/>
            <w:hideMark/>
          </w:tcPr>
          <w:p w14:paraId="177AB1D0" w14:textId="77777777" w:rsidR="00435B24" w:rsidRPr="003A120C" w:rsidRDefault="00435B24" w:rsidP="00435B24">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Raw materials and supplies</w:t>
            </w:r>
          </w:p>
        </w:tc>
        <w:tc>
          <w:tcPr>
            <w:tcW w:w="1397" w:type="dxa"/>
            <w:shd w:val="clear" w:color="auto" w:fill="auto"/>
            <w:noWrap/>
            <w:vAlign w:val="bottom"/>
          </w:tcPr>
          <w:p w14:paraId="590427EA" w14:textId="7EF749A1" w:rsidR="00435B24" w:rsidRPr="003A120C" w:rsidRDefault="00352814" w:rsidP="00435B24">
            <w:pPr>
              <w:spacing w:line="256" w:lineRule="auto"/>
              <w:jc w:val="right"/>
              <w:rPr>
                <w:rFonts w:ascii="AngsanaUPC" w:hAnsi="AngsanaUPC" w:cs="AngsanaUPC"/>
                <w:color w:val="000000"/>
                <w:sz w:val="28"/>
                <w:szCs w:val="28"/>
                <w:cs/>
              </w:rPr>
            </w:pPr>
            <w:r w:rsidRPr="00352814">
              <w:rPr>
                <w:rFonts w:ascii="AngsanaUPC" w:hAnsi="AngsanaUPC" w:cs="AngsanaUPC"/>
                <w:color w:val="000000"/>
                <w:sz w:val="28"/>
                <w:szCs w:val="28"/>
              </w:rPr>
              <w:t>25,903</w:t>
            </w:r>
          </w:p>
        </w:tc>
        <w:tc>
          <w:tcPr>
            <w:tcW w:w="1397" w:type="dxa"/>
            <w:shd w:val="clear" w:color="auto" w:fill="auto"/>
            <w:noWrap/>
            <w:vAlign w:val="bottom"/>
            <w:hideMark/>
          </w:tcPr>
          <w:p w14:paraId="0F7C346C" w14:textId="1FADFDEE"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30,983</w:t>
            </w:r>
          </w:p>
        </w:tc>
        <w:tc>
          <w:tcPr>
            <w:tcW w:w="1397" w:type="dxa"/>
            <w:shd w:val="clear" w:color="auto" w:fill="auto"/>
            <w:noWrap/>
            <w:vAlign w:val="bottom"/>
          </w:tcPr>
          <w:p w14:paraId="2AF3C2BE" w14:textId="4B41E13B" w:rsidR="00435B24" w:rsidRPr="003A120C" w:rsidRDefault="00352814" w:rsidP="00435B24">
            <w:pPr>
              <w:spacing w:line="256" w:lineRule="auto"/>
              <w:jc w:val="right"/>
              <w:rPr>
                <w:rFonts w:ascii="AngsanaUPC" w:hAnsi="AngsanaUPC" w:cs="AngsanaUPC"/>
                <w:color w:val="000000"/>
                <w:sz w:val="28"/>
                <w:szCs w:val="28"/>
              </w:rPr>
            </w:pPr>
            <w:r w:rsidRPr="00352814">
              <w:rPr>
                <w:rFonts w:ascii="AngsanaUPC" w:hAnsi="AngsanaUPC" w:cs="AngsanaUPC"/>
                <w:color w:val="000000"/>
                <w:sz w:val="28"/>
                <w:szCs w:val="28"/>
              </w:rPr>
              <w:t>25,774</w:t>
            </w:r>
          </w:p>
        </w:tc>
        <w:tc>
          <w:tcPr>
            <w:tcW w:w="1397" w:type="dxa"/>
            <w:noWrap/>
            <w:vAlign w:val="bottom"/>
            <w:hideMark/>
          </w:tcPr>
          <w:p w14:paraId="6482ACA4" w14:textId="312DFC43" w:rsidR="00435B24" w:rsidRPr="003A120C" w:rsidRDefault="00435B24" w:rsidP="00435B24">
            <w:pPr>
              <w:pBdr>
                <w:bottom w:val="single" w:sz="4" w:space="1" w:color="FFFFFF" w:themeColor="background1"/>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30,854</w:t>
            </w:r>
          </w:p>
        </w:tc>
      </w:tr>
      <w:tr w:rsidR="00435B24" w:rsidRPr="003A120C" w14:paraId="72FBB955" w14:textId="77777777" w:rsidTr="00352814">
        <w:trPr>
          <w:trHeight w:val="374"/>
        </w:trPr>
        <w:tc>
          <w:tcPr>
            <w:tcW w:w="3672" w:type="dxa"/>
            <w:noWrap/>
            <w:vAlign w:val="center"/>
          </w:tcPr>
          <w:p w14:paraId="723D28B7" w14:textId="7AAB27F8" w:rsidR="00435B24" w:rsidRPr="003A120C" w:rsidRDefault="00435B24" w:rsidP="00435B24">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Goods in transit</w:t>
            </w:r>
          </w:p>
        </w:tc>
        <w:tc>
          <w:tcPr>
            <w:tcW w:w="1397" w:type="dxa"/>
            <w:shd w:val="clear" w:color="auto" w:fill="auto"/>
            <w:noWrap/>
            <w:vAlign w:val="bottom"/>
          </w:tcPr>
          <w:p w14:paraId="2F4FDE0E" w14:textId="4C611A00" w:rsidR="00435B24" w:rsidRPr="003A120C" w:rsidRDefault="00181CB3" w:rsidP="00435B24">
            <w:pPr>
              <w:pBdr>
                <w:bottom w:val="single" w:sz="4" w:space="1" w:color="auto"/>
              </w:pBdr>
              <w:spacing w:line="256" w:lineRule="auto"/>
              <w:jc w:val="right"/>
              <w:rPr>
                <w:rFonts w:ascii="AngsanaUPC" w:hAnsi="AngsanaUPC" w:cs="AngsanaUPC"/>
                <w:color w:val="000000"/>
                <w:sz w:val="28"/>
                <w:szCs w:val="28"/>
                <w:cs/>
              </w:rPr>
            </w:pPr>
            <w:r>
              <w:rPr>
                <w:rFonts w:ascii="AngsanaUPC" w:hAnsi="AngsanaUPC" w:cs="AngsanaUPC"/>
                <w:color w:val="000000"/>
                <w:sz w:val="28"/>
                <w:szCs w:val="28"/>
              </w:rPr>
              <w:t>577</w:t>
            </w:r>
          </w:p>
        </w:tc>
        <w:tc>
          <w:tcPr>
            <w:tcW w:w="1397" w:type="dxa"/>
            <w:shd w:val="clear" w:color="auto" w:fill="auto"/>
            <w:noWrap/>
            <w:vAlign w:val="bottom"/>
          </w:tcPr>
          <w:p w14:paraId="26069661" w14:textId="30C4EE45"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w:t>
            </w:r>
          </w:p>
        </w:tc>
        <w:tc>
          <w:tcPr>
            <w:tcW w:w="1397" w:type="dxa"/>
            <w:shd w:val="clear" w:color="auto" w:fill="auto"/>
            <w:noWrap/>
            <w:vAlign w:val="bottom"/>
          </w:tcPr>
          <w:p w14:paraId="65C3D22A" w14:textId="2AF5449C" w:rsidR="00435B24" w:rsidRPr="003A120C" w:rsidRDefault="00352814" w:rsidP="00435B24">
            <w:pPr>
              <w:pBdr>
                <w:bottom w:val="single" w:sz="4" w:space="1" w:color="auto"/>
              </w:pBdr>
              <w:spacing w:line="256" w:lineRule="auto"/>
              <w:jc w:val="right"/>
              <w:rPr>
                <w:rFonts w:ascii="AngsanaUPC" w:hAnsi="AngsanaUPC" w:cs="AngsanaUPC"/>
                <w:color w:val="000000"/>
                <w:sz w:val="28"/>
                <w:szCs w:val="28"/>
              </w:rPr>
            </w:pPr>
            <w:r w:rsidRPr="00352814">
              <w:rPr>
                <w:rFonts w:ascii="AngsanaUPC" w:hAnsi="AngsanaUPC" w:cs="AngsanaUPC"/>
                <w:color w:val="000000"/>
                <w:sz w:val="28"/>
                <w:szCs w:val="28"/>
              </w:rPr>
              <w:t>577</w:t>
            </w:r>
          </w:p>
        </w:tc>
        <w:tc>
          <w:tcPr>
            <w:tcW w:w="1397" w:type="dxa"/>
            <w:noWrap/>
            <w:vAlign w:val="bottom"/>
          </w:tcPr>
          <w:p w14:paraId="246287AD" w14:textId="14D090B7"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w:t>
            </w:r>
          </w:p>
        </w:tc>
      </w:tr>
      <w:tr w:rsidR="00435B24" w:rsidRPr="003A120C" w14:paraId="574D629E" w14:textId="77777777" w:rsidTr="00352814">
        <w:trPr>
          <w:trHeight w:val="374"/>
        </w:trPr>
        <w:tc>
          <w:tcPr>
            <w:tcW w:w="3672" w:type="dxa"/>
            <w:noWrap/>
            <w:vAlign w:val="center"/>
            <w:hideMark/>
          </w:tcPr>
          <w:p w14:paraId="10F31659" w14:textId="77777777" w:rsidR="00435B24" w:rsidRPr="003A120C" w:rsidRDefault="00435B24" w:rsidP="00435B24">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Total inventories</w:t>
            </w:r>
          </w:p>
        </w:tc>
        <w:tc>
          <w:tcPr>
            <w:tcW w:w="1397" w:type="dxa"/>
            <w:shd w:val="clear" w:color="auto" w:fill="auto"/>
            <w:noWrap/>
            <w:vAlign w:val="bottom"/>
          </w:tcPr>
          <w:p w14:paraId="58AD2029" w14:textId="50D7448B" w:rsidR="00435B24" w:rsidRPr="003A120C" w:rsidRDefault="00352814" w:rsidP="00435B24">
            <w:pPr>
              <w:spacing w:line="256" w:lineRule="auto"/>
              <w:jc w:val="right"/>
              <w:rPr>
                <w:rFonts w:ascii="AngsanaUPC" w:hAnsi="AngsanaUPC" w:cs="AngsanaUPC"/>
                <w:color w:val="000000"/>
                <w:sz w:val="28"/>
                <w:szCs w:val="28"/>
                <w:cs/>
              </w:rPr>
            </w:pPr>
            <w:r w:rsidRPr="00352814">
              <w:rPr>
                <w:rFonts w:ascii="AngsanaUPC" w:hAnsi="AngsanaUPC" w:cs="AngsanaUPC"/>
                <w:color w:val="000000"/>
                <w:sz w:val="28"/>
                <w:szCs w:val="28"/>
              </w:rPr>
              <w:t>109,707</w:t>
            </w:r>
          </w:p>
        </w:tc>
        <w:tc>
          <w:tcPr>
            <w:tcW w:w="1397" w:type="dxa"/>
            <w:shd w:val="clear" w:color="auto" w:fill="auto"/>
            <w:noWrap/>
            <w:vAlign w:val="bottom"/>
            <w:hideMark/>
          </w:tcPr>
          <w:p w14:paraId="04B797D8" w14:textId="3BE127AA"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100,505</w:t>
            </w:r>
          </w:p>
        </w:tc>
        <w:tc>
          <w:tcPr>
            <w:tcW w:w="1397" w:type="dxa"/>
            <w:shd w:val="clear" w:color="auto" w:fill="auto"/>
            <w:noWrap/>
            <w:vAlign w:val="bottom"/>
          </w:tcPr>
          <w:p w14:paraId="1248EFDF" w14:textId="0BEC5565" w:rsidR="00435B24" w:rsidRPr="003A120C" w:rsidRDefault="00352814" w:rsidP="00435B24">
            <w:pPr>
              <w:spacing w:line="256" w:lineRule="auto"/>
              <w:jc w:val="right"/>
              <w:rPr>
                <w:rFonts w:ascii="AngsanaUPC" w:hAnsi="AngsanaUPC" w:cs="AngsanaUPC"/>
                <w:color w:val="000000"/>
                <w:sz w:val="28"/>
                <w:szCs w:val="28"/>
              </w:rPr>
            </w:pPr>
            <w:r w:rsidRPr="00352814">
              <w:rPr>
                <w:rFonts w:ascii="AngsanaUPC" w:hAnsi="AngsanaUPC" w:cs="AngsanaUPC"/>
                <w:color w:val="000000"/>
                <w:sz w:val="28"/>
                <w:szCs w:val="28"/>
              </w:rPr>
              <w:t>109,506</w:t>
            </w:r>
          </w:p>
        </w:tc>
        <w:tc>
          <w:tcPr>
            <w:tcW w:w="1397" w:type="dxa"/>
            <w:noWrap/>
            <w:vAlign w:val="bottom"/>
            <w:hideMark/>
          </w:tcPr>
          <w:p w14:paraId="1326EC8C" w14:textId="206183E4"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100,304</w:t>
            </w:r>
          </w:p>
        </w:tc>
      </w:tr>
      <w:tr w:rsidR="00435B24" w:rsidRPr="003A120C" w14:paraId="5A1CFABC" w14:textId="77777777" w:rsidTr="00352814">
        <w:trPr>
          <w:trHeight w:val="374"/>
        </w:trPr>
        <w:tc>
          <w:tcPr>
            <w:tcW w:w="3672" w:type="dxa"/>
            <w:noWrap/>
            <w:vAlign w:val="center"/>
            <w:hideMark/>
          </w:tcPr>
          <w:p w14:paraId="4ECD243C" w14:textId="77777777" w:rsidR="00435B24" w:rsidRPr="003A120C" w:rsidRDefault="00435B24" w:rsidP="00435B24">
            <w:pPr>
              <w:spacing w:line="400" w:lineRule="exact"/>
              <w:rPr>
                <w:rFonts w:ascii="AngsanaUPC" w:hAnsi="AngsanaUPC" w:cs="AngsanaUPC"/>
                <w:color w:val="000000"/>
                <w:sz w:val="28"/>
                <w:szCs w:val="28"/>
              </w:rPr>
            </w:pPr>
            <w:r w:rsidRPr="003A120C">
              <w:rPr>
                <w:rFonts w:ascii="AngsanaUPC" w:hAnsi="AngsanaUPC" w:cs="AngsanaUPC"/>
                <w:color w:val="000000"/>
                <w:sz w:val="28"/>
                <w:szCs w:val="28"/>
                <w:u w:val="single"/>
              </w:rPr>
              <w:t>Less</w:t>
            </w:r>
            <w:r w:rsidRPr="003A120C">
              <w:rPr>
                <w:rFonts w:ascii="AngsanaUPC" w:hAnsi="AngsanaUPC" w:cs="AngsanaUPC"/>
                <w:color w:val="000000"/>
                <w:sz w:val="28"/>
                <w:szCs w:val="28"/>
                <w:cs/>
              </w:rPr>
              <w:t xml:space="preserve"> </w:t>
            </w:r>
            <w:r w:rsidRPr="003A120C">
              <w:rPr>
                <w:rFonts w:ascii="AngsanaUPC" w:hAnsi="AngsanaUPC" w:cs="AngsanaUPC"/>
                <w:color w:val="000000"/>
                <w:sz w:val="28"/>
                <w:szCs w:val="28"/>
              </w:rPr>
              <w:t>Allowance for devaluations</w:t>
            </w:r>
          </w:p>
        </w:tc>
        <w:tc>
          <w:tcPr>
            <w:tcW w:w="1397" w:type="dxa"/>
            <w:shd w:val="clear" w:color="auto" w:fill="auto"/>
            <w:noWrap/>
            <w:vAlign w:val="bottom"/>
          </w:tcPr>
          <w:p w14:paraId="2EF3EDA9" w14:textId="59B5A670" w:rsidR="00435B24" w:rsidRPr="003A120C" w:rsidRDefault="00352814" w:rsidP="00435B24">
            <w:pPr>
              <w:pBdr>
                <w:bottom w:val="single" w:sz="4" w:space="1" w:color="auto"/>
              </w:pBdr>
              <w:spacing w:line="256" w:lineRule="auto"/>
              <w:jc w:val="right"/>
              <w:rPr>
                <w:rFonts w:ascii="AngsanaUPC" w:hAnsi="AngsanaUPC" w:cs="AngsanaUPC"/>
                <w:color w:val="000000"/>
                <w:sz w:val="28"/>
                <w:szCs w:val="28"/>
              </w:rPr>
            </w:pPr>
            <w:r w:rsidRPr="00352814">
              <w:rPr>
                <w:rFonts w:ascii="AngsanaUPC" w:hAnsi="AngsanaUPC" w:cs="AngsanaUPC"/>
                <w:color w:val="000000"/>
                <w:sz w:val="28"/>
                <w:szCs w:val="28"/>
              </w:rPr>
              <w:t>(13,837)</w:t>
            </w:r>
          </w:p>
        </w:tc>
        <w:tc>
          <w:tcPr>
            <w:tcW w:w="1397" w:type="dxa"/>
            <w:shd w:val="clear" w:color="auto" w:fill="auto"/>
            <w:noWrap/>
            <w:vAlign w:val="bottom"/>
            <w:hideMark/>
          </w:tcPr>
          <w:p w14:paraId="5EF13A65" w14:textId="535E7BDB"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(16,207)</w:t>
            </w:r>
          </w:p>
        </w:tc>
        <w:tc>
          <w:tcPr>
            <w:tcW w:w="1397" w:type="dxa"/>
            <w:shd w:val="clear" w:color="auto" w:fill="auto"/>
            <w:noWrap/>
            <w:vAlign w:val="bottom"/>
          </w:tcPr>
          <w:p w14:paraId="675A11E6" w14:textId="07CB89FB" w:rsidR="00435B24" w:rsidRPr="003A120C" w:rsidRDefault="00352814" w:rsidP="00435B24">
            <w:pPr>
              <w:pBdr>
                <w:bottom w:val="single" w:sz="4" w:space="1" w:color="auto"/>
              </w:pBdr>
              <w:spacing w:line="256" w:lineRule="auto"/>
              <w:jc w:val="right"/>
              <w:rPr>
                <w:rFonts w:ascii="AngsanaUPC" w:hAnsi="AngsanaUPC" w:cs="AngsanaUPC"/>
                <w:color w:val="000000"/>
                <w:sz w:val="28"/>
                <w:szCs w:val="28"/>
              </w:rPr>
            </w:pPr>
            <w:r w:rsidRPr="00352814">
              <w:rPr>
                <w:rFonts w:ascii="AngsanaUPC" w:hAnsi="AngsanaUPC" w:cs="AngsanaUPC"/>
                <w:color w:val="000000"/>
                <w:sz w:val="28"/>
                <w:szCs w:val="28"/>
              </w:rPr>
              <w:t>(13,636)</w:t>
            </w:r>
          </w:p>
        </w:tc>
        <w:tc>
          <w:tcPr>
            <w:tcW w:w="1397" w:type="dxa"/>
            <w:noWrap/>
            <w:vAlign w:val="bottom"/>
            <w:hideMark/>
          </w:tcPr>
          <w:p w14:paraId="056DA343" w14:textId="1277DF6E"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(16,006)</w:t>
            </w:r>
          </w:p>
        </w:tc>
      </w:tr>
      <w:tr w:rsidR="00435B24" w:rsidRPr="003A120C" w14:paraId="378D0CEF" w14:textId="77777777" w:rsidTr="00352814">
        <w:trPr>
          <w:trHeight w:val="374"/>
        </w:trPr>
        <w:tc>
          <w:tcPr>
            <w:tcW w:w="3672" w:type="dxa"/>
            <w:noWrap/>
            <w:vAlign w:val="center"/>
            <w:hideMark/>
          </w:tcPr>
          <w:p w14:paraId="24CBDD62" w14:textId="77777777" w:rsidR="00435B24" w:rsidRPr="000631AB" w:rsidRDefault="00435B24" w:rsidP="00435B24">
            <w:pPr>
              <w:spacing w:line="400" w:lineRule="exact"/>
              <w:rPr>
                <w:rFonts w:ascii="AngsanaUPC" w:hAnsi="AngsanaUPC" w:cs="AngsanaUPC"/>
                <w:color w:val="000000"/>
                <w:sz w:val="28"/>
                <w:szCs w:val="28"/>
              </w:rPr>
            </w:pPr>
            <w:r w:rsidRPr="000631AB">
              <w:rPr>
                <w:rFonts w:ascii="AngsanaUPC" w:hAnsi="AngsanaUPC" w:cs="AngsanaUPC"/>
                <w:color w:val="000000"/>
                <w:sz w:val="28"/>
                <w:szCs w:val="28"/>
              </w:rPr>
              <w:t>Total inventories - net</w:t>
            </w:r>
          </w:p>
        </w:tc>
        <w:tc>
          <w:tcPr>
            <w:tcW w:w="1397" w:type="dxa"/>
            <w:shd w:val="clear" w:color="auto" w:fill="auto"/>
            <w:noWrap/>
            <w:vAlign w:val="bottom"/>
          </w:tcPr>
          <w:p w14:paraId="3BF8BF56" w14:textId="0D71144E" w:rsidR="00435B24" w:rsidRPr="003A120C" w:rsidRDefault="00352814" w:rsidP="00435B24">
            <w:pPr>
              <w:pBdr>
                <w:bottom w:val="double" w:sz="4" w:space="1" w:color="auto"/>
              </w:pBdr>
              <w:spacing w:line="256" w:lineRule="auto"/>
              <w:jc w:val="right"/>
              <w:rPr>
                <w:rFonts w:ascii="AngsanaUPC" w:hAnsi="AngsanaUPC" w:cs="AngsanaUPC"/>
                <w:color w:val="000000"/>
                <w:sz w:val="28"/>
                <w:szCs w:val="28"/>
                <w:cs/>
              </w:rPr>
            </w:pPr>
            <w:r w:rsidRPr="00352814">
              <w:rPr>
                <w:rFonts w:ascii="AngsanaUPC" w:hAnsi="AngsanaUPC" w:cs="AngsanaUPC"/>
                <w:color w:val="000000"/>
                <w:sz w:val="28"/>
                <w:szCs w:val="28"/>
              </w:rPr>
              <w:t>95,870</w:t>
            </w:r>
          </w:p>
        </w:tc>
        <w:tc>
          <w:tcPr>
            <w:tcW w:w="1397" w:type="dxa"/>
            <w:shd w:val="clear" w:color="auto" w:fill="auto"/>
            <w:noWrap/>
            <w:vAlign w:val="bottom"/>
            <w:hideMark/>
          </w:tcPr>
          <w:p w14:paraId="50D10BB3" w14:textId="27641EB4" w:rsidR="00435B24" w:rsidRPr="003A120C" w:rsidRDefault="00435B24" w:rsidP="00435B24">
            <w:pPr>
              <w:pBdr>
                <w:bottom w:val="doub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84,298</w:t>
            </w:r>
          </w:p>
        </w:tc>
        <w:tc>
          <w:tcPr>
            <w:tcW w:w="1397" w:type="dxa"/>
            <w:shd w:val="clear" w:color="auto" w:fill="auto"/>
            <w:noWrap/>
            <w:vAlign w:val="bottom"/>
          </w:tcPr>
          <w:p w14:paraId="7EBABA79" w14:textId="762E215B" w:rsidR="00435B24" w:rsidRPr="003A120C" w:rsidRDefault="00352814" w:rsidP="00435B24">
            <w:pPr>
              <w:pBdr>
                <w:bottom w:val="double" w:sz="4" w:space="1" w:color="auto"/>
              </w:pBdr>
              <w:spacing w:line="256" w:lineRule="auto"/>
              <w:jc w:val="right"/>
              <w:rPr>
                <w:rFonts w:ascii="AngsanaUPC" w:hAnsi="AngsanaUPC" w:cs="AngsanaUPC"/>
                <w:color w:val="000000"/>
                <w:sz w:val="28"/>
                <w:szCs w:val="28"/>
              </w:rPr>
            </w:pPr>
            <w:r w:rsidRPr="00352814">
              <w:rPr>
                <w:rFonts w:ascii="AngsanaUPC" w:hAnsi="AngsanaUPC" w:cs="AngsanaUPC"/>
                <w:color w:val="000000"/>
                <w:sz w:val="28"/>
                <w:szCs w:val="28"/>
              </w:rPr>
              <w:t>95,870</w:t>
            </w:r>
          </w:p>
        </w:tc>
        <w:tc>
          <w:tcPr>
            <w:tcW w:w="1397" w:type="dxa"/>
            <w:noWrap/>
            <w:vAlign w:val="bottom"/>
            <w:hideMark/>
          </w:tcPr>
          <w:p w14:paraId="5C90BC1A" w14:textId="276F34E8" w:rsidR="00435B24" w:rsidRPr="003A120C" w:rsidRDefault="00435B24" w:rsidP="00435B24">
            <w:pPr>
              <w:pBdr>
                <w:bottom w:val="doub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84,298</w:t>
            </w:r>
          </w:p>
        </w:tc>
      </w:tr>
    </w:tbl>
    <w:p w14:paraId="6E58ED05" w14:textId="77777777" w:rsidR="001E1F4B" w:rsidRDefault="001E1F4B" w:rsidP="001E1F4B">
      <w:pPr>
        <w:tabs>
          <w:tab w:val="left" w:pos="0"/>
        </w:tabs>
        <w:spacing w:before="240"/>
        <w:ind w:left="-284" w:right="-282"/>
        <w:rPr>
          <w:rFonts w:ascii="AngsanaUPC" w:hAnsi="AngsanaUPC" w:cs="AngsanaUPC"/>
          <w:b/>
          <w:bCs/>
          <w:sz w:val="28"/>
          <w:szCs w:val="28"/>
        </w:rPr>
      </w:pPr>
    </w:p>
    <w:p w14:paraId="15CACF57" w14:textId="77777777" w:rsidR="001E1F4B" w:rsidRDefault="001E1F4B">
      <w:pPr>
        <w:rPr>
          <w:rFonts w:ascii="AngsanaUPC" w:hAnsi="AngsanaUPC" w:cs="AngsanaUPC"/>
          <w:b/>
          <w:bCs/>
          <w:sz w:val="28"/>
          <w:szCs w:val="28"/>
        </w:rPr>
      </w:pPr>
      <w:r>
        <w:rPr>
          <w:rFonts w:ascii="AngsanaUPC" w:hAnsi="AngsanaUPC" w:cs="AngsanaUPC"/>
          <w:b/>
          <w:bCs/>
          <w:sz w:val="28"/>
          <w:szCs w:val="28"/>
        </w:rPr>
        <w:br w:type="page"/>
      </w:r>
    </w:p>
    <w:p w14:paraId="3935FE59" w14:textId="6489CEAE" w:rsidR="00957AF3" w:rsidRPr="003A120C" w:rsidRDefault="00FE29A7" w:rsidP="00C22E07">
      <w:pPr>
        <w:numPr>
          <w:ilvl w:val="0"/>
          <w:numId w:val="1"/>
        </w:numPr>
        <w:tabs>
          <w:tab w:val="left" w:pos="0"/>
        </w:tabs>
        <w:spacing w:before="240"/>
        <w:ind w:left="-284" w:right="-282" w:firstLine="0"/>
        <w:rPr>
          <w:rFonts w:ascii="AngsanaUPC" w:hAnsi="AngsanaUPC" w:cs="AngsanaUPC"/>
          <w:b/>
          <w:bCs/>
          <w:sz w:val="28"/>
          <w:szCs w:val="28"/>
        </w:rPr>
      </w:pPr>
      <w:r w:rsidRPr="003A120C">
        <w:rPr>
          <w:rFonts w:ascii="AngsanaUPC" w:hAnsi="AngsanaUPC" w:cs="AngsanaUPC"/>
          <w:b/>
          <w:bCs/>
          <w:sz w:val="28"/>
          <w:szCs w:val="28"/>
        </w:rPr>
        <w:lastRenderedPageBreak/>
        <w:t xml:space="preserve">INVESTMENTS IN </w:t>
      </w:r>
      <w:r w:rsidR="00FA1FA8" w:rsidRPr="003A120C">
        <w:rPr>
          <w:rFonts w:ascii="AngsanaUPC" w:hAnsi="AngsanaUPC" w:cs="AngsanaUPC"/>
          <w:b/>
          <w:bCs/>
          <w:sz w:val="28"/>
          <w:szCs w:val="28"/>
        </w:rPr>
        <w:t>SUBSIDIARY</w:t>
      </w:r>
      <w:r w:rsidR="004C78C6" w:rsidRPr="003A120C">
        <w:rPr>
          <w:rFonts w:ascii="AngsanaUPC" w:hAnsi="AngsanaUPC" w:cs="AngsanaUPC"/>
          <w:b/>
          <w:bCs/>
          <w:sz w:val="28"/>
          <w:szCs w:val="28"/>
        </w:rPr>
        <w:t xml:space="preserve"> -</w:t>
      </w:r>
      <w:r w:rsidR="00957AF3" w:rsidRPr="003A120C">
        <w:rPr>
          <w:rFonts w:ascii="AngsanaUPC" w:hAnsi="AngsanaUPC" w:cs="AngsanaUPC"/>
          <w:b/>
          <w:bCs/>
          <w:sz w:val="28"/>
          <w:szCs w:val="28"/>
        </w:rPr>
        <w:t xml:space="preserve"> NET</w:t>
      </w:r>
    </w:p>
    <w:p w14:paraId="676B67C8" w14:textId="664E861A" w:rsidR="00FB201B" w:rsidRPr="003A120C" w:rsidRDefault="00C90257" w:rsidP="00C22E07">
      <w:pPr>
        <w:pStyle w:val="a"/>
        <w:numPr>
          <w:ilvl w:val="0"/>
          <w:numId w:val="0"/>
        </w:numPr>
        <w:ind w:left="-284" w:right="-282" w:firstLine="284"/>
        <w:jc w:val="both"/>
        <w:rPr>
          <w:rFonts w:ascii="AngsanaUPC" w:eastAsia="SimSun" w:hAnsi="AngsanaUPC" w:cs="AngsanaUPC"/>
          <w:b w:val="0"/>
          <w:bCs w:val="0"/>
          <w:spacing w:val="-4"/>
        </w:rPr>
      </w:pPr>
      <w:r w:rsidRPr="003A120C">
        <w:rPr>
          <w:rFonts w:ascii="AngsanaUPC" w:eastAsia="SimSun" w:hAnsi="AngsanaUPC" w:cs="AngsanaUPC"/>
          <w:b w:val="0"/>
          <w:bCs w:val="0"/>
        </w:rPr>
        <w:t>Investments</w:t>
      </w:r>
      <w:r w:rsidRPr="003A120C">
        <w:rPr>
          <w:rFonts w:ascii="AngsanaUPC" w:eastAsia="SimSun" w:hAnsi="AngsanaUPC" w:cs="AngsanaUPC"/>
          <w:b w:val="0"/>
          <w:bCs w:val="0"/>
          <w:spacing w:val="-4"/>
        </w:rPr>
        <w:t xml:space="preserve"> in </w:t>
      </w:r>
      <w:r w:rsidR="00530814" w:rsidRPr="003A120C">
        <w:rPr>
          <w:rFonts w:ascii="AngsanaUPC" w:eastAsia="SimSun" w:hAnsi="AngsanaUPC" w:cs="AngsanaUPC"/>
          <w:b w:val="0"/>
          <w:bCs w:val="0"/>
          <w:spacing w:val="-4"/>
        </w:rPr>
        <w:t>subsidiary</w:t>
      </w:r>
      <w:r w:rsidR="00FA1FA8" w:rsidRPr="003A120C">
        <w:rPr>
          <w:rFonts w:ascii="AngsanaUPC" w:eastAsia="SimSun" w:hAnsi="AngsanaUPC" w:cs="AngsanaUPC"/>
          <w:b w:val="0"/>
          <w:bCs w:val="0"/>
          <w:spacing w:val="-4"/>
        </w:rPr>
        <w:t xml:space="preserve"> </w:t>
      </w:r>
      <w:r w:rsidR="004C78C6" w:rsidRPr="003A120C">
        <w:rPr>
          <w:rFonts w:ascii="AngsanaUPC" w:eastAsia="SimSun" w:hAnsi="AngsanaUPC" w:cs="AngsanaUPC"/>
          <w:b w:val="0"/>
          <w:bCs w:val="0"/>
          <w:spacing w:val="-4"/>
        </w:rPr>
        <w:t xml:space="preserve">- </w:t>
      </w:r>
      <w:r w:rsidRPr="003A120C">
        <w:rPr>
          <w:rFonts w:ascii="AngsanaUPC" w:eastAsia="SimSun" w:hAnsi="AngsanaUPC" w:cs="AngsanaUPC"/>
          <w:b w:val="0"/>
          <w:bCs w:val="0"/>
          <w:spacing w:val="-4"/>
        </w:rPr>
        <w:t xml:space="preserve">net </w:t>
      </w:r>
      <w:r w:rsidR="00D34EA9" w:rsidRPr="003A120C">
        <w:rPr>
          <w:rFonts w:ascii="AngsanaUPC" w:eastAsia="SimSun" w:hAnsi="AngsanaUPC" w:cs="AngsanaUPC"/>
          <w:b w:val="0"/>
          <w:bCs w:val="0"/>
          <w:spacing w:val="-4"/>
        </w:rPr>
        <w:t xml:space="preserve">as </w:t>
      </w:r>
      <w:proofErr w:type="gramStart"/>
      <w:r w:rsidR="00D34EA9" w:rsidRPr="003A120C">
        <w:rPr>
          <w:rFonts w:ascii="AngsanaUPC" w:eastAsia="SimSun" w:hAnsi="AngsanaUPC" w:cs="AngsanaUPC"/>
          <w:b w:val="0"/>
          <w:bCs w:val="0"/>
          <w:spacing w:val="-4"/>
        </w:rPr>
        <w:t>at</w:t>
      </w:r>
      <w:proofErr w:type="gramEnd"/>
      <w:r w:rsidR="00D34EA9" w:rsidRPr="003A120C">
        <w:rPr>
          <w:rFonts w:ascii="AngsanaUPC" w:eastAsia="SimSun" w:hAnsi="AngsanaUPC" w:cs="AngsanaUPC"/>
          <w:b w:val="0"/>
          <w:bCs w:val="0"/>
          <w:spacing w:val="-4"/>
        </w:rPr>
        <w:t xml:space="preserve"> </w:t>
      </w:r>
      <w:r w:rsidR="004F52D1">
        <w:rPr>
          <w:rFonts w:ascii="AngsanaUPC" w:hAnsi="AngsanaUPC" w:cs="AngsanaUPC"/>
          <w:b w:val="0"/>
          <w:bCs w:val="0"/>
          <w:spacing w:val="-4"/>
        </w:rPr>
        <w:t>June 30</w:t>
      </w:r>
      <w:r w:rsidR="004C78C6" w:rsidRPr="003A120C">
        <w:rPr>
          <w:rFonts w:ascii="AngsanaUPC" w:hAnsi="AngsanaUPC" w:cs="AngsanaUPC"/>
          <w:b w:val="0"/>
          <w:bCs w:val="0"/>
          <w:spacing w:val="-4"/>
        </w:rPr>
        <w:t>, 202</w:t>
      </w:r>
      <w:r w:rsidR="00371B00" w:rsidRPr="003A120C">
        <w:rPr>
          <w:rFonts w:ascii="AngsanaUPC" w:hAnsi="AngsanaUPC" w:cs="AngsanaUPC"/>
          <w:b w:val="0"/>
          <w:bCs w:val="0"/>
          <w:spacing w:val="-4"/>
        </w:rPr>
        <w:t>4</w:t>
      </w:r>
      <w:r w:rsidR="00DA2378" w:rsidRPr="003A120C">
        <w:rPr>
          <w:rFonts w:ascii="AngsanaUPC" w:hAnsi="AngsanaUPC" w:cs="AngsanaUPC"/>
          <w:b w:val="0"/>
          <w:bCs w:val="0"/>
          <w:spacing w:val="-4"/>
        </w:rPr>
        <w:t xml:space="preserve"> and December</w:t>
      </w:r>
      <w:r w:rsidR="00DA2378" w:rsidRPr="003A120C">
        <w:rPr>
          <w:rFonts w:ascii="AngsanaUPC" w:hAnsi="AngsanaUPC" w:cs="AngsanaUPC"/>
          <w:b w:val="0"/>
          <w:bCs w:val="0"/>
          <w:spacing w:val="-4"/>
          <w:cs/>
        </w:rPr>
        <w:t xml:space="preserve"> </w:t>
      </w:r>
      <w:r w:rsidR="004C78C6" w:rsidRPr="003A120C">
        <w:rPr>
          <w:rFonts w:ascii="AngsanaUPC" w:hAnsi="AngsanaUPC" w:cs="AngsanaUPC"/>
          <w:b w:val="0"/>
          <w:bCs w:val="0"/>
          <w:spacing w:val="-4"/>
        </w:rPr>
        <w:t>31, 202</w:t>
      </w:r>
      <w:r w:rsidR="00371B00" w:rsidRPr="003A120C">
        <w:rPr>
          <w:rFonts w:ascii="AngsanaUPC" w:hAnsi="AngsanaUPC" w:cs="AngsanaUPC"/>
          <w:b w:val="0"/>
          <w:bCs w:val="0"/>
          <w:spacing w:val="-4"/>
        </w:rPr>
        <w:t>3</w:t>
      </w:r>
      <w:r w:rsidR="00DA2378" w:rsidRPr="003A120C">
        <w:rPr>
          <w:rFonts w:ascii="AngsanaUPC" w:hAnsi="AngsanaUPC" w:cs="AngsanaUPC"/>
          <w:b w:val="0"/>
          <w:bCs w:val="0"/>
          <w:spacing w:val="-4"/>
        </w:rPr>
        <w:t xml:space="preserve"> </w:t>
      </w:r>
      <w:r w:rsidR="00B7601F" w:rsidRPr="003A120C">
        <w:rPr>
          <w:rFonts w:ascii="AngsanaUPC" w:eastAsia="SimSun" w:hAnsi="AngsanaUPC" w:cs="AngsanaUPC"/>
          <w:b w:val="0"/>
          <w:bCs w:val="0"/>
          <w:spacing w:val="-4"/>
        </w:rPr>
        <w:t>consisted of:</w:t>
      </w:r>
    </w:p>
    <w:tbl>
      <w:tblPr>
        <w:tblW w:w="9277" w:type="dxa"/>
        <w:tblInd w:w="180" w:type="dxa"/>
        <w:tblLayout w:type="fixed"/>
        <w:tblLook w:val="01E0" w:firstRow="1" w:lastRow="1" w:firstColumn="1" w:lastColumn="1" w:noHBand="0" w:noVBand="0"/>
      </w:tblPr>
      <w:tblGrid>
        <w:gridCol w:w="3222"/>
        <w:gridCol w:w="2448"/>
        <w:gridCol w:w="7"/>
        <w:gridCol w:w="983"/>
        <w:gridCol w:w="7"/>
        <w:gridCol w:w="1253"/>
        <w:gridCol w:w="7"/>
        <w:gridCol w:w="1343"/>
        <w:gridCol w:w="7"/>
      </w:tblGrid>
      <w:tr w:rsidR="004C78C6" w:rsidRPr="003A120C" w14:paraId="37D67DB4" w14:textId="77777777" w:rsidTr="00D46BBF">
        <w:trPr>
          <w:trHeight w:val="295"/>
        </w:trPr>
        <w:tc>
          <w:tcPr>
            <w:tcW w:w="3222" w:type="dxa"/>
            <w:vAlign w:val="bottom"/>
          </w:tcPr>
          <w:p w14:paraId="1E79607D" w14:textId="77777777" w:rsidR="004C78C6" w:rsidRPr="003A120C" w:rsidRDefault="004C78C6" w:rsidP="00C45F47">
            <w:pPr>
              <w:tabs>
                <w:tab w:val="left" w:pos="360"/>
                <w:tab w:val="left" w:pos="900"/>
              </w:tabs>
              <w:spacing w:line="256" w:lineRule="auto"/>
              <w:jc w:val="center"/>
              <w:rPr>
                <w:rFonts w:ascii="AngsanaUPC" w:hAnsi="AngsanaUPC" w:cs="AngsanaUPC"/>
                <w:sz w:val="24"/>
                <w:szCs w:val="24"/>
                <w:lang w:val="en-GB"/>
              </w:rPr>
            </w:pPr>
          </w:p>
        </w:tc>
        <w:tc>
          <w:tcPr>
            <w:tcW w:w="2455" w:type="dxa"/>
            <w:gridSpan w:val="2"/>
            <w:vAlign w:val="bottom"/>
          </w:tcPr>
          <w:p w14:paraId="3177666A" w14:textId="77777777" w:rsidR="004C78C6" w:rsidRPr="003A120C" w:rsidRDefault="004C78C6" w:rsidP="00C45F47">
            <w:pPr>
              <w:tabs>
                <w:tab w:val="left" w:pos="360"/>
                <w:tab w:val="left" w:pos="900"/>
              </w:tabs>
              <w:spacing w:line="256" w:lineRule="auto"/>
              <w:jc w:val="center"/>
              <w:rPr>
                <w:rFonts w:ascii="AngsanaUPC" w:hAnsi="AngsanaUPC" w:cs="AngsanaUPC"/>
                <w:sz w:val="24"/>
                <w:szCs w:val="24"/>
                <w:cs/>
              </w:rPr>
            </w:pPr>
          </w:p>
        </w:tc>
        <w:tc>
          <w:tcPr>
            <w:tcW w:w="990" w:type="dxa"/>
            <w:gridSpan w:val="2"/>
            <w:vAlign w:val="bottom"/>
          </w:tcPr>
          <w:p w14:paraId="4CA0C387" w14:textId="77777777" w:rsidR="004C78C6" w:rsidRPr="003A120C" w:rsidRDefault="004C78C6" w:rsidP="00C45F47">
            <w:pPr>
              <w:tabs>
                <w:tab w:val="center" w:pos="6480"/>
                <w:tab w:val="center" w:pos="8820"/>
              </w:tabs>
              <w:spacing w:line="256" w:lineRule="auto"/>
              <w:jc w:val="center"/>
              <w:rPr>
                <w:rFonts w:ascii="AngsanaUPC" w:hAnsi="AngsanaUPC" w:cs="AngsanaUPC"/>
                <w:color w:val="000000"/>
                <w:sz w:val="24"/>
                <w:szCs w:val="24"/>
                <w:u w:val="single"/>
                <w:cs/>
              </w:rPr>
            </w:pPr>
          </w:p>
        </w:tc>
        <w:tc>
          <w:tcPr>
            <w:tcW w:w="2610" w:type="dxa"/>
            <w:gridSpan w:val="4"/>
            <w:vAlign w:val="bottom"/>
            <w:hideMark/>
          </w:tcPr>
          <w:p w14:paraId="4E79F5C6" w14:textId="77777777" w:rsidR="004C78C6" w:rsidRPr="003A120C" w:rsidRDefault="004C78C6" w:rsidP="00C45F47">
            <w:pPr>
              <w:pBdr>
                <w:bottom w:val="single" w:sz="4" w:space="1" w:color="auto"/>
              </w:pBdr>
              <w:tabs>
                <w:tab w:val="center" w:pos="6480"/>
                <w:tab w:val="center" w:pos="8820"/>
              </w:tabs>
              <w:spacing w:line="256" w:lineRule="auto"/>
              <w:jc w:val="center"/>
              <w:rPr>
                <w:rFonts w:ascii="AngsanaUPC" w:hAnsi="AngsanaUPC" w:cs="AngsanaUPC"/>
                <w:color w:val="000000"/>
                <w:sz w:val="24"/>
                <w:szCs w:val="24"/>
                <w:u w:val="single"/>
              </w:rPr>
            </w:pPr>
            <w:r w:rsidRPr="003A120C">
              <w:rPr>
                <w:rFonts w:ascii="AngsanaUPC" w:hAnsi="AngsanaUPC" w:cs="AngsanaUPC"/>
                <w:sz w:val="24"/>
                <w:szCs w:val="24"/>
              </w:rPr>
              <w:t xml:space="preserve">Unit: </w:t>
            </w:r>
            <w:proofErr w:type="gramStart"/>
            <w:r w:rsidRPr="003A120C">
              <w:rPr>
                <w:rFonts w:ascii="AngsanaUPC" w:hAnsi="AngsanaUPC" w:cs="AngsanaUPC"/>
                <w:sz w:val="24"/>
                <w:szCs w:val="24"/>
              </w:rPr>
              <w:t>Thousands</w:t>
            </w:r>
            <w:proofErr w:type="gramEnd"/>
            <w:r w:rsidRPr="003A120C">
              <w:rPr>
                <w:rFonts w:ascii="AngsanaUPC" w:hAnsi="AngsanaUPC" w:cs="AngsanaUPC"/>
                <w:sz w:val="24"/>
                <w:szCs w:val="24"/>
              </w:rPr>
              <w:t xml:space="preserve"> Baht</w:t>
            </w:r>
          </w:p>
        </w:tc>
      </w:tr>
      <w:tr w:rsidR="004C78C6" w:rsidRPr="003A120C" w14:paraId="17374AE0" w14:textId="77777777" w:rsidTr="00D46BBF">
        <w:trPr>
          <w:trHeight w:val="116"/>
        </w:trPr>
        <w:tc>
          <w:tcPr>
            <w:tcW w:w="3222" w:type="dxa"/>
            <w:vAlign w:val="bottom"/>
            <w:hideMark/>
          </w:tcPr>
          <w:p w14:paraId="3AA134E3" w14:textId="77777777" w:rsidR="004C78C6" w:rsidRPr="003A120C" w:rsidRDefault="00AD4613" w:rsidP="00C45F47">
            <w:pPr>
              <w:pBdr>
                <w:bottom w:val="single" w:sz="4" w:space="1" w:color="auto"/>
              </w:pBdr>
              <w:spacing w:line="256" w:lineRule="auto"/>
              <w:jc w:val="center"/>
              <w:rPr>
                <w:rFonts w:ascii="AngsanaUPC" w:hAnsi="AngsanaUPC" w:cs="AngsanaUPC"/>
                <w:color w:val="000000"/>
                <w:sz w:val="24"/>
                <w:szCs w:val="24"/>
              </w:rPr>
            </w:pPr>
            <w:r w:rsidRPr="003A120C">
              <w:rPr>
                <w:rFonts w:ascii="AngsanaUPC" w:hAnsi="AngsanaUPC" w:cs="AngsanaUPC"/>
                <w:color w:val="000000"/>
                <w:sz w:val="24"/>
                <w:szCs w:val="24"/>
              </w:rPr>
              <w:t>Company's name</w:t>
            </w:r>
          </w:p>
        </w:tc>
        <w:tc>
          <w:tcPr>
            <w:tcW w:w="2455" w:type="dxa"/>
            <w:gridSpan w:val="2"/>
            <w:vAlign w:val="bottom"/>
            <w:hideMark/>
          </w:tcPr>
          <w:p w14:paraId="5576C1C7" w14:textId="77777777" w:rsidR="004C78C6" w:rsidRPr="003A120C" w:rsidRDefault="00AD4613" w:rsidP="00C45F47">
            <w:pPr>
              <w:pBdr>
                <w:bottom w:val="single" w:sz="4" w:space="1" w:color="auto"/>
              </w:pBdr>
              <w:spacing w:line="256" w:lineRule="auto"/>
              <w:jc w:val="center"/>
              <w:rPr>
                <w:rFonts w:ascii="AngsanaUPC" w:hAnsi="AngsanaUPC" w:cs="AngsanaUPC"/>
                <w:color w:val="000000"/>
                <w:sz w:val="24"/>
                <w:szCs w:val="24"/>
                <w:cs/>
              </w:rPr>
            </w:pPr>
            <w:r w:rsidRPr="003A120C">
              <w:rPr>
                <w:rFonts w:ascii="AngsanaUPC" w:hAnsi="AngsanaUPC" w:cs="AngsanaUPC"/>
                <w:color w:val="000000"/>
                <w:sz w:val="24"/>
                <w:szCs w:val="24"/>
              </w:rPr>
              <w:t>Nature of business</w:t>
            </w:r>
          </w:p>
        </w:tc>
        <w:tc>
          <w:tcPr>
            <w:tcW w:w="990" w:type="dxa"/>
            <w:gridSpan w:val="2"/>
            <w:vAlign w:val="bottom"/>
            <w:hideMark/>
          </w:tcPr>
          <w:p w14:paraId="47F4DCEA" w14:textId="77777777" w:rsidR="004C78C6" w:rsidRPr="003A120C" w:rsidRDefault="00AD4613" w:rsidP="00C45F47">
            <w:pPr>
              <w:pBdr>
                <w:bottom w:val="single" w:sz="4" w:space="1" w:color="auto"/>
              </w:pBdr>
              <w:spacing w:line="256" w:lineRule="auto"/>
              <w:jc w:val="center"/>
              <w:rPr>
                <w:rFonts w:ascii="AngsanaUPC" w:hAnsi="AngsanaUPC" w:cs="AngsanaUPC"/>
                <w:color w:val="000000"/>
                <w:sz w:val="24"/>
                <w:szCs w:val="24"/>
              </w:rPr>
            </w:pPr>
            <w:r w:rsidRPr="003A120C">
              <w:rPr>
                <w:rFonts w:ascii="AngsanaUPC" w:hAnsi="AngsanaUPC" w:cs="AngsanaUPC"/>
                <w:sz w:val="24"/>
                <w:szCs w:val="24"/>
              </w:rPr>
              <w:t xml:space="preserve">Investment portion </w:t>
            </w:r>
            <w:r w:rsidR="004C78C6" w:rsidRPr="003A120C">
              <w:rPr>
                <w:rFonts w:ascii="AngsanaUPC" w:hAnsi="AngsanaUPC" w:cs="AngsanaUPC"/>
                <w:sz w:val="24"/>
                <w:szCs w:val="24"/>
                <w:cs/>
              </w:rPr>
              <w:t>(</w:t>
            </w:r>
            <w:r w:rsidR="004C78C6" w:rsidRPr="003A120C">
              <w:rPr>
                <w:rFonts w:ascii="AngsanaUPC" w:hAnsi="AngsanaUPC" w:cs="AngsanaUPC"/>
                <w:sz w:val="24"/>
                <w:szCs w:val="24"/>
              </w:rPr>
              <w:t>%</w:t>
            </w:r>
            <w:r w:rsidR="004C78C6" w:rsidRPr="003A120C">
              <w:rPr>
                <w:rFonts w:ascii="AngsanaUPC" w:hAnsi="AngsanaUPC" w:cs="AngsanaUPC"/>
                <w:sz w:val="24"/>
                <w:szCs w:val="24"/>
                <w:cs/>
              </w:rPr>
              <w:t>)</w:t>
            </w:r>
          </w:p>
        </w:tc>
        <w:tc>
          <w:tcPr>
            <w:tcW w:w="1260" w:type="dxa"/>
            <w:gridSpan w:val="2"/>
            <w:vAlign w:val="bottom"/>
            <w:hideMark/>
          </w:tcPr>
          <w:p w14:paraId="17CBCCE2" w14:textId="77777777" w:rsidR="004C78C6" w:rsidRPr="003A120C" w:rsidRDefault="004C78C6" w:rsidP="00C45F47">
            <w:pPr>
              <w:pBdr>
                <w:bottom w:val="single" w:sz="4" w:space="1" w:color="auto"/>
              </w:pBdr>
              <w:spacing w:line="256" w:lineRule="auto"/>
              <w:jc w:val="center"/>
              <w:rPr>
                <w:rFonts w:ascii="AngsanaUPC" w:hAnsi="AngsanaUPC" w:cs="AngsanaUPC"/>
                <w:color w:val="000000"/>
                <w:sz w:val="24"/>
                <w:szCs w:val="24"/>
              </w:rPr>
            </w:pPr>
            <w:r w:rsidRPr="003A120C">
              <w:rPr>
                <w:rFonts w:ascii="AngsanaUPC" w:hAnsi="AngsanaUPC" w:cs="AngsanaUPC"/>
                <w:color w:val="000000"/>
                <w:sz w:val="24"/>
                <w:szCs w:val="24"/>
              </w:rPr>
              <w:t xml:space="preserve">Paid up </w:t>
            </w:r>
          </w:p>
          <w:p w14:paraId="007FC5B5" w14:textId="77777777" w:rsidR="004C78C6" w:rsidRPr="003A120C" w:rsidRDefault="004C78C6" w:rsidP="00C45F47">
            <w:pPr>
              <w:pBdr>
                <w:bottom w:val="single" w:sz="4" w:space="1" w:color="auto"/>
              </w:pBdr>
              <w:spacing w:line="256" w:lineRule="auto"/>
              <w:jc w:val="center"/>
              <w:rPr>
                <w:rFonts w:ascii="AngsanaUPC" w:hAnsi="AngsanaUPC" w:cs="AngsanaUPC"/>
                <w:color w:val="000000"/>
                <w:sz w:val="24"/>
                <w:szCs w:val="24"/>
                <w:cs/>
              </w:rPr>
            </w:pPr>
            <w:r w:rsidRPr="003A120C">
              <w:rPr>
                <w:rFonts w:ascii="AngsanaUPC" w:hAnsi="AngsanaUPC" w:cs="AngsanaUPC"/>
                <w:color w:val="000000"/>
                <w:sz w:val="24"/>
                <w:szCs w:val="24"/>
              </w:rPr>
              <w:t>share capital</w:t>
            </w:r>
          </w:p>
        </w:tc>
        <w:tc>
          <w:tcPr>
            <w:tcW w:w="1350" w:type="dxa"/>
            <w:gridSpan w:val="2"/>
            <w:vAlign w:val="bottom"/>
            <w:hideMark/>
          </w:tcPr>
          <w:p w14:paraId="40D06ECB" w14:textId="77777777" w:rsidR="004C78C6" w:rsidRPr="003A120C" w:rsidRDefault="00AD4613" w:rsidP="00C45F47">
            <w:pPr>
              <w:pBdr>
                <w:bottom w:val="single" w:sz="4" w:space="1" w:color="auto"/>
              </w:pBdr>
              <w:spacing w:line="256" w:lineRule="auto"/>
              <w:jc w:val="center"/>
              <w:rPr>
                <w:rFonts w:ascii="AngsanaUPC" w:hAnsi="AngsanaUPC" w:cs="AngsanaUPC"/>
                <w:color w:val="000000"/>
                <w:sz w:val="24"/>
                <w:szCs w:val="24"/>
                <w:cs/>
              </w:rPr>
            </w:pPr>
            <w:r w:rsidRPr="003A120C">
              <w:rPr>
                <w:rFonts w:ascii="AngsanaUPC" w:hAnsi="AngsanaUPC" w:cs="AngsanaUPC"/>
                <w:color w:val="000000"/>
                <w:sz w:val="24"/>
                <w:szCs w:val="24"/>
              </w:rPr>
              <w:t>Investment at</w:t>
            </w:r>
            <w:r w:rsidRPr="003A120C">
              <w:rPr>
                <w:rFonts w:ascii="AngsanaUPC" w:hAnsi="AngsanaUPC" w:cs="AngsanaUPC"/>
                <w:color w:val="000000"/>
                <w:sz w:val="24"/>
                <w:szCs w:val="24"/>
                <w:cs/>
              </w:rPr>
              <w:t xml:space="preserve"> </w:t>
            </w:r>
            <w:r w:rsidRPr="003A120C">
              <w:rPr>
                <w:rFonts w:ascii="AngsanaUPC" w:hAnsi="AngsanaUPC" w:cs="AngsanaUPC"/>
                <w:color w:val="000000"/>
                <w:sz w:val="24"/>
                <w:szCs w:val="24"/>
              </w:rPr>
              <w:t>equity method</w:t>
            </w:r>
          </w:p>
        </w:tc>
      </w:tr>
      <w:tr w:rsidR="004C78C6" w:rsidRPr="003A120C" w14:paraId="2736D617" w14:textId="77777777" w:rsidTr="00D46BBF">
        <w:trPr>
          <w:trHeight w:val="74"/>
        </w:trPr>
        <w:tc>
          <w:tcPr>
            <w:tcW w:w="3222" w:type="dxa"/>
            <w:vAlign w:val="bottom"/>
            <w:hideMark/>
          </w:tcPr>
          <w:p w14:paraId="3F402C3F" w14:textId="437644DE" w:rsidR="004C78C6" w:rsidRPr="003A120C" w:rsidRDefault="00AD4613" w:rsidP="00C45F47">
            <w:pPr>
              <w:spacing w:line="256" w:lineRule="auto"/>
              <w:rPr>
                <w:rFonts w:ascii="AngsanaUPC" w:hAnsi="AngsanaUPC" w:cs="AngsanaUPC"/>
                <w:sz w:val="24"/>
                <w:szCs w:val="24"/>
              </w:rPr>
            </w:pPr>
            <w:r w:rsidRPr="003A120C">
              <w:rPr>
                <w:rFonts w:ascii="AngsanaUPC" w:hAnsi="AngsanaUPC" w:cs="AngsanaUPC"/>
                <w:sz w:val="24"/>
                <w:szCs w:val="24"/>
              </w:rPr>
              <w:t>Northern Renewable</w:t>
            </w:r>
            <w:r w:rsidR="00D46BBF">
              <w:rPr>
                <w:rFonts w:ascii="AngsanaUPC" w:hAnsi="AngsanaUPC" w:cs="AngsanaUPC"/>
                <w:sz w:val="24"/>
                <w:szCs w:val="24"/>
              </w:rPr>
              <w:t xml:space="preserve"> </w:t>
            </w:r>
            <w:r w:rsidR="00D46BBF" w:rsidRPr="003A120C">
              <w:rPr>
                <w:rFonts w:ascii="AngsanaUPC" w:hAnsi="AngsanaUPC" w:cs="AngsanaUPC"/>
                <w:sz w:val="24"/>
                <w:szCs w:val="24"/>
              </w:rPr>
              <w:t>Energy Co., Ltd. (NRE)</w:t>
            </w:r>
          </w:p>
        </w:tc>
        <w:tc>
          <w:tcPr>
            <w:tcW w:w="2455" w:type="dxa"/>
            <w:gridSpan w:val="2"/>
            <w:vAlign w:val="bottom"/>
            <w:hideMark/>
          </w:tcPr>
          <w:p w14:paraId="1BEE418F" w14:textId="77777777" w:rsidR="004C78C6" w:rsidRPr="003A120C" w:rsidRDefault="00AD4613" w:rsidP="00C45F47">
            <w:pPr>
              <w:spacing w:line="256" w:lineRule="auto"/>
              <w:rPr>
                <w:rFonts w:ascii="AngsanaUPC" w:hAnsi="AngsanaUPC" w:cs="AngsanaUPC"/>
                <w:sz w:val="24"/>
                <w:szCs w:val="24"/>
                <w:cs/>
              </w:rPr>
            </w:pPr>
            <w:r w:rsidRPr="003A120C">
              <w:rPr>
                <w:rFonts w:ascii="AngsanaUPC" w:hAnsi="AngsanaUPC" w:cs="AngsanaUPC"/>
                <w:sz w:val="24"/>
                <w:szCs w:val="24"/>
              </w:rPr>
              <w:t xml:space="preserve">Manufacturing and distribution of </w:t>
            </w:r>
          </w:p>
        </w:tc>
        <w:tc>
          <w:tcPr>
            <w:tcW w:w="990" w:type="dxa"/>
            <w:gridSpan w:val="2"/>
            <w:vAlign w:val="bottom"/>
          </w:tcPr>
          <w:p w14:paraId="1E55C82B" w14:textId="77777777" w:rsidR="004C78C6" w:rsidRPr="003A120C" w:rsidRDefault="004C78C6" w:rsidP="00C45F47">
            <w:pPr>
              <w:spacing w:line="256" w:lineRule="auto"/>
              <w:jc w:val="center"/>
              <w:rPr>
                <w:rFonts w:ascii="AngsanaUPC" w:hAnsi="AngsanaUPC" w:cs="AngsanaUPC"/>
                <w:sz w:val="24"/>
                <w:szCs w:val="24"/>
              </w:rPr>
            </w:pPr>
          </w:p>
        </w:tc>
        <w:tc>
          <w:tcPr>
            <w:tcW w:w="1260" w:type="dxa"/>
            <w:gridSpan w:val="2"/>
            <w:vAlign w:val="bottom"/>
          </w:tcPr>
          <w:p w14:paraId="5BECDC75" w14:textId="77777777" w:rsidR="004C78C6" w:rsidRPr="003A120C" w:rsidRDefault="004C78C6" w:rsidP="00C45F47">
            <w:pPr>
              <w:spacing w:line="256" w:lineRule="auto"/>
              <w:jc w:val="center"/>
              <w:rPr>
                <w:rFonts w:ascii="AngsanaUPC" w:hAnsi="AngsanaUPC" w:cs="AngsanaUPC"/>
                <w:sz w:val="24"/>
                <w:szCs w:val="24"/>
              </w:rPr>
            </w:pPr>
          </w:p>
        </w:tc>
        <w:tc>
          <w:tcPr>
            <w:tcW w:w="1350" w:type="dxa"/>
            <w:gridSpan w:val="2"/>
            <w:vAlign w:val="bottom"/>
          </w:tcPr>
          <w:p w14:paraId="28D24F3E" w14:textId="77777777" w:rsidR="004C78C6" w:rsidRPr="003A120C" w:rsidRDefault="004C78C6" w:rsidP="00C45F47">
            <w:pPr>
              <w:spacing w:line="256" w:lineRule="auto"/>
              <w:jc w:val="center"/>
              <w:rPr>
                <w:rFonts w:ascii="AngsanaUPC" w:hAnsi="AngsanaUPC" w:cs="AngsanaUPC"/>
                <w:sz w:val="24"/>
                <w:szCs w:val="24"/>
              </w:rPr>
            </w:pPr>
          </w:p>
        </w:tc>
      </w:tr>
      <w:tr w:rsidR="004C78C6" w:rsidRPr="003A120C" w14:paraId="6219DDB3" w14:textId="77777777" w:rsidTr="00D46BBF">
        <w:trPr>
          <w:trHeight w:val="74"/>
        </w:trPr>
        <w:tc>
          <w:tcPr>
            <w:tcW w:w="3222" w:type="dxa"/>
            <w:vAlign w:val="bottom"/>
            <w:hideMark/>
          </w:tcPr>
          <w:p w14:paraId="7DBFFEA7" w14:textId="530467A2" w:rsidR="004C78C6" w:rsidRPr="003A120C" w:rsidRDefault="004C78C6" w:rsidP="00D46BBF">
            <w:pPr>
              <w:spacing w:line="256" w:lineRule="auto"/>
              <w:rPr>
                <w:rFonts w:ascii="AngsanaUPC" w:hAnsi="AngsanaUPC" w:cs="AngsanaUPC"/>
                <w:sz w:val="24"/>
                <w:szCs w:val="24"/>
              </w:rPr>
            </w:pPr>
          </w:p>
        </w:tc>
        <w:tc>
          <w:tcPr>
            <w:tcW w:w="2455" w:type="dxa"/>
            <w:gridSpan w:val="2"/>
            <w:vAlign w:val="bottom"/>
            <w:hideMark/>
          </w:tcPr>
          <w:p w14:paraId="499945C0" w14:textId="77777777" w:rsidR="004C78C6" w:rsidRPr="003A120C" w:rsidRDefault="00AD4613" w:rsidP="00C45F47">
            <w:pPr>
              <w:spacing w:line="256" w:lineRule="auto"/>
              <w:rPr>
                <w:rFonts w:ascii="AngsanaUPC" w:hAnsi="AngsanaUPC" w:cs="AngsanaUPC"/>
                <w:sz w:val="24"/>
                <w:szCs w:val="24"/>
                <w:cs/>
              </w:rPr>
            </w:pPr>
            <w:r w:rsidRPr="003A120C">
              <w:rPr>
                <w:rFonts w:ascii="AngsanaUPC" w:hAnsi="AngsanaUPC" w:cs="AngsanaUPC"/>
                <w:sz w:val="24"/>
                <w:szCs w:val="24"/>
              </w:rPr>
              <w:t>biomass energy solutions</w:t>
            </w:r>
          </w:p>
        </w:tc>
        <w:tc>
          <w:tcPr>
            <w:tcW w:w="990" w:type="dxa"/>
            <w:gridSpan w:val="2"/>
            <w:vAlign w:val="bottom"/>
          </w:tcPr>
          <w:p w14:paraId="1815C4F9" w14:textId="77777777" w:rsidR="004C78C6" w:rsidRPr="003A120C" w:rsidRDefault="004C78C6" w:rsidP="00C45F47">
            <w:pPr>
              <w:spacing w:line="256" w:lineRule="auto"/>
              <w:rPr>
                <w:rFonts w:ascii="AngsanaUPC" w:hAnsi="AngsanaUPC" w:cs="AngsanaUPC"/>
                <w:sz w:val="24"/>
                <w:szCs w:val="24"/>
              </w:rPr>
            </w:pPr>
          </w:p>
        </w:tc>
        <w:tc>
          <w:tcPr>
            <w:tcW w:w="1260" w:type="dxa"/>
            <w:gridSpan w:val="2"/>
            <w:vAlign w:val="bottom"/>
          </w:tcPr>
          <w:p w14:paraId="16323F5B" w14:textId="77777777" w:rsidR="004C78C6" w:rsidRPr="003A120C" w:rsidRDefault="004C78C6" w:rsidP="00C45F47">
            <w:pPr>
              <w:spacing w:line="256" w:lineRule="auto"/>
              <w:jc w:val="center"/>
              <w:rPr>
                <w:rFonts w:ascii="AngsanaUPC" w:hAnsi="AngsanaUPC" w:cs="AngsanaUPC"/>
                <w:sz w:val="24"/>
                <w:szCs w:val="24"/>
              </w:rPr>
            </w:pPr>
          </w:p>
        </w:tc>
        <w:tc>
          <w:tcPr>
            <w:tcW w:w="1350" w:type="dxa"/>
            <w:gridSpan w:val="2"/>
            <w:vAlign w:val="bottom"/>
          </w:tcPr>
          <w:p w14:paraId="20B530B2" w14:textId="77777777" w:rsidR="004C78C6" w:rsidRPr="003A120C" w:rsidRDefault="004C78C6" w:rsidP="00C45F47">
            <w:pPr>
              <w:spacing w:line="256" w:lineRule="auto"/>
              <w:jc w:val="center"/>
              <w:rPr>
                <w:rFonts w:ascii="AngsanaUPC" w:hAnsi="AngsanaUPC" w:cs="AngsanaUPC"/>
                <w:sz w:val="24"/>
                <w:szCs w:val="24"/>
              </w:rPr>
            </w:pPr>
          </w:p>
        </w:tc>
      </w:tr>
      <w:tr w:rsidR="004C78C6" w:rsidRPr="003A120C" w14:paraId="11D577B9" w14:textId="77777777" w:rsidTr="00D46BBF">
        <w:trPr>
          <w:trHeight w:val="74"/>
        </w:trPr>
        <w:tc>
          <w:tcPr>
            <w:tcW w:w="3222" w:type="dxa"/>
            <w:vAlign w:val="bottom"/>
          </w:tcPr>
          <w:p w14:paraId="155B0F58" w14:textId="77777777" w:rsidR="004C78C6" w:rsidRPr="003A120C" w:rsidRDefault="004C78C6" w:rsidP="00C45F47">
            <w:pPr>
              <w:spacing w:line="256" w:lineRule="auto"/>
              <w:jc w:val="center"/>
              <w:rPr>
                <w:rFonts w:ascii="AngsanaUPC" w:hAnsi="AngsanaUPC" w:cs="AngsanaUPC"/>
                <w:sz w:val="24"/>
                <w:szCs w:val="24"/>
              </w:rPr>
            </w:pPr>
          </w:p>
        </w:tc>
        <w:tc>
          <w:tcPr>
            <w:tcW w:w="2455" w:type="dxa"/>
            <w:gridSpan w:val="2"/>
            <w:vAlign w:val="bottom"/>
            <w:hideMark/>
          </w:tcPr>
          <w:p w14:paraId="61686B59" w14:textId="77777777" w:rsidR="004C78C6" w:rsidRPr="003A120C" w:rsidRDefault="00AD4613" w:rsidP="00C45F47">
            <w:pPr>
              <w:spacing w:line="256" w:lineRule="auto"/>
              <w:rPr>
                <w:rFonts w:ascii="AngsanaUPC" w:hAnsi="AngsanaUPC" w:cs="AngsanaUPC"/>
                <w:sz w:val="24"/>
                <w:szCs w:val="24"/>
                <w:cs/>
              </w:rPr>
            </w:pPr>
            <w:r w:rsidRPr="003A120C">
              <w:rPr>
                <w:rFonts w:ascii="AngsanaUPC" w:hAnsi="AngsanaUPC" w:cs="AngsanaUPC"/>
                <w:sz w:val="24"/>
                <w:szCs w:val="24"/>
                <w:cs/>
              </w:rPr>
              <w:t>(</w:t>
            </w:r>
            <w:r w:rsidRPr="003A120C">
              <w:rPr>
                <w:rFonts w:ascii="AngsanaUPC" w:hAnsi="AngsanaUPC" w:cs="AngsanaUPC"/>
                <w:sz w:val="24"/>
                <w:szCs w:val="24"/>
              </w:rPr>
              <w:t>temporary cease operation)</w:t>
            </w:r>
          </w:p>
        </w:tc>
        <w:tc>
          <w:tcPr>
            <w:tcW w:w="990" w:type="dxa"/>
            <w:gridSpan w:val="2"/>
            <w:vAlign w:val="bottom"/>
            <w:hideMark/>
          </w:tcPr>
          <w:p w14:paraId="7DEB2100" w14:textId="77777777" w:rsidR="004C78C6" w:rsidRPr="003A120C" w:rsidRDefault="004C78C6" w:rsidP="00C45F47">
            <w:pPr>
              <w:spacing w:line="257" w:lineRule="auto"/>
              <w:jc w:val="right"/>
              <w:rPr>
                <w:rFonts w:ascii="AngsanaUPC" w:hAnsi="AngsanaUPC" w:cs="AngsanaUPC"/>
                <w:sz w:val="24"/>
                <w:szCs w:val="24"/>
              </w:rPr>
            </w:pPr>
            <w:r w:rsidRPr="003A120C">
              <w:rPr>
                <w:rFonts w:ascii="AngsanaUPC" w:hAnsi="AngsanaUPC" w:cs="AngsanaUPC"/>
                <w:sz w:val="24"/>
                <w:szCs w:val="24"/>
              </w:rPr>
              <w:t>48.25</w:t>
            </w:r>
          </w:p>
        </w:tc>
        <w:tc>
          <w:tcPr>
            <w:tcW w:w="1260" w:type="dxa"/>
            <w:gridSpan w:val="2"/>
            <w:vAlign w:val="bottom"/>
            <w:hideMark/>
          </w:tcPr>
          <w:p w14:paraId="405DFDE1" w14:textId="77777777" w:rsidR="004C78C6" w:rsidRPr="003A120C" w:rsidRDefault="004C78C6" w:rsidP="00C45F47">
            <w:pPr>
              <w:spacing w:line="257" w:lineRule="auto"/>
              <w:jc w:val="right"/>
              <w:rPr>
                <w:rFonts w:ascii="AngsanaUPC" w:hAnsi="AngsanaUPC" w:cs="AngsanaUPC"/>
                <w:sz w:val="24"/>
                <w:szCs w:val="24"/>
              </w:rPr>
            </w:pPr>
            <w:r w:rsidRPr="003A120C">
              <w:rPr>
                <w:rFonts w:ascii="AngsanaUPC" w:hAnsi="AngsanaUPC" w:cs="AngsanaUPC"/>
                <w:sz w:val="24"/>
                <w:szCs w:val="24"/>
              </w:rPr>
              <w:t>1,000,000</w:t>
            </w:r>
          </w:p>
        </w:tc>
        <w:tc>
          <w:tcPr>
            <w:tcW w:w="1350" w:type="dxa"/>
            <w:gridSpan w:val="2"/>
            <w:vAlign w:val="bottom"/>
            <w:hideMark/>
          </w:tcPr>
          <w:p w14:paraId="70E16465" w14:textId="77777777" w:rsidR="004C78C6" w:rsidRPr="003A120C" w:rsidRDefault="004C78C6" w:rsidP="00C45F47">
            <w:pPr>
              <w:spacing w:line="257" w:lineRule="auto"/>
              <w:jc w:val="right"/>
              <w:rPr>
                <w:rFonts w:ascii="AngsanaUPC" w:hAnsi="AngsanaUPC" w:cs="AngsanaUPC"/>
                <w:sz w:val="24"/>
                <w:szCs w:val="24"/>
              </w:rPr>
            </w:pPr>
            <w:r w:rsidRPr="003A120C">
              <w:rPr>
                <w:rFonts w:ascii="AngsanaUPC" w:hAnsi="AngsanaUPC" w:cs="AngsanaUPC"/>
                <w:sz w:val="24"/>
                <w:szCs w:val="24"/>
              </w:rPr>
              <w:t>482,475</w:t>
            </w:r>
          </w:p>
        </w:tc>
      </w:tr>
      <w:tr w:rsidR="00584E5B" w:rsidRPr="00263306" w14:paraId="75EF7C1E" w14:textId="77777777" w:rsidTr="00263306">
        <w:trPr>
          <w:gridAfter w:val="1"/>
          <w:wAfter w:w="7" w:type="dxa"/>
          <w:trHeight w:val="74"/>
        </w:trPr>
        <w:tc>
          <w:tcPr>
            <w:tcW w:w="5670" w:type="dxa"/>
            <w:gridSpan w:val="2"/>
            <w:vAlign w:val="bottom"/>
            <w:hideMark/>
          </w:tcPr>
          <w:p w14:paraId="5EA1D557" w14:textId="77777777" w:rsidR="00D46BBF" w:rsidRDefault="00584E5B" w:rsidP="00C45F47">
            <w:pPr>
              <w:spacing w:line="256" w:lineRule="auto"/>
              <w:rPr>
                <w:rFonts w:ascii="AngsanaUPC" w:hAnsi="AngsanaUPC" w:cs="AngsanaUPC"/>
                <w:sz w:val="24"/>
                <w:szCs w:val="24"/>
              </w:rPr>
            </w:pPr>
            <w:r w:rsidRPr="003A120C">
              <w:rPr>
                <w:rFonts w:ascii="AngsanaUPC" w:hAnsi="AngsanaUPC" w:cs="AngsanaUPC"/>
                <w:sz w:val="24"/>
                <w:szCs w:val="24"/>
                <w:u w:val="single"/>
              </w:rPr>
              <w:t>Less</w:t>
            </w:r>
            <w:r w:rsidRPr="003A120C">
              <w:rPr>
                <w:rFonts w:ascii="AngsanaUPC" w:hAnsi="AngsanaUPC" w:cs="AngsanaUPC"/>
                <w:sz w:val="24"/>
                <w:szCs w:val="24"/>
                <w:cs/>
              </w:rPr>
              <w:t xml:space="preserve"> </w:t>
            </w:r>
            <w:r w:rsidRPr="003A120C">
              <w:rPr>
                <w:rFonts w:ascii="AngsanaUPC" w:hAnsi="AngsanaUPC" w:cs="AngsanaUPC"/>
                <w:sz w:val="24"/>
                <w:szCs w:val="24"/>
              </w:rPr>
              <w:t xml:space="preserve">Allowance for impairment on </w:t>
            </w:r>
          </w:p>
          <w:p w14:paraId="5A1D4436" w14:textId="5A5A8B60" w:rsidR="00584E5B" w:rsidRPr="003A120C" w:rsidRDefault="00584E5B" w:rsidP="00D46BBF">
            <w:pPr>
              <w:spacing w:line="256" w:lineRule="auto"/>
              <w:ind w:left="559"/>
              <w:rPr>
                <w:rFonts w:ascii="AngsanaUPC" w:hAnsi="AngsanaUPC" w:cs="AngsanaUPC"/>
                <w:sz w:val="24"/>
                <w:szCs w:val="24"/>
                <w:cs/>
              </w:rPr>
            </w:pPr>
            <w:r w:rsidRPr="003A120C">
              <w:rPr>
                <w:rFonts w:ascii="AngsanaUPC" w:hAnsi="AngsanaUPC" w:cs="AngsanaUPC"/>
                <w:sz w:val="24"/>
                <w:szCs w:val="24"/>
              </w:rPr>
              <w:t>investments in subsidiary</w:t>
            </w:r>
          </w:p>
        </w:tc>
        <w:tc>
          <w:tcPr>
            <w:tcW w:w="990" w:type="dxa"/>
            <w:gridSpan w:val="2"/>
            <w:vAlign w:val="bottom"/>
          </w:tcPr>
          <w:p w14:paraId="2FCEBC16" w14:textId="77777777" w:rsidR="00584E5B" w:rsidRPr="003A120C" w:rsidRDefault="00584E5B" w:rsidP="00C45F47">
            <w:pPr>
              <w:spacing w:line="257" w:lineRule="auto"/>
              <w:jc w:val="right"/>
              <w:rPr>
                <w:rFonts w:ascii="AngsanaUPC" w:hAnsi="AngsanaUPC" w:cs="AngsanaUPC"/>
                <w:sz w:val="24"/>
                <w:szCs w:val="24"/>
                <w:cs/>
              </w:rPr>
            </w:pPr>
          </w:p>
        </w:tc>
        <w:tc>
          <w:tcPr>
            <w:tcW w:w="1260" w:type="dxa"/>
            <w:gridSpan w:val="2"/>
            <w:shd w:val="clear" w:color="auto" w:fill="auto"/>
            <w:vAlign w:val="bottom"/>
          </w:tcPr>
          <w:p w14:paraId="2912641F" w14:textId="77777777" w:rsidR="00584E5B" w:rsidRPr="003A120C" w:rsidRDefault="00584E5B" w:rsidP="00C45F47">
            <w:pPr>
              <w:spacing w:line="257" w:lineRule="auto"/>
              <w:jc w:val="right"/>
              <w:rPr>
                <w:rFonts w:ascii="AngsanaUPC" w:hAnsi="AngsanaUPC" w:cs="AngsanaUPC"/>
                <w:sz w:val="24"/>
                <w:szCs w:val="24"/>
              </w:rPr>
            </w:pPr>
          </w:p>
        </w:tc>
        <w:tc>
          <w:tcPr>
            <w:tcW w:w="1350" w:type="dxa"/>
            <w:gridSpan w:val="2"/>
            <w:shd w:val="clear" w:color="auto" w:fill="auto"/>
            <w:vAlign w:val="bottom"/>
          </w:tcPr>
          <w:p w14:paraId="4197C1B8" w14:textId="778CAE2D" w:rsidR="00584E5B" w:rsidRPr="00263306" w:rsidRDefault="00EB35C3" w:rsidP="00263306">
            <w:pPr>
              <w:spacing w:line="257" w:lineRule="auto"/>
              <w:jc w:val="right"/>
              <w:rPr>
                <w:rFonts w:ascii="AngsanaUPC" w:hAnsi="AngsanaUPC" w:cs="AngsanaUPC"/>
                <w:sz w:val="24"/>
                <w:szCs w:val="24"/>
              </w:rPr>
            </w:pPr>
            <w:r w:rsidRPr="00263306">
              <w:rPr>
                <w:rFonts w:ascii="AngsanaUPC" w:hAnsi="AngsanaUPC" w:cs="AngsanaUPC"/>
                <w:sz w:val="24"/>
                <w:szCs w:val="24"/>
              </w:rPr>
              <w:t>(313,600)</w:t>
            </w:r>
          </w:p>
        </w:tc>
      </w:tr>
      <w:tr w:rsidR="00270E32" w:rsidRPr="00263306" w14:paraId="0724033F" w14:textId="77777777" w:rsidTr="007230C4">
        <w:trPr>
          <w:gridAfter w:val="1"/>
          <w:wAfter w:w="7" w:type="dxa"/>
          <w:trHeight w:val="74"/>
        </w:trPr>
        <w:tc>
          <w:tcPr>
            <w:tcW w:w="5670" w:type="dxa"/>
            <w:gridSpan w:val="2"/>
            <w:vAlign w:val="bottom"/>
          </w:tcPr>
          <w:p w14:paraId="7D018129" w14:textId="77777777" w:rsidR="00D46BBF" w:rsidRDefault="001C5C99" w:rsidP="001C5C99">
            <w:pPr>
              <w:spacing w:line="256" w:lineRule="auto"/>
              <w:ind w:left="340"/>
              <w:rPr>
                <w:rFonts w:ascii="AngsanaUPC" w:hAnsi="AngsanaUPC" w:cs="AngsanaUPC"/>
                <w:sz w:val="24"/>
                <w:szCs w:val="24"/>
              </w:rPr>
            </w:pPr>
            <w:r w:rsidRPr="001C5C99">
              <w:rPr>
                <w:rFonts w:ascii="AngsanaUPC" w:hAnsi="AngsanaUPC" w:cs="AngsanaUPC"/>
                <w:sz w:val="24"/>
                <w:szCs w:val="24"/>
              </w:rPr>
              <w:t xml:space="preserve">Liabilities from the transfer of </w:t>
            </w:r>
          </w:p>
          <w:p w14:paraId="69216EC7" w14:textId="018240ED" w:rsidR="00270E32" w:rsidRPr="001C5C99" w:rsidRDefault="001C5C99" w:rsidP="00D46BBF">
            <w:pPr>
              <w:spacing w:line="256" w:lineRule="auto"/>
              <w:ind w:left="559"/>
              <w:rPr>
                <w:rFonts w:ascii="AngsanaUPC" w:hAnsi="AngsanaUPC" w:cs="AngsanaUPC"/>
                <w:sz w:val="24"/>
                <w:szCs w:val="24"/>
              </w:rPr>
            </w:pPr>
            <w:r w:rsidRPr="001C5C99">
              <w:rPr>
                <w:rFonts w:ascii="AngsanaUPC" w:hAnsi="AngsanaUPC" w:cs="AngsanaUPC"/>
                <w:sz w:val="24"/>
                <w:szCs w:val="24"/>
              </w:rPr>
              <w:t>assets for repayment of an investment</w:t>
            </w:r>
          </w:p>
        </w:tc>
        <w:tc>
          <w:tcPr>
            <w:tcW w:w="990" w:type="dxa"/>
            <w:gridSpan w:val="2"/>
            <w:vAlign w:val="bottom"/>
          </w:tcPr>
          <w:p w14:paraId="42A3A6ED" w14:textId="77777777" w:rsidR="00270E32" w:rsidRPr="003A120C" w:rsidRDefault="00270E32" w:rsidP="00C45F47">
            <w:pPr>
              <w:spacing w:line="257" w:lineRule="auto"/>
              <w:jc w:val="right"/>
              <w:rPr>
                <w:rFonts w:ascii="AngsanaUPC" w:hAnsi="AngsanaUPC" w:cs="AngsanaUPC"/>
                <w:sz w:val="24"/>
                <w:szCs w:val="24"/>
                <w:cs/>
              </w:rPr>
            </w:pPr>
          </w:p>
        </w:tc>
        <w:tc>
          <w:tcPr>
            <w:tcW w:w="1260" w:type="dxa"/>
            <w:gridSpan w:val="2"/>
            <w:vAlign w:val="bottom"/>
          </w:tcPr>
          <w:p w14:paraId="1B47BBC0" w14:textId="77777777" w:rsidR="00270E32" w:rsidRPr="003A120C" w:rsidRDefault="00270E32" w:rsidP="00C45F47">
            <w:pPr>
              <w:spacing w:line="257" w:lineRule="auto"/>
              <w:jc w:val="right"/>
              <w:rPr>
                <w:rFonts w:ascii="AngsanaUPC" w:hAnsi="AngsanaUPC" w:cs="AngsanaUPC"/>
                <w:sz w:val="24"/>
                <w:szCs w:val="24"/>
              </w:rPr>
            </w:pPr>
          </w:p>
        </w:tc>
        <w:tc>
          <w:tcPr>
            <w:tcW w:w="1350" w:type="dxa"/>
            <w:gridSpan w:val="2"/>
            <w:shd w:val="clear" w:color="auto" w:fill="auto"/>
            <w:vAlign w:val="bottom"/>
          </w:tcPr>
          <w:p w14:paraId="29FA6C93" w14:textId="7FD3289D" w:rsidR="00270E32" w:rsidRPr="00263306" w:rsidRDefault="0002691E" w:rsidP="00263306">
            <w:pPr>
              <w:pBdr>
                <w:bottom w:val="single" w:sz="4" w:space="1" w:color="auto"/>
              </w:pBdr>
              <w:spacing w:line="257" w:lineRule="auto"/>
              <w:jc w:val="right"/>
              <w:rPr>
                <w:rFonts w:ascii="AngsanaUPC" w:hAnsi="AngsanaUPC" w:cs="AngsanaUPC"/>
                <w:sz w:val="24"/>
                <w:szCs w:val="24"/>
              </w:rPr>
            </w:pPr>
            <w:r w:rsidRPr="00263306">
              <w:rPr>
                <w:rFonts w:ascii="AngsanaUPC" w:hAnsi="AngsanaUPC" w:cs="AngsanaUPC"/>
                <w:sz w:val="24"/>
                <w:szCs w:val="24"/>
              </w:rPr>
              <w:t>(168,875)</w:t>
            </w:r>
          </w:p>
        </w:tc>
      </w:tr>
      <w:tr w:rsidR="004C78C6" w:rsidRPr="000305BA" w14:paraId="3E885FD7" w14:textId="77777777" w:rsidTr="00D46BBF">
        <w:trPr>
          <w:trHeight w:val="74"/>
        </w:trPr>
        <w:tc>
          <w:tcPr>
            <w:tcW w:w="3222" w:type="dxa"/>
            <w:vAlign w:val="bottom"/>
            <w:hideMark/>
          </w:tcPr>
          <w:p w14:paraId="7F7987A7" w14:textId="77777777" w:rsidR="004C78C6" w:rsidRPr="000305BA" w:rsidRDefault="00AD4613" w:rsidP="00C45F47">
            <w:pPr>
              <w:spacing w:line="256" w:lineRule="auto"/>
              <w:rPr>
                <w:rFonts w:ascii="AngsanaUPC" w:hAnsi="AngsanaUPC" w:cs="AngsanaUPC"/>
                <w:sz w:val="24"/>
                <w:szCs w:val="24"/>
              </w:rPr>
            </w:pPr>
            <w:r w:rsidRPr="000305BA">
              <w:rPr>
                <w:rFonts w:ascii="AngsanaUPC" w:hAnsi="AngsanaUPC" w:cs="AngsanaUPC"/>
                <w:sz w:val="24"/>
                <w:szCs w:val="24"/>
              </w:rPr>
              <w:t>Investments in subsidiary - net</w:t>
            </w:r>
          </w:p>
        </w:tc>
        <w:tc>
          <w:tcPr>
            <w:tcW w:w="2455" w:type="dxa"/>
            <w:gridSpan w:val="2"/>
            <w:vAlign w:val="bottom"/>
          </w:tcPr>
          <w:p w14:paraId="7455FC23" w14:textId="77777777" w:rsidR="004C78C6" w:rsidRPr="000305BA" w:rsidRDefault="004C78C6" w:rsidP="00C45F47">
            <w:pPr>
              <w:spacing w:line="256" w:lineRule="auto"/>
              <w:rPr>
                <w:rFonts w:ascii="AngsanaUPC" w:hAnsi="AngsanaUPC" w:cs="AngsanaUPC"/>
                <w:sz w:val="24"/>
                <w:szCs w:val="24"/>
                <w:cs/>
              </w:rPr>
            </w:pPr>
          </w:p>
        </w:tc>
        <w:tc>
          <w:tcPr>
            <w:tcW w:w="990" w:type="dxa"/>
            <w:gridSpan w:val="2"/>
            <w:vAlign w:val="bottom"/>
          </w:tcPr>
          <w:p w14:paraId="21B6CF44" w14:textId="77777777" w:rsidR="004C78C6" w:rsidRPr="000305BA" w:rsidRDefault="004C78C6" w:rsidP="00C45F47">
            <w:pPr>
              <w:spacing w:line="257" w:lineRule="auto"/>
              <w:jc w:val="right"/>
              <w:rPr>
                <w:rFonts w:ascii="AngsanaUPC" w:hAnsi="AngsanaUPC" w:cs="AngsanaUPC"/>
                <w:sz w:val="24"/>
                <w:szCs w:val="24"/>
                <w:cs/>
              </w:rPr>
            </w:pPr>
          </w:p>
        </w:tc>
        <w:tc>
          <w:tcPr>
            <w:tcW w:w="1260" w:type="dxa"/>
            <w:gridSpan w:val="2"/>
            <w:shd w:val="clear" w:color="auto" w:fill="auto"/>
            <w:vAlign w:val="bottom"/>
          </w:tcPr>
          <w:p w14:paraId="7D3A239D" w14:textId="77777777" w:rsidR="004C78C6" w:rsidRPr="000305BA" w:rsidRDefault="004C78C6" w:rsidP="00C45F47">
            <w:pPr>
              <w:spacing w:line="257" w:lineRule="auto"/>
              <w:jc w:val="right"/>
              <w:rPr>
                <w:rFonts w:ascii="AngsanaUPC" w:hAnsi="AngsanaUPC" w:cs="AngsanaUPC"/>
                <w:sz w:val="24"/>
                <w:szCs w:val="24"/>
              </w:rPr>
            </w:pPr>
          </w:p>
        </w:tc>
        <w:tc>
          <w:tcPr>
            <w:tcW w:w="1350" w:type="dxa"/>
            <w:gridSpan w:val="2"/>
            <w:shd w:val="clear" w:color="auto" w:fill="auto"/>
            <w:vAlign w:val="bottom"/>
          </w:tcPr>
          <w:p w14:paraId="3A753BEA" w14:textId="5B822BFA" w:rsidR="004C78C6" w:rsidRPr="000305BA" w:rsidRDefault="00263306" w:rsidP="00263306">
            <w:pPr>
              <w:pBdr>
                <w:bottom w:val="double" w:sz="4" w:space="1" w:color="auto"/>
              </w:pBdr>
              <w:spacing w:line="257" w:lineRule="auto"/>
              <w:jc w:val="right"/>
              <w:rPr>
                <w:rFonts w:ascii="AngsanaUPC" w:hAnsi="AngsanaUPC" w:cs="AngsanaUPC"/>
                <w:sz w:val="24"/>
                <w:szCs w:val="24"/>
              </w:rPr>
            </w:pPr>
            <w:r w:rsidRPr="000305BA">
              <w:rPr>
                <w:rFonts w:ascii="AngsanaUPC" w:hAnsi="AngsanaUPC" w:cs="AngsanaUPC"/>
                <w:sz w:val="24"/>
                <w:szCs w:val="24"/>
              </w:rPr>
              <w:t>-</w:t>
            </w:r>
          </w:p>
        </w:tc>
      </w:tr>
    </w:tbl>
    <w:p w14:paraId="67D2C594" w14:textId="674DF7DC" w:rsidR="006B62DC" w:rsidRPr="001E1F4B" w:rsidRDefault="00522A20" w:rsidP="001E1F4B">
      <w:pPr>
        <w:pStyle w:val="a"/>
        <w:numPr>
          <w:ilvl w:val="0"/>
          <w:numId w:val="0"/>
        </w:numPr>
        <w:ind w:right="-282"/>
        <w:rPr>
          <w:rFonts w:ascii="AngsanaUPC" w:hAnsi="AngsanaUPC" w:cs="AngsanaUPC"/>
          <w:b w:val="0"/>
          <w:bCs w:val="0"/>
        </w:rPr>
      </w:pPr>
      <w:r w:rsidRPr="001E1F4B">
        <w:rPr>
          <w:rFonts w:ascii="AngsanaUPC" w:hAnsi="AngsanaUPC" w:cs="AngsanaUPC"/>
          <w:b w:val="0"/>
          <w:bCs w:val="0"/>
        </w:rPr>
        <w:t xml:space="preserve">As </w:t>
      </w:r>
      <w:proofErr w:type="gramStart"/>
      <w:r w:rsidRPr="001E1F4B">
        <w:rPr>
          <w:rFonts w:ascii="AngsanaUPC" w:hAnsi="AngsanaUPC" w:cs="AngsanaUPC"/>
          <w:b w:val="0"/>
          <w:bCs w:val="0"/>
        </w:rPr>
        <w:t>at</w:t>
      </w:r>
      <w:proofErr w:type="gramEnd"/>
      <w:r w:rsidRPr="001E1F4B">
        <w:rPr>
          <w:rFonts w:ascii="AngsanaUPC" w:hAnsi="AngsanaUPC" w:cs="AngsanaUPC"/>
          <w:b w:val="0"/>
          <w:bCs w:val="0"/>
        </w:rPr>
        <w:t xml:space="preserve"> </w:t>
      </w:r>
      <w:r w:rsidR="001E1F4B" w:rsidRPr="001E1F4B">
        <w:rPr>
          <w:rFonts w:ascii="AngsanaUPC" w:hAnsi="AngsanaUPC" w:cs="AngsanaUPC"/>
          <w:b w:val="0"/>
          <w:bCs w:val="0"/>
        </w:rPr>
        <w:t>June</w:t>
      </w:r>
      <w:r w:rsidRPr="001E1F4B">
        <w:rPr>
          <w:rFonts w:ascii="AngsanaUPC" w:hAnsi="AngsanaUPC" w:cs="AngsanaUPC"/>
          <w:b w:val="0"/>
          <w:bCs w:val="0"/>
        </w:rPr>
        <w:t xml:space="preserve"> 3</w:t>
      </w:r>
      <w:r w:rsidR="001E1F4B" w:rsidRPr="001E1F4B">
        <w:rPr>
          <w:rFonts w:ascii="AngsanaUPC" w:hAnsi="AngsanaUPC" w:cs="AngsanaUPC"/>
          <w:b w:val="0"/>
          <w:bCs w:val="0"/>
        </w:rPr>
        <w:t>0</w:t>
      </w:r>
      <w:r w:rsidRPr="001E1F4B">
        <w:rPr>
          <w:rFonts w:ascii="AngsanaUPC" w:hAnsi="AngsanaUPC" w:cs="AngsanaUPC"/>
          <w:b w:val="0"/>
          <w:bCs w:val="0"/>
        </w:rPr>
        <w:t xml:space="preserve">, 2024, </w:t>
      </w:r>
      <w:r w:rsidR="0029461A" w:rsidRPr="001E1F4B">
        <w:rPr>
          <w:rFonts w:ascii="AngsanaUPC" w:hAnsi="AngsanaUPC" w:cs="AngsanaUPC"/>
          <w:b w:val="0"/>
          <w:bCs w:val="0"/>
        </w:rPr>
        <w:t xml:space="preserve">the Company has </w:t>
      </w:r>
      <w:r w:rsidRPr="001E1F4B">
        <w:rPr>
          <w:rFonts w:ascii="AngsanaUPC" w:hAnsi="AngsanaUPC" w:cs="AngsanaUPC"/>
          <w:b w:val="0"/>
          <w:bCs w:val="0"/>
        </w:rPr>
        <w:t xml:space="preserve">liability from the transfer of assets to the repayment of an investment </w:t>
      </w:r>
      <w:r w:rsidR="00046576" w:rsidRPr="001E1F4B">
        <w:rPr>
          <w:rFonts w:ascii="AngsanaUPC" w:hAnsi="AngsanaUPC" w:cs="AngsanaUPC"/>
          <w:b w:val="0"/>
          <w:bCs w:val="0"/>
        </w:rPr>
        <w:t>of Baht 168.88 million</w:t>
      </w:r>
      <w:r w:rsidR="001E3ED3" w:rsidRPr="001E1F4B">
        <w:rPr>
          <w:rFonts w:ascii="AngsanaUPC" w:eastAsiaTheme="minorEastAsia" w:hAnsi="AngsanaUPC" w:cs="AngsanaUPC"/>
          <w:b w:val="0"/>
          <w:bCs w:val="0"/>
          <w:lang w:eastAsia="zh-CN"/>
        </w:rPr>
        <w:t xml:space="preserve">, which </w:t>
      </w:r>
      <w:r w:rsidR="00046576" w:rsidRPr="001E1F4B">
        <w:rPr>
          <w:rFonts w:ascii="AngsanaUPC" w:hAnsi="AngsanaUPC" w:cs="AngsanaUPC"/>
          <w:b w:val="0"/>
          <w:bCs w:val="0"/>
        </w:rPr>
        <w:t>was presented as netting with an investment in</w:t>
      </w:r>
      <w:r w:rsidR="006B62DC" w:rsidRPr="001E1F4B">
        <w:rPr>
          <w:rFonts w:ascii="AngsanaUPC" w:hAnsi="AngsanaUPC" w:cs="AngsanaUPC"/>
          <w:b w:val="0"/>
          <w:bCs w:val="0"/>
        </w:rPr>
        <w:t xml:space="preserve"> a </w:t>
      </w:r>
      <w:r w:rsidR="00046576" w:rsidRPr="001E1F4B">
        <w:rPr>
          <w:rFonts w:ascii="AngsanaUPC" w:hAnsi="AngsanaUPC" w:cs="AngsanaUPC"/>
          <w:b w:val="0"/>
          <w:bCs w:val="0"/>
        </w:rPr>
        <w:t>subsidiary. This liability will be reversed upon the subsidiary fulfilling the compromise agreement term</w:t>
      </w:r>
      <w:r w:rsidR="00E014B1" w:rsidRPr="001E1F4B">
        <w:rPr>
          <w:rFonts w:ascii="AngsanaUPC" w:hAnsi="AngsanaUPC" w:cs="AngsanaUPC"/>
          <w:b w:val="0"/>
          <w:bCs w:val="0"/>
        </w:rPr>
        <w:t>s</w:t>
      </w:r>
      <w:r w:rsidR="00046576" w:rsidRPr="001E1F4B">
        <w:rPr>
          <w:rFonts w:ascii="AngsanaUPC" w:hAnsi="AngsanaUPC" w:cs="AngsanaUPC"/>
          <w:b w:val="0"/>
          <w:bCs w:val="0"/>
        </w:rPr>
        <w:t xml:space="preserve"> dated November 24, 2023.</w:t>
      </w:r>
      <w:r w:rsidR="001E3ED3" w:rsidRPr="001E1F4B">
        <w:rPr>
          <w:rFonts w:ascii="AngsanaUPC" w:hAnsi="AngsanaUPC" w:cs="AngsanaUPC"/>
          <w:b w:val="0"/>
          <w:bCs w:val="0"/>
        </w:rPr>
        <w:t xml:space="preserve"> Under</w:t>
      </w:r>
      <w:r w:rsidR="006B62DC" w:rsidRPr="001E1F4B">
        <w:rPr>
          <w:rFonts w:ascii="AngsanaUPC" w:hAnsi="AngsanaUPC" w:cs="AngsanaUPC"/>
          <w:b w:val="0"/>
          <w:bCs w:val="0"/>
        </w:rPr>
        <w:t xml:space="preserve"> </w:t>
      </w:r>
      <w:r w:rsidR="00AB3FA8" w:rsidRPr="001E1F4B">
        <w:rPr>
          <w:rFonts w:ascii="AngsanaUPC" w:hAnsi="AngsanaUPC" w:cs="AngsanaUPC"/>
          <w:b w:val="0"/>
          <w:bCs w:val="0"/>
        </w:rPr>
        <w:t>the compromise agreement, the subsidiary has not yet transferred a plot of land</w:t>
      </w:r>
      <w:r w:rsidR="001E3ED3" w:rsidRPr="001E1F4B">
        <w:rPr>
          <w:rFonts w:ascii="AngsanaUPC" w:hAnsi="AngsanaUPC" w:cs="AngsanaUPC"/>
          <w:b w:val="0"/>
          <w:bCs w:val="0"/>
        </w:rPr>
        <w:t xml:space="preserve"> </w:t>
      </w:r>
      <w:r w:rsidR="00AB3FA8" w:rsidRPr="001E1F4B">
        <w:rPr>
          <w:rFonts w:ascii="AngsanaUPC" w:hAnsi="AngsanaUPC" w:cs="AngsanaUPC"/>
          <w:b w:val="0"/>
          <w:bCs w:val="0"/>
        </w:rPr>
        <w:t>with a fair value of Baht 3.83 million due to</w:t>
      </w:r>
      <w:r w:rsidR="001E3ED3" w:rsidRPr="001E1F4B">
        <w:rPr>
          <w:rFonts w:ascii="AngsanaUPC" w:hAnsi="AngsanaUPC" w:cs="AngsanaUPC"/>
          <w:b w:val="0"/>
          <w:bCs w:val="0"/>
        </w:rPr>
        <w:t xml:space="preserve"> legal </w:t>
      </w:r>
      <w:r w:rsidR="00AB3FA8" w:rsidRPr="001E1F4B">
        <w:rPr>
          <w:rFonts w:ascii="AngsanaUPC" w:hAnsi="AngsanaUPC" w:cs="AngsanaUPC"/>
          <w:b w:val="0"/>
          <w:bCs w:val="0"/>
        </w:rPr>
        <w:t>restrictions</w:t>
      </w:r>
      <w:r w:rsidR="001E3ED3" w:rsidRPr="001E1F4B">
        <w:rPr>
          <w:rFonts w:ascii="AngsanaUPC" w:hAnsi="AngsanaUPC" w:cs="AngsanaUPC"/>
          <w:b w:val="0"/>
          <w:bCs w:val="0"/>
        </w:rPr>
        <w:t xml:space="preserve"> under </w:t>
      </w:r>
      <w:r w:rsidR="00AB3FA8" w:rsidRPr="001E1F4B">
        <w:rPr>
          <w:rFonts w:ascii="AngsanaUPC" w:hAnsi="AngsanaUPC" w:cs="AngsanaUPC"/>
          <w:b w:val="0"/>
          <w:bCs w:val="0"/>
        </w:rPr>
        <w:t>the Land Code</w:t>
      </w:r>
      <w:r w:rsidR="007B4861" w:rsidRPr="001E1F4B">
        <w:rPr>
          <w:rFonts w:ascii="AngsanaUPC" w:hAnsi="AngsanaUPC" w:cs="AngsanaUPC"/>
          <w:b w:val="0"/>
          <w:bCs w:val="0"/>
        </w:rPr>
        <w:t xml:space="preserve"> Act</w:t>
      </w:r>
      <w:r w:rsidR="00AB3FA8" w:rsidRPr="001E1F4B">
        <w:rPr>
          <w:rFonts w:ascii="AngsanaUPC" w:hAnsi="AngsanaUPC" w:cs="AngsanaUPC"/>
          <w:b w:val="0"/>
          <w:bCs w:val="0"/>
        </w:rPr>
        <w:t>.</w:t>
      </w:r>
      <w:r w:rsidR="006B62DC" w:rsidRPr="001E1F4B">
        <w:rPr>
          <w:rFonts w:ascii="AngsanaUPC" w:hAnsi="AngsanaUPC" w:cs="AngsanaUPC"/>
          <w:b w:val="0"/>
          <w:bCs w:val="0"/>
        </w:rPr>
        <w:t xml:space="preserve"> </w:t>
      </w:r>
    </w:p>
    <w:p w14:paraId="74A50313" w14:textId="4D89C2EC" w:rsidR="007B4861" w:rsidRPr="001E1F4B" w:rsidRDefault="00AB3FA8" w:rsidP="001E1F4B">
      <w:pPr>
        <w:pStyle w:val="a"/>
        <w:numPr>
          <w:ilvl w:val="0"/>
          <w:numId w:val="0"/>
        </w:numPr>
        <w:ind w:right="-282"/>
        <w:rPr>
          <w:rFonts w:ascii="AngsanaUPC" w:hAnsi="AngsanaUPC" w:cs="AngsanaUPC"/>
          <w:b w:val="0"/>
          <w:bCs w:val="0"/>
        </w:rPr>
      </w:pPr>
      <w:r w:rsidRPr="001E1F4B">
        <w:rPr>
          <w:rFonts w:ascii="AngsanaUPC" w:hAnsi="AngsanaUPC" w:cs="AngsanaUPC"/>
          <w:b w:val="0"/>
          <w:bCs w:val="0"/>
        </w:rPr>
        <w:t>The</w:t>
      </w:r>
      <w:r w:rsidR="001E3ED3" w:rsidRPr="001E1F4B">
        <w:rPr>
          <w:rFonts w:ascii="AngsanaUPC" w:eastAsiaTheme="minorEastAsia" w:hAnsi="AngsanaUPC" w:cs="AngsanaUPC"/>
          <w:b w:val="0"/>
          <w:bCs w:val="0"/>
          <w:lang w:eastAsia="zh-CN"/>
        </w:rPr>
        <w:t xml:space="preserve"> transfer of ownership for this land is scheduled for </w:t>
      </w:r>
      <w:r w:rsidRPr="001E1F4B">
        <w:rPr>
          <w:rFonts w:ascii="AngsanaUPC" w:hAnsi="AngsanaUPC" w:cs="AngsanaUPC"/>
          <w:b w:val="0"/>
          <w:bCs w:val="0"/>
        </w:rPr>
        <w:t>September 2024</w:t>
      </w:r>
      <w:r w:rsidR="001E3ED3" w:rsidRPr="001E1F4B">
        <w:rPr>
          <w:rFonts w:ascii="AngsanaUPC" w:hAnsi="AngsanaUPC" w:cs="AngsanaUPC"/>
          <w:b w:val="0"/>
          <w:bCs w:val="0"/>
        </w:rPr>
        <w:t xml:space="preserve">, </w:t>
      </w:r>
      <w:r w:rsidRPr="001E1F4B">
        <w:rPr>
          <w:rFonts w:ascii="AngsanaUPC" w:hAnsi="AngsanaUPC" w:cs="AngsanaUPC"/>
          <w:b w:val="0"/>
          <w:bCs w:val="0"/>
        </w:rPr>
        <w:t>including</w:t>
      </w:r>
      <w:r w:rsidR="006B62DC" w:rsidRPr="001E1F4B">
        <w:rPr>
          <w:rFonts w:ascii="AngsanaUPC" w:hAnsi="AngsanaUPC" w:cs="AngsanaUPC"/>
          <w:b w:val="0"/>
          <w:bCs w:val="0"/>
        </w:rPr>
        <w:t xml:space="preserve"> a </w:t>
      </w:r>
      <w:r w:rsidR="001E3ED3" w:rsidRPr="001E1F4B">
        <w:rPr>
          <w:rFonts w:ascii="AngsanaUPC" w:hAnsi="AngsanaUPC" w:cs="AngsanaUPC"/>
          <w:b w:val="0"/>
          <w:bCs w:val="0"/>
        </w:rPr>
        <w:t xml:space="preserve">reduction in </w:t>
      </w:r>
      <w:r w:rsidRPr="001E1F4B">
        <w:rPr>
          <w:rFonts w:ascii="AngsanaUPC" w:hAnsi="AngsanaUPC" w:cs="AngsanaUPC"/>
          <w:b w:val="0"/>
          <w:bCs w:val="0"/>
        </w:rPr>
        <w:t>the registered amount by Baht 168.88 million, updat</w:t>
      </w:r>
      <w:r w:rsidR="006B62DC" w:rsidRPr="001E1F4B">
        <w:rPr>
          <w:rFonts w:ascii="AngsanaUPC" w:hAnsi="AngsanaUPC" w:cs="AngsanaUPC"/>
          <w:b w:val="0"/>
          <w:bCs w:val="0"/>
        </w:rPr>
        <w:t>ing</w:t>
      </w:r>
      <w:r w:rsidRPr="001E1F4B">
        <w:rPr>
          <w:rFonts w:ascii="AngsanaUPC" w:hAnsi="AngsanaUPC" w:cs="AngsanaUPC"/>
          <w:b w:val="0"/>
          <w:bCs w:val="0"/>
        </w:rPr>
        <w:t xml:space="preserve"> the shareholder register, issu</w:t>
      </w:r>
      <w:r w:rsidR="006B62DC" w:rsidRPr="001E1F4B">
        <w:rPr>
          <w:rFonts w:ascii="AngsanaUPC" w:hAnsi="AngsanaUPC" w:cs="AngsanaUPC"/>
          <w:b w:val="0"/>
          <w:bCs w:val="0"/>
        </w:rPr>
        <w:t>ing a</w:t>
      </w:r>
      <w:r w:rsidRPr="001E1F4B">
        <w:rPr>
          <w:rFonts w:ascii="AngsanaUPC" w:hAnsi="AngsanaUPC" w:cs="AngsanaUPC"/>
          <w:b w:val="0"/>
          <w:bCs w:val="0"/>
        </w:rPr>
        <w:t xml:space="preserve"> new share certificate</w:t>
      </w:r>
      <w:r w:rsidR="006B62DC" w:rsidRPr="001E1F4B">
        <w:rPr>
          <w:rFonts w:ascii="AngsanaUPC" w:hAnsi="AngsanaUPC" w:cs="AngsanaUPC"/>
          <w:b w:val="0"/>
          <w:bCs w:val="0"/>
        </w:rPr>
        <w:t>,</w:t>
      </w:r>
      <w:r w:rsidRPr="001E1F4B">
        <w:rPr>
          <w:rFonts w:ascii="AngsanaUPC" w:hAnsi="AngsanaUPC" w:cs="AngsanaUPC"/>
          <w:b w:val="0"/>
          <w:bCs w:val="0"/>
        </w:rPr>
        <w:t xml:space="preserve"> and amend</w:t>
      </w:r>
      <w:r w:rsidR="006B62DC" w:rsidRPr="001E1F4B">
        <w:rPr>
          <w:rFonts w:ascii="AngsanaUPC" w:hAnsi="AngsanaUPC" w:cs="AngsanaUPC"/>
          <w:b w:val="0"/>
          <w:bCs w:val="0"/>
        </w:rPr>
        <w:t>ing</w:t>
      </w:r>
      <w:r w:rsidRPr="001E1F4B">
        <w:rPr>
          <w:rFonts w:ascii="AngsanaUPC" w:hAnsi="AngsanaUPC" w:cs="AngsanaUPC"/>
          <w:b w:val="0"/>
          <w:bCs w:val="0"/>
        </w:rPr>
        <w:t xml:space="preserve"> the list of shareholders.</w:t>
      </w:r>
    </w:p>
    <w:p w14:paraId="5F3F9F12" w14:textId="7B8FA72C" w:rsidR="00046576" w:rsidRDefault="00046576" w:rsidP="001E1F4B">
      <w:pPr>
        <w:pStyle w:val="a"/>
        <w:numPr>
          <w:ilvl w:val="0"/>
          <w:numId w:val="0"/>
        </w:numPr>
        <w:snapToGrid w:val="0"/>
        <w:ind w:right="-288"/>
        <w:contextualSpacing w:val="0"/>
        <w:jc w:val="mediumKashida"/>
        <w:rPr>
          <w:rFonts w:ascii="AngsanaUPC" w:hAnsi="AngsanaUPC" w:cs="AngsanaUPC"/>
          <w:b w:val="0"/>
          <w:bCs w:val="0"/>
        </w:rPr>
      </w:pPr>
      <w:r w:rsidRPr="001E1F4B">
        <w:rPr>
          <w:rFonts w:ascii="AngsanaUPC" w:hAnsi="AngsanaUPC" w:cs="AngsanaUPC"/>
          <w:b w:val="0"/>
          <w:bCs w:val="0"/>
        </w:rPr>
        <w:t xml:space="preserve">As </w:t>
      </w:r>
      <w:proofErr w:type="gramStart"/>
      <w:r w:rsidRPr="001E1F4B">
        <w:rPr>
          <w:rFonts w:ascii="AngsanaUPC" w:hAnsi="AngsanaUPC" w:cs="AngsanaUPC"/>
          <w:b w:val="0"/>
          <w:bCs w:val="0"/>
        </w:rPr>
        <w:t>at</w:t>
      </w:r>
      <w:proofErr w:type="gramEnd"/>
      <w:r w:rsidRPr="001E1F4B">
        <w:rPr>
          <w:rFonts w:ascii="AngsanaUPC" w:hAnsi="AngsanaUPC" w:cs="AngsanaUPC"/>
          <w:b w:val="0"/>
          <w:bCs w:val="0"/>
        </w:rPr>
        <w:t xml:space="preserve"> </w:t>
      </w:r>
      <w:r w:rsidR="001E1F4B" w:rsidRPr="001E1F4B">
        <w:rPr>
          <w:rFonts w:ascii="AngsanaUPC" w:hAnsi="AngsanaUPC" w:cs="AngsanaUPC"/>
          <w:b w:val="0"/>
          <w:bCs w:val="0"/>
        </w:rPr>
        <w:t>June 30</w:t>
      </w:r>
      <w:r w:rsidRPr="001E1F4B">
        <w:rPr>
          <w:rFonts w:ascii="AngsanaUPC" w:hAnsi="AngsanaUPC" w:cs="AngsanaUPC"/>
          <w:b w:val="0"/>
          <w:bCs w:val="0"/>
        </w:rPr>
        <w:t>, 2024, other shareholders in the subsidiary have yet to fully pay their sha</w:t>
      </w:r>
      <w:r w:rsidR="00E014B1" w:rsidRPr="001E1F4B">
        <w:rPr>
          <w:rFonts w:ascii="AngsanaUPC" w:hAnsi="AngsanaUPC" w:cs="AngsanaUPC"/>
          <w:b w:val="0"/>
          <w:bCs w:val="0"/>
        </w:rPr>
        <w:t>re</w:t>
      </w:r>
      <w:r w:rsidRPr="001E1F4B">
        <w:rPr>
          <w:rFonts w:ascii="AngsanaUPC" w:hAnsi="AngsanaUPC" w:cs="AngsanaUPC"/>
          <w:b w:val="0"/>
          <w:bCs w:val="0"/>
        </w:rPr>
        <w:t xml:space="preserve"> subscriptions. Consequently, the subsidiary’s financial statements reflected outstanding sha</w:t>
      </w:r>
      <w:r w:rsidR="00D018EC" w:rsidRPr="001E1F4B">
        <w:rPr>
          <w:rFonts w:ascii="AngsanaUPC" w:hAnsi="AngsanaUPC" w:cs="AngsanaUPC"/>
          <w:b w:val="0"/>
          <w:bCs w:val="0"/>
        </w:rPr>
        <w:t>re</w:t>
      </w:r>
      <w:r w:rsidRPr="001E1F4B">
        <w:rPr>
          <w:rFonts w:ascii="AngsanaUPC" w:hAnsi="AngsanaUPC" w:cs="AngsanaUPC"/>
          <w:b w:val="0"/>
          <w:bCs w:val="0"/>
        </w:rPr>
        <w:t xml:space="preserve"> subscriptions receivable totaling Bath 179.45 million.</w:t>
      </w:r>
    </w:p>
    <w:p w14:paraId="10D1A129" w14:textId="52D236FB" w:rsidR="004C78C6" w:rsidRPr="003A120C" w:rsidRDefault="00AD4613" w:rsidP="007B4861">
      <w:pPr>
        <w:pStyle w:val="a"/>
        <w:numPr>
          <w:ilvl w:val="0"/>
          <w:numId w:val="0"/>
        </w:numPr>
        <w:spacing w:before="160" w:after="100" w:afterAutospacing="1"/>
        <w:ind w:right="-284"/>
        <w:contextualSpacing w:val="0"/>
        <w:jc w:val="mediumKashida"/>
        <w:rPr>
          <w:rFonts w:ascii="AngsanaUPC" w:eastAsia="SimSun" w:hAnsi="AngsanaUPC" w:cs="AngsanaUPC"/>
          <w:b w:val="0"/>
          <w:bCs w:val="0"/>
          <w:spacing w:val="-4"/>
        </w:rPr>
      </w:pPr>
      <w:r w:rsidRPr="003A120C">
        <w:rPr>
          <w:rFonts w:ascii="AngsanaUPC" w:eastAsia="SimSun" w:hAnsi="AngsanaUPC" w:cs="AngsanaUPC"/>
          <w:b w:val="0"/>
          <w:bCs w:val="0"/>
          <w:spacing w:val="-4"/>
        </w:rPr>
        <w:t>Subsidiary shareholding by Northern Renewable Energy Co., Ltd.</w:t>
      </w:r>
    </w:p>
    <w:tbl>
      <w:tblPr>
        <w:tblW w:w="9270" w:type="dxa"/>
        <w:tblInd w:w="180" w:type="dxa"/>
        <w:tblLayout w:type="fixed"/>
        <w:tblLook w:val="01E0" w:firstRow="1" w:lastRow="1" w:firstColumn="1" w:lastColumn="1" w:noHBand="0" w:noVBand="0"/>
      </w:tblPr>
      <w:tblGrid>
        <w:gridCol w:w="2610"/>
        <w:gridCol w:w="3060"/>
        <w:gridCol w:w="1080"/>
        <w:gridCol w:w="1332"/>
        <w:gridCol w:w="18"/>
        <w:gridCol w:w="1170"/>
      </w:tblGrid>
      <w:tr w:rsidR="00AD4613" w:rsidRPr="003A120C" w14:paraId="205D2ACC" w14:textId="77777777" w:rsidTr="004F079C">
        <w:trPr>
          <w:trHeight w:val="295"/>
        </w:trPr>
        <w:tc>
          <w:tcPr>
            <w:tcW w:w="2610" w:type="dxa"/>
            <w:vAlign w:val="bottom"/>
          </w:tcPr>
          <w:p w14:paraId="55206481" w14:textId="77777777" w:rsidR="00AD4613" w:rsidRPr="003A120C" w:rsidRDefault="00AD4613" w:rsidP="00C45F47">
            <w:pPr>
              <w:tabs>
                <w:tab w:val="left" w:pos="360"/>
                <w:tab w:val="left" w:pos="900"/>
              </w:tabs>
              <w:spacing w:line="256" w:lineRule="auto"/>
              <w:jc w:val="center"/>
              <w:rPr>
                <w:rFonts w:ascii="AngsanaUPC" w:hAnsi="AngsanaUPC" w:cs="AngsanaUPC"/>
                <w:sz w:val="24"/>
                <w:szCs w:val="24"/>
                <w:lang w:val="en-GB"/>
              </w:rPr>
            </w:pPr>
          </w:p>
        </w:tc>
        <w:tc>
          <w:tcPr>
            <w:tcW w:w="3060" w:type="dxa"/>
            <w:vAlign w:val="bottom"/>
          </w:tcPr>
          <w:p w14:paraId="56BC950F" w14:textId="77777777" w:rsidR="00AD4613" w:rsidRPr="003A120C" w:rsidRDefault="00AD4613" w:rsidP="00C45F47">
            <w:pPr>
              <w:tabs>
                <w:tab w:val="left" w:pos="360"/>
                <w:tab w:val="left" w:pos="900"/>
              </w:tabs>
              <w:spacing w:line="256" w:lineRule="auto"/>
              <w:jc w:val="center"/>
              <w:rPr>
                <w:rFonts w:ascii="AngsanaUPC" w:hAnsi="AngsanaUPC" w:cs="AngsanaUPC"/>
                <w:sz w:val="24"/>
                <w:szCs w:val="24"/>
                <w:cs/>
              </w:rPr>
            </w:pPr>
          </w:p>
        </w:tc>
        <w:tc>
          <w:tcPr>
            <w:tcW w:w="1080" w:type="dxa"/>
            <w:vAlign w:val="bottom"/>
          </w:tcPr>
          <w:p w14:paraId="1BAF4561" w14:textId="77777777" w:rsidR="00AD4613" w:rsidRPr="003A120C" w:rsidRDefault="00AD4613" w:rsidP="00C45F47">
            <w:pPr>
              <w:tabs>
                <w:tab w:val="center" w:pos="6480"/>
                <w:tab w:val="center" w:pos="8820"/>
              </w:tabs>
              <w:spacing w:line="256" w:lineRule="auto"/>
              <w:jc w:val="center"/>
              <w:rPr>
                <w:rFonts w:ascii="AngsanaUPC" w:hAnsi="AngsanaUPC" w:cs="AngsanaUPC"/>
                <w:color w:val="000000"/>
                <w:sz w:val="24"/>
                <w:szCs w:val="24"/>
                <w:u w:val="single"/>
                <w:cs/>
              </w:rPr>
            </w:pPr>
          </w:p>
        </w:tc>
        <w:tc>
          <w:tcPr>
            <w:tcW w:w="2520" w:type="dxa"/>
            <w:gridSpan w:val="3"/>
            <w:vAlign w:val="bottom"/>
            <w:hideMark/>
          </w:tcPr>
          <w:p w14:paraId="2E05676A" w14:textId="77777777" w:rsidR="00AD4613" w:rsidRPr="003A120C" w:rsidRDefault="00AD4613" w:rsidP="00C45F47">
            <w:pPr>
              <w:pBdr>
                <w:bottom w:val="single" w:sz="4" w:space="1" w:color="auto"/>
              </w:pBdr>
              <w:tabs>
                <w:tab w:val="center" w:pos="6480"/>
                <w:tab w:val="center" w:pos="8820"/>
              </w:tabs>
              <w:spacing w:line="256" w:lineRule="auto"/>
              <w:jc w:val="center"/>
              <w:rPr>
                <w:rFonts w:ascii="AngsanaUPC" w:hAnsi="AngsanaUPC" w:cs="AngsanaUPC"/>
                <w:color w:val="000000"/>
                <w:sz w:val="24"/>
                <w:szCs w:val="24"/>
                <w:u w:val="single"/>
              </w:rPr>
            </w:pPr>
            <w:r w:rsidRPr="003A120C">
              <w:rPr>
                <w:rFonts w:ascii="AngsanaUPC" w:hAnsi="AngsanaUPC" w:cs="AngsanaUPC"/>
                <w:sz w:val="24"/>
                <w:szCs w:val="24"/>
              </w:rPr>
              <w:t xml:space="preserve">Unit: </w:t>
            </w:r>
            <w:proofErr w:type="gramStart"/>
            <w:r w:rsidRPr="003A120C">
              <w:rPr>
                <w:rFonts w:ascii="AngsanaUPC" w:hAnsi="AngsanaUPC" w:cs="AngsanaUPC"/>
                <w:sz w:val="24"/>
                <w:szCs w:val="24"/>
              </w:rPr>
              <w:t>Thousands</w:t>
            </w:r>
            <w:proofErr w:type="gramEnd"/>
            <w:r w:rsidRPr="003A120C">
              <w:rPr>
                <w:rFonts w:ascii="AngsanaUPC" w:hAnsi="AngsanaUPC" w:cs="AngsanaUPC"/>
                <w:sz w:val="24"/>
                <w:szCs w:val="24"/>
              </w:rPr>
              <w:t xml:space="preserve"> Baht</w:t>
            </w:r>
          </w:p>
        </w:tc>
      </w:tr>
      <w:tr w:rsidR="00AD4613" w:rsidRPr="003A120C" w14:paraId="1FE8FB78" w14:textId="77777777" w:rsidTr="004F079C">
        <w:trPr>
          <w:trHeight w:val="116"/>
        </w:trPr>
        <w:tc>
          <w:tcPr>
            <w:tcW w:w="2610" w:type="dxa"/>
            <w:vAlign w:val="bottom"/>
            <w:hideMark/>
          </w:tcPr>
          <w:p w14:paraId="313F8D0E" w14:textId="77777777" w:rsidR="00AD4613" w:rsidRPr="003A120C" w:rsidRDefault="00AD4613" w:rsidP="00C45F47">
            <w:pPr>
              <w:pBdr>
                <w:bottom w:val="single" w:sz="4" w:space="1" w:color="auto"/>
              </w:pBdr>
              <w:spacing w:line="256" w:lineRule="auto"/>
              <w:jc w:val="center"/>
              <w:rPr>
                <w:rFonts w:ascii="AngsanaUPC" w:hAnsi="AngsanaUPC" w:cs="AngsanaUPC"/>
                <w:color w:val="000000"/>
                <w:sz w:val="24"/>
                <w:szCs w:val="24"/>
              </w:rPr>
            </w:pPr>
            <w:r w:rsidRPr="003A120C">
              <w:rPr>
                <w:rFonts w:ascii="AngsanaUPC" w:hAnsi="AngsanaUPC" w:cs="AngsanaUPC"/>
                <w:color w:val="000000"/>
                <w:sz w:val="24"/>
                <w:szCs w:val="24"/>
              </w:rPr>
              <w:t>Company's name</w:t>
            </w:r>
          </w:p>
        </w:tc>
        <w:tc>
          <w:tcPr>
            <w:tcW w:w="3060" w:type="dxa"/>
            <w:vAlign w:val="bottom"/>
            <w:hideMark/>
          </w:tcPr>
          <w:p w14:paraId="6E132DB9" w14:textId="77777777" w:rsidR="00AD4613" w:rsidRPr="003A120C" w:rsidRDefault="00AD4613" w:rsidP="00C45F47">
            <w:pPr>
              <w:pBdr>
                <w:bottom w:val="single" w:sz="4" w:space="1" w:color="auto"/>
              </w:pBdr>
              <w:spacing w:line="256" w:lineRule="auto"/>
              <w:jc w:val="center"/>
              <w:rPr>
                <w:rFonts w:ascii="AngsanaUPC" w:hAnsi="AngsanaUPC" w:cs="AngsanaUPC"/>
                <w:color w:val="000000"/>
                <w:sz w:val="24"/>
                <w:szCs w:val="24"/>
                <w:cs/>
              </w:rPr>
            </w:pPr>
            <w:r w:rsidRPr="003A120C">
              <w:rPr>
                <w:rFonts w:ascii="AngsanaUPC" w:hAnsi="AngsanaUPC" w:cs="AngsanaUPC"/>
                <w:color w:val="000000"/>
                <w:sz w:val="24"/>
                <w:szCs w:val="24"/>
              </w:rPr>
              <w:t>Nature of business</w:t>
            </w:r>
          </w:p>
        </w:tc>
        <w:tc>
          <w:tcPr>
            <w:tcW w:w="1080" w:type="dxa"/>
            <w:vAlign w:val="bottom"/>
            <w:hideMark/>
          </w:tcPr>
          <w:p w14:paraId="70CDF1AA" w14:textId="77777777" w:rsidR="00AD4613" w:rsidRPr="003A120C" w:rsidRDefault="00AD4613" w:rsidP="00C45F47">
            <w:pPr>
              <w:pBdr>
                <w:bottom w:val="single" w:sz="4" w:space="1" w:color="auto"/>
              </w:pBdr>
              <w:spacing w:line="256" w:lineRule="auto"/>
              <w:jc w:val="center"/>
              <w:rPr>
                <w:rFonts w:ascii="AngsanaUPC" w:hAnsi="AngsanaUPC" w:cs="AngsanaUPC"/>
                <w:color w:val="000000"/>
                <w:sz w:val="24"/>
                <w:szCs w:val="24"/>
              </w:rPr>
            </w:pPr>
            <w:r w:rsidRPr="003A120C">
              <w:rPr>
                <w:rFonts w:ascii="AngsanaUPC" w:hAnsi="AngsanaUPC" w:cs="AngsanaUPC"/>
                <w:sz w:val="24"/>
                <w:szCs w:val="24"/>
              </w:rPr>
              <w:t xml:space="preserve">Investment portion </w:t>
            </w:r>
            <w:r w:rsidRPr="003A120C">
              <w:rPr>
                <w:rFonts w:ascii="AngsanaUPC" w:hAnsi="AngsanaUPC" w:cs="AngsanaUPC"/>
                <w:sz w:val="24"/>
                <w:szCs w:val="24"/>
                <w:cs/>
              </w:rPr>
              <w:t>(</w:t>
            </w:r>
            <w:r w:rsidRPr="003A120C">
              <w:rPr>
                <w:rFonts w:ascii="AngsanaUPC" w:hAnsi="AngsanaUPC" w:cs="AngsanaUPC"/>
                <w:sz w:val="24"/>
                <w:szCs w:val="24"/>
              </w:rPr>
              <w:t>%</w:t>
            </w:r>
            <w:r w:rsidRPr="003A120C">
              <w:rPr>
                <w:rFonts w:ascii="AngsanaUPC" w:hAnsi="AngsanaUPC" w:cs="AngsanaUPC"/>
                <w:sz w:val="24"/>
                <w:szCs w:val="24"/>
                <w:cs/>
              </w:rPr>
              <w:t>)</w:t>
            </w:r>
          </w:p>
        </w:tc>
        <w:tc>
          <w:tcPr>
            <w:tcW w:w="1332" w:type="dxa"/>
            <w:vAlign w:val="bottom"/>
            <w:hideMark/>
          </w:tcPr>
          <w:p w14:paraId="27BCF07C" w14:textId="77777777" w:rsidR="00AD4613" w:rsidRPr="003A120C" w:rsidRDefault="00AD4613" w:rsidP="00C45F47">
            <w:pPr>
              <w:pBdr>
                <w:bottom w:val="single" w:sz="4" w:space="1" w:color="auto"/>
              </w:pBdr>
              <w:spacing w:line="256" w:lineRule="auto"/>
              <w:jc w:val="center"/>
              <w:rPr>
                <w:rFonts w:ascii="AngsanaUPC" w:hAnsi="AngsanaUPC" w:cs="AngsanaUPC"/>
                <w:color w:val="000000"/>
                <w:sz w:val="24"/>
                <w:szCs w:val="24"/>
              </w:rPr>
            </w:pPr>
            <w:r w:rsidRPr="003A120C">
              <w:rPr>
                <w:rFonts w:ascii="AngsanaUPC" w:hAnsi="AngsanaUPC" w:cs="AngsanaUPC"/>
                <w:color w:val="000000"/>
                <w:sz w:val="24"/>
                <w:szCs w:val="24"/>
              </w:rPr>
              <w:t xml:space="preserve">Paid up </w:t>
            </w:r>
          </w:p>
          <w:p w14:paraId="166283EA" w14:textId="77777777" w:rsidR="00AD4613" w:rsidRPr="003A120C" w:rsidRDefault="00AD4613" w:rsidP="00C45F47">
            <w:pPr>
              <w:pBdr>
                <w:bottom w:val="single" w:sz="4" w:space="1" w:color="auto"/>
              </w:pBdr>
              <w:spacing w:line="256" w:lineRule="auto"/>
              <w:jc w:val="center"/>
              <w:rPr>
                <w:rFonts w:ascii="AngsanaUPC" w:hAnsi="AngsanaUPC" w:cs="AngsanaUPC"/>
                <w:color w:val="000000"/>
                <w:sz w:val="24"/>
                <w:szCs w:val="24"/>
                <w:cs/>
              </w:rPr>
            </w:pPr>
            <w:r w:rsidRPr="003A120C">
              <w:rPr>
                <w:rFonts w:ascii="AngsanaUPC" w:hAnsi="AngsanaUPC" w:cs="AngsanaUPC"/>
                <w:color w:val="000000"/>
                <w:sz w:val="24"/>
                <w:szCs w:val="24"/>
              </w:rPr>
              <w:t>share capital</w:t>
            </w:r>
          </w:p>
        </w:tc>
        <w:tc>
          <w:tcPr>
            <w:tcW w:w="1188" w:type="dxa"/>
            <w:gridSpan w:val="2"/>
            <w:vAlign w:val="bottom"/>
            <w:hideMark/>
          </w:tcPr>
          <w:p w14:paraId="5C6B6AB1" w14:textId="77777777" w:rsidR="00AD4613" w:rsidRPr="003A120C" w:rsidRDefault="00AD4613" w:rsidP="00C45F47">
            <w:pPr>
              <w:pBdr>
                <w:bottom w:val="single" w:sz="4" w:space="1" w:color="auto"/>
              </w:pBdr>
              <w:spacing w:line="256" w:lineRule="auto"/>
              <w:jc w:val="center"/>
              <w:rPr>
                <w:rFonts w:ascii="AngsanaUPC" w:hAnsi="AngsanaUPC" w:cs="AngsanaUPC"/>
                <w:color w:val="000000"/>
                <w:sz w:val="24"/>
                <w:szCs w:val="24"/>
              </w:rPr>
            </w:pPr>
            <w:r w:rsidRPr="003A120C">
              <w:rPr>
                <w:rFonts w:ascii="AngsanaUPC" w:hAnsi="AngsanaUPC" w:cs="AngsanaUPC"/>
                <w:color w:val="000000"/>
                <w:sz w:val="24"/>
                <w:szCs w:val="24"/>
              </w:rPr>
              <w:t>Investment at</w:t>
            </w:r>
            <w:r w:rsidRPr="003A120C">
              <w:rPr>
                <w:rFonts w:ascii="AngsanaUPC" w:hAnsi="AngsanaUPC" w:cs="AngsanaUPC"/>
                <w:color w:val="000000"/>
                <w:sz w:val="24"/>
                <w:szCs w:val="24"/>
                <w:cs/>
              </w:rPr>
              <w:t xml:space="preserve"> </w:t>
            </w:r>
            <w:r w:rsidRPr="003A120C">
              <w:rPr>
                <w:rFonts w:ascii="AngsanaUPC" w:hAnsi="AngsanaUPC" w:cs="AngsanaUPC"/>
                <w:color w:val="000000"/>
                <w:sz w:val="24"/>
                <w:szCs w:val="24"/>
              </w:rPr>
              <w:t>equity method</w:t>
            </w:r>
          </w:p>
        </w:tc>
      </w:tr>
      <w:tr w:rsidR="00AD4613" w:rsidRPr="003A120C" w14:paraId="2F6811F8" w14:textId="77777777" w:rsidTr="004F079C">
        <w:trPr>
          <w:trHeight w:val="74"/>
        </w:trPr>
        <w:tc>
          <w:tcPr>
            <w:tcW w:w="2610" w:type="dxa"/>
            <w:vAlign w:val="bottom"/>
            <w:hideMark/>
          </w:tcPr>
          <w:p w14:paraId="4803E50A" w14:textId="77777777" w:rsidR="00AD4613" w:rsidRPr="003A120C" w:rsidRDefault="00AD4613" w:rsidP="00C45F47">
            <w:pPr>
              <w:spacing w:line="256" w:lineRule="auto"/>
              <w:rPr>
                <w:rFonts w:ascii="AngsanaUPC" w:hAnsi="AngsanaUPC" w:cs="AngsanaUPC"/>
                <w:sz w:val="24"/>
                <w:szCs w:val="24"/>
              </w:rPr>
            </w:pPr>
            <w:r w:rsidRPr="003A120C">
              <w:rPr>
                <w:rFonts w:ascii="AngsanaUPC" w:hAnsi="AngsanaUPC" w:cs="AngsanaUPC"/>
                <w:sz w:val="24"/>
                <w:szCs w:val="24"/>
              </w:rPr>
              <w:t xml:space="preserve">AGM </w:t>
            </w:r>
            <w:proofErr w:type="spellStart"/>
            <w:r w:rsidRPr="003A120C">
              <w:rPr>
                <w:rFonts w:ascii="AngsanaUPC" w:hAnsi="AngsanaUPC" w:cs="AngsanaUPC"/>
                <w:sz w:val="24"/>
                <w:szCs w:val="24"/>
              </w:rPr>
              <w:t>Recyclone</w:t>
            </w:r>
            <w:proofErr w:type="spellEnd"/>
          </w:p>
        </w:tc>
        <w:tc>
          <w:tcPr>
            <w:tcW w:w="3060" w:type="dxa"/>
            <w:vAlign w:val="bottom"/>
            <w:hideMark/>
          </w:tcPr>
          <w:p w14:paraId="58767E2F" w14:textId="77777777" w:rsidR="00AD4613" w:rsidRPr="003A120C" w:rsidRDefault="00AD4613" w:rsidP="00C45F47">
            <w:pPr>
              <w:spacing w:line="256" w:lineRule="auto"/>
              <w:rPr>
                <w:rFonts w:ascii="AngsanaUPC" w:hAnsi="AngsanaUPC" w:cs="AngsanaUPC"/>
                <w:sz w:val="24"/>
                <w:szCs w:val="24"/>
                <w:cs/>
              </w:rPr>
            </w:pPr>
            <w:r w:rsidRPr="003A120C">
              <w:rPr>
                <w:rFonts w:ascii="AngsanaUPC" w:hAnsi="AngsanaUPC" w:cs="AngsanaUPC"/>
                <w:sz w:val="24"/>
                <w:szCs w:val="24"/>
              </w:rPr>
              <w:t xml:space="preserve">Transform biomass to renewable energy </w:t>
            </w:r>
          </w:p>
        </w:tc>
        <w:tc>
          <w:tcPr>
            <w:tcW w:w="1080" w:type="dxa"/>
            <w:vAlign w:val="bottom"/>
          </w:tcPr>
          <w:p w14:paraId="54D3AAD6" w14:textId="77777777" w:rsidR="00AD4613" w:rsidRPr="003A120C" w:rsidRDefault="00AD4613" w:rsidP="00C45F47">
            <w:pPr>
              <w:spacing w:line="256" w:lineRule="auto"/>
              <w:jc w:val="center"/>
              <w:rPr>
                <w:rFonts w:ascii="AngsanaUPC" w:hAnsi="AngsanaUPC" w:cs="AngsanaUPC"/>
                <w:sz w:val="24"/>
                <w:szCs w:val="24"/>
              </w:rPr>
            </w:pPr>
          </w:p>
        </w:tc>
        <w:tc>
          <w:tcPr>
            <w:tcW w:w="1332" w:type="dxa"/>
            <w:vAlign w:val="bottom"/>
          </w:tcPr>
          <w:p w14:paraId="574DC4CF" w14:textId="77777777" w:rsidR="00AD4613" w:rsidRPr="003A120C" w:rsidRDefault="00AD4613" w:rsidP="00C45F47">
            <w:pPr>
              <w:spacing w:line="256" w:lineRule="auto"/>
              <w:jc w:val="center"/>
              <w:rPr>
                <w:rFonts w:ascii="AngsanaUPC" w:hAnsi="AngsanaUPC" w:cs="AngsanaUPC"/>
                <w:sz w:val="24"/>
                <w:szCs w:val="24"/>
              </w:rPr>
            </w:pPr>
          </w:p>
        </w:tc>
        <w:tc>
          <w:tcPr>
            <w:tcW w:w="1188" w:type="dxa"/>
            <w:gridSpan w:val="2"/>
            <w:vAlign w:val="bottom"/>
          </w:tcPr>
          <w:p w14:paraId="5D8416B5" w14:textId="77777777" w:rsidR="00AD4613" w:rsidRPr="003A120C" w:rsidRDefault="00AD4613" w:rsidP="00C45F47">
            <w:pPr>
              <w:spacing w:line="256" w:lineRule="auto"/>
              <w:jc w:val="center"/>
              <w:rPr>
                <w:rFonts w:ascii="AngsanaUPC" w:hAnsi="AngsanaUPC" w:cs="AngsanaUPC"/>
                <w:sz w:val="24"/>
                <w:szCs w:val="24"/>
              </w:rPr>
            </w:pPr>
          </w:p>
        </w:tc>
      </w:tr>
      <w:tr w:rsidR="00AD4613" w:rsidRPr="003A120C" w14:paraId="44A5EC75" w14:textId="77777777" w:rsidTr="004F079C">
        <w:trPr>
          <w:trHeight w:val="74"/>
        </w:trPr>
        <w:tc>
          <w:tcPr>
            <w:tcW w:w="2610" w:type="dxa"/>
            <w:vAlign w:val="bottom"/>
            <w:hideMark/>
          </w:tcPr>
          <w:p w14:paraId="4686265E" w14:textId="77777777" w:rsidR="00AD4613" w:rsidRPr="003A120C" w:rsidRDefault="00AD4613" w:rsidP="00C45F47">
            <w:pPr>
              <w:spacing w:line="256" w:lineRule="auto"/>
              <w:jc w:val="center"/>
              <w:rPr>
                <w:rFonts w:ascii="AngsanaUPC" w:hAnsi="AngsanaUPC" w:cs="AngsanaUPC"/>
                <w:sz w:val="24"/>
                <w:szCs w:val="24"/>
              </w:rPr>
            </w:pPr>
            <w:r w:rsidRPr="003A120C">
              <w:rPr>
                <w:rFonts w:ascii="AngsanaUPC" w:hAnsi="AngsanaUPC" w:cs="AngsanaUPC"/>
                <w:sz w:val="24"/>
                <w:szCs w:val="24"/>
                <w:cs/>
              </w:rPr>
              <w:t>(</w:t>
            </w:r>
            <w:r w:rsidRPr="003A120C">
              <w:rPr>
                <w:rFonts w:ascii="AngsanaUPC" w:hAnsi="AngsanaUPC" w:cs="AngsanaUPC"/>
                <w:sz w:val="24"/>
                <w:szCs w:val="24"/>
              </w:rPr>
              <w:t>Thailand) Co., Ltd. (AGM)</w:t>
            </w:r>
          </w:p>
        </w:tc>
        <w:tc>
          <w:tcPr>
            <w:tcW w:w="3060" w:type="dxa"/>
            <w:vAlign w:val="bottom"/>
            <w:hideMark/>
          </w:tcPr>
          <w:p w14:paraId="237AC4BC" w14:textId="77777777" w:rsidR="00AD4613" w:rsidRPr="003A120C" w:rsidRDefault="00AD4613" w:rsidP="00C45F47">
            <w:pPr>
              <w:spacing w:line="256" w:lineRule="auto"/>
              <w:rPr>
                <w:rFonts w:ascii="AngsanaUPC" w:hAnsi="AngsanaUPC" w:cs="AngsanaUPC"/>
                <w:sz w:val="24"/>
                <w:szCs w:val="24"/>
                <w:cs/>
              </w:rPr>
            </w:pPr>
            <w:r w:rsidRPr="003A120C">
              <w:rPr>
                <w:rFonts w:ascii="AngsanaUPC" w:hAnsi="AngsanaUPC" w:cs="AngsanaUPC"/>
                <w:sz w:val="24"/>
                <w:szCs w:val="24"/>
              </w:rPr>
              <w:t xml:space="preserve">and manufacture power friendly </w:t>
            </w:r>
          </w:p>
        </w:tc>
        <w:tc>
          <w:tcPr>
            <w:tcW w:w="1080" w:type="dxa"/>
            <w:vAlign w:val="bottom"/>
          </w:tcPr>
          <w:p w14:paraId="37DA18F2" w14:textId="77777777" w:rsidR="00AD4613" w:rsidRPr="003A120C" w:rsidRDefault="00AD4613" w:rsidP="00C45F47">
            <w:pPr>
              <w:spacing w:line="256" w:lineRule="auto"/>
              <w:rPr>
                <w:rFonts w:ascii="AngsanaUPC" w:hAnsi="AngsanaUPC" w:cs="AngsanaUPC"/>
                <w:sz w:val="24"/>
                <w:szCs w:val="24"/>
              </w:rPr>
            </w:pPr>
          </w:p>
        </w:tc>
        <w:tc>
          <w:tcPr>
            <w:tcW w:w="1332" w:type="dxa"/>
            <w:vAlign w:val="bottom"/>
          </w:tcPr>
          <w:p w14:paraId="44FBBBAE" w14:textId="77777777" w:rsidR="00AD4613" w:rsidRPr="003A120C" w:rsidRDefault="00AD4613" w:rsidP="00C45F47">
            <w:pPr>
              <w:spacing w:line="256" w:lineRule="auto"/>
              <w:jc w:val="center"/>
              <w:rPr>
                <w:rFonts w:ascii="AngsanaUPC" w:hAnsi="AngsanaUPC" w:cs="AngsanaUPC"/>
                <w:sz w:val="24"/>
                <w:szCs w:val="24"/>
              </w:rPr>
            </w:pPr>
          </w:p>
        </w:tc>
        <w:tc>
          <w:tcPr>
            <w:tcW w:w="1188" w:type="dxa"/>
            <w:gridSpan w:val="2"/>
            <w:vAlign w:val="bottom"/>
          </w:tcPr>
          <w:p w14:paraId="085BCBCB" w14:textId="77777777" w:rsidR="00AD4613" w:rsidRPr="003A120C" w:rsidRDefault="00AD4613" w:rsidP="00C45F47">
            <w:pPr>
              <w:spacing w:line="256" w:lineRule="auto"/>
              <w:jc w:val="center"/>
              <w:rPr>
                <w:rFonts w:ascii="AngsanaUPC" w:hAnsi="AngsanaUPC" w:cs="AngsanaUPC"/>
                <w:sz w:val="24"/>
                <w:szCs w:val="24"/>
              </w:rPr>
            </w:pPr>
          </w:p>
        </w:tc>
      </w:tr>
      <w:tr w:rsidR="00AD4613" w:rsidRPr="003A120C" w14:paraId="3A247CF1" w14:textId="77777777" w:rsidTr="004F079C">
        <w:trPr>
          <w:trHeight w:val="74"/>
        </w:trPr>
        <w:tc>
          <w:tcPr>
            <w:tcW w:w="2610" w:type="dxa"/>
            <w:vAlign w:val="bottom"/>
          </w:tcPr>
          <w:p w14:paraId="2C6D29CF" w14:textId="77777777" w:rsidR="00AD4613" w:rsidRPr="003A120C" w:rsidRDefault="00AD4613" w:rsidP="00C45F47">
            <w:pPr>
              <w:spacing w:line="256" w:lineRule="auto"/>
              <w:jc w:val="center"/>
              <w:rPr>
                <w:rFonts w:ascii="AngsanaUPC" w:hAnsi="AngsanaUPC" w:cs="AngsanaUPC"/>
                <w:sz w:val="24"/>
                <w:szCs w:val="24"/>
              </w:rPr>
            </w:pPr>
          </w:p>
        </w:tc>
        <w:tc>
          <w:tcPr>
            <w:tcW w:w="3060" w:type="dxa"/>
            <w:vAlign w:val="bottom"/>
            <w:hideMark/>
          </w:tcPr>
          <w:p w14:paraId="72E9B3DA" w14:textId="77777777" w:rsidR="00AD4613" w:rsidRPr="003A120C" w:rsidRDefault="00AD4613" w:rsidP="00C45F47">
            <w:pPr>
              <w:spacing w:line="256" w:lineRule="auto"/>
              <w:rPr>
                <w:rFonts w:ascii="AngsanaUPC" w:hAnsi="AngsanaUPC" w:cs="AngsanaUPC"/>
                <w:sz w:val="24"/>
                <w:szCs w:val="24"/>
                <w:cs/>
              </w:rPr>
            </w:pPr>
            <w:r w:rsidRPr="003A120C">
              <w:rPr>
                <w:rFonts w:ascii="AngsanaUPC" w:hAnsi="AngsanaUPC" w:cs="AngsanaUPC"/>
                <w:sz w:val="24"/>
                <w:szCs w:val="24"/>
              </w:rPr>
              <w:t>generation (temporary cease operation)</w:t>
            </w:r>
          </w:p>
        </w:tc>
        <w:tc>
          <w:tcPr>
            <w:tcW w:w="1080" w:type="dxa"/>
            <w:vAlign w:val="bottom"/>
            <w:hideMark/>
          </w:tcPr>
          <w:p w14:paraId="0AA5A13E" w14:textId="77777777" w:rsidR="00AD4613" w:rsidRPr="003A120C" w:rsidRDefault="00AD4613" w:rsidP="00C45F47">
            <w:pPr>
              <w:spacing w:line="257" w:lineRule="auto"/>
              <w:jc w:val="right"/>
              <w:rPr>
                <w:rFonts w:ascii="AngsanaUPC" w:hAnsi="AngsanaUPC" w:cs="AngsanaUPC"/>
                <w:sz w:val="24"/>
                <w:szCs w:val="24"/>
              </w:rPr>
            </w:pPr>
            <w:r w:rsidRPr="003A120C">
              <w:rPr>
                <w:rFonts w:ascii="AngsanaUPC" w:hAnsi="AngsanaUPC" w:cs="AngsanaUPC"/>
                <w:sz w:val="24"/>
                <w:szCs w:val="24"/>
              </w:rPr>
              <w:t>99.99</w:t>
            </w:r>
          </w:p>
        </w:tc>
        <w:tc>
          <w:tcPr>
            <w:tcW w:w="1332" w:type="dxa"/>
            <w:vAlign w:val="bottom"/>
            <w:hideMark/>
          </w:tcPr>
          <w:p w14:paraId="0F27827F" w14:textId="77777777" w:rsidR="00AD4613" w:rsidRPr="003A120C" w:rsidRDefault="00AD4613" w:rsidP="00C45F47">
            <w:pPr>
              <w:spacing w:line="257" w:lineRule="auto"/>
              <w:jc w:val="right"/>
              <w:rPr>
                <w:rFonts w:ascii="AngsanaUPC" w:hAnsi="AngsanaUPC" w:cs="AngsanaUPC"/>
                <w:sz w:val="24"/>
                <w:szCs w:val="24"/>
              </w:rPr>
            </w:pPr>
            <w:r w:rsidRPr="003A120C">
              <w:rPr>
                <w:rFonts w:ascii="AngsanaUPC" w:hAnsi="AngsanaUPC" w:cs="AngsanaUPC"/>
                <w:sz w:val="24"/>
                <w:szCs w:val="24"/>
              </w:rPr>
              <w:t>100,000</w:t>
            </w:r>
          </w:p>
        </w:tc>
        <w:tc>
          <w:tcPr>
            <w:tcW w:w="1188" w:type="dxa"/>
            <w:gridSpan w:val="2"/>
            <w:vAlign w:val="bottom"/>
            <w:hideMark/>
          </w:tcPr>
          <w:p w14:paraId="79C5F3BC" w14:textId="77777777" w:rsidR="00AD4613" w:rsidRPr="003A120C" w:rsidRDefault="00AD4613" w:rsidP="00C45F47">
            <w:pPr>
              <w:spacing w:line="257" w:lineRule="auto"/>
              <w:jc w:val="right"/>
              <w:rPr>
                <w:rFonts w:ascii="AngsanaUPC" w:hAnsi="AngsanaUPC" w:cs="AngsanaUPC"/>
                <w:sz w:val="24"/>
                <w:szCs w:val="24"/>
              </w:rPr>
            </w:pPr>
            <w:r w:rsidRPr="003A120C">
              <w:rPr>
                <w:rFonts w:ascii="AngsanaUPC" w:hAnsi="AngsanaUPC" w:cs="AngsanaUPC"/>
                <w:sz w:val="24"/>
                <w:szCs w:val="24"/>
              </w:rPr>
              <w:t>100,000</w:t>
            </w:r>
          </w:p>
        </w:tc>
      </w:tr>
      <w:tr w:rsidR="00584E5B" w:rsidRPr="003A120C" w14:paraId="5557261D" w14:textId="77777777" w:rsidTr="007230C4">
        <w:trPr>
          <w:trHeight w:val="74"/>
        </w:trPr>
        <w:tc>
          <w:tcPr>
            <w:tcW w:w="5670" w:type="dxa"/>
            <w:gridSpan w:val="2"/>
            <w:vAlign w:val="bottom"/>
            <w:hideMark/>
          </w:tcPr>
          <w:p w14:paraId="58E3BA78" w14:textId="3460FD04" w:rsidR="00584E5B" w:rsidRPr="003A120C" w:rsidRDefault="00584E5B" w:rsidP="00C45F47">
            <w:pPr>
              <w:spacing w:line="256" w:lineRule="auto"/>
              <w:rPr>
                <w:rFonts w:ascii="AngsanaUPC" w:hAnsi="AngsanaUPC" w:cs="AngsanaUPC"/>
                <w:sz w:val="24"/>
                <w:szCs w:val="24"/>
                <w:cs/>
              </w:rPr>
            </w:pPr>
            <w:r w:rsidRPr="003A120C">
              <w:rPr>
                <w:rFonts w:ascii="AngsanaUPC" w:hAnsi="AngsanaUPC" w:cs="AngsanaUPC"/>
                <w:sz w:val="24"/>
                <w:szCs w:val="24"/>
                <w:u w:val="single"/>
              </w:rPr>
              <w:t>Less</w:t>
            </w:r>
            <w:r w:rsidRPr="003A120C">
              <w:rPr>
                <w:rFonts w:ascii="AngsanaUPC" w:hAnsi="AngsanaUPC" w:cs="AngsanaUPC"/>
                <w:sz w:val="24"/>
                <w:szCs w:val="24"/>
                <w:cs/>
              </w:rPr>
              <w:t xml:space="preserve"> </w:t>
            </w:r>
            <w:r w:rsidRPr="003A120C">
              <w:rPr>
                <w:rFonts w:ascii="AngsanaUPC" w:hAnsi="AngsanaUPC" w:cs="AngsanaUPC"/>
                <w:sz w:val="24"/>
                <w:szCs w:val="24"/>
              </w:rPr>
              <w:t>Allowance for impairment on investments</w:t>
            </w:r>
          </w:p>
        </w:tc>
        <w:tc>
          <w:tcPr>
            <w:tcW w:w="1080" w:type="dxa"/>
            <w:vAlign w:val="bottom"/>
          </w:tcPr>
          <w:p w14:paraId="3375608A" w14:textId="77777777" w:rsidR="00584E5B" w:rsidRPr="003A120C" w:rsidRDefault="00584E5B" w:rsidP="00C45F47">
            <w:pPr>
              <w:spacing w:line="257" w:lineRule="auto"/>
              <w:jc w:val="right"/>
              <w:rPr>
                <w:rFonts w:ascii="AngsanaUPC" w:hAnsi="AngsanaUPC" w:cs="AngsanaUPC"/>
                <w:sz w:val="24"/>
                <w:szCs w:val="24"/>
                <w:cs/>
              </w:rPr>
            </w:pPr>
          </w:p>
        </w:tc>
        <w:tc>
          <w:tcPr>
            <w:tcW w:w="1350" w:type="dxa"/>
            <w:gridSpan w:val="2"/>
            <w:vAlign w:val="bottom"/>
          </w:tcPr>
          <w:p w14:paraId="39056AE5" w14:textId="77777777" w:rsidR="00584E5B" w:rsidRPr="003A120C" w:rsidRDefault="00584E5B" w:rsidP="00C45F47">
            <w:pPr>
              <w:spacing w:line="257" w:lineRule="auto"/>
              <w:jc w:val="right"/>
              <w:rPr>
                <w:rFonts w:ascii="AngsanaUPC" w:hAnsi="AngsanaUPC" w:cs="AngsanaUPC"/>
                <w:sz w:val="24"/>
                <w:szCs w:val="24"/>
              </w:rPr>
            </w:pPr>
          </w:p>
        </w:tc>
        <w:tc>
          <w:tcPr>
            <w:tcW w:w="1170" w:type="dxa"/>
            <w:shd w:val="clear" w:color="auto" w:fill="auto"/>
            <w:vAlign w:val="bottom"/>
          </w:tcPr>
          <w:p w14:paraId="1FE2A816" w14:textId="3E6B1108" w:rsidR="00584E5B" w:rsidRPr="00961B62" w:rsidRDefault="00961B62" w:rsidP="00961B62">
            <w:pPr>
              <w:pBdr>
                <w:bottom w:val="single" w:sz="4" w:space="1" w:color="auto"/>
              </w:pBdr>
              <w:spacing w:line="257" w:lineRule="auto"/>
              <w:jc w:val="right"/>
              <w:rPr>
                <w:rFonts w:ascii="AngsanaUPC" w:hAnsi="AngsanaUPC" w:cs="AngsanaUPC"/>
                <w:sz w:val="24"/>
                <w:szCs w:val="24"/>
              </w:rPr>
            </w:pPr>
            <w:r w:rsidRPr="00961B62">
              <w:rPr>
                <w:rFonts w:ascii="AngsanaUPC" w:hAnsi="AngsanaUPC" w:cs="AngsanaUPC"/>
                <w:sz w:val="24"/>
                <w:szCs w:val="24"/>
              </w:rPr>
              <w:t>(82,000)</w:t>
            </w:r>
          </w:p>
        </w:tc>
      </w:tr>
      <w:tr w:rsidR="00AD4613" w:rsidRPr="000305BA" w14:paraId="5CE34223" w14:textId="77777777" w:rsidTr="007230C4">
        <w:trPr>
          <w:trHeight w:val="74"/>
        </w:trPr>
        <w:tc>
          <w:tcPr>
            <w:tcW w:w="2610" w:type="dxa"/>
            <w:vAlign w:val="bottom"/>
            <w:hideMark/>
          </w:tcPr>
          <w:p w14:paraId="0B5E0360" w14:textId="77777777" w:rsidR="00AD4613" w:rsidRPr="000305BA" w:rsidRDefault="00AD4613" w:rsidP="00C45F47">
            <w:pPr>
              <w:spacing w:line="256" w:lineRule="auto"/>
              <w:rPr>
                <w:rFonts w:ascii="AngsanaUPC" w:hAnsi="AngsanaUPC" w:cs="AngsanaUPC"/>
                <w:sz w:val="24"/>
                <w:szCs w:val="24"/>
              </w:rPr>
            </w:pPr>
            <w:r w:rsidRPr="000305BA">
              <w:rPr>
                <w:rFonts w:ascii="AngsanaUPC" w:hAnsi="AngsanaUPC" w:cs="AngsanaUPC"/>
                <w:sz w:val="24"/>
                <w:szCs w:val="24"/>
              </w:rPr>
              <w:t>Investments - net</w:t>
            </w:r>
          </w:p>
        </w:tc>
        <w:tc>
          <w:tcPr>
            <w:tcW w:w="3060" w:type="dxa"/>
            <w:vAlign w:val="bottom"/>
          </w:tcPr>
          <w:p w14:paraId="30B42F60" w14:textId="77777777" w:rsidR="00AD4613" w:rsidRPr="000305BA" w:rsidRDefault="00AD4613" w:rsidP="00C45F47">
            <w:pPr>
              <w:spacing w:line="256" w:lineRule="auto"/>
              <w:rPr>
                <w:rFonts w:ascii="AngsanaUPC" w:hAnsi="AngsanaUPC" w:cs="AngsanaUPC"/>
                <w:sz w:val="24"/>
                <w:szCs w:val="24"/>
                <w:cs/>
              </w:rPr>
            </w:pPr>
          </w:p>
        </w:tc>
        <w:tc>
          <w:tcPr>
            <w:tcW w:w="1080" w:type="dxa"/>
            <w:vAlign w:val="bottom"/>
          </w:tcPr>
          <w:p w14:paraId="0B8A43E1" w14:textId="77777777" w:rsidR="00AD4613" w:rsidRPr="000305BA" w:rsidRDefault="00AD4613" w:rsidP="00C45F47">
            <w:pPr>
              <w:spacing w:line="257" w:lineRule="auto"/>
              <w:jc w:val="right"/>
              <w:rPr>
                <w:rFonts w:ascii="AngsanaUPC" w:hAnsi="AngsanaUPC" w:cs="AngsanaUPC"/>
                <w:sz w:val="24"/>
                <w:szCs w:val="24"/>
                <w:cs/>
              </w:rPr>
            </w:pPr>
          </w:p>
        </w:tc>
        <w:tc>
          <w:tcPr>
            <w:tcW w:w="1332" w:type="dxa"/>
            <w:vAlign w:val="bottom"/>
          </w:tcPr>
          <w:p w14:paraId="525AC596" w14:textId="77777777" w:rsidR="00AD4613" w:rsidRPr="000305BA" w:rsidRDefault="00AD4613" w:rsidP="00C45F47">
            <w:pPr>
              <w:spacing w:line="257" w:lineRule="auto"/>
              <w:jc w:val="right"/>
              <w:rPr>
                <w:rFonts w:ascii="AngsanaUPC" w:hAnsi="AngsanaUPC" w:cs="AngsanaUPC"/>
                <w:sz w:val="24"/>
                <w:szCs w:val="24"/>
              </w:rPr>
            </w:pPr>
          </w:p>
        </w:tc>
        <w:tc>
          <w:tcPr>
            <w:tcW w:w="1188" w:type="dxa"/>
            <w:gridSpan w:val="2"/>
            <w:shd w:val="clear" w:color="auto" w:fill="auto"/>
            <w:vAlign w:val="bottom"/>
          </w:tcPr>
          <w:p w14:paraId="7F5AE3D4" w14:textId="4AD245C3" w:rsidR="00AD4613" w:rsidRPr="000305BA" w:rsidRDefault="00961B62" w:rsidP="00961B62">
            <w:pPr>
              <w:pBdr>
                <w:bottom w:val="double" w:sz="4" w:space="1" w:color="auto"/>
              </w:pBdr>
              <w:spacing w:line="257" w:lineRule="auto"/>
              <w:jc w:val="right"/>
              <w:rPr>
                <w:rFonts w:ascii="AngsanaUPC" w:hAnsi="AngsanaUPC" w:cs="AngsanaUPC"/>
                <w:sz w:val="24"/>
                <w:szCs w:val="24"/>
              </w:rPr>
            </w:pPr>
            <w:r w:rsidRPr="000305BA">
              <w:rPr>
                <w:rFonts w:ascii="AngsanaUPC" w:hAnsi="AngsanaUPC" w:cs="AngsanaUPC"/>
                <w:sz w:val="24"/>
                <w:szCs w:val="24"/>
              </w:rPr>
              <w:t>18,000</w:t>
            </w:r>
          </w:p>
        </w:tc>
      </w:tr>
    </w:tbl>
    <w:p w14:paraId="62403937" w14:textId="071A59CC" w:rsidR="00FD67FB" w:rsidRPr="00700DCB" w:rsidRDefault="00FD67FB" w:rsidP="001520E6">
      <w:pPr>
        <w:tabs>
          <w:tab w:val="left" w:pos="90"/>
          <w:tab w:val="left" w:pos="1418"/>
        </w:tabs>
        <w:spacing w:before="120"/>
        <w:ind w:right="-282"/>
        <w:jc w:val="thaiDistribute"/>
        <w:rPr>
          <w:rFonts w:ascii="AngsanaUPC" w:hAnsi="AngsanaUPC" w:cs="AngsanaUPC"/>
          <w:sz w:val="28"/>
          <w:szCs w:val="28"/>
        </w:rPr>
      </w:pPr>
      <w:r w:rsidRPr="00700DCB">
        <w:rPr>
          <w:rFonts w:ascii="AngsanaUPC" w:hAnsi="AngsanaUPC" w:cs="AngsanaUPC"/>
          <w:sz w:val="28"/>
          <w:szCs w:val="28"/>
        </w:rPr>
        <w:t xml:space="preserve">The financial statement of AGM </w:t>
      </w:r>
      <w:proofErr w:type="spellStart"/>
      <w:r w:rsidRPr="00700DCB">
        <w:rPr>
          <w:rFonts w:ascii="AngsanaUPC" w:hAnsi="AngsanaUPC" w:cs="AngsanaUPC"/>
          <w:sz w:val="28"/>
          <w:szCs w:val="28"/>
        </w:rPr>
        <w:t>Recyclone</w:t>
      </w:r>
      <w:proofErr w:type="spellEnd"/>
      <w:r w:rsidRPr="00700DCB">
        <w:rPr>
          <w:rFonts w:ascii="AngsanaUPC" w:hAnsi="AngsanaUPC" w:cs="AngsanaUPC"/>
          <w:sz w:val="28"/>
          <w:szCs w:val="28"/>
        </w:rPr>
        <w:t xml:space="preserve"> (Thailand) Co., Ltd</w:t>
      </w:r>
      <w:r w:rsidR="009F1873" w:rsidRPr="00700DCB">
        <w:rPr>
          <w:rFonts w:ascii="AngsanaUPC" w:eastAsia="Angsana New" w:hAnsi="AngsanaUPC" w:cs="AngsanaUPC"/>
          <w:color w:val="000000"/>
          <w:sz w:val="28"/>
          <w:szCs w:val="28"/>
          <w:lang w:eastAsia="x-none"/>
        </w:rPr>
        <w:t xml:space="preserve"> from </w:t>
      </w:r>
      <w:r w:rsidR="0050618C" w:rsidRPr="00700DCB">
        <w:rPr>
          <w:rFonts w:ascii="AngsanaUPC" w:eastAsia="Angsana New" w:hAnsi="AngsanaUPC" w:cs="AngsanaUPC"/>
          <w:color w:val="000000"/>
          <w:sz w:val="28"/>
          <w:szCs w:val="28"/>
          <w:lang w:eastAsia="x-none"/>
        </w:rPr>
        <w:t xml:space="preserve">the year </w:t>
      </w:r>
      <w:r w:rsidR="009F1873" w:rsidRPr="00700DCB">
        <w:rPr>
          <w:rFonts w:ascii="AngsanaUPC" w:eastAsia="Angsana New" w:hAnsi="AngsanaUPC" w:cs="AngsanaUPC"/>
          <w:color w:val="000000"/>
          <w:sz w:val="28"/>
          <w:szCs w:val="28"/>
          <w:lang w:eastAsia="x-none"/>
        </w:rPr>
        <w:t>2022 to the</w:t>
      </w:r>
      <w:r w:rsidR="009F1873" w:rsidRPr="00700DCB">
        <w:rPr>
          <w:rFonts w:ascii="AngsanaUPC" w:eastAsia="Angsana New" w:hAnsi="AngsanaUPC" w:cs="AngsanaUPC"/>
          <w:color w:val="000000"/>
          <w:sz w:val="28"/>
          <w:szCs w:val="28"/>
          <w:cs/>
          <w:lang w:eastAsia="x-none"/>
        </w:rPr>
        <w:t xml:space="preserve"> </w:t>
      </w:r>
      <w:r w:rsidR="000A17D9" w:rsidRPr="00700DCB">
        <w:rPr>
          <w:rFonts w:ascii="AngsanaUPC" w:eastAsia="Angsana New" w:hAnsi="AngsanaUPC" w:cs="AngsanaUPC"/>
          <w:color w:val="000000"/>
          <w:sz w:val="28"/>
          <w:szCs w:val="28"/>
          <w:lang w:eastAsia="x-none"/>
        </w:rPr>
        <w:t>second</w:t>
      </w:r>
      <w:r w:rsidR="009F1873" w:rsidRPr="00700DCB">
        <w:rPr>
          <w:rFonts w:ascii="AngsanaUPC" w:eastAsia="Angsana New" w:hAnsi="AngsanaUPC" w:cs="AngsanaUPC"/>
          <w:color w:val="000000"/>
          <w:sz w:val="28"/>
          <w:szCs w:val="28"/>
          <w:lang w:eastAsia="x-none"/>
        </w:rPr>
        <w:t xml:space="preserve"> quarter ended </w:t>
      </w:r>
      <w:r w:rsidR="000A17D9" w:rsidRPr="00700DCB">
        <w:rPr>
          <w:rFonts w:ascii="AngsanaUPC" w:eastAsia="Angsana New" w:hAnsi="AngsanaUPC" w:cs="AngsanaUPC"/>
          <w:color w:val="000000"/>
          <w:sz w:val="28"/>
          <w:szCs w:val="28"/>
          <w:lang w:eastAsia="x-none"/>
        </w:rPr>
        <w:t>June</w:t>
      </w:r>
      <w:r w:rsidR="009F1873" w:rsidRPr="00700DCB">
        <w:rPr>
          <w:rFonts w:ascii="AngsanaUPC" w:eastAsia="Angsana New" w:hAnsi="AngsanaUPC" w:cs="AngsanaUPC"/>
          <w:color w:val="000000"/>
          <w:sz w:val="28"/>
          <w:szCs w:val="28"/>
          <w:lang w:eastAsia="x-none"/>
        </w:rPr>
        <w:t xml:space="preserve"> 3</w:t>
      </w:r>
      <w:r w:rsidR="000A17D9" w:rsidRPr="00700DCB">
        <w:rPr>
          <w:rFonts w:ascii="AngsanaUPC" w:eastAsia="Angsana New" w:hAnsi="AngsanaUPC" w:cs="AngsanaUPC"/>
          <w:color w:val="000000"/>
          <w:sz w:val="28"/>
          <w:szCs w:val="28"/>
          <w:lang w:eastAsia="x-none"/>
        </w:rPr>
        <w:t>0</w:t>
      </w:r>
      <w:r w:rsidR="009F1873" w:rsidRPr="00700DCB">
        <w:rPr>
          <w:rFonts w:ascii="AngsanaUPC" w:eastAsia="Angsana New" w:hAnsi="AngsanaUPC" w:cs="AngsanaUPC"/>
          <w:color w:val="000000"/>
          <w:sz w:val="28"/>
          <w:szCs w:val="28"/>
          <w:lang w:eastAsia="x-none"/>
        </w:rPr>
        <w:t>, 202</w:t>
      </w:r>
      <w:r w:rsidR="009F1873" w:rsidRPr="00700DCB">
        <w:rPr>
          <w:rFonts w:ascii="AngsanaUPC" w:eastAsia="Angsana New" w:hAnsi="AngsanaUPC" w:cs="AngsanaUPC"/>
          <w:color w:val="000000"/>
          <w:sz w:val="28"/>
          <w:szCs w:val="28"/>
          <w:cs/>
          <w:lang w:eastAsia="x-none"/>
        </w:rPr>
        <w:t>4</w:t>
      </w:r>
      <w:r w:rsidR="009F1873" w:rsidRPr="00700DCB">
        <w:rPr>
          <w:rFonts w:ascii="AngsanaUPC" w:eastAsia="Angsana New" w:hAnsi="AngsanaUPC" w:cs="AngsanaUPC"/>
          <w:color w:val="000000"/>
          <w:sz w:val="28"/>
          <w:szCs w:val="28"/>
          <w:lang w:eastAsia="x-none"/>
        </w:rPr>
        <w:t>, have not been provided</w:t>
      </w:r>
      <w:r w:rsidRPr="00700DCB">
        <w:rPr>
          <w:rFonts w:ascii="AngsanaUPC" w:hAnsi="AngsanaUPC" w:cs="AngsanaUPC"/>
          <w:sz w:val="28"/>
          <w:szCs w:val="28"/>
        </w:rPr>
        <w:t>.</w:t>
      </w:r>
    </w:p>
    <w:p w14:paraId="5C1F6B7C" w14:textId="77777777" w:rsidR="00007FB9" w:rsidRDefault="00007FB9">
      <w:pPr>
        <w:rPr>
          <w:rFonts w:ascii="AngsanaUPC" w:hAnsi="AngsanaUPC" w:cs="AngsanaUPC"/>
          <w:b/>
          <w:bCs/>
          <w:sz w:val="28"/>
          <w:szCs w:val="28"/>
        </w:rPr>
      </w:pPr>
      <w:r>
        <w:rPr>
          <w:rFonts w:ascii="AngsanaUPC" w:hAnsi="AngsanaUPC" w:cs="AngsanaUPC"/>
          <w:b/>
          <w:bCs/>
          <w:sz w:val="28"/>
          <w:szCs w:val="28"/>
        </w:rPr>
        <w:br w:type="page"/>
      </w:r>
    </w:p>
    <w:p w14:paraId="10CFD549" w14:textId="2AD22D45" w:rsidR="003B2B11" w:rsidRPr="003A120C" w:rsidRDefault="00045748" w:rsidP="00094554">
      <w:pPr>
        <w:numPr>
          <w:ilvl w:val="0"/>
          <w:numId w:val="1"/>
        </w:numPr>
        <w:tabs>
          <w:tab w:val="left" w:pos="0"/>
        </w:tabs>
        <w:spacing w:before="220"/>
        <w:ind w:left="-284" w:right="-282" w:firstLine="0"/>
        <w:rPr>
          <w:rFonts w:ascii="AngsanaUPC" w:hAnsi="AngsanaUPC" w:cs="AngsanaUPC"/>
          <w:b/>
          <w:bCs/>
          <w:sz w:val="28"/>
          <w:szCs w:val="28"/>
        </w:rPr>
      </w:pPr>
      <w:r w:rsidRPr="003A120C">
        <w:rPr>
          <w:rFonts w:ascii="AngsanaUPC" w:hAnsi="AngsanaUPC" w:cs="AngsanaUPC"/>
          <w:b/>
          <w:bCs/>
          <w:sz w:val="28"/>
          <w:szCs w:val="28"/>
        </w:rPr>
        <w:lastRenderedPageBreak/>
        <w:t>INVES</w:t>
      </w:r>
      <w:r w:rsidR="00664F8E" w:rsidRPr="003A120C">
        <w:rPr>
          <w:rFonts w:ascii="AngsanaUPC" w:hAnsi="AngsanaUPC" w:cs="AngsanaUPC"/>
          <w:b/>
          <w:bCs/>
          <w:sz w:val="28"/>
          <w:szCs w:val="28"/>
        </w:rPr>
        <w:t xml:space="preserve">TMENT </w:t>
      </w:r>
      <w:r w:rsidR="00A1324F" w:rsidRPr="003A120C">
        <w:rPr>
          <w:rFonts w:ascii="AngsanaUPC" w:hAnsi="AngsanaUPC" w:cs="AngsanaUPC"/>
          <w:b/>
          <w:bCs/>
          <w:sz w:val="28"/>
          <w:szCs w:val="28"/>
        </w:rPr>
        <w:t>PROPERTIES</w:t>
      </w:r>
      <w:r w:rsidR="00AD4613" w:rsidRPr="003A120C">
        <w:rPr>
          <w:rFonts w:ascii="AngsanaUPC" w:hAnsi="AngsanaUPC" w:cs="AngsanaUPC"/>
          <w:b/>
          <w:bCs/>
          <w:sz w:val="28"/>
          <w:szCs w:val="28"/>
        </w:rPr>
        <w:t xml:space="preserve"> -</w:t>
      </w:r>
      <w:r w:rsidR="00957AF3" w:rsidRPr="003A120C">
        <w:rPr>
          <w:rFonts w:ascii="AngsanaUPC" w:hAnsi="AngsanaUPC" w:cs="AngsanaUPC"/>
          <w:b/>
          <w:bCs/>
          <w:sz w:val="28"/>
          <w:szCs w:val="28"/>
        </w:rPr>
        <w:t xml:space="preserve"> NET</w:t>
      </w:r>
    </w:p>
    <w:p w14:paraId="10360DC4" w14:textId="6B4E0CA1" w:rsidR="00801A7A" w:rsidRPr="003A120C" w:rsidRDefault="00650235" w:rsidP="00094554">
      <w:pPr>
        <w:pStyle w:val="a"/>
        <w:numPr>
          <w:ilvl w:val="0"/>
          <w:numId w:val="0"/>
        </w:numPr>
        <w:spacing w:before="80"/>
        <w:ind w:left="-284" w:right="-282" w:firstLine="284"/>
        <w:jc w:val="both"/>
        <w:rPr>
          <w:rFonts w:ascii="AngsanaUPC" w:eastAsia="SimSun" w:hAnsi="AngsanaUPC" w:cs="AngsanaUPC"/>
          <w:b w:val="0"/>
          <w:bCs w:val="0"/>
        </w:rPr>
      </w:pPr>
      <w:r w:rsidRPr="003A120C">
        <w:rPr>
          <w:rFonts w:ascii="AngsanaUPC" w:eastAsia="SimSun" w:hAnsi="AngsanaUPC" w:cs="AngsanaUPC"/>
          <w:b w:val="0"/>
          <w:bCs w:val="0"/>
          <w:spacing w:val="-4"/>
        </w:rPr>
        <w:t>Investment</w:t>
      </w:r>
      <w:r w:rsidRPr="003A120C">
        <w:rPr>
          <w:rFonts w:ascii="AngsanaUPC" w:eastAsia="SimSun" w:hAnsi="AngsanaUPC" w:cs="AngsanaUPC"/>
          <w:b w:val="0"/>
          <w:bCs w:val="0"/>
        </w:rPr>
        <w:t xml:space="preserve"> properties </w:t>
      </w:r>
      <w:r w:rsidR="00AD4613" w:rsidRPr="003A120C">
        <w:rPr>
          <w:rFonts w:ascii="AngsanaUPC" w:eastAsia="SimSun" w:hAnsi="AngsanaUPC" w:cs="AngsanaUPC"/>
          <w:b w:val="0"/>
          <w:bCs w:val="0"/>
        </w:rPr>
        <w:t>-</w:t>
      </w:r>
      <w:r w:rsidR="00957AF3" w:rsidRPr="003A120C">
        <w:rPr>
          <w:rFonts w:ascii="AngsanaUPC" w:eastAsia="SimSun" w:hAnsi="AngsanaUPC" w:cs="AngsanaUPC"/>
          <w:b w:val="0"/>
          <w:bCs w:val="0"/>
        </w:rPr>
        <w:t xml:space="preserve"> net </w:t>
      </w:r>
      <w:r w:rsidR="00D34EA9" w:rsidRPr="003A120C">
        <w:rPr>
          <w:rFonts w:ascii="AngsanaUPC" w:eastAsia="SimSun" w:hAnsi="AngsanaUPC" w:cs="AngsanaUPC"/>
          <w:b w:val="0"/>
          <w:bCs w:val="0"/>
        </w:rPr>
        <w:t xml:space="preserve">as </w:t>
      </w:r>
      <w:proofErr w:type="gramStart"/>
      <w:r w:rsidR="00D34EA9" w:rsidRPr="003A120C">
        <w:rPr>
          <w:rFonts w:ascii="AngsanaUPC" w:eastAsia="SimSun" w:hAnsi="AngsanaUPC" w:cs="AngsanaUPC"/>
          <w:b w:val="0"/>
          <w:bCs w:val="0"/>
        </w:rPr>
        <w:t>at</w:t>
      </w:r>
      <w:proofErr w:type="gramEnd"/>
      <w:r w:rsidR="00D34EA9" w:rsidRPr="003A120C">
        <w:rPr>
          <w:rFonts w:ascii="AngsanaUPC" w:eastAsia="SimSun" w:hAnsi="AngsanaUPC" w:cs="AngsanaUPC"/>
          <w:b w:val="0"/>
          <w:bCs w:val="0"/>
        </w:rPr>
        <w:t xml:space="preserve"> </w:t>
      </w:r>
      <w:r w:rsidR="000A17D9">
        <w:rPr>
          <w:rFonts w:ascii="AngsanaUPC" w:eastAsia="SimSun" w:hAnsi="AngsanaUPC" w:cs="AngsanaUPC"/>
          <w:b w:val="0"/>
          <w:bCs w:val="0"/>
        </w:rPr>
        <w:t>June</w:t>
      </w:r>
      <w:r w:rsidR="00AD4613" w:rsidRPr="003A120C">
        <w:rPr>
          <w:rFonts w:ascii="AngsanaUPC" w:eastAsia="SimSun" w:hAnsi="AngsanaUPC" w:cs="AngsanaUPC"/>
          <w:b w:val="0"/>
          <w:bCs w:val="0"/>
        </w:rPr>
        <w:t xml:space="preserve"> 3</w:t>
      </w:r>
      <w:r w:rsidR="000A17D9">
        <w:rPr>
          <w:rFonts w:ascii="AngsanaUPC" w:eastAsia="SimSun" w:hAnsi="AngsanaUPC" w:cs="AngsanaUPC"/>
          <w:b w:val="0"/>
          <w:bCs w:val="0"/>
        </w:rPr>
        <w:t>0</w:t>
      </w:r>
      <w:r w:rsidR="00AD4613" w:rsidRPr="003A120C">
        <w:rPr>
          <w:rFonts w:ascii="AngsanaUPC" w:eastAsia="SimSun" w:hAnsi="AngsanaUPC" w:cs="AngsanaUPC"/>
          <w:b w:val="0"/>
          <w:bCs w:val="0"/>
        </w:rPr>
        <w:t>, 202</w:t>
      </w:r>
      <w:r w:rsidR="007230C4" w:rsidRPr="003A120C">
        <w:rPr>
          <w:rFonts w:ascii="AngsanaUPC" w:eastAsia="SimSun" w:hAnsi="AngsanaUPC" w:cs="AngsanaUPC"/>
          <w:b w:val="0"/>
          <w:bCs w:val="0"/>
        </w:rPr>
        <w:t>4</w:t>
      </w:r>
      <w:r w:rsidR="000A3533" w:rsidRPr="003A120C">
        <w:rPr>
          <w:rFonts w:ascii="AngsanaUPC" w:eastAsia="SimSun" w:hAnsi="AngsanaUPC" w:cs="AngsanaUPC"/>
          <w:b w:val="0"/>
          <w:bCs w:val="0"/>
        </w:rPr>
        <w:t>,</w:t>
      </w:r>
      <w:r w:rsidR="006D41C1" w:rsidRPr="003A120C">
        <w:rPr>
          <w:rFonts w:ascii="AngsanaUPC" w:eastAsia="SimSun" w:hAnsi="AngsanaUPC" w:cs="AngsanaUPC"/>
          <w:b w:val="0"/>
          <w:bCs w:val="0"/>
        </w:rPr>
        <w:t xml:space="preserve"> </w:t>
      </w:r>
      <w:r w:rsidRPr="003A120C">
        <w:rPr>
          <w:rFonts w:ascii="AngsanaUPC" w:eastAsia="SimSun" w:hAnsi="AngsanaUPC" w:cs="AngsanaUPC"/>
          <w:b w:val="0"/>
          <w:bCs w:val="0"/>
        </w:rPr>
        <w:t>consisted of:</w:t>
      </w:r>
    </w:p>
    <w:tbl>
      <w:tblPr>
        <w:tblW w:w="9260" w:type="dxa"/>
        <w:tblInd w:w="180" w:type="dxa"/>
        <w:tblLayout w:type="fixed"/>
        <w:tblLook w:val="04A0" w:firstRow="1" w:lastRow="0" w:firstColumn="1" w:lastColumn="0" w:noHBand="0" w:noVBand="1"/>
      </w:tblPr>
      <w:tblGrid>
        <w:gridCol w:w="5632"/>
        <w:gridCol w:w="1814"/>
        <w:gridCol w:w="1814"/>
      </w:tblGrid>
      <w:tr w:rsidR="00752D2D" w:rsidRPr="003A120C" w14:paraId="6F30344D" w14:textId="1D2B4A1A" w:rsidTr="00A43C83">
        <w:trPr>
          <w:trHeight w:val="374"/>
          <w:tblHeader/>
        </w:trPr>
        <w:tc>
          <w:tcPr>
            <w:tcW w:w="5632" w:type="dxa"/>
            <w:vAlign w:val="center"/>
          </w:tcPr>
          <w:p w14:paraId="04BACD2E" w14:textId="77777777" w:rsidR="00752D2D" w:rsidRPr="003A120C" w:rsidRDefault="00752D2D" w:rsidP="005C6534">
            <w:pPr>
              <w:spacing w:before="100" w:beforeAutospacing="1" w:line="380" w:lineRule="exact"/>
              <w:jc w:val="center"/>
              <w:rPr>
                <w:rFonts w:ascii="AngsanaUPC" w:hAnsi="AngsanaUPC" w:cs="AngsanaUPC"/>
                <w:sz w:val="28"/>
                <w:szCs w:val="28"/>
              </w:rPr>
            </w:pPr>
          </w:p>
        </w:tc>
        <w:tc>
          <w:tcPr>
            <w:tcW w:w="3628" w:type="dxa"/>
            <w:gridSpan w:val="2"/>
            <w:vAlign w:val="bottom"/>
            <w:hideMark/>
          </w:tcPr>
          <w:p w14:paraId="20C69958" w14:textId="195BED36" w:rsidR="00752D2D" w:rsidRPr="003A120C" w:rsidRDefault="00752D2D" w:rsidP="005C6534">
            <w:pPr>
              <w:pBdr>
                <w:bottom w:val="single" w:sz="4" w:space="1" w:color="auto"/>
              </w:pBdr>
              <w:spacing w:before="100" w:beforeAutospacing="1" w:line="320" w:lineRule="exact"/>
              <w:jc w:val="center"/>
              <w:rPr>
                <w:rFonts w:ascii="AngsanaUPC" w:hAnsi="AngsanaUPC" w:cs="AngsanaUPC"/>
                <w:color w:val="000000"/>
                <w:sz w:val="28"/>
                <w:szCs w:val="28"/>
              </w:rPr>
            </w:pPr>
            <w:r w:rsidRPr="003A120C">
              <w:rPr>
                <w:rFonts w:ascii="AngsanaUPC" w:hAnsi="AngsanaUPC" w:cs="AngsanaUPC"/>
                <w:color w:val="000000"/>
                <w:sz w:val="28"/>
                <w:szCs w:val="28"/>
              </w:rPr>
              <w:t>Unit: Thousand Baht</w:t>
            </w:r>
          </w:p>
        </w:tc>
      </w:tr>
      <w:tr w:rsidR="005C6534" w:rsidRPr="003A120C" w14:paraId="321F8738" w14:textId="25A1349C" w:rsidTr="005C6534">
        <w:trPr>
          <w:trHeight w:val="374"/>
          <w:tblHeader/>
        </w:trPr>
        <w:tc>
          <w:tcPr>
            <w:tcW w:w="5632" w:type="dxa"/>
            <w:vAlign w:val="center"/>
          </w:tcPr>
          <w:p w14:paraId="27536A0E" w14:textId="77777777" w:rsidR="005C6534" w:rsidRPr="003A120C" w:rsidRDefault="005C6534" w:rsidP="005C6534">
            <w:pPr>
              <w:spacing w:before="100" w:beforeAutospacing="1" w:line="380" w:lineRule="exact"/>
              <w:rPr>
                <w:rFonts w:ascii="AngsanaUPC" w:hAnsi="AngsanaUPC" w:cs="AngsanaUPC"/>
                <w:sz w:val="28"/>
                <w:szCs w:val="28"/>
                <w:cs/>
                <w:lang w:val="th-TH"/>
              </w:rPr>
            </w:pPr>
          </w:p>
        </w:tc>
        <w:tc>
          <w:tcPr>
            <w:tcW w:w="1814" w:type="dxa"/>
            <w:vAlign w:val="bottom"/>
            <w:hideMark/>
          </w:tcPr>
          <w:p w14:paraId="46186D22" w14:textId="77777777" w:rsidR="005C6534" w:rsidRPr="003A120C" w:rsidRDefault="005C6534" w:rsidP="005C6534">
            <w:pPr>
              <w:pBdr>
                <w:bottom w:val="single" w:sz="4" w:space="1" w:color="auto"/>
              </w:pBdr>
              <w:spacing w:before="100" w:beforeAutospacing="1" w:line="320" w:lineRule="exact"/>
              <w:jc w:val="center"/>
              <w:rPr>
                <w:rFonts w:ascii="AngsanaUPC" w:hAnsi="AngsanaUPC" w:cs="AngsanaUPC"/>
                <w:sz w:val="28"/>
                <w:szCs w:val="28"/>
                <w:cs/>
              </w:rPr>
            </w:pPr>
            <w:r w:rsidRPr="003A120C">
              <w:rPr>
                <w:rFonts w:ascii="AngsanaUPC" w:hAnsi="AngsanaUPC" w:cs="AngsanaUPC"/>
                <w:sz w:val="28"/>
                <w:szCs w:val="28"/>
              </w:rPr>
              <w:t>Consolidated Financial Statements</w:t>
            </w:r>
          </w:p>
        </w:tc>
        <w:tc>
          <w:tcPr>
            <w:tcW w:w="1814" w:type="dxa"/>
            <w:vAlign w:val="bottom"/>
          </w:tcPr>
          <w:p w14:paraId="346C0D0E" w14:textId="6B3AC003" w:rsidR="005C6534" w:rsidRPr="003A120C" w:rsidRDefault="005C6534" w:rsidP="005C6534">
            <w:pPr>
              <w:pBdr>
                <w:bottom w:val="single" w:sz="4" w:space="1" w:color="auto"/>
              </w:pBdr>
              <w:spacing w:before="100" w:beforeAutospacing="1" w:line="320" w:lineRule="exact"/>
              <w:jc w:val="center"/>
              <w:rPr>
                <w:rFonts w:ascii="AngsanaUPC" w:hAnsi="AngsanaUPC" w:cs="AngsanaUPC"/>
                <w:sz w:val="28"/>
                <w:szCs w:val="28"/>
              </w:rPr>
            </w:pPr>
            <w:r w:rsidRPr="003A120C">
              <w:rPr>
                <w:rFonts w:ascii="AngsanaUPC" w:hAnsi="AngsanaUPC" w:cs="AngsanaUPC"/>
                <w:sz w:val="28"/>
                <w:szCs w:val="28"/>
              </w:rPr>
              <w:t>Separate Financial Statements</w:t>
            </w:r>
          </w:p>
        </w:tc>
      </w:tr>
      <w:tr w:rsidR="00F0240D" w:rsidRPr="003A120C" w14:paraId="4C1FA0CF" w14:textId="1DA42CEB" w:rsidTr="00F0240D">
        <w:trPr>
          <w:trHeight w:val="423"/>
        </w:trPr>
        <w:tc>
          <w:tcPr>
            <w:tcW w:w="5632" w:type="dxa"/>
            <w:vAlign w:val="bottom"/>
            <w:hideMark/>
          </w:tcPr>
          <w:p w14:paraId="7E934F53" w14:textId="6657D8EB" w:rsidR="00F0240D" w:rsidRPr="003A120C" w:rsidRDefault="00F0240D" w:rsidP="00F0240D">
            <w:pPr>
              <w:spacing w:before="100" w:beforeAutospacing="1" w:line="380" w:lineRule="exact"/>
              <w:rPr>
                <w:rFonts w:ascii="AngsanaUPC" w:hAnsi="AngsanaUPC" w:cs="AngsanaUPC"/>
                <w:sz w:val="28"/>
                <w:szCs w:val="28"/>
              </w:rPr>
            </w:pPr>
            <w:r w:rsidRPr="003A120C">
              <w:rPr>
                <w:rFonts w:ascii="AngsanaUPC" w:hAnsi="AngsanaUPC" w:cs="AngsanaUPC"/>
                <w:sz w:val="28"/>
                <w:szCs w:val="28"/>
              </w:rPr>
              <w:t xml:space="preserve">Net book value as </w:t>
            </w:r>
            <w:proofErr w:type="gramStart"/>
            <w:r w:rsidRPr="003A120C">
              <w:rPr>
                <w:rFonts w:ascii="AngsanaUPC" w:hAnsi="AngsanaUPC" w:cs="AngsanaUPC"/>
                <w:sz w:val="28"/>
                <w:szCs w:val="28"/>
              </w:rPr>
              <w:t>at</w:t>
            </w:r>
            <w:proofErr w:type="gramEnd"/>
            <w:r w:rsidRPr="003A120C">
              <w:rPr>
                <w:rFonts w:ascii="AngsanaUPC" w:hAnsi="AngsanaUPC" w:cs="AngsanaUPC"/>
                <w:sz w:val="28"/>
                <w:szCs w:val="28"/>
              </w:rPr>
              <w:t xml:space="preserve"> January </w:t>
            </w:r>
            <w:r w:rsidRPr="003A120C">
              <w:rPr>
                <w:rFonts w:ascii="AngsanaUPC" w:hAnsi="AngsanaUPC" w:cs="AngsanaUPC"/>
                <w:sz w:val="28"/>
                <w:szCs w:val="28"/>
                <w:cs/>
              </w:rPr>
              <w:t>1</w:t>
            </w:r>
            <w:r w:rsidRPr="003A120C">
              <w:rPr>
                <w:rFonts w:ascii="AngsanaUPC" w:hAnsi="AngsanaUPC" w:cs="AngsanaUPC"/>
                <w:sz w:val="28"/>
                <w:szCs w:val="28"/>
              </w:rPr>
              <w:t xml:space="preserve">, </w:t>
            </w:r>
            <w:r w:rsidRPr="003A120C">
              <w:rPr>
                <w:rFonts w:ascii="AngsanaUPC" w:hAnsi="AngsanaUPC" w:cs="AngsanaUPC"/>
                <w:sz w:val="28"/>
                <w:szCs w:val="28"/>
                <w:cs/>
              </w:rPr>
              <w:t>202</w:t>
            </w:r>
            <w:r w:rsidRPr="003A120C">
              <w:rPr>
                <w:rFonts w:ascii="AngsanaUPC" w:hAnsi="AngsanaUPC" w:cs="AngsanaUPC"/>
                <w:sz w:val="28"/>
                <w:szCs w:val="28"/>
              </w:rPr>
              <w:t>4</w:t>
            </w:r>
          </w:p>
        </w:tc>
        <w:tc>
          <w:tcPr>
            <w:tcW w:w="1814" w:type="dxa"/>
            <w:shd w:val="clear" w:color="auto" w:fill="auto"/>
            <w:vAlign w:val="bottom"/>
            <w:hideMark/>
          </w:tcPr>
          <w:p w14:paraId="74571723" w14:textId="2DCAC070" w:rsidR="00F0240D" w:rsidRPr="003A120C" w:rsidRDefault="00F0240D" w:rsidP="00F0240D">
            <w:pPr>
              <w:tabs>
                <w:tab w:val="decimal" w:pos="744"/>
                <w:tab w:val="decimal" w:pos="898"/>
              </w:tabs>
              <w:spacing w:line="380" w:lineRule="exact"/>
              <w:jc w:val="right"/>
              <w:rPr>
                <w:rFonts w:ascii="AngsanaUPC" w:hAnsi="AngsanaUPC" w:cs="AngsanaUPC"/>
                <w:sz w:val="28"/>
                <w:szCs w:val="28"/>
              </w:rPr>
            </w:pPr>
            <w:r w:rsidRPr="00616661">
              <w:rPr>
                <w:rFonts w:ascii="AngsanaUPC" w:hAnsi="AngsanaUPC" w:cs="AngsanaUPC"/>
                <w:sz w:val="28"/>
                <w:szCs w:val="28"/>
              </w:rPr>
              <w:t>2</w:t>
            </w:r>
            <w:r>
              <w:rPr>
                <w:rFonts w:ascii="AngsanaUPC" w:hAnsi="AngsanaUPC" w:cs="AngsanaUPC"/>
                <w:sz w:val="28"/>
                <w:szCs w:val="28"/>
              </w:rPr>
              <w:t>78</w:t>
            </w:r>
            <w:r w:rsidRPr="00616661">
              <w:rPr>
                <w:rFonts w:ascii="AngsanaUPC" w:hAnsi="AngsanaUPC" w:cs="AngsanaUPC"/>
                <w:sz w:val="28"/>
                <w:szCs w:val="28"/>
              </w:rPr>
              <w:t>,</w:t>
            </w:r>
            <w:r>
              <w:rPr>
                <w:rFonts w:ascii="AngsanaUPC" w:hAnsi="AngsanaUPC" w:cs="AngsanaUPC"/>
                <w:sz w:val="28"/>
                <w:szCs w:val="28"/>
              </w:rPr>
              <w:t>951</w:t>
            </w:r>
          </w:p>
        </w:tc>
        <w:tc>
          <w:tcPr>
            <w:tcW w:w="1814" w:type="dxa"/>
            <w:shd w:val="clear" w:color="auto" w:fill="auto"/>
            <w:vAlign w:val="bottom"/>
          </w:tcPr>
          <w:p w14:paraId="3E5BE7AC" w14:textId="3ACB55CA" w:rsidR="00F0240D" w:rsidRPr="00616661" w:rsidRDefault="00F0240D" w:rsidP="00F0240D">
            <w:pPr>
              <w:tabs>
                <w:tab w:val="decimal" w:pos="744"/>
                <w:tab w:val="decimal" w:pos="898"/>
              </w:tabs>
              <w:spacing w:line="380" w:lineRule="exact"/>
              <w:jc w:val="right"/>
              <w:rPr>
                <w:rFonts w:ascii="AngsanaUPC" w:hAnsi="AngsanaUPC" w:cs="AngsanaUPC"/>
                <w:sz w:val="28"/>
                <w:szCs w:val="28"/>
              </w:rPr>
            </w:pPr>
            <w:r>
              <w:rPr>
                <w:rFonts w:ascii="AngsanaUPC" w:hAnsi="AngsanaUPC" w:cs="AngsanaUPC"/>
                <w:sz w:val="28"/>
                <w:szCs w:val="28"/>
              </w:rPr>
              <w:t>255,740</w:t>
            </w:r>
          </w:p>
        </w:tc>
      </w:tr>
      <w:tr w:rsidR="00F0240D" w:rsidRPr="003A120C" w14:paraId="016F11E4" w14:textId="6F74B811" w:rsidTr="00F0240D">
        <w:trPr>
          <w:trHeight w:val="351"/>
        </w:trPr>
        <w:tc>
          <w:tcPr>
            <w:tcW w:w="5632" w:type="dxa"/>
            <w:vAlign w:val="bottom"/>
            <w:hideMark/>
          </w:tcPr>
          <w:p w14:paraId="74691238" w14:textId="77777777" w:rsidR="00F0240D" w:rsidRPr="003A120C" w:rsidRDefault="00F0240D" w:rsidP="00F0240D">
            <w:pPr>
              <w:pStyle w:val="af7"/>
              <w:rPr>
                <w:rFonts w:ascii="AngsanaUPC" w:hAnsi="AngsanaUPC" w:cs="AngsanaUPC"/>
                <w:sz w:val="28"/>
                <w:szCs w:val="28"/>
              </w:rPr>
            </w:pPr>
            <w:bookmarkStart w:id="204" w:name="_Hlk324340095"/>
            <w:r w:rsidRPr="003A120C">
              <w:rPr>
                <w:rFonts w:ascii="AngsanaUPC" w:hAnsi="AngsanaUPC" w:cs="AngsanaUPC"/>
                <w:sz w:val="28"/>
                <w:szCs w:val="28"/>
              </w:rPr>
              <w:t>Depreciation during the period</w:t>
            </w:r>
          </w:p>
        </w:tc>
        <w:tc>
          <w:tcPr>
            <w:tcW w:w="1814" w:type="dxa"/>
            <w:shd w:val="clear" w:color="auto" w:fill="auto"/>
            <w:vAlign w:val="bottom"/>
          </w:tcPr>
          <w:p w14:paraId="7DECD332" w14:textId="1344966F" w:rsidR="00F0240D" w:rsidRPr="003A120C" w:rsidRDefault="00F0240D" w:rsidP="00F0240D">
            <w:pPr>
              <w:pBdr>
                <w:bottom w:val="single" w:sz="4" w:space="1" w:color="auto"/>
              </w:pBdr>
              <w:tabs>
                <w:tab w:val="decimal" w:pos="744"/>
                <w:tab w:val="decimal" w:pos="898"/>
              </w:tabs>
              <w:spacing w:line="380" w:lineRule="exact"/>
              <w:jc w:val="right"/>
              <w:rPr>
                <w:rFonts w:ascii="AngsanaUPC" w:hAnsi="AngsanaUPC" w:cs="AngsanaUPC"/>
                <w:sz w:val="28"/>
                <w:szCs w:val="28"/>
              </w:rPr>
            </w:pPr>
            <w:r>
              <w:rPr>
                <w:rFonts w:ascii="AngsanaUPC" w:hAnsi="AngsanaUPC" w:cs="AngsanaUPC"/>
                <w:sz w:val="28"/>
                <w:szCs w:val="28"/>
              </w:rPr>
              <w:t>(1,138)</w:t>
            </w:r>
          </w:p>
        </w:tc>
        <w:tc>
          <w:tcPr>
            <w:tcW w:w="1814" w:type="dxa"/>
            <w:shd w:val="clear" w:color="auto" w:fill="auto"/>
            <w:vAlign w:val="bottom"/>
          </w:tcPr>
          <w:p w14:paraId="6BC655EA" w14:textId="7D4E2E0A" w:rsidR="00F0240D" w:rsidRDefault="00F0240D" w:rsidP="00F0240D">
            <w:pPr>
              <w:pBdr>
                <w:bottom w:val="single" w:sz="4" w:space="1" w:color="auto"/>
              </w:pBdr>
              <w:tabs>
                <w:tab w:val="decimal" w:pos="744"/>
                <w:tab w:val="decimal" w:pos="898"/>
              </w:tabs>
              <w:spacing w:line="380" w:lineRule="exact"/>
              <w:jc w:val="right"/>
              <w:rPr>
                <w:rFonts w:ascii="AngsanaUPC" w:hAnsi="AngsanaUPC" w:cs="AngsanaUPC"/>
                <w:sz w:val="28"/>
                <w:szCs w:val="28"/>
              </w:rPr>
            </w:pPr>
            <w:r>
              <w:rPr>
                <w:rFonts w:ascii="AngsanaUPC" w:hAnsi="AngsanaUPC" w:cs="AngsanaUPC"/>
                <w:sz w:val="28"/>
                <w:szCs w:val="28"/>
              </w:rPr>
              <w:t>(1,138)</w:t>
            </w:r>
          </w:p>
        </w:tc>
        <w:bookmarkEnd w:id="204"/>
      </w:tr>
      <w:tr w:rsidR="00F0240D" w:rsidRPr="003A120C" w14:paraId="7BC9671B" w14:textId="17733604" w:rsidTr="00F0240D">
        <w:trPr>
          <w:trHeight w:val="369"/>
        </w:trPr>
        <w:tc>
          <w:tcPr>
            <w:tcW w:w="5632" w:type="dxa"/>
            <w:vAlign w:val="center"/>
            <w:hideMark/>
          </w:tcPr>
          <w:p w14:paraId="1D0DFA86" w14:textId="39374304" w:rsidR="00F0240D" w:rsidRPr="003A120C" w:rsidRDefault="00F0240D" w:rsidP="00F0240D">
            <w:pPr>
              <w:spacing w:before="100" w:beforeAutospacing="1"/>
              <w:rPr>
                <w:rFonts w:ascii="AngsanaUPC" w:hAnsi="AngsanaUPC" w:cs="AngsanaUPC"/>
                <w:sz w:val="28"/>
                <w:szCs w:val="28"/>
              </w:rPr>
            </w:pPr>
            <w:r w:rsidRPr="003A120C">
              <w:rPr>
                <w:rFonts w:ascii="AngsanaUPC" w:hAnsi="AngsanaUPC" w:cs="AngsanaUPC"/>
                <w:sz w:val="28"/>
                <w:szCs w:val="28"/>
              </w:rPr>
              <w:t xml:space="preserve">Net book value as </w:t>
            </w:r>
            <w:proofErr w:type="gramStart"/>
            <w:r w:rsidRPr="003A120C">
              <w:rPr>
                <w:rFonts w:ascii="AngsanaUPC" w:hAnsi="AngsanaUPC" w:cs="AngsanaUPC"/>
                <w:sz w:val="28"/>
                <w:szCs w:val="28"/>
              </w:rPr>
              <w:t>at</w:t>
            </w:r>
            <w:proofErr w:type="gramEnd"/>
            <w:r w:rsidRPr="003A120C">
              <w:rPr>
                <w:rFonts w:ascii="AngsanaUPC" w:hAnsi="AngsanaUPC" w:cs="AngsanaUPC"/>
                <w:sz w:val="28"/>
                <w:szCs w:val="28"/>
              </w:rPr>
              <w:t xml:space="preserve"> </w:t>
            </w:r>
            <w:r>
              <w:rPr>
                <w:rFonts w:ascii="AngsanaUPC" w:hAnsi="AngsanaUPC" w:cs="AngsanaUPC"/>
                <w:sz w:val="28"/>
                <w:szCs w:val="28"/>
              </w:rPr>
              <w:t>June</w:t>
            </w:r>
            <w:r w:rsidRPr="003A120C">
              <w:rPr>
                <w:rFonts w:ascii="AngsanaUPC" w:hAnsi="AngsanaUPC" w:cs="AngsanaUPC"/>
                <w:sz w:val="28"/>
                <w:szCs w:val="28"/>
              </w:rPr>
              <w:t xml:space="preserve"> </w:t>
            </w:r>
            <w:r w:rsidRPr="003A120C">
              <w:rPr>
                <w:rFonts w:ascii="AngsanaUPC" w:hAnsi="AngsanaUPC" w:cs="AngsanaUPC"/>
                <w:sz w:val="28"/>
                <w:szCs w:val="28"/>
                <w:cs/>
              </w:rPr>
              <w:t>3</w:t>
            </w:r>
            <w:r>
              <w:rPr>
                <w:rFonts w:ascii="AngsanaUPC" w:hAnsi="AngsanaUPC" w:cs="AngsanaUPC"/>
                <w:sz w:val="28"/>
                <w:szCs w:val="28"/>
              </w:rPr>
              <w:t>0</w:t>
            </w:r>
            <w:r w:rsidRPr="003A120C">
              <w:rPr>
                <w:rFonts w:ascii="AngsanaUPC" w:hAnsi="AngsanaUPC" w:cs="AngsanaUPC"/>
                <w:sz w:val="28"/>
                <w:szCs w:val="28"/>
              </w:rPr>
              <w:t xml:space="preserve">, </w:t>
            </w:r>
            <w:r w:rsidRPr="003A120C">
              <w:rPr>
                <w:rFonts w:ascii="AngsanaUPC" w:hAnsi="AngsanaUPC" w:cs="AngsanaUPC"/>
                <w:sz w:val="28"/>
                <w:szCs w:val="28"/>
                <w:cs/>
              </w:rPr>
              <w:t>202</w:t>
            </w:r>
            <w:r w:rsidRPr="003A120C">
              <w:rPr>
                <w:rFonts w:ascii="AngsanaUPC" w:hAnsi="AngsanaUPC" w:cs="AngsanaUPC"/>
                <w:sz w:val="28"/>
                <w:szCs w:val="28"/>
              </w:rPr>
              <w:t>4</w:t>
            </w:r>
          </w:p>
        </w:tc>
        <w:tc>
          <w:tcPr>
            <w:tcW w:w="1814" w:type="dxa"/>
            <w:shd w:val="clear" w:color="auto" w:fill="auto"/>
            <w:vAlign w:val="bottom"/>
          </w:tcPr>
          <w:p w14:paraId="3C509DFA" w14:textId="7F3F0B8B" w:rsidR="00F0240D" w:rsidRPr="003A120C" w:rsidRDefault="00F0240D" w:rsidP="00F0240D">
            <w:pPr>
              <w:pBdr>
                <w:bottom w:val="double" w:sz="4" w:space="1" w:color="auto"/>
              </w:pBdr>
              <w:tabs>
                <w:tab w:val="decimal" w:pos="744"/>
                <w:tab w:val="decimal" w:pos="898"/>
              </w:tabs>
              <w:spacing w:line="380" w:lineRule="exact"/>
              <w:jc w:val="right"/>
              <w:rPr>
                <w:rFonts w:ascii="AngsanaUPC" w:hAnsi="AngsanaUPC" w:cs="AngsanaUPC"/>
                <w:sz w:val="28"/>
                <w:szCs w:val="28"/>
              </w:rPr>
            </w:pPr>
            <w:r>
              <w:rPr>
                <w:rFonts w:ascii="AngsanaUPC" w:hAnsi="AngsanaUPC" w:cs="AngsanaUPC"/>
                <w:sz w:val="28"/>
                <w:szCs w:val="28"/>
              </w:rPr>
              <w:t>277,813</w:t>
            </w:r>
          </w:p>
        </w:tc>
        <w:tc>
          <w:tcPr>
            <w:tcW w:w="1814" w:type="dxa"/>
            <w:shd w:val="clear" w:color="auto" w:fill="auto"/>
            <w:vAlign w:val="bottom"/>
          </w:tcPr>
          <w:p w14:paraId="39EBF4F8" w14:textId="224C4570" w:rsidR="00F0240D" w:rsidRDefault="00F0240D" w:rsidP="00F0240D">
            <w:pPr>
              <w:pBdr>
                <w:bottom w:val="double" w:sz="4" w:space="1" w:color="auto"/>
              </w:pBdr>
              <w:tabs>
                <w:tab w:val="decimal" w:pos="744"/>
                <w:tab w:val="decimal" w:pos="898"/>
              </w:tabs>
              <w:spacing w:line="380" w:lineRule="exact"/>
              <w:jc w:val="right"/>
              <w:rPr>
                <w:rFonts w:ascii="AngsanaUPC" w:hAnsi="AngsanaUPC" w:cs="AngsanaUPC"/>
                <w:sz w:val="28"/>
                <w:szCs w:val="28"/>
              </w:rPr>
            </w:pPr>
            <w:r>
              <w:rPr>
                <w:rFonts w:ascii="AngsanaUPC" w:hAnsi="AngsanaUPC" w:cs="AngsanaUPC"/>
                <w:sz w:val="28"/>
                <w:szCs w:val="28"/>
              </w:rPr>
              <w:t>254,602</w:t>
            </w:r>
          </w:p>
        </w:tc>
      </w:tr>
    </w:tbl>
    <w:p w14:paraId="1B757C81" w14:textId="1812C859" w:rsidR="00F9405C" w:rsidRDefault="000945E4" w:rsidP="005C019C">
      <w:pPr>
        <w:spacing w:before="120"/>
        <w:ind w:right="-288"/>
        <w:jc w:val="both"/>
        <w:rPr>
          <w:rFonts w:ascii="AngsanaUPC" w:hAnsi="AngsanaUPC" w:cs="AngsanaUPC"/>
          <w:sz w:val="28"/>
          <w:szCs w:val="28"/>
        </w:rPr>
      </w:pPr>
      <w:r w:rsidRPr="00F66AA3">
        <w:rPr>
          <w:rFonts w:ascii="AngsanaUPC" w:hAnsi="AngsanaUPC" w:cs="AngsanaUPC"/>
          <w:sz w:val="28"/>
          <w:szCs w:val="28"/>
        </w:rPr>
        <w:t>Currently</w:t>
      </w:r>
      <w:r w:rsidR="00CD574F">
        <w:rPr>
          <w:rFonts w:ascii="AngsanaUPC" w:eastAsiaTheme="minorEastAsia" w:hAnsi="AngsanaUPC" w:cs="AngsanaUPC"/>
          <w:sz w:val="28"/>
          <w:szCs w:val="28"/>
          <w:lang w:eastAsia="zh-CN"/>
        </w:rPr>
        <w:t xml:space="preserve"> another </w:t>
      </w:r>
      <w:r w:rsidRPr="00F66AA3">
        <w:rPr>
          <w:rFonts w:ascii="AngsanaUPC" w:hAnsi="AngsanaUPC" w:cs="AngsanaUPC"/>
          <w:sz w:val="28"/>
          <w:szCs w:val="28"/>
        </w:rPr>
        <w:t xml:space="preserve">plot of land </w:t>
      </w:r>
      <w:r w:rsidR="00FD3E16">
        <w:rPr>
          <w:rFonts w:ascii="AngsanaUPC" w:hAnsi="AngsanaUPC" w:cs="AngsanaUPC"/>
          <w:sz w:val="28"/>
          <w:szCs w:val="28"/>
        </w:rPr>
        <w:t xml:space="preserve">with a fair value of Baht 3.83 </w:t>
      </w:r>
      <w:r w:rsidR="00F749E2">
        <w:rPr>
          <w:rFonts w:ascii="AngsanaUPC" w:hAnsi="AngsanaUPC" w:cs="AngsanaUPC"/>
          <w:sz w:val="28"/>
          <w:szCs w:val="28"/>
        </w:rPr>
        <w:t xml:space="preserve">million, </w:t>
      </w:r>
      <w:r w:rsidR="00DC37B6">
        <w:rPr>
          <w:rFonts w:ascii="AngsanaUPC" w:hAnsi="AngsanaUPC" w:cs="AngsanaUPC"/>
          <w:sz w:val="28"/>
          <w:szCs w:val="28"/>
        </w:rPr>
        <w:t xml:space="preserve">the Company </w:t>
      </w:r>
      <w:r w:rsidRPr="00F66AA3">
        <w:rPr>
          <w:rFonts w:ascii="AngsanaUPC" w:hAnsi="AngsanaUPC" w:cs="AngsanaUPC"/>
          <w:sz w:val="28"/>
          <w:szCs w:val="28"/>
        </w:rPr>
        <w:t>has not yet been transferred</w:t>
      </w:r>
      <w:r w:rsidR="005141E4">
        <w:rPr>
          <w:rFonts w:ascii="AngsanaUPC" w:hAnsi="AngsanaUPC" w:cs="AngsanaUPC"/>
          <w:sz w:val="28"/>
          <w:szCs w:val="28"/>
        </w:rPr>
        <w:t xml:space="preserve"> from </w:t>
      </w:r>
      <w:r w:rsidR="005141E4" w:rsidRPr="005141E4">
        <w:rPr>
          <w:rFonts w:ascii="AngsanaUPC" w:hAnsi="AngsanaUPC" w:cs="AngsanaUPC"/>
          <w:sz w:val="28"/>
          <w:szCs w:val="28"/>
        </w:rPr>
        <w:t>Northern Renewable Energy Co., Ltd</w:t>
      </w:r>
      <w:r w:rsidR="00133F39">
        <w:rPr>
          <w:rFonts w:ascii="AngsanaUPC" w:hAnsi="AngsanaUPC" w:cs="AngsanaUPC"/>
          <w:sz w:val="28"/>
          <w:szCs w:val="28"/>
        </w:rPr>
        <w:t xml:space="preserve">, </w:t>
      </w:r>
      <w:r w:rsidR="005141E4">
        <w:rPr>
          <w:rFonts w:ascii="AngsanaUPC" w:hAnsi="AngsanaUPC" w:cs="AngsanaUPC"/>
          <w:sz w:val="28"/>
          <w:szCs w:val="28"/>
        </w:rPr>
        <w:t>d</w:t>
      </w:r>
      <w:r w:rsidR="005141E4" w:rsidRPr="005141E4">
        <w:rPr>
          <w:rFonts w:ascii="AngsanaUPC" w:hAnsi="AngsanaUPC" w:cs="AngsanaUPC"/>
          <w:sz w:val="28"/>
          <w:szCs w:val="28"/>
        </w:rPr>
        <w:t>ue to</w:t>
      </w:r>
      <w:r w:rsidR="001E3ED3">
        <w:rPr>
          <w:rFonts w:ascii="AngsanaUPC" w:hAnsi="AngsanaUPC" w:cs="AngsanaUPC"/>
          <w:sz w:val="28"/>
          <w:szCs w:val="28"/>
        </w:rPr>
        <w:t xml:space="preserve"> legal </w:t>
      </w:r>
      <w:r w:rsidR="005141E4" w:rsidRPr="005141E4">
        <w:rPr>
          <w:rFonts w:ascii="AngsanaUPC" w:hAnsi="AngsanaUPC" w:cs="AngsanaUPC"/>
          <w:sz w:val="28"/>
          <w:szCs w:val="28"/>
        </w:rPr>
        <w:t>r</w:t>
      </w:r>
      <w:r w:rsidR="00CD574F">
        <w:rPr>
          <w:rFonts w:ascii="AngsanaUPC" w:hAnsi="AngsanaUPC" w:cs="AngsanaUPC"/>
          <w:sz w:val="28"/>
          <w:szCs w:val="28"/>
        </w:rPr>
        <w:t>estrictions</w:t>
      </w:r>
      <w:r w:rsidR="0029461A">
        <w:rPr>
          <w:rFonts w:ascii="AngsanaUPC" w:hAnsi="AngsanaUPC" w:cs="AngsanaUPC"/>
          <w:sz w:val="28"/>
          <w:szCs w:val="28"/>
        </w:rPr>
        <w:t xml:space="preserve"> under the </w:t>
      </w:r>
      <w:r w:rsidR="001E3ED3">
        <w:rPr>
          <w:rFonts w:ascii="AngsanaUPC" w:hAnsi="AngsanaUPC" w:cs="AngsanaUPC"/>
          <w:sz w:val="28"/>
          <w:szCs w:val="28"/>
        </w:rPr>
        <w:t>L</w:t>
      </w:r>
      <w:r w:rsidR="0029461A">
        <w:rPr>
          <w:rFonts w:ascii="AngsanaUPC" w:hAnsi="AngsanaUPC" w:cs="AngsanaUPC"/>
          <w:sz w:val="28"/>
          <w:szCs w:val="28"/>
        </w:rPr>
        <w:t>and Code Act</w:t>
      </w:r>
      <w:r w:rsidR="001E3ED3">
        <w:rPr>
          <w:rFonts w:ascii="AngsanaUPC" w:hAnsi="AngsanaUPC" w:cs="AngsanaUPC"/>
          <w:sz w:val="28"/>
          <w:szCs w:val="28"/>
        </w:rPr>
        <w:t xml:space="preserve"> </w:t>
      </w:r>
      <w:r w:rsidR="0029461A">
        <w:rPr>
          <w:rFonts w:ascii="AngsanaUPC" w:hAnsi="AngsanaUPC" w:cs="AngsanaUPC"/>
          <w:sz w:val="28"/>
          <w:szCs w:val="28"/>
        </w:rPr>
        <w:t>(Note 7)</w:t>
      </w:r>
      <w:r w:rsidR="001E3ED3">
        <w:rPr>
          <w:rFonts w:ascii="AngsanaUPC" w:hAnsi="AngsanaUPC" w:cs="AngsanaUPC"/>
          <w:sz w:val="28"/>
          <w:szCs w:val="28"/>
        </w:rPr>
        <w:t>.</w:t>
      </w:r>
    </w:p>
    <w:p w14:paraId="2721611B" w14:textId="13DF3EF7" w:rsidR="003B2B11" w:rsidRPr="003A120C" w:rsidRDefault="007D4B01" w:rsidP="00C22E07">
      <w:pPr>
        <w:numPr>
          <w:ilvl w:val="0"/>
          <w:numId w:val="1"/>
        </w:numPr>
        <w:tabs>
          <w:tab w:val="left" w:pos="0"/>
        </w:tabs>
        <w:spacing w:before="240"/>
        <w:ind w:left="-284" w:right="-282" w:firstLine="0"/>
        <w:rPr>
          <w:rFonts w:ascii="AngsanaUPC" w:hAnsi="AngsanaUPC" w:cs="AngsanaUPC"/>
          <w:b/>
          <w:bCs/>
          <w:sz w:val="28"/>
          <w:szCs w:val="28"/>
        </w:rPr>
      </w:pPr>
      <w:r w:rsidRPr="003A120C">
        <w:rPr>
          <w:rFonts w:ascii="AngsanaUPC" w:hAnsi="AngsanaUPC" w:cs="AngsanaUPC"/>
          <w:b/>
          <w:bCs/>
          <w:sz w:val="28"/>
          <w:szCs w:val="28"/>
        </w:rPr>
        <w:t>PROPERTY, PLANT AND EQUIPMENT</w:t>
      </w:r>
      <w:r w:rsidR="00D266EC" w:rsidRPr="003A120C">
        <w:rPr>
          <w:rFonts w:ascii="AngsanaUPC" w:hAnsi="AngsanaUPC" w:cs="AngsanaUPC"/>
          <w:b/>
          <w:bCs/>
          <w:sz w:val="28"/>
          <w:szCs w:val="28"/>
        </w:rPr>
        <w:t xml:space="preserve"> -</w:t>
      </w:r>
      <w:r w:rsidR="00957AF3" w:rsidRPr="003A120C">
        <w:rPr>
          <w:rFonts w:ascii="AngsanaUPC" w:hAnsi="AngsanaUPC" w:cs="AngsanaUPC"/>
          <w:b/>
          <w:bCs/>
          <w:sz w:val="28"/>
          <w:szCs w:val="28"/>
        </w:rPr>
        <w:t xml:space="preserve"> NET</w:t>
      </w:r>
    </w:p>
    <w:p w14:paraId="46971E27" w14:textId="2F5A6F38" w:rsidR="0089547C" w:rsidRPr="003A120C" w:rsidRDefault="00650235" w:rsidP="00C22E07">
      <w:pPr>
        <w:tabs>
          <w:tab w:val="left" w:pos="0"/>
        </w:tabs>
        <w:spacing w:before="120"/>
        <w:ind w:left="-284" w:right="-282"/>
        <w:rPr>
          <w:rFonts w:ascii="AngsanaUPC" w:hAnsi="AngsanaUPC" w:cs="AngsanaUPC"/>
          <w:sz w:val="28"/>
          <w:szCs w:val="28"/>
        </w:rPr>
      </w:pPr>
      <w:r w:rsidRPr="003A120C">
        <w:rPr>
          <w:rFonts w:ascii="AngsanaUPC" w:hAnsi="AngsanaUPC" w:cs="AngsanaUPC"/>
          <w:b/>
          <w:bCs/>
          <w:sz w:val="28"/>
          <w:szCs w:val="28"/>
        </w:rPr>
        <w:tab/>
      </w:r>
      <w:r w:rsidRPr="003A120C">
        <w:rPr>
          <w:rFonts w:ascii="AngsanaUPC" w:hAnsi="AngsanaUPC" w:cs="AngsanaUPC"/>
          <w:sz w:val="28"/>
          <w:szCs w:val="28"/>
        </w:rPr>
        <w:t xml:space="preserve">Property, </w:t>
      </w:r>
      <w:r w:rsidR="007C52E7" w:rsidRPr="003A120C">
        <w:rPr>
          <w:rFonts w:ascii="AngsanaUPC" w:hAnsi="AngsanaUPC" w:cs="AngsanaUPC"/>
          <w:sz w:val="28"/>
          <w:szCs w:val="28"/>
        </w:rPr>
        <w:t>plant and equipment</w:t>
      </w:r>
      <w:r w:rsidR="00D266EC" w:rsidRPr="003A120C">
        <w:rPr>
          <w:rFonts w:ascii="AngsanaUPC" w:hAnsi="AngsanaUPC" w:cs="AngsanaUPC"/>
          <w:sz w:val="28"/>
          <w:szCs w:val="28"/>
        </w:rPr>
        <w:t xml:space="preserve"> -</w:t>
      </w:r>
      <w:r w:rsidR="00957AF3" w:rsidRPr="003A120C">
        <w:rPr>
          <w:rFonts w:ascii="AngsanaUPC" w:hAnsi="AngsanaUPC" w:cs="AngsanaUPC"/>
          <w:sz w:val="28"/>
          <w:szCs w:val="28"/>
        </w:rPr>
        <w:t xml:space="preserve"> net</w:t>
      </w:r>
      <w:r w:rsidR="007C52E7" w:rsidRPr="003A120C">
        <w:rPr>
          <w:rFonts w:ascii="AngsanaUPC" w:hAnsi="AngsanaUPC" w:cs="AngsanaUPC"/>
          <w:sz w:val="28"/>
          <w:szCs w:val="28"/>
        </w:rPr>
        <w:t xml:space="preserve"> </w:t>
      </w:r>
      <w:r w:rsidR="00C45F47" w:rsidRPr="003A120C">
        <w:rPr>
          <w:rFonts w:ascii="AngsanaUPC" w:hAnsi="AngsanaUPC" w:cs="AngsanaUPC"/>
          <w:sz w:val="28"/>
          <w:szCs w:val="28"/>
        </w:rPr>
        <w:t xml:space="preserve">as </w:t>
      </w:r>
      <w:proofErr w:type="gramStart"/>
      <w:r w:rsidR="00C45F47" w:rsidRPr="003A120C">
        <w:rPr>
          <w:rFonts w:ascii="AngsanaUPC" w:hAnsi="AngsanaUPC" w:cs="AngsanaUPC"/>
          <w:sz w:val="28"/>
          <w:szCs w:val="28"/>
        </w:rPr>
        <w:t>at</w:t>
      </w:r>
      <w:proofErr w:type="gramEnd"/>
      <w:r w:rsidR="00C45F47" w:rsidRPr="003A120C">
        <w:rPr>
          <w:rFonts w:ascii="AngsanaUPC" w:hAnsi="AngsanaUPC" w:cs="AngsanaUPC"/>
          <w:sz w:val="28"/>
          <w:szCs w:val="28"/>
        </w:rPr>
        <w:t xml:space="preserve"> </w:t>
      </w:r>
      <w:r w:rsidR="000A17D9">
        <w:rPr>
          <w:rFonts w:ascii="AngsanaUPC" w:hAnsi="AngsanaUPC" w:cs="AngsanaUPC"/>
          <w:sz w:val="28"/>
          <w:szCs w:val="28"/>
        </w:rPr>
        <w:t>June 30</w:t>
      </w:r>
      <w:r w:rsidR="00C45F47" w:rsidRPr="003A120C">
        <w:rPr>
          <w:rFonts w:ascii="AngsanaUPC" w:hAnsi="AngsanaUPC" w:cs="AngsanaUPC"/>
          <w:sz w:val="28"/>
          <w:szCs w:val="28"/>
        </w:rPr>
        <w:t>, 202</w:t>
      </w:r>
      <w:r w:rsidR="00371B00" w:rsidRPr="003A120C">
        <w:rPr>
          <w:rFonts w:ascii="AngsanaUPC" w:hAnsi="AngsanaUPC" w:cs="AngsanaUPC"/>
          <w:sz w:val="28"/>
          <w:szCs w:val="28"/>
        </w:rPr>
        <w:t>4</w:t>
      </w:r>
      <w:r w:rsidR="006D41C1" w:rsidRPr="003A120C">
        <w:rPr>
          <w:rFonts w:ascii="AngsanaUPC" w:hAnsi="AngsanaUPC" w:cs="AngsanaUPC"/>
          <w:sz w:val="28"/>
          <w:szCs w:val="28"/>
        </w:rPr>
        <w:t xml:space="preserve"> </w:t>
      </w:r>
      <w:r w:rsidR="007C52E7" w:rsidRPr="003A120C">
        <w:rPr>
          <w:rFonts w:ascii="AngsanaUPC" w:hAnsi="AngsanaUPC" w:cs="AngsanaUPC"/>
          <w:sz w:val="28"/>
          <w:szCs w:val="28"/>
        </w:rPr>
        <w:t>consisted of:</w:t>
      </w:r>
    </w:p>
    <w:tbl>
      <w:tblPr>
        <w:tblW w:w="9234" w:type="dxa"/>
        <w:tblInd w:w="180" w:type="dxa"/>
        <w:tblLayout w:type="fixed"/>
        <w:tblLook w:val="04A0" w:firstRow="1" w:lastRow="0" w:firstColumn="1" w:lastColumn="0" w:noHBand="0" w:noVBand="1"/>
      </w:tblPr>
      <w:tblGrid>
        <w:gridCol w:w="6264"/>
        <w:gridCol w:w="2970"/>
      </w:tblGrid>
      <w:tr w:rsidR="00D266EC" w:rsidRPr="003A120C" w14:paraId="5B21CCAD" w14:textId="77777777" w:rsidTr="00345502">
        <w:trPr>
          <w:trHeight w:val="374"/>
          <w:tblHeader/>
        </w:trPr>
        <w:tc>
          <w:tcPr>
            <w:tcW w:w="6264" w:type="dxa"/>
            <w:vAlign w:val="center"/>
          </w:tcPr>
          <w:p w14:paraId="2E6C93BD" w14:textId="77777777" w:rsidR="00D266EC" w:rsidRPr="003A120C" w:rsidRDefault="00D266EC" w:rsidP="00C45F47">
            <w:pPr>
              <w:spacing w:before="100" w:beforeAutospacing="1" w:line="380" w:lineRule="exact"/>
              <w:jc w:val="center"/>
              <w:rPr>
                <w:rFonts w:ascii="AngsanaUPC" w:hAnsi="AngsanaUPC" w:cs="AngsanaUPC"/>
                <w:sz w:val="28"/>
                <w:szCs w:val="28"/>
              </w:rPr>
            </w:pPr>
          </w:p>
        </w:tc>
        <w:tc>
          <w:tcPr>
            <w:tcW w:w="2970" w:type="dxa"/>
            <w:vAlign w:val="bottom"/>
            <w:hideMark/>
          </w:tcPr>
          <w:p w14:paraId="166C7DC6" w14:textId="77777777" w:rsidR="00D266EC" w:rsidRPr="003A120C" w:rsidRDefault="00D266EC" w:rsidP="00CF4124">
            <w:pPr>
              <w:pBdr>
                <w:bottom w:val="single" w:sz="4" w:space="1" w:color="auto"/>
              </w:pBdr>
              <w:spacing w:before="100" w:beforeAutospacing="1" w:line="320" w:lineRule="exact"/>
              <w:jc w:val="center"/>
              <w:rPr>
                <w:rFonts w:ascii="AngsanaUPC" w:hAnsi="AngsanaUPC" w:cs="AngsanaUPC"/>
                <w:sz w:val="28"/>
                <w:szCs w:val="28"/>
                <w:cs/>
                <w:lang w:val="th-TH"/>
              </w:rPr>
            </w:pPr>
            <w:r w:rsidRPr="003A120C">
              <w:rPr>
                <w:rFonts w:ascii="AngsanaUPC" w:hAnsi="AngsanaUPC" w:cs="AngsanaUPC"/>
                <w:sz w:val="28"/>
                <w:szCs w:val="28"/>
              </w:rPr>
              <w:t xml:space="preserve">Unit: </w:t>
            </w:r>
            <w:proofErr w:type="gramStart"/>
            <w:r w:rsidRPr="003A120C">
              <w:rPr>
                <w:rFonts w:ascii="AngsanaUPC" w:hAnsi="AngsanaUPC" w:cs="AngsanaUPC"/>
                <w:sz w:val="28"/>
                <w:szCs w:val="28"/>
              </w:rPr>
              <w:t>Thousands</w:t>
            </w:r>
            <w:proofErr w:type="gramEnd"/>
            <w:r w:rsidRPr="003A120C">
              <w:rPr>
                <w:rFonts w:ascii="AngsanaUPC" w:hAnsi="AngsanaUPC" w:cs="AngsanaUPC"/>
                <w:sz w:val="28"/>
                <w:szCs w:val="28"/>
              </w:rPr>
              <w:t xml:space="preserve"> Baht</w:t>
            </w:r>
          </w:p>
        </w:tc>
      </w:tr>
      <w:tr w:rsidR="00D266EC" w:rsidRPr="003A120C" w14:paraId="4C1D4130" w14:textId="77777777" w:rsidTr="00345502">
        <w:trPr>
          <w:trHeight w:val="374"/>
          <w:tblHeader/>
        </w:trPr>
        <w:tc>
          <w:tcPr>
            <w:tcW w:w="6264" w:type="dxa"/>
            <w:vAlign w:val="center"/>
          </w:tcPr>
          <w:p w14:paraId="3AB5E815" w14:textId="77777777" w:rsidR="00D266EC" w:rsidRPr="003A120C" w:rsidRDefault="00D266EC" w:rsidP="00C45F47">
            <w:pPr>
              <w:spacing w:before="100" w:beforeAutospacing="1" w:line="380" w:lineRule="exact"/>
              <w:rPr>
                <w:rFonts w:ascii="AngsanaUPC" w:hAnsi="AngsanaUPC" w:cs="AngsanaUPC"/>
                <w:sz w:val="28"/>
                <w:szCs w:val="28"/>
                <w:cs/>
                <w:lang w:val="th-TH"/>
              </w:rPr>
            </w:pPr>
          </w:p>
        </w:tc>
        <w:tc>
          <w:tcPr>
            <w:tcW w:w="2970" w:type="dxa"/>
            <w:vAlign w:val="bottom"/>
            <w:hideMark/>
          </w:tcPr>
          <w:p w14:paraId="6F95424C" w14:textId="77777777" w:rsidR="00D266EC" w:rsidRPr="003A120C" w:rsidRDefault="00D266EC" w:rsidP="00C45F47">
            <w:pPr>
              <w:pBdr>
                <w:bottom w:val="single" w:sz="4" w:space="1" w:color="auto"/>
              </w:pBdr>
              <w:spacing w:before="100" w:beforeAutospacing="1" w:line="320" w:lineRule="exact"/>
              <w:jc w:val="center"/>
              <w:rPr>
                <w:rFonts w:ascii="AngsanaUPC" w:hAnsi="AngsanaUPC" w:cs="AngsanaUPC"/>
                <w:sz w:val="28"/>
                <w:szCs w:val="28"/>
                <w:cs/>
              </w:rPr>
            </w:pPr>
            <w:r w:rsidRPr="003A120C">
              <w:rPr>
                <w:rFonts w:ascii="AngsanaUPC" w:hAnsi="AngsanaUPC" w:cs="AngsanaUPC"/>
                <w:sz w:val="28"/>
                <w:szCs w:val="28"/>
              </w:rPr>
              <w:t>Consolidated Financial Statements/ Separate Financial Statements</w:t>
            </w:r>
          </w:p>
        </w:tc>
      </w:tr>
      <w:tr w:rsidR="007230C4" w:rsidRPr="003A120C" w14:paraId="58E14D18" w14:textId="77777777" w:rsidTr="00345502">
        <w:trPr>
          <w:trHeight w:val="374"/>
        </w:trPr>
        <w:tc>
          <w:tcPr>
            <w:tcW w:w="6264" w:type="dxa"/>
            <w:vAlign w:val="bottom"/>
            <w:hideMark/>
          </w:tcPr>
          <w:p w14:paraId="195AB7B7" w14:textId="6D5D1BC1" w:rsidR="007230C4" w:rsidRPr="003A120C" w:rsidRDefault="007230C4" w:rsidP="007230C4">
            <w:pPr>
              <w:spacing w:line="380" w:lineRule="exact"/>
              <w:rPr>
                <w:rFonts w:ascii="AngsanaUPC" w:hAnsi="AngsanaUPC" w:cs="AngsanaUPC"/>
                <w:sz w:val="28"/>
                <w:szCs w:val="28"/>
              </w:rPr>
            </w:pPr>
            <w:r w:rsidRPr="003A120C">
              <w:rPr>
                <w:rFonts w:ascii="AngsanaUPC" w:hAnsi="AngsanaUPC" w:cs="AngsanaUPC"/>
                <w:sz w:val="28"/>
                <w:szCs w:val="28"/>
              </w:rPr>
              <w:t xml:space="preserve">Net book value as </w:t>
            </w:r>
            <w:proofErr w:type="gramStart"/>
            <w:r w:rsidRPr="003A120C">
              <w:rPr>
                <w:rFonts w:ascii="AngsanaUPC" w:hAnsi="AngsanaUPC" w:cs="AngsanaUPC"/>
                <w:sz w:val="28"/>
                <w:szCs w:val="28"/>
              </w:rPr>
              <w:t>at</w:t>
            </w:r>
            <w:proofErr w:type="gramEnd"/>
            <w:r w:rsidRPr="003A120C">
              <w:rPr>
                <w:rFonts w:ascii="AngsanaUPC" w:hAnsi="AngsanaUPC" w:cs="AngsanaUPC"/>
                <w:sz w:val="28"/>
                <w:szCs w:val="28"/>
              </w:rPr>
              <w:t xml:space="preserve"> January </w:t>
            </w:r>
            <w:r w:rsidRPr="003A120C">
              <w:rPr>
                <w:rFonts w:ascii="AngsanaUPC" w:hAnsi="AngsanaUPC" w:cs="AngsanaUPC"/>
                <w:sz w:val="28"/>
                <w:szCs w:val="28"/>
                <w:cs/>
              </w:rPr>
              <w:t>1</w:t>
            </w:r>
            <w:r w:rsidRPr="003A120C">
              <w:rPr>
                <w:rFonts w:ascii="AngsanaUPC" w:hAnsi="AngsanaUPC" w:cs="AngsanaUPC"/>
                <w:sz w:val="28"/>
                <w:szCs w:val="28"/>
              </w:rPr>
              <w:t xml:space="preserve">, </w:t>
            </w:r>
            <w:r w:rsidRPr="003A120C">
              <w:rPr>
                <w:rFonts w:ascii="AngsanaUPC" w:hAnsi="AngsanaUPC" w:cs="AngsanaUPC"/>
                <w:sz w:val="28"/>
                <w:szCs w:val="28"/>
                <w:cs/>
              </w:rPr>
              <w:t>202</w:t>
            </w:r>
            <w:r w:rsidR="00B834CC" w:rsidRPr="003A120C">
              <w:rPr>
                <w:rFonts w:ascii="AngsanaUPC" w:hAnsi="AngsanaUPC" w:cs="AngsanaUPC"/>
                <w:sz w:val="28"/>
                <w:szCs w:val="28"/>
              </w:rPr>
              <w:t>4</w:t>
            </w:r>
          </w:p>
        </w:tc>
        <w:tc>
          <w:tcPr>
            <w:tcW w:w="2970" w:type="dxa"/>
            <w:vAlign w:val="bottom"/>
            <w:hideMark/>
          </w:tcPr>
          <w:p w14:paraId="4846A2D3" w14:textId="6223C6FA" w:rsidR="007230C4" w:rsidRPr="003A120C" w:rsidRDefault="007230C4" w:rsidP="007230C4">
            <w:pPr>
              <w:tabs>
                <w:tab w:val="decimal" w:pos="744"/>
                <w:tab w:val="decimal" w:pos="898"/>
              </w:tabs>
              <w:spacing w:line="380" w:lineRule="exact"/>
              <w:jc w:val="right"/>
              <w:rPr>
                <w:rFonts w:ascii="AngsanaUPC" w:hAnsi="AngsanaUPC" w:cs="AngsanaUPC"/>
                <w:sz w:val="28"/>
                <w:szCs w:val="28"/>
              </w:rPr>
            </w:pPr>
            <w:r w:rsidRPr="003A120C">
              <w:rPr>
                <w:rFonts w:ascii="AngsanaUPC" w:hAnsi="AngsanaUPC" w:cs="AngsanaUPC"/>
                <w:sz w:val="28"/>
                <w:szCs w:val="28"/>
              </w:rPr>
              <w:t>405,840</w:t>
            </w:r>
          </w:p>
        </w:tc>
      </w:tr>
      <w:tr w:rsidR="007230C4" w:rsidRPr="003A120C" w14:paraId="1369B977" w14:textId="77777777" w:rsidTr="004E02CD">
        <w:trPr>
          <w:trHeight w:val="374"/>
        </w:trPr>
        <w:tc>
          <w:tcPr>
            <w:tcW w:w="6264" w:type="dxa"/>
            <w:vAlign w:val="bottom"/>
            <w:hideMark/>
          </w:tcPr>
          <w:p w14:paraId="565786C1" w14:textId="77777777" w:rsidR="007230C4" w:rsidRPr="003A120C" w:rsidRDefault="007230C4" w:rsidP="007230C4">
            <w:pPr>
              <w:pStyle w:val="af7"/>
              <w:rPr>
                <w:rFonts w:ascii="AngsanaUPC" w:hAnsi="AngsanaUPC" w:cs="AngsanaUPC"/>
                <w:sz w:val="28"/>
                <w:szCs w:val="28"/>
                <w:cs/>
              </w:rPr>
            </w:pPr>
            <w:r w:rsidRPr="003A120C">
              <w:rPr>
                <w:rFonts w:ascii="AngsanaUPC" w:hAnsi="AngsanaUPC" w:cs="AngsanaUPC"/>
                <w:sz w:val="28"/>
                <w:szCs w:val="28"/>
              </w:rPr>
              <w:t>Purchase during the period (costs)</w:t>
            </w:r>
          </w:p>
        </w:tc>
        <w:tc>
          <w:tcPr>
            <w:tcW w:w="2970" w:type="dxa"/>
            <w:shd w:val="clear" w:color="auto" w:fill="auto"/>
            <w:vAlign w:val="bottom"/>
          </w:tcPr>
          <w:p w14:paraId="76D98FAC" w14:textId="66A3640F" w:rsidR="007230C4" w:rsidRPr="003A120C" w:rsidRDefault="004E02CD" w:rsidP="007230C4">
            <w:pPr>
              <w:tabs>
                <w:tab w:val="decimal" w:pos="744"/>
                <w:tab w:val="decimal" w:pos="898"/>
              </w:tabs>
              <w:spacing w:line="380" w:lineRule="exact"/>
              <w:jc w:val="right"/>
              <w:rPr>
                <w:rFonts w:ascii="AngsanaUPC" w:eastAsia="Arial Unicode MS" w:hAnsi="AngsanaUPC" w:cs="AngsanaUPC"/>
                <w:sz w:val="28"/>
                <w:szCs w:val="28"/>
                <w:cs/>
              </w:rPr>
            </w:pPr>
            <w:r>
              <w:rPr>
                <w:rFonts w:ascii="AngsanaUPC" w:eastAsia="Arial Unicode MS" w:hAnsi="AngsanaUPC" w:cs="AngsanaUPC"/>
                <w:sz w:val="28"/>
                <w:szCs w:val="28"/>
              </w:rPr>
              <w:t>864</w:t>
            </w:r>
          </w:p>
        </w:tc>
      </w:tr>
      <w:tr w:rsidR="007230C4" w:rsidRPr="003A120C" w14:paraId="127A6B6F" w14:textId="77777777" w:rsidTr="004E02CD">
        <w:trPr>
          <w:trHeight w:val="374"/>
        </w:trPr>
        <w:tc>
          <w:tcPr>
            <w:tcW w:w="6264" w:type="dxa"/>
            <w:vAlign w:val="bottom"/>
            <w:hideMark/>
          </w:tcPr>
          <w:p w14:paraId="59FCC6FF" w14:textId="77777777" w:rsidR="007230C4" w:rsidRPr="003A120C" w:rsidRDefault="007230C4" w:rsidP="007230C4">
            <w:pPr>
              <w:pStyle w:val="af7"/>
              <w:rPr>
                <w:rFonts w:ascii="AngsanaUPC" w:hAnsi="AngsanaUPC" w:cs="AngsanaUPC"/>
                <w:sz w:val="28"/>
                <w:szCs w:val="28"/>
              </w:rPr>
            </w:pPr>
            <w:r w:rsidRPr="003A120C">
              <w:rPr>
                <w:rFonts w:ascii="AngsanaUPC" w:hAnsi="AngsanaUPC" w:cs="AngsanaUPC"/>
                <w:sz w:val="28"/>
                <w:szCs w:val="28"/>
              </w:rPr>
              <w:t>Disposal and write-off during the period</w:t>
            </w:r>
          </w:p>
        </w:tc>
        <w:tc>
          <w:tcPr>
            <w:tcW w:w="2970" w:type="dxa"/>
            <w:shd w:val="clear" w:color="auto" w:fill="auto"/>
            <w:vAlign w:val="bottom"/>
          </w:tcPr>
          <w:p w14:paraId="516B0A63" w14:textId="1C2A45B1" w:rsidR="007230C4" w:rsidRPr="003A120C" w:rsidRDefault="00F91A55" w:rsidP="007230C4">
            <w:pPr>
              <w:tabs>
                <w:tab w:val="decimal" w:pos="744"/>
                <w:tab w:val="decimal" w:pos="898"/>
              </w:tabs>
              <w:spacing w:line="380" w:lineRule="exact"/>
              <w:jc w:val="right"/>
              <w:rPr>
                <w:rFonts w:ascii="AngsanaUPC" w:eastAsia="Arial Unicode MS" w:hAnsi="AngsanaUPC" w:cs="AngsanaUPC"/>
                <w:sz w:val="28"/>
                <w:szCs w:val="28"/>
                <w:cs/>
              </w:rPr>
            </w:pPr>
            <w:r>
              <w:rPr>
                <w:rFonts w:ascii="AngsanaUPC" w:eastAsia="Arial Unicode MS" w:hAnsi="AngsanaUPC" w:cs="AngsanaUPC"/>
                <w:sz w:val="28"/>
                <w:szCs w:val="28"/>
              </w:rPr>
              <w:t>(</w:t>
            </w:r>
            <w:r w:rsidR="000C5C3D">
              <w:rPr>
                <w:rFonts w:ascii="AngsanaUPC" w:eastAsia="Arial Unicode MS" w:hAnsi="AngsanaUPC" w:cs="AngsanaUPC"/>
                <w:sz w:val="28"/>
                <w:szCs w:val="28"/>
              </w:rPr>
              <w:t>110</w:t>
            </w:r>
            <w:r>
              <w:rPr>
                <w:rFonts w:ascii="AngsanaUPC" w:eastAsia="Arial Unicode MS" w:hAnsi="AngsanaUPC" w:cs="AngsanaUPC"/>
                <w:sz w:val="28"/>
                <w:szCs w:val="28"/>
              </w:rPr>
              <w:t>)</w:t>
            </w:r>
          </w:p>
        </w:tc>
      </w:tr>
      <w:tr w:rsidR="004E02CD" w:rsidRPr="003A120C" w14:paraId="6B97BE31" w14:textId="77777777" w:rsidTr="004E02CD">
        <w:trPr>
          <w:trHeight w:val="374"/>
        </w:trPr>
        <w:tc>
          <w:tcPr>
            <w:tcW w:w="6264" w:type="dxa"/>
            <w:vAlign w:val="bottom"/>
          </w:tcPr>
          <w:p w14:paraId="3BAB42F7" w14:textId="760885D4" w:rsidR="004E02CD" w:rsidRPr="003A120C" w:rsidRDefault="004E02CD" w:rsidP="007230C4">
            <w:pPr>
              <w:pStyle w:val="af7"/>
              <w:rPr>
                <w:rFonts w:ascii="AngsanaUPC" w:hAnsi="AngsanaUPC" w:cs="AngsanaUPC"/>
                <w:sz w:val="28"/>
                <w:szCs w:val="28"/>
              </w:rPr>
            </w:pPr>
            <w:r w:rsidRPr="003A120C">
              <w:rPr>
                <w:rFonts w:ascii="AngsanaUPC" w:hAnsi="AngsanaUPC" w:cs="AngsanaUPC"/>
                <w:sz w:val="28"/>
                <w:szCs w:val="28"/>
              </w:rPr>
              <w:t>Depreciation during the period</w:t>
            </w:r>
          </w:p>
        </w:tc>
        <w:tc>
          <w:tcPr>
            <w:tcW w:w="2970" w:type="dxa"/>
            <w:shd w:val="clear" w:color="auto" w:fill="auto"/>
            <w:vAlign w:val="bottom"/>
          </w:tcPr>
          <w:p w14:paraId="3434E090" w14:textId="1B1C4A46" w:rsidR="004E02CD" w:rsidRDefault="004E02CD" w:rsidP="000C5C3D">
            <w:pPr>
              <w:pBdr>
                <w:bottom w:val="single" w:sz="4" w:space="1" w:color="auto"/>
              </w:pBdr>
              <w:tabs>
                <w:tab w:val="decimal" w:pos="744"/>
                <w:tab w:val="decimal" w:pos="898"/>
              </w:tabs>
              <w:spacing w:line="380" w:lineRule="exact"/>
              <w:jc w:val="right"/>
              <w:rPr>
                <w:rFonts w:ascii="AngsanaUPC" w:hAnsi="AngsanaUPC" w:cs="AngsanaUPC"/>
                <w:sz w:val="28"/>
                <w:szCs w:val="28"/>
              </w:rPr>
            </w:pPr>
            <w:r>
              <w:rPr>
                <w:rFonts w:ascii="AngsanaUPC" w:hAnsi="AngsanaUPC" w:cs="AngsanaUPC"/>
                <w:sz w:val="28"/>
                <w:szCs w:val="28"/>
              </w:rPr>
              <w:t>(35,69</w:t>
            </w:r>
            <w:r w:rsidR="00E43450">
              <w:rPr>
                <w:rFonts w:ascii="AngsanaUPC" w:hAnsi="AngsanaUPC" w:cs="AngsanaUPC"/>
                <w:sz w:val="28"/>
                <w:szCs w:val="28"/>
              </w:rPr>
              <w:t>1</w:t>
            </w:r>
            <w:r>
              <w:rPr>
                <w:rFonts w:ascii="AngsanaUPC" w:hAnsi="AngsanaUPC" w:cs="AngsanaUPC"/>
                <w:sz w:val="28"/>
                <w:szCs w:val="28"/>
              </w:rPr>
              <w:t>)</w:t>
            </w:r>
          </w:p>
        </w:tc>
      </w:tr>
      <w:tr w:rsidR="007230C4" w:rsidRPr="003A120C" w14:paraId="75476A63" w14:textId="77777777" w:rsidTr="004E02CD">
        <w:trPr>
          <w:trHeight w:val="374"/>
        </w:trPr>
        <w:tc>
          <w:tcPr>
            <w:tcW w:w="6264" w:type="dxa"/>
            <w:vAlign w:val="center"/>
            <w:hideMark/>
          </w:tcPr>
          <w:p w14:paraId="38BD91F2" w14:textId="492019B9" w:rsidR="007230C4" w:rsidRPr="003A120C" w:rsidRDefault="007230C4" w:rsidP="007230C4">
            <w:pPr>
              <w:jc w:val="thaiDistribute"/>
              <w:rPr>
                <w:rFonts w:ascii="AngsanaUPC" w:hAnsi="AngsanaUPC" w:cs="AngsanaUPC"/>
                <w:sz w:val="28"/>
                <w:szCs w:val="28"/>
              </w:rPr>
            </w:pPr>
            <w:r w:rsidRPr="003A120C">
              <w:rPr>
                <w:rFonts w:ascii="AngsanaUPC" w:hAnsi="AngsanaUPC" w:cs="AngsanaUPC"/>
                <w:sz w:val="28"/>
                <w:szCs w:val="28"/>
              </w:rPr>
              <w:t xml:space="preserve">Net book value as </w:t>
            </w:r>
            <w:proofErr w:type="gramStart"/>
            <w:r w:rsidRPr="003A120C">
              <w:rPr>
                <w:rFonts w:ascii="AngsanaUPC" w:hAnsi="AngsanaUPC" w:cs="AngsanaUPC"/>
                <w:sz w:val="28"/>
                <w:szCs w:val="28"/>
              </w:rPr>
              <w:t>at</w:t>
            </w:r>
            <w:proofErr w:type="gramEnd"/>
            <w:r w:rsidRPr="003A120C">
              <w:rPr>
                <w:rFonts w:ascii="AngsanaUPC" w:hAnsi="AngsanaUPC" w:cs="AngsanaUPC"/>
                <w:sz w:val="28"/>
                <w:szCs w:val="28"/>
              </w:rPr>
              <w:t xml:space="preserve"> </w:t>
            </w:r>
            <w:r w:rsidR="000A17D9">
              <w:rPr>
                <w:rFonts w:ascii="AngsanaUPC" w:hAnsi="AngsanaUPC" w:cs="AngsanaUPC"/>
                <w:sz w:val="28"/>
                <w:szCs w:val="28"/>
              </w:rPr>
              <w:t>June 30</w:t>
            </w:r>
            <w:r w:rsidRPr="003A120C">
              <w:rPr>
                <w:rFonts w:ascii="AngsanaUPC" w:hAnsi="AngsanaUPC" w:cs="AngsanaUPC"/>
                <w:sz w:val="28"/>
                <w:szCs w:val="28"/>
              </w:rPr>
              <w:t xml:space="preserve">, </w:t>
            </w:r>
            <w:r w:rsidRPr="003A120C">
              <w:rPr>
                <w:rFonts w:ascii="AngsanaUPC" w:hAnsi="AngsanaUPC" w:cs="AngsanaUPC"/>
                <w:sz w:val="28"/>
                <w:szCs w:val="28"/>
                <w:cs/>
              </w:rPr>
              <w:t>202</w:t>
            </w:r>
            <w:r w:rsidR="00B834CC" w:rsidRPr="003A120C">
              <w:rPr>
                <w:rFonts w:ascii="AngsanaUPC" w:hAnsi="AngsanaUPC" w:cs="AngsanaUPC"/>
                <w:sz w:val="28"/>
                <w:szCs w:val="28"/>
              </w:rPr>
              <w:t>4</w:t>
            </w:r>
          </w:p>
        </w:tc>
        <w:tc>
          <w:tcPr>
            <w:tcW w:w="2970" w:type="dxa"/>
            <w:shd w:val="clear" w:color="auto" w:fill="auto"/>
            <w:vAlign w:val="bottom"/>
          </w:tcPr>
          <w:p w14:paraId="5B94C49C" w14:textId="5A4EA5E7" w:rsidR="007230C4" w:rsidRPr="003A120C" w:rsidRDefault="00B6426B" w:rsidP="007230C4">
            <w:pPr>
              <w:pBdr>
                <w:bottom w:val="double" w:sz="4" w:space="1" w:color="auto"/>
              </w:pBdr>
              <w:tabs>
                <w:tab w:val="decimal" w:pos="744"/>
                <w:tab w:val="decimal" w:pos="898"/>
              </w:tabs>
              <w:spacing w:line="380" w:lineRule="exact"/>
              <w:jc w:val="right"/>
              <w:rPr>
                <w:rFonts w:ascii="AngsanaUPC" w:hAnsi="AngsanaUPC" w:cs="AngsanaUPC"/>
                <w:sz w:val="28"/>
                <w:szCs w:val="28"/>
              </w:rPr>
            </w:pPr>
            <w:r>
              <w:rPr>
                <w:rFonts w:ascii="AngsanaUPC" w:hAnsi="AngsanaUPC" w:cs="AngsanaUPC"/>
                <w:sz w:val="28"/>
                <w:szCs w:val="28"/>
              </w:rPr>
              <w:t>3</w:t>
            </w:r>
            <w:r w:rsidR="004E02CD">
              <w:rPr>
                <w:rFonts w:ascii="AngsanaUPC" w:hAnsi="AngsanaUPC" w:cs="AngsanaUPC"/>
                <w:sz w:val="28"/>
                <w:szCs w:val="28"/>
              </w:rPr>
              <w:t>70</w:t>
            </w:r>
            <w:r>
              <w:rPr>
                <w:rFonts w:ascii="AngsanaUPC" w:hAnsi="AngsanaUPC" w:cs="AngsanaUPC"/>
                <w:sz w:val="28"/>
                <w:szCs w:val="28"/>
              </w:rPr>
              <w:t>,</w:t>
            </w:r>
            <w:r w:rsidR="004E02CD">
              <w:rPr>
                <w:rFonts w:ascii="AngsanaUPC" w:hAnsi="AngsanaUPC" w:cs="AngsanaUPC"/>
                <w:sz w:val="28"/>
                <w:szCs w:val="28"/>
              </w:rPr>
              <w:t>903</w:t>
            </w:r>
          </w:p>
        </w:tc>
      </w:tr>
    </w:tbl>
    <w:p w14:paraId="586A082F" w14:textId="1EFD9DAC" w:rsidR="00441217" w:rsidRPr="003A120C" w:rsidRDefault="009B1C2D" w:rsidP="00836DDF">
      <w:pPr>
        <w:tabs>
          <w:tab w:val="left" w:pos="0"/>
        </w:tabs>
        <w:spacing w:before="160"/>
        <w:ind w:right="-282"/>
        <w:jc w:val="thaiDistribute"/>
        <w:rPr>
          <w:rFonts w:ascii="AngsanaUPC" w:hAnsi="AngsanaUPC" w:cs="AngsanaUPC"/>
          <w:sz w:val="28"/>
          <w:szCs w:val="28"/>
        </w:rPr>
      </w:pPr>
      <w:r w:rsidRPr="003A120C">
        <w:rPr>
          <w:rFonts w:ascii="AngsanaUPC" w:hAnsi="AngsanaUPC" w:cs="AngsanaUPC"/>
          <w:sz w:val="28"/>
          <w:szCs w:val="28"/>
        </w:rPr>
        <w:t xml:space="preserve">As at </w:t>
      </w:r>
      <w:r w:rsidR="000A17D9">
        <w:rPr>
          <w:rFonts w:ascii="AngsanaUPC" w:hAnsi="AngsanaUPC" w:cs="AngsanaUPC"/>
          <w:sz w:val="28"/>
          <w:szCs w:val="28"/>
        </w:rPr>
        <w:t>June 30</w:t>
      </w:r>
      <w:r w:rsidR="00441217" w:rsidRPr="003A120C">
        <w:rPr>
          <w:rFonts w:ascii="AngsanaUPC" w:hAnsi="AngsanaUPC" w:cs="AngsanaUPC"/>
          <w:sz w:val="28"/>
          <w:szCs w:val="28"/>
        </w:rPr>
        <w:t>,</w:t>
      </w:r>
      <w:r w:rsidR="00E0661F">
        <w:rPr>
          <w:rFonts w:ascii="AngsanaUPC" w:hAnsi="AngsanaUPC" w:cs="AngsanaUPC"/>
          <w:sz w:val="28"/>
          <w:szCs w:val="28"/>
        </w:rPr>
        <w:t xml:space="preserve"> 2024 </w:t>
      </w:r>
      <w:r w:rsidR="00441217" w:rsidRPr="003A120C">
        <w:rPr>
          <w:rFonts w:ascii="AngsanaUPC" w:hAnsi="AngsanaUPC" w:cs="AngsanaUPC"/>
          <w:sz w:val="28"/>
          <w:szCs w:val="28"/>
        </w:rPr>
        <w:t>and</w:t>
      </w:r>
      <w:r w:rsidR="00E0661F">
        <w:rPr>
          <w:rFonts w:ascii="AngsanaUPC" w:hAnsi="AngsanaUPC" w:cs="AngsanaUPC"/>
          <w:sz w:val="28"/>
          <w:szCs w:val="28"/>
        </w:rPr>
        <w:t xml:space="preserve"> </w:t>
      </w:r>
      <w:proofErr w:type="gramStart"/>
      <w:r w:rsidR="00E0661F">
        <w:rPr>
          <w:rFonts w:ascii="AngsanaUPC" w:hAnsi="AngsanaUPC" w:cs="AngsanaUPC"/>
          <w:sz w:val="28"/>
          <w:szCs w:val="28"/>
        </w:rPr>
        <w:t xml:space="preserve">2023 </w:t>
      </w:r>
      <w:r w:rsidR="00441217" w:rsidRPr="003A120C">
        <w:rPr>
          <w:rFonts w:ascii="AngsanaUPC" w:hAnsi="AngsanaUPC" w:cs="AngsanaUPC"/>
          <w:sz w:val="28"/>
          <w:szCs w:val="28"/>
        </w:rPr>
        <w:t>,</w:t>
      </w:r>
      <w:proofErr w:type="gramEnd"/>
      <w:r w:rsidR="00441217" w:rsidRPr="003A120C">
        <w:rPr>
          <w:rFonts w:ascii="AngsanaUPC" w:hAnsi="AngsanaUPC" w:cs="AngsanaUPC"/>
          <w:sz w:val="28"/>
          <w:szCs w:val="28"/>
        </w:rPr>
        <w:t xml:space="preserve"> all of the Company’s land, buildings and improvements that exist or that are to be constructed thereon including a portion of machinery and equipment are mortgaged/pledged as collateral fo</w:t>
      </w:r>
      <w:r w:rsidR="00341497" w:rsidRPr="003A120C">
        <w:rPr>
          <w:rFonts w:ascii="AngsanaUPC" w:hAnsi="AngsanaUPC" w:cs="AngsanaUPC"/>
          <w:sz w:val="28"/>
          <w:szCs w:val="28"/>
        </w:rPr>
        <w:t>r credit facilities from a local bank</w:t>
      </w:r>
      <w:r w:rsidR="00441217" w:rsidRPr="003A120C">
        <w:rPr>
          <w:rFonts w:ascii="AngsanaUPC" w:hAnsi="AngsanaUPC" w:cs="AngsanaUPC"/>
          <w:sz w:val="28"/>
          <w:szCs w:val="28"/>
        </w:rPr>
        <w:t xml:space="preserve"> (Note </w:t>
      </w:r>
      <w:r w:rsidR="00E303F2" w:rsidRPr="003A120C">
        <w:rPr>
          <w:rFonts w:ascii="AngsanaUPC" w:hAnsi="AngsanaUPC" w:cs="AngsanaUPC"/>
          <w:sz w:val="28"/>
          <w:szCs w:val="28"/>
        </w:rPr>
        <w:t>13</w:t>
      </w:r>
      <w:r w:rsidR="003A02C0" w:rsidRPr="003A120C">
        <w:rPr>
          <w:rFonts w:ascii="AngsanaUPC" w:hAnsi="AngsanaUPC" w:cs="AngsanaUPC"/>
          <w:sz w:val="28"/>
          <w:szCs w:val="28"/>
        </w:rPr>
        <w:t>.1</w:t>
      </w:r>
      <w:r w:rsidR="00441217" w:rsidRPr="003A120C">
        <w:rPr>
          <w:rFonts w:ascii="AngsanaUPC" w:hAnsi="AngsanaUPC" w:cs="AngsanaUPC"/>
          <w:sz w:val="28"/>
          <w:szCs w:val="28"/>
          <w:cs/>
        </w:rPr>
        <w:t>)</w:t>
      </w:r>
    </w:p>
    <w:p w14:paraId="6F160E5A" w14:textId="607F9D13" w:rsidR="0011650C" w:rsidRDefault="00441217" w:rsidP="00C22E07">
      <w:pPr>
        <w:tabs>
          <w:tab w:val="left" w:pos="0"/>
        </w:tabs>
        <w:spacing w:before="120"/>
        <w:ind w:right="-282"/>
        <w:jc w:val="mediumKashida"/>
        <w:rPr>
          <w:rFonts w:ascii="AngsanaUPC" w:hAnsi="AngsanaUPC" w:cs="AngsanaUPC"/>
          <w:sz w:val="28"/>
          <w:szCs w:val="28"/>
        </w:rPr>
      </w:pPr>
      <w:r w:rsidRPr="003A120C">
        <w:rPr>
          <w:rFonts w:ascii="AngsanaUPC" w:hAnsi="AngsanaUPC" w:cs="AngsanaUPC"/>
          <w:sz w:val="28"/>
          <w:szCs w:val="28"/>
        </w:rPr>
        <w:t xml:space="preserve">As </w:t>
      </w:r>
      <w:proofErr w:type="gramStart"/>
      <w:r w:rsidRPr="003A120C">
        <w:rPr>
          <w:rFonts w:ascii="AngsanaUPC" w:hAnsi="AngsanaUPC" w:cs="AngsanaUPC"/>
          <w:sz w:val="28"/>
          <w:szCs w:val="28"/>
        </w:rPr>
        <w:t>at</w:t>
      </w:r>
      <w:proofErr w:type="gramEnd"/>
      <w:r w:rsidRPr="003A120C">
        <w:rPr>
          <w:rFonts w:ascii="AngsanaUPC" w:hAnsi="AngsanaUPC" w:cs="AngsanaUPC"/>
          <w:sz w:val="28"/>
          <w:szCs w:val="28"/>
        </w:rPr>
        <w:t xml:space="preserve"> </w:t>
      </w:r>
      <w:r w:rsidR="000A17D9">
        <w:rPr>
          <w:rFonts w:ascii="AngsanaUPC" w:hAnsi="AngsanaUPC" w:cs="AngsanaUPC"/>
          <w:sz w:val="28"/>
          <w:szCs w:val="28"/>
        </w:rPr>
        <w:t>June 30</w:t>
      </w:r>
      <w:r w:rsidRPr="003A120C">
        <w:rPr>
          <w:rFonts w:ascii="AngsanaUPC" w:hAnsi="AngsanaUPC" w:cs="AngsanaUPC"/>
          <w:sz w:val="28"/>
          <w:szCs w:val="28"/>
        </w:rPr>
        <w:t xml:space="preserve">, </w:t>
      </w:r>
      <w:r w:rsidR="00435A52" w:rsidRPr="003A120C">
        <w:rPr>
          <w:rFonts w:ascii="AngsanaUPC" w:hAnsi="AngsanaUPC" w:cs="AngsanaUPC"/>
          <w:sz w:val="28"/>
          <w:szCs w:val="28"/>
          <w:cs/>
        </w:rPr>
        <w:t>202</w:t>
      </w:r>
      <w:r w:rsidR="00435A52">
        <w:rPr>
          <w:rFonts w:ascii="AngsanaUPC" w:hAnsi="AngsanaUPC" w:cs="AngsanaUPC"/>
          <w:sz w:val="28"/>
          <w:szCs w:val="28"/>
        </w:rPr>
        <w:t>4</w:t>
      </w:r>
      <w:r w:rsidRPr="003A120C">
        <w:rPr>
          <w:rFonts w:ascii="AngsanaUPC" w:hAnsi="AngsanaUPC" w:cs="AngsanaUPC"/>
          <w:sz w:val="28"/>
          <w:szCs w:val="28"/>
        </w:rPr>
        <w:t xml:space="preserve"> and</w:t>
      </w:r>
      <w:r w:rsidR="00303839" w:rsidRPr="00303839">
        <w:rPr>
          <w:rFonts w:ascii="AngsanaUPC" w:hAnsi="AngsanaUPC" w:cs="AngsanaUPC"/>
          <w:color w:val="000000"/>
          <w:sz w:val="28"/>
          <w:szCs w:val="28"/>
        </w:rPr>
        <w:t xml:space="preserve"> </w:t>
      </w:r>
      <w:r w:rsidR="00303839" w:rsidRPr="003A120C">
        <w:rPr>
          <w:rFonts w:ascii="AngsanaUPC" w:hAnsi="AngsanaUPC" w:cs="AngsanaUPC"/>
          <w:color w:val="000000"/>
          <w:sz w:val="28"/>
          <w:szCs w:val="28"/>
        </w:rPr>
        <w:t>December</w:t>
      </w:r>
      <w:r w:rsidR="00303839" w:rsidRPr="003A120C">
        <w:rPr>
          <w:rFonts w:ascii="AngsanaUPC" w:hAnsi="AngsanaUPC" w:cs="AngsanaUPC"/>
          <w:sz w:val="28"/>
          <w:szCs w:val="28"/>
          <w:cs/>
        </w:rPr>
        <w:t xml:space="preserve"> </w:t>
      </w:r>
      <w:r w:rsidR="00303839">
        <w:rPr>
          <w:rFonts w:ascii="AngsanaUPC" w:hAnsi="AngsanaUPC" w:cs="AngsanaUPC"/>
          <w:sz w:val="28"/>
          <w:szCs w:val="28"/>
        </w:rPr>
        <w:t xml:space="preserve">31, </w:t>
      </w:r>
      <w:r w:rsidR="00435A52" w:rsidRPr="003A120C">
        <w:rPr>
          <w:rFonts w:ascii="AngsanaUPC" w:hAnsi="AngsanaUPC" w:cs="AngsanaUPC"/>
          <w:sz w:val="28"/>
          <w:szCs w:val="28"/>
          <w:cs/>
        </w:rPr>
        <w:t>202</w:t>
      </w:r>
      <w:r w:rsidR="00435A52">
        <w:rPr>
          <w:rFonts w:ascii="AngsanaUPC" w:hAnsi="AngsanaUPC" w:cs="AngsanaUPC"/>
          <w:sz w:val="28"/>
          <w:szCs w:val="28"/>
        </w:rPr>
        <w:t>3</w:t>
      </w:r>
      <w:r w:rsidRPr="003A120C">
        <w:rPr>
          <w:rFonts w:ascii="AngsanaUPC" w:hAnsi="AngsanaUPC" w:cs="AngsanaUPC"/>
          <w:sz w:val="28"/>
          <w:szCs w:val="28"/>
        </w:rPr>
        <w:t xml:space="preserve">, the Company’s buildings and equipment at cost amounting to </w:t>
      </w:r>
      <w:r w:rsidR="003A02C0" w:rsidRPr="003A120C">
        <w:rPr>
          <w:rFonts w:ascii="AngsanaUPC" w:hAnsi="AngsanaUPC" w:cs="AngsanaUPC"/>
          <w:sz w:val="28"/>
          <w:szCs w:val="28"/>
        </w:rPr>
        <w:t xml:space="preserve">Baht </w:t>
      </w:r>
      <w:r w:rsidR="00F048BA" w:rsidRPr="00E57646">
        <w:rPr>
          <w:rFonts w:ascii="AngsanaUPC" w:hAnsi="AngsanaUPC" w:cs="AngsanaUPC"/>
          <w:sz w:val="28"/>
          <w:szCs w:val="28"/>
        </w:rPr>
        <w:t>5</w:t>
      </w:r>
      <w:r w:rsidR="00E57646" w:rsidRPr="00E57646">
        <w:rPr>
          <w:rFonts w:ascii="AngsanaUPC" w:hAnsi="AngsanaUPC" w:cs="AngsanaUPC"/>
          <w:sz w:val="28"/>
          <w:szCs w:val="28"/>
        </w:rPr>
        <w:t>6</w:t>
      </w:r>
      <w:r w:rsidR="006F4BF0">
        <w:rPr>
          <w:rFonts w:ascii="AngsanaUPC" w:hAnsi="AngsanaUPC" w:cs="AngsanaUPC"/>
          <w:sz w:val="28"/>
          <w:szCs w:val="28"/>
        </w:rPr>
        <w:t>3</w:t>
      </w:r>
      <w:r w:rsidR="00F048BA" w:rsidRPr="00E57646">
        <w:rPr>
          <w:rFonts w:ascii="AngsanaUPC" w:hAnsi="AngsanaUPC" w:cs="AngsanaUPC"/>
          <w:sz w:val="28"/>
          <w:szCs w:val="28"/>
        </w:rPr>
        <w:t>.</w:t>
      </w:r>
      <w:r w:rsidR="006F4BF0">
        <w:rPr>
          <w:rFonts w:ascii="AngsanaUPC" w:hAnsi="AngsanaUPC" w:cs="AngsanaUPC"/>
          <w:sz w:val="28"/>
          <w:szCs w:val="28"/>
        </w:rPr>
        <w:t>22</w:t>
      </w:r>
      <w:r w:rsidRPr="000A17D9">
        <w:rPr>
          <w:rFonts w:ascii="AngsanaUPC" w:hAnsi="AngsanaUPC" w:cs="AngsanaUPC"/>
          <w:sz w:val="28"/>
          <w:szCs w:val="28"/>
        </w:rPr>
        <w:t xml:space="preserve"> million</w:t>
      </w:r>
      <w:r w:rsidRPr="003A120C">
        <w:rPr>
          <w:rFonts w:ascii="AngsanaUPC" w:hAnsi="AngsanaUPC" w:cs="AngsanaUPC"/>
          <w:sz w:val="28"/>
          <w:szCs w:val="28"/>
        </w:rPr>
        <w:t xml:space="preserve"> and </w:t>
      </w:r>
      <w:r w:rsidR="00BD7AC4" w:rsidRPr="003A120C">
        <w:rPr>
          <w:rFonts w:ascii="AngsanaUPC" w:hAnsi="AngsanaUPC" w:cs="AngsanaUPC"/>
          <w:sz w:val="28"/>
          <w:szCs w:val="28"/>
        </w:rPr>
        <w:t>Baht 5</w:t>
      </w:r>
      <w:r w:rsidR="00174785">
        <w:rPr>
          <w:rFonts w:ascii="AngsanaUPC" w:hAnsi="AngsanaUPC" w:cs="AngsanaUPC"/>
          <w:sz w:val="28"/>
          <w:szCs w:val="28"/>
        </w:rPr>
        <w:t>36.18</w:t>
      </w:r>
      <w:r w:rsidRPr="003A120C">
        <w:rPr>
          <w:rFonts w:ascii="AngsanaUPC" w:hAnsi="AngsanaUPC" w:cs="AngsanaUPC"/>
          <w:sz w:val="28"/>
          <w:szCs w:val="28"/>
        </w:rPr>
        <w:t xml:space="preserve"> million, respectively, are fully depreciated but still in use.</w:t>
      </w:r>
      <w:bookmarkStart w:id="205" w:name="_MON_1563777924"/>
      <w:bookmarkStart w:id="206" w:name="_MON_1563777931"/>
      <w:bookmarkStart w:id="207" w:name="_MON_1563705596"/>
      <w:bookmarkStart w:id="208" w:name="_MON_1563643084"/>
      <w:bookmarkStart w:id="209" w:name="_MON_1563464484"/>
      <w:bookmarkStart w:id="210" w:name="_MON_1563643495"/>
      <w:bookmarkStart w:id="211" w:name="_MON_1563639058"/>
      <w:bookmarkStart w:id="212" w:name="_MON_1563774607"/>
      <w:bookmarkStart w:id="213" w:name="_MON_1563774613"/>
      <w:bookmarkStart w:id="214" w:name="_MON_1555859727"/>
      <w:bookmarkStart w:id="215" w:name="_MON_1555859749"/>
      <w:bookmarkStart w:id="216" w:name="_MON_1555859763"/>
      <w:bookmarkStart w:id="217" w:name="_MON_1555859771"/>
      <w:bookmarkStart w:id="218" w:name="_MON_1555859777"/>
      <w:bookmarkStart w:id="219" w:name="_MON_1555862019"/>
      <w:bookmarkStart w:id="220" w:name="_MON_1556522444"/>
      <w:bookmarkStart w:id="221" w:name="_MON_1555862025"/>
      <w:bookmarkStart w:id="222" w:name="_MON_1555862032"/>
      <w:bookmarkStart w:id="223" w:name="_MON_1563257944"/>
      <w:bookmarkStart w:id="224" w:name="_MON_1555862262"/>
      <w:bookmarkStart w:id="225" w:name="_MON_1523779553"/>
      <w:bookmarkStart w:id="226" w:name="_MON_1523779643"/>
      <w:bookmarkStart w:id="227" w:name="_MON_1524072976"/>
      <w:bookmarkStart w:id="228" w:name="_MON_1524073007"/>
      <w:bookmarkStart w:id="229" w:name="_MON_1524073029"/>
      <w:bookmarkStart w:id="230" w:name="_MON_1524073054"/>
      <w:bookmarkStart w:id="231" w:name="_MON_1523779661"/>
      <w:bookmarkStart w:id="232" w:name="_MON_1524036452"/>
      <w:bookmarkStart w:id="233" w:name="_MON_1537872514"/>
      <w:bookmarkStart w:id="234" w:name="_MON_1524036581"/>
      <w:bookmarkStart w:id="235" w:name="_MON_1539622261"/>
      <w:bookmarkStart w:id="236" w:name="_MON_1524036586"/>
      <w:bookmarkStart w:id="237" w:name="_MON_1539776699"/>
      <w:bookmarkStart w:id="238" w:name="_MON_1524036591"/>
      <w:bookmarkStart w:id="239" w:name="_MON_1524036601"/>
      <w:bookmarkStart w:id="240" w:name="_MON_1540016884"/>
      <w:bookmarkStart w:id="241" w:name="_MON_1540016958"/>
      <w:bookmarkStart w:id="242" w:name="_MON_1540016983"/>
      <w:bookmarkStart w:id="243" w:name="_MON_1524036610"/>
      <w:bookmarkStart w:id="244" w:name="_MON_1524036617"/>
      <w:bookmarkStart w:id="245" w:name="_MON_1524036691"/>
      <w:bookmarkStart w:id="246" w:name="_MON_1524315600"/>
      <w:bookmarkStart w:id="247" w:name="_MON_1524036703"/>
      <w:bookmarkStart w:id="248" w:name="_MON_1524036726"/>
      <w:bookmarkStart w:id="249" w:name="_MON_1524039015"/>
      <w:bookmarkStart w:id="250" w:name="_MON_1524039046"/>
      <w:bookmarkStart w:id="251" w:name="_MON_1524039066"/>
      <w:bookmarkStart w:id="252" w:name="_MON_1524039079"/>
      <w:bookmarkStart w:id="253" w:name="_MON_1524039093"/>
      <w:bookmarkStart w:id="254" w:name="_MON_1540211865"/>
      <w:bookmarkStart w:id="255" w:name="_MON_1524039099"/>
      <w:bookmarkStart w:id="256" w:name="_MON_1524039109"/>
      <w:bookmarkStart w:id="257" w:name="_MON_1540218216"/>
      <w:bookmarkStart w:id="258" w:name="_MON_1524039130"/>
      <w:bookmarkStart w:id="259" w:name="_MON_1524039137"/>
      <w:bookmarkStart w:id="260" w:name="_MON_1540300328"/>
      <w:bookmarkStart w:id="261" w:name="_MON_1521288117"/>
      <w:bookmarkStart w:id="262" w:name="_MON_1524050329"/>
      <w:bookmarkStart w:id="263" w:name="_MON_1525179371"/>
      <w:bookmarkStart w:id="264" w:name="_MON_1523800225"/>
      <w:bookmarkStart w:id="265" w:name="_MON_1524059226"/>
      <w:bookmarkStart w:id="266" w:name="_MON_1524059267"/>
      <w:bookmarkStart w:id="267" w:name="_MON_1552290136"/>
      <w:bookmarkStart w:id="268" w:name="_MON_1552290140"/>
      <w:bookmarkStart w:id="269" w:name="_MON_1552290160"/>
      <w:bookmarkStart w:id="270" w:name="_MON_1552290194"/>
      <w:bookmarkStart w:id="271" w:name="_MON_1524059304"/>
      <w:bookmarkStart w:id="272" w:name="_MON_1491734195"/>
      <w:bookmarkStart w:id="273" w:name="_MON_1555418369"/>
      <w:bookmarkStart w:id="274" w:name="_MON_1531833298"/>
      <w:bookmarkStart w:id="275" w:name="_MON_1531833312"/>
      <w:bookmarkStart w:id="276" w:name="_MON_1524067169"/>
      <w:bookmarkStart w:id="277" w:name="_MON_1524067270"/>
      <w:bookmarkStart w:id="278" w:name="_MON_1524067276"/>
      <w:bookmarkStart w:id="279" w:name="_MON_1555786249"/>
      <w:bookmarkStart w:id="280" w:name="_MON_1555786313"/>
      <w:bookmarkStart w:id="281" w:name="_MON_1555786392"/>
      <w:bookmarkStart w:id="282" w:name="_MON_1524067284"/>
      <w:bookmarkStart w:id="283" w:name="_MON_1555824349"/>
      <w:bookmarkStart w:id="284" w:name="_MON_1524067297"/>
      <w:bookmarkStart w:id="285" w:name="_MON_1568793148"/>
      <w:bookmarkStart w:id="286" w:name="_MON_1568793156"/>
      <w:bookmarkStart w:id="287" w:name="_MON_1563777982"/>
      <w:bookmarkStart w:id="288" w:name="_MON_1563777996"/>
      <w:bookmarkStart w:id="289" w:name="_MON_1563643499"/>
      <w:bookmarkStart w:id="290" w:name="_MON_1563643158"/>
      <w:bookmarkStart w:id="291" w:name="_MON_1563643167"/>
      <w:bookmarkStart w:id="292" w:name="_MON_1563774689"/>
      <w:bookmarkStart w:id="293" w:name="_MON_1555859863"/>
      <w:bookmarkStart w:id="294" w:name="_MON_1555859881"/>
      <w:bookmarkStart w:id="295" w:name="_MON_1555859891"/>
      <w:bookmarkStart w:id="296" w:name="_MON_1563258103"/>
      <w:bookmarkStart w:id="297" w:name="_MON_1555859902"/>
      <w:bookmarkStart w:id="298" w:name="_MON_1532152581"/>
      <w:bookmarkStart w:id="299" w:name="_MON_1532152595"/>
      <w:bookmarkStart w:id="300" w:name="_MON_1524315605"/>
      <w:bookmarkStart w:id="301" w:name="_MON_1524073049"/>
      <w:bookmarkStart w:id="302" w:name="_MON_1531816736"/>
      <w:bookmarkStart w:id="303" w:name="_MON_1524073059"/>
      <w:bookmarkStart w:id="304" w:name="_MON_1524073072"/>
      <w:bookmarkStart w:id="305" w:name="_MON_1531922527"/>
      <w:bookmarkStart w:id="306" w:name="_MON_1531922556"/>
      <w:bookmarkStart w:id="307" w:name="_MON_1531922595"/>
      <w:bookmarkStart w:id="308" w:name="_MON_1537873385"/>
      <w:bookmarkStart w:id="309" w:name="_MON_1531922605"/>
      <w:bookmarkStart w:id="310" w:name="_MON_1539622344"/>
      <w:bookmarkStart w:id="311" w:name="_MON_1540300334"/>
      <w:bookmarkStart w:id="312" w:name="_MON_1524073082"/>
      <w:bookmarkStart w:id="313" w:name="_MON_1524073117"/>
      <w:bookmarkStart w:id="314" w:name="_MON_1525180257"/>
      <w:bookmarkStart w:id="315" w:name="_MON_1540016965"/>
      <w:bookmarkStart w:id="316" w:name="_MON_1540017000"/>
      <w:bookmarkStart w:id="317" w:name="_MON_1540017002"/>
      <w:bookmarkStart w:id="318" w:name="_MON_1552291049"/>
      <w:bookmarkStart w:id="319" w:name="_MON_1540017010"/>
      <w:bookmarkStart w:id="320" w:name="_MON_1540017026"/>
      <w:bookmarkStart w:id="321" w:name="_MON_1555419206"/>
      <w:bookmarkStart w:id="322" w:name="_MON_1540017038"/>
      <w:bookmarkStart w:id="323" w:name="_MON_1540017056"/>
      <w:bookmarkStart w:id="324" w:name="_MON_1540017066"/>
      <w:bookmarkStart w:id="325" w:name="_MON_1540017075"/>
      <w:bookmarkStart w:id="326" w:name="_MON_1540017083"/>
      <w:bookmarkStart w:id="327" w:name="_MON_1555786344"/>
      <w:bookmarkStart w:id="328" w:name="_MON_1555786378"/>
      <w:bookmarkStart w:id="329" w:name="_MON_1555786385"/>
      <w:bookmarkStart w:id="330" w:name="_MON_1540017093"/>
      <w:bookmarkStart w:id="331" w:name="_MON_1524067350"/>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7BD42C6B" w14:textId="77777777" w:rsidR="00007FB9" w:rsidRDefault="00007FB9">
      <w:pPr>
        <w:rPr>
          <w:rFonts w:ascii="AngsanaUPC" w:hAnsi="AngsanaUPC" w:cs="AngsanaUPC"/>
          <w:b/>
          <w:bCs/>
          <w:sz w:val="28"/>
          <w:szCs w:val="28"/>
        </w:rPr>
      </w:pPr>
      <w:r>
        <w:rPr>
          <w:rFonts w:ascii="AngsanaUPC" w:hAnsi="AngsanaUPC" w:cs="AngsanaUPC"/>
          <w:b/>
          <w:bCs/>
          <w:sz w:val="28"/>
          <w:szCs w:val="28"/>
        </w:rPr>
        <w:br w:type="page"/>
      </w:r>
    </w:p>
    <w:p w14:paraId="0873D68A" w14:textId="3C6B4F76" w:rsidR="00957AF3" w:rsidRPr="003A120C" w:rsidRDefault="002D6856" w:rsidP="00C22E07">
      <w:pPr>
        <w:numPr>
          <w:ilvl w:val="0"/>
          <w:numId w:val="1"/>
        </w:numPr>
        <w:tabs>
          <w:tab w:val="left" w:pos="0"/>
        </w:tabs>
        <w:spacing w:before="240"/>
        <w:ind w:left="-284" w:right="-282" w:firstLine="0"/>
        <w:rPr>
          <w:rFonts w:ascii="AngsanaUPC" w:hAnsi="AngsanaUPC" w:cs="AngsanaUPC"/>
          <w:b/>
          <w:bCs/>
          <w:sz w:val="28"/>
          <w:szCs w:val="28"/>
        </w:rPr>
      </w:pPr>
      <w:r w:rsidRPr="003A120C">
        <w:rPr>
          <w:rFonts w:ascii="AngsanaUPC" w:hAnsi="AngsanaUPC" w:cs="AngsanaUPC"/>
          <w:b/>
          <w:bCs/>
          <w:sz w:val="28"/>
          <w:szCs w:val="28"/>
        </w:rPr>
        <w:lastRenderedPageBreak/>
        <w:t>TRADE AND OTHER</w:t>
      </w:r>
      <w:r w:rsidR="001162B2" w:rsidRPr="003A120C">
        <w:rPr>
          <w:rFonts w:ascii="AngsanaUPC" w:hAnsi="AngsanaUPC" w:cs="AngsanaUPC"/>
          <w:b/>
          <w:bCs/>
          <w:sz w:val="28"/>
          <w:szCs w:val="28"/>
        </w:rPr>
        <w:t xml:space="preserve"> CURRENT</w:t>
      </w:r>
      <w:r w:rsidRPr="003A120C">
        <w:rPr>
          <w:rFonts w:ascii="AngsanaUPC" w:hAnsi="AngsanaUPC" w:cs="AngsanaUPC"/>
          <w:b/>
          <w:bCs/>
          <w:sz w:val="28"/>
          <w:szCs w:val="28"/>
        </w:rPr>
        <w:t xml:space="preserve"> PAYABLES</w:t>
      </w:r>
    </w:p>
    <w:p w14:paraId="5EFA24B4" w14:textId="24491B4A" w:rsidR="00371F0A" w:rsidRPr="003A120C" w:rsidRDefault="00957AF3" w:rsidP="00F61F53">
      <w:pPr>
        <w:tabs>
          <w:tab w:val="left" w:pos="0"/>
          <w:tab w:val="left" w:pos="90"/>
        </w:tabs>
        <w:spacing w:before="120"/>
        <w:ind w:left="-284" w:right="-282"/>
        <w:rPr>
          <w:rFonts w:ascii="AngsanaUPC" w:hAnsi="AngsanaUPC" w:cs="AngsanaUPC"/>
          <w:sz w:val="28"/>
          <w:szCs w:val="28"/>
        </w:rPr>
      </w:pPr>
      <w:r w:rsidRPr="003A120C">
        <w:rPr>
          <w:rFonts w:ascii="AngsanaUPC" w:hAnsi="AngsanaUPC" w:cs="AngsanaUPC"/>
          <w:sz w:val="28"/>
          <w:szCs w:val="28"/>
        </w:rPr>
        <w:tab/>
      </w:r>
      <w:r w:rsidR="002D6856" w:rsidRPr="003A120C">
        <w:rPr>
          <w:rFonts w:ascii="AngsanaUPC" w:hAnsi="AngsanaUPC" w:cs="AngsanaUPC"/>
          <w:sz w:val="28"/>
          <w:szCs w:val="28"/>
        </w:rPr>
        <w:t>Trade and other</w:t>
      </w:r>
      <w:r w:rsidR="001162B2" w:rsidRPr="003A120C">
        <w:rPr>
          <w:rFonts w:ascii="AngsanaUPC" w:hAnsi="AngsanaUPC" w:cs="AngsanaUPC"/>
          <w:sz w:val="28"/>
          <w:szCs w:val="28"/>
        </w:rPr>
        <w:t xml:space="preserve"> current</w:t>
      </w:r>
      <w:r w:rsidR="00087945" w:rsidRPr="003A120C">
        <w:rPr>
          <w:rFonts w:ascii="AngsanaUPC" w:hAnsi="AngsanaUPC" w:cs="AngsanaUPC"/>
          <w:sz w:val="28"/>
          <w:szCs w:val="28"/>
        </w:rPr>
        <w:t xml:space="preserve"> </w:t>
      </w:r>
      <w:r w:rsidR="002D6856" w:rsidRPr="003A120C">
        <w:rPr>
          <w:rFonts w:ascii="AngsanaUPC" w:hAnsi="AngsanaUPC" w:cs="AngsanaUPC"/>
          <w:sz w:val="28"/>
          <w:szCs w:val="28"/>
        </w:rPr>
        <w:t xml:space="preserve">payables </w:t>
      </w:r>
      <w:r w:rsidR="00D34EA9" w:rsidRPr="003A120C">
        <w:rPr>
          <w:rFonts w:ascii="AngsanaUPC" w:hAnsi="AngsanaUPC" w:cs="AngsanaUPC"/>
          <w:sz w:val="28"/>
          <w:szCs w:val="28"/>
        </w:rPr>
        <w:t xml:space="preserve">as </w:t>
      </w:r>
      <w:proofErr w:type="gramStart"/>
      <w:r w:rsidR="00D34EA9" w:rsidRPr="003A120C">
        <w:rPr>
          <w:rFonts w:ascii="AngsanaUPC" w:hAnsi="AngsanaUPC" w:cs="AngsanaUPC"/>
          <w:sz w:val="28"/>
          <w:szCs w:val="28"/>
        </w:rPr>
        <w:t>at</w:t>
      </w:r>
      <w:proofErr w:type="gramEnd"/>
      <w:r w:rsidR="00D34EA9" w:rsidRPr="003A120C">
        <w:rPr>
          <w:rFonts w:ascii="AngsanaUPC" w:hAnsi="AngsanaUPC" w:cs="AngsanaUPC"/>
          <w:sz w:val="28"/>
          <w:szCs w:val="28"/>
        </w:rPr>
        <w:t xml:space="preserve"> </w:t>
      </w:r>
      <w:r w:rsidR="000A17D9">
        <w:rPr>
          <w:rFonts w:ascii="AngsanaUPC" w:hAnsi="AngsanaUPC" w:cs="AngsanaUPC"/>
          <w:sz w:val="28"/>
          <w:szCs w:val="28"/>
        </w:rPr>
        <w:t>June 30</w:t>
      </w:r>
      <w:r w:rsidR="000A3533" w:rsidRPr="003A120C">
        <w:rPr>
          <w:rFonts w:ascii="AngsanaUPC" w:hAnsi="AngsanaUPC" w:cs="AngsanaUPC"/>
          <w:sz w:val="28"/>
          <w:szCs w:val="28"/>
        </w:rPr>
        <w:t>, 202</w:t>
      </w:r>
      <w:r w:rsidR="007230C4" w:rsidRPr="003A120C">
        <w:rPr>
          <w:rFonts w:ascii="AngsanaUPC" w:hAnsi="AngsanaUPC" w:cs="AngsanaUPC"/>
          <w:sz w:val="28"/>
          <w:szCs w:val="28"/>
        </w:rPr>
        <w:t>4</w:t>
      </w:r>
      <w:r w:rsidR="00B95D34" w:rsidRPr="003A120C">
        <w:rPr>
          <w:rFonts w:ascii="AngsanaUPC" w:hAnsi="AngsanaUPC" w:cs="AngsanaUPC"/>
          <w:sz w:val="28"/>
          <w:szCs w:val="28"/>
        </w:rPr>
        <w:t xml:space="preserve"> and December 31, 202</w:t>
      </w:r>
      <w:r w:rsidR="007230C4" w:rsidRPr="003A120C">
        <w:rPr>
          <w:rFonts w:ascii="AngsanaUPC" w:hAnsi="AngsanaUPC" w:cs="AngsanaUPC"/>
          <w:sz w:val="28"/>
          <w:szCs w:val="28"/>
        </w:rPr>
        <w:t>3</w:t>
      </w:r>
      <w:r w:rsidR="000A3533" w:rsidRPr="003A120C">
        <w:rPr>
          <w:rFonts w:ascii="AngsanaUPC" w:hAnsi="AngsanaUPC" w:cs="AngsanaUPC"/>
          <w:sz w:val="28"/>
          <w:szCs w:val="28"/>
        </w:rPr>
        <w:t>,</w:t>
      </w:r>
      <w:r w:rsidR="001F33EF" w:rsidRPr="003A120C">
        <w:rPr>
          <w:rFonts w:ascii="AngsanaUPC" w:hAnsi="AngsanaUPC" w:cs="AngsanaUPC"/>
          <w:sz w:val="28"/>
          <w:szCs w:val="28"/>
        </w:rPr>
        <w:t xml:space="preserve"> </w:t>
      </w:r>
      <w:r w:rsidR="008070F7" w:rsidRPr="003A120C">
        <w:rPr>
          <w:rFonts w:ascii="AngsanaUPC" w:hAnsi="AngsanaUPC" w:cs="AngsanaUPC"/>
          <w:sz w:val="28"/>
          <w:szCs w:val="28"/>
        </w:rPr>
        <w:t>consisted</w:t>
      </w:r>
      <w:r w:rsidR="00104B53" w:rsidRPr="003A120C">
        <w:rPr>
          <w:rFonts w:ascii="AngsanaUPC" w:hAnsi="AngsanaUPC" w:cs="AngsanaUPC"/>
          <w:sz w:val="28"/>
          <w:szCs w:val="28"/>
        </w:rPr>
        <w:t xml:space="preserve"> of</w:t>
      </w:r>
      <w:r w:rsidR="002D6856" w:rsidRPr="003A120C">
        <w:rPr>
          <w:rFonts w:ascii="AngsanaUPC" w:hAnsi="AngsanaUPC" w:cs="AngsanaUPC"/>
          <w:sz w:val="28"/>
          <w:szCs w:val="28"/>
        </w:rPr>
        <w:t>:</w:t>
      </w:r>
      <w:bookmarkStart w:id="332" w:name="_MON_1517601043"/>
      <w:bookmarkStart w:id="333" w:name="_MON_1517601051"/>
      <w:bookmarkStart w:id="334" w:name="_MON_1516197362"/>
      <w:bookmarkStart w:id="335" w:name="_MON_1517657515"/>
      <w:bookmarkStart w:id="336" w:name="_MON_1548694727"/>
      <w:bookmarkStart w:id="337" w:name="_MON_1548694889"/>
      <w:bookmarkStart w:id="338" w:name="_MON_1548694942"/>
      <w:bookmarkStart w:id="339" w:name="_MON_1548695006"/>
      <w:bookmarkStart w:id="340" w:name="_MON_1517661143"/>
      <w:bookmarkStart w:id="341" w:name="_MON_1516197392"/>
      <w:bookmarkStart w:id="342" w:name="_MON_1549215347"/>
      <w:bookmarkStart w:id="343" w:name="_MON_1516199038"/>
      <w:bookmarkStart w:id="344" w:name="_MON_1516199103"/>
      <w:bookmarkStart w:id="345" w:name="_MON_1516199146"/>
      <w:bookmarkStart w:id="346" w:name="_MON_1508157955"/>
      <w:bookmarkStart w:id="347" w:name="_MON_1549385146"/>
      <w:bookmarkStart w:id="348" w:name="_MON_1516194474"/>
      <w:bookmarkStart w:id="349" w:name="_MON_1516286591"/>
      <w:bookmarkStart w:id="350" w:name="_MON_1516286618"/>
      <w:bookmarkStart w:id="351" w:name="_MON_1549474539"/>
      <w:bookmarkStart w:id="352" w:name="_MON_1516286651"/>
      <w:bookmarkStart w:id="353" w:name="_MON_1516195830"/>
      <w:bookmarkStart w:id="354" w:name="_MON_1517301779"/>
      <w:bookmarkStart w:id="355" w:name="_MON_1516197261"/>
      <w:bookmarkStart w:id="356" w:name="_MON_1516197282"/>
      <w:bookmarkStart w:id="357" w:name="_MON_1516197320"/>
      <w:bookmarkStart w:id="358" w:name="_MON_1516197334"/>
      <w:bookmarkStart w:id="359" w:name="_MON_1549804467"/>
      <w:bookmarkStart w:id="360" w:name="_MON_1517597466"/>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tbl>
      <w:tblPr>
        <w:tblW w:w="9288" w:type="dxa"/>
        <w:tblInd w:w="180" w:type="dxa"/>
        <w:tblLook w:val="04A0" w:firstRow="1" w:lastRow="0" w:firstColumn="1" w:lastColumn="0" w:noHBand="0" w:noVBand="1"/>
      </w:tblPr>
      <w:tblGrid>
        <w:gridCol w:w="3528"/>
        <w:gridCol w:w="1440"/>
        <w:gridCol w:w="1440"/>
        <w:gridCol w:w="1440"/>
        <w:gridCol w:w="1440"/>
      </w:tblGrid>
      <w:tr w:rsidR="00B95D34" w:rsidRPr="003A120C" w14:paraId="579B076F" w14:textId="77777777" w:rsidTr="00FC16D6">
        <w:trPr>
          <w:trHeight w:val="374"/>
        </w:trPr>
        <w:tc>
          <w:tcPr>
            <w:tcW w:w="3528" w:type="dxa"/>
            <w:noWrap/>
            <w:vAlign w:val="bottom"/>
          </w:tcPr>
          <w:p w14:paraId="3D5EEC8D" w14:textId="77777777" w:rsidR="00B95D34" w:rsidRPr="003A120C" w:rsidRDefault="00B95D34" w:rsidP="00C45F47">
            <w:pPr>
              <w:spacing w:line="400" w:lineRule="exact"/>
              <w:rPr>
                <w:rFonts w:ascii="AngsanaUPC" w:hAnsi="AngsanaUPC" w:cs="AngsanaUPC"/>
                <w:color w:val="000000"/>
                <w:sz w:val="28"/>
                <w:szCs w:val="28"/>
              </w:rPr>
            </w:pPr>
          </w:p>
        </w:tc>
        <w:tc>
          <w:tcPr>
            <w:tcW w:w="5760" w:type="dxa"/>
            <w:gridSpan w:val="4"/>
            <w:noWrap/>
            <w:vAlign w:val="bottom"/>
            <w:hideMark/>
          </w:tcPr>
          <w:p w14:paraId="7DA5AAEB" w14:textId="77777777" w:rsidR="00B95D34" w:rsidRPr="003A120C" w:rsidRDefault="00B95D34" w:rsidP="00C45F47">
            <w:pPr>
              <w:pBdr>
                <w:bottom w:val="single" w:sz="6" w:space="1" w:color="auto"/>
              </w:pBdr>
              <w:spacing w:line="380" w:lineRule="exact"/>
              <w:jc w:val="center"/>
              <w:rPr>
                <w:rFonts w:ascii="AngsanaUPC" w:hAnsi="AngsanaUPC" w:cs="AngsanaUPC"/>
                <w:sz w:val="28"/>
                <w:szCs w:val="28"/>
              </w:rPr>
            </w:pPr>
            <w:r w:rsidRPr="003A120C">
              <w:rPr>
                <w:rFonts w:ascii="AngsanaUPC" w:hAnsi="AngsanaUPC" w:cs="AngsanaUPC"/>
                <w:sz w:val="28"/>
                <w:szCs w:val="28"/>
              </w:rPr>
              <w:t xml:space="preserve">Unit: </w:t>
            </w:r>
            <w:proofErr w:type="gramStart"/>
            <w:r w:rsidRPr="003A120C">
              <w:rPr>
                <w:rFonts w:ascii="AngsanaUPC" w:hAnsi="AngsanaUPC" w:cs="AngsanaUPC"/>
                <w:sz w:val="28"/>
                <w:szCs w:val="28"/>
              </w:rPr>
              <w:t>Thousands</w:t>
            </w:r>
            <w:proofErr w:type="gramEnd"/>
            <w:r w:rsidRPr="003A120C">
              <w:rPr>
                <w:rFonts w:ascii="AngsanaUPC" w:hAnsi="AngsanaUPC" w:cs="AngsanaUPC"/>
                <w:sz w:val="28"/>
                <w:szCs w:val="28"/>
              </w:rPr>
              <w:t xml:space="preserve"> Baht</w:t>
            </w:r>
          </w:p>
        </w:tc>
      </w:tr>
      <w:tr w:rsidR="00B95D34" w:rsidRPr="003A120C" w14:paraId="0E6597B8" w14:textId="77777777" w:rsidTr="00FC16D6">
        <w:trPr>
          <w:trHeight w:val="374"/>
        </w:trPr>
        <w:tc>
          <w:tcPr>
            <w:tcW w:w="3528" w:type="dxa"/>
            <w:noWrap/>
            <w:vAlign w:val="bottom"/>
          </w:tcPr>
          <w:p w14:paraId="71791625" w14:textId="77777777" w:rsidR="00B95D34" w:rsidRPr="003A120C" w:rsidRDefault="00B95D34" w:rsidP="00C45F47">
            <w:pPr>
              <w:spacing w:line="400" w:lineRule="exact"/>
              <w:rPr>
                <w:rFonts w:ascii="AngsanaUPC" w:hAnsi="AngsanaUPC" w:cs="AngsanaUPC"/>
                <w:color w:val="000000"/>
                <w:sz w:val="28"/>
                <w:szCs w:val="28"/>
                <w:cs/>
              </w:rPr>
            </w:pPr>
          </w:p>
        </w:tc>
        <w:tc>
          <w:tcPr>
            <w:tcW w:w="2880" w:type="dxa"/>
            <w:gridSpan w:val="2"/>
            <w:noWrap/>
            <w:vAlign w:val="bottom"/>
            <w:hideMark/>
          </w:tcPr>
          <w:p w14:paraId="4D538E10" w14:textId="77777777" w:rsidR="00B95D34" w:rsidRPr="003A120C" w:rsidRDefault="00B95D34" w:rsidP="00C45F47">
            <w:pPr>
              <w:pBdr>
                <w:bottom w:val="single" w:sz="6" w:space="1" w:color="auto"/>
              </w:pBdr>
              <w:tabs>
                <w:tab w:val="decimal" w:pos="1012"/>
                <w:tab w:val="decimal" w:pos="1045"/>
              </w:tabs>
              <w:spacing w:line="380" w:lineRule="exact"/>
              <w:jc w:val="center"/>
              <w:rPr>
                <w:rFonts w:ascii="AngsanaUPC" w:hAnsi="AngsanaUPC" w:cs="AngsanaUPC"/>
                <w:sz w:val="28"/>
                <w:szCs w:val="28"/>
                <w:cs/>
                <w:lang w:val="th-TH"/>
              </w:rPr>
            </w:pPr>
            <w:r w:rsidRPr="003A120C">
              <w:rPr>
                <w:rFonts w:ascii="AngsanaUPC" w:hAnsi="AngsanaUPC" w:cs="AngsanaUPC"/>
                <w:sz w:val="28"/>
                <w:szCs w:val="28"/>
              </w:rPr>
              <w:t>Consolidated Financial Statements</w:t>
            </w:r>
          </w:p>
        </w:tc>
        <w:tc>
          <w:tcPr>
            <w:tcW w:w="2880" w:type="dxa"/>
            <w:gridSpan w:val="2"/>
            <w:noWrap/>
            <w:vAlign w:val="bottom"/>
            <w:hideMark/>
          </w:tcPr>
          <w:p w14:paraId="197DE923" w14:textId="77777777" w:rsidR="00B95D34" w:rsidRPr="003A120C" w:rsidRDefault="00B95D34" w:rsidP="00C45F47">
            <w:pPr>
              <w:pBdr>
                <w:bottom w:val="single" w:sz="6" w:space="1" w:color="auto"/>
              </w:pBdr>
              <w:tabs>
                <w:tab w:val="decimal" w:pos="-13552"/>
              </w:tabs>
              <w:spacing w:line="380" w:lineRule="exact"/>
              <w:jc w:val="center"/>
              <w:rPr>
                <w:rFonts w:ascii="AngsanaUPC" w:hAnsi="AngsanaUPC" w:cs="AngsanaUPC"/>
                <w:sz w:val="28"/>
                <w:szCs w:val="28"/>
                <w:cs/>
              </w:rPr>
            </w:pPr>
            <w:r w:rsidRPr="003A120C">
              <w:rPr>
                <w:rFonts w:ascii="AngsanaUPC" w:hAnsi="AngsanaUPC" w:cs="AngsanaUPC"/>
                <w:sz w:val="28"/>
                <w:szCs w:val="28"/>
              </w:rPr>
              <w:t>Separate Financial Statements</w:t>
            </w:r>
          </w:p>
        </w:tc>
      </w:tr>
      <w:tr w:rsidR="00B95D34" w:rsidRPr="003A120C" w14:paraId="14A29CDB" w14:textId="77777777" w:rsidTr="00FC16D6">
        <w:trPr>
          <w:trHeight w:val="374"/>
        </w:trPr>
        <w:tc>
          <w:tcPr>
            <w:tcW w:w="3528" w:type="dxa"/>
            <w:noWrap/>
            <w:vAlign w:val="bottom"/>
          </w:tcPr>
          <w:p w14:paraId="6A7A2391" w14:textId="77777777" w:rsidR="00B95D34" w:rsidRPr="003A120C" w:rsidRDefault="00B95D34" w:rsidP="00C45F47">
            <w:pPr>
              <w:spacing w:line="400" w:lineRule="exact"/>
              <w:rPr>
                <w:rFonts w:ascii="AngsanaUPC" w:hAnsi="AngsanaUPC" w:cs="AngsanaUPC"/>
                <w:color w:val="000000"/>
                <w:sz w:val="28"/>
                <w:szCs w:val="28"/>
                <w:cs/>
              </w:rPr>
            </w:pPr>
          </w:p>
        </w:tc>
        <w:tc>
          <w:tcPr>
            <w:tcW w:w="1440" w:type="dxa"/>
            <w:noWrap/>
            <w:vAlign w:val="bottom"/>
            <w:hideMark/>
          </w:tcPr>
          <w:p w14:paraId="6AB35494" w14:textId="6FE79823" w:rsidR="00B95D34" w:rsidRPr="003A120C" w:rsidRDefault="000A17D9" w:rsidP="00C45F47">
            <w:pPr>
              <w:pBdr>
                <w:bottom w:val="single" w:sz="6" w:space="1" w:color="auto"/>
              </w:pBdr>
              <w:spacing w:line="300" w:lineRule="exact"/>
              <w:jc w:val="center"/>
              <w:rPr>
                <w:rFonts w:ascii="AngsanaUPC" w:hAnsi="AngsanaUPC" w:cs="AngsanaUPC"/>
                <w:sz w:val="28"/>
                <w:szCs w:val="28"/>
                <w:cs/>
              </w:rPr>
            </w:pPr>
            <w:r>
              <w:rPr>
                <w:rFonts w:ascii="AngsanaUPC" w:hAnsi="AngsanaUPC" w:cs="AngsanaUPC"/>
                <w:sz w:val="28"/>
                <w:szCs w:val="28"/>
              </w:rPr>
              <w:t>June</w:t>
            </w:r>
            <w:r w:rsidR="00B95D34" w:rsidRPr="003A120C">
              <w:rPr>
                <w:rFonts w:ascii="AngsanaUPC" w:hAnsi="AngsanaUPC" w:cs="AngsanaUPC"/>
                <w:sz w:val="28"/>
                <w:szCs w:val="28"/>
              </w:rPr>
              <w:t xml:space="preserve"> </w:t>
            </w:r>
            <w:proofErr w:type="gramStart"/>
            <w:r w:rsidR="00B95D34" w:rsidRPr="003A120C">
              <w:rPr>
                <w:rFonts w:ascii="AngsanaUPC" w:hAnsi="AngsanaUPC" w:cs="AngsanaUPC"/>
                <w:sz w:val="28"/>
                <w:szCs w:val="28"/>
              </w:rPr>
              <w:t>3</w:t>
            </w:r>
            <w:r>
              <w:rPr>
                <w:rFonts w:ascii="AngsanaUPC" w:hAnsi="AngsanaUPC" w:cs="AngsanaUPC"/>
                <w:sz w:val="28"/>
                <w:szCs w:val="28"/>
              </w:rPr>
              <w:t>0</w:t>
            </w:r>
            <w:r w:rsidR="00B95D34" w:rsidRPr="003A120C">
              <w:rPr>
                <w:rFonts w:ascii="AngsanaUPC" w:hAnsi="AngsanaUPC" w:cs="AngsanaUPC"/>
                <w:sz w:val="28"/>
                <w:szCs w:val="28"/>
              </w:rPr>
              <w:t>,</w:t>
            </w:r>
            <w:r>
              <w:rPr>
                <w:rFonts w:ascii="AngsanaUPC" w:hAnsi="AngsanaUPC" w:cs="AngsanaUPC"/>
                <w:sz w:val="28"/>
                <w:szCs w:val="28"/>
              </w:rPr>
              <w:t xml:space="preserve">   </w:t>
            </w:r>
            <w:proofErr w:type="gramEnd"/>
            <w:r w:rsidR="00B95D34" w:rsidRPr="003A120C">
              <w:rPr>
                <w:rFonts w:ascii="AngsanaUPC" w:hAnsi="AngsanaUPC" w:cs="AngsanaUPC"/>
                <w:sz w:val="28"/>
                <w:szCs w:val="28"/>
              </w:rPr>
              <w:t xml:space="preserve">   202</w:t>
            </w:r>
            <w:r w:rsidR="00302284">
              <w:rPr>
                <w:rFonts w:ascii="AngsanaUPC" w:hAnsi="AngsanaUPC" w:cs="AngsanaUPC"/>
                <w:sz w:val="28"/>
                <w:szCs w:val="28"/>
              </w:rPr>
              <w:t>4</w:t>
            </w:r>
          </w:p>
        </w:tc>
        <w:tc>
          <w:tcPr>
            <w:tcW w:w="1440" w:type="dxa"/>
            <w:noWrap/>
            <w:vAlign w:val="bottom"/>
            <w:hideMark/>
          </w:tcPr>
          <w:p w14:paraId="7CC0A8F9" w14:textId="0762A1F0" w:rsidR="00B95D34" w:rsidRPr="003A120C" w:rsidRDefault="00B95D34" w:rsidP="00C45F47">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December 31, 202</w:t>
            </w:r>
            <w:r w:rsidR="00302284">
              <w:rPr>
                <w:rFonts w:ascii="AngsanaUPC" w:hAnsi="AngsanaUPC" w:cs="AngsanaUPC"/>
                <w:sz w:val="28"/>
                <w:szCs w:val="28"/>
              </w:rPr>
              <w:t>3</w:t>
            </w:r>
          </w:p>
        </w:tc>
        <w:tc>
          <w:tcPr>
            <w:tcW w:w="1440" w:type="dxa"/>
            <w:noWrap/>
            <w:vAlign w:val="bottom"/>
            <w:hideMark/>
          </w:tcPr>
          <w:p w14:paraId="061F584A" w14:textId="37151519" w:rsidR="00B95D34" w:rsidRPr="003A120C" w:rsidRDefault="000A17D9" w:rsidP="00C45F47">
            <w:pPr>
              <w:pBdr>
                <w:bottom w:val="single" w:sz="6" w:space="1" w:color="auto"/>
              </w:pBdr>
              <w:spacing w:line="300" w:lineRule="exact"/>
              <w:jc w:val="center"/>
              <w:rPr>
                <w:rFonts w:ascii="AngsanaUPC" w:hAnsi="AngsanaUPC" w:cs="AngsanaUPC"/>
                <w:sz w:val="28"/>
                <w:szCs w:val="28"/>
              </w:rPr>
            </w:pPr>
            <w:r>
              <w:rPr>
                <w:rFonts w:ascii="AngsanaUPC" w:hAnsi="AngsanaUPC" w:cs="AngsanaUPC"/>
                <w:sz w:val="28"/>
                <w:szCs w:val="28"/>
              </w:rPr>
              <w:t>June</w:t>
            </w:r>
            <w:r w:rsidRPr="003A120C">
              <w:rPr>
                <w:rFonts w:ascii="AngsanaUPC" w:hAnsi="AngsanaUPC" w:cs="AngsanaUPC"/>
                <w:sz w:val="28"/>
                <w:szCs w:val="28"/>
              </w:rPr>
              <w:t xml:space="preserve"> </w:t>
            </w:r>
            <w:proofErr w:type="gramStart"/>
            <w:r w:rsidRPr="003A120C">
              <w:rPr>
                <w:rFonts w:ascii="AngsanaUPC" w:hAnsi="AngsanaUPC" w:cs="AngsanaUPC"/>
                <w:sz w:val="28"/>
                <w:szCs w:val="28"/>
              </w:rPr>
              <w:t>3</w:t>
            </w:r>
            <w:r>
              <w:rPr>
                <w:rFonts w:ascii="AngsanaUPC" w:hAnsi="AngsanaUPC" w:cs="AngsanaUPC"/>
                <w:sz w:val="28"/>
                <w:szCs w:val="28"/>
              </w:rPr>
              <w:t>0</w:t>
            </w:r>
            <w:r w:rsidR="00B95D34" w:rsidRPr="003A120C">
              <w:rPr>
                <w:rFonts w:ascii="AngsanaUPC" w:hAnsi="AngsanaUPC" w:cs="AngsanaUPC"/>
                <w:sz w:val="28"/>
                <w:szCs w:val="28"/>
              </w:rPr>
              <w:t xml:space="preserve">,  </w:t>
            </w:r>
            <w:r>
              <w:rPr>
                <w:rFonts w:ascii="AngsanaUPC" w:hAnsi="AngsanaUPC" w:cs="AngsanaUPC"/>
                <w:sz w:val="28"/>
                <w:szCs w:val="28"/>
              </w:rPr>
              <w:t xml:space="preserve"> </w:t>
            </w:r>
            <w:proofErr w:type="gramEnd"/>
            <w:r>
              <w:rPr>
                <w:rFonts w:ascii="AngsanaUPC" w:hAnsi="AngsanaUPC" w:cs="AngsanaUPC"/>
                <w:sz w:val="28"/>
                <w:szCs w:val="28"/>
              </w:rPr>
              <w:t xml:space="preserve">  </w:t>
            </w:r>
            <w:r w:rsidR="00B95D34" w:rsidRPr="003A120C">
              <w:rPr>
                <w:rFonts w:ascii="AngsanaUPC" w:hAnsi="AngsanaUPC" w:cs="AngsanaUPC"/>
                <w:sz w:val="28"/>
                <w:szCs w:val="28"/>
              </w:rPr>
              <w:t xml:space="preserve"> 202</w:t>
            </w:r>
            <w:r w:rsidR="00302284">
              <w:rPr>
                <w:rFonts w:ascii="AngsanaUPC" w:hAnsi="AngsanaUPC" w:cs="AngsanaUPC"/>
                <w:sz w:val="28"/>
                <w:szCs w:val="28"/>
              </w:rPr>
              <w:t>4</w:t>
            </w:r>
          </w:p>
        </w:tc>
        <w:tc>
          <w:tcPr>
            <w:tcW w:w="1440" w:type="dxa"/>
            <w:noWrap/>
            <w:vAlign w:val="bottom"/>
            <w:hideMark/>
          </w:tcPr>
          <w:p w14:paraId="7B8ABDDC" w14:textId="44A147C9" w:rsidR="00B95D34" w:rsidRPr="003A120C" w:rsidRDefault="00B95D34" w:rsidP="00C45F47">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December 31, 20</w:t>
            </w:r>
            <w:r w:rsidR="003019E8" w:rsidRPr="003A120C">
              <w:rPr>
                <w:rFonts w:ascii="AngsanaUPC" w:hAnsi="AngsanaUPC" w:cs="AngsanaUPC"/>
                <w:sz w:val="28"/>
                <w:szCs w:val="28"/>
                <w:cs/>
              </w:rPr>
              <w:t>2</w:t>
            </w:r>
            <w:r w:rsidR="00302284">
              <w:rPr>
                <w:rFonts w:ascii="AngsanaUPC" w:hAnsi="AngsanaUPC" w:cs="AngsanaUPC"/>
                <w:sz w:val="28"/>
                <w:szCs w:val="28"/>
              </w:rPr>
              <w:t>3</w:t>
            </w:r>
          </w:p>
        </w:tc>
      </w:tr>
      <w:tr w:rsidR="00F0240D" w:rsidRPr="003A120C" w14:paraId="316C8161" w14:textId="77777777" w:rsidTr="00F0240D">
        <w:trPr>
          <w:trHeight w:val="374"/>
        </w:trPr>
        <w:tc>
          <w:tcPr>
            <w:tcW w:w="3528" w:type="dxa"/>
            <w:noWrap/>
            <w:vAlign w:val="center"/>
            <w:hideMark/>
          </w:tcPr>
          <w:p w14:paraId="3D6841D2" w14:textId="77777777" w:rsidR="00F0240D" w:rsidRPr="007F63C1" w:rsidRDefault="00F0240D" w:rsidP="00F0240D">
            <w:pPr>
              <w:spacing w:line="400" w:lineRule="exact"/>
              <w:rPr>
                <w:rFonts w:ascii="AngsanaUPC" w:hAnsi="AngsanaUPC" w:cs="AngsanaUPC"/>
                <w:color w:val="000000"/>
                <w:sz w:val="28"/>
                <w:szCs w:val="28"/>
              </w:rPr>
            </w:pPr>
            <w:r w:rsidRPr="007F63C1">
              <w:rPr>
                <w:rFonts w:ascii="AngsanaUPC" w:hAnsi="AngsanaUPC" w:cs="AngsanaUPC"/>
                <w:color w:val="000000"/>
                <w:sz w:val="28"/>
                <w:szCs w:val="28"/>
              </w:rPr>
              <w:t>Trade payables</w:t>
            </w:r>
          </w:p>
        </w:tc>
        <w:tc>
          <w:tcPr>
            <w:tcW w:w="1440" w:type="dxa"/>
            <w:shd w:val="clear" w:color="auto" w:fill="auto"/>
            <w:noWrap/>
            <w:vAlign w:val="bottom"/>
          </w:tcPr>
          <w:p w14:paraId="63B1DAF8" w14:textId="060E9F94" w:rsidR="00F0240D" w:rsidRPr="00B6426B" w:rsidRDefault="00F0240D" w:rsidP="00F0240D">
            <w:pPr>
              <w:spacing w:line="256" w:lineRule="auto"/>
              <w:jc w:val="right"/>
              <w:rPr>
                <w:rFonts w:ascii="AngsanaUPC" w:hAnsi="AngsanaUPC" w:cs="AngsanaUPC"/>
                <w:color w:val="000000"/>
                <w:sz w:val="28"/>
                <w:szCs w:val="28"/>
                <w:cs/>
              </w:rPr>
            </w:pPr>
            <w:r w:rsidRPr="00616661">
              <w:rPr>
                <w:rFonts w:ascii="AngsanaUPC" w:hAnsi="AngsanaUPC" w:cs="AngsanaUPC"/>
                <w:color w:val="000000"/>
                <w:sz w:val="28"/>
                <w:szCs w:val="28"/>
              </w:rPr>
              <w:t>3</w:t>
            </w:r>
            <w:r>
              <w:rPr>
                <w:rFonts w:ascii="AngsanaUPC" w:hAnsi="AngsanaUPC" w:cs="AngsanaUPC"/>
                <w:color w:val="000000"/>
                <w:sz w:val="28"/>
                <w:szCs w:val="28"/>
              </w:rPr>
              <w:t>8</w:t>
            </w:r>
            <w:r w:rsidRPr="00616661">
              <w:rPr>
                <w:rFonts w:ascii="AngsanaUPC" w:hAnsi="AngsanaUPC" w:cs="AngsanaUPC"/>
                <w:color w:val="000000"/>
                <w:sz w:val="28"/>
                <w:szCs w:val="28"/>
              </w:rPr>
              <w:t>,</w:t>
            </w:r>
            <w:r w:rsidR="001E5A3C">
              <w:rPr>
                <w:rFonts w:ascii="AngsanaUPC" w:hAnsi="AngsanaUPC" w:cs="AngsanaUPC"/>
                <w:color w:val="000000"/>
                <w:sz w:val="28"/>
                <w:szCs w:val="28"/>
              </w:rPr>
              <w:t>417</w:t>
            </w:r>
          </w:p>
        </w:tc>
        <w:tc>
          <w:tcPr>
            <w:tcW w:w="1440" w:type="dxa"/>
            <w:shd w:val="clear" w:color="auto" w:fill="auto"/>
            <w:noWrap/>
            <w:vAlign w:val="center"/>
            <w:hideMark/>
          </w:tcPr>
          <w:p w14:paraId="392A5973" w14:textId="4786A637" w:rsidR="00F0240D" w:rsidRPr="00B6426B" w:rsidRDefault="00F0240D" w:rsidP="00F0240D">
            <w:pPr>
              <w:spacing w:line="256" w:lineRule="auto"/>
              <w:jc w:val="right"/>
              <w:rPr>
                <w:rFonts w:ascii="AngsanaUPC" w:hAnsi="AngsanaUPC" w:cs="AngsanaUPC"/>
                <w:color w:val="000000"/>
                <w:sz w:val="28"/>
                <w:szCs w:val="28"/>
              </w:rPr>
            </w:pPr>
            <w:r w:rsidRPr="00616661">
              <w:rPr>
                <w:rFonts w:ascii="AngsanaUPC" w:hAnsi="AngsanaUPC" w:cs="AngsanaUPC"/>
                <w:sz w:val="28"/>
                <w:szCs w:val="28"/>
              </w:rPr>
              <w:t>20,667</w:t>
            </w:r>
          </w:p>
        </w:tc>
        <w:tc>
          <w:tcPr>
            <w:tcW w:w="1440" w:type="dxa"/>
            <w:shd w:val="clear" w:color="auto" w:fill="auto"/>
            <w:noWrap/>
            <w:vAlign w:val="bottom"/>
          </w:tcPr>
          <w:p w14:paraId="28B66633" w14:textId="77A93A9B" w:rsidR="00F0240D" w:rsidRPr="00B6426B" w:rsidRDefault="00F0240D" w:rsidP="00F0240D">
            <w:pPr>
              <w:spacing w:line="256" w:lineRule="auto"/>
              <w:jc w:val="right"/>
              <w:rPr>
                <w:rFonts w:ascii="AngsanaUPC" w:hAnsi="AngsanaUPC" w:cs="AngsanaUPC"/>
                <w:color w:val="000000"/>
                <w:sz w:val="28"/>
                <w:szCs w:val="28"/>
              </w:rPr>
            </w:pPr>
            <w:r w:rsidRPr="00616661">
              <w:rPr>
                <w:rFonts w:ascii="AngsanaUPC" w:hAnsi="AngsanaUPC" w:cs="AngsanaUPC"/>
                <w:color w:val="000000"/>
                <w:sz w:val="28"/>
                <w:szCs w:val="28"/>
              </w:rPr>
              <w:t>3</w:t>
            </w:r>
            <w:r w:rsidR="001E5A3C">
              <w:rPr>
                <w:rFonts w:ascii="AngsanaUPC" w:hAnsi="AngsanaUPC" w:cs="AngsanaUPC"/>
                <w:color w:val="000000"/>
                <w:sz w:val="28"/>
                <w:szCs w:val="28"/>
              </w:rPr>
              <w:t>2</w:t>
            </w:r>
            <w:r w:rsidRPr="00616661">
              <w:rPr>
                <w:rFonts w:ascii="AngsanaUPC" w:hAnsi="AngsanaUPC" w:cs="AngsanaUPC"/>
                <w:color w:val="000000"/>
                <w:sz w:val="28"/>
                <w:szCs w:val="28"/>
              </w:rPr>
              <w:t>,</w:t>
            </w:r>
            <w:r w:rsidR="001E5A3C">
              <w:rPr>
                <w:rFonts w:ascii="AngsanaUPC" w:hAnsi="AngsanaUPC" w:cs="AngsanaUPC"/>
                <w:color w:val="000000"/>
                <w:sz w:val="28"/>
                <w:szCs w:val="28"/>
              </w:rPr>
              <w:t>921</w:t>
            </w:r>
          </w:p>
        </w:tc>
        <w:tc>
          <w:tcPr>
            <w:tcW w:w="1440" w:type="dxa"/>
            <w:shd w:val="clear" w:color="auto" w:fill="auto"/>
            <w:noWrap/>
            <w:vAlign w:val="center"/>
            <w:hideMark/>
          </w:tcPr>
          <w:p w14:paraId="787B68B3" w14:textId="0239B61C" w:rsidR="00F0240D" w:rsidRPr="003A120C" w:rsidRDefault="00F0240D" w:rsidP="00F0240D">
            <w:pPr>
              <w:spacing w:line="256" w:lineRule="auto"/>
              <w:jc w:val="right"/>
              <w:rPr>
                <w:rFonts w:ascii="AngsanaUPC" w:hAnsi="AngsanaUPC" w:cs="AngsanaUPC"/>
                <w:color w:val="000000"/>
                <w:sz w:val="28"/>
                <w:szCs w:val="28"/>
              </w:rPr>
            </w:pPr>
            <w:r w:rsidRPr="00616661">
              <w:rPr>
                <w:rFonts w:ascii="AngsanaUPC" w:hAnsi="AngsanaUPC" w:cs="AngsanaUPC"/>
                <w:color w:val="000000"/>
                <w:sz w:val="28"/>
                <w:szCs w:val="28"/>
              </w:rPr>
              <w:t>15,171</w:t>
            </w:r>
          </w:p>
        </w:tc>
      </w:tr>
      <w:tr w:rsidR="00F0240D" w:rsidRPr="003A120C" w14:paraId="190AB189" w14:textId="77777777" w:rsidTr="00F0240D">
        <w:trPr>
          <w:trHeight w:val="374"/>
        </w:trPr>
        <w:tc>
          <w:tcPr>
            <w:tcW w:w="3528" w:type="dxa"/>
            <w:noWrap/>
            <w:vAlign w:val="center"/>
            <w:hideMark/>
          </w:tcPr>
          <w:p w14:paraId="2AAC44E0" w14:textId="77777777" w:rsidR="00F0240D" w:rsidRPr="00423B9C" w:rsidRDefault="00F0240D" w:rsidP="00F0240D">
            <w:pPr>
              <w:spacing w:line="400" w:lineRule="exact"/>
              <w:rPr>
                <w:rFonts w:ascii="AngsanaUPC" w:hAnsi="AngsanaUPC" w:cs="AngsanaUPC"/>
                <w:color w:val="000000"/>
                <w:sz w:val="28"/>
                <w:szCs w:val="28"/>
              </w:rPr>
            </w:pPr>
            <w:r w:rsidRPr="00423B9C">
              <w:rPr>
                <w:rFonts w:ascii="AngsanaUPC" w:hAnsi="AngsanaUPC" w:cs="AngsanaUPC"/>
                <w:color w:val="000000"/>
                <w:sz w:val="28"/>
                <w:szCs w:val="28"/>
              </w:rPr>
              <w:t>Other current payables</w:t>
            </w:r>
          </w:p>
        </w:tc>
        <w:tc>
          <w:tcPr>
            <w:tcW w:w="1440" w:type="dxa"/>
            <w:shd w:val="clear" w:color="auto" w:fill="auto"/>
            <w:noWrap/>
            <w:vAlign w:val="bottom"/>
          </w:tcPr>
          <w:p w14:paraId="2DDB08A9" w14:textId="77777777" w:rsidR="00F0240D" w:rsidRPr="00B6426B" w:rsidRDefault="00F0240D" w:rsidP="00F0240D">
            <w:pPr>
              <w:spacing w:line="256" w:lineRule="auto"/>
              <w:jc w:val="right"/>
              <w:rPr>
                <w:rFonts w:ascii="AngsanaUPC" w:hAnsi="AngsanaUPC" w:cs="AngsanaUPC"/>
                <w:color w:val="000000"/>
                <w:sz w:val="28"/>
                <w:szCs w:val="28"/>
              </w:rPr>
            </w:pPr>
          </w:p>
        </w:tc>
        <w:tc>
          <w:tcPr>
            <w:tcW w:w="1440" w:type="dxa"/>
            <w:shd w:val="clear" w:color="auto" w:fill="auto"/>
            <w:noWrap/>
            <w:vAlign w:val="center"/>
          </w:tcPr>
          <w:p w14:paraId="46E81994" w14:textId="77777777" w:rsidR="00F0240D" w:rsidRPr="00B6426B" w:rsidRDefault="00F0240D" w:rsidP="00F0240D">
            <w:pPr>
              <w:spacing w:line="256" w:lineRule="auto"/>
              <w:jc w:val="right"/>
              <w:rPr>
                <w:rFonts w:ascii="AngsanaUPC" w:hAnsi="AngsanaUPC" w:cs="AngsanaUPC"/>
                <w:color w:val="000000"/>
                <w:sz w:val="28"/>
                <w:szCs w:val="28"/>
              </w:rPr>
            </w:pPr>
          </w:p>
        </w:tc>
        <w:tc>
          <w:tcPr>
            <w:tcW w:w="1440" w:type="dxa"/>
            <w:shd w:val="clear" w:color="auto" w:fill="auto"/>
            <w:noWrap/>
            <w:vAlign w:val="bottom"/>
          </w:tcPr>
          <w:p w14:paraId="512A28F8" w14:textId="77777777" w:rsidR="00F0240D" w:rsidRPr="00B6426B" w:rsidRDefault="00F0240D" w:rsidP="00F0240D">
            <w:pPr>
              <w:spacing w:line="256" w:lineRule="auto"/>
              <w:jc w:val="right"/>
              <w:rPr>
                <w:rFonts w:ascii="AngsanaUPC" w:hAnsi="AngsanaUPC" w:cs="AngsanaUPC"/>
                <w:color w:val="000000"/>
                <w:sz w:val="28"/>
                <w:szCs w:val="28"/>
              </w:rPr>
            </w:pPr>
          </w:p>
        </w:tc>
        <w:tc>
          <w:tcPr>
            <w:tcW w:w="1440" w:type="dxa"/>
            <w:shd w:val="clear" w:color="auto" w:fill="auto"/>
            <w:noWrap/>
            <w:vAlign w:val="center"/>
          </w:tcPr>
          <w:p w14:paraId="597282A4" w14:textId="77777777" w:rsidR="00F0240D" w:rsidRPr="003A120C" w:rsidRDefault="00F0240D" w:rsidP="00F0240D">
            <w:pPr>
              <w:spacing w:line="256" w:lineRule="auto"/>
              <w:jc w:val="right"/>
              <w:rPr>
                <w:rFonts w:ascii="AngsanaUPC" w:hAnsi="AngsanaUPC" w:cs="AngsanaUPC"/>
                <w:color w:val="000000"/>
                <w:sz w:val="28"/>
                <w:szCs w:val="28"/>
              </w:rPr>
            </w:pPr>
          </w:p>
        </w:tc>
      </w:tr>
      <w:tr w:rsidR="00F0240D" w:rsidRPr="003A120C" w14:paraId="6C6CA68B" w14:textId="77777777" w:rsidTr="00F0240D">
        <w:trPr>
          <w:trHeight w:val="374"/>
        </w:trPr>
        <w:tc>
          <w:tcPr>
            <w:tcW w:w="3528" w:type="dxa"/>
            <w:noWrap/>
            <w:vAlign w:val="center"/>
            <w:hideMark/>
          </w:tcPr>
          <w:p w14:paraId="4A499415" w14:textId="77777777" w:rsidR="00F0240D" w:rsidRPr="003A120C" w:rsidRDefault="00F0240D" w:rsidP="00F0240D">
            <w:pPr>
              <w:spacing w:line="400" w:lineRule="exact"/>
              <w:rPr>
                <w:rFonts w:ascii="AngsanaUPC" w:hAnsi="AngsanaUPC" w:cs="AngsanaUPC"/>
                <w:color w:val="000000"/>
                <w:sz w:val="28"/>
                <w:szCs w:val="28"/>
              </w:rPr>
            </w:pPr>
            <w:r w:rsidRPr="003A120C">
              <w:rPr>
                <w:rFonts w:ascii="AngsanaUPC" w:hAnsi="AngsanaUPC" w:cs="AngsanaUPC"/>
                <w:color w:val="000000"/>
                <w:sz w:val="28"/>
                <w:szCs w:val="28"/>
                <w:cs/>
              </w:rPr>
              <w:t xml:space="preserve">   </w:t>
            </w:r>
            <w:r w:rsidRPr="003A120C">
              <w:rPr>
                <w:rFonts w:ascii="AngsanaUPC" w:hAnsi="AngsanaUPC" w:cs="AngsanaUPC"/>
                <w:color w:val="000000"/>
                <w:sz w:val="28"/>
                <w:szCs w:val="28"/>
              </w:rPr>
              <w:t>Other payables</w:t>
            </w:r>
          </w:p>
        </w:tc>
        <w:tc>
          <w:tcPr>
            <w:tcW w:w="1440" w:type="dxa"/>
            <w:shd w:val="clear" w:color="auto" w:fill="auto"/>
            <w:noWrap/>
            <w:vAlign w:val="bottom"/>
          </w:tcPr>
          <w:p w14:paraId="03C2D621" w14:textId="789C7D35" w:rsidR="00F0240D" w:rsidRPr="00B6426B" w:rsidRDefault="00CA17B1" w:rsidP="00F0240D">
            <w:pPr>
              <w:spacing w:line="256" w:lineRule="auto"/>
              <w:jc w:val="right"/>
              <w:rPr>
                <w:rFonts w:ascii="AngsanaUPC" w:hAnsi="AngsanaUPC" w:cs="AngsanaUPC"/>
                <w:color w:val="000000"/>
                <w:sz w:val="28"/>
                <w:szCs w:val="28"/>
                <w:cs/>
              </w:rPr>
            </w:pPr>
            <w:r>
              <w:rPr>
                <w:rFonts w:ascii="AngsanaUPC" w:hAnsi="AngsanaUPC" w:cs="AngsanaUPC"/>
                <w:color w:val="000000"/>
                <w:sz w:val="28"/>
                <w:szCs w:val="28"/>
              </w:rPr>
              <w:t>4,922</w:t>
            </w:r>
          </w:p>
        </w:tc>
        <w:tc>
          <w:tcPr>
            <w:tcW w:w="1440" w:type="dxa"/>
            <w:shd w:val="clear" w:color="auto" w:fill="auto"/>
            <w:noWrap/>
            <w:vAlign w:val="center"/>
            <w:hideMark/>
          </w:tcPr>
          <w:p w14:paraId="649D6410" w14:textId="71A216C8" w:rsidR="00F0240D" w:rsidRPr="00B6426B" w:rsidRDefault="00F0240D" w:rsidP="00F0240D">
            <w:pPr>
              <w:spacing w:line="256" w:lineRule="auto"/>
              <w:jc w:val="right"/>
              <w:rPr>
                <w:rFonts w:ascii="AngsanaUPC" w:hAnsi="AngsanaUPC" w:cs="AngsanaUPC"/>
                <w:color w:val="000000"/>
                <w:sz w:val="28"/>
                <w:szCs w:val="28"/>
              </w:rPr>
            </w:pPr>
            <w:r w:rsidRPr="00616661">
              <w:rPr>
                <w:rFonts w:ascii="AngsanaUPC" w:hAnsi="AngsanaUPC" w:cs="AngsanaUPC"/>
                <w:sz w:val="28"/>
                <w:szCs w:val="28"/>
              </w:rPr>
              <w:t>4,470</w:t>
            </w:r>
          </w:p>
        </w:tc>
        <w:tc>
          <w:tcPr>
            <w:tcW w:w="1440" w:type="dxa"/>
            <w:shd w:val="clear" w:color="auto" w:fill="auto"/>
            <w:noWrap/>
            <w:vAlign w:val="bottom"/>
          </w:tcPr>
          <w:p w14:paraId="05149CDF" w14:textId="1D078F36" w:rsidR="00F0240D" w:rsidRPr="00B6426B" w:rsidRDefault="00424788" w:rsidP="00F0240D">
            <w:pPr>
              <w:spacing w:line="256" w:lineRule="auto"/>
              <w:jc w:val="right"/>
              <w:rPr>
                <w:rFonts w:ascii="AngsanaUPC" w:hAnsi="AngsanaUPC" w:cs="AngsanaUPC"/>
                <w:color w:val="000000"/>
                <w:sz w:val="28"/>
                <w:szCs w:val="28"/>
              </w:rPr>
            </w:pPr>
            <w:r w:rsidRPr="00424788">
              <w:rPr>
                <w:rFonts w:ascii="AngsanaUPC" w:hAnsi="AngsanaUPC" w:cs="AngsanaUPC"/>
                <w:color w:val="000000"/>
                <w:sz w:val="28"/>
                <w:szCs w:val="28"/>
              </w:rPr>
              <w:t>2,216</w:t>
            </w:r>
          </w:p>
        </w:tc>
        <w:tc>
          <w:tcPr>
            <w:tcW w:w="1440" w:type="dxa"/>
            <w:shd w:val="clear" w:color="auto" w:fill="auto"/>
            <w:noWrap/>
            <w:vAlign w:val="center"/>
            <w:hideMark/>
          </w:tcPr>
          <w:p w14:paraId="02D2CF70" w14:textId="78891736" w:rsidR="00F0240D" w:rsidRPr="003A120C" w:rsidRDefault="00F0240D" w:rsidP="00F0240D">
            <w:pPr>
              <w:spacing w:line="256" w:lineRule="auto"/>
              <w:jc w:val="right"/>
              <w:rPr>
                <w:rFonts w:ascii="AngsanaUPC" w:hAnsi="AngsanaUPC" w:cs="AngsanaUPC"/>
                <w:color w:val="000000"/>
                <w:sz w:val="28"/>
                <w:szCs w:val="28"/>
              </w:rPr>
            </w:pPr>
            <w:r w:rsidRPr="00616661">
              <w:rPr>
                <w:rFonts w:ascii="AngsanaUPC" w:hAnsi="AngsanaUPC" w:cs="AngsanaUPC"/>
                <w:sz w:val="28"/>
                <w:szCs w:val="28"/>
              </w:rPr>
              <w:t xml:space="preserve">1,764 </w:t>
            </w:r>
          </w:p>
        </w:tc>
      </w:tr>
      <w:tr w:rsidR="00F0240D" w:rsidRPr="003A120C" w14:paraId="322437DE" w14:textId="77777777" w:rsidTr="00F0240D">
        <w:trPr>
          <w:trHeight w:val="374"/>
        </w:trPr>
        <w:tc>
          <w:tcPr>
            <w:tcW w:w="3528" w:type="dxa"/>
            <w:noWrap/>
            <w:vAlign w:val="center"/>
            <w:hideMark/>
          </w:tcPr>
          <w:p w14:paraId="1F3E1ECF" w14:textId="77777777" w:rsidR="00F0240D" w:rsidRPr="003A120C" w:rsidRDefault="00F0240D" w:rsidP="00F0240D">
            <w:pPr>
              <w:spacing w:line="400" w:lineRule="exact"/>
              <w:rPr>
                <w:rFonts w:ascii="AngsanaUPC" w:hAnsi="AngsanaUPC" w:cs="AngsanaUPC"/>
                <w:color w:val="000000"/>
                <w:sz w:val="28"/>
                <w:szCs w:val="28"/>
              </w:rPr>
            </w:pPr>
            <w:r w:rsidRPr="003A120C">
              <w:rPr>
                <w:rFonts w:ascii="AngsanaUPC" w:hAnsi="AngsanaUPC" w:cs="AngsanaUPC"/>
                <w:color w:val="000000"/>
                <w:sz w:val="28"/>
                <w:szCs w:val="28"/>
                <w:cs/>
              </w:rPr>
              <w:t xml:space="preserve">   </w:t>
            </w:r>
            <w:r w:rsidRPr="003A120C">
              <w:rPr>
                <w:rFonts w:ascii="AngsanaUPC" w:hAnsi="AngsanaUPC" w:cs="AngsanaUPC"/>
                <w:color w:val="000000"/>
                <w:sz w:val="28"/>
                <w:szCs w:val="28"/>
              </w:rPr>
              <w:t>Payable for purchase of assets</w:t>
            </w:r>
          </w:p>
        </w:tc>
        <w:tc>
          <w:tcPr>
            <w:tcW w:w="1440" w:type="dxa"/>
            <w:shd w:val="clear" w:color="auto" w:fill="auto"/>
            <w:noWrap/>
            <w:vAlign w:val="bottom"/>
          </w:tcPr>
          <w:p w14:paraId="2D309C6E" w14:textId="7EA3289D" w:rsidR="00F0240D" w:rsidRPr="00B6426B" w:rsidRDefault="00424788" w:rsidP="00F0240D">
            <w:pPr>
              <w:spacing w:line="256" w:lineRule="auto"/>
              <w:jc w:val="right"/>
              <w:rPr>
                <w:rFonts w:ascii="AngsanaUPC" w:hAnsi="AngsanaUPC" w:cs="AngsanaUPC"/>
                <w:color w:val="000000"/>
                <w:sz w:val="28"/>
                <w:szCs w:val="28"/>
                <w:cs/>
              </w:rPr>
            </w:pPr>
            <w:r w:rsidRPr="00424788">
              <w:rPr>
                <w:rFonts w:ascii="AngsanaUPC" w:hAnsi="AngsanaUPC" w:cs="AngsanaUPC"/>
                <w:color w:val="000000"/>
                <w:sz w:val="28"/>
                <w:szCs w:val="28"/>
              </w:rPr>
              <w:t>232</w:t>
            </w:r>
          </w:p>
        </w:tc>
        <w:tc>
          <w:tcPr>
            <w:tcW w:w="1440" w:type="dxa"/>
            <w:shd w:val="clear" w:color="auto" w:fill="auto"/>
            <w:noWrap/>
            <w:vAlign w:val="center"/>
            <w:hideMark/>
          </w:tcPr>
          <w:p w14:paraId="3CEDE866" w14:textId="2F504B1D" w:rsidR="00F0240D" w:rsidRPr="00B6426B" w:rsidRDefault="00F0240D" w:rsidP="00F0240D">
            <w:pPr>
              <w:spacing w:line="256" w:lineRule="auto"/>
              <w:jc w:val="right"/>
              <w:rPr>
                <w:rFonts w:ascii="AngsanaUPC" w:hAnsi="AngsanaUPC" w:cs="AngsanaUPC"/>
                <w:color w:val="000000"/>
                <w:sz w:val="28"/>
                <w:szCs w:val="28"/>
              </w:rPr>
            </w:pPr>
            <w:r w:rsidRPr="00616661">
              <w:rPr>
                <w:rFonts w:ascii="AngsanaUPC" w:hAnsi="AngsanaUPC" w:cs="AngsanaUPC"/>
                <w:sz w:val="28"/>
                <w:szCs w:val="28"/>
              </w:rPr>
              <w:t>372</w:t>
            </w:r>
          </w:p>
        </w:tc>
        <w:tc>
          <w:tcPr>
            <w:tcW w:w="1440" w:type="dxa"/>
            <w:shd w:val="clear" w:color="auto" w:fill="auto"/>
            <w:noWrap/>
            <w:vAlign w:val="bottom"/>
          </w:tcPr>
          <w:p w14:paraId="0DF972FD" w14:textId="0DB8FE46" w:rsidR="00F0240D" w:rsidRPr="00B6426B" w:rsidRDefault="00424788" w:rsidP="00F0240D">
            <w:pPr>
              <w:spacing w:line="256" w:lineRule="auto"/>
              <w:jc w:val="right"/>
              <w:rPr>
                <w:rFonts w:ascii="AngsanaUPC" w:hAnsi="AngsanaUPC" w:cs="AngsanaUPC"/>
                <w:color w:val="000000"/>
                <w:sz w:val="28"/>
                <w:szCs w:val="28"/>
              </w:rPr>
            </w:pPr>
            <w:r>
              <w:rPr>
                <w:rFonts w:ascii="AngsanaUPC" w:hAnsi="AngsanaUPC" w:cs="AngsanaUPC"/>
                <w:color w:val="000000"/>
                <w:sz w:val="28"/>
                <w:szCs w:val="28"/>
              </w:rPr>
              <w:t>232</w:t>
            </w:r>
          </w:p>
        </w:tc>
        <w:tc>
          <w:tcPr>
            <w:tcW w:w="1440" w:type="dxa"/>
            <w:shd w:val="clear" w:color="auto" w:fill="auto"/>
            <w:noWrap/>
            <w:vAlign w:val="center"/>
            <w:hideMark/>
          </w:tcPr>
          <w:p w14:paraId="35BD16E6" w14:textId="1A1FD212" w:rsidR="00F0240D" w:rsidRPr="003A120C" w:rsidRDefault="00F0240D" w:rsidP="00F0240D">
            <w:pPr>
              <w:spacing w:line="256" w:lineRule="auto"/>
              <w:jc w:val="right"/>
              <w:rPr>
                <w:rFonts w:ascii="AngsanaUPC" w:hAnsi="AngsanaUPC" w:cs="AngsanaUPC"/>
                <w:color w:val="000000"/>
                <w:sz w:val="28"/>
                <w:szCs w:val="28"/>
              </w:rPr>
            </w:pPr>
            <w:r w:rsidRPr="00616661">
              <w:rPr>
                <w:rFonts w:ascii="AngsanaUPC" w:hAnsi="AngsanaUPC" w:cs="AngsanaUPC"/>
                <w:sz w:val="28"/>
                <w:szCs w:val="28"/>
              </w:rPr>
              <w:t xml:space="preserve">372 </w:t>
            </w:r>
          </w:p>
        </w:tc>
      </w:tr>
      <w:tr w:rsidR="00F0240D" w:rsidRPr="003A120C" w14:paraId="3272FC64" w14:textId="77777777" w:rsidTr="00F0240D">
        <w:trPr>
          <w:trHeight w:val="374"/>
        </w:trPr>
        <w:tc>
          <w:tcPr>
            <w:tcW w:w="3528" w:type="dxa"/>
            <w:noWrap/>
            <w:vAlign w:val="center"/>
            <w:hideMark/>
          </w:tcPr>
          <w:p w14:paraId="32800FF9" w14:textId="77777777" w:rsidR="00F0240D" w:rsidRPr="003A120C" w:rsidRDefault="00F0240D" w:rsidP="00F0240D">
            <w:pPr>
              <w:spacing w:line="400" w:lineRule="exact"/>
              <w:rPr>
                <w:rFonts w:ascii="AngsanaUPC" w:hAnsi="AngsanaUPC" w:cs="AngsanaUPC"/>
                <w:color w:val="000000"/>
                <w:sz w:val="28"/>
                <w:szCs w:val="28"/>
              </w:rPr>
            </w:pPr>
            <w:r w:rsidRPr="003A120C">
              <w:rPr>
                <w:rFonts w:ascii="AngsanaUPC" w:hAnsi="AngsanaUPC" w:cs="AngsanaUPC"/>
                <w:color w:val="000000"/>
                <w:sz w:val="28"/>
                <w:szCs w:val="28"/>
                <w:cs/>
              </w:rPr>
              <w:t xml:space="preserve">   </w:t>
            </w:r>
            <w:r w:rsidRPr="003A120C">
              <w:rPr>
                <w:rFonts w:ascii="AngsanaUPC" w:hAnsi="AngsanaUPC" w:cs="AngsanaUPC"/>
                <w:color w:val="000000"/>
                <w:sz w:val="28"/>
                <w:szCs w:val="28"/>
              </w:rPr>
              <w:t>Advance received for goods</w:t>
            </w:r>
          </w:p>
        </w:tc>
        <w:tc>
          <w:tcPr>
            <w:tcW w:w="1440" w:type="dxa"/>
            <w:shd w:val="clear" w:color="auto" w:fill="auto"/>
            <w:noWrap/>
            <w:vAlign w:val="bottom"/>
          </w:tcPr>
          <w:p w14:paraId="75F19281" w14:textId="6C80E510" w:rsidR="00F0240D" w:rsidRPr="00B6426B" w:rsidRDefault="00F0240D" w:rsidP="00F0240D">
            <w:pPr>
              <w:spacing w:line="256" w:lineRule="auto"/>
              <w:jc w:val="right"/>
              <w:rPr>
                <w:rFonts w:ascii="AngsanaUPC" w:hAnsi="AngsanaUPC" w:cs="AngsanaUPC"/>
                <w:color w:val="000000"/>
                <w:sz w:val="28"/>
                <w:szCs w:val="28"/>
                <w:cs/>
              </w:rPr>
            </w:pPr>
            <w:r>
              <w:rPr>
                <w:rFonts w:ascii="AngsanaUPC" w:hAnsi="AngsanaUPC" w:cs="AngsanaUPC"/>
                <w:color w:val="000000"/>
                <w:sz w:val="28"/>
                <w:szCs w:val="28"/>
              </w:rPr>
              <w:t>6</w:t>
            </w:r>
            <w:r w:rsidRPr="00616661">
              <w:rPr>
                <w:rFonts w:ascii="AngsanaUPC" w:hAnsi="AngsanaUPC" w:cs="AngsanaUPC"/>
                <w:color w:val="000000"/>
                <w:sz w:val="28"/>
                <w:szCs w:val="28"/>
              </w:rPr>
              <w:t>,</w:t>
            </w:r>
            <w:r>
              <w:rPr>
                <w:rFonts w:ascii="AngsanaUPC" w:hAnsi="AngsanaUPC" w:cs="AngsanaUPC"/>
                <w:color w:val="000000"/>
                <w:sz w:val="28"/>
                <w:szCs w:val="28"/>
              </w:rPr>
              <w:t>343</w:t>
            </w:r>
          </w:p>
        </w:tc>
        <w:tc>
          <w:tcPr>
            <w:tcW w:w="1440" w:type="dxa"/>
            <w:shd w:val="clear" w:color="auto" w:fill="auto"/>
            <w:noWrap/>
            <w:vAlign w:val="center"/>
            <w:hideMark/>
          </w:tcPr>
          <w:p w14:paraId="4F8E50E7" w14:textId="6E8CC082" w:rsidR="00F0240D" w:rsidRPr="00B6426B" w:rsidRDefault="00F0240D" w:rsidP="00F0240D">
            <w:pPr>
              <w:spacing w:line="256" w:lineRule="auto"/>
              <w:jc w:val="right"/>
              <w:rPr>
                <w:rFonts w:ascii="AngsanaUPC" w:hAnsi="AngsanaUPC" w:cs="AngsanaUPC"/>
                <w:color w:val="000000"/>
                <w:sz w:val="28"/>
                <w:szCs w:val="28"/>
              </w:rPr>
            </w:pPr>
            <w:r w:rsidRPr="00616661">
              <w:rPr>
                <w:rFonts w:ascii="AngsanaUPC" w:hAnsi="AngsanaUPC" w:cs="AngsanaUPC"/>
                <w:sz w:val="28"/>
                <w:szCs w:val="28"/>
              </w:rPr>
              <w:t>5,001</w:t>
            </w:r>
          </w:p>
        </w:tc>
        <w:tc>
          <w:tcPr>
            <w:tcW w:w="1440" w:type="dxa"/>
            <w:shd w:val="clear" w:color="auto" w:fill="auto"/>
            <w:noWrap/>
            <w:vAlign w:val="bottom"/>
          </w:tcPr>
          <w:p w14:paraId="21C29971" w14:textId="3B3B81A4" w:rsidR="00F0240D" w:rsidRPr="00B6426B" w:rsidRDefault="00F0240D" w:rsidP="00F0240D">
            <w:pPr>
              <w:spacing w:line="256" w:lineRule="auto"/>
              <w:jc w:val="right"/>
              <w:rPr>
                <w:rFonts w:ascii="AngsanaUPC" w:hAnsi="AngsanaUPC" w:cs="AngsanaUPC"/>
                <w:color w:val="000000"/>
                <w:sz w:val="28"/>
                <w:szCs w:val="28"/>
              </w:rPr>
            </w:pPr>
            <w:r>
              <w:rPr>
                <w:rFonts w:ascii="AngsanaUPC" w:hAnsi="AngsanaUPC" w:cs="AngsanaUPC"/>
                <w:color w:val="000000"/>
                <w:sz w:val="28"/>
                <w:szCs w:val="28"/>
              </w:rPr>
              <w:t>1,342</w:t>
            </w:r>
          </w:p>
        </w:tc>
        <w:tc>
          <w:tcPr>
            <w:tcW w:w="1440" w:type="dxa"/>
            <w:shd w:val="clear" w:color="auto" w:fill="auto"/>
            <w:noWrap/>
            <w:vAlign w:val="center"/>
            <w:hideMark/>
          </w:tcPr>
          <w:p w14:paraId="418550A1" w14:textId="34A7DEBE" w:rsidR="00F0240D" w:rsidRPr="003A120C" w:rsidRDefault="00F0240D" w:rsidP="00F0240D">
            <w:pPr>
              <w:spacing w:line="256" w:lineRule="auto"/>
              <w:jc w:val="right"/>
              <w:rPr>
                <w:rFonts w:ascii="AngsanaUPC" w:hAnsi="AngsanaUPC" w:cs="AngsanaUPC"/>
                <w:color w:val="000000"/>
                <w:sz w:val="28"/>
                <w:szCs w:val="28"/>
              </w:rPr>
            </w:pPr>
            <w:r w:rsidRPr="00616661">
              <w:rPr>
                <w:rFonts w:ascii="AngsanaUPC" w:hAnsi="AngsanaUPC" w:cs="AngsanaUPC"/>
                <w:sz w:val="28"/>
                <w:szCs w:val="28"/>
              </w:rPr>
              <w:t>-</w:t>
            </w:r>
          </w:p>
        </w:tc>
      </w:tr>
      <w:tr w:rsidR="00F0240D" w:rsidRPr="003A120C" w14:paraId="0B42363A" w14:textId="77777777" w:rsidTr="00F0240D">
        <w:trPr>
          <w:trHeight w:val="374"/>
        </w:trPr>
        <w:tc>
          <w:tcPr>
            <w:tcW w:w="3528" w:type="dxa"/>
            <w:noWrap/>
            <w:vAlign w:val="center"/>
            <w:hideMark/>
          </w:tcPr>
          <w:p w14:paraId="0049623F" w14:textId="77777777" w:rsidR="00F0240D" w:rsidRPr="003A120C" w:rsidRDefault="00F0240D" w:rsidP="00F0240D">
            <w:pPr>
              <w:spacing w:line="400" w:lineRule="exact"/>
              <w:rPr>
                <w:rFonts w:ascii="AngsanaUPC" w:hAnsi="AngsanaUPC" w:cs="AngsanaUPC"/>
                <w:color w:val="000000"/>
                <w:sz w:val="28"/>
                <w:szCs w:val="28"/>
              </w:rPr>
            </w:pPr>
            <w:r w:rsidRPr="003A120C">
              <w:rPr>
                <w:rFonts w:ascii="AngsanaUPC" w:hAnsi="AngsanaUPC" w:cs="AngsanaUPC"/>
                <w:color w:val="000000"/>
                <w:sz w:val="28"/>
                <w:szCs w:val="28"/>
                <w:cs/>
              </w:rPr>
              <w:t xml:space="preserve">   </w:t>
            </w:r>
            <w:r w:rsidRPr="003A120C">
              <w:rPr>
                <w:rFonts w:ascii="AngsanaUPC" w:hAnsi="AngsanaUPC" w:cs="AngsanaUPC"/>
                <w:color w:val="000000"/>
                <w:sz w:val="28"/>
                <w:szCs w:val="28"/>
              </w:rPr>
              <w:t>Accrued expenses</w:t>
            </w:r>
          </w:p>
        </w:tc>
        <w:tc>
          <w:tcPr>
            <w:tcW w:w="1440" w:type="dxa"/>
            <w:shd w:val="clear" w:color="auto" w:fill="auto"/>
            <w:noWrap/>
            <w:vAlign w:val="bottom"/>
          </w:tcPr>
          <w:p w14:paraId="1A4ABD2B" w14:textId="1BD41DED" w:rsidR="00F0240D" w:rsidRPr="00B6426B" w:rsidRDefault="00CA17B1" w:rsidP="00F0240D">
            <w:pPr>
              <w:spacing w:line="256" w:lineRule="auto"/>
              <w:jc w:val="right"/>
              <w:rPr>
                <w:rFonts w:ascii="AngsanaUPC" w:hAnsi="AngsanaUPC" w:cs="AngsanaUPC"/>
                <w:color w:val="000000"/>
                <w:sz w:val="28"/>
                <w:szCs w:val="28"/>
                <w:cs/>
              </w:rPr>
            </w:pPr>
            <w:r>
              <w:rPr>
                <w:rFonts w:ascii="AngsanaUPC" w:hAnsi="AngsanaUPC" w:cs="AngsanaUPC"/>
                <w:color w:val="000000"/>
                <w:sz w:val="28"/>
                <w:szCs w:val="28"/>
              </w:rPr>
              <w:t>21,667</w:t>
            </w:r>
          </w:p>
        </w:tc>
        <w:tc>
          <w:tcPr>
            <w:tcW w:w="1440" w:type="dxa"/>
            <w:shd w:val="clear" w:color="auto" w:fill="auto"/>
            <w:noWrap/>
            <w:vAlign w:val="center"/>
            <w:hideMark/>
          </w:tcPr>
          <w:p w14:paraId="4047C987" w14:textId="60384CDB" w:rsidR="00F0240D" w:rsidRPr="00B6426B" w:rsidRDefault="00F0240D" w:rsidP="00F0240D">
            <w:pPr>
              <w:spacing w:line="256" w:lineRule="auto"/>
              <w:jc w:val="right"/>
              <w:rPr>
                <w:rFonts w:ascii="AngsanaUPC" w:hAnsi="AngsanaUPC" w:cs="AngsanaUPC"/>
                <w:color w:val="000000"/>
                <w:sz w:val="28"/>
                <w:szCs w:val="28"/>
              </w:rPr>
            </w:pPr>
            <w:r w:rsidRPr="00616661">
              <w:rPr>
                <w:rFonts w:ascii="AngsanaUPC" w:hAnsi="AngsanaUPC" w:cs="AngsanaUPC"/>
                <w:sz w:val="28"/>
                <w:szCs w:val="28"/>
              </w:rPr>
              <w:t>17,408</w:t>
            </w:r>
          </w:p>
        </w:tc>
        <w:tc>
          <w:tcPr>
            <w:tcW w:w="1440" w:type="dxa"/>
            <w:shd w:val="clear" w:color="auto" w:fill="auto"/>
            <w:noWrap/>
            <w:vAlign w:val="bottom"/>
          </w:tcPr>
          <w:p w14:paraId="1D0B1D03" w14:textId="57563DC6" w:rsidR="00F0240D" w:rsidRPr="00B6426B" w:rsidRDefault="00424788" w:rsidP="00F0240D">
            <w:pPr>
              <w:spacing w:line="256" w:lineRule="auto"/>
              <w:jc w:val="right"/>
              <w:rPr>
                <w:rFonts w:ascii="AngsanaUPC" w:hAnsi="AngsanaUPC" w:cs="AngsanaUPC"/>
                <w:color w:val="000000"/>
                <w:sz w:val="28"/>
                <w:szCs w:val="28"/>
              </w:rPr>
            </w:pPr>
            <w:r w:rsidRPr="00424788">
              <w:rPr>
                <w:rFonts w:ascii="AngsanaUPC" w:hAnsi="AngsanaUPC" w:cs="AngsanaUPC"/>
                <w:color w:val="000000"/>
                <w:sz w:val="28"/>
                <w:szCs w:val="28"/>
              </w:rPr>
              <w:t>9,884</w:t>
            </w:r>
          </w:p>
        </w:tc>
        <w:tc>
          <w:tcPr>
            <w:tcW w:w="1440" w:type="dxa"/>
            <w:shd w:val="clear" w:color="auto" w:fill="auto"/>
            <w:noWrap/>
            <w:vAlign w:val="center"/>
            <w:hideMark/>
          </w:tcPr>
          <w:p w14:paraId="4E64C764" w14:textId="7F57CA36" w:rsidR="00F0240D" w:rsidRPr="003A120C" w:rsidRDefault="00F0240D" w:rsidP="00F0240D">
            <w:pPr>
              <w:spacing w:line="256" w:lineRule="auto"/>
              <w:jc w:val="right"/>
              <w:rPr>
                <w:rFonts w:ascii="AngsanaUPC" w:hAnsi="AngsanaUPC" w:cs="AngsanaUPC"/>
                <w:color w:val="000000"/>
                <w:sz w:val="28"/>
                <w:szCs w:val="28"/>
              </w:rPr>
            </w:pPr>
            <w:r w:rsidRPr="00616661">
              <w:rPr>
                <w:rFonts w:ascii="AngsanaUPC" w:hAnsi="AngsanaUPC" w:cs="AngsanaUPC"/>
                <w:sz w:val="28"/>
                <w:szCs w:val="28"/>
              </w:rPr>
              <w:t>5,911</w:t>
            </w:r>
          </w:p>
        </w:tc>
      </w:tr>
      <w:tr w:rsidR="00F0240D" w:rsidRPr="003A120C" w14:paraId="195920ED" w14:textId="77777777" w:rsidTr="00F0240D">
        <w:trPr>
          <w:trHeight w:val="374"/>
        </w:trPr>
        <w:tc>
          <w:tcPr>
            <w:tcW w:w="3528" w:type="dxa"/>
            <w:noWrap/>
            <w:vAlign w:val="center"/>
            <w:hideMark/>
          </w:tcPr>
          <w:p w14:paraId="0626FBF5" w14:textId="77777777" w:rsidR="00F0240D" w:rsidRPr="003A120C" w:rsidRDefault="00F0240D" w:rsidP="00F0240D">
            <w:pPr>
              <w:spacing w:line="400" w:lineRule="exact"/>
              <w:rPr>
                <w:rFonts w:ascii="AngsanaUPC" w:hAnsi="AngsanaUPC" w:cs="AngsanaUPC"/>
                <w:color w:val="000000"/>
                <w:sz w:val="28"/>
                <w:szCs w:val="28"/>
              </w:rPr>
            </w:pPr>
            <w:r w:rsidRPr="003A120C">
              <w:rPr>
                <w:rFonts w:ascii="AngsanaUPC" w:hAnsi="AngsanaUPC" w:cs="AngsanaUPC"/>
                <w:color w:val="000000"/>
                <w:sz w:val="28"/>
                <w:szCs w:val="28"/>
                <w:cs/>
              </w:rPr>
              <w:t xml:space="preserve">   </w:t>
            </w:r>
            <w:r w:rsidRPr="003A120C">
              <w:rPr>
                <w:rFonts w:ascii="AngsanaUPC" w:hAnsi="AngsanaUPC" w:cs="AngsanaUPC"/>
                <w:color w:val="000000"/>
                <w:sz w:val="28"/>
                <w:szCs w:val="28"/>
              </w:rPr>
              <w:t>Others</w:t>
            </w:r>
          </w:p>
        </w:tc>
        <w:tc>
          <w:tcPr>
            <w:tcW w:w="1440" w:type="dxa"/>
            <w:shd w:val="clear" w:color="auto" w:fill="auto"/>
            <w:noWrap/>
            <w:vAlign w:val="bottom"/>
          </w:tcPr>
          <w:p w14:paraId="209C91EA" w14:textId="15A57B29" w:rsidR="00F0240D" w:rsidRPr="00B6426B" w:rsidRDefault="00F0240D" w:rsidP="00F0240D">
            <w:pPr>
              <w:pBdr>
                <w:bottom w:val="single" w:sz="4" w:space="1" w:color="auto"/>
              </w:pBdr>
              <w:spacing w:line="256" w:lineRule="auto"/>
              <w:jc w:val="right"/>
              <w:rPr>
                <w:rFonts w:ascii="AngsanaUPC" w:hAnsi="AngsanaUPC" w:cs="AngsanaUPC"/>
                <w:color w:val="000000"/>
                <w:sz w:val="28"/>
                <w:szCs w:val="28"/>
                <w:cs/>
              </w:rPr>
            </w:pPr>
            <w:r>
              <w:rPr>
                <w:rFonts w:ascii="AngsanaUPC" w:hAnsi="AngsanaUPC" w:cs="AngsanaUPC"/>
                <w:color w:val="000000"/>
                <w:sz w:val="28"/>
                <w:szCs w:val="28"/>
              </w:rPr>
              <w:t>815</w:t>
            </w:r>
          </w:p>
        </w:tc>
        <w:tc>
          <w:tcPr>
            <w:tcW w:w="1440" w:type="dxa"/>
            <w:shd w:val="clear" w:color="auto" w:fill="auto"/>
            <w:noWrap/>
            <w:vAlign w:val="center"/>
            <w:hideMark/>
          </w:tcPr>
          <w:p w14:paraId="3196826B" w14:textId="2C727CAD" w:rsidR="00F0240D" w:rsidRPr="00B6426B" w:rsidRDefault="00F0240D" w:rsidP="00F0240D">
            <w:pPr>
              <w:pBdr>
                <w:bottom w:val="single" w:sz="4" w:space="1" w:color="auto"/>
              </w:pBdr>
              <w:spacing w:line="256" w:lineRule="auto"/>
              <w:jc w:val="right"/>
              <w:rPr>
                <w:rFonts w:ascii="AngsanaUPC" w:hAnsi="AngsanaUPC" w:cs="AngsanaUPC"/>
                <w:color w:val="000000"/>
                <w:sz w:val="28"/>
                <w:szCs w:val="28"/>
              </w:rPr>
            </w:pPr>
            <w:r w:rsidRPr="00616661">
              <w:rPr>
                <w:rFonts w:ascii="AngsanaUPC" w:hAnsi="AngsanaUPC" w:cs="AngsanaUPC"/>
                <w:sz w:val="28"/>
                <w:szCs w:val="28"/>
              </w:rPr>
              <w:t>907</w:t>
            </w:r>
          </w:p>
        </w:tc>
        <w:tc>
          <w:tcPr>
            <w:tcW w:w="1440" w:type="dxa"/>
            <w:shd w:val="clear" w:color="auto" w:fill="auto"/>
            <w:noWrap/>
            <w:vAlign w:val="bottom"/>
          </w:tcPr>
          <w:p w14:paraId="7616167D" w14:textId="6B46A8FC" w:rsidR="00F0240D" w:rsidRPr="00B6426B" w:rsidRDefault="00F0240D" w:rsidP="00F0240D">
            <w:pPr>
              <w:pBdr>
                <w:bottom w:val="single" w:sz="4" w:space="1" w:color="auto"/>
              </w:pBdr>
              <w:spacing w:line="256" w:lineRule="auto"/>
              <w:jc w:val="right"/>
              <w:rPr>
                <w:rFonts w:ascii="AngsanaUPC" w:hAnsi="AngsanaUPC" w:cs="AngsanaUPC"/>
                <w:color w:val="000000"/>
                <w:sz w:val="28"/>
                <w:szCs w:val="28"/>
              </w:rPr>
            </w:pPr>
            <w:r>
              <w:rPr>
                <w:rFonts w:ascii="AngsanaUPC" w:hAnsi="AngsanaUPC" w:cs="AngsanaUPC"/>
                <w:color w:val="000000"/>
                <w:sz w:val="28"/>
                <w:szCs w:val="28"/>
              </w:rPr>
              <w:t>24</w:t>
            </w:r>
            <w:r w:rsidR="00424788">
              <w:rPr>
                <w:rFonts w:ascii="AngsanaUPC" w:hAnsi="AngsanaUPC" w:cs="AngsanaUPC"/>
                <w:color w:val="000000"/>
                <w:sz w:val="28"/>
                <w:szCs w:val="28"/>
              </w:rPr>
              <w:t>9</w:t>
            </w:r>
          </w:p>
        </w:tc>
        <w:tc>
          <w:tcPr>
            <w:tcW w:w="1440" w:type="dxa"/>
            <w:shd w:val="clear" w:color="auto" w:fill="auto"/>
            <w:noWrap/>
            <w:vAlign w:val="center"/>
            <w:hideMark/>
          </w:tcPr>
          <w:p w14:paraId="4869AE86" w14:textId="4995FD7B" w:rsidR="00F0240D" w:rsidRPr="003A120C" w:rsidRDefault="00F0240D" w:rsidP="00F0240D">
            <w:pPr>
              <w:pBdr>
                <w:bottom w:val="single" w:sz="4" w:space="1" w:color="auto"/>
              </w:pBdr>
              <w:spacing w:line="256" w:lineRule="auto"/>
              <w:jc w:val="right"/>
              <w:rPr>
                <w:rFonts w:ascii="AngsanaUPC" w:hAnsi="AngsanaUPC" w:cs="AngsanaUPC"/>
                <w:color w:val="000000"/>
                <w:sz w:val="28"/>
                <w:szCs w:val="28"/>
              </w:rPr>
            </w:pPr>
            <w:r w:rsidRPr="00616661">
              <w:rPr>
                <w:rFonts w:ascii="AngsanaUPC" w:hAnsi="AngsanaUPC" w:cs="AngsanaUPC"/>
                <w:sz w:val="28"/>
                <w:szCs w:val="28"/>
              </w:rPr>
              <w:t>340</w:t>
            </w:r>
          </w:p>
        </w:tc>
      </w:tr>
      <w:tr w:rsidR="00F0240D" w:rsidRPr="003A120C" w14:paraId="7468A1D1" w14:textId="77777777" w:rsidTr="00F0240D">
        <w:trPr>
          <w:trHeight w:val="374"/>
        </w:trPr>
        <w:tc>
          <w:tcPr>
            <w:tcW w:w="3528" w:type="dxa"/>
            <w:noWrap/>
            <w:vAlign w:val="center"/>
            <w:hideMark/>
          </w:tcPr>
          <w:p w14:paraId="0B50DA33" w14:textId="77777777" w:rsidR="00F0240D" w:rsidRPr="00423B9C" w:rsidRDefault="00F0240D" w:rsidP="00F0240D">
            <w:pPr>
              <w:spacing w:line="400" w:lineRule="exact"/>
              <w:rPr>
                <w:rFonts w:ascii="AngsanaUPC" w:hAnsi="AngsanaUPC" w:cs="AngsanaUPC"/>
                <w:color w:val="000000"/>
                <w:sz w:val="28"/>
                <w:szCs w:val="28"/>
              </w:rPr>
            </w:pPr>
            <w:r w:rsidRPr="00423B9C">
              <w:rPr>
                <w:rFonts w:ascii="AngsanaUPC" w:hAnsi="AngsanaUPC" w:cs="AngsanaUPC"/>
                <w:color w:val="000000"/>
                <w:sz w:val="28"/>
                <w:szCs w:val="28"/>
              </w:rPr>
              <w:t>Total other current payables</w:t>
            </w:r>
          </w:p>
        </w:tc>
        <w:tc>
          <w:tcPr>
            <w:tcW w:w="1440" w:type="dxa"/>
            <w:shd w:val="clear" w:color="auto" w:fill="auto"/>
            <w:noWrap/>
            <w:vAlign w:val="bottom"/>
          </w:tcPr>
          <w:p w14:paraId="37CF8F8C" w14:textId="1D98F956" w:rsidR="00F0240D" w:rsidRPr="00B6426B" w:rsidRDefault="00424788" w:rsidP="00F0240D">
            <w:pPr>
              <w:pBdr>
                <w:bottom w:val="single" w:sz="4" w:space="1" w:color="auto"/>
              </w:pBdr>
              <w:spacing w:line="256" w:lineRule="auto"/>
              <w:jc w:val="right"/>
              <w:rPr>
                <w:rFonts w:ascii="AngsanaUPC" w:hAnsi="AngsanaUPC" w:cs="AngsanaUPC"/>
                <w:color w:val="000000"/>
                <w:sz w:val="28"/>
                <w:szCs w:val="28"/>
                <w:cs/>
              </w:rPr>
            </w:pPr>
            <w:r w:rsidRPr="00424788">
              <w:rPr>
                <w:rFonts w:ascii="AngsanaUPC" w:hAnsi="AngsanaUPC" w:cs="AngsanaUPC"/>
                <w:color w:val="000000"/>
                <w:sz w:val="28"/>
                <w:szCs w:val="28"/>
              </w:rPr>
              <w:t>33,979</w:t>
            </w:r>
          </w:p>
        </w:tc>
        <w:tc>
          <w:tcPr>
            <w:tcW w:w="1440" w:type="dxa"/>
            <w:shd w:val="clear" w:color="auto" w:fill="auto"/>
            <w:noWrap/>
            <w:vAlign w:val="center"/>
            <w:hideMark/>
          </w:tcPr>
          <w:p w14:paraId="30C2D077" w14:textId="0591453B" w:rsidR="00F0240D" w:rsidRPr="00B6426B" w:rsidRDefault="00F0240D" w:rsidP="00F0240D">
            <w:pPr>
              <w:pBdr>
                <w:bottom w:val="single" w:sz="4" w:space="1" w:color="auto"/>
              </w:pBdr>
              <w:spacing w:line="256" w:lineRule="auto"/>
              <w:jc w:val="right"/>
              <w:rPr>
                <w:rFonts w:ascii="AngsanaUPC" w:hAnsi="AngsanaUPC" w:cs="AngsanaUPC"/>
                <w:color w:val="000000"/>
                <w:sz w:val="28"/>
                <w:szCs w:val="28"/>
              </w:rPr>
            </w:pPr>
            <w:r w:rsidRPr="00616661">
              <w:rPr>
                <w:rFonts w:ascii="AngsanaUPC" w:hAnsi="AngsanaUPC" w:cs="AngsanaUPC"/>
                <w:sz w:val="28"/>
                <w:szCs w:val="28"/>
              </w:rPr>
              <w:t>28,158</w:t>
            </w:r>
          </w:p>
        </w:tc>
        <w:tc>
          <w:tcPr>
            <w:tcW w:w="1440" w:type="dxa"/>
            <w:shd w:val="clear" w:color="auto" w:fill="auto"/>
            <w:noWrap/>
            <w:vAlign w:val="bottom"/>
          </w:tcPr>
          <w:p w14:paraId="3CC44092" w14:textId="1740D4A3" w:rsidR="00F0240D" w:rsidRPr="00B6426B" w:rsidRDefault="00424788" w:rsidP="00F0240D">
            <w:pPr>
              <w:pBdr>
                <w:bottom w:val="single" w:sz="4" w:space="1" w:color="auto"/>
              </w:pBdr>
              <w:spacing w:line="256" w:lineRule="auto"/>
              <w:jc w:val="right"/>
              <w:rPr>
                <w:rFonts w:ascii="AngsanaUPC" w:hAnsi="AngsanaUPC" w:cs="AngsanaUPC"/>
                <w:color w:val="000000"/>
                <w:sz w:val="28"/>
                <w:szCs w:val="28"/>
              </w:rPr>
            </w:pPr>
            <w:r w:rsidRPr="00424788">
              <w:rPr>
                <w:rFonts w:ascii="AngsanaUPC" w:hAnsi="AngsanaUPC" w:cs="AngsanaUPC"/>
                <w:color w:val="000000"/>
                <w:sz w:val="28"/>
                <w:szCs w:val="28"/>
              </w:rPr>
              <w:t>13,923</w:t>
            </w:r>
          </w:p>
        </w:tc>
        <w:tc>
          <w:tcPr>
            <w:tcW w:w="1440" w:type="dxa"/>
            <w:shd w:val="clear" w:color="auto" w:fill="auto"/>
            <w:noWrap/>
            <w:vAlign w:val="center"/>
            <w:hideMark/>
          </w:tcPr>
          <w:p w14:paraId="4FEDE4A0" w14:textId="0274FBB5" w:rsidR="00F0240D" w:rsidRPr="003A120C" w:rsidRDefault="00F0240D" w:rsidP="00F0240D">
            <w:pPr>
              <w:pBdr>
                <w:bottom w:val="single" w:sz="4" w:space="1" w:color="auto"/>
              </w:pBdr>
              <w:spacing w:line="256" w:lineRule="auto"/>
              <w:jc w:val="right"/>
              <w:rPr>
                <w:rFonts w:ascii="AngsanaUPC" w:hAnsi="AngsanaUPC" w:cs="AngsanaUPC"/>
                <w:color w:val="000000"/>
                <w:sz w:val="28"/>
                <w:szCs w:val="28"/>
              </w:rPr>
            </w:pPr>
            <w:r w:rsidRPr="00616661">
              <w:rPr>
                <w:rFonts w:ascii="AngsanaUPC" w:hAnsi="AngsanaUPC" w:cs="AngsanaUPC"/>
                <w:sz w:val="28"/>
                <w:szCs w:val="28"/>
              </w:rPr>
              <w:t xml:space="preserve">8,387 </w:t>
            </w:r>
          </w:p>
        </w:tc>
      </w:tr>
      <w:tr w:rsidR="00F0240D" w:rsidRPr="003A120C" w14:paraId="407DE2E7" w14:textId="77777777" w:rsidTr="00F0240D">
        <w:trPr>
          <w:trHeight w:val="374"/>
        </w:trPr>
        <w:tc>
          <w:tcPr>
            <w:tcW w:w="3528" w:type="dxa"/>
            <w:noWrap/>
            <w:vAlign w:val="center"/>
            <w:hideMark/>
          </w:tcPr>
          <w:p w14:paraId="6D14CB01" w14:textId="77777777" w:rsidR="00F0240D" w:rsidRPr="00423B9C" w:rsidRDefault="00F0240D" w:rsidP="00F0240D">
            <w:pPr>
              <w:spacing w:line="400" w:lineRule="exact"/>
              <w:rPr>
                <w:rFonts w:ascii="AngsanaUPC" w:hAnsi="AngsanaUPC" w:cs="AngsanaUPC"/>
                <w:color w:val="000000"/>
                <w:sz w:val="28"/>
                <w:szCs w:val="28"/>
              </w:rPr>
            </w:pPr>
            <w:r w:rsidRPr="00423B9C">
              <w:rPr>
                <w:rFonts w:ascii="AngsanaUPC" w:hAnsi="AngsanaUPC" w:cs="AngsanaUPC"/>
                <w:color w:val="000000"/>
                <w:sz w:val="28"/>
                <w:szCs w:val="28"/>
              </w:rPr>
              <w:t>Total trade and other current payables</w:t>
            </w:r>
          </w:p>
        </w:tc>
        <w:tc>
          <w:tcPr>
            <w:tcW w:w="1440" w:type="dxa"/>
            <w:shd w:val="clear" w:color="auto" w:fill="auto"/>
            <w:noWrap/>
            <w:vAlign w:val="bottom"/>
          </w:tcPr>
          <w:p w14:paraId="51BCDDC6" w14:textId="2A6F43ED" w:rsidR="00F0240D" w:rsidRPr="00B6426B" w:rsidRDefault="00424788" w:rsidP="00F0240D">
            <w:pPr>
              <w:pBdr>
                <w:bottom w:val="double" w:sz="4" w:space="1" w:color="auto"/>
              </w:pBdr>
              <w:spacing w:line="256" w:lineRule="auto"/>
              <w:jc w:val="right"/>
              <w:rPr>
                <w:rFonts w:ascii="AngsanaUPC" w:hAnsi="AngsanaUPC" w:cs="AngsanaUPC"/>
                <w:color w:val="000000"/>
                <w:sz w:val="28"/>
                <w:szCs w:val="28"/>
                <w:cs/>
              </w:rPr>
            </w:pPr>
            <w:r w:rsidRPr="00424788">
              <w:rPr>
                <w:rFonts w:ascii="AngsanaUPC" w:hAnsi="AngsanaUPC" w:cs="AngsanaUPC"/>
                <w:color w:val="000000"/>
                <w:sz w:val="28"/>
                <w:szCs w:val="28"/>
              </w:rPr>
              <w:t>72,396</w:t>
            </w:r>
          </w:p>
        </w:tc>
        <w:tc>
          <w:tcPr>
            <w:tcW w:w="1440" w:type="dxa"/>
            <w:shd w:val="clear" w:color="auto" w:fill="auto"/>
            <w:noWrap/>
            <w:vAlign w:val="center"/>
            <w:hideMark/>
          </w:tcPr>
          <w:p w14:paraId="5594CADF" w14:textId="150EDB34" w:rsidR="00F0240D" w:rsidRPr="00B6426B" w:rsidRDefault="00F0240D" w:rsidP="00F0240D">
            <w:pPr>
              <w:pBdr>
                <w:bottom w:val="double" w:sz="4" w:space="1" w:color="auto"/>
              </w:pBdr>
              <w:spacing w:line="256" w:lineRule="auto"/>
              <w:jc w:val="right"/>
              <w:rPr>
                <w:rFonts w:ascii="AngsanaUPC" w:hAnsi="AngsanaUPC" w:cs="AngsanaUPC"/>
                <w:color w:val="000000"/>
                <w:sz w:val="28"/>
                <w:szCs w:val="28"/>
              </w:rPr>
            </w:pPr>
            <w:r w:rsidRPr="00616661">
              <w:rPr>
                <w:rFonts w:ascii="AngsanaUPC" w:hAnsi="AngsanaUPC" w:cs="AngsanaUPC"/>
                <w:sz w:val="28"/>
                <w:szCs w:val="28"/>
              </w:rPr>
              <w:t>48,825</w:t>
            </w:r>
          </w:p>
        </w:tc>
        <w:tc>
          <w:tcPr>
            <w:tcW w:w="1440" w:type="dxa"/>
            <w:shd w:val="clear" w:color="auto" w:fill="auto"/>
            <w:noWrap/>
            <w:vAlign w:val="bottom"/>
          </w:tcPr>
          <w:p w14:paraId="4837B3F7" w14:textId="4CE6CCC5" w:rsidR="00F0240D" w:rsidRPr="00B6426B" w:rsidRDefault="00424788" w:rsidP="00F0240D">
            <w:pPr>
              <w:pBdr>
                <w:bottom w:val="double" w:sz="4" w:space="1" w:color="auto"/>
              </w:pBdr>
              <w:spacing w:line="256" w:lineRule="auto"/>
              <w:jc w:val="right"/>
              <w:rPr>
                <w:rFonts w:ascii="AngsanaUPC" w:hAnsi="AngsanaUPC" w:cs="AngsanaUPC"/>
                <w:color w:val="000000"/>
                <w:sz w:val="28"/>
                <w:szCs w:val="28"/>
              </w:rPr>
            </w:pPr>
            <w:r w:rsidRPr="00424788">
              <w:rPr>
                <w:rFonts w:ascii="AngsanaUPC" w:hAnsi="AngsanaUPC" w:cs="AngsanaUPC"/>
                <w:color w:val="000000"/>
                <w:sz w:val="28"/>
                <w:szCs w:val="28"/>
              </w:rPr>
              <w:t>46,844</w:t>
            </w:r>
          </w:p>
        </w:tc>
        <w:tc>
          <w:tcPr>
            <w:tcW w:w="1440" w:type="dxa"/>
            <w:shd w:val="clear" w:color="auto" w:fill="auto"/>
            <w:noWrap/>
            <w:vAlign w:val="center"/>
            <w:hideMark/>
          </w:tcPr>
          <w:p w14:paraId="1BFFD43D" w14:textId="51936426" w:rsidR="00F0240D" w:rsidRPr="003A120C" w:rsidRDefault="00F0240D" w:rsidP="00F0240D">
            <w:pPr>
              <w:pBdr>
                <w:bottom w:val="double" w:sz="4" w:space="1" w:color="auto"/>
              </w:pBdr>
              <w:spacing w:line="256" w:lineRule="auto"/>
              <w:jc w:val="right"/>
              <w:rPr>
                <w:rFonts w:ascii="AngsanaUPC" w:hAnsi="AngsanaUPC" w:cs="AngsanaUPC"/>
                <w:color w:val="000000"/>
                <w:sz w:val="28"/>
                <w:szCs w:val="28"/>
              </w:rPr>
            </w:pPr>
            <w:r w:rsidRPr="00616661">
              <w:rPr>
                <w:rFonts w:ascii="AngsanaUPC" w:hAnsi="AngsanaUPC" w:cs="AngsanaUPC"/>
                <w:sz w:val="28"/>
                <w:szCs w:val="28"/>
              </w:rPr>
              <w:t>23,558</w:t>
            </w:r>
          </w:p>
        </w:tc>
      </w:tr>
    </w:tbl>
    <w:p w14:paraId="6293F08E" w14:textId="551CE996" w:rsidR="00F450C8" w:rsidRDefault="000A3533" w:rsidP="00DF388E">
      <w:pPr>
        <w:tabs>
          <w:tab w:val="left" w:pos="0"/>
          <w:tab w:val="left" w:pos="3402"/>
        </w:tabs>
        <w:spacing w:before="160"/>
        <w:ind w:right="-288"/>
        <w:jc w:val="thaiDistribute"/>
        <w:rPr>
          <w:rFonts w:ascii="AngsanaUPC" w:hAnsi="AngsanaUPC" w:cs="AngsanaUPC"/>
          <w:sz w:val="28"/>
          <w:szCs w:val="28"/>
        </w:rPr>
      </w:pPr>
      <w:r w:rsidRPr="003A120C">
        <w:rPr>
          <w:rFonts w:ascii="AngsanaUPC" w:hAnsi="AngsanaUPC" w:cs="AngsanaUPC"/>
          <w:sz w:val="28"/>
          <w:szCs w:val="28"/>
        </w:rPr>
        <w:t xml:space="preserve">Due to the short-term nature of trade and other current payables, there carrying amount </w:t>
      </w:r>
      <w:proofErr w:type="gramStart"/>
      <w:r w:rsidRPr="003A120C">
        <w:rPr>
          <w:rFonts w:ascii="AngsanaUPC" w:hAnsi="AngsanaUPC" w:cs="AngsanaUPC"/>
          <w:sz w:val="28"/>
          <w:szCs w:val="28"/>
        </w:rPr>
        <w:t>is considered to be</w:t>
      </w:r>
      <w:proofErr w:type="gramEnd"/>
      <w:r w:rsidRPr="003A120C">
        <w:rPr>
          <w:rFonts w:ascii="AngsanaUPC" w:hAnsi="AngsanaUPC" w:cs="AngsanaUPC"/>
          <w:sz w:val="28"/>
          <w:szCs w:val="28"/>
        </w:rPr>
        <w:t xml:space="preserve"> the same as their fair value.</w:t>
      </w:r>
    </w:p>
    <w:p w14:paraId="577D4173" w14:textId="77777777" w:rsidR="00092494" w:rsidRPr="003A120C" w:rsidRDefault="002879F4" w:rsidP="00C22E07">
      <w:pPr>
        <w:pStyle w:val="a"/>
        <w:numPr>
          <w:ilvl w:val="0"/>
          <w:numId w:val="1"/>
        </w:numPr>
        <w:tabs>
          <w:tab w:val="left" w:pos="0"/>
        </w:tabs>
        <w:spacing w:before="240"/>
        <w:ind w:left="0" w:right="-282" w:hanging="284"/>
        <w:rPr>
          <w:rFonts w:ascii="AngsanaUPC" w:hAnsi="AngsanaUPC" w:cs="AngsanaUPC"/>
        </w:rPr>
      </w:pPr>
      <w:r w:rsidRPr="003A120C">
        <w:rPr>
          <w:rFonts w:ascii="AngsanaUPC" w:hAnsi="AngsanaUPC" w:cs="AngsanaUPC"/>
        </w:rPr>
        <w:t>NON-CURRENT PROVISIONS FOR EMPLOYEE BENEFIT</w:t>
      </w:r>
    </w:p>
    <w:p w14:paraId="7B44CE90" w14:textId="11746D0C" w:rsidR="00AA3205" w:rsidRPr="003A120C" w:rsidRDefault="002879F4" w:rsidP="00E303F2">
      <w:pPr>
        <w:tabs>
          <w:tab w:val="left" w:pos="0"/>
        </w:tabs>
        <w:spacing w:before="120"/>
        <w:ind w:right="-282"/>
        <w:jc w:val="thaiDistribute"/>
        <w:rPr>
          <w:rFonts w:ascii="AngsanaUPC" w:hAnsi="AngsanaUPC" w:cs="AngsanaUPC"/>
          <w:sz w:val="28"/>
          <w:szCs w:val="28"/>
        </w:rPr>
      </w:pPr>
      <w:r w:rsidRPr="003A120C">
        <w:rPr>
          <w:rFonts w:ascii="AngsanaUPC" w:hAnsi="AngsanaUPC" w:cs="AngsanaUPC"/>
          <w:sz w:val="28"/>
          <w:szCs w:val="28"/>
        </w:rPr>
        <w:t>Movement of the present value of non-current provisions for</w:t>
      </w:r>
      <w:r w:rsidR="00A766E7" w:rsidRPr="003A120C">
        <w:rPr>
          <w:rFonts w:ascii="AngsanaUPC" w:hAnsi="AngsanaUPC" w:cs="AngsanaUPC"/>
          <w:sz w:val="28"/>
          <w:szCs w:val="28"/>
        </w:rPr>
        <w:t xml:space="preserve"> employee benefits for the </w:t>
      </w:r>
      <w:r w:rsidR="000A17D9">
        <w:rPr>
          <w:rFonts w:ascii="AngsanaUPC" w:hAnsi="AngsanaUPC" w:cs="AngsanaUPC"/>
          <w:sz w:val="28"/>
          <w:szCs w:val="28"/>
        </w:rPr>
        <w:t>six</w:t>
      </w:r>
      <w:r w:rsidR="00A766E7" w:rsidRPr="003A120C">
        <w:rPr>
          <w:rFonts w:ascii="AngsanaUPC" w:hAnsi="AngsanaUPC" w:cs="AngsanaUPC"/>
          <w:sz w:val="28"/>
          <w:szCs w:val="28"/>
        </w:rPr>
        <w:t>-mo</w:t>
      </w:r>
      <w:r w:rsidR="001C156B" w:rsidRPr="003A120C">
        <w:rPr>
          <w:rFonts w:ascii="AngsanaUPC" w:hAnsi="AngsanaUPC" w:cs="AngsanaUPC"/>
          <w:sz w:val="28"/>
          <w:szCs w:val="28"/>
        </w:rPr>
        <w:t xml:space="preserve">nth periods ended </w:t>
      </w:r>
      <w:r w:rsidR="000A17D9">
        <w:rPr>
          <w:rFonts w:ascii="AngsanaUPC" w:hAnsi="AngsanaUPC" w:cs="AngsanaUPC"/>
          <w:sz w:val="28"/>
          <w:szCs w:val="28"/>
        </w:rPr>
        <w:t>June</w:t>
      </w:r>
      <w:r w:rsidR="001C156B" w:rsidRPr="003A120C">
        <w:rPr>
          <w:rFonts w:ascii="AngsanaUPC" w:hAnsi="AngsanaUPC" w:cs="AngsanaUPC"/>
          <w:sz w:val="28"/>
          <w:szCs w:val="28"/>
        </w:rPr>
        <w:t xml:space="preserve"> 3</w:t>
      </w:r>
      <w:r w:rsidR="000A17D9">
        <w:rPr>
          <w:rFonts w:ascii="AngsanaUPC" w:hAnsi="AngsanaUPC" w:cs="AngsanaUPC"/>
          <w:sz w:val="28"/>
          <w:szCs w:val="28"/>
        </w:rPr>
        <w:t>0</w:t>
      </w:r>
      <w:r w:rsidR="001C156B" w:rsidRPr="003A120C">
        <w:rPr>
          <w:rFonts w:ascii="AngsanaUPC" w:hAnsi="AngsanaUPC" w:cs="AngsanaUPC"/>
          <w:sz w:val="28"/>
          <w:szCs w:val="28"/>
        </w:rPr>
        <w:t xml:space="preserve">, </w:t>
      </w:r>
      <w:proofErr w:type="gramStart"/>
      <w:r w:rsidR="001C156B" w:rsidRPr="003A120C">
        <w:rPr>
          <w:rFonts w:ascii="AngsanaUPC" w:hAnsi="AngsanaUPC" w:cs="AngsanaUPC"/>
          <w:sz w:val="28"/>
          <w:szCs w:val="28"/>
        </w:rPr>
        <w:t>202</w:t>
      </w:r>
      <w:r w:rsidR="007230C4" w:rsidRPr="003A120C">
        <w:rPr>
          <w:rFonts w:ascii="AngsanaUPC" w:hAnsi="AngsanaUPC" w:cs="AngsanaUPC"/>
          <w:sz w:val="28"/>
          <w:szCs w:val="28"/>
        </w:rPr>
        <w:t>4</w:t>
      </w:r>
      <w:proofErr w:type="gramEnd"/>
      <w:r w:rsidR="001C156B" w:rsidRPr="003A120C">
        <w:rPr>
          <w:rFonts w:ascii="AngsanaUPC" w:hAnsi="AngsanaUPC" w:cs="AngsanaUPC"/>
          <w:sz w:val="28"/>
          <w:szCs w:val="28"/>
        </w:rPr>
        <w:t xml:space="preserve"> and 202</w:t>
      </w:r>
      <w:r w:rsidR="007230C4" w:rsidRPr="003A120C">
        <w:rPr>
          <w:rFonts w:ascii="AngsanaUPC" w:hAnsi="AngsanaUPC" w:cs="AngsanaUPC"/>
          <w:sz w:val="28"/>
          <w:szCs w:val="28"/>
        </w:rPr>
        <w:t>3</w:t>
      </w:r>
      <w:r w:rsidR="00A766E7" w:rsidRPr="003A120C">
        <w:rPr>
          <w:rFonts w:ascii="AngsanaUPC" w:hAnsi="AngsanaUPC" w:cs="AngsanaUPC"/>
          <w:sz w:val="28"/>
          <w:szCs w:val="28"/>
        </w:rPr>
        <w:t>,</w:t>
      </w:r>
      <w:r w:rsidRPr="003A120C">
        <w:rPr>
          <w:rFonts w:ascii="AngsanaUPC" w:hAnsi="AngsanaUPC" w:cs="AngsanaUPC"/>
          <w:sz w:val="28"/>
          <w:szCs w:val="28"/>
        </w:rPr>
        <w:t xml:space="preserve"> as follows:</w:t>
      </w:r>
    </w:p>
    <w:tbl>
      <w:tblPr>
        <w:tblW w:w="9270" w:type="dxa"/>
        <w:tblInd w:w="180" w:type="dxa"/>
        <w:tblLook w:val="04A0" w:firstRow="1" w:lastRow="0" w:firstColumn="1" w:lastColumn="0" w:noHBand="0" w:noVBand="1"/>
      </w:tblPr>
      <w:tblGrid>
        <w:gridCol w:w="3600"/>
        <w:gridCol w:w="1440"/>
        <w:gridCol w:w="1350"/>
        <w:gridCol w:w="1440"/>
        <w:gridCol w:w="1440"/>
      </w:tblGrid>
      <w:tr w:rsidR="001C156B" w:rsidRPr="008375D4" w14:paraId="587DE430" w14:textId="77777777" w:rsidTr="003E7D96">
        <w:trPr>
          <w:trHeight w:val="374"/>
        </w:trPr>
        <w:tc>
          <w:tcPr>
            <w:tcW w:w="3600" w:type="dxa"/>
            <w:noWrap/>
            <w:vAlign w:val="bottom"/>
          </w:tcPr>
          <w:p w14:paraId="19B558D6" w14:textId="77777777" w:rsidR="001C156B" w:rsidRPr="008375D4" w:rsidRDefault="001C156B" w:rsidP="00FC3758">
            <w:pPr>
              <w:spacing w:line="400" w:lineRule="exact"/>
              <w:rPr>
                <w:rFonts w:ascii="AngsanaUPC" w:hAnsi="AngsanaUPC" w:cs="AngsanaUPC"/>
                <w:color w:val="000000"/>
                <w:sz w:val="28"/>
                <w:szCs w:val="28"/>
              </w:rPr>
            </w:pPr>
          </w:p>
        </w:tc>
        <w:tc>
          <w:tcPr>
            <w:tcW w:w="5670" w:type="dxa"/>
            <w:gridSpan w:val="4"/>
            <w:noWrap/>
            <w:vAlign w:val="bottom"/>
            <w:hideMark/>
          </w:tcPr>
          <w:p w14:paraId="5D1DBA38" w14:textId="77777777" w:rsidR="001C156B" w:rsidRPr="008375D4" w:rsidRDefault="001C156B" w:rsidP="00FC3758">
            <w:pPr>
              <w:pBdr>
                <w:bottom w:val="single" w:sz="6" w:space="1" w:color="auto"/>
              </w:pBdr>
              <w:spacing w:line="380" w:lineRule="exact"/>
              <w:jc w:val="center"/>
              <w:rPr>
                <w:rFonts w:ascii="AngsanaUPC" w:hAnsi="AngsanaUPC" w:cs="AngsanaUPC"/>
                <w:sz w:val="28"/>
                <w:szCs w:val="28"/>
              </w:rPr>
            </w:pPr>
            <w:r w:rsidRPr="008375D4">
              <w:rPr>
                <w:rFonts w:ascii="AngsanaUPC" w:hAnsi="AngsanaUPC" w:cs="AngsanaUPC"/>
                <w:sz w:val="28"/>
                <w:szCs w:val="28"/>
              </w:rPr>
              <w:t xml:space="preserve">Unit: </w:t>
            </w:r>
            <w:proofErr w:type="gramStart"/>
            <w:r w:rsidRPr="008375D4">
              <w:rPr>
                <w:rFonts w:ascii="AngsanaUPC" w:hAnsi="AngsanaUPC" w:cs="AngsanaUPC"/>
                <w:sz w:val="28"/>
                <w:szCs w:val="28"/>
              </w:rPr>
              <w:t>Thousands</w:t>
            </w:r>
            <w:proofErr w:type="gramEnd"/>
            <w:r w:rsidRPr="008375D4">
              <w:rPr>
                <w:rFonts w:ascii="AngsanaUPC" w:hAnsi="AngsanaUPC" w:cs="AngsanaUPC"/>
                <w:sz w:val="28"/>
                <w:szCs w:val="28"/>
              </w:rPr>
              <w:t xml:space="preserve"> Baht</w:t>
            </w:r>
          </w:p>
        </w:tc>
      </w:tr>
      <w:tr w:rsidR="001C156B" w:rsidRPr="008375D4" w14:paraId="6CEECDAA" w14:textId="77777777" w:rsidTr="003E7D96">
        <w:trPr>
          <w:trHeight w:val="374"/>
        </w:trPr>
        <w:tc>
          <w:tcPr>
            <w:tcW w:w="3600" w:type="dxa"/>
            <w:noWrap/>
            <w:vAlign w:val="bottom"/>
          </w:tcPr>
          <w:p w14:paraId="70A7EA37" w14:textId="77777777" w:rsidR="001C156B" w:rsidRPr="008375D4" w:rsidRDefault="001C156B" w:rsidP="00FC3758">
            <w:pPr>
              <w:spacing w:line="400" w:lineRule="exact"/>
              <w:rPr>
                <w:rFonts w:ascii="AngsanaUPC" w:hAnsi="AngsanaUPC" w:cs="AngsanaUPC"/>
                <w:color w:val="000000"/>
                <w:sz w:val="28"/>
                <w:szCs w:val="28"/>
                <w:cs/>
              </w:rPr>
            </w:pPr>
          </w:p>
        </w:tc>
        <w:tc>
          <w:tcPr>
            <w:tcW w:w="2790" w:type="dxa"/>
            <w:gridSpan w:val="2"/>
            <w:noWrap/>
            <w:vAlign w:val="bottom"/>
            <w:hideMark/>
          </w:tcPr>
          <w:p w14:paraId="74D12595" w14:textId="77777777" w:rsidR="001C156B" w:rsidRPr="008375D4" w:rsidRDefault="001C156B" w:rsidP="00FC3758">
            <w:pPr>
              <w:pBdr>
                <w:bottom w:val="single" w:sz="6" w:space="1" w:color="auto"/>
              </w:pBdr>
              <w:tabs>
                <w:tab w:val="decimal" w:pos="1012"/>
                <w:tab w:val="decimal" w:pos="1045"/>
              </w:tabs>
              <w:spacing w:line="380" w:lineRule="exact"/>
              <w:jc w:val="center"/>
              <w:rPr>
                <w:rFonts w:ascii="AngsanaUPC" w:hAnsi="AngsanaUPC" w:cs="AngsanaUPC"/>
                <w:sz w:val="28"/>
                <w:szCs w:val="28"/>
                <w:cs/>
                <w:lang w:val="th-TH"/>
              </w:rPr>
            </w:pPr>
            <w:r w:rsidRPr="008375D4">
              <w:rPr>
                <w:rFonts w:ascii="AngsanaUPC" w:hAnsi="AngsanaUPC" w:cs="AngsanaUPC"/>
                <w:sz w:val="28"/>
                <w:szCs w:val="28"/>
              </w:rPr>
              <w:t>Consolidated Financial Statements</w:t>
            </w:r>
          </w:p>
        </w:tc>
        <w:tc>
          <w:tcPr>
            <w:tcW w:w="2880" w:type="dxa"/>
            <w:gridSpan w:val="2"/>
            <w:noWrap/>
            <w:vAlign w:val="bottom"/>
            <w:hideMark/>
          </w:tcPr>
          <w:p w14:paraId="169BAAA9" w14:textId="77777777" w:rsidR="001C156B" w:rsidRPr="008375D4" w:rsidRDefault="001C156B" w:rsidP="00FC3758">
            <w:pPr>
              <w:pBdr>
                <w:bottom w:val="single" w:sz="6" w:space="1" w:color="auto"/>
              </w:pBdr>
              <w:tabs>
                <w:tab w:val="decimal" w:pos="-13552"/>
              </w:tabs>
              <w:spacing w:line="380" w:lineRule="exact"/>
              <w:jc w:val="center"/>
              <w:rPr>
                <w:rFonts w:ascii="AngsanaUPC" w:hAnsi="AngsanaUPC" w:cs="AngsanaUPC"/>
                <w:sz w:val="28"/>
                <w:szCs w:val="28"/>
                <w:cs/>
              </w:rPr>
            </w:pPr>
            <w:r w:rsidRPr="008375D4">
              <w:rPr>
                <w:rFonts w:ascii="AngsanaUPC" w:hAnsi="AngsanaUPC" w:cs="AngsanaUPC"/>
                <w:sz w:val="28"/>
                <w:szCs w:val="28"/>
              </w:rPr>
              <w:t>Separate Financial Statements</w:t>
            </w:r>
          </w:p>
        </w:tc>
      </w:tr>
      <w:tr w:rsidR="001C156B" w:rsidRPr="008375D4" w14:paraId="1133626E" w14:textId="77777777" w:rsidTr="003E7D96">
        <w:trPr>
          <w:trHeight w:val="374"/>
        </w:trPr>
        <w:tc>
          <w:tcPr>
            <w:tcW w:w="3600" w:type="dxa"/>
            <w:noWrap/>
            <w:vAlign w:val="bottom"/>
          </w:tcPr>
          <w:p w14:paraId="2054DC69" w14:textId="77777777" w:rsidR="001C156B" w:rsidRPr="008375D4" w:rsidRDefault="001C156B" w:rsidP="00FC3758">
            <w:pPr>
              <w:spacing w:line="400" w:lineRule="exact"/>
              <w:rPr>
                <w:rFonts w:ascii="AngsanaUPC" w:hAnsi="AngsanaUPC" w:cs="AngsanaUPC"/>
                <w:color w:val="000000"/>
                <w:sz w:val="28"/>
                <w:szCs w:val="28"/>
                <w:cs/>
              </w:rPr>
            </w:pPr>
          </w:p>
        </w:tc>
        <w:tc>
          <w:tcPr>
            <w:tcW w:w="1440" w:type="dxa"/>
            <w:noWrap/>
            <w:vAlign w:val="bottom"/>
            <w:hideMark/>
          </w:tcPr>
          <w:p w14:paraId="7298601D" w14:textId="1E079523" w:rsidR="001C156B" w:rsidRPr="008375D4" w:rsidRDefault="001C156B" w:rsidP="00D33828">
            <w:pPr>
              <w:pBdr>
                <w:bottom w:val="single" w:sz="6" w:space="1" w:color="auto"/>
              </w:pBdr>
              <w:tabs>
                <w:tab w:val="left" w:pos="1184"/>
              </w:tabs>
              <w:spacing w:line="300" w:lineRule="exact"/>
              <w:jc w:val="center"/>
              <w:rPr>
                <w:rFonts w:ascii="AngsanaUPC" w:hAnsi="AngsanaUPC" w:cs="AngsanaUPC"/>
                <w:sz w:val="28"/>
                <w:szCs w:val="28"/>
              </w:rPr>
            </w:pPr>
            <w:r w:rsidRPr="008375D4">
              <w:rPr>
                <w:rFonts w:ascii="AngsanaUPC" w:hAnsi="AngsanaUPC" w:cs="AngsanaUPC"/>
                <w:sz w:val="28"/>
                <w:szCs w:val="28"/>
              </w:rPr>
              <w:t>202</w:t>
            </w:r>
            <w:r w:rsidR="007230C4" w:rsidRPr="008375D4">
              <w:rPr>
                <w:rFonts w:ascii="AngsanaUPC" w:hAnsi="AngsanaUPC" w:cs="AngsanaUPC"/>
                <w:sz w:val="28"/>
                <w:szCs w:val="28"/>
              </w:rPr>
              <w:t>4</w:t>
            </w:r>
          </w:p>
        </w:tc>
        <w:tc>
          <w:tcPr>
            <w:tcW w:w="1350" w:type="dxa"/>
            <w:noWrap/>
            <w:vAlign w:val="bottom"/>
            <w:hideMark/>
          </w:tcPr>
          <w:p w14:paraId="5AAC2CAC" w14:textId="75E3E928" w:rsidR="001C156B" w:rsidRPr="008375D4" w:rsidRDefault="001C156B" w:rsidP="00D33828">
            <w:pPr>
              <w:pBdr>
                <w:bottom w:val="single" w:sz="6" w:space="1" w:color="auto"/>
              </w:pBdr>
              <w:tabs>
                <w:tab w:val="left" w:pos="1134"/>
              </w:tabs>
              <w:spacing w:line="300" w:lineRule="exact"/>
              <w:jc w:val="center"/>
              <w:rPr>
                <w:rFonts w:ascii="AngsanaUPC" w:hAnsi="AngsanaUPC" w:cs="AngsanaUPC"/>
                <w:sz w:val="28"/>
                <w:szCs w:val="28"/>
              </w:rPr>
            </w:pPr>
            <w:r w:rsidRPr="008375D4">
              <w:rPr>
                <w:rFonts w:ascii="AngsanaUPC" w:hAnsi="AngsanaUPC" w:cs="AngsanaUPC"/>
                <w:sz w:val="28"/>
                <w:szCs w:val="28"/>
              </w:rPr>
              <w:t>202</w:t>
            </w:r>
            <w:r w:rsidR="007230C4" w:rsidRPr="008375D4">
              <w:rPr>
                <w:rFonts w:ascii="AngsanaUPC" w:hAnsi="AngsanaUPC" w:cs="AngsanaUPC"/>
                <w:sz w:val="28"/>
                <w:szCs w:val="28"/>
              </w:rPr>
              <w:t>3</w:t>
            </w:r>
          </w:p>
        </w:tc>
        <w:tc>
          <w:tcPr>
            <w:tcW w:w="1440" w:type="dxa"/>
            <w:noWrap/>
            <w:vAlign w:val="bottom"/>
            <w:hideMark/>
          </w:tcPr>
          <w:p w14:paraId="1A3AB14E" w14:textId="11A692D2" w:rsidR="001C156B" w:rsidRPr="008375D4" w:rsidRDefault="001C156B" w:rsidP="00D33828">
            <w:pPr>
              <w:pBdr>
                <w:bottom w:val="single" w:sz="6" w:space="1" w:color="auto"/>
              </w:pBdr>
              <w:spacing w:line="300" w:lineRule="exact"/>
              <w:jc w:val="center"/>
              <w:rPr>
                <w:rFonts w:ascii="AngsanaUPC" w:hAnsi="AngsanaUPC" w:cs="AngsanaUPC"/>
                <w:sz w:val="28"/>
                <w:szCs w:val="28"/>
              </w:rPr>
            </w:pPr>
            <w:r w:rsidRPr="008375D4">
              <w:rPr>
                <w:rFonts w:ascii="AngsanaUPC" w:hAnsi="AngsanaUPC" w:cs="AngsanaUPC"/>
                <w:sz w:val="28"/>
                <w:szCs w:val="28"/>
              </w:rPr>
              <w:t>202</w:t>
            </w:r>
            <w:r w:rsidR="007230C4" w:rsidRPr="008375D4">
              <w:rPr>
                <w:rFonts w:ascii="AngsanaUPC" w:hAnsi="AngsanaUPC" w:cs="AngsanaUPC"/>
                <w:sz w:val="28"/>
                <w:szCs w:val="28"/>
              </w:rPr>
              <w:t>4</w:t>
            </w:r>
          </w:p>
        </w:tc>
        <w:tc>
          <w:tcPr>
            <w:tcW w:w="1440" w:type="dxa"/>
            <w:noWrap/>
            <w:vAlign w:val="bottom"/>
            <w:hideMark/>
          </w:tcPr>
          <w:p w14:paraId="58B0C99D" w14:textId="4C63EF4A" w:rsidR="001C156B" w:rsidRPr="008375D4" w:rsidRDefault="001C156B" w:rsidP="00D33828">
            <w:pPr>
              <w:pBdr>
                <w:bottom w:val="single" w:sz="6" w:space="1" w:color="auto"/>
              </w:pBdr>
              <w:tabs>
                <w:tab w:val="left" w:pos="1184"/>
              </w:tabs>
              <w:spacing w:line="300" w:lineRule="exact"/>
              <w:jc w:val="center"/>
              <w:rPr>
                <w:rFonts w:ascii="AngsanaUPC" w:hAnsi="AngsanaUPC" w:cs="AngsanaUPC"/>
                <w:sz w:val="28"/>
                <w:szCs w:val="28"/>
              </w:rPr>
            </w:pPr>
            <w:r w:rsidRPr="008375D4">
              <w:rPr>
                <w:rFonts w:ascii="AngsanaUPC" w:hAnsi="AngsanaUPC" w:cs="AngsanaUPC"/>
                <w:sz w:val="28"/>
                <w:szCs w:val="28"/>
              </w:rPr>
              <w:t>202</w:t>
            </w:r>
            <w:r w:rsidR="007230C4" w:rsidRPr="008375D4">
              <w:rPr>
                <w:rFonts w:ascii="AngsanaUPC" w:hAnsi="AngsanaUPC" w:cs="AngsanaUPC"/>
                <w:sz w:val="28"/>
                <w:szCs w:val="28"/>
              </w:rPr>
              <w:t>3</w:t>
            </w:r>
          </w:p>
        </w:tc>
      </w:tr>
      <w:tr w:rsidR="001C156B" w:rsidRPr="008375D4" w14:paraId="6F8FC437" w14:textId="77777777" w:rsidTr="003E7D96">
        <w:trPr>
          <w:trHeight w:val="374"/>
        </w:trPr>
        <w:tc>
          <w:tcPr>
            <w:tcW w:w="3600" w:type="dxa"/>
            <w:noWrap/>
            <w:vAlign w:val="center"/>
            <w:hideMark/>
          </w:tcPr>
          <w:p w14:paraId="7B53D9FE" w14:textId="77777777" w:rsidR="001C156B" w:rsidRPr="008375D4" w:rsidRDefault="001C156B" w:rsidP="00FC3758">
            <w:pPr>
              <w:spacing w:line="400" w:lineRule="exact"/>
              <w:rPr>
                <w:rFonts w:ascii="AngsanaUPC" w:hAnsi="AngsanaUPC" w:cs="AngsanaUPC"/>
                <w:color w:val="000000"/>
                <w:sz w:val="28"/>
                <w:szCs w:val="28"/>
              </w:rPr>
            </w:pPr>
            <w:r w:rsidRPr="008375D4">
              <w:rPr>
                <w:rFonts w:ascii="AngsanaUPC" w:hAnsi="AngsanaUPC" w:cs="AngsanaUPC"/>
                <w:color w:val="000000"/>
                <w:sz w:val="28"/>
                <w:szCs w:val="28"/>
              </w:rPr>
              <w:t>Non-current provisions for</w:t>
            </w:r>
          </w:p>
        </w:tc>
        <w:tc>
          <w:tcPr>
            <w:tcW w:w="1440" w:type="dxa"/>
            <w:shd w:val="clear" w:color="auto" w:fill="auto"/>
            <w:noWrap/>
            <w:vAlign w:val="bottom"/>
          </w:tcPr>
          <w:p w14:paraId="5ADEE2C7" w14:textId="77777777" w:rsidR="001C156B" w:rsidRPr="008375D4" w:rsidRDefault="001C156B" w:rsidP="00D33828">
            <w:pPr>
              <w:tabs>
                <w:tab w:val="left" w:pos="1184"/>
              </w:tabs>
              <w:spacing w:line="256" w:lineRule="auto"/>
              <w:jc w:val="right"/>
              <w:rPr>
                <w:rFonts w:ascii="AngsanaUPC" w:hAnsi="AngsanaUPC" w:cs="AngsanaUPC"/>
                <w:color w:val="000000"/>
                <w:sz w:val="28"/>
                <w:szCs w:val="28"/>
                <w:cs/>
              </w:rPr>
            </w:pPr>
          </w:p>
        </w:tc>
        <w:tc>
          <w:tcPr>
            <w:tcW w:w="1350" w:type="dxa"/>
            <w:shd w:val="clear" w:color="auto" w:fill="auto"/>
            <w:noWrap/>
            <w:vAlign w:val="bottom"/>
          </w:tcPr>
          <w:p w14:paraId="33AECFB9" w14:textId="77777777" w:rsidR="001C156B" w:rsidRPr="008375D4" w:rsidRDefault="001C156B" w:rsidP="00D33828">
            <w:pPr>
              <w:tabs>
                <w:tab w:val="left" w:pos="1184"/>
              </w:tabs>
              <w:spacing w:line="256" w:lineRule="auto"/>
              <w:jc w:val="right"/>
              <w:rPr>
                <w:rFonts w:ascii="AngsanaUPC" w:hAnsi="AngsanaUPC" w:cs="AngsanaUPC"/>
                <w:color w:val="000000"/>
                <w:sz w:val="28"/>
                <w:szCs w:val="28"/>
              </w:rPr>
            </w:pPr>
          </w:p>
        </w:tc>
        <w:tc>
          <w:tcPr>
            <w:tcW w:w="1440" w:type="dxa"/>
            <w:shd w:val="clear" w:color="auto" w:fill="auto"/>
            <w:noWrap/>
            <w:vAlign w:val="bottom"/>
          </w:tcPr>
          <w:p w14:paraId="5463C778" w14:textId="1AE52FFF" w:rsidR="001C156B" w:rsidRPr="008375D4" w:rsidRDefault="001C156B" w:rsidP="00D33828">
            <w:pPr>
              <w:tabs>
                <w:tab w:val="left" w:pos="1184"/>
              </w:tabs>
              <w:spacing w:line="256" w:lineRule="auto"/>
              <w:jc w:val="right"/>
              <w:rPr>
                <w:rFonts w:ascii="AngsanaUPC" w:hAnsi="AngsanaUPC" w:cs="AngsanaUPC"/>
                <w:color w:val="000000"/>
                <w:sz w:val="28"/>
                <w:szCs w:val="28"/>
              </w:rPr>
            </w:pPr>
          </w:p>
        </w:tc>
        <w:tc>
          <w:tcPr>
            <w:tcW w:w="1440" w:type="dxa"/>
            <w:noWrap/>
            <w:vAlign w:val="bottom"/>
          </w:tcPr>
          <w:p w14:paraId="12E82994" w14:textId="77777777" w:rsidR="001C156B" w:rsidRPr="008375D4" w:rsidRDefault="001C156B" w:rsidP="00D33828">
            <w:pPr>
              <w:tabs>
                <w:tab w:val="left" w:pos="1184"/>
              </w:tabs>
              <w:spacing w:line="256" w:lineRule="auto"/>
              <w:jc w:val="right"/>
              <w:rPr>
                <w:rFonts w:ascii="AngsanaUPC" w:hAnsi="AngsanaUPC" w:cs="AngsanaUPC"/>
                <w:color w:val="000000"/>
                <w:sz w:val="28"/>
                <w:szCs w:val="28"/>
              </w:rPr>
            </w:pPr>
          </w:p>
        </w:tc>
      </w:tr>
      <w:tr w:rsidR="007230C4" w:rsidRPr="008375D4" w14:paraId="56E2A7C7" w14:textId="77777777" w:rsidTr="0082198A">
        <w:trPr>
          <w:trHeight w:val="374"/>
        </w:trPr>
        <w:tc>
          <w:tcPr>
            <w:tcW w:w="3600" w:type="dxa"/>
            <w:noWrap/>
            <w:vAlign w:val="center"/>
            <w:hideMark/>
          </w:tcPr>
          <w:p w14:paraId="79676DAF" w14:textId="77777777" w:rsidR="007230C4" w:rsidRPr="008375D4" w:rsidRDefault="007230C4" w:rsidP="007230C4">
            <w:pPr>
              <w:spacing w:line="400" w:lineRule="exact"/>
              <w:rPr>
                <w:rFonts w:ascii="AngsanaUPC" w:hAnsi="AngsanaUPC" w:cs="AngsanaUPC"/>
                <w:color w:val="000000"/>
                <w:sz w:val="28"/>
                <w:szCs w:val="28"/>
              </w:rPr>
            </w:pPr>
            <w:r w:rsidRPr="008375D4">
              <w:rPr>
                <w:rFonts w:ascii="AngsanaUPC" w:hAnsi="AngsanaUPC" w:cs="AngsanaUPC"/>
                <w:color w:val="000000"/>
                <w:sz w:val="28"/>
                <w:szCs w:val="28"/>
                <w:cs/>
              </w:rPr>
              <w:t xml:space="preserve">   </w:t>
            </w:r>
            <w:r w:rsidRPr="008375D4">
              <w:rPr>
                <w:rFonts w:ascii="AngsanaUPC" w:hAnsi="AngsanaUPC" w:cs="AngsanaUPC"/>
                <w:color w:val="000000"/>
                <w:sz w:val="28"/>
                <w:szCs w:val="28"/>
              </w:rPr>
              <w:t>employee benefit at beginning of period</w:t>
            </w:r>
          </w:p>
        </w:tc>
        <w:tc>
          <w:tcPr>
            <w:tcW w:w="1440" w:type="dxa"/>
            <w:shd w:val="clear" w:color="auto" w:fill="auto"/>
            <w:noWrap/>
            <w:vAlign w:val="bottom"/>
          </w:tcPr>
          <w:p w14:paraId="0FE7CE95" w14:textId="2D9CDDCE" w:rsidR="007230C4" w:rsidRPr="008375D4" w:rsidRDefault="00211222" w:rsidP="007230C4">
            <w:pPr>
              <w:tabs>
                <w:tab w:val="left" w:pos="1184"/>
              </w:tabs>
              <w:spacing w:line="256" w:lineRule="auto"/>
              <w:jc w:val="right"/>
              <w:rPr>
                <w:rFonts w:ascii="AngsanaUPC" w:hAnsi="AngsanaUPC" w:cs="AngsanaUPC"/>
                <w:color w:val="000000"/>
                <w:sz w:val="28"/>
                <w:szCs w:val="28"/>
              </w:rPr>
            </w:pPr>
            <w:r w:rsidRPr="008375D4">
              <w:rPr>
                <w:rFonts w:ascii="AngsanaUPC" w:eastAsiaTheme="minorEastAsia" w:hAnsi="AngsanaUPC" w:cs="AngsanaUPC"/>
                <w:color w:val="000000"/>
                <w:sz w:val="28"/>
                <w:szCs w:val="28"/>
                <w:lang w:eastAsia="zh-CN"/>
              </w:rPr>
              <w:t>5,321</w:t>
            </w:r>
          </w:p>
        </w:tc>
        <w:tc>
          <w:tcPr>
            <w:tcW w:w="1350" w:type="dxa"/>
            <w:shd w:val="clear" w:color="auto" w:fill="auto"/>
            <w:noWrap/>
            <w:vAlign w:val="bottom"/>
            <w:hideMark/>
          </w:tcPr>
          <w:p w14:paraId="4AECF548" w14:textId="789CE7AC" w:rsidR="007230C4" w:rsidRPr="008375D4" w:rsidRDefault="007230C4" w:rsidP="007230C4">
            <w:pPr>
              <w:tabs>
                <w:tab w:val="left" w:pos="1184"/>
              </w:tabs>
              <w:spacing w:line="256" w:lineRule="auto"/>
              <w:jc w:val="right"/>
              <w:rPr>
                <w:rFonts w:ascii="AngsanaUPC" w:hAnsi="AngsanaUPC" w:cs="AngsanaUPC"/>
                <w:color w:val="000000"/>
                <w:sz w:val="28"/>
                <w:szCs w:val="28"/>
              </w:rPr>
            </w:pPr>
            <w:r w:rsidRPr="008375D4">
              <w:rPr>
                <w:rFonts w:ascii="AngsanaUPC" w:hAnsi="AngsanaUPC" w:cs="AngsanaUPC"/>
                <w:sz w:val="28"/>
                <w:szCs w:val="28"/>
              </w:rPr>
              <w:t>5,279</w:t>
            </w:r>
          </w:p>
        </w:tc>
        <w:tc>
          <w:tcPr>
            <w:tcW w:w="1440" w:type="dxa"/>
            <w:shd w:val="clear" w:color="auto" w:fill="auto"/>
            <w:noWrap/>
            <w:vAlign w:val="bottom"/>
          </w:tcPr>
          <w:p w14:paraId="7F8AAC1C" w14:textId="1CDBF8FF" w:rsidR="007230C4" w:rsidRPr="008375D4" w:rsidRDefault="0082198A" w:rsidP="007230C4">
            <w:pPr>
              <w:tabs>
                <w:tab w:val="left" w:pos="1184"/>
              </w:tabs>
              <w:spacing w:line="256" w:lineRule="auto"/>
              <w:jc w:val="right"/>
              <w:rPr>
                <w:rFonts w:ascii="AngsanaUPC" w:hAnsi="AngsanaUPC" w:cs="AngsanaUPC"/>
                <w:color w:val="000000"/>
                <w:sz w:val="28"/>
                <w:szCs w:val="28"/>
              </w:rPr>
            </w:pPr>
            <w:r w:rsidRPr="008375D4">
              <w:rPr>
                <w:rFonts w:ascii="AngsanaUPC" w:eastAsiaTheme="minorEastAsia" w:hAnsi="AngsanaUPC" w:cs="AngsanaUPC"/>
                <w:color w:val="000000"/>
                <w:sz w:val="28"/>
                <w:szCs w:val="28"/>
                <w:lang w:eastAsia="zh-CN"/>
              </w:rPr>
              <w:t>5,321</w:t>
            </w:r>
          </w:p>
        </w:tc>
        <w:tc>
          <w:tcPr>
            <w:tcW w:w="1440" w:type="dxa"/>
            <w:noWrap/>
            <w:vAlign w:val="bottom"/>
            <w:hideMark/>
          </w:tcPr>
          <w:p w14:paraId="05F9B007" w14:textId="24A666DA" w:rsidR="007230C4" w:rsidRPr="008375D4" w:rsidRDefault="007230C4" w:rsidP="007230C4">
            <w:pPr>
              <w:tabs>
                <w:tab w:val="left" w:pos="1184"/>
              </w:tabs>
              <w:spacing w:line="256" w:lineRule="auto"/>
              <w:jc w:val="right"/>
              <w:rPr>
                <w:rFonts w:ascii="AngsanaUPC" w:hAnsi="AngsanaUPC" w:cs="AngsanaUPC"/>
                <w:color w:val="000000"/>
                <w:sz w:val="28"/>
                <w:szCs w:val="28"/>
              </w:rPr>
            </w:pPr>
            <w:r w:rsidRPr="008375D4">
              <w:rPr>
                <w:rFonts w:ascii="AngsanaUPC" w:hAnsi="AngsanaUPC" w:cs="AngsanaUPC"/>
                <w:color w:val="000000"/>
                <w:sz w:val="28"/>
                <w:szCs w:val="28"/>
              </w:rPr>
              <w:t>5,279</w:t>
            </w:r>
          </w:p>
        </w:tc>
      </w:tr>
      <w:tr w:rsidR="007230C4" w:rsidRPr="008375D4" w14:paraId="3F358B86" w14:textId="77777777" w:rsidTr="0082198A">
        <w:trPr>
          <w:trHeight w:val="374"/>
        </w:trPr>
        <w:tc>
          <w:tcPr>
            <w:tcW w:w="3600" w:type="dxa"/>
            <w:noWrap/>
            <w:vAlign w:val="center"/>
            <w:hideMark/>
          </w:tcPr>
          <w:p w14:paraId="504B4FB7" w14:textId="77777777" w:rsidR="007230C4" w:rsidRPr="008375D4" w:rsidRDefault="007230C4" w:rsidP="007230C4">
            <w:pPr>
              <w:spacing w:line="400" w:lineRule="exact"/>
              <w:rPr>
                <w:rFonts w:ascii="AngsanaUPC" w:hAnsi="AngsanaUPC" w:cs="AngsanaUPC"/>
                <w:color w:val="000000"/>
                <w:sz w:val="28"/>
                <w:szCs w:val="28"/>
              </w:rPr>
            </w:pPr>
            <w:r w:rsidRPr="008375D4">
              <w:rPr>
                <w:rFonts w:ascii="AngsanaUPC" w:hAnsi="AngsanaUPC" w:cs="AngsanaUPC"/>
                <w:color w:val="000000"/>
                <w:sz w:val="28"/>
                <w:szCs w:val="28"/>
              </w:rPr>
              <w:t>Include in profit or loss:</w:t>
            </w:r>
          </w:p>
        </w:tc>
        <w:tc>
          <w:tcPr>
            <w:tcW w:w="1440" w:type="dxa"/>
            <w:shd w:val="clear" w:color="auto" w:fill="auto"/>
            <w:noWrap/>
            <w:vAlign w:val="bottom"/>
          </w:tcPr>
          <w:p w14:paraId="743DF1D3" w14:textId="77777777" w:rsidR="007230C4" w:rsidRPr="008375D4" w:rsidRDefault="007230C4" w:rsidP="007230C4">
            <w:pPr>
              <w:spacing w:line="256" w:lineRule="auto"/>
              <w:jc w:val="right"/>
              <w:rPr>
                <w:rFonts w:ascii="AngsanaUPC" w:hAnsi="AngsanaUPC" w:cs="AngsanaUPC"/>
                <w:color w:val="000000"/>
                <w:sz w:val="28"/>
                <w:szCs w:val="28"/>
                <w:cs/>
              </w:rPr>
            </w:pPr>
          </w:p>
        </w:tc>
        <w:tc>
          <w:tcPr>
            <w:tcW w:w="1350" w:type="dxa"/>
            <w:shd w:val="clear" w:color="auto" w:fill="auto"/>
            <w:noWrap/>
            <w:vAlign w:val="center"/>
          </w:tcPr>
          <w:p w14:paraId="07731D66" w14:textId="77777777" w:rsidR="007230C4" w:rsidRPr="008375D4" w:rsidRDefault="007230C4" w:rsidP="007230C4">
            <w:pPr>
              <w:spacing w:line="256" w:lineRule="auto"/>
              <w:jc w:val="right"/>
              <w:rPr>
                <w:rFonts w:ascii="AngsanaUPC" w:hAnsi="AngsanaUPC" w:cs="AngsanaUPC"/>
                <w:color w:val="000000"/>
                <w:sz w:val="28"/>
                <w:szCs w:val="28"/>
              </w:rPr>
            </w:pPr>
          </w:p>
        </w:tc>
        <w:tc>
          <w:tcPr>
            <w:tcW w:w="1440" w:type="dxa"/>
            <w:shd w:val="clear" w:color="auto" w:fill="auto"/>
            <w:noWrap/>
            <w:vAlign w:val="bottom"/>
          </w:tcPr>
          <w:p w14:paraId="663B7B57" w14:textId="77777777" w:rsidR="007230C4" w:rsidRPr="008375D4" w:rsidRDefault="007230C4" w:rsidP="007230C4">
            <w:pPr>
              <w:spacing w:line="256" w:lineRule="auto"/>
              <w:jc w:val="right"/>
              <w:rPr>
                <w:rFonts w:ascii="AngsanaUPC" w:hAnsi="AngsanaUPC" w:cs="AngsanaUPC"/>
                <w:color w:val="000000"/>
                <w:sz w:val="28"/>
                <w:szCs w:val="28"/>
              </w:rPr>
            </w:pPr>
          </w:p>
        </w:tc>
        <w:tc>
          <w:tcPr>
            <w:tcW w:w="1440" w:type="dxa"/>
            <w:shd w:val="clear" w:color="auto" w:fill="auto"/>
            <w:noWrap/>
            <w:vAlign w:val="center"/>
          </w:tcPr>
          <w:p w14:paraId="12F795AB" w14:textId="77777777" w:rsidR="007230C4" w:rsidRPr="008375D4" w:rsidRDefault="007230C4" w:rsidP="007230C4">
            <w:pPr>
              <w:spacing w:line="256" w:lineRule="auto"/>
              <w:jc w:val="right"/>
              <w:rPr>
                <w:rFonts w:ascii="AngsanaUPC" w:hAnsi="AngsanaUPC" w:cs="AngsanaUPC"/>
                <w:color w:val="000000"/>
                <w:sz w:val="28"/>
                <w:szCs w:val="28"/>
              </w:rPr>
            </w:pPr>
          </w:p>
        </w:tc>
      </w:tr>
      <w:tr w:rsidR="00BD2ECC" w:rsidRPr="008375D4" w14:paraId="65126A73" w14:textId="77777777" w:rsidTr="00007FB9">
        <w:trPr>
          <w:trHeight w:val="374"/>
        </w:trPr>
        <w:tc>
          <w:tcPr>
            <w:tcW w:w="3600" w:type="dxa"/>
            <w:noWrap/>
            <w:vAlign w:val="center"/>
            <w:hideMark/>
          </w:tcPr>
          <w:p w14:paraId="04367BAF" w14:textId="77777777" w:rsidR="00BD2ECC" w:rsidRPr="008375D4" w:rsidRDefault="00BD2ECC" w:rsidP="00BD2ECC">
            <w:pPr>
              <w:spacing w:line="400" w:lineRule="exact"/>
              <w:rPr>
                <w:rFonts w:ascii="AngsanaUPC" w:hAnsi="AngsanaUPC" w:cs="AngsanaUPC"/>
                <w:color w:val="000000"/>
                <w:sz w:val="28"/>
                <w:szCs w:val="28"/>
              </w:rPr>
            </w:pPr>
            <w:r w:rsidRPr="008375D4">
              <w:rPr>
                <w:rFonts w:ascii="AngsanaUPC" w:hAnsi="AngsanaUPC" w:cs="AngsanaUPC"/>
                <w:color w:val="000000"/>
                <w:sz w:val="28"/>
                <w:szCs w:val="28"/>
                <w:cs/>
              </w:rPr>
              <w:t xml:space="preserve">   </w:t>
            </w:r>
            <w:r w:rsidRPr="008375D4">
              <w:rPr>
                <w:rFonts w:ascii="AngsanaUPC" w:hAnsi="AngsanaUPC" w:cs="AngsanaUPC"/>
                <w:color w:val="000000"/>
                <w:sz w:val="28"/>
                <w:szCs w:val="28"/>
              </w:rPr>
              <w:t>Current service cost</w:t>
            </w:r>
          </w:p>
        </w:tc>
        <w:tc>
          <w:tcPr>
            <w:tcW w:w="1440" w:type="dxa"/>
            <w:shd w:val="clear" w:color="auto" w:fill="auto"/>
            <w:noWrap/>
            <w:vAlign w:val="bottom"/>
          </w:tcPr>
          <w:p w14:paraId="3933A08C" w14:textId="48C09DD5" w:rsidR="00BD2ECC" w:rsidRPr="008375D4" w:rsidRDefault="00BD2ECC" w:rsidP="00BD2ECC">
            <w:pPr>
              <w:spacing w:line="256" w:lineRule="auto"/>
              <w:jc w:val="right"/>
              <w:rPr>
                <w:rFonts w:ascii="AngsanaUPC" w:hAnsi="AngsanaUPC" w:cs="AngsanaUPC"/>
                <w:color w:val="000000"/>
                <w:sz w:val="28"/>
                <w:szCs w:val="28"/>
                <w:cs/>
              </w:rPr>
            </w:pPr>
            <w:r w:rsidRPr="008375D4">
              <w:rPr>
                <w:rFonts w:ascii="AngsanaUPC" w:hAnsi="AngsanaUPC" w:cs="AngsanaUPC"/>
                <w:color w:val="000000"/>
                <w:sz w:val="28"/>
                <w:szCs w:val="28"/>
              </w:rPr>
              <w:t>261</w:t>
            </w:r>
          </w:p>
        </w:tc>
        <w:tc>
          <w:tcPr>
            <w:tcW w:w="1350" w:type="dxa"/>
            <w:shd w:val="clear" w:color="auto" w:fill="auto"/>
            <w:noWrap/>
            <w:vAlign w:val="bottom"/>
            <w:hideMark/>
          </w:tcPr>
          <w:p w14:paraId="0CA2E8A3" w14:textId="5E89DA18" w:rsidR="00BD2ECC" w:rsidRPr="008375D4" w:rsidRDefault="00BD2ECC" w:rsidP="00BD2ECC">
            <w:pPr>
              <w:spacing w:line="256" w:lineRule="auto"/>
              <w:jc w:val="right"/>
              <w:rPr>
                <w:rFonts w:ascii="AngsanaUPC" w:hAnsi="AngsanaUPC" w:cs="AngsanaUPC"/>
                <w:color w:val="000000"/>
                <w:sz w:val="28"/>
                <w:szCs w:val="28"/>
              </w:rPr>
            </w:pPr>
            <w:r w:rsidRPr="008375D4">
              <w:rPr>
                <w:rFonts w:ascii="AngsanaUPC" w:hAnsi="AngsanaUPC" w:cs="AngsanaUPC"/>
                <w:color w:val="000000"/>
                <w:sz w:val="28"/>
                <w:szCs w:val="28"/>
              </w:rPr>
              <w:t>244</w:t>
            </w:r>
          </w:p>
        </w:tc>
        <w:tc>
          <w:tcPr>
            <w:tcW w:w="1440" w:type="dxa"/>
            <w:shd w:val="clear" w:color="auto" w:fill="auto"/>
            <w:noWrap/>
            <w:vAlign w:val="bottom"/>
          </w:tcPr>
          <w:p w14:paraId="60C37D85" w14:textId="2DA18953" w:rsidR="00BD2ECC" w:rsidRPr="008375D4" w:rsidRDefault="00BD2ECC" w:rsidP="00BD2ECC">
            <w:pPr>
              <w:spacing w:line="256" w:lineRule="auto"/>
              <w:jc w:val="right"/>
              <w:rPr>
                <w:rFonts w:ascii="AngsanaUPC" w:hAnsi="AngsanaUPC" w:cs="AngsanaUPC"/>
                <w:color w:val="000000"/>
                <w:sz w:val="28"/>
                <w:szCs w:val="28"/>
              </w:rPr>
            </w:pPr>
            <w:r w:rsidRPr="008375D4">
              <w:rPr>
                <w:rFonts w:ascii="AngsanaUPC" w:hAnsi="AngsanaUPC" w:cs="AngsanaUPC"/>
                <w:color w:val="000000"/>
                <w:sz w:val="28"/>
                <w:szCs w:val="28"/>
              </w:rPr>
              <w:t>261</w:t>
            </w:r>
          </w:p>
        </w:tc>
        <w:tc>
          <w:tcPr>
            <w:tcW w:w="1440" w:type="dxa"/>
            <w:shd w:val="clear" w:color="auto" w:fill="auto"/>
            <w:noWrap/>
            <w:vAlign w:val="bottom"/>
            <w:hideMark/>
          </w:tcPr>
          <w:p w14:paraId="46B33C05" w14:textId="5AEBEE65" w:rsidR="00BD2ECC" w:rsidRPr="008375D4" w:rsidRDefault="00BD2ECC" w:rsidP="00BD2ECC">
            <w:pPr>
              <w:spacing w:line="256" w:lineRule="auto"/>
              <w:jc w:val="right"/>
              <w:rPr>
                <w:rFonts w:ascii="AngsanaUPC" w:hAnsi="AngsanaUPC" w:cs="AngsanaUPC"/>
                <w:color w:val="000000"/>
                <w:sz w:val="28"/>
                <w:szCs w:val="28"/>
              </w:rPr>
            </w:pPr>
            <w:r w:rsidRPr="008375D4">
              <w:rPr>
                <w:rFonts w:ascii="AngsanaUPC" w:hAnsi="AngsanaUPC" w:cs="AngsanaUPC"/>
                <w:color w:val="000000"/>
                <w:sz w:val="28"/>
                <w:szCs w:val="28"/>
              </w:rPr>
              <w:t>244</w:t>
            </w:r>
          </w:p>
        </w:tc>
      </w:tr>
      <w:tr w:rsidR="00BD2ECC" w:rsidRPr="008375D4" w14:paraId="72AF7FAF" w14:textId="77777777" w:rsidTr="00007FB9">
        <w:trPr>
          <w:trHeight w:val="374"/>
        </w:trPr>
        <w:tc>
          <w:tcPr>
            <w:tcW w:w="3600" w:type="dxa"/>
            <w:noWrap/>
            <w:vAlign w:val="center"/>
            <w:hideMark/>
          </w:tcPr>
          <w:p w14:paraId="0E8AA76E" w14:textId="77777777" w:rsidR="00BD2ECC" w:rsidRPr="008375D4" w:rsidRDefault="00BD2ECC" w:rsidP="00BD2ECC">
            <w:pPr>
              <w:spacing w:line="400" w:lineRule="exact"/>
              <w:rPr>
                <w:rFonts w:ascii="AngsanaUPC" w:hAnsi="AngsanaUPC" w:cs="AngsanaUPC"/>
                <w:color w:val="000000"/>
                <w:sz w:val="28"/>
                <w:szCs w:val="28"/>
              </w:rPr>
            </w:pPr>
            <w:r w:rsidRPr="008375D4">
              <w:rPr>
                <w:rFonts w:ascii="AngsanaUPC" w:hAnsi="AngsanaUPC" w:cs="AngsanaUPC"/>
                <w:color w:val="000000"/>
                <w:sz w:val="28"/>
                <w:szCs w:val="28"/>
                <w:cs/>
              </w:rPr>
              <w:t xml:space="preserve">   </w:t>
            </w:r>
            <w:r w:rsidRPr="008375D4">
              <w:rPr>
                <w:rFonts w:ascii="AngsanaUPC" w:hAnsi="AngsanaUPC" w:cs="AngsanaUPC"/>
                <w:color w:val="000000"/>
                <w:sz w:val="28"/>
                <w:szCs w:val="28"/>
              </w:rPr>
              <w:t>Interest cost</w:t>
            </w:r>
          </w:p>
        </w:tc>
        <w:tc>
          <w:tcPr>
            <w:tcW w:w="1440" w:type="dxa"/>
            <w:shd w:val="clear" w:color="auto" w:fill="auto"/>
            <w:noWrap/>
            <w:vAlign w:val="bottom"/>
          </w:tcPr>
          <w:p w14:paraId="7845DEC8" w14:textId="1387A55E" w:rsidR="00BD2ECC" w:rsidRPr="008375D4" w:rsidRDefault="00BD2ECC" w:rsidP="00007FB9">
            <w:pPr>
              <w:pBdr>
                <w:bottom w:val="single" w:sz="4" w:space="1" w:color="auto"/>
              </w:pBdr>
              <w:spacing w:line="256" w:lineRule="auto"/>
              <w:jc w:val="right"/>
              <w:rPr>
                <w:rFonts w:ascii="AngsanaUPC" w:hAnsi="AngsanaUPC" w:cs="AngsanaUPC"/>
                <w:color w:val="000000"/>
                <w:sz w:val="28"/>
                <w:szCs w:val="28"/>
                <w:cs/>
              </w:rPr>
            </w:pPr>
            <w:r w:rsidRPr="008375D4">
              <w:rPr>
                <w:rFonts w:ascii="AngsanaUPC" w:hAnsi="AngsanaUPC" w:cs="AngsanaUPC"/>
                <w:color w:val="000000"/>
                <w:sz w:val="28"/>
                <w:szCs w:val="28"/>
              </w:rPr>
              <w:t>92</w:t>
            </w:r>
          </w:p>
        </w:tc>
        <w:tc>
          <w:tcPr>
            <w:tcW w:w="1350" w:type="dxa"/>
            <w:shd w:val="clear" w:color="auto" w:fill="auto"/>
            <w:noWrap/>
            <w:vAlign w:val="bottom"/>
            <w:hideMark/>
          </w:tcPr>
          <w:p w14:paraId="2B8084DC" w14:textId="082D0881" w:rsidR="00BD2ECC" w:rsidRPr="008375D4" w:rsidRDefault="00BD2ECC" w:rsidP="00BD2ECC">
            <w:pPr>
              <w:pBdr>
                <w:bottom w:val="single" w:sz="4" w:space="1" w:color="auto"/>
              </w:pBdr>
              <w:spacing w:line="256" w:lineRule="auto"/>
              <w:jc w:val="right"/>
              <w:rPr>
                <w:rFonts w:ascii="AngsanaUPC" w:hAnsi="AngsanaUPC" w:cs="AngsanaUPC"/>
                <w:color w:val="000000"/>
                <w:sz w:val="28"/>
                <w:szCs w:val="28"/>
              </w:rPr>
            </w:pPr>
            <w:r w:rsidRPr="008375D4">
              <w:rPr>
                <w:rFonts w:ascii="AngsanaUPC" w:hAnsi="AngsanaUPC" w:cs="AngsanaUPC"/>
                <w:color w:val="000000"/>
                <w:sz w:val="28"/>
                <w:szCs w:val="28"/>
              </w:rPr>
              <w:t>90</w:t>
            </w:r>
          </w:p>
        </w:tc>
        <w:tc>
          <w:tcPr>
            <w:tcW w:w="1440" w:type="dxa"/>
            <w:shd w:val="clear" w:color="auto" w:fill="auto"/>
            <w:noWrap/>
            <w:vAlign w:val="bottom"/>
          </w:tcPr>
          <w:p w14:paraId="7C75BC77" w14:textId="7E8E7655" w:rsidR="00BD2ECC" w:rsidRPr="008375D4" w:rsidRDefault="00BD2ECC" w:rsidP="00BD2ECC">
            <w:pPr>
              <w:pBdr>
                <w:bottom w:val="single" w:sz="4" w:space="1" w:color="auto"/>
              </w:pBdr>
              <w:spacing w:line="256" w:lineRule="auto"/>
              <w:jc w:val="right"/>
              <w:rPr>
                <w:rFonts w:ascii="AngsanaUPC" w:hAnsi="AngsanaUPC" w:cs="AngsanaUPC"/>
                <w:color w:val="000000"/>
                <w:sz w:val="28"/>
                <w:szCs w:val="28"/>
              </w:rPr>
            </w:pPr>
            <w:r w:rsidRPr="008375D4">
              <w:rPr>
                <w:rFonts w:ascii="AngsanaUPC" w:hAnsi="AngsanaUPC" w:cs="AngsanaUPC"/>
                <w:color w:val="000000"/>
                <w:sz w:val="28"/>
                <w:szCs w:val="28"/>
              </w:rPr>
              <w:t>92</w:t>
            </w:r>
          </w:p>
        </w:tc>
        <w:tc>
          <w:tcPr>
            <w:tcW w:w="1440" w:type="dxa"/>
            <w:shd w:val="clear" w:color="auto" w:fill="auto"/>
            <w:noWrap/>
            <w:vAlign w:val="bottom"/>
            <w:hideMark/>
          </w:tcPr>
          <w:p w14:paraId="4BCC2B8C" w14:textId="44508768" w:rsidR="00BD2ECC" w:rsidRPr="008375D4" w:rsidRDefault="00BD2ECC" w:rsidP="00BD2ECC">
            <w:pPr>
              <w:pBdr>
                <w:bottom w:val="single" w:sz="4" w:space="1" w:color="auto"/>
              </w:pBdr>
              <w:spacing w:line="256" w:lineRule="auto"/>
              <w:jc w:val="right"/>
              <w:rPr>
                <w:rFonts w:ascii="AngsanaUPC" w:hAnsi="AngsanaUPC" w:cs="AngsanaUPC"/>
                <w:color w:val="000000"/>
                <w:sz w:val="28"/>
                <w:szCs w:val="28"/>
              </w:rPr>
            </w:pPr>
            <w:r w:rsidRPr="008375D4">
              <w:rPr>
                <w:rFonts w:ascii="AngsanaUPC" w:hAnsi="AngsanaUPC" w:cs="AngsanaUPC"/>
                <w:color w:val="000000"/>
                <w:sz w:val="28"/>
                <w:szCs w:val="28"/>
              </w:rPr>
              <w:t>90</w:t>
            </w:r>
          </w:p>
        </w:tc>
      </w:tr>
      <w:tr w:rsidR="00BD2ECC" w:rsidRPr="008375D4" w14:paraId="27326C20" w14:textId="77777777" w:rsidTr="00007FB9">
        <w:trPr>
          <w:trHeight w:val="374"/>
        </w:trPr>
        <w:tc>
          <w:tcPr>
            <w:tcW w:w="3600" w:type="dxa"/>
            <w:noWrap/>
            <w:vAlign w:val="center"/>
            <w:hideMark/>
          </w:tcPr>
          <w:p w14:paraId="51C25702" w14:textId="77777777" w:rsidR="00BD2ECC" w:rsidRPr="008375D4" w:rsidRDefault="00BD2ECC" w:rsidP="00BD2ECC">
            <w:pPr>
              <w:spacing w:line="400" w:lineRule="exact"/>
              <w:rPr>
                <w:rFonts w:ascii="AngsanaUPC" w:hAnsi="AngsanaUPC" w:cs="AngsanaUPC"/>
                <w:color w:val="000000"/>
                <w:sz w:val="28"/>
                <w:szCs w:val="28"/>
              </w:rPr>
            </w:pPr>
            <w:r w:rsidRPr="008375D4">
              <w:rPr>
                <w:rFonts w:ascii="AngsanaUPC" w:hAnsi="AngsanaUPC" w:cs="AngsanaUPC"/>
                <w:color w:val="000000"/>
                <w:sz w:val="28"/>
                <w:szCs w:val="28"/>
              </w:rPr>
              <w:t>Non-current provisions for</w:t>
            </w:r>
          </w:p>
        </w:tc>
        <w:tc>
          <w:tcPr>
            <w:tcW w:w="1440" w:type="dxa"/>
            <w:shd w:val="clear" w:color="auto" w:fill="auto"/>
            <w:noWrap/>
            <w:vAlign w:val="bottom"/>
          </w:tcPr>
          <w:p w14:paraId="2790BA13" w14:textId="77777777" w:rsidR="00BD2ECC" w:rsidRPr="008375D4" w:rsidRDefault="00BD2ECC" w:rsidP="00BD2ECC">
            <w:pPr>
              <w:spacing w:line="256" w:lineRule="auto"/>
              <w:jc w:val="right"/>
              <w:rPr>
                <w:rFonts w:ascii="AngsanaUPC" w:hAnsi="AngsanaUPC" w:cs="AngsanaUPC"/>
                <w:color w:val="000000"/>
                <w:sz w:val="28"/>
                <w:szCs w:val="28"/>
                <w:cs/>
              </w:rPr>
            </w:pPr>
          </w:p>
        </w:tc>
        <w:tc>
          <w:tcPr>
            <w:tcW w:w="1350" w:type="dxa"/>
            <w:shd w:val="clear" w:color="auto" w:fill="auto"/>
            <w:noWrap/>
            <w:vAlign w:val="bottom"/>
          </w:tcPr>
          <w:p w14:paraId="763F3647" w14:textId="77777777" w:rsidR="00BD2ECC" w:rsidRPr="008375D4" w:rsidRDefault="00BD2ECC" w:rsidP="00BD2ECC">
            <w:pPr>
              <w:spacing w:line="256" w:lineRule="auto"/>
              <w:jc w:val="right"/>
              <w:rPr>
                <w:rFonts w:ascii="AngsanaUPC" w:hAnsi="AngsanaUPC" w:cs="AngsanaUPC"/>
                <w:color w:val="000000"/>
                <w:sz w:val="28"/>
                <w:szCs w:val="28"/>
              </w:rPr>
            </w:pPr>
          </w:p>
        </w:tc>
        <w:tc>
          <w:tcPr>
            <w:tcW w:w="1440" w:type="dxa"/>
            <w:shd w:val="clear" w:color="auto" w:fill="auto"/>
            <w:noWrap/>
            <w:vAlign w:val="bottom"/>
          </w:tcPr>
          <w:p w14:paraId="721237A7" w14:textId="77777777" w:rsidR="00BD2ECC" w:rsidRPr="008375D4" w:rsidRDefault="00BD2ECC" w:rsidP="00BD2ECC">
            <w:pPr>
              <w:spacing w:line="256" w:lineRule="auto"/>
              <w:jc w:val="right"/>
              <w:rPr>
                <w:rFonts w:ascii="AngsanaUPC" w:hAnsi="AngsanaUPC" w:cs="AngsanaUPC"/>
                <w:color w:val="000000"/>
                <w:sz w:val="28"/>
                <w:szCs w:val="28"/>
              </w:rPr>
            </w:pPr>
          </w:p>
        </w:tc>
        <w:tc>
          <w:tcPr>
            <w:tcW w:w="1440" w:type="dxa"/>
            <w:shd w:val="clear" w:color="auto" w:fill="auto"/>
            <w:noWrap/>
            <w:vAlign w:val="bottom"/>
          </w:tcPr>
          <w:p w14:paraId="3FEDF73B" w14:textId="77777777" w:rsidR="00BD2ECC" w:rsidRPr="008375D4" w:rsidRDefault="00BD2ECC" w:rsidP="00BD2ECC">
            <w:pPr>
              <w:spacing w:line="256" w:lineRule="auto"/>
              <w:jc w:val="right"/>
              <w:rPr>
                <w:rFonts w:ascii="AngsanaUPC" w:hAnsi="AngsanaUPC" w:cs="AngsanaUPC"/>
                <w:color w:val="000000"/>
                <w:sz w:val="28"/>
                <w:szCs w:val="28"/>
              </w:rPr>
            </w:pPr>
          </w:p>
        </w:tc>
      </w:tr>
      <w:tr w:rsidR="00BD2ECC" w:rsidRPr="008375D4" w14:paraId="09EFDAA6" w14:textId="77777777" w:rsidTr="00007FB9">
        <w:trPr>
          <w:trHeight w:val="374"/>
        </w:trPr>
        <w:tc>
          <w:tcPr>
            <w:tcW w:w="3600" w:type="dxa"/>
            <w:noWrap/>
            <w:vAlign w:val="center"/>
            <w:hideMark/>
          </w:tcPr>
          <w:p w14:paraId="546ACB5C" w14:textId="77777777" w:rsidR="00BD2ECC" w:rsidRPr="008375D4" w:rsidRDefault="00BD2ECC" w:rsidP="00BD2ECC">
            <w:pPr>
              <w:spacing w:line="400" w:lineRule="exact"/>
              <w:rPr>
                <w:rFonts w:ascii="AngsanaUPC" w:hAnsi="AngsanaUPC" w:cs="AngsanaUPC"/>
                <w:color w:val="000000"/>
                <w:sz w:val="28"/>
                <w:szCs w:val="28"/>
              </w:rPr>
            </w:pPr>
            <w:r w:rsidRPr="008375D4">
              <w:rPr>
                <w:rFonts w:ascii="AngsanaUPC" w:hAnsi="AngsanaUPC" w:cs="AngsanaUPC"/>
                <w:color w:val="000000"/>
                <w:sz w:val="28"/>
                <w:szCs w:val="28"/>
                <w:cs/>
              </w:rPr>
              <w:t xml:space="preserve">   </w:t>
            </w:r>
            <w:r w:rsidRPr="008375D4">
              <w:rPr>
                <w:rFonts w:ascii="AngsanaUPC" w:hAnsi="AngsanaUPC" w:cs="AngsanaUPC"/>
                <w:color w:val="000000"/>
                <w:sz w:val="28"/>
                <w:szCs w:val="28"/>
              </w:rPr>
              <w:t>employee benefit at ending of period</w:t>
            </w:r>
          </w:p>
        </w:tc>
        <w:tc>
          <w:tcPr>
            <w:tcW w:w="1440" w:type="dxa"/>
            <w:shd w:val="clear" w:color="auto" w:fill="auto"/>
            <w:noWrap/>
            <w:vAlign w:val="bottom"/>
          </w:tcPr>
          <w:p w14:paraId="20086A0E" w14:textId="03469AF5" w:rsidR="00BD2ECC" w:rsidRPr="008375D4" w:rsidRDefault="00BD2ECC" w:rsidP="00BD2ECC">
            <w:pPr>
              <w:pBdr>
                <w:bottom w:val="double" w:sz="4" w:space="1" w:color="auto"/>
              </w:pBdr>
              <w:spacing w:line="256" w:lineRule="auto"/>
              <w:jc w:val="right"/>
              <w:rPr>
                <w:rFonts w:ascii="AngsanaUPC" w:hAnsi="AngsanaUPC" w:cs="AngsanaUPC"/>
                <w:color w:val="000000"/>
                <w:sz w:val="28"/>
                <w:szCs w:val="28"/>
                <w:cs/>
              </w:rPr>
            </w:pPr>
            <w:r w:rsidRPr="008375D4">
              <w:rPr>
                <w:rFonts w:ascii="AngsanaUPC" w:hAnsi="AngsanaUPC" w:cs="AngsanaUPC"/>
                <w:color w:val="000000"/>
                <w:sz w:val="28"/>
                <w:szCs w:val="28"/>
              </w:rPr>
              <w:t>5,674</w:t>
            </w:r>
          </w:p>
        </w:tc>
        <w:tc>
          <w:tcPr>
            <w:tcW w:w="1350" w:type="dxa"/>
            <w:shd w:val="clear" w:color="auto" w:fill="auto"/>
            <w:noWrap/>
            <w:vAlign w:val="bottom"/>
            <w:hideMark/>
          </w:tcPr>
          <w:p w14:paraId="7DD9688F" w14:textId="57C01BD4" w:rsidR="00BD2ECC" w:rsidRPr="008375D4" w:rsidRDefault="00BD2ECC" w:rsidP="00BD2ECC">
            <w:pPr>
              <w:pBdr>
                <w:bottom w:val="double" w:sz="4" w:space="1" w:color="auto"/>
              </w:pBdr>
              <w:spacing w:line="256" w:lineRule="auto"/>
              <w:jc w:val="right"/>
              <w:rPr>
                <w:rFonts w:ascii="AngsanaUPC" w:hAnsi="AngsanaUPC" w:cs="AngsanaUPC"/>
                <w:color w:val="000000"/>
                <w:sz w:val="28"/>
                <w:szCs w:val="28"/>
              </w:rPr>
            </w:pPr>
            <w:r w:rsidRPr="008375D4">
              <w:rPr>
                <w:rFonts w:ascii="AngsanaUPC" w:hAnsi="AngsanaUPC" w:cs="AngsanaUPC"/>
                <w:color w:val="000000"/>
                <w:sz w:val="28"/>
                <w:szCs w:val="28"/>
              </w:rPr>
              <w:t>5,613</w:t>
            </w:r>
          </w:p>
        </w:tc>
        <w:tc>
          <w:tcPr>
            <w:tcW w:w="1440" w:type="dxa"/>
            <w:shd w:val="clear" w:color="auto" w:fill="auto"/>
            <w:noWrap/>
            <w:vAlign w:val="bottom"/>
          </w:tcPr>
          <w:p w14:paraId="188D2F1C" w14:textId="5BC6570F" w:rsidR="00BD2ECC" w:rsidRPr="008375D4" w:rsidRDefault="00BD2ECC" w:rsidP="00BD2ECC">
            <w:pPr>
              <w:pBdr>
                <w:bottom w:val="double" w:sz="4" w:space="1" w:color="auto"/>
              </w:pBdr>
              <w:spacing w:line="256" w:lineRule="auto"/>
              <w:jc w:val="right"/>
              <w:rPr>
                <w:rFonts w:ascii="AngsanaUPC" w:hAnsi="AngsanaUPC" w:cs="AngsanaUPC"/>
                <w:color w:val="000000"/>
                <w:sz w:val="28"/>
                <w:szCs w:val="28"/>
              </w:rPr>
            </w:pPr>
            <w:r w:rsidRPr="008375D4">
              <w:rPr>
                <w:rFonts w:ascii="AngsanaUPC" w:hAnsi="AngsanaUPC" w:cs="AngsanaUPC"/>
                <w:color w:val="000000"/>
                <w:sz w:val="28"/>
                <w:szCs w:val="28"/>
              </w:rPr>
              <w:t>5,674</w:t>
            </w:r>
          </w:p>
        </w:tc>
        <w:tc>
          <w:tcPr>
            <w:tcW w:w="1440" w:type="dxa"/>
            <w:shd w:val="clear" w:color="auto" w:fill="auto"/>
            <w:noWrap/>
            <w:vAlign w:val="bottom"/>
            <w:hideMark/>
          </w:tcPr>
          <w:p w14:paraId="7B551411" w14:textId="7F30BC67" w:rsidR="00BD2ECC" w:rsidRPr="008375D4" w:rsidRDefault="00BD2ECC" w:rsidP="00BD2ECC">
            <w:pPr>
              <w:pBdr>
                <w:bottom w:val="double" w:sz="4" w:space="1" w:color="auto"/>
              </w:pBdr>
              <w:spacing w:line="256" w:lineRule="auto"/>
              <w:jc w:val="right"/>
              <w:rPr>
                <w:rFonts w:ascii="AngsanaUPC" w:hAnsi="AngsanaUPC" w:cs="AngsanaUPC"/>
                <w:color w:val="000000"/>
                <w:sz w:val="28"/>
                <w:szCs w:val="28"/>
              </w:rPr>
            </w:pPr>
            <w:r w:rsidRPr="008375D4">
              <w:rPr>
                <w:rFonts w:ascii="AngsanaUPC" w:hAnsi="AngsanaUPC" w:cs="AngsanaUPC"/>
                <w:color w:val="000000"/>
                <w:sz w:val="28"/>
                <w:szCs w:val="28"/>
              </w:rPr>
              <w:t>5,613</w:t>
            </w:r>
          </w:p>
        </w:tc>
      </w:tr>
    </w:tbl>
    <w:p w14:paraId="43D6B9B3" w14:textId="23C695DF" w:rsidR="00FB0A84" w:rsidRPr="003A120C" w:rsidRDefault="00583E35" w:rsidP="00C22E07">
      <w:pPr>
        <w:spacing w:before="160"/>
        <w:ind w:right="-282"/>
        <w:jc w:val="thaiDistribute"/>
        <w:rPr>
          <w:rFonts w:ascii="AngsanaUPC" w:eastAsia="Cordia New" w:hAnsi="AngsanaUPC" w:cs="AngsanaUPC"/>
          <w:sz w:val="28"/>
          <w:szCs w:val="28"/>
        </w:rPr>
      </w:pPr>
      <w:r w:rsidRPr="003A120C">
        <w:rPr>
          <w:rFonts w:ascii="AngsanaUPC" w:eastAsia="Cordia New" w:hAnsi="AngsanaUPC" w:cs="AngsanaUPC"/>
          <w:sz w:val="28"/>
          <w:szCs w:val="28"/>
        </w:rPr>
        <w:t xml:space="preserve">The actuarial assumptions used for calculation as </w:t>
      </w:r>
      <w:proofErr w:type="gramStart"/>
      <w:r w:rsidRPr="003A120C">
        <w:rPr>
          <w:rFonts w:ascii="AngsanaUPC" w:eastAsia="Cordia New" w:hAnsi="AngsanaUPC" w:cs="AngsanaUPC"/>
          <w:sz w:val="28"/>
          <w:szCs w:val="28"/>
        </w:rPr>
        <w:t>at</w:t>
      </w:r>
      <w:proofErr w:type="gramEnd"/>
      <w:r w:rsidR="001C156B" w:rsidRPr="003A120C">
        <w:rPr>
          <w:rFonts w:ascii="AngsanaUPC" w:eastAsia="Cordia New" w:hAnsi="AngsanaUPC" w:cs="AngsanaUPC"/>
          <w:sz w:val="28"/>
          <w:szCs w:val="28"/>
        </w:rPr>
        <w:t xml:space="preserve"> </w:t>
      </w:r>
      <w:r w:rsidR="000A17D9">
        <w:rPr>
          <w:rFonts w:ascii="AngsanaUPC" w:eastAsia="Cordia New" w:hAnsi="AngsanaUPC" w:cs="AngsanaUPC"/>
          <w:sz w:val="28"/>
          <w:szCs w:val="28"/>
        </w:rPr>
        <w:t>June</w:t>
      </w:r>
      <w:r w:rsidR="001C156B" w:rsidRPr="003A120C">
        <w:rPr>
          <w:rFonts w:ascii="AngsanaUPC" w:eastAsia="Cordia New" w:hAnsi="AngsanaUPC" w:cs="AngsanaUPC"/>
          <w:sz w:val="28"/>
          <w:szCs w:val="28"/>
        </w:rPr>
        <w:t xml:space="preserve"> 3</w:t>
      </w:r>
      <w:r w:rsidR="000A17D9">
        <w:rPr>
          <w:rFonts w:ascii="AngsanaUPC" w:eastAsia="Cordia New" w:hAnsi="AngsanaUPC" w:cs="AngsanaUPC"/>
          <w:sz w:val="28"/>
          <w:szCs w:val="28"/>
        </w:rPr>
        <w:t>0</w:t>
      </w:r>
      <w:r w:rsidR="001C156B" w:rsidRPr="003A120C">
        <w:rPr>
          <w:rFonts w:ascii="AngsanaUPC" w:eastAsia="Cordia New" w:hAnsi="AngsanaUPC" w:cs="AngsanaUPC"/>
          <w:sz w:val="28"/>
          <w:szCs w:val="28"/>
        </w:rPr>
        <w:t>, 202</w:t>
      </w:r>
      <w:r w:rsidR="00C450B8">
        <w:rPr>
          <w:rFonts w:ascii="AngsanaUPC" w:eastAsia="Cordia New" w:hAnsi="AngsanaUPC" w:cs="AngsanaUPC" w:hint="cs"/>
          <w:sz w:val="28"/>
          <w:szCs w:val="28"/>
          <w:cs/>
        </w:rPr>
        <w:t>4</w:t>
      </w:r>
      <w:r w:rsidRPr="003A120C">
        <w:rPr>
          <w:rFonts w:ascii="AngsanaUPC" w:eastAsia="Cordia New" w:hAnsi="AngsanaUPC" w:cs="AngsanaUPC"/>
          <w:sz w:val="28"/>
          <w:szCs w:val="28"/>
        </w:rPr>
        <w:t xml:space="preserve"> are not change from disclosed in the financial statements for </w:t>
      </w:r>
      <w:r w:rsidR="001C156B" w:rsidRPr="003A120C">
        <w:rPr>
          <w:rFonts w:ascii="AngsanaUPC" w:eastAsia="Cordia New" w:hAnsi="AngsanaUPC" w:cs="AngsanaUPC"/>
          <w:sz w:val="28"/>
          <w:szCs w:val="28"/>
        </w:rPr>
        <w:t>the year ended December 31, 202</w:t>
      </w:r>
      <w:r w:rsidR="00C450B8">
        <w:rPr>
          <w:rFonts w:ascii="AngsanaUPC" w:eastAsia="Cordia New" w:hAnsi="AngsanaUPC" w:cs="AngsanaUPC" w:hint="cs"/>
          <w:sz w:val="28"/>
          <w:szCs w:val="28"/>
          <w:cs/>
        </w:rPr>
        <w:t>3</w:t>
      </w:r>
      <w:r w:rsidRPr="003A120C">
        <w:rPr>
          <w:rFonts w:ascii="AngsanaUPC" w:eastAsia="Cordia New" w:hAnsi="AngsanaUPC" w:cs="AngsanaUPC"/>
          <w:sz w:val="28"/>
          <w:szCs w:val="28"/>
        </w:rPr>
        <w:t>.</w:t>
      </w:r>
    </w:p>
    <w:p w14:paraId="5EAD3C7B" w14:textId="77777777" w:rsidR="001D7DFC" w:rsidRPr="003A120C" w:rsidRDefault="00D172E4" w:rsidP="00C22E07">
      <w:pPr>
        <w:pStyle w:val="a"/>
        <w:numPr>
          <w:ilvl w:val="0"/>
          <w:numId w:val="1"/>
        </w:numPr>
        <w:tabs>
          <w:tab w:val="left" w:pos="0"/>
          <w:tab w:val="left" w:pos="3402"/>
        </w:tabs>
        <w:spacing w:before="240"/>
        <w:ind w:right="-282" w:hanging="648"/>
        <w:contextualSpacing w:val="0"/>
        <w:rPr>
          <w:rFonts w:ascii="AngsanaUPC" w:hAnsi="AngsanaUPC" w:cs="AngsanaUPC"/>
          <w:caps/>
        </w:rPr>
      </w:pPr>
      <w:r w:rsidRPr="003A120C">
        <w:rPr>
          <w:rFonts w:ascii="AngsanaUPC" w:hAnsi="AngsanaUPC" w:cs="AngsanaUPC"/>
          <w:caps/>
        </w:rPr>
        <w:lastRenderedPageBreak/>
        <w:t>OPERATING SEGMENTS</w:t>
      </w:r>
    </w:p>
    <w:p w14:paraId="36F62B9A" w14:textId="77777777" w:rsidR="00DE7053" w:rsidRPr="003A120C" w:rsidRDefault="00DE7053" w:rsidP="00C45F47">
      <w:pPr>
        <w:spacing w:before="120"/>
        <w:ind w:right="-282"/>
        <w:jc w:val="thaiDistribute"/>
        <w:rPr>
          <w:rFonts w:ascii="AngsanaUPC" w:hAnsi="AngsanaUPC" w:cs="AngsanaUPC"/>
          <w:sz w:val="28"/>
          <w:szCs w:val="28"/>
        </w:rPr>
      </w:pPr>
      <w:r w:rsidRPr="003A120C">
        <w:rPr>
          <w:rFonts w:ascii="AngsanaUPC" w:hAnsi="AngsanaUPC" w:cs="AngsanaUPC"/>
          <w:sz w:val="28"/>
          <w:szCs w:val="28"/>
        </w:rPr>
        <w:t>The Company is engaged in</w:t>
      </w:r>
      <w:r w:rsidR="004F36BB" w:rsidRPr="003A120C">
        <w:rPr>
          <w:rFonts w:ascii="AngsanaUPC" w:hAnsi="AngsanaUPC" w:cs="AngsanaUPC"/>
          <w:sz w:val="28"/>
          <w:szCs w:val="28"/>
        </w:rPr>
        <w:t xml:space="preserve"> the</w:t>
      </w:r>
      <w:r w:rsidRPr="003A120C">
        <w:rPr>
          <w:rFonts w:ascii="AngsanaUPC" w:hAnsi="AngsanaUPC" w:cs="AngsanaUPC"/>
          <w:sz w:val="28"/>
          <w:szCs w:val="28"/>
        </w:rPr>
        <w:t xml:space="preserve"> production and distribution of rubber gloves</w:t>
      </w:r>
      <w:r w:rsidR="002229DB" w:rsidRPr="003A120C">
        <w:rPr>
          <w:rFonts w:ascii="AngsanaUPC" w:hAnsi="AngsanaUPC" w:cs="AngsanaUPC"/>
          <w:sz w:val="28"/>
          <w:szCs w:val="28"/>
        </w:rPr>
        <w:t xml:space="preserve"> and its subsidiary engaged in the production and distribution of</w:t>
      </w:r>
      <w:r w:rsidR="007C3BCD" w:rsidRPr="003A120C">
        <w:rPr>
          <w:rFonts w:ascii="AngsanaUPC" w:hAnsi="AngsanaUPC" w:cs="AngsanaUPC"/>
          <w:sz w:val="28"/>
          <w:szCs w:val="28"/>
        </w:rPr>
        <w:t xml:space="preserve"> biomass fuel. </w:t>
      </w:r>
      <w:r w:rsidR="00297AE6" w:rsidRPr="003A120C">
        <w:rPr>
          <w:rFonts w:ascii="AngsanaUPC" w:eastAsia="Cordia New" w:hAnsi="AngsanaUPC" w:cs="AngsanaUPC"/>
          <w:sz w:val="28"/>
          <w:szCs w:val="28"/>
          <w:lang w:eastAsia="th-TH"/>
        </w:rPr>
        <w:t xml:space="preserve">Therefore, revenue, profit </w:t>
      </w:r>
      <w:r w:rsidR="00B174BE" w:rsidRPr="003A120C">
        <w:rPr>
          <w:rFonts w:ascii="AngsanaUPC" w:eastAsia="Cordia New" w:hAnsi="AngsanaUPC" w:cs="AngsanaUPC"/>
          <w:sz w:val="28"/>
          <w:szCs w:val="28"/>
          <w:lang w:eastAsia="th-TH"/>
        </w:rPr>
        <w:t>(loss)</w:t>
      </w:r>
      <w:r w:rsidRPr="003A120C">
        <w:rPr>
          <w:rFonts w:ascii="AngsanaUPC" w:eastAsia="Cordia New" w:hAnsi="AngsanaUPC" w:cs="AngsanaUPC"/>
          <w:sz w:val="28"/>
          <w:szCs w:val="28"/>
          <w:lang w:eastAsia="th-TH"/>
        </w:rPr>
        <w:t xml:space="preserve"> and assets reflected in the financial statements are related to the business segments as discussed.</w:t>
      </w:r>
    </w:p>
    <w:p w14:paraId="1CF38286" w14:textId="48FF2668" w:rsidR="00840E88" w:rsidRDefault="00B174BE" w:rsidP="00C22E07">
      <w:pPr>
        <w:spacing w:before="120"/>
        <w:ind w:right="-282"/>
        <w:jc w:val="thaiDistribute"/>
        <w:rPr>
          <w:rFonts w:ascii="AngsanaUPC" w:hAnsi="AngsanaUPC" w:cs="AngsanaUPC"/>
          <w:sz w:val="28"/>
          <w:szCs w:val="28"/>
        </w:rPr>
      </w:pPr>
      <w:r w:rsidRPr="00314845">
        <w:rPr>
          <w:rFonts w:ascii="AngsanaUPC" w:hAnsi="AngsanaUPC" w:cs="AngsanaUPC"/>
          <w:sz w:val="28"/>
          <w:szCs w:val="28"/>
        </w:rPr>
        <w:t>T</w:t>
      </w:r>
      <w:r w:rsidR="00B02A6A" w:rsidRPr="00314845">
        <w:rPr>
          <w:rFonts w:ascii="AngsanaUPC" w:hAnsi="AngsanaUPC" w:cs="AngsanaUPC"/>
          <w:sz w:val="28"/>
          <w:szCs w:val="28"/>
        </w:rPr>
        <w:t>he Group</w:t>
      </w:r>
      <w:r w:rsidR="00C9564F" w:rsidRPr="00314845">
        <w:rPr>
          <w:rFonts w:ascii="AngsanaUPC" w:hAnsi="AngsanaUPC" w:cs="AngsanaUPC"/>
          <w:sz w:val="28"/>
          <w:szCs w:val="28"/>
        </w:rPr>
        <w:t xml:space="preserve">’s operations sales portions by geographical segments </w:t>
      </w:r>
      <w:r w:rsidRPr="00314845">
        <w:rPr>
          <w:rFonts w:ascii="AngsanaUPC" w:hAnsi="AngsanaUPC" w:cs="AngsanaUPC"/>
          <w:sz w:val="28"/>
          <w:szCs w:val="28"/>
        </w:rPr>
        <w:t xml:space="preserve">for </w:t>
      </w:r>
      <w:r w:rsidR="002229DB" w:rsidRPr="00314845">
        <w:rPr>
          <w:rFonts w:ascii="AngsanaUPC" w:hAnsi="AngsanaUPC" w:cs="AngsanaUPC"/>
          <w:sz w:val="28"/>
          <w:szCs w:val="28"/>
        </w:rPr>
        <w:t>the three-month</w:t>
      </w:r>
      <w:r w:rsidR="004B05B4" w:rsidRPr="00314845">
        <w:rPr>
          <w:rFonts w:ascii="AngsanaUPC" w:hAnsi="AngsanaUPC" w:cs="AngsanaUPC"/>
          <w:sz w:val="28"/>
          <w:szCs w:val="28"/>
        </w:rPr>
        <w:t xml:space="preserve"> </w:t>
      </w:r>
      <w:r w:rsidR="000A17D9" w:rsidRPr="00314845">
        <w:rPr>
          <w:rFonts w:ascii="AngsanaUPC" w:hAnsi="AngsanaUPC" w:cs="AngsanaUPC"/>
          <w:sz w:val="28"/>
          <w:szCs w:val="28"/>
        </w:rPr>
        <w:t>and six-month period</w:t>
      </w:r>
      <w:r w:rsidR="001B0D40" w:rsidRPr="00314845">
        <w:rPr>
          <w:rFonts w:ascii="AngsanaUPC" w:hAnsi="AngsanaUPC" w:cs="AngsanaUPC"/>
          <w:sz w:val="28"/>
          <w:szCs w:val="28"/>
        </w:rPr>
        <w:t>s</w:t>
      </w:r>
      <w:r w:rsidR="000A17D9" w:rsidRPr="00314845">
        <w:rPr>
          <w:rFonts w:ascii="AngsanaUPC" w:hAnsi="AngsanaUPC" w:cs="AngsanaUPC"/>
          <w:sz w:val="28"/>
          <w:szCs w:val="28"/>
        </w:rPr>
        <w:t xml:space="preserve"> ended June 30</w:t>
      </w:r>
      <w:r w:rsidR="008847B1" w:rsidRPr="00314845">
        <w:rPr>
          <w:rFonts w:ascii="AngsanaUPC" w:hAnsi="AngsanaUPC" w:cs="AngsanaUPC"/>
          <w:sz w:val="28"/>
          <w:szCs w:val="28"/>
        </w:rPr>
        <w:t xml:space="preserve">, </w:t>
      </w:r>
      <w:proofErr w:type="gramStart"/>
      <w:r w:rsidR="008847B1" w:rsidRPr="00314845">
        <w:rPr>
          <w:rFonts w:ascii="AngsanaUPC" w:hAnsi="AngsanaUPC" w:cs="AngsanaUPC"/>
          <w:sz w:val="28"/>
          <w:szCs w:val="28"/>
        </w:rPr>
        <w:t>202</w:t>
      </w:r>
      <w:r w:rsidR="007230C4" w:rsidRPr="00314845">
        <w:rPr>
          <w:rFonts w:ascii="AngsanaUPC" w:hAnsi="AngsanaUPC" w:cs="AngsanaUPC"/>
          <w:sz w:val="28"/>
          <w:szCs w:val="28"/>
        </w:rPr>
        <w:t>4</w:t>
      </w:r>
      <w:proofErr w:type="gramEnd"/>
      <w:r w:rsidR="008847B1" w:rsidRPr="00314845">
        <w:rPr>
          <w:rFonts w:ascii="AngsanaUPC" w:hAnsi="AngsanaUPC" w:cs="AngsanaUPC"/>
          <w:sz w:val="28"/>
          <w:szCs w:val="28"/>
        </w:rPr>
        <w:t xml:space="preserve"> and 202</w:t>
      </w:r>
      <w:r w:rsidR="007230C4" w:rsidRPr="00314845">
        <w:rPr>
          <w:rFonts w:ascii="AngsanaUPC" w:hAnsi="AngsanaUPC" w:cs="AngsanaUPC"/>
          <w:sz w:val="28"/>
          <w:szCs w:val="28"/>
        </w:rPr>
        <w:t>3</w:t>
      </w:r>
      <w:r w:rsidR="0013232B" w:rsidRPr="00314845">
        <w:rPr>
          <w:rFonts w:ascii="AngsanaUPC" w:hAnsi="AngsanaUPC" w:cs="AngsanaUPC"/>
          <w:sz w:val="28"/>
          <w:szCs w:val="28"/>
        </w:rPr>
        <w:t>,</w:t>
      </w:r>
      <w:r w:rsidR="000131A6" w:rsidRPr="00314845">
        <w:rPr>
          <w:rFonts w:ascii="AngsanaUPC" w:hAnsi="AngsanaUPC" w:cs="AngsanaUPC"/>
          <w:sz w:val="28"/>
          <w:szCs w:val="28"/>
        </w:rPr>
        <w:t xml:space="preserve"> </w:t>
      </w:r>
      <w:r w:rsidR="00C9564F" w:rsidRPr="00314845">
        <w:rPr>
          <w:rFonts w:ascii="AngsanaUPC" w:hAnsi="AngsanaUPC" w:cs="AngsanaUPC"/>
          <w:sz w:val="28"/>
          <w:szCs w:val="28"/>
        </w:rPr>
        <w:t>were as follows</w:t>
      </w:r>
      <w:r w:rsidR="00BF24D8" w:rsidRPr="003A120C">
        <w:rPr>
          <w:rFonts w:ascii="AngsanaUPC" w:hAnsi="AngsanaUPC" w:cs="AngsanaUPC"/>
          <w:sz w:val="28"/>
          <w:szCs w:val="28"/>
        </w:rPr>
        <w:t>:</w:t>
      </w:r>
      <w:bookmarkStart w:id="361" w:name="_MON_1563778382"/>
      <w:bookmarkStart w:id="362" w:name="_MON_1563643507"/>
      <w:bookmarkStart w:id="363" w:name="_MON_1563639159"/>
      <w:bookmarkStart w:id="364" w:name="_MON_1563643285"/>
      <w:bookmarkStart w:id="365" w:name="_MON_1563774801"/>
      <w:bookmarkStart w:id="366" w:name="_MON_1563774814"/>
      <w:bookmarkStart w:id="367" w:name="_MON_1563774820"/>
      <w:bookmarkStart w:id="368" w:name="_MON_1563774827"/>
      <w:bookmarkStart w:id="369" w:name="_MON_1563775010"/>
      <w:bookmarkStart w:id="370" w:name="_MON_1524038106"/>
      <w:bookmarkStart w:id="371" w:name="_MON_1524038141"/>
      <w:bookmarkStart w:id="372" w:name="_MON_1524039662"/>
      <w:bookmarkStart w:id="373" w:name="_MON_1523782339"/>
      <w:bookmarkStart w:id="374" w:name="_MON_1523782346"/>
      <w:bookmarkStart w:id="375" w:name="_MON_1524062416"/>
      <w:bookmarkStart w:id="376" w:name="_MON_1524062429"/>
      <w:bookmarkStart w:id="377" w:name="_MON_1525181277"/>
      <w:bookmarkStart w:id="378" w:name="_MON_1524062721"/>
      <w:bookmarkStart w:id="379" w:name="_MON_1523782373"/>
      <w:bookmarkStart w:id="380" w:name="_MON_1523782394"/>
      <w:bookmarkStart w:id="381" w:name="_MON_1523782407"/>
      <w:bookmarkStart w:id="382" w:name="_MON_1531821507"/>
      <w:bookmarkStart w:id="383" w:name="_MON_1524073765"/>
      <w:bookmarkStart w:id="384" w:name="_MON_1524073798"/>
      <w:bookmarkStart w:id="385" w:name="_MON_1524073912"/>
      <w:bookmarkStart w:id="386" w:name="_MON_1521354310"/>
      <w:bookmarkStart w:id="387" w:name="_MON_1524124080"/>
      <w:bookmarkStart w:id="388" w:name="_MON_1531934841"/>
      <w:bookmarkStart w:id="389" w:name="_MON_1521354323"/>
      <w:bookmarkStart w:id="390" w:name="_MON_1521354376"/>
      <w:bookmarkStart w:id="391" w:name="_MON_1552299562"/>
      <w:bookmarkStart w:id="392" w:name="_MON_1552299586"/>
      <w:bookmarkStart w:id="393" w:name="_MON_1552300000"/>
      <w:bookmarkStart w:id="394" w:name="_MON_1552300433"/>
      <w:bookmarkStart w:id="395" w:name="_MON_1552300514"/>
      <w:bookmarkStart w:id="396" w:name="_MON_1552300625"/>
      <w:bookmarkStart w:id="397" w:name="_MON_1532153708"/>
      <w:bookmarkStart w:id="398" w:name="_MON_1555420115"/>
      <w:bookmarkStart w:id="399" w:name="_MON_1532153711"/>
      <w:bookmarkStart w:id="400" w:name="_MON_1491736677"/>
      <w:bookmarkStart w:id="401" w:name="_MON_1523782321"/>
      <w:bookmarkStart w:id="402" w:name="_MON_1524148368"/>
      <w:bookmarkStart w:id="403" w:name="_MON_1524034420"/>
      <w:bookmarkStart w:id="404" w:name="_MON_1524034495"/>
      <w:bookmarkStart w:id="405" w:name="_MON_1524034509"/>
      <w:bookmarkStart w:id="406" w:name="_MON_1524034522"/>
      <w:bookmarkStart w:id="407" w:name="_MON_1524034851"/>
      <w:bookmarkStart w:id="408" w:name="_MON_1537874450"/>
      <w:bookmarkStart w:id="409" w:name="_MON_1555926486"/>
      <w:bookmarkStart w:id="410" w:name="_MON_1524034863"/>
      <w:bookmarkStart w:id="411" w:name="_MON_1539623512"/>
      <w:bookmarkStart w:id="412" w:name="_MON_1524034878"/>
      <w:bookmarkStart w:id="413" w:name="_MON_1524035233"/>
      <w:bookmarkStart w:id="414" w:name="_MON_1524038078"/>
      <w:bookmarkStart w:id="415" w:name="_MON_1556523734"/>
      <w:bookmarkStart w:id="416" w:name="_MON_1540018407"/>
      <w:bookmarkStart w:id="417" w:name="_MON_1540018416"/>
      <w:bookmarkStart w:id="418" w:name="_MON_1563258218"/>
      <w:bookmarkStart w:id="419" w:name="_MON_1540018436"/>
      <w:bookmarkStart w:id="420" w:name="_MON_1563634792"/>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tbl>
      <w:tblPr>
        <w:tblW w:w="9270" w:type="dxa"/>
        <w:tblInd w:w="180" w:type="dxa"/>
        <w:tblLook w:val="04A0" w:firstRow="1" w:lastRow="0" w:firstColumn="1" w:lastColumn="0" w:noHBand="0" w:noVBand="1"/>
      </w:tblPr>
      <w:tblGrid>
        <w:gridCol w:w="3510"/>
        <w:gridCol w:w="1440"/>
        <w:gridCol w:w="1440"/>
        <w:gridCol w:w="1440"/>
        <w:gridCol w:w="1440"/>
      </w:tblGrid>
      <w:tr w:rsidR="00C929E7" w:rsidRPr="00314845" w14:paraId="01321D42" w14:textId="77777777" w:rsidTr="00C929E7">
        <w:trPr>
          <w:trHeight w:val="374"/>
        </w:trPr>
        <w:tc>
          <w:tcPr>
            <w:tcW w:w="3510" w:type="dxa"/>
            <w:noWrap/>
            <w:vAlign w:val="bottom"/>
          </w:tcPr>
          <w:p w14:paraId="28730C01" w14:textId="77777777" w:rsidR="00C929E7" w:rsidRPr="00314845" w:rsidRDefault="00C929E7">
            <w:pPr>
              <w:spacing w:line="400" w:lineRule="exact"/>
              <w:rPr>
                <w:rFonts w:ascii="AngsanaUPC" w:hAnsi="AngsanaUPC" w:cs="AngsanaUPC"/>
                <w:color w:val="000000"/>
                <w:sz w:val="28"/>
                <w:szCs w:val="28"/>
              </w:rPr>
            </w:pPr>
          </w:p>
        </w:tc>
        <w:tc>
          <w:tcPr>
            <w:tcW w:w="5760" w:type="dxa"/>
            <w:gridSpan w:val="4"/>
            <w:noWrap/>
            <w:vAlign w:val="bottom"/>
            <w:hideMark/>
          </w:tcPr>
          <w:p w14:paraId="60A05036" w14:textId="77777777" w:rsidR="00C929E7" w:rsidRPr="00314845" w:rsidRDefault="00C929E7">
            <w:pPr>
              <w:pBdr>
                <w:bottom w:val="single" w:sz="6" w:space="1" w:color="auto"/>
              </w:pBdr>
              <w:spacing w:line="380" w:lineRule="exact"/>
              <w:jc w:val="center"/>
              <w:rPr>
                <w:rFonts w:ascii="AngsanaUPC" w:hAnsi="AngsanaUPC" w:cs="AngsanaUPC"/>
                <w:sz w:val="28"/>
                <w:szCs w:val="28"/>
              </w:rPr>
            </w:pPr>
            <w:r w:rsidRPr="00314845">
              <w:rPr>
                <w:rFonts w:ascii="AngsanaUPC" w:hAnsi="AngsanaUPC" w:cs="AngsanaUPC"/>
                <w:sz w:val="28"/>
                <w:szCs w:val="28"/>
              </w:rPr>
              <w:t>(Percentage of total net sales)</w:t>
            </w:r>
          </w:p>
        </w:tc>
      </w:tr>
      <w:tr w:rsidR="00C929E7" w:rsidRPr="00314845" w14:paraId="6451F1A6" w14:textId="77777777" w:rsidTr="00C929E7">
        <w:trPr>
          <w:trHeight w:val="374"/>
        </w:trPr>
        <w:tc>
          <w:tcPr>
            <w:tcW w:w="3510" w:type="dxa"/>
            <w:noWrap/>
            <w:vAlign w:val="bottom"/>
          </w:tcPr>
          <w:p w14:paraId="7A992731" w14:textId="77777777" w:rsidR="00C929E7" w:rsidRPr="00314845" w:rsidRDefault="00C929E7">
            <w:pPr>
              <w:spacing w:line="400" w:lineRule="exact"/>
              <w:rPr>
                <w:rFonts w:ascii="AngsanaUPC" w:hAnsi="AngsanaUPC" w:cs="AngsanaUPC"/>
                <w:color w:val="000000"/>
                <w:sz w:val="28"/>
                <w:szCs w:val="28"/>
              </w:rPr>
            </w:pPr>
          </w:p>
        </w:tc>
        <w:tc>
          <w:tcPr>
            <w:tcW w:w="5760" w:type="dxa"/>
            <w:gridSpan w:val="4"/>
            <w:noWrap/>
            <w:vAlign w:val="bottom"/>
            <w:hideMark/>
          </w:tcPr>
          <w:p w14:paraId="6081882C" w14:textId="77777777" w:rsidR="00C929E7" w:rsidRPr="00314845" w:rsidRDefault="00C929E7">
            <w:pPr>
              <w:pBdr>
                <w:bottom w:val="single" w:sz="6" w:space="1" w:color="auto"/>
              </w:pBdr>
              <w:tabs>
                <w:tab w:val="decimal" w:pos="-13552"/>
              </w:tabs>
              <w:spacing w:line="380" w:lineRule="exact"/>
              <w:jc w:val="center"/>
              <w:rPr>
                <w:rFonts w:ascii="AngsanaUPC" w:hAnsi="AngsanaUPC" w:cs="AngsanaUPC"/>
                <w:sz w:val="28"/>
                <w:szCs w:val="28"/>
                <w:cs/>
              </w:rPr>
            </w:pPr>
            <w:r w:rsidRPr="00314845">
              <w:rPr>
                <w:rFonts w:ascii="AngsanaUPC" w:hAnsi="AngsanaUPC" w:cs="AngsanaUPC"/>
                <w:sz w:val="28"/>
                <w:szCs w:val="28"/>
              </w:rPr>
              <w:t>Consolidated Financial Statements /Separate Financial Statements</w:t>
            </w:r>
          </w:p>
        </w:tc>
      </w:tr>
      <w:tr w:rsidR="00C929E7" w:rsidRPr="00314845" w14:paraId="2B326EF8" w14:textId="77777777" w:rsidTr="00C929E7">
        <w:trPr>
          <w:trHeight w:val="374"/>
        </w:trPr>
        <w:tc>
          <w:tcPr>
            <w:tcW w:w="3510" w:type="dxa"/>
            <w:noWrap/>
            <w:vAlign w:val="bottom"/>
          </w:tcPr>
          <w:p w14:paraId="36B05C33" w14:textId="77777777" w:rsidR="00C929E7" w:rsidRPr="00314845" w:rsidRDefault="00C929E7">
            <w:pPr>
              <w:spacing w:line="400" w:lineRule="exact"/>
              <w:rPr>
                <w:rFonts w:ascii="AngsanaUPC" w:hAnsi="AngsanaUPC" w:cs="AngsanaUPC"/>
                <w:color w:val="000000"/>
                <w:sz w:val="28"/>
                <w:szCs w:val="28"/>
              </w:rPr>
            </w:pPr>
          </w:p>
        </w:tc>
        <w:tc>
          <w:tcPr>
            <w:tcW w:w="2880" w:type="dxa"/>
            <w:gridSpan w:val="2"/>
            <w:noWrap/>
            <w:vAlign w:val="bottom"/>
            <w:hideMark/>
          </w:tcPr>
          <w:p w14:paraId="26CDE3C6" w14:textId="77777777" w:rsidR="00C929E7" w:rsidRPr="00314845" w:rsidRDefault="00C929E7">
            <w:pPr>
              <w:pBdr>
                <w:bottom w:val="single" w:sz="6" w:space="1" w:color="auto"/>
              </w:pBdr>
              <w:tabs>
                <w:tab w:val="decimal" w:pos="1012"/>
                <w:tab w:val="decimal" w:pos="1045"/>
              </w:tabs>
              <w:spacing w:line="380" w:lineRule="exact"/>
              <w:jc w:val="center"/>
              <w:rPr>
                <w:rFonts w:ascii="AngsanaUPC" w:hAnsi="AngsanaUPC" w:cs="AngsanaUPC"/>
                <w:sz w:val="28"/>
                <w:szCs w:val="28"/>
                <w:cs/>
              </w:rPr>
            </w:pPr>
            <w:r w:rsidRPr="00314845">
              <w:rPr>
                <w:rFonts w:ascii="AngsanaUPC" w:hAnsi="AngsanaUPC" w:cs="AngsanaUPC"/>
                <w:sz w:val="28"/>
                <w:szCs w:val="28"/>
              </w:rPr>
              <w:t xml:space="preserve">For the three-month </w:t>
            </w:r>
          </w:p>
          <w:p w14:paraId="43A7F533" w14:textId="22DA92BC" w:rsidR="00C929E7" w:rsidRPr="00314845" w:rsidRDefault="00C929E7">
            <w:pPr>
              <w:pBdr>
                <w:bottom w:val="single" w:sz="6" w:space="1" w:color="auto"/>
              </w:pBdr>
              <w:tabs>
                <w:tab w:val="decimal" w:pos="1012"/>
                <w:tab w:val="decimal" w:pos="1045"/>
              </w:tabs>
              <w:spacing w:line="380" w:lineRule="exact"/>
              <w:jc w:val="center"/>
              <w:rPr>
                <w:rFonts w:ascii="AngsanaUPC" w:hAnsi="AngsanaUPC" w:cs="AngsanaUPC"/>
                <w:sz w:val="28"/>
                <w:szCs w:val="28"/>
              </w:rPr>
            </w:pPr>
            <w:r w:rsidRPr="00314845">
              <w:rPr>
                <w:rFonts w:ascii="AngsanaUPC" w:hAnsi="AngsanaUPC" w:cs="AngsanaUPC"/>
                <w:sz w:val="28"/>
                <w:szCs w:val="28"/>
              </w:rPr>
              <w:t>period</w:t>
            </w:r>
            <w:r w:rsidR="00EC1FC6" w:rsidRPr="00314845">
              <w:rPr>
                <w:rFonts w:ascii="AngsanaUPC" w:hAnsi="AngsanaUPC" w:cs="AngsanaUPC"/>
                <w:sz w:val="28"/>
                <w:szCs w:val="28"/>
              </w:rPr>
              <w:t>s</w:t>
            </w:r>
            <w:r w:rsidRPr="00314845">
              <w:rPr>
                <w:rFonts w:ascii="AngsanaUPC" w:hAnsi="AngsanaUPC" w:cs="AngsanaUPC"/>
                <w:sz w:val="28"/>
                <w:szCs w:val="28"/>
              </w:rPr>
              <w:t xml:space="preserve"> ended June 30,</w:t>
            </w:r>
          </w:p>
        </w:tc>
        <w:tc>
          <w:tcPr>
            <w:tcW w:w="2880" w:type="dxa"/>
            <w:gridSpan w:val="2"/>
            <w:noWrap/>
            <w:vAlign w:val="bottom"/>
            <w:hideMark/>
          </w:tcPr>
          <w:p w14:paraId="1D76904D" w14:textId="77777777" w:rsidR="00C929E7" w:rsidRPr="00314845" w:rsidRDefault="00C929E7">
            <w:pPr>
              <w:pBdr>
                <w:bottom w:val="single" w:sz="6" w:space="1" w:color="auto"/>
              </w:pBdr>
              <w:tabs>
                <w:tab w:val="decimal" w:pos="-13552"/>
              </w:tabs>
              <w:spacing w:line="380" w:lineRule="exact"/>
              <w:jc w:val="center"/>
              <w:rPr>
                <w:rFonts w:ascii="AngsanaUPC" w:hAnsi="AngsanaUPC" w:cs="AngsanaUPC"/>
                <w:sz w:val="28"/>
                <w:szCs w:val="28"/>
                <w:cs/>
              </w:rPr>
            </w:pPr>
            <w:r w:rsidRPr="00314845">
              <w:rPr>
                <w:rFonts w:ascii="AngsanaUPC" w:hAnsi="AngsanaUPC" w:cs="AngsanaUPC"/>
                <w:sz w:val="28"/>
                <w:szCs w:val="28"/>
              </w:rPr>
              <w:t xml:space="preserve">For the six-month </w:t>
            </w:r>
          </w:p>
          <w:p w14:paraId="688AAD97" w14:textId="363BF623" w:rsidR="00C929E7" w:rsidRPr="00314845" w:rsidRDefault="00C929E7">
            <w:pPr>
              <w:pBdr>
                <w:bottom w:val="single" w:sz="6" w:space="1" w:color="auto"/>
              </w:pBdr>
              <w:tabs>
                <w:tab w:val="decimal" w:pos="-13552"/>
              </w:tabs>
              <w:spacing w:line="380" w:lineRule="exact"/>
              <w:jc w:val="center"/>
              <w:rPr>
                <w:rFonts w:ascii="AngsanaUPC" w:hAnsi="AngsanaUPC" w:cs="AngsanaUPC"/>
                <w:sz w:val="28"/>
                <w:szCs w:val="28"/>
              </w:rPr>
            </w:pPr>
            <w:r w:rsidRPr="00314845">
              <w:rPr>
                <w:rFonts w:ascii="AngsanaUPC" w:hAnsi="AngsanaUPC" w:cs="AngsanaUPC"/>
                <w:sz w:val="28"/>
                <w:szCs w:val="28"/>
              </w:rPr>
              <w:t>period</w:t>
            </w:r>
            <w:r w:rsidR="00EC1FC6" w:rsidRPr="00314845">
              <w:rPr>
                <w:rFonts w:ascii="AngsanaUPC" w:hAnsi="AngsanaUPC" w:cs="AngsanaUPC"/>
                <w:sz w:val="28"/>
                <w:szCs w:val="28"/>
              </w:rPr>
              <w:t>s</w:t>
            </w:r>
            <w:r w:rsidRPr="00314845">
              <w:rPr>
                <w:rFonts w:ascii="AngsanaUPC" w:hAnsi="AngsanaUPC" w:cs="AngsanaUPC"/>
                <w:sz w:val="28"/>
                <w:szCs w:val="28"/>
              </w:rPr>
              <w:t xml:space="preserve"> ended June 30,</w:t>
            </w:r>
          </w:p>
        </w:tc>
      </w:tr>
      <w:tr w:rsidR="00C929E7" w:rsidRPr="00314845" w14:paraId="1CB90CDA" w14:textId="77777777" w:rsidTr="00C929E7">
        <w:trPr>
          <w:trHeight w:val="374"/>
        </w:trPr>
        <w:tc>
          <w:tcPr>
            <w:tcW w:w="3510" w:type="dxa"/>
            <w:noWrap/>
            <w:vAlign w:val="bottom"/>
          </w:tcPr>
          <w:p w14:paraId="48D7F643" w14:textId="77777777" w:rsidR="00C929E7" w:rsidRPr="00314845" w:rsidRDefault="00C929E7" w:rsidP="00C929E7">
            <w:pPr>
              <w:spacing w:line="400" w:lineRule="exact"/>
              <w:rPr>
                <w:rFonts w:ascii="AngsanaUPC" w:hAnsi="AngsanaUPC" w:cs="AngsanaUPC"/>
                <w:color w:val="000000"/>
                <w:sz w:val="28"/>
                <w:szCs w:val="28"/>
                <w:cs/>
              </w:rPr>
            </w:pPr>
          </w:p>
        </w:tc>
        <w:tc>
          <w:tcPr>
            <w:tcW w:w="1440" w:type="dxa"/>
            <w:noWrap/>
            <w:vAlign w:val="bottom"/>
            <w:hideMark/>
          </w:tcPr>
          <w:p w14:paraId="200F3DD6" w14:textId="4C630B08" w:rsidR="00C929E7" w:rsidRPr="00314845" w:rsidRDefault="00C929E7" w:rsidP="00C929E7">
            <w:pPr>
              <w:pBdr>
                <w:bottom w:val="single" w:sz="6" w:space="1" w:color="auto"/>
              </w:pBdr>
              <w:spacing w:line="300" w:lineRule="exact"/>
              <w:jc w:val="center"/>
              <w:rPr>
                <w:rFonts w:ascii="AngsanaUPC" w:hAnsi="AngsanaUPC" w:cs="AngsanaUPC"/>
                <w:sz w:val="28"/>
                <w:szCs w:val="28"/>
                <w:cs/>
              </w:rPr>
            </w:pPr>
            <w:r w:rsidRPr="00314845">
              <w:rPr>
                <w:rFonts w:ascii="AngsanaUPC" w:hAnsi="AngsanaUPC" w:cs="AngsanaUPC"/>
                <w:sz w:val="28"/>
                <w:szCs w:val="28"/>
              </w:rPr>
              <w:t>2024</w:t>
            </w:r>
          </w:p>
        </w:tc>
        <w:tc>
          <w:tcPr>
            <w:tcW w:w="1440" w:type="dxa"/>
            <w:noWrap/>
            <w:vAlign w:val="bottom"/>
            <w:hideMark/>
          </w:tcPr>
          <w:p w14:paraId="03C3F7E3" w14:textId="4300AA4C" w:rsidR="00C929E7" w:rsidRPr="00314845" w:rsidRDefault="00C929E7" w:rsidP="00C929E7">
            <w:pPr>
              <w:pBdr>
                <w:bottom w:val="single" w:sz="6" w:space="1" w:color="auto"/>
              </w:pBdr>
              <w:spacing w:line="300" w:lineRule="exact"/>
              <w:jc w:val="center"/>
              <w:rPr>
                <w:rFonts w:ascii="AngsanaUPC" w:hAnsi="AngsanaUPC" w:cs="AngsanaUPC"/>
                <w:sz w:val="28"/>
                <w:szCs w:val="28"/>
                <w:cs/>
              </w:rPr>
            </w:pPr>
            <w:r w:rsidRPr="00314845">
              <w:rPr>
                <w:rFonts w:ascii="AngsanaUPC" w:hAnsi="AngsanaUPC" w:cs="AngsanaUPC"/>
                <w:sz w:val="28"/>
                <w:szCs w:val="28"/>
              </w:rPr>
              <w:t>202</w:t>
            </w:r>
            <w:r w:rsidRPr="00314845">
              <w:rPr>
                <w:rFonts w:ascii="AngsanaUPC" w:hAnsi="AngsanaUPC" w:cs="AngsanaUPC"/>
                <w:sz w:val="28"/>
                <w:szCs w:val="28"/>
                <w:cs/>
              </w:rPr>
              <w:t>3</w:t>
            </w:r>
          </w:p>
        </w:tc>
        <w:tc>
          <w:tcPr>
            <w:tcW w:w="1440" w:type="dxa"/>
            <w:noWrap/>
            <w:vAlign w:val="bottom"/>
            <w:hideMark/>
          </w:tcPr>
          <w:p w14:paraId="10097B56" w14:textId="0DC3907F" w:rsidR="00C929E7" w:rsidRPr="00314845" w:rsidRDefault="00C929E7" w:rsidP="00C929E7">
            <w:pPr>
              <w:pBdr>
                <w:bottom w:val="single" w:sz="6" w:space="1" w:color="auto"/>
              </w:pBdr>
              <w:spacing w:line="300" w:lineRule="exact"/>
              <w:jc w:val="center"/>
              <w:rPr>
                <w:rFonts w:ascii="AngsanaUPC" w:hAnsi="AngsanaUPC" w:cs="AngsanaUPC"/>
                <w:sz w:val="28"/>
                <w:szCs w:val="28"/>
              </w:rPr>
            </w:pPr>
            <w:r w:rsidRPr="00314845">
              <w:rPr>
                <w:rFonts w:ascii="AngsanaUPC" w:hAnsi="AngsanaUPC" w:cs="AngsanaUPC"/>
                <w:sz w:val="28"/>
                <w:szCs w:val="28"/>
              </w:rPr>
              <w:t>2024</w:t>
            </w:r>
          </w:p>
        </w:tc>
        <w:tc>
          <w:tcPr>
            <w:tcW w:w="1440" w:type="dxa"/>
            <w:noWrap/>
            <w:vAlign w:val="bottom"/>
            <w:hideMark/>
          </w:tcPr>
          <w:p w14:paraId="56CD4ABD" w14:textId="010C0D56" w:rsidR="00C929E7" w:rsidRPr="00314845" w:rsidRDefault="00C929E7" w:rsidP="00C929E7">
            <w:pPr>
              <w:pBdr>
                <w:bottom w:val="single" w:sz="6" w:space="1" w:color="auto"/>
              </w:pBdr>
              <w:spacing w:line="300" w:lineRule="exact"/>
              <w:jc w:val="center"/>
              <w:rPr>
                <w:rFonts w:ascii="AngsanaUPC" w:hAnsi="AngsanaUPC" w:cs="AngsanaUPC"/>
                <w:sz w:val="28"/>
                <w:szCs w:val="28"/>
              </w:rPr>
            </w:pPr>
            <w:r w:rsidRPr="00314845">
              <w:rPr>
                <w:rFonts w:ascii="AngsanaUPC" w:hAnsi="AngsanaUPC" w:cs="AngsanaUPC"/>
                <w:sz w:val="28"/>
                <w:szCs w:val="28"/>
              </w:rPr>
              <w:t>202</w:t>
            </w:r>
            <w:r w:rsidRPr="00314845">
              <w:rPr>
                <w:rFonts w:ascii="AngsanaUPC" w:hAnsi="AngsanaUPC" w:cs="AngsanaUPC"/>
                <w:sz w:val="28"/>
                <w:szCs w:val="28"/>
                <w:cs/>
              </w:rPr>
              <w:t>3</w:t>
            </w:r>
          </w:p>
        </w:tc>
      </w:tr>
      <w:tr w:rsidR="00BD2ECC" w:rsidRPr="00314845" w14:paraId="08D5EBC9" w14:textId="77777777" w:rsidTr="00BD6ADD">
        <w:trPr>
          <w:trHeight w:val="374"/>
        </w:trPr>
        <w:tc>
          <w:tcPr>
            <w:tcW w:w="3510" w:type="dxa"/>
            <w:noWrap/>
            <w:vAlign w:val="center"/>
            <w:hideMark/>
          </w:tcPr>
          <w:p w14:paraId="022ED905" w14:textId="77777777" w:rsidR="00BD2ECC" w:rsidRPr="00314845" w:rsidRDefault="00BD2ECC" w:rsidP="00BD2ECC">
            <w:pPr>
              <w:spacing w:line="400" w:lineRule="exact"/>
              <w:rPr>
                <w:rFonts w:ascii="AngsanaUPC" w:hAnsi="AngsanaUPC" w:cs="AngsanaUPC"/>
                <w:color w:val="000000"/>
                <w:sz w:val="28"/>
                <w:szCs w:val="28"/>
              </w:rPr>
            </w:pPr>
            <w:r w:rsidRPr="00314845">
              <w:rPr>
                <w:rFonts w:ascii="AngsanaUPC" w:hAnsi="AngsanaUPC" w:cs="AngsanaUPC"/>
                <w:color w:val="000000"/>
                <w:sz w:val="28"/>
                <w:szCs w:val="28"/>
              </w:rPr>
              <w:t>Net foreign sales</w:t>
            </w:r>
          </w:p>
        </w:tc>
        <w:tc>
          <w:tcPr>
            <w:tcW w:w="1440" w:type="dxa"/>
            <w:shd w:val="clear" w:color="auto" w:fill="auto"/>
            <w:noWrap/>
            <w:vAlign w:val="bottom"/>
            <w:hideMark/>
          </w:tcPr>
          <w:p w14:paraId="5A4855C7" w14:textId="0EC0346C" w:rsidR="00BD2ECC" w:rsidRPr="00314845" w:rsidRDefault="00210C65" w:rsidP="00BD2ECC">
            <w:pPr>
              <w:spacing w:line="254" w:lineRule="auto"/>
              <w:jc w:val="right"/>
              <w:rPr>
                <w:rFonts w:ascii="AngsanaUPC" w:hAnsi="AngsanaUPC" w:cs="AngsanaUPC"/>
                <w:color w:val="000000"/>
                <w:sz w:val="28"/>
                <w:szCs w:val="28"/>
              </w:rPr>
            </w:pPr>
            <w:r w:rsidRPr="00314845">
              <w:rPr>
                <w:rFonts w:ascii="AngsanaUPC" w:eastAsiaTheme="minorEastAsia" w:hAnsi="AngsanaUPC" w:cs="AngsanaUPC"/>
                <w:color w:val="000000"/>
                <w:sz w:val="28"/>
                <w:szCs w:val="28"/>
                <w:lang w:eastAsia="zh-CN"/>
              </w:rPr>
              <w:t>59</w:t>
            </w:r>
            <w:r w:rsidR="00BD2ECC" w:rsidRPr="00314845">
              <w:rPr>
                <w:rFonts w:ascii="AngsanaUPC" w:eastAsiaTheme="minorEastAsia" w:hAnsi="AngsanaUPC" w:cs="AngsanaUPC"/>
                <w:color w:val="000000"/>
                <w:sz w:val="28"/>
                <w:szCs w:val="28"/>
                <w:lang w:eastAsia="zh-CN"/>
              </w:rPr>
              <w:t>.</w:t>
            </w:r>
            <w:r w:rsidRPr="00314845">
              <w:rPr>
                <w:rFonts w:ascii="AngsanaUPC" w:eastAsiaTheme="minorEastAsia" w:hAnsi="AngsanaUPC" w:cs="AngsanaUPC"/>
                <w:color w:val="000000"/>
                <w:sz w:val="28"/>
                <w:szCs w:val="28"/>
                <w:lang w:eastAsia="zh-CN"/>
              </w:rPr>
              <w:t>19</w:t>
            </w:r>
          </w:p>
        </w:tc>
        <w:tc>
          <w:tcPr>
            <w:tcW w:w="1440" w:type="dxa"/>
            <w:shd w:val="clear" w:color="auto" w:fill="auto"/>
            <w:noWrap/>
            <w:vAlign w:val="bottom"/>
            <w:hideMark/>
          </w:tcPr>
          <w:p w14:paraId="240F9FA5" w14:textId="7D9C9271" w:rsidR="00BD2ECC" w:rsidRPr="00314845" w:rsidRDefault="00BD2ECC" w:rsidP="00BD2ECC">
            <w:pPr>
              <w:spacing w:line="254" w:lineRule="auto"/>
              <w:jc w:val="right"/>
              <w:rPr>
                <w:rFonts w:ascii="AngsanaUPC" w:hAnsi="AngsanaUPC" w:cs="AngsanaUPC"/>
                <w:color w:val="000000"/>
                <w:sz w:val="28"/>
                <w:szCs w:val="28"/>
                <w:cs/>
              </w:rPr>
            </w:pPr>
            <w:r w:rsidRPr="00314845">
              <w:rPr>
                <w:rFonts w:ascii="AngsanaUPC" w:eastAsiaTheme="minorEastAsia" w:hAnsi="AngsanaUPC" w:cs="AngsanaUPC"/>
                <w:color w:val="000000"/>
                <w:sz w:val="28"/>
                <w:szCs w:val="28"/>
                <w:lang w:eastAsia="zh-CN"/>
              </w:rPr>
              <w:t>56.58</w:t>
            </w:r>
          </w:p>
        </w:tc>
        <w:tc>
          <w:tcPr>
            <w:tcW w:w="1440" w:type="dxa"/>
            <w:shd w:val="clear" w:color="auto" w:fill="auto"/>
            <w:noWrap/>
            <w:vAlign w:val="bottom"/>
            <w:hideMark/>
          </w:tcPr>
          <w:p w14:paraId="066C3A16" w14:textId="5452B9A0" w:rsidR="00BD2ECC" w:rsidRPr="00314845" w:rsidRDefault="00210C65" w:rsidP="00BD2ECC">
            <w:pP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60.43</w:t>
            </w:r>
          </w:p>
        </w:tc>
        <w:tc>
          <w:tcPr>
            <w:tcW w:w="1440" w:type="dxa"/>
            <w:noWrap/>
            <w:vAlign w:val="bottom"/>
            <w:hideMark/>
          </w:tcPr>
          <w:p w14:paraId="00FD19DD" w14:textId="2AE0F65B" w:rsidR="00BD2ECC" w:rsidRPr="00314845" w:rsidRDefault="00BD2ECC" w:rsidP="00BD2ECC">
            <w:pPr>
              <w:spacing w:line="254" w:lineRule="auto"/>
              <w:jc w:val="right"/>
              <w:rPr>
                <w:rFonts w:ascii="AngsanaUPC" w:hAnsi="AngsanaUPC" w:cs="AngsanaUPC"/>
                <w:color w:val="000000"/>
                <w:sz w:val="28"/>
                <w:szCs w:val="28"/>
              </w:rPr>
            </w:pPr>
            <w:r w:rsidRPr="00314845">
              <w:rPr>
                <w:rFonts w:ascii="AngsanaUPC" w:eastAsiaTheme="minorEastAsia" w:hAnsi="AngsanaUPC" w:cs="AngsanaUPC"/>
                <w:color w:val="000000"/>
                <w:sz w:val="28"/>
                <w:szCs w:val="28"/>
                <w:lang w:eastAsia="zh-CN"/>
              </w:rPr>
              <w:t>58.36</w:t>
            </w:r>
          </w:p>
        </w:tc>
      </w:tr>
      <w:tr w:rsidR="00BD2ECC" w:rsidRPr="00314845" w14:paraId="4B61FED8" w14:textId="77777777" w:rsidTr="00BD6ADD">
        <w:trPr>
          <w:trHeight w:val="374"/>
        </w:trPr>
        <w:tc>
          <w:tcPr>
            <w:tcW w:w="3510" w:type="dxa"/>
            <w:noWrap/>
            <w:vAlign w:val="center"/>
            <w:hideMark/>
          </w:tcPr>
          <w:p w14:paraId="11C32FDA" w14:textId="77777777" w:rsidR="00BD2ECC" w:rsidRPr="00314845" w:rsidRDefault="00BD2ECC" w:rsidP="00BD2ECC">
            <w:pPr>
              <w:spacing w:line="400" w:lineRule="exact"/>
              <w:rPr>
                <w:rFonts w:ascii="AngsanaUPC" w:hAnsi="AngsanaUPC" w:cs="AngsanaUPC"/>
                <w:color w:val="000000"/>
                <w:sz w:val="28"/>
                <w:szCs w:val="28"/>
              </w:rPr>
            </w:pPr>
            <w:r w:rsidRPr="00314845">
              <w:rPr>
                <w:rFonts w:ascii="AngsanaUPC" w:hAnsi="AngsanaUPC" w:cs="AngsanaUPC"/>
                <w:color w:val="000000"/>
                <w:sz w:val="28"/>
                <w:szCs w:val="28"/>
              </w:rPr>
              <w:t>Net domestic sales</w:t>
            </w:r>
          </w:p>
        </w:tc>
        <w:tc>
          <w:tcPr>
            <w:tcW w:w="1440" w:type="dxa"/>
            <w:shd w:val="clear" w:color="auto" w:fill="auto"/>
            <w:noWrap/>
            <w:vAlign w:val="bottom"/>
            <w:hideMark/>
          </w:tcPr>
          <w:p w14:paraId="080F7529" w14:textId="2386DAC2" w:rsidR="00BD2ECC" w:rsidRPr="00314845" w:rsidRDefault="00210C65" w:rsidP="00BD2ECC">
            <w:pPr>
              <w:pBdr>
                <w:bottom w:val="single" w:sz="4" w:space="1" w:color="auto"/>
              </w:pBd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40.81</w:t>
            </w:r>
          </w:p>
        </w:tc>
        <w:tc>
          <w:tcPr>
            <w:tcW w:w="1440" w:type="dxa"/>
            <w:shd w:val="clear" w:color="auto" w:fill="auto"/>
            <w:noWrap/>
            <w:vAlign w:val="bottom"/>
            <w:hideMark/>
          </w:tcPr>
          <w:p w14:paraId="540E4F24" w14:textId="0C8ABFF7" w:rsidR="00BD2ECC" w:rsidRPr="00314845" w:rsidRDefault="00BD2ECC" w:rsidP="00BD2ECC">
            <w:pPr>
              <w:pBdr>
                <w:bottom w:val="single" w:sz="4" w:space="1" w:color="auto"/>
              </w:pBdr>
              <w:spacing w:line="254" w:lineRule="auto"/>
              <w:jc w:val="right"/>
              <w:rPr>
                <w:rFonts w:ascii="AngsanaUPC" w:hAnsi="AngsanaUPC" w:cs="AngsanaUPC"/>
                <w:color w:val="000000"/>
                <w:sz w:val="28"/>
                <w:szCs w:val="28"/>
                <w:cs/>
              </w:rPr>
            </w:pPr>
            <w:r w:rsidRPr="00314845">
              <w:rPr>
                <w:rFonts w:ascii="AngsanaUPC" w:hAnsi="AngsanaUPC" w:cs="AngsanaUPC"/>
                <w:color w:val="000000"/>
                <w:sz w:val="28"/>
                <w:szCs w:val="28"/>
              </w:rPr>
              <w:t>43.42</w:t>
            </w:r>
          </w:p>
        </w:tc>
        <w:tc>
          <w:tcPr>
            <w:tcW w:w="1440" w:type="dxa"/>
            <w:shd w:val="clear" w:color="auto" w:fill="auto"/>
            <w:noWrap/>
            <w:vAlign w:val="bottom"/>
            <w:hideMark/>
          </w:tcPr>
          <w:p w14:paraId="43FF04D6" w14:textId="69F7D706" w:rsidR="00BD2ECC" w:rsidRPr="00314845" w:rsidRDefault="00210C65" w:rsidP="00BD2ECC">
            <w:pPr>
              <w:pBdr>
                <w:bottom w:val="single" w:sz="4" w:space="1" w:color="auto"/>
              </w:pBd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39.57</w:t>
            </w:r>
          </w:p>
        </w:tc>
        <w:tc>
          <w:tcPr>
            <w:tcW w:w="1440" w:type="dxa"/>
            <w:noWrap/>
            <w:vAlign w:val="bottom"/>
            <w:hideMark/>
          </w:tcPr>
          <w:p w14:paraId="2969655A" w14:textId="288D283C" w:rsidR="00BD2ECC" w:rsidRPr="00314845" w:rsidRDefault="00BD2ECC" w:rsidP="00BD2ECC">
            <w:pPr>
              <w:pBdr>
                <w:bottom w:val="single" w:sz="4" w:space="1" w:color="auto"/>
              </w:pBd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41.64</w:t>
            </w:r>
          </w:p>
        </w:tc>
      </w:tr>
      <w:tr w:rsidR="00BD2ECC" w:rsidRPr="00314845" w14:paraId="7F4B02B4" w14:textId="77777777" w:rsidTr="00BD6ADD">
        <w:trPr>
          <w:trHeight w:val="374"/>
        </w:trPr>
        <w:tc>
          <w:tcPr>
            <w:tcW w:w="3510" w:type="dxa"/>
            <w:noWrap/>
            <w:vAlign w:val="center"/>
            <w:hideMark/>
          </w:tcPr>
          <w:p w14:paraId="097A7372" w14:textId="77777777" w:rsidR="00BD2ECC" w:rsidRPr="00314845" w:rsidRDefault="00BD2ECC" w:rsidP="00BD2ECC">
            <w:pPr>
              <w:spacing w:line="400" w:lineRule="exact"/>
              <w:rPr>
                <w:rFonts w:ascii="AngsanaUPC" w:hAnsi="AngsanaUPC" w:cs="AngsanaUPC"/>
                <w:color w:val="000000"/>
                <w:sz w:val="28"/>
                <w:szCs w:val="28"/>
              </w:rPr>
            </w:pPr>
            <w:r w:rsidRPr="00314845">
              <w:rPr>
                <w:rFonts w:ascii="AngsanaUPC" w:hAnsi="AngsanaUPC" w:cs="AngsanaUPC"/>
                <w:color w:val="000000"/>
                <w:sz w:val="28"/>
                <w:szCs w:val="28"/>
              </w:rPr>
              <w:t>Total</w:t>
            </w:r>
          </w:p>
        </w:tc>
        <w:tc>
          <w:tcPr>
            <w:tcW w:w="1440" w:type="dxa"/>
            <w:shd w:val="clear" w:color="auto" w:fill="auto"/>
            <w:noWrap/>
            <w:vAlign w:val="bottom"/>
            <w:hideMark/>
          </w:tcPr>
          <w:p w14:paraId="39ABA120" w14:textId="7DF85E6A" w:rsidR="00BD2ECC" w:rsidRPr="00314845" w:rsidRDefault="00BD2ECC" w:rsidP="00BD2ECC">
            <w:pPr>
              <w:pBdr>
                <w:bottom w:val="double" w:sz="4" w:space="1" w:color="auto"/>
              </w:pBd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100.00</w:t>
            </w:r>
          </w:p>
        </w:tc>
        <w:tc>
          <w:tcPr>
            <w:tcW w:w="1440" w:type="dxa"/>
            <w:shd w:val="clear" w:color="auto" w:fill="auto"/>
            <w:noWrap/>
            <w:vAlign w:val="bottom"/>
            <w:hideMark/>
          </w:tcPr>
          <w:p w14:paraId="085111C2" w14:textId="293DD287" w:rsidR="00BD2ECC" w:rsidRPr="00314845" w:rsidRDefault="00BD2ECC" w:rsidP="00BD2ECC">
            <w:pPr>
              <w:pBdr>
                <w:bottom w:val="double" w:sz="4" w:space="1" w:color="auto"/>
              </w:pBdr>
              <w:spacing w:line="254" w:lineRule="auto"/>
              <w:jc w:val="right"/>
              <w:rPr>
                <w:rFonts w:ascii="AngsanaUPC" w:hAnsi="AngsanaUPC" w:cs="AngsanaUPC"/>
                <w:color w:val="000000"/>
                <w:sz w:val="28"/>
                <w:szCs w:val="28"/>
                <w:cs/>
              </w:rPr>
            </w:pPr>
            <w:r w:rsidRPr="00314845">
              <w:rPr>
                <w:rFonts w:ascii="AngsanaUPC" w:hAnsi="AngsanaUPC" w:cs="AngsanaUPC"/>
                <w:color w:val="000000"/>
                <w:sz w:val="28"/>
                <w:szCs w:val="28"/>
              </w:rPr>
              <w:t>100.00</w:t>
            </w:r>
          </w:p>
        </w:tc>
        <w:tc>
          <w:tcPr>
            <w:tcW w:w="1440" w:type="dxa"/>
            <w:shd w:val="clear" w:color="auto" w:fill="auto"/>
            <w:noWrap/>
            <w:vAlign w:val="bottom"/>
            <w:hideMark/>
          </w:tcPr>
          <w:p w14:paraId="2922FDBE" w14:textId="2468CB1E" w:rsidR="00BD2ECC" w:rsidRPr="00314845" w:rsidRDefault="00BD2ECC" w:rsidP="00BD2ECC">
            <w:pPr>
              <w:pBdr>
                <w:bottom w:val="double" w:sz="4" w:space="1" w:color="auto"/>
              </w:pBd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100.00</w:t>
            </w:r>
          </w:p>
        </w:tc>
        <w:tc>
          <w:tcPr>
            <w:tcW w:w="1440" w:type="dxa"/>
            <w:noWrap/>
            <w:vAlign w:val="bottom"/>
            <w:hideMark/>
          </w:tcPr>
          <w:p w14:paraId="3E6D39B1" w14:textId="11BD2B88" w:rsidR="00BD2ECC" w:rsidRPr="00314845" w:rsidRDefault="00BD2ECC" w:rsidP="00BD2ECC">
            <w:pPr>
              <w:pBdr>
                <w:bottom w:val="double" w:sz="4" w:space="1" w:color="auto"/>
              </w:pBd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100.00</w:t>
            </w:r>
          </w:p>
        </w:tc>
      </w:tr>
    </w:tbl>
    <w:p w14:paraId="7BB3B790" w14:textId="5D0B6F16" w:rsidR="00C929E7" w:rsidRPr="00314845" w:rsidRDefault="00C929E7" w:rsidP="00C929E7">
      <w:pPr>
        <w:spacing w:before="160"/>
        <w:ind w:right="-282"/>
        <w:jc w:val="thaiDistribute"/>
        <w:rPr>
          <w:rFonts w:ascii="AngsanaUPC" w:hAnsi="AngsanaUPC" w:cs="AngsanaUPC"/>
          <w:spacing w:val="-2"/>
          <w:sz w:val="28"/>
          <w:szCs w:val="28"/>
        </w:rPr>
      </w:pPr>
      <w:r w:rsidRPr="00314845">
        <w:rPr>
          <w:rFonts w:ascii="AngsanaUPC" w:hAnsi="AngsanaUPC" w:cs="AngsanaUPC"/>
          <w:spacing w:val="-2"/>
          <w:sz w:val="28"/>
          <w:szCs w:val="28"/>
        </w:rPr>
        <w:t>The Group’s operations sales portions by type of customer for the three-month</w:t>
      </w:r>
      <w:r w:rsidRPr="00314845">
        <w:rPr>
          <w:rFonts w:ascii="AngsanaUPC" w:hAnsi="AngsanaUPC" w:cs="AngsanaUPC"/>
        </w:rPr>
        <w:t xml:space="preserve"> </w:t>
      </w:r>
      <w:r w:rsidRPr="00314845">
        <w:rPr>
          <w:rFonts w:ascii="AngsanaUPC" w:hAnsi="AngsanaUPC" w:cs="AngsanaUPC"/>
          <w:spacing w:val="-2"/>
          <w:sz w:val="28"/>
          <w:szCs w:val="28"/>
        </w:rPr>
        <w:t xml:space="preserve">and six-month </w:t>
      </w:r>
      <w:r w:rsidRPr="00314845">
        <w:rPr>
          <w:rFonts w:ascii="AngsanaUPC" w:hAnsi="AngsanaUPC" w:cs="AngsanaUPC"/>
          <w:sz w:val="28"/>
          <w:szCs w:val="28"/>
        </w:rPr>
        <w:t>periods ended June 30, 202</w:t>
      </w:r>
      <w:r w:rsidRPr="00314845">
        <w:rPr>
          <w:rFonts w:ascii="AngsanaUPC" w:eastAsiaTheme="minorEastAsia" w:hAnsi="AngsanaUPC" w:cs="AngsanaUPC"/>
          <w:sz w:val="28"/>
          <w:szCs w:val="28"/>
          <w:lang w:eastAsia="zh-CN"/>
        </w:rPr>
        <w:t>4,</w:t>
      </w:r>
      <w:r w:rsidRPr="00314845">
        <w:rPr>
          <w:rFonts w:ascii="AngsanaUPC" w:hAnsi="AngsanaUPC" w:cs="AngsanaUPC"/>
          <w:sz w:val="28"/>
          <w:szCs w:val="28"/>
        </w:rPr>
        <w:t xml:space="preserve"> and 2023</w:t>
      </w:r>
      <w:r w:rsidRPr="00314845">
        <w:rPr>
          <w:rFonts w:ascii="AngsanaUPC" w:hAnsi="AngsanaUPC" w:cs="AngsanaUPC"/>
          <w:spacing w:val="-2"/>
          <w:sz w:val="28"/>
          <w:szCs w:val="28"/>
          <w:cs/>
        </w:rPr>
        <w:t xml:space="preserve"> </w:t>
      </w:r>
      <w:r w:rsidRPr="00314845">
        <w:rPr>
          <w:rFonts w:ascii="AngsanaUPC" w:hAnsi="AngsanaUPC" w:cs="AngsanaUPC"/>
          <w:spacing w:val="-2"/>
          <w:sz w:val="28"/>
          <w:szCs w:val="28"/>
        </w:rPr>
        <w:t>were as follows:</w:t>
      </w:r>
    </w:p>
    <w:tbl>
      <w:tblPr>
        <w:tblW w:w="9270" w:type="dxa"/>
        <w:tblInd w:w="180" w:type="dxa"/>
        <w:tblLook w:val="04A0" w:firstRow="1" w:lastRow="0" w:firstColumn="1" w:lastColumn="0" w:noHBand="0" w:noVBand="1"/>
      </w:tblPr>
      <w:tblGrid>
        <w:gridCol w:w="3510"/>
        <w:gridCol w:w="1440"/>
        <w:gridCol w:w="1440"/>
        <w:gridCol w:w="1440"/>
        <w:gridCol w:w="1440"/>
      </w:tblGrid>
      <w:tr w:rsidR="00C929E7" w14:paraId="7A15F82F" w14:textId="77777777" w:rsidTr="00C929E7">
        <w:trPr>
          <w:trHeight w:val="374"/>
        </w:trPr>
        <w:tc>
          <w:tcPr>
            <w:tcW w:w="3510" w:type="dxa"/>
            <w:noWrap/>
            <w:vAlign w:val="bottom"/>
          </w:tcPr>
          <w:p w14:paraId="3895F909" w14:textId="77777777" w:rsidR="00C929E7" w:rsidRPr="00314845" w:rsidRDefault="00C929E7">
            <w:pPr>
              <w:spacing w:line="400" w:lineRule="exact"/>
              <w:ind w:right="-282"/>
              <w:rPr>
                <w:rFonts w:ascii="AngsanaUPC" w:hAnsi="AngsanaUPC" w:cs="AngsanaUPC"/>
                <w:color w:val="000000"/>
                <w:sz w:val="28"/>
                <w:szCs w:val="28"/>
              </w:rPr>
            </w:pPr>
          </w:p>
        </w:tc>
        <w:tc>
          <w:tcPr>
            <w:tcW w:w="5760" w:type="dxa"/>
            <w:gridSpan w:val="4"/>
            <w:noWrap/>
            <w:vAlign w:val="bottom"/>
            <w:hideMark/>
          </w:tcPr>
          <w:p w14:paraId="6C7FB37F" w14:textId="77777777" w:rsidR="00C929E7" w:rsidRPr="00314845" w:rsidRDefault="00C929E7">
            <w:pPr>
              <w:pBdr>
                <w:bottom w:val="single" w:sz="6" w:space="1" w:color="auto"/>
              </w:pBdr>
              <w:spacing w:line="380" w:lineRule="exact"/>
              <w:jc w:val="center"/>
              <w:rPr>
                <w:rFonts w:ascii="AngsanaUPC" w:hAnsi="AngsanaUPC" w:cs="AngsanaUPC"/>
                <w:sz w:val="28"/>
                <w:szCs w:val="28"/>
              </w:rPr>
            </w:pPr>
            <w:r w:rsidRPr="00314845">
              <w:rPr>
                <w:rFonts w:ascii="AngsanaUPC" w:hAnsi="AngsanaUPC" w:cs="AngsanaUPC"/>
                <w:sz w:val="28"/>
                <w:szCs w:val="28"/>
              </w:rPr>
              <w:t xml:space="preserve">Unit: </w:t>
            </w:r>
            <w:proofErr w:type="gramStart"/>
            <w:r w:rsidRPr="00314845">
              <w:rPr>
                <w:rFonts w:ascii="AngsanaUPC" w:hAnsi="AngsanaUPC" w:cs="AngsanaUPC"/>
                <w:sz w:val="28"/>
                <w:szCs w:val="28"/>
              </w:rPr>
              <w:t>Thousands</w:t>
            </w:r>
            <w:proofErr w:type="gramEnd"/>
            <w:r w:rsidRPr="00314845">
              <w:rPr>
                <w:rFonts w:ascii="AngsanaUPC" w:hAnsi="AngsanaUPC" w:cs="AngsanaUPC"/>
                <w:sz w:val="28"/>
                <w:szCs w:val="28"/>
              </w:rPr>
              <w:t xml:space="preserve"> Baht</w:t>
            </w:r>
          </w:p>
        </w:tc>
      </w:tr>
      <w:tr w:rsidR="00C929E7" w14:paraId="0EBF654D" w14:textId="77777777" w:rsidTr="00C929E7">
        <w:trPr>
          <w:trHeight w:val="374"/>
        </w:trPr>
        <w:tc>
          <w:tcPr>
            <w:tcW w:w="3510" w:type="dxa"/>
            <w:noWrap/>
            <w:vAlign w:val="bottom"/>
          </w:tcPr>
          <w:p w14:paraId="37DF1664" w14:textId="77777777" w:rsidR="00C929E7" w:rsidRPr="00314845" w:rsidRDefault="00C929E7">
            <w:pPr>
              <w:spacing w:line="400" w:lineRule="exact"/>
              <w:ind w:right="-282"/>
              <w:rPr>
                <w:rFonts w:ascii="AngsanaUPC" w:hAnsi="AngsanaUPC" w:cs="AngsanaUPC"/>
                <w:color w:val="000000"/>
                <w:sz w:val="28"/>
                <w:szCs w:val="28"/>
              </w:rPr>
            </w:pPr>
          </w:p>
        </w:tc>
        <w:tc>
          <w:tcPr>
            <w:tcW w:w="5760" w:type="dxa"/>
            <w:gridSpan w:val="4"/>
            <w:noWrap/>
            <w:vAlign w:val="bottom"/>
            <w:hideMark/>
          </w:tcPr>
          <w:p w14:paraId="046AC2CA" w14:textId="77777777" w:rsidR="00C929E7" w:rsidRPr="00314845" w:rsidRDefault="00C929E7">
            <w:pPr>
              <w:pBdr>
                <w:bottom w:val="single" w:sz="6" w:space="1" w:color="auto"/>
              </w:pBdr>
              <w:tabs>
                <w:tab w:val="decimal" w:pos="-13552"/>
              </w:tabs>
              <w:spacing w:line="380" w:lineRule="exact"/>
              <w:jc w:val="center"/>
              <w:rPr>
                <w:rFonts w:ascii="AngsanaUPC" w:hAnsi="AngsanaUPC" w:cs="AngsanaUPC"/>
                <w:sz w:val="28"/>
                <w:szCs w:val="28"/>
                <w:cs/>
              </w:rPr>
            </w:pPr>
            <w:r w:rsidRPr="00314845">
              <w:rPr>
                <w:rFonts w:ascii="AngsanaUPC" w:hAnsi="AngsanaUPC" w:cs="AngsanaUPC"/>
                <w:sz w:val="28"/>
                <w:szCs w:val="28"/>
              </w:rPr>
              <w:t>For the three-month periods ended June 30,</w:t>
            </w:r>
          </w:p>
        </w:tc>
      </w:tr>
      <w:tr w:rsidR="00C929E7" w14:paraId="6B9F5284" w14:textId="77777777" w:rsidTr="00C929E7">
        <w:trPr>
          <w:trHeight w:val="374"/>
        </w:trPr>
        <w:tc>
          <w:tcPr>
            <w:tcW w:w="3510" w:type="dxa"/>
            <w:noWrap/>
            <w:vAlign w:val="bottom"/>
          </w:tcPr>
          <w:p w14:paraId="5F9DEB00" w14:textId="77777777" w:rsidR="00C929E7" w:rsidRPr="00314845" w:rsidRDefault="00C929E7">
            <w:pPr>
              <w:spacing w:line="400" w:lineRule="exact"/>
              <w:ind w:right="-282"/>
              <w:rPr>
                <w:rFonts w:ascii="AngsanaUPC" w:hAnsi="AngsanaUPC" w:cs="AngsanaUPC"/>
                <w:color w:val="000000"/>
                <w:sz w:val="28"/>
                <w:szCs w:val="28"/>
              </w:rPr>
            </w:pPr>
          </w:p>
        </w:tc>
        <w:tc>
          <w:tcPr>
            <w:tcW w:w="2880" w:type="dxa"/>
            <w:gridSpan w:val="2"/>
            <w:noWrap/>
            <w:vAlign w:val="bottom"/>
            <w:hideMark/>
          </w:tcPr>
          <w:p w14:paraId="484D4966" w14:textId="77777777" w:rsidR="00C929E7" w:rsidRPr="00314845" w:rsidRDefault="00C929E7">
            <w:pPr>
              <w:pBdr>
                <w:bottom w:val="single" w:sz="6" w:space="1" w:color="auto"/>
              </w:pBdr>
              <w:tabs>
                <w:tab w:val="decimal" w:pos="1012"/>
                <w:tab w:val="decimal" w:pos="1045"/>
              </w:tabs>
              <w:spacing w:line="380" w:lineRule="exact"/>
              <w:jc w:val="center"/>
              <w:rPr>
                <w:rFonts w:ascii="AngsanaUPC" w:hAnsi="AngsanaUPC" w:cs="AngsanaUPC"/>
                <w:sz w:val="28"/>
                <w:szCs w:val="28"/>
                <w:cs/>
                <w:lang w:val="th-TH"/>
              </w:rPr>
            </w:pPr>
            <w:r w:rsidRPr="00314845">
              <w:rPr>
                <w:rFonts w:ascii="AngsanaUPC" w:hAnsi="AngsanaUPC" w:cs="AngsanaUPC"/>
                <w:sz w:val="28"/>
                <w:szCs w:val="28"/>
              </w:rPr>
              <w:t>Consolidated Financial Statements</w:t>
            </w:r>
          </w:p>
        </w:tc>
        <w:tc>
          <w:tcPr>
            <w:tcW w:w="2880" w:type="dxa"/>
            <w:gridSpan w:val="2"/>
            <w:noWrap/>
            <w:vAlign w:val="bottom"/>
            <w:hideMark/>
          </w:tcPr>
          <w:p w14:paraId="5805A532" w14:textId="77777777" w:rsidR="00C929E7" w:rsidRPr="00314845" w:rsidRDefault="00C929E7">
            <w:pPr>
              <w:pBdr>
                <w:bottom w:val="single" w:sz="6" w:space="1" w:color="auto"/>
              </w:pBdr>
              <w:tabs>
                <w:tab w:val="decimal" w:pos="-13552"/>
              </w:tabs>
              <w:spacing w:line="380" w:lineRule="exact"/>
              <w:jc w:val="center"/>
              <w:rPr>
                <w:rFonts w:ascii="AngsanaUPC" w:hAnsi="AngsanaUPC" w:cs="AngsanaUPC"/>
                <w:sz w:val="28"/>
                <w:szCs w:val="28"/>
                <w:cs/>
              </w:rPr>
            </w:pPr>
            <w:r w:rsidRPr="00314845">
              <w:rPr>
                <w:rFonts w:ascii="AngsanaUPC" w:hAnsi="AngsanaUPC" w:cs="AngsanaUPC"/>
                <w:sz w:val="28"/>
                <w:szCs w:val="28"/>
              </w:rPr>
              <w:t>Separate Financial Statements</w:t>
            </w:r>
          </w:p>
        </w:tc>
      </w:tr>
      <w:tr w:rsidR="00C929E7" w14:paraId="69232453" w14:textId="77777777" w:rsidTr="00C929E7">
        <w:trPr>
          <w:trHeight w:val="374"/>
        </w:trPr>
        <w:tc>
          <w:tcPr>
            <w:tcW w:w="3510" w:type="dxa"/>
            <w:noWrap/>
            <w:vAlign w:val="bottom"/>
          </w:tcPr>
          <w:p w14:paraId="5A2D8C9C" w14:textId="77777777" w:rsidR="00C929E7" w:rsidRPr="00314845" w:rsidRDefault="00C929E7" w:rsidP="00C929E7">
            <w:pPr>
              <w:spacing w:line="400" w:lineRule="exact"/>
              <w:ind w:right="-282"/>
              <w:rPr>
                <w:rFonts w:ascii="AngsanaUPC" w:hAnsi="AngsanaUPC" w:cs="AngsanaUPC"/>
                <w:color w:val="000000"/>
                <w:sz w:val="28"/>
                <w:szCs w:val="28"/>
                <w:cs/>
              </w:rPr>
            </w:pPr>
          </w:p>
        </w:tc>
        <w:tc>
          <w:tcPr>
            <w:tcW w:w="1440" w:type="dxa"/>
            <w:noWrap/>
            <w:vAlign w:val="bottom"/>
            <w:hideMark/>
          </w:tcPr>
          <w:p w14:paraId="207823DA" w14:textId="46006548" w:rsidR="00C929E7" w:rsidRPr="00314845" w:rsidRDefault="00C929E7" w:rsidP="00C929E7">
            <w:pPr>
              <w:pBdr>
                <w:bottom w:val="single" w:sz="6" w:space="1" w:color="auto"/>
              </w:pBdr>
              <w:spacing w:line="300" w:lineRule="exact"/>
              <w:jc w:val="center"/>
              <w:rPr>
                <w:rFonts w:ascii="AngsanaUPC" w:hAnsi="AngsanaUPC" w:cs="AngsanaUPC"/>
                <w:sz w:val="28"/>
                <w:szCs w:val="28"/>
                <w:cs/>
              </w:rPr>
            </w:pPr>
            <w:r w:rsidRPr="00314845">
              <w:rPr>
                <w:rFonts w:ascii="AngsanaUPC" w:hAnsi="AngsanaUPC" w:cs="AngsanaUPC"/>
                <w:sz w:val="28"/>
                <w:szCs w:val="28"/>
              </w:rPr>
              <w:t>2024</w:t>
            </w:r>
          </w:p>
        </w:tc>
        <w:tc>
          <w:tcPr>
            <w:tcW w:w="1440" w:type="dxa"/>
            <w:noWrap/>
            <w:vAlign w:val="bottom"/>
            <w:hideMark/>
          </w:tcPr>
          <w:p w14:paraId="3C041A3E" w14:textId="501F07FF" w:rsidR="00C929E7" w:rsidRPr="00314845" w:rsidRDefault="00C929E7" w:rsidP="00C929E7">
            <w:pPr>
              <w:pBdr>
                <w:bottom w:val="single" w:sz="6" w:space="1" w:color="auto"/>
              </w:pBdr>
              <w:spacing w:line="300" w:lineRule="exact"/>
              <w:jc w:val="center"/>
              <w:rPr>
                <w:rFonts w:ascii="AngsanaUPC" w:hAnsi="AngsanaUPC" w:cs="AngsanaUPC"/>
                <w:sz w:val="28"/>
                <w:szCs w:val="28"/>
                <w:cs/>
              </w:rPr>
            </w:pPr>
            <w:r w:rsidRPr="00314845">
              <w:rPr>
                <w:rFonts w:ascii="AngsanaUPC" w:hAnsi="AngsanaUPC" w:cs="AngsanaUPC"/>
                <w:sz w:val="28"/>
                <w:szCs w:val="28"/>
              </w:rPr>
              <w:t>202</w:t>
            </w:r>
            <w:r w:rsidRPr="00314845">
              <w:rPr>
                <w:rFonts w:ascii="AngsanaUPC" w:hAnsi="AngsanaUPC" w:cs="AngsanaUPC"/>
                <w:sz w:val="28"/>
                <w:szCs w:val="28"/>
                <w:cs/>
              </w:rPr>
              <w:t>3</w:t>
            </w:r>
          </w:p>
        </w:tc>
        <w:tc>
          <w:tcPr>
            <w:tcW w:w="1440" w:type="dxa"/>
            <w:noWrap/>
            <w:vAlign w:val="bottom"/>
            <w:hideMark/>
          </w:tcPr>
          <w:p w14:paraId="046F9145" w14:textId="4B811108" w:rsidR="00C929E7" w:rsidRPr="00314845" w:rsidRDefault="00C929E7" w:rsidP="00C929E7">
            <w:pPr>
              <w:pBdr>
                <w:bottom w:val="single" w:sz="6" w:space="1" w:color="auto"/>
              </w:pBdr>
              <w:spacing w:line="300" w:lineRule="exact"/>
              <w:jc w:val="center"/>
              <w:rPr>
                <w:rFonts w:ascii="AngsanaUPC" w:hAnsi="AngsanaUPC" w:cs="AngsanaUPC"/>
                <w:sz w:val="28"/>
                <w:szCs w:val="28"/>
              </w:rPr>
            </w:pPr>
            <w:r w:rsidRPr="00314845">
              <w:rPr>
                <w:rFonts w:ascii="AngsanaUPC" w:hAnsi="AngsanaUPC" w:cs="AngsanaUPC"/>
                <w:sz w:val="28"/>
                <w:szCs w:val="28"/>
              </w:rPr>
              <w:t>2024</w:t>
            </w:r>
          </w:p>
        </w:tc>
        <w:tc>
          <w:tcPr>
            <w:tcW w:w="1440" w:type="dxa"/>
            <w:noWrap/>
            <w:vAlign w:val="bottom"/>
            <w:hideMark/>
          </w:tcPr>
          <w:p w14:paraId="4724C840" w14:textId="40FE0E24" w:rsidR="00C929E7" w:rsidRPr="00314845" w:rsidRDefault="00C929E7" w:rsidP="00C929E7">
            <w:pPr>
              <w:pBdr>
                <w:bottom w:val="single" w:sz="6" w:space="1" w:color="auto"/>
              </w:pBdr>
              <w:spacing w:line="300" w:lineRule="exact"/>
              <w:jc w:val="center"/>
              <w:rPr>
                <w:rFonts w:ascii="AngsanaUPC" w:hAnsi="AngsanaUPC" w:cs="AngsanaUPC"/>
                <w:sz w:val="28"/>
                <w:szCs w:val="28"/>
              </w:rPr>
            </w:pPr>
            <w:r w:rsidRPr="00314845">
              <w:rPr>
                <w:rFonts w:ascii="AngsanaUPC" w:hAnsi="AngsanaUPC" w:cs="AngsanaUPC"/>
                <w:sz w:val="28"/>
                <w:szCs w:val="28"/>
              </w:rPr>
              <w:t>202</w:t>
            </w:r>
            <w:r w:rsidRPr="00314845">
              <w:rPr>
                <w:rFonts w:ascii="AngsanaUPC" w:hAnsi="AngsanaUPC" w:cs="AngsanaUPC"/>
                <w:sz w:val="28"/>
                <w:szCs w:val="28"/>
                <w:cs/>
              </w:rPr>
              <w:t>3</w:t>
            </w:r>
          </w:p>
        </w:tc>
      </w:tr>
      <w:tr w:rsidR="00BD2ECC" w14:paraId="6FBED10B" w14:textId="77777777" w:rsidTr="00BD6ADD">
        <w:trPr>
          <w:trHeight w:val="374"/>
        </w:trPr>
        <w:tc>
          <w:tcPr>
            <w:tcW w:w="3510" w:type="dxa"/>
            <w:noWrap/>
            <w:vAlign w:val="center"/>
            <w:hideMark/>
          </w:tcPr>
          <w:p w14:paraId="043585A2" w14:textId="77777777" w:rsidR="00BD2ECC" w:rsidRPr="00314845" w:rsidRDefault="00BD2ECC" w:rsidP="00BD2ECC">
            <w:pPr>
              <w:spacing w:line="400" w:lineRule="exact"/>
              <w:ind w:right="-282"/>
              <w:rPr>
                <w:rFonts w:ascii="AngsanaUPC" w:hAnsi="AngsanaUPC" w:cs="AngsanaUPC"/>
                <w:color w:val="000000"/>
                <w:sz w:val="28"/>
                <w:szCs w:val="28"/>
              </w:rPr>
            </w:pPr>
            <w:r w:rsidRPr="00314845">
              <w:rPr>
                <w:rFonts w:ascii="AngsanaUPC" w:hAnsi="AngsanaUPC" w:cs="AngsanaUPC"/>
                <w:color w:val="000000"/>
                <w:sz w:val="28"/>
                <w:szCs w:val="28"/>
              </w:rPr>
              <w:t>Net individual sales</w:t>
            </w:r>
          </w:p>
        </w:tc>
        <w:tc>
          <w:tcPr>
            <w:tcW w:w="1440" w:type="dxa"/>
            <w:shd w:val="clear" w:color="auto" w:fill="auto"/>
            <w:noWrap/>
            <w:vAlign w:val="bottom"/>
            <w:hideMark/>
          </w:tcPr>
          <w:p w14:paraId="14544689" w14:textId="427BF140" w:rsidR="00BD2ECC" w:rsidRPr="00314845" w:rsidRDefault="00BD2ECC" w:rsidP="00BD2ECC">
            <w:pP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w:t>
            </w:r>
          </w:p>
        </w:tc>
        <w:tc>
          <w:tcPr>
            <w:tcW w:w="1440" w:type="dxa"/>
            <w:shd w:val="clear" w:color="auto" w:fill="auto"/>
            <w:noWrap/>
            <w:vAlign w:val="bottom"/>
            <w:hideMark/>
          </w:tcPr>
          <w:p w14:paraId="0022AF78" w14:textId="1E33DF39" w:rsidR="00BD2ECC" w:rsidRPr="00314845" w:rsidRDefault="00BD2ECC" w:rsidP="00BD2ECC">
            <w:pPr>
              <w:spacing w:line="254" w:lineRule="auto"/>
              <w:jc w:val="right"/>
              <w:rPr>
                <w:rFonts w:ascii="AngsanaUPC" w:hAnsi="AngsanaUPC" w:cs="AngsanaUPC"/>
                <w:color w:val="000000"/>
                <w:sz w:val="28"/>
                <w:szCs w:val="28"/>
                <w:cs/>
              </w:rPr>
            </w:pPr>
            <w:r w:rsidRPr="00314845">
              <w:rPr>
                <w:rFonts w:ascii="AngsanaUPC" w:hAnsi="AngsanaUPC" w:cs="AngsanaUPC"/>
                <w:color w:val="000000"/>
                <w:sz w:val="28"/>
                <w:szCs w:val="28"/>
              </w:rPr>
              <w:t>2,115</w:t>
            </w:r>
          </w:p>
        </w:tc>
        <w:tc>
          <w:tcPr>
            <w:tcW w:w="1440" w:type="dxa"/>
            <w:shd w:val="clear" w:color="auto" w:fill="auto"/>
            <w:noWrap/>
            <w:vAlign w:val="bottom"/>
            <w:hideMark/>
          </w:tcPr>
          <w:p w14:paraId="4DB23CD3" w14:textId="69A52B44" w:rsidR="00BD2ECC" w:rsidRPr="00314845" w:rsidRDefault="00BD2ECC" w:rsidP="00BD2ECC">
            <w:pP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w:t>
            </w:r>
          </w:p>
        </w:tc>
        <w:tc>
          <w:tcPr>
            <w:tcW w:w="1440" w:type="dxa"/>
            <w:noWrap/>
            <w:vAlign w:val="bottom"/>
            <w:hideMark/>
          </w:tcPr>
          <w:p w14:paraId="49D44744" w14:textId="30D36189" w:rsidR="00BD2ECC" w:rsidRPr="00314845" w:rsidRDefault="00BD2ECC" w:rsidP="00BD2ECC">
            <w:pP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2,115</w:t>
            </w:r>
          </w:p>
        </w:tc>
      </w:tr>
      <w:tr w:rsidR="00BD2ECC" w14:paraId="0C92784B" w14:textId="77777777" w:rsidTr="00BD6ADD">
        <w:trPr>
          <w:trHeight w:val="374"/>
        </w:trPr>
        <w:tc>
          <w:tcPr>
            <w:tcW w:w="3510" w:type="dxa"/>
            <w:noWrap/>
            <w:vAlign w:val="center"/>
            <w:hideMark/>
          </w:tcPr>
          <w:p w14:paraId="06668EEE" w14:textId="77777777" w:rsidR="00BD2ECC" w:rsidRPr="00314845" w:rsidRDefault="00BD2ECC" w:rsidP="00BD2ECC">
            <w:pPr>
              <w:spacing w:line="400" w:lineRule="exact"/>
              <w:ind w:right="-282"/>
              <w:rPr>
                <w:rFonts w:ascii="AngsanaUPC" w:hAnsi="AngsanaUPC" w:cs="AngsanaUPC"/>
                <w:color w:val="000000"/>
                <w:sz w:val="28"/>
                <w:szCs w:val="28"/>
              </w:rPr>
            </w:pPr>
            <w:r w:rsidRPr="00314845">
              <w:rPr>
                <w:rFonts w:ascii="AngsanaUPC" w:hAnsi="AngsanaUPC" w:cs="AngsanaUPC"/>
                <w:color w:val="000000"/>
                <w:sz w:val="28"/>
                <w:szCs w:val="28"/>
              </w:rPr>
              <w:t>Net corporate sales</w:t>
            </w:r>
          </w:p>
        </w:tc>
        <w:tc>
          <w:tcPr>
            <w:tcW w:w="1440" w:type="dxa"/>
            <w:shd w:val="clear" w:color="auto" w:fill="auto"/>
            <w:noWrap/>
            <w:vAlign w:val="bottom"/>
            <w:hideMark/>
          </w:tcPr>
          <w:p w14:paraId="278604B9" w14:textId="4BA4B9BB" w:rsidR="00BD2ECC" w:rsidRPr="00314845" w:rsidRDefault="00BD2ECC" w:rsidP="00BD2ECC">
            <w:pPr>
              <w:pBdr>
                <w:bottom w:val="single" w:sz="4" w:space="1" w:color="auto"/>
              </w:pBd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88,825</w:t>
            </w:r>
          </w:p>
        </w:tc>
        <w:tc>
          <w:tcPr>
            <w:tcW w:w="1440" w:type="dxa"/>
            <w:shd w:val="clear" w:color="auto" w:fill="auto"/>
            <w:noWrap/>
            <w:vAlign w:val="bottom"/>
            <w:hideMark/>
          </w:tcPr>
          <w:p w14:paraId="5B6FF2E4" w14:textId="7E08C679" w:rsidR="00BD2ECC" w:rsidRPr="00314845" w:rsidRDefault="00BD2ECC" w:rsidP="00BD2ECC">
            <w:pPr>
              <w:pBdr>
                <w:bottom w:val="single" w:sz="4" w:space="1" w:color="auto"/>
              </w:pBdr>
              <w:spacing w:line="254" w:lineRule="auto"/>
              <w:jc w:val="right"/>
              <w:rPr>
                <w:rFonts w:ascii="AngsanaUPC" w:hAnsi="AngsanaUPC" w:cs="AngsanaUPC"/>
                <w:color w:val="000000"/>
                <w:sz w:val="28"/>
                <w:szCs w:val="28"/>
                <w:cs/>
              </w:rPr>
            </w:pPr>
            <w:r w:rsidRPr="00314845">
              <w:rPr>
                <w:rFonts w:ascii="AngsanaUPC" w:hAnsi="AngsanaUPC" w:cs="AngsanaUPC"/>
                <w:color w:val="000000"/>
                <w:sz w:val="28"/>
                <w:szCs w:val="28"/>
              </w:rPr>
              <w:t>77,766</w:t>
            </w:r>
          </w:p>
        </w:tc>
        <w:tc>
          <w:tcPr>
            <w:tcW w:w="1440" w:type="dxa"/>
            <w:shd w:val="clear" w:color="auto" w:fill="auto"/>
            <w:noWrap/>
            <w:vAlign w:val="bottom"/>
            <w:hideMark/>
          </w:tcPr>
          <w:p w14:paraId="70C5EBD1" w14:textId="5C1B6999" w:rsidR="00BD2ECC" w:rsidRPr="00314845" w:rsidRDefault="00BD2ECC" w:rsidP="00BD2ECC">
            <w:pPr>
              <w:pBdr>
                <w:bottom w:val="single" w:sz="4" w:space="1" w:color="auto"/>
              </w:pBd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88,825</w:t>
            </w:r>
          </w:p>
        </w:tc>
        <w:tc>
          <w:tcPr>
            <w:tcW w:w="1440" w:type="dxa"/>
            <w:noWrap/>
            <w:vAlign w:val="bottom"/>
            <w:hideMark/>
          </w:tcPr>
          <w:p w14:paraId="73F4ACB4" w14:textId="2AF73E1C" w:rsidR="00BD2ECC" w:rsidRPr="00314845" w:rsidRDefault="00BD2ECC" w:rsidP="00BD2ECC">
            <w:pPr>
              <w:pBdr>
                <w:bottom w:val="single" w:sz="4" w:space="1" w:color="auto"/>
              </w:pBd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77,766</w:t>
            </w:r>
          </w:p>
        </w:tc>
      </w:tr>
      <w:tr w:rsidR="00BD2ECC" w14:paraId="34F54C8F" w14:textId="77777777" w:rsidTr="00BD6ADD">
        <w:trPr>
          <w:trHeight w:val="374"/>
        </w:trPr>
        <w:tc>
          <w:tcPr>
            <w:tcW w:w="3510" w:type="dxa"/>
            <w:noWrap/>
            <w:vAlign w:val="center"/>
            <w:hideMark/>
          </w:tcPr>
          <w:p w14:paraId="6A1D954F" w14:textId="77777777" w:rsidR="00BD2ECC" w:rsidRPr="00314845" w:rsidRDefault="00BD2ECC" w:rsidP="00BD2ECC">
            <w:pPr>
              <w:spacing w:line="400" w:lineRule="exact"/>
              <w:ind w:right="-282"/>
              <w:rPr>
                <w:rFonts w:ascii="AngsanaUPC" w:hAnsi="AngsanaUPC" w:cs="AngsanaUPC"/>
                <w:color w:val="000000"/>
                <w:sz w:val="28"/>
                <w:szCs w:val="28"/>
              </w:rPr>
            </w:pPr>
            <w:r w:rsidRPr="00314845">
              <w:rPr>
                <w:rFonts w:ascii="AngsanaUPC" w:hAnsi="AngsanaUPC" w:cs="AngsanaUPC"/>
                <w:color w:val="000000"/>
                <w:sz w:val="28"/>
                <w:szCs w:val="28"/>
              </w:rPr>
              <w:t>Total</w:t>
            </w:r>
          </w:p>
        </w:tc>
        <w:tc>
          <w:tcPr>
            <w:tcW w:w="1440" w:type="dxa"/>
            <w:shd w:val="clear" w:color="auto" w:fill="auto"/>
            <w:noWrap/>
            <w:vAlign w:val="bottom"/>
            <w:hideMark/>
          </w:tcPr>
          <w:p w14:paraId="0BF5DD28" w14:textId="14A2A39A" w:rsidR="00BD2ECC" w:rsidRPr="00314845" w:rsidRDefault="00BD2ECC" w:rsidP="00BD2ECC">
            <w:pPr>
              <w:pBdr>
                <w:bottom w:val="double" w:sz="4" w:space="1" w:color="auto"/>
              </w:pBd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88,825</w:t>
            </w:r>
          </w:p>
        </w:tc>
        <w:tc>
          <w:tcPr>
            <w:tcW w:w="1440" w:type="dxa"/>
            <w:shd w:val="clear" w:color="auto" w:fill="auto"/>
            <w:noWrap/>
            <w:vAlign w:val="bottom"/>
            <w:hideMark/>
          </w:tcPr>
          <w:p w14:paraId="7231F8C2" w14:textId="3D65E7E1" w:rsidR="00BD2ECC" w:rsidRPr="00314845" w:rsidRDefault="00BD2ECC" w:rsidP="00BD2ECC">
            <w:pPr>
              <w:pBdr>
                <w:bottom w:val="double" w:sz="4" w:space="1" w:color="auto"/>
              </w:pBdr>
              <w:spacing w:line="254" w:lineRule="auto"/>
              <w:jc w:val="right"/>
              <w:rPr>
                <w:rFonts w:ascii="AngsanaUPC" w:hAnsi="AngsanaUPC" w:cs="AngsanaUPC"/>
                <w:color w:val="000000"/>
                <w:sz w:val="28"/>
                <w:szCs w:val="28"/>
                <w:cs/>
              </w:rPr>
            </w:pPr>
            <w:r w:rsidRPr="00314845">
              <w:rPr>
                <w:rFonts w:ascii="AngsanaUPC" w:hAnsi="AngsanaUPC" w:cs="AngsanaUPC"/>
                <w:color w:val="000000"/>
                <w:sz w:val="28"/>
                <w:szCs w:val="28"/>
              </w:rPr>
              <w:t>79,881</w:t>
            </w:r>
          </w:p>
        </w:tc>
        <w:tc>
          <w:tcPr>
            <w:tcW w:w="1440" w:type="dxa"/>
            <w:shd w:val="clear" w:color="auto" w:fill="auto"/>
            <w:noWrap/>
            <w:vAlign w:val="bottom"/>
            <w:hideMark/>
          </w:tcPr>
          <w:p w14:paraId="02211148" w14:textId="2EB60595" w:rsidR="00BD2ECC" w:rsidRPr="00314845" w:rsidRDefault="00BD2ECC" w:rsidP="00BD2ECC">
            <w:pPr>
              <w:pBdr>
                <w:bottom w:val="double" w:sz="4" w:space="1" w:color="auto"/>
              </w:pBd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88,825</w:t>
            </w:r>
          </w:p>
        </w:tc>
        <w:tc>
          <w:tcPr>
            <w:tcW w:w="1440" w:type="dxa"/>
            <w:noWrap/>
            <w:vAlign w:val="bottom"/>
            <w:hideMark/>
          </w:tcPr>
          <w:p w14:paraId="49A0B2B9" w14:textId="7B37B970" w:rsidR="00BD2ECC" w:rsidRPr="00314845" w:rsidRDefault="00BD2ECC" w:rsidP="00BD2ECC">
            <w:pPr>
              <w:pBdr>
                <w:bottom w:val="double" w:sz="4" w:space="1" w:color="auto"/>
              </w:pBd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79,881</w:t>
            </w:r>
          </w:p>
        </w:tc>
      </w:tr>
      <w:tr w:rsidR="00C929E7" w14:paraId="202D4D47" w14:textId="77777777" w:rsidTr="00BD6ADD">
        <w:trPr>
          <w:trHeight w:val="374"/>
        </w:trPr>
        <w:tc>
          <w:tcPr>
            <w:tcW w:w="3510" w:type="dxa"/>
            <w:noWrap/>
            <w:vAlign w:val="bottom"/>
          </w:tcPr>
          <w:p w14:paraId="4186E344" w14:textId="77777777" w:rsidR="00C929E7" w:rsidRPr="00314845" w:rsidRDefault="00C929E7">
            <w:pPr>
              <w:spacing w:line="400" w:lineRule="exact"/>
              <w:rPr>
                <w:rFonts w:ascii="AngsanaUPC" w:hAnsi="AngsanaUPC" w:cs="AngsanaUPC"/>
                <w:color w:val="000000"/>
                <w:sz w:val="28"/>
                <w:szCs w:val="28"/>
              </w:rPr>
            </w:pPr>
            <w:bookmarkStart w:id="421" w:name="_MON_1549474779"/>
            <w:bookmarkStart w:id="422" w:name="_MON_1521029700"/>
            <w:bookmarkStart w:id="423" w:name="_MON_1568793322"/>
            <w:bookmarkStart w:id="424" w:name="_MON_1568793312"/>
            <w:bookmarkStart w:id="425" w:name="_MON_1521029568"/>
            <w:bookmarkStart w:id="426" w:name="_MON_1521029461"/>
            <w:bookmarkStart w:id="427" w:name="_MON_1549386257"/>
            <w:bookmarkStart w:id="428" w:name="_MON_1523790915"/>
            <w:bookmarkStart w:id="429" w:name="_MON_1540018871"/>
            <w:bookmarkStart w:id="430" w:name="_MON_1540018851"/>
            <w:bookmarkStart w:id="431" w:name="_MON_1540018717"/>
            <w:bookmarkStart w:id="432" w:name="_MON_1540018695"/>
            <w:bookmarkStart w:id="433" w:name="_MON_1523790899"/>
            <w:bookmarkStart w:id="434" w:name="_MON_1548705868"/>
            <w:bookmarkStart w:id="435" w:name="_MON_1539954843"/>
            <w:bookmarkStart w:id="436" w:name="_MON_1539952634"/>
            <w:bookmarkStart w:id="437" w:name="_MON_1531585357"/>
            <w:bookmarkStart w:id="438" w:name="_MON_1539939257"/>
            <w:bookmarkStart w:id="439" w:name="_MON_1531585339"/>
            <w:bookmarkStart w:id="440" w:name="_MON_1531585320"/>
            <w:bookmarkStart w:id="441" w:name="_MON_1563643442"/>
            <w:bookmarkStart w:id="442" w:name="_MON_1539797805"/>
            <w:bookmarkStart w:id="443" w:name="_MON_1563635338"/>
            <w:bookmarkStart w:id="444" w:name="_MON_1563635332"/>
            <w:bookmarkStart w:id="445" w:name="_MON_1563635204"/>
            <w:bookmarkStart w:id="446" w:name="_MON_1531585301"/>
            <w:bookmarkStart w:id="447" w:name="_MON_1539794796"/>
            <w:bookmarkStart w:id="448" w:name="_MON_1539794384"/>
            <w:bookmarkStart w:id="449" w:name="_MON_1531585284"/>
            <w:bookmarkStart w:id="450" w:name="_MON_1549723951"/>
            <w:bookmarkStart w:id="451" w:name="_MON_1549723937"/>
            <w:bookmarkStart w:id="452" w:name="_MON_1523790874"/>
            <w:bookmarkStart w:id="453" w:name="_MON_1521030387"/>
            <w:bookmarkStart w:id="454" w:name="_MON_1521030344"/>
            <w:bookmarkStart w:id="455" w:name="_MON_1521030307"/>
            <w:bookmarkStart w:id="456" w:name="_MON_1552305801"/>
            <w:bookmarkStart w:id="457" w:name="_MON_1539794074"/>
            <w:bookmarkStart w:id="458" w:name="_MON_1568793296"/>
            <w:bookmarkStart w:id="459" w:name="_MON_1568793287"/>
            <w:bookmarkStart w:id="460" w:name="_MON_1539793484"/>
            <w:bookmarkStart w:id="461" w:name="_MON_1524050198"/>
            <w:bookmarkStart w:id="462" w:name="_MON_1521029325"/>
            <w:bookmarkStart w:id="463" w:name="_MON_1532254407"/>
            <w:bookmarkStart w:id="464" w:name="_MON_1524464267"/>
            <w:bookmarkStart w:id="465" w:name="_MON_1532250166"/>
            <w:bookmarkStart w:id="466" w:name="_MON_1532250064"/>
            <w:bookmarkStart w:id="467" w:name="_MON_1524464244"/>
            <w:bookmarkStart w:id="468" w:name="_MON_1531585839"/>
            <w:bookmarkStart w:id="469" w:name="_MON_1531585827"/>
            <w:bookmarkStart w:id="470" w:name="_MON_1531585801"/>
            <w:bookmarkStart w:id="471" w:name="_MON_1531585744"/>
            <w:bookmarkStart w:id="472" w:name="_MON_1531585733"/>
            <w:bookmarkStart w:id="473" w:name="_MON_1531585722"/>
            <w:bookmarkStart w:id="474" w:name="_MON_1531585711"/>
            <w:bookmarkStart w:id="475" w:name="_MON_1563643531"/>
            <w:bookmarkStart w:id="476" w:name="_MON_1531585690"/>
            <w:bookmarkStart w:id="477" w:name="_MON_1531585669"/>
            <w:bookmarkStart w:id="478" w:name="_MON_1563634867"/>
            <w:bookmarkStart w:id="479" w:name="_MON_1531585648"/>
            <w:bookmarkStart w:id="480" w:name="_MON_1563258353"/>
            <w:bookmarkStart w:id="481" w:name="_MON_1524462375"/>
            <w:bookmarkStart w:id="482" w:name="_MON_1524131101"/>
            <w:bookmarkStart w:id="483" w:name="_MON_1556524119"/>
            <w:bookmarkStart w:id="484" w:name="_MON_1556524111"/>
            <w:bookmarkStart w:id="485" w:name="_MON_1556524055"/>
            <w:bookmarkStart w:id="486" w:name="_MON_1556523945"/>
            <w:bookmarkStart w:id="487" w:name="_MON_1556523916"/>
            <w:bookmarkStart w:id="488" w:name="_MON_1524131096"/>
            <w:bookmarkStart w:id="489" w:name="_MON_1540018622"/>
            <w:bookmarkStart w:id="490" w:name="_MON_1521029318"/>
            <w:bookmarkStart w:id="491" w:name="_MON_1539954749"/>
            <w:bookmarkStart w:id="492" w:name="_MON_1539952439"/>
            <w:bookmarkStart w:id="493" w:name="_MON_1539944201"/>
            <w:bookmarkStart w:id="494" w:name="_MON_1526817844"/>
            <w:bookmarkStart w:id="495" w:name="_MON_1539939180"/>
            <w:bookmarkStart w:id="496" w:name="_MON_1521028909"/>
            <w:bookmarkStart w:id="497" w:name="_MON_1555824505"/>
            <w:bookmarkStart w:id="498" w:name="_MON_1521030231"/>
            <w:bookmarkStart w:id="499" w:name="_MON_1539797813"/>
            <w:bookmarkStart w:id="500" w:name="_MON_1539797680"/>
            <w:bookmarkStart w:id="501" w:name="_MON_1539797643"/>
            <w:bookmarkStart w:id="502" w:name="_MON_1539797124"/>
            <w:bookmarkStart w:id="503" w:name="_MON_1521029716"/>
            <w:bookmarkStart w:id="504" w:name="_MON_1555420040"/>
            <w:bookmarkStart w:id="505" w:name="_MON_1539794487"/>
            <w:bookmarkStart w:id="506" w:name="_MON_1552306739"/>
            <w:bookmarkStart w:id="507" w:name="_MON_1552306716"/>
            <w:bookmarkStart w:id="508" w:name="_MON_1552306666"/>
            <w:bookmarkStart w:id="509" w:name="_MON_1552306023"/>
            <w:bookmarkStart w:id="510" w:name="_MON_1552305942"/>
            <w:bookmarkStart w:id="511" w:name="_MON_1552305928"/>
            <w:bookmarkStart w:id="512" w:name="_MON_1537874490"/>
            <w:bookmarkStart w:id="513" w:name="_MON_1563258317"/>
            <w:bookmarkStart w:id="514" w:name="_MON_1517316630"/>
            <w:bookmarkStart w:id="515" w:name="_MON_1517656143"/>
            <w:bookmarkStart w:id="516" w:name="_MON_1556523815"/>
            <w:bookmarkStart w:id="517" w:name="_MON_1517316544"/>
            <w:bookmarkStart w:id="518" w:name="_MON_1524124090"/>
            <w:bookmarkStart w:id="519" w:name="_MON_1517316518"/>
            <w:bookmarkStart w:id="520" w:name="_MON_1524073917"/>
            <w:bookmarkStart w:id="521" w:name="_MON_1524073904"/>
            <w:bookmarkStart w:id="522" w:name="_MON_1517313757"/>
            <w:bookmarkStart w:id="523" w:name="_MON_1532153736"/>
            <w:bookmarkStart w:id="524" w:name="_MON_1517313685"/>
            <w:bookmarkStart w:id="525" w:name="_MON_1524067525"/>
            <w:bookmarkStart w:id="526" w:name="_MON_1517318973"/>
            <w:bookmarkStart w:id="527" w:name="_MON_1555786485"/>
            <w:bookmarkStart w:id="528" w:name="_MON_1555786479"/>
            <w:bookmarkStart w:id="529" w:name="_MON_1524062750"/>
            <w:bookmarkStart w:id="530" w:name="_MON_1524062728"/>
            <w:bookmarkStart w:id="531" w:name="_MON_1524062704"/>
            <w:bookmarkStart w:id="532" w:name="_MON_1531833578"/>
            <w:bookmarkStart w:id="533" w:name="_MON_1531833556"/>
            <w:bookmarkStart w:id="534" w:name="_MON_1555420102"/>
            <w:bookmarkStart w:id="535" w:name="_MON_1517577811"/>
            <w:bookmarkStart w:id="536" w:name="_MON_1552305374"/>
            <w:bookmarkStart w:id="537" w:name="_MON_1552304969"/>
            <w:bookmarkStart w:id="538" w:name="_MON_1552303656"/>
            <w:bookmarkStart w:id="539" w:name="_MON_1552303204"/>
            <w:bookmarkStart w:id="540" w:name="_MON_1552301872"/>
            <w:bookmarkStart w:id="541" w:name="_MON_1552300712"/>
            <w:bookmarkStart w:id="542" w:name="_MON_1552300688"/>
            <w:bookmarkStart w:id="543" w:name="_MON_1531821534"/>
            <w:bookmarkStart w:id="544" w:name="_MON_1517577801"/>
            <w:bookmarkStart w:id="545" w:name="_MON_1524039699"/>
            <w:bookmarkStart w:id="546" w:name="_MON_1524039681"/>
            <w:bookmarkStart w:id="547" w:name="_MON_1525507892"/>
            <w:bookmarkStart w:id="548" w:name="_MON_1525507062"/>
            <w:bookmarkStart w:id="549" w:name="_MON_1524035240"/>
            <w:bookmarkStart w:id="550" w:name="_MON_1524035055"/>
            <w:bookmarkStart w:id="551" w:name="_MON_1524034911"/>
            <w:bookmarkStart w:id="552" w:name="_MON_1524034858"/>
            <w:bookmarkStart w:id="553" w:name="_MON_1524034834"/>
            <w:bookmarkStart w:id="554" w:name="_MON_1524034807"/>
            <w:bookmarkStart w:id="555" w:name="_MON_1517570485"/>
            <w:bookmarkStart w:id="556" w:name="_MON_1524030118"/>
            <w:bookmarkStart w:id="557" w:name="_MON_1524029120"/>
            <w:bookmarkStart w:id="558" w:name="_MON_1524029089"/>
            <w:bookmarkStart w:id="559" w:name="_MON_1524028654"/>
            <w:bookmarkStart w:id="560" w:name="_MON_1524028352"/>
            <w:bookmarkStart w:id="561" w:name="_MON_1517570479"/>
            <w:bookmarkStart w:id="562" w:name="_MON_1517570465"/>
            <w:bookmarkStart w:id="563" w:name="_MON_1524315660"/>
            <w:bookmarkStart w:id="564" w:name="_MON_1517570458"/>
            <w:bookmarkStart w:id="565" w:name="_MON_1540018444"/>
            <w:bookmarkStart w:id="566" w:name="_MON_1540018397"/>
            <w:bookmarkStart w:id="567" w:name="_MON_1517318863"/>
            <w:bookmarkStart w:id="568" w:name="_MON_1539951658"/>
            <w:bookmarkStart w:id="569" w:name="_MON_1517317185"/>
            <w:bookmarkStart w:id="570" w:name="_MON_1539777786"/>
            <w:bookmarkStart w:id="571" w:name="_MON_1517316668"/>
            <w:bookmarkStart w:id="572" w:name="_MON_1539623534"/>
            <w:bookmarkStart w:id="573" w:name="_MON_1563775037"/>
            <w:bookmarkStart w:id="574" w:name="_MON_1563774998"/>
            <w:bookmarkStart w:id="575" w:name="_MON_1563774872"/>
            <w:bookmarkStart w:id="576" w:name="_MON_1563774864"/>
            <w:bookmarkStart w:id="577" w:name="_MON_1563774859"/>
            <w:bookmarkStart w:id="578" w:name="_MON_1563774850"/>
            <w:bookmarkStart w:id="579" w:name="_MON_1563774840"/>
            <w:bookmarkStart w:id="580" w:name="_MON_1563774834"/>
            <w:bookmarkStart w:id="581" w:name="_MON_1563774807"/>
            <w:bookmarkStart w:id="582" w:name="_MON_1563643359"/>
            <w:bookmarkStart w:id="583" w:name="_MON_1563643348"/>
            <w:bookmarkStart w:id="584" w:name="_MON_1563643334"/>
            <w:bookmarkStart w:id="585" w:name="_MON_1563778432"/>
            <w:bookmarkStart w:id="586" w:name="_MON_1563778416"/>
            <w:bookmarkStart w:id="587" w:name="_MON_1568793269"/>
            <w:bookmarkStart w:id="588" w:name="_MON_1563778472"/>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tc>
        <w:tc>
          <w:tcPr>
            <w:tcW w:w="5760" w:type="dxa"/>
            <w:gridSpan w:val="4"/>
            <w:shd w:val="clear" w:color="auto" w:fill="auto"/>
            <w:noWrap/>
            <w:vAlign w:val="bottom"/>
          </w:tcPr>
          <w:p w14:paraId="3291676D" w14:textId="77777777" w:rsidR="00990A18" w:rsidRPr="00314845" w:rsidRDefault="00990A18">
            <w:pPr>
              <w:pBdr>
                <w:bottom w:val="single" w:sz="6" w:space="1" w:color="auto"/>
              </w:pBdr>
              <w:spacing w:line="380" w:lineRule="exact"/>
              <w:jc w:val="center"/>
              <w:rPr>
                <w:rFonts w:ascii="AngsanaUPC" w:hAnsi="AngsanaUPC" w:cs="AngsanaUPC"/>
                <w:sz w:val="28"/>
                <w:szCs w:val="28"/>
              </w:rPr>
            </w:pPr>
          </w:p>
          <w:p w14:paraId="40B2A33E" w14:textId="69851C09" w:rsidR="00C929E7" w:rsidRPr="00314845" w:rsidRDefault="00C929E7">
            <w:pPr>
              <w:pBdr>
                <w:bottom w:val="single" w:sz="6" w:space="1" w:color="auto"/>
              </w:pBdr>
              <w:spacing w:line="380" w:lineRule="exact"/>
              <w:jc w:val="center"/>
              <w:rPr>
                <w:rFonts w:ascii="AngsanaUPC" w:hAnsi="AngsanaUPC" w:cs="AngsanaUPC"/>
                <w:sz w:val="28"/>
                <w:szCs w:val="28"/>
              </w:rPr>
            </w:pPr>
            <w:r w:rsidRPr="00314845">
              <w:rPr>
                <w:rFonts w:ascii="AngsanaUPC" w:hAnsi="AngsanaUPC" w:cs="AngsanaUPC"/>
                <w:sz w:val="28"/>
                <w:szCs w:val="28"/>
              </w:rPr>
              <w:t xml:space="preserve">Unit: </w:t>
            </w:r>
            <w:proofErr w:type="gramStart"/>
            <w:r w:rsidRPr="00314845">
              <w:rPr>
                <w:rFonts w:ascii="AngsanaUPC" w:hAnsi="AngsanaUPC" w:cs="AngsanaUPC"/>
                <w:sz w:val="28"/>
                <w:szCs w:val="28"/>
              </w:rPr>
              <w:t>Thousands</w:t>
            </w:r>
            <w:proofErr w:type="gramEnd"/>
            <w:r w:rsidRPr="00314845">
              <w:rPr>
                <w:rFonts w:ascii="AngsanaUPC" w:hAnsi="AngsanaUPC" w:cs="AngsanaUPC"/>
                <w:sz w:val="28"/>
                <w:szCs w:val="28"/>
              </w:rPr>
              <w:t xml:space="preserve"> Baht</w:t>
            </w:r>
          </w:p>
        </w:tc>
      </w:tr>
      <w:tr w:rsidR="00C929E7" w14:paraId="240CC64C" w14:textId="77777777" w:rsidTr="00C929E7">
        <w:trPr>
          <w:trHeight w:val="374"/>
        </w:trPr>
        <w:tc>
          <w:tcPr>
            <w:tcW w:w="3510" w:type="dxa"/>
            <w:noWrap/>
            <w:vAlign w:val="bottom"/>
          </w:tcPr>
          <w:p w14:paraId="04FA68C6" w14:textId="77777777" w:rsidR="00C929E7" w:rsidRPr="00314845" w:rsidRDefault="00C929E7">
            <w:pPr>
              <w:spacing w:line="400" w:lineRule="exact"/>
              <w:rPr>
                <w:rFonts w:ascii="AngsanaUPC" w:hAnsi="AngsanaUPC" w:cs="AngsanaUPC"/>
                <w:color w:val="000000"/>
                <w:sz w:val="28"/>
                <w:szCs w:val="28"/>
              </w:rPr>
            </w:pPr>
          </w:p>
        </w:tc>
        <w:tc>
          <w:tcPr>
            <w:tcW w:w="5760" w:type="dxa"/>
            <w:gridSpan w:val="4"/>
            <w:noWrap/>
            <w:vAlign w:val="bottom"/>
            <w:hideMark/>
          </w:tcPr>
          <w:p w14:paraId="15922E74" w14:textId="77777777" w:rsidR="00C929E7" w:rsidRPr="00314845" w:rsidRDefault="00C929E7">
            <w:pPr>
              <w:pBdr>
                <w:bottom w:val="single" w:sz="6" w:space="1" w:color="auto"/>
              </w:pBdr>
              <w:spacing w:line="380" w:lineRule="exact"/>
              <w:jc w:val="center"/>
              <w:rPr>
                <w:rFonts w:ascii="AngsanaUPC" w:hAnsi="AngsanaUPC" w:cs="AngsanaUPC"/>
                <w:sz w:val="28"/>
                <w:szCs w:val="28"/>
              </w:rPr>
            </w:pPr>
            <w:r w:rsidRPr="00314845">
              <w:rPr>
                <w:rFonts w:ascii="AngsanaUPC" w:hAnsi="AngsanaUPC" w:cs="AngsanaUPC"/>
                <w:sz w:val="28"/>
                <w:szCs w:val="28"/>
              </w:rPr>
              <w:t>For the six-month periods ended June 30,</w:t>
            </w:r>
          </w:p>
        </w:tc>
      </w:tr>
      <w:tr w:rsidR="00C929E7" w14:paraId="70D7617D" w14:textId="77777777" w:rsidTr="00C929E7">
        <w:trPr>
          <w:trHeight w:val="374"/>
        </w:trPr>
        <w:tc>
          <w:tcPr>
            <w:tcW w:w="3510" w:type="dxa"/>
            <w:noWrap/>
            <w:vAlign w:val="bottom"/>
          </w:tcPr>
          <w:p w14:paraId="19202741" w14:textId="77777777" w:rsidR="00C929E7" w:rsidRPr="00314845" w:rsidRDefault="00C929E7">
            <w:pPr>
              <w:spacing w:line="400" w:lineRule="exact"/>
              <w:rPr>
                <w:rFonts w:ascii="AngsanaUPC" w:hAnsi="AngsanaUPC" w:cs="AngsanaUPC"/>
                <w:color w:val="000000"/>
                <w:sz w:val="28"/>
                <w:szCs w:val="28"/>
              </w:rPr>
            </w:pPr>
          </w:p>
        </w:tc>
        <w:tc>
          <w:tcPr>
            <w:tcW w:w="2880" w:type="dxa"/>
            <w:gridSpan w:val="2"/>
            <w:noWrap/>
            <w:vAlign w:val="bottom"/>
            <w:hideMark/>
          </w:tcPr>
          <w:p w14:paraId="018EB3B2" w14:textId="77777777" w:rsidR="00C929E7" w:rsidRPr="00314845" w:rsidRDefault="00C929E7">
            <w:pPr>
              <w:pBdr>
                <w:bottom w:val="single" w:sz="6" w:space="1" w:color="auto"/>
              </w:pBdr>
              <w:tabs>
                <w:tab w:val="decimal" w:pos="1012"/>
                <w:tab w:val="decimal" w:pos="1045"/>
              </w:tabs>
              <w:spacing w:line="380" w:lineRule="exact"/>
              <w:jc w:val="center"/>
              <w:rPr>
                <w:rFonts w:ascii="AngsanaUPC" w:hAnsi="AngsanaUPC" w:cs="AngsanaUPC"/>
                <w:sz w:val="28"/>
                <w:szCs w:val="28"/>
                <w:cs/>
                <w:lang w:val="th-TH"/>
              </w:rPr>
            </w:pPr>
            <w:r w:rsidRPr="00314845">
              <w:rPr>
                <w:rFonts w:ascii="AngsanaUPC" w:hAnsi="AngsanaUPC" w:cs="AngsanaUPC"/>
                <w:sz w:val="28"/>
                <w:szCs w:val="28"/>
              </w:rPr>
              <w:t>Consolidated Financial Statements</w:t>
            </w:r>
          </w:p>
        </w:tc>
        <w:tc>
          <w:tcPr>
            <w:tcW w:w="2880" w:type="dxa"/>
            <w:gridSpan w:val="2"/>
            <w:noWrap/>
            <w:vAlign w:val="bottom"/>
            <w:hideMark/>
          </w:tcPr>
          <w:p w14:paraId="5A90674A" w14:textId="77777777" w:rsidR="00C929E7" w:rsidRPr="00314845" w:rsidRDefault="00C929E7">
            <w:pPr>
              <w:pBdr>
                <w:bottom w:val="single" w:sz="6" w:space="1" w:color="auto"/>
              </w:pBdr>
              <w:tabs>
                <w:tab w:val="decimal" w:pos="-13552"/>
              </w:tabs>
              <w:spacing w:line="380" w:lineRule="exact"/>
              <w:ind w:right="10"/>
              <w:jc w:val="center"/>
              <w:rPr>
                <w:rFonts w:ascii="AngsanaUPC" w:hAnsi="AngsanaUPC" w:cs="AngsanaUPC"/>
                <w:sz w:val="28"/>
                <w:szCs w:val="28"/>
                <w:cs/>
              </w:rPr>
            </w:pPr>
            <w:r w:rsidRPr="00314845">
              <w:rPr>
                <w:rFonts w:ascii="AngsanaUPC" w:hAnsi="AngsanaUPC" w:cs="AngsanaUPC"/>
                <w:sz w:val="28"/>
                <w:szCs w:val="28"/>
              </w:rPr>
              <w:t>Separate Financial Statements</w:t>
            </w:r>
          </w:p>
        </w:tc>
      </w:tr>
      <w:tr w:rsidR="00C929E7" w14:paraId="08DCF5C4" w14:textId="77777777" w:rsidTr="00C929E7">
        <w:trPr>
          <w:trHeight w:val="374"/>
        </w:trPr>
        <w:tc>
          <w:tcPr>
            <w:tcW w:w="3510" w:type="dxa"/>
            <w:noWrap/>
            <w:vAlign w:val="bottom"/>
          </w:tcPr>
          <w:p w14:paraId="11C3FB63" w14:textId="77777777" w:rsidR="00C929E7" w:rsidRPr="00314845" w:rsidRDefault="00C929E7" w:rsidP="00C929E7">
            <w:pPr>
              <w:spacing w:line="400" w:lineRule="exact"/>
              <w:rPr>
                <w:rFonts w:ascii="AngsanaUPC" w:hAnsi="AngsanaUPC" w:cs="AngsanaUPC"/>
                <w:color w:val="000000"/>
                <w:sz w:val="28"/>
                <w:szCs w:val="28"/>
                <w:cs/>
              </w:rPr>
            </w:pPr>
          </w:p>
        </w:tc>
        <w:tc>
          <w:tcPr>
            <w:tcW w:w="1440" w:type="dxa"/>
            <w:noWrap/>
            <w:vAlign w:val="bottom"/>
            <w:hideMark/>
          </w:tcPr>
          <w:p w14:paraId="268FCBEC" w14:textId="12D5758D" w:rsidR="00C929E7" w:rsidRPr="00314845" w:rsidRDefault="00C929E7" w:rsidP="00C929E7">
            <w:pPr>
              <w:pBdr>
                <w:bottom w:val="single" w:sz="6" w:space="1" w:color="auto"/>
              </w:pBdr>
              <w:spacing w:line="300" w:lineRule="exact"/>
              <w:jc w:val="center"/>
              <w:rPr>
                <w:rFonts w:ascii="AngsanaUPC" w:hAnsi="AngsanaUPC" w:cs="AngsanaUPC"/>
                <w:sz w:val="28"/>
                <w:szCs w:val="28"/>
                <w:cs/>
              </w:rPr>
            </w:pPr>
            <w:r w:rsidRPr="00314845">
              <w:rPr>
                <w:rFonts w:ascii="AngsanaUPC" w:hAnsi="AngsanaUPC" w:cs="AngsanaUPC"/>
                <w:sz w:val="28"/>
                <w:szCs w:val="28"/>
              </w:rPr>
              <w:t>2024</w:t>
            </w:r>
          </w:p>
        </w:tc>
        <w:tc>
          <w:tcPr>
            <w:tcW w:w="1440" w:type="dxa"/>
            <w:noWrap/>
            <w:vAlign w:val="bottom"/>
            <w:hideMark/>
          </w:tcPr>
          <w:p w14:paraId="758EF718" w14:textId="5D9DD253" w:rsidR="00C929E7" w:rsidRPr="00314845" w:rsidRDefault="00C929E7" w:rsidP="00C929E7">
            <w:pPr>
              <w:pBdr>
                <w:bottom w:val="single" w:sz="6" w:space="1" w:color="auto"/>
              </w:pBdr>
              <w:spacing w:line="300" w:lineRule="exact"/>
              <w:jc w:val="center"/>
              <w:rPr>
                <w:rFonts w:ascii="AngsanaUPC" w:hAnsi="AngsanaUPC" w:cs="AngsanaUPC"/>
                <w:sz w:val="28"/>
                <w:szCs w:val="28"/>
                <w:cs/>
              </w:rPr>
            </w:pPr>
            <w:r w:rsidRPr="00314845">
              <w:rPr>
                <w:rFonts w:ascii="AngsanaUPC" w:hAnsi="AngsanaUPC" w:cs="AngsanaUPC"/>
                <w:sz w:val="28"/>
                <w:szCs w:val="28"/>
              </w:rPr>
              <w:t>2023</w:t>
            </w:r>
          </w:p>
        </w:tc>
        <w:tc>
          <w:tcPr>
            <w:tcW w:w="1440" w:type="dxa"/>
            <w:noWrap/>
            <w:vAlign w:val="bottom"/>
            <w:hideMark/>
          </w:tcPr>
          <w:p w14:paraId="08AA562C" w14:textId="285C4045" w:rsidR="00C929E7" w:rsidRPr="00314845" w:rsidRDefault="00C929E7" w:rsidP="00C929E7">
            <w:pPr>
              <w:pBdr>
                <w:bottom w:val="single" w:sz="6" w:space="1" w:color="auto"/>
              </w:pBdr>
              <w:spacing w:line="300" w:lineRule="exact"/>
              <w:jc w:val="center"/>
              <w:rPr>
                <w:rFonts w:ascii="AngsanaUPC" w:hAnsi="AngsanaUPC" w:cs="AngsanaUPC"/>
                <w:sz w:val="28"/>
                <w:szCs w:val="28"/>
              </w:rPr>
            </w:pPr>
            <w:r w:rsidRPr="00314845">
              <w:rPr>
                <w:rFonts w:ascii="AngsanaUPC" w:hAnsi="AngsanaUPC" w:cs="AngsanaUPC"/>
                <w:sz w:val="28"/>
                <w:szCs w:val="28"/>
              </w:rPr>
              <w:t>2024</w:t>
            </w:r>
          </w:p>
        </w:tc>
        <w:tc>
          <w:tcPr>
            <w:tcW w:w="1440" w:type="dxa"/>
            <w:noWrap/>
            <w:vAlign w:val="bottom"/>
            <w:hideMark/>
          </w:tcPr>
          <w:p w14:paraId="09B8929B" w14:textId="04C174F9" w:rsidR="00C929E7" w:rsidRPr="00314845" w:rsidRDefault="00C929E7" w:rsidP="00C929E7">
            <w:pPr>
              <w:pBdr>
                <w:bottom w:val="single" w:sz="6" w:space="1" w:color="auto"/>
              </w:pBdr>
              <w:spacing w:line="300" w:lineRule="exact"/>
              <w:jc w:val="center"/>
              <w:rPr>
                <w:rFonts w:ascii="AngsanaUPC" w:hAnsi="AngsanaUPC" w:cs="AngsanaUPC"/>
                <w:sz w:val="28"/>
                <w:szCs w:val="28"/>
              </w:rPr>
            </w:pPr>
            <w:r w:rsidRPr="00314845">
              <w:rPr>
                <w:rFonts w:ascii="AngsanaUPC" w:hAnsi="AngsanaUPC" w:cs="AngsanaUPC"/>
                <w:sz w:val="28"/>
                <w:szCs w:val="28"/>
              </w:rPr>
              <w:t>2023</w:t>
            </w:r>
          </w:p>
        </w:tc>
      </w:tr>
      <w:tr w:rsidR="00BD2ECC" w14:paraId="7EF746B3" w14:textId="77777777" w:rsidTr="00D721C5">
        <w:trPr>
          <w:trHeight w:val="374"/>
        </w:trPr>
        <w:tc>
          <w:tcPr>
            <w:tcW w:w="3510" w:type="dxa"/>
            <w:noWrap/>
            <w:vAlign w:val="center"/>
            <w:hideMark/>
          </w:tcPr>
          <w:p w14:paraId="1FCD0F2F" w14:textId="77777777" w:rsidR="00BD2ECC" w:rsidRPr="00314845" w:rsidRDefault="00BD2ECC" w:rsidP="00BD2ECC">
            <w:pPr>
              <w:spacing w:line="400" w:lineRule="exact"/>
              <w:rPr>
                <w:rFonts w:ascii="AngsanaUPC" w:hAnsi="AngsanaUPC" w:cs="AngsanaUPC"/>
                <w:color w:val="000000"/>
                <w:sz w:val="28"/>
                <w:szCs w:val="28"/>
              </w:rPr>
            </w:pPr>
            <w:r w:rsidRPr="00314845">
              <w:rPr>
                <w:rFonts w:ascii="AngsanaUPC" w:hAnsi="AngsanaUPC" w:cs="AngsanaUPC"/>
                <w:color w:val="000000"/>
                <w:sz w:val="28"/>
                <w:szCs w:val="28"/>
              </w:rPr>
              <w:t>Net individual sales</w:t>
            </w:r>
          </w:p>
        </w:tc>
        <w:tc>
          <w:tcPr>
            <w:tcW w:w="1440" w:type="dxa"/>
            <w:shd w:val="clear" w:color="auto" w:fill="auto"/>
            <w:noWrap/>
            <w:vAlign w:val="bottom"/>
            <w:hideMark/>
          </w:tcPr>
          <w:p w14:paraId="18CC53A5" w14:textId="53983C94" w:rsidR="00BD2ECC" w:rsidRPr="00314845" w:rsidRDefault="00BD2ECC" w:rsidP="00BD2ECC">
            <w:pP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5</w:t>
            </w:r>
          </w:p>
        </w:tc>
        <w:tc>
          <w:tcPr>
            <w:tcW w:w="1440" w:type="dxa"/>
            <w:shd w:val="clear" w:color="auto" w:fill="auto"/>
            <w:noWrap/>
            <w:vAlign w:val="bottom"/>
            <w:hideMark/>
          </w:tcPr>
          <w:p w14:paraId="71B1A50C" w14:textId="68237DD2" w:rsidR="00BD2ECC" w:rsidRPr="00314845" w:rsidRDefault="00BD2ECC" w:rsidP="00BD2ECC">
            <w:pPr>
              <w:spacing w:line="254" w:lineRule="auto"/>
              <w:jc w:val="right"/>
              <w:rPr>
                <w:rFonts w:ascii="AngsanaUPC" w:hAnsi="AngsanaUPC" w:cs="AngsanaUPC"/>
                <w:color w:val="000000"/>
                <w:sz w:val="28"/>
                <w:szCs w:val="28"/>
                <w:cs/>
              </w:rPr>
            </w:pPr>
            <w:r w:rsidRPr="00314845">
              <w:rPr>
                <w:rFonts w:ascii="AngsanaUPC" w:hAnsi="AngsanaUPC" w:cs="AngsanaUPC"/>
                <w:color w:val="000000"/>
                <w:sz w:val="28"/>
                <w:szCs w:val="28"/>
              </w:rPr>
              <w:t>3,726</w:t>
            </w:r>
          </w:p>
        </w:tc>
        <w:tc>
          <w:tcPr>
            <w:tcW w:w="1440" w:type="dxa"/>
            <w:shd w:val="clear" w:color="auto" w:fill="auto"/>
            <w:noWrap/>
            <w:vAlign w:val="bottom"/>
            <w:hideMark/>
          </w:tcPr>
          <w:p w14:paraId="4715C1D5" w14:textId="252D20E8" w:rsidR="00BD2ECC" w:rsidRPr="00314845" w:rsidRDefault="00BD2ECC" w:rsidP="00BD2ECC">
            <w:pP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w:t>
            </w:r>
          </w:p>
        </w:tc>
        <w:tc>
          <w:tcPr>
            <w:tcW w:w="1440" w:type="dxa"/>
            <w:noWrap/>
            <w:vAlign w:val="bottom"/>
            <w:hideMark/>
          </w:tcPr>
          <w:p w14:paraId="28B9E79D" w14:textId="03476E26" w:rsidR="00BD2ECC" w:rsidRPr="00314845" w:rsidRDefault="00BD2ECC" w:rsidP="00BD2ECC">
            <w:pP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3,719</w:t>
            </w:r>
          </w:p>
        </w:tc>
      </w:tr>
      <w:tr w:rsidR="00BD2ECC" w14:paraId="4854CE09" w14:textId="77777777" w:rsidTr="00D721C5">
        <w:trPr>
          <w:trHeight w:val="374"/>
        </w:trPr>
        <w:tc>
          <w:tcPr>
            <w:tcW w:w="3510" w:type="dxa"/>
            <w:noWrap/>
            <w:vAlign w:val="center"/>
            <w:hideMark/>
          </w:tcPr>
          <w:p w14:paraId="6F604AF8" w14:textId="77777777" w:rsidR="00BD2ECC" w:rsidRPr="00314845" w:rsidRDefault="00BD2ECC" w:rsidP="00BD2ECC">
            <w:pPr>
              <w:spacing w:line="400" w:lineRule="exact"/>
              <w:rPr>
                <w:rFonts w:ascii="AngsanaUPC" w:hAnsi="AngsanaUPC" w:cs="AngsanaUPC"/>
                <w:color w:val="000000"/>
                <w:sz w:val="28"/>
                <w:szCs w:val="28"/>
              </w:rPr>
            </w:pPr>
            <w:r w:rsidRPr="00314845">
              <w:rPr>
                <w:rFonts w:ascii="AngsanaUPC" w:hAnsi="AngsanaUPC" w:cs="AngsanaUPC"/>
                <w:color w:val="000000"/>
                <w:sz w:val="28"/>
                <w:szCs w:val="28"/>
              </w:rPr>
              <w:t>Net corporate sales</w:t>
            </w:r>
          </w:p>
        </w:tc>
        <w:tc>
          <w:tcPr>
            <w:tcW w:w="1440" w:type="dxa"/>
            <w:shd w:val="clear" w:color="auto" w:fill="auto"/>
            <w:noWrap/>
            <w:vAlign w:val="bottom"/>
            <w:hideMark/>
          </w:tcPr>
          <w:p w14:paraId="5C28F55E" w14:textId="73AC7F22" w:rsidR="00BD2ECC" w:rsidRPr="00314845" w:rsidRDefault="00BD2ECC" w:rsidP="00BD2ECC">
            <w:pPr>
              <w:pBdr>
                <w:bottom w:val="single" w:sz="4" w:space="1" w:color="auto"/>
              </w:pBd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163,846</w:t>
            </w:r>
          </w:p>
        </w:tc>
        <w:tc>
          <w:tcPr>
            <w:tcW w:w="1440" w:type="dxa"/>
            <w:shd w:val="clear" w:color="auto" w:fill="auto"/>
            <w:noWrap/>
            <w:vAlign w:val="bottom"/>
            <w:hideMark/>
          </w:tcPr>
          <w:p w14:paraId="2A59F8EE" w14:textId="4CCD8100" w:rsidR="00BD2ECC" w:rsidRPr="00314845" w:rsidRDefault="00BD2ECC" w:rsidP="00BD2ECC">
            <w:pPr>
              <w:pBdr>
                <w:bottom w:val="single" w:sz="4" w:space="1" w:color="auto"/>
              </w:pBdr>
              <w:spacing w:line="254" w:lineRule="auto"/>
              <w:jc w:val="right"/>
              <w:rPr>
                <w:rFonts w:ascii="AngsanaUPC" w:hAnsi="AngsanaUPC" w:cs="AngsanaUPC"/>
                <w:color w:val="000000"/>
                <w:sz w:val="28"/>
                <w:szCs w:val="28"/>
                <w:cs/>
              </w:rPr>
            </w:pPr>
            <w:r w:rsidRPr="00314845">
              <w:rPr>
                <w:rFonts w:ascii="AngsanaUPC" w:hAnsi="AngsanaUPC" w:cs="AngsanaUPC"/>
                <w:color w:val="000000"/>
                <w:sz w:val="28"/>
                <w:szCs w:val="28"/>
              </w:rPr>
              <w:t>194,653</w:t>
            </w:r>
          </w:p>
        </w:tc>
        <w:tc>
          <w:tcPr>
            <w:tcW w:w="1440" w:type="dxa"/>
            <w:shd w:val="clear" w:color="auto" w:fill="auto"/>
            <w:noWrap/>
            <w:vAlign w:val="bottom"/>
            <w:hideMark/>
          </w:tcPr>
          <w:p w14:paraId="58AF9DDF" w14:textId="6C72ED5B" w:rsidR="00BD2ECC" w:rsidRPr="00314845" w:rsidRDefault="00BD2ECC" w:rsidP="00BD2ECC">
            <w:pPr>
              <w:pBdr>
                <w:bottom w:val="single" w:sz="4" w:space="1" w:color="auto"/>
              </w:pBd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163,846</w:t>
            </w:r>
          </w:p>
        </w:tc>
        <w:tc>
          <w:tcPr>
            <w:tcW w:w="1440" w:type="dxa"/>
            <w:noWrap/>
            <w:vAlign w:val="bottom"/>
            <w:hideMark/>
          </w:tcPr>
          <w:p w14:paraId="644864ED" w14:textId="0A552A43" w:rsidR="00BD2ECC" w:rsidRPr="00314845" w:rsidRDefault="00BD2ECC" w:rsidP="00BD2ECC">
            <w:pPr>
              <w:pBdr>
                <w:bottom w:val="single" w:sz="4" w:space="1" w:color="auto"/>
              </w:pBd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194,654</w:t>
            </w:r>
          </w:p>
        </w:tc>
      </w:tr>
      <w:tr w:rsidR="00BD2ECC" w14:paraId="09C0E29C" w14:textId="77777777" w:rsidTr="00D721C5">
        <w:trPr>
          <w:trHeight w:val="374"/>
        </w:trPr>
        <w:tc>
          <w:tcPr>
            <w:tcW w:w="3510" w:type="dxa"/>
            <w:noWrap/>
            <w:vAlign w:val="center"/>
            <w:hideMark/>
          </w:tcPr>
          <w:p w14:paraId="7871055C" w14:textId="77777777" w:rsidR="00BD2ECC" w:rsidRPr="00314845" w:rsidRDefault="00BD2ECC" w:rsidP="00BD2ECC">
            <w:pPr>
              <w:spacing w:line="400" w:lineRule="exact"/>
              <w:rPr>
                <w:rFonts w:ascii="AngsanaUPC" w:hAnsi="AngsanaUPC" w:cs="AngsanaUPC"/>
                <w:color w:val="000000"/>
                <w:sz w:val="28"/>
                <w:szCs w:val="28"/>
              </w:rPr>
            </w:pPr>
            <w:r w:rsidRPr="00314845">
              <w:rPr>
                <w:rFonts w:ascii="AngsanaUPC" w:hAnsi="AngsanaUPC" w:cs="AngsanaUPC"/>
                <w:color w:val="000000"/>
                <w:sz w:val="28"/>
                <w:szCs w:val="28"/>
              </w:rPr>
              <w:t>Total</w:t>
            </w:r>
          </w:p>
        </w:tc>
        <w:tc>
          <w:tcPr>
            <w:tcW w:w="1440" w:type="dxa"/>
            <w:shd w:val="clear" w:color="auto" w:fill="auto"/>
            <w:noWrap/>
            <w:vAlign w:val="bottom"/>
            <w:hideMark/>
          </w:tcPr>
          <w:p w14:paraId="22E78F50" w14:textId="0DF602A5" w:rsidR="00BD2ECC" w:rsidRPr="00314845" w:rsidRDefault="00BD2ECC" w:rsidP="00BD2ECC">
            <w:pPr>
              <w:pBdr>
                <w:bottom w:val="double" w:sz="4" w:space="1" w:color="auto"/>
              </w:pBd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163,851</w:t>
            </w:r>
          </w:p>
        </w:tc>
        <w:tc>
          <w:tcPr>
            <w:tcW w:w="1440" w:type="dxa"/>
            <w:shd w:val="clear" w:color="auto" w:fill="auto"/>
            <w:noWrap/>
            <w:vAlign w:val="bottom"/>
            <w:hideMark/>
          </w:tcPr>
          <w:p w14:paraId="2871B154" w14:textId="1A23F91C" w:rsidR="00BD2ECC" w:rsidRPr="00314845" w:rsidRDefault="00BD2ECC" w:rsidP="00BD2ECC">
            <w:pPr>
              <w:pBdr>
                <w:bottom w:val="double" w:sz="4" w:space="1" w:color="auto"/>
              </w:pBdr>
              <w:spacing w:line="254" w:lineRule="auto"/>
              <w:jc w:val="right"/>
              <w:rPr>
                <w:rFonts w:ascii="AngsanaUPC" w:hAnsi="AngsanaUPC" w:cs="AngsanaUPC"/>
                <w:color w:val="000000"/>
                <w:sz w:val="28"/>
                <w:szCs w:val="28"/>
                <w:cs/>
              </w:rPr>
            </w:pPr>
            <w:r w:rsidRPr="00314845">
              <w:rPr>
                <w:rFonts w:ascii="AngsanaUPC" w:hAnsi="AngsanaUPC" w:cs="AngsanaUPC"/>
                <w:color w:val="000000"/>
                <w:sz w:val="28"/>
                <w:szCs w:val="28"/>
              </w:rPr>
              <w:t>198,379</w:t>
            </w:r>
          </w:p>
        </w:tc>
        <w:tc>
          <w:tcPr>
            <w:tcW w:w="1440" w:type="dxa"/>
            <w:shd w:val="clear" w:color="auto" w:fill="auto"/>
            <w:noWrap/>
            <w:vAlign w:val="bottom"/>
            <w:hideMark/>
          </w:tcPr>
          <w:p w14:paraId="2CAC9F03" w14:textId="380BE09B" w:rsidR="00BD2ECC" w:rsidRPr="00314845" w:rsidRDefault="00BD2ECC" w:rsidP="00BD2ECC">
            <w:pPr>
              <w:pBdr>
                <w:bottom w:val="double" w:sz="4" w:space="1" w:color="auto"/>
              </w:pBd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163,846</w:t>
            </w:r>
          </w:p>
        </w:tc>
        <w:tc>
          <w:tcPr>
            <w:tcW w:w="1440" w:type="dxa"/>
            <w:noWrap/>
            <w:vAlign w:val="bottom"/>
            <w:hideMark/>
          </w:tcPr>
          <w:p w14:paraId="755CF21B" w14:textId="23969B08" w:rsidR="00BD2ECC" w:rsidRPr="00314845" w:rsidRDefault="00BD2ECC" w:rsidP="00BD2ECC">
            <w:pPr>
              <w:pBdr>
                <w:bottom w:val="double" w:sz="4" w:space="1" w:color="auto"/>
              </w:pBdr>
              <w:spacing w:line="254" w:lineRule="auto"/>
              <w:jc w:val="right"/>
              <w:rPr>
                <w:rFonts w:ascii="AngsanaUPC" w:hAnsi="AngsanaUPC" w:cs="AngsanaUPC"/>
                <w:color w:val="000000"/>
                <w:sz w:val="28"/>
                <w:szCs w:val="28"/>
              </w:rPr>
            </w:pPr>
            <w:r w:rsidRPr="00314845">
              <w:rPr>
                <w:rFonts w:ascii="AngsanaUPC" w:hAnsi="AngsanaUPC" w:cs="AngsanaUPC"/>
                <w:color w:val="000000"/>
                <w:sz w:val="28"/>
                <w:szCs w:val="28"/>
              </w:rPr>
              <w:t>198,373</w:t>
            </w:r>
          </w:p>
        </w:tc>
      </w:tr>
    </w:tbl>
    <w:p w14:paraId="65AC38F3" w14:textId="77777777" w:rsidR="00990A18" w:rsidRDefault="00990A18" w:rsidP="00990A18">
      <w:pPr>
        <w:pStyle w:val="a"/>
        <w:numPr>
          <w:ilvl w:val="0"/>
          <w:numId w:val="0"/>
        </w:numPr>
        <w:spacing w:before="240"/>
        <w:ind w:left="-284" w:right="-282"/>
        <w:contextualSpacing w:val="0"/>
        <w:jc w:val="left"/>
        <w:rPr>
          <w:rFonts w:ascii="AngsanaUPC" w:hAnsi="AngsanaUPC" w:cs="AngsanaUPC"/>
        </w:rPr>
      </w:pPr>
    </w:p>
    <w:p w14:paraId="41BB1737" w14:textId="6E7DA83E" w:rsidR="00921155" w:rsidRPr="003A120C" w:rsidRDefault="00843C83" w:rsidP="00C22E07">
      <w:pPr>
        <w:pStyle w:val="a"/>
        <w:numPr>
          <w:ilvl w:val="0"/>
          <w:numId w:val="1"/>
        </w:numPr>
        <w:spacing w:before="240"/>
        <w:ind w:left="-284" w:right="-282" w:firstLine="0"/>
        <w:contextualSpacing w:val="0"/>
        <w:jc w:val="left"/>
        <w:rPr>
          <w:rFonts w:ascii="AngsanaUPC" w:hAnsi="AngsanaUPC" w:cs="AngsanaUPC"/>
        </w:rPr>
      </w:pPr>
      <w:r w:rsidRPr="003A120C">
        <w:rPr>
          <w:rFonts w:ascii="AngsanaUPC" w:hAnsi="AngsanaUPC" w:cs="AngsanaUPC"/>
        </w:rPr>
        <w:lastRenderedPageBreak/>
        <w:t>COMMITMENTS AND CONTINGENT LIABILITIES</w:t>
      </w:r>
    </w:p>
    <w:p w14:paraId="417664E2" w14:textId="2634BC62" w:rsidR="002C7989" w:rsidRPr="000C3B8B" w:rsidRDefault="002C7989" w:rsidP="00C22E07">
      <w:pPr>
        <w:pStyle w:val="a"/>
        <w:numPr>
          <w:ilvl w:val="1"/>
          <w:numId w:val="1"/>
        </w:numPr>
        <w:tabs>
          <w:tab w:val="left" w:pos="450"/>
        </w:tabs>
        <w:ind w:left="450" w:right="-282" w:hanging="450"/>
        <w:contextualSpacing w:val="0"/>
        <w:rPr>
          <w:rFonts w:ascii="AngsanaUPC" w:hAnsi="AngsanaUPC" w:cs="AngsanaUPC"/>
          <w:b w:val="0"/>
          <w:bCs w:val="0"/>
        </w:rPr>
      </w:pPr>
      <w:r w:rsidRPr="000C3B8B">
        <w:rPr>
          <w:rFonts w:ascii="AngsanaUPC" w:hAnsi="AngsanaUPC" w:cs="AngsanaUPC"/>
          <w:b w:val="0"/>
          <w:bCs w:val="0"/>
        </w:rPr>
        <w:t xml:space="preserve">As </w:t>
      </w:r>
      <w:proofErr w:type="gramStart"/>
      <w:r w:rsidRPr="000C3B8B">
        <w:rPr>
          <w:rFonts w:ascii="AngsanaUPC" w:hAnsi="AngsanaUPC" w:cs="AngsanaUPC"/>
          <w:b w:val="0"/>
          <w:bCs w:val="0"/>
        </w:rPr>
        <w:t>at</w:t>
      </w:r>
      <w:proofErr w:type="gramEnd"/>
      <w:r w:rsidRPr="000C3B8B">
        <w:rPr>
          <w:rFonts w:ascii="AngsanaUPC" w:hAnsi="AngsanaUPC" w:cs="AngsanaUPC"/>
          <w:b w:val="0"/>
          <w:bCs w:val="0"/>
        </w:rPr>
        <w:t xml:space="preserve"> </w:t>
      </w:r>
      <w:r w:rsidR="002F34B8">
        <w:rPr>
          <w:rFonts w:ascii="AngsanaUPC" w:hAnsi="AngsanaUPC" w:cs="AngsanaUPC"/>
          <w:b w:val="0"/>
          <w:bCs w:val="0"/>
        </w:rPr>
        <w:t>June</w:t>
      </w:r>
      <w:r w:rsidRPr="000C3B8B">
        <w:rPr>
          <w:rFonts w:ascii="AngsanaUPC" w:hAnsi="AngsanaUPC" w:cs="AngsanaUPC"/>
          <w:b w:val="0"/>
          <w:bCs w:val="0"/>
        </w:rPr>
        <w:t xml:space="preserve"> 3</w:t>
      </w:r>
      <w:r w:rsidR="002F34B8">
        <w:rPr>
          <w:rFonts w:ascii="AngsanaUPC" w:hAnsi="AngsanaUPC" w:cs="AngsanaUPC"/>
          <w:b w:val="0"/>
          <w:bCs w:val="0"/>
        </w:rPr>
        <w:t>0</w:t>
      </w:r>
      <w:r w:rsidR="003E7D96" w:rsidRPr="000C3B8B">
        <w:rPr>
          <w:rFonts w:ascii="AngsanaUPC" w:hAnsi="AngsanaUPC" w:cs="AngsanaUPC"/>
          <w:b w:val="0"/>
          <w:bCs w:val="0"/>
        </w:rPr>
        <w:t>, 202</w:t>
      </w:r>
      <w:r w:rsidR="00D75D02" w:rsidRPr="000C3B8B">
        <w:rPr>
          <w:rFonts w:ascii="AngsanaUPC" w:hAnsi="AngsanaUPC" w:cs="AngsanaUPC" w:hint="cs"/>
          <w:b w:val="0"/>
          <w:bCs w:val="0"/>
          <w:cs/>
        </w:rPr>
        <w:t>4</w:t>
      </w:r>
      <w:r w:rsidRPr="000C3B8B">
        <w:rPr>
          <w:rFonts w:ascii="AngsanaUPC" w:hAnsi="AngsanaUPC" w:cs="AngsanaUPC"/>
          <w:b w:val="0"/>
          <w:bCs w:val="0"/>
        </w:rPr>
        <w:t>, the Company obtained credit facilities (short-term borrowings, bank overdraft, forward contracts, bank guarantees, and liabilities under packing credit) from two local banks totaling Baht 162.85 million. The loans bear interest at the MOR and MLR per annum. These credit facilities are collateralized by a pledge of the Company’s fixed deposits and mortgage/pledge of the Company’s land, buildings and improvements that exist or are to be constructed thereafter, and a portion of machinery and e</w:t>
      </w:r>
      <w:r w:rsidR="008D540F" w:rsidRPr="000C3B8B">
        <w:rPr>
          <w:rFonts w:ascii="AngsanaUPC" w:hAnsi="AngsanaUPC" w:cs="AngsanaUPC"/>
          <w:b w:val="0"/>
          <w:bCs w:val="0"/>
        </w:rPr>
        <w:t>quipment as discussed in Note 9</w:t>
      </w:r>
      <w:r w:rsidRPr="000C3B8B">
        <w:rPr>
          <w:rFonts w:ascii="AngsanaUPC" w:hAnsi="AngsanaUPC" w:cs="AngsanaUPC"/>
          <w:b w:val="0"/>
          <w:bCs w:val="0"/>
        </w:rPr>
        <w:t>. Moreover, the loan agreements contain conditions and restrictions, such as not to create an additional pledge on those assets, etc.</w:t>
      </w:r>
    </w:p>
    <w:p w14:paraId="5AC2918D" w14:textId="6E89852E" w:rsidR="00E47BB9" w:rsidRPr="000C3B8B" w:rsidRDefault="003E7D96" w:rsidP="00C22E07">
      <w:pPr>
        <w:pStyle w:val="a"/>
        <w:numPr>
          <w:ilvl w:val="1"/>
          <w:numId w:val="1"/>
        </w:numPr>
        <w:tabs>
          <w:tab w:val="left" w:pos="450"/>
        </w:tabs>
        <w:ind w:left="450" w:right="-282" w:hanging="450"/>
        <w:contextualSpacing w:val="0"/>
        <w:rPr>
          <w:rFonts w:ascii="AngsanaUPC" w:hAnsi="AngsanaUPC" w:cs="AngsanaUPC"/>
          <w:b w:val="0"/>
          <w:bCs w:val="0"/>
        </w:rPr>
      </w:pPr>
      <w:r w:rsidRPr="000C3B8B">
        <w:rPr>
          <w:rFonts w:ascii="AngsanaUPC" w:hAnsi="AngsanaUPC" w:cs="AngsanaUPC"/>
          <w:b w:val="0"/>
          <w:bCs w:val="0"/>
        </w:rPr>
        <w:t xml:space="preserve">As </w:t>
      </w:r>
      <w:proofErr w:type="gramStart"/>
      <w:r w:rsidRPr="000C3B8B">
        <w:rPr>
          <w:rFonts w:ascii="AngsanaUPC" w:hAnsi="AngsanaUPC" w:cs="AngsanaUPC"/>
          <w:b w:val="0"/>
          <w:bCs w:val="0"/>
        </w:rPr>
        <w:t>at</w:t>
      </w:r>
      <w:proofErr w:type="gramEnd"/>
      <w:r w:rsidRPr="000C3B8B">
        <w:rPr>
          <w:rFonts w:ascii="AngsanaUPC" w:hAnsi="AngsanaUPC" w:cs="AngsanaUPC"/>
          <w:b w:val="0"/>
          <w:bCs w:val="0"/>
        </w:rPr>
        <w:t xml:space="preserve"> </w:t>
      </w:r>
      <w:r w:rsidR="002F34B8">
        <w:rPr>
          <w:rFonts w:ascii="AngsanaUPC" w:hAnsi="AngsanaUPC" w:cs="AngsanaUPC"/>
          <w:b w:val="0"/>
          <w:bCs w:val="0"/>
        </w:rPr>
        <w:t>June</w:t>
      </w:r>
      <w:r w:rsidRPr="000C3B8B">
        <w:rPr>
          <w:rFonts w:ascii="AngsanaUPC" w:hAnsi="AngsanaUPC" w:cs="AngsanaUPC"/>
          <w:b w:val="0"/>
          <w:bCs w:val="0"/>
        </w:rPr>
        <w:t xml:space="preserve"> 3</w:t>
      </w:r>
      <w:r w:rsidR="002F34B8">
        <w:rPr>
          <w:rFonts w:ascii="AngsanaUPC" w:hAnsi="AngsanaUPC" w:cs="AngsanaUPC"/>
          <w:b w:val="0"/>
          <w:bCs w:val="0"/>
        </w:rPr>
        <w:t>0</w:t>
      </w:r>
      <w:r w:rsidRPr="000C3B8B">
        <w:rPr>
          <w:rFonts w:ascii="AngsanaUPC" w:hAnsi="AngsanaUPC" w:cs="AngsanaUPC"/>
          <w:b w:val="0"/>
          <w:bCs w:val="0"/>
        </w:rPr>
        <w:t>, 202</w:t>
      </w:r>
      <w:r w:rsidR="00061239" w:rsidRPr="000C3B8B">
        <w:rPr>
          <w:rFonts w:ascii="AngsanaUPC" w:hAnsi="AngsanaUPC" w:cs="AngsanaUPC" w:hint="cs"/>
          <w:b w:val="0"/>
          <w:bCs w:val="0"/>
          <w:cs/>
        </w:rPr>
        <w:t>4</w:t>
      </w:r>
      <w:r w:rsidR="002C7989" w:rsidRPr="000C3B8B">
        <w:rPr>
          <w:rFonts w:ascii="AngsanaUPC" w:hAnsi="AngsanaUPC" w:cs="AngsanaUPC"/>
          <w:b w:val="0"/>
          <w:bCs w:val="0"/>
        </w:rPr>
        <w:t xml:space="preserve">, the Company obtained letters of guarantee issued by a local bank amounting to Baht </w:t>
      </w:r>
      <w:r w:rsidR="00BD3885" w:rsidRPr="000C3B8B">
        <w:rPr>
          <w:rFonts w:ascii="AngsanaUPC" w:hAnsi="AngsanaUPC" w:cs="AngsanaUPC"/>
          <w:b w:val="0"/>
          <w:bCs w:val="0"/>
        </w:rPr>
        <w:t>2.85</w:t>
      </w:r>
      <w:r w:rsidR="002C7989" w:rsidRPr="000C3B8B">
        <w:rPr>
          <w:rFonts w:ascii="AngsanaUPC" w:hAnsi="AngsanaUPC" w:cs="AngsanaUPC"/>
          <w:b w:val="0"/>
          <w:bCs w:val="0"/>
        </w:rPr>
        <w:t xml:space="preserve"> million guaranteed by a pledge of deposits with financial institutions.</w:t>
      </w:r>
    </w:p>
    <w:p w14:paraId="3755045E" w14:textId="77777777" w:rsidR="00E11269" w:rsidRPr="003A120C" w:rsidRDefault="00E11269" w:rsidP="00C22E07">
      <w:pPr>
        <w:pStyle w:val="a"/>
        <w:numPr>
          <w:ilvl w:val="0"/>
          <w:numId w:val="1"/>
        </w:numPr>
        <w:spacing w:before="240"/>
        <w:ind w:left="-284" w:right="-282" w:firstLine="0"/>
        <w:contextualSpacing w:val="0"/>
        <w:jc w:val="left"/>
        <w:rPr>
          <w:rFonts w:ascii="AngsanaUPC" w:hAnsi="AngsanaUPC" w:cs="AngsanaUPC"/>
          <w:b w:val="0"/>
          <w:bCs w:val="0"/>
        </w:rPr>
      </w:pPr>
      <w:r w:rsidRPr="003A120C">
        <w:rPr>
          <w:rFonts w:ascii="AngsanaUPC" w:hAnsi="AngsanaUPC" w:cs="AngsanaUPC"/>
        </w:rPr>
        <w:t>APPROVAL OF THE INTERIM FINANCIAL STATEMENTS</w:t>
      </w:r>
    </w:p>
    <w:p w14:paraId="7A4BA54B" w14:textId="56B80894" w:rsidR="002D6856" w:rsidRPr="003A120C" w:rsidRDefault="00BF24D8" w:rsidP="00C22E07">
      <w:pPr>
        <w:spacing w:before="120"/>
        <w:ind w:left="-284" w:right="-282" w:firstLine="284"/>
        <w:jc w:val="thaiDistribute"/>
        <w:rPr>
          <w:rFonts w:ascii="AngsanaUPC" w:hAnsi="AngsanaUPC" w:cs="AngsanaUPC"/>
          <w:sz w:val="28"/>
          <w:szCs w:val="28"/>
          <w:cs/>
        </w:rPr>
      </w:pPr>
      <w:r w:rsidRPr="003A120C">
        <w:rPr>
          <w:rFonts w:ascii="AngsanaUPC" w:hAnsi="AngsanaUPC" w:cs="AngsanaUPC"/>
          <w:sz w:val="28"/>
          <w:szCs w:val="28"/>
        </w:rPr>
        <w:t xml:space="preserve">These </w:t>
      </w:r>
      <w:r w:rsidR="001A3DBF" w:rsidRPr="003A120C">
        <w:rPr>
          <w:rFonts w:ascii="AngsanaUPC" w:hAnsi="AngsanaUPC" w:cs="AngsanaUPC"/>
          <w:sz w:val="28"/>
          <w:szCs w:val="28"/>
        </w:rPr>
        <w:t xml:space="preserve">interim </w:t>
      </w:r>
      <w:r w:rsidRPr="003A120C">
        <w:rPr>
          <w:rFonts w:ascii="AngsanaUPC" w:hAnsi="AngsanaUPC" w:cs="AngsanaUPC"/>
          <w:sz w:val="28"/>
          <w:szCs w:val="28"/>
        </w:rPr>
        <w:t xml:space="preserve">financial statements </w:t>
      </w:r>
      <w:r w:rsidR="0015612A" w:rsidRPr="003A120C">
        <w:rPr>
          <w:rFonts w:ascii="AngsanaUPC" w:hAnsi="AngsanaUPC" w:cs="AngsanaUPC"/>
          <w:sz w:val="28"/>
          <w:szCs w:val="28"/>
        </w:rPr>
        <w:t>were</w:t>
      </w:r>
      <w:r w:rsidRPr="003A120C">
        <w:rPr>
          <w:rFonts w:ascii="AngsanaUPC" w:hAnsi="AngsanaUPC" w:cs="AngsanaUPC"/>
          <w:sz w:val="28"/>
          <w:szCs w:val="28"/>
        </w:rPr>
        <w:t xml:space="preserve"> </w:t>
      </w:r>
      <w:r w:rsidR="0015612A" w:rsidRPr="003A120C">
        <w:rPr>
          <w:rFonts w:ascii="AngsanaUPC" w:hAnsi="AngsanaUPC" w:cs="AngsanaUPC"/>
          <w:sz w:val="28"/>
          <w:szCs w:val="28"/>
        </w:rPr>
        <w:t xml:space="preserve">authorized for issue </w:t>
      </w:r>
      <w:r w:rsidRPr="003A120C">
        <w:rPr>
          <w:rFonts w:ascii="AngsanaUPC" w:hAnsi="AngsanaUPC" w:cs="AngsanaUPC"/>
          <w:sz w:val="28"/>
          <w:szCs w:val="28"/>
        </w:rPr>
        <w:t xml:space="preserve">by the Board of Directors </w:t>
      </w:r>
      <w:r w:rsidRPr="0073762F">
        <w:rPr>
          <w:rFonts w:ascii="AngsanaUPC" w:hAnsi="AngsanaUPC" w:cs="AngsanaUPC"/>
          <w:sz w:val="28"/>
          <w:szCs w:val="28"/>
        </w:rPr>
        <w:t>o</w:t>
      </w:r>
      <w:r w:rsidR="00146AAB" w:rsidRPr="0073762F">
        <w:rPr>
          <w:rFonts w:ascii="AngsanaUPC" w:hAnsi="AngsanaUPC" w:cs="AngsanaUPC"/>
          <w:sz w:val="28"/>
          <w:szCs w:val="28"/>
        </w:rPr>
        <w:t>n</w:t>
      </w:r>
      <w:r w:rsidR="00237A40" w:rsidRPr="0073762F">
        <w:rPr>
          <w:rFonts w:ascii="AngsanaUPC" w:hAnsi="AngsanaUPC" w:cs="AngsanaUPC"/>
          <w:sz w:val="28"/>
          <w:szCs w:val="28"/>
        </w:rPr>
        <w:t xml:space="preserve"> </w:t>
      </w:r>
      <w:r w:rsidR="0073762F" w:rsidRPr="0073762F">
        <w:rPr>
          <w:rFonts w:ascii="AngsanaUPC" w:hAnsi="AngsanaUPC" w:cs="AngsanaUPC"/>
          <w:sz w:val="28"/>
          <w:szCs w:val="28"/>
        </w:rPr>
        <w:t>August</w:t>
      </w:r>
      <w:r w:rsidR="008D540F" w:rsidRPr="0073762F">
        <w:rPr>
          <w:rFonts w:ascii="AngsanaUPC" w:hAnsi="AngsanaUPC" w:cs="AngsanaUPC"/>
          <w:sz w:val="28"/>
          <w:szCs w:val="28"/>
        </w:rPr>
        <w:t xml:space="preserve"> </w:t>
      </w:r>
      <w:r w:rsidR="0073762F" w:rsidRPr="0073762F">
        <w:rPr>
          <w:rFonts w:ascii="AngsanaUPC" w:hAnsi="AngsanaUPC" w:cs="AngsanaUPC"/>
          <w:sz w:val="28"/>
          <w:szCs w:val="28"/>
        </w:rPr>
        <w:t>9</w:t>
      </w:r>
      <w:r w:rsidR="00D0645F" w:rsidRPr="0073762F">
        <w:rPr>
          <w:rFonts w:ascii="AngsanaUPC" w:hAnsi="AngsanaUPC" w:cs="AngsanaUPC"/>
          <w:sz w:val="28"/>
          <w:szCs w:val="28"/>
        </w:rPr>
        <w:t>, 20</w:t>
      </w:r>
      <w:r w:rsidR="003E7D96" w:rsidRPr="0073762F">
        <w:rPr>
          <w:rFonts w:ascii="AngsanaUPC" w:hAnsi="AngsanaUPC" w:cs="AngsanaUPC"/>
          <w:sz w:val="28"/>
          <w:szCs w:val="28"/>
        </w:rPr>
        <w:t>2</w:t>
      </w:r>
      <w:r w:rsidR="00C036B3" w:rsidRPr="0073762F">
        <w:rPr>
          <w:rFonts w:ascii="AngsanaUPC" w:hAnsi="AngsanaUPC" w:cs="AngsanaUPC"/>
          <w:sz w:val="28"/>
          <w:szCs w:val="28"/>
        </w:rPr>
        <w:t>4</w:t>
      </w:r>
      <w:r w:rsidR="00573EC8" w:rsidRPr="0073762F">
        <w:rPr>
          <w:rFonts w:ascii="AngsanaUPC" w:hAnsi="AngsanaUPC" w:cs="AngsanaUPC"/>
          <w:sz w:val="28"/>
          <w:szCs w:val="28"/>
        </w:rPr>
        <w:t>.</w:t>
      </w:r>
    </w:p>
    <w:sectPr w:rsidR="002D6856" w:rsidRPr="003A120C" w:rsidSect="00FA6E44">
      <w:headerReference w:type="default" r:id="rId8"/>
      <w:footerReference w:type="default" r:id="rId9"/>
      <w:pgSz w:w="11909" w:h="16834" w:code="9"/>
      <w:pgMar w:top="1440" w:right="1134" w:bottom="1440" w:left="1701" w:header="709" w:footer="709"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7B777" w14:textId="77777777" w:rsidR="00C047AA" w:rsidRDefault="00C047AA" w:rsidP="003A22A6">
      <w:r>
        <w:separator/>
      </w:r>
    </w:p>
  </w:endnote>
  <w:endnote w:type="continuationSeparator" w:id="0">
    <w:p w14:paraId="64F74085" w14:textId="77777777" w:rsidR="00C047AA" w:rsidRDefault="00C047AA" w:rsidP="003A22A6">
      <w:r>
        <w:continuationSeparator/>
      </w:r>
    </w:p>
  </w:endnote>
  <w:endnote w:type="continuationNotice" w:id="1">
    <w:p w14:paraId="658DE6DF" w14:textId="77777777" w:rsidR="00C047AA" w:rsidRDefault="00C047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H SarabunPSK">
    <w:charset w:val="DE"/>
    <w:family w:val="swiss"/>
    <w:pitch w:val="variable"/>
    <w:sig w:usb0="01000003" w:usb1="00000000" w:usb2="00000000" w:usb3="00000000" w:csb0="0001011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6160955"/>
      <w:docPartObj>
        <w:docPartGallery w:val="Page Numbers (Bottom of Page)"/>
        <w:docPartUnique/>
      </w:docPartObj>
    </w:sdtPr>
    <w:sdtEndPr>
      <w:rPr>
        <w:noProof/>
        <w:sz w:val="28"/>
        <w:szCs w:val="28"/>
      </w:rPr>
    </w:sdtEndPr>
    <w:sdtContent>
      <w:p w14:paraId="66926571" w14:textId="1858A22D" w:rsidR="00A43C83" w:rsidRPr="00990A18" w:rsidRDefault="00A43C83" w:rsidP="00E01479">
        <w:pPr>
          <w:pStyle w:val="a7"/>
          <w:jc w:val="right"/>
          <w:rPr>
            <w:sz w:val="28"/>
            <w:szCs w:val="28"/>
          </w:rPr>
        </w:pPr>
        <w:r w:rsidRPr="003B37CC">
          <w:rPr>
            <w:sz w:val="28"/>
            <w:szCs w:val="28"/>
          </w:rPr>
          <w:fldChar w:fldCharType="begin"/>
        </w:r>
        <w:r w:rsidRPr="003B37CC">
          <w:rPr>
            <w:sz w:val="28"/>
            <w:szCs w:val="28"/>
          </w:rPr>
          <w:instrText xml:space="preserve"> PAGE   \* MERGEFORMAT </w:instrText>
        </w:r>
        <w:r w:rsidRPr="003B37CC">
          <w:rPr>
            <w:sz w:val="28"/>
            <w:szCs w:val="28"/>
          </w:rPr>
          <w:fldChar w:fldCharType="separate"/>
        </w:r>
        <w:r w:rsidR="0006303C">
          <w:rPr>
            <w:noProof/>
            <w:sz w:val="28"/>
            <w:szCs w:val="28"/>
          </w:rPr>
          <w:t>11</w:t>
        </w:r>
        <w:r w:rsidRPr="003B37CC">
          <w:rPr>
            <w:noProof/>
            <w:sz w:val="28"/>
            <w:szCs w:val="28"/>
          </w:rPr>
          <w:fldChar w:fldCharType="end"/>
        </w:r>
      </w:p>
    </w:sdtContent>
  </w:sdt>
  <w:p w14:paraId="3BE366CC" w14:textId="77777777" w:rsidR="00A43C83" w:rsidRDefault="00A43C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00132E" w14:textId="77777777" w:rsidR="00C047AA" w:rsidRDefault="00C047AA" w:rsidP="003A22A6">
      <w:r>
        <w:separator/>
      </w:r>
    </w:p>
  </w:footnote>
  <w:footnote w:type="continuationSeparator" w:id="0">
    <w:p w14:paraId="5B5C8BAB" w14:textId="77777777" w:rsidR="00C047AA" w:rsidRDefault="00C047AA" w:rsidP="003A22A6">
      <w:r>
        <w:continuationSeparator/>
      </w:r>
    </w:p>
  </w:footnote>
  <w:footnote w:type="continuationNotice" w:id="1">
    <w:p w14:paraId="74E7BED1" w14:textId="77777777" w:rsidR="00C047AA" w:rsidRDefault="00C047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CE7B9" w14:textId="49DA49BE" w:rsidR="00A43C83" w:rsidRDefault="00A43C83" w:rsidP="00313D57">
    <w:pPr>
      <w:pStyle w:val="a5"/>
      <w:tabs>
        <w:tab w:val="clear" w:pos="4680"/>
        <w:tab w:val="clear" w:pos="9360"/>
        <w:tab w:val="left" w:pos="1830"/>
      </w:tabs>
    </w:pPr>
  </w:p>
  <w:p w14:paraId="6A9AB3CF" w14:textId="77777777" w:rsidR="00A43C83" w:rsidRDefault="00A43C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34E3173C"/>
    <w:multiLevelType w:val="multilevel"/>
    <w:tmpl w:val="0409001D"/>
    <w:styleLink w:val="Style2"/>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251689F"/>
    <w:multiLevelType w:val="hybridMultilevel"/>
    <w:tmpl w:val="D1E4D17E"/>
    <w:lvl w:ilvl="0" w:tplc="FFFFFFFF">
      <w:start w:val="1"/>
      <w:numFmt w:val="decimal"/>
      <w:pStyle w:val="a"/>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3" w15:restartNumberingAfterBreak="0">
    <w:nsid w:val="4AFA28C0"/>
    <w:multiLevelType w:val="multilevel"/>
    <w:tmpl w:val="0409001D"/>
    <w:styleLink w:val="Style1"/>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4F56776"/>
    <w:multiLevelType w:val="hybridMultilevel"/>
    <w:tmpl w:val="CAF6E790"/>
    <w:lvl w:ilvl="0" w:tplc="8B326E9A">
      <w:start w:val="2"/>
      <w:numFmt w:val="bullet"/>
      <w:lvlText w:val="-"/>
      <w:lvlJc w:val="left"/>
      <w:pPr>
        <w:ind w:left="720" w:hanging="360"/>
      </w:pPr>
      <w:rPr>
        <w:rFonts w:ascii="TH SarabunPSK" w:eastAsiaTheme="minorEastAsia"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A41354"/>
    <w:multiLevelType w:val="multilevel"/>
    <w:tmpl w:val="A70E5994"/>
    <w:lvl w:ilvl="0">
      <w:start w:val="1"/>
      <w:numFmt w:val="decimal"/>
      <w:lvlText w:val="%1."/>
      <w:lvlJc w:val="left"/>
      <w:pPr>
        <w:ind w:left="360" w:hanging="360"/>
      </w:pPr>
      <w:rPr>
        <w:rFonts w:hint="default"/>
        <w:b/>
        <w:bCs/>
        <w:color w:val="auto"/>
        <w:sz w:val="28"/>
        <w:szCs w:val="28"/>
        <w:lang w:bidi="th-TH"/>
      </w:rPr>
    </w:lvl>
    <w:lvl w:ilvl="1">
      <w:start w:val="1"/>
      <w:numFmt w:val="decimal"/>
      <w:lvlText w:val="%1.%2."/>
      <w:lvlJc w:val="left"/>
      <w:pPr>
        <w:ind w:left="88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8207719">
    <w:abstractNumId w:val="5"/>
  </w:num>
  <w:num w:numId="2" w16cid:durableId="417874982">
    <w:abstractNumId w:val="0"/>
  </w:num>
  <w:num w:numId="3" w16cid:durableId="476461992">
    <w:abstractNumId w:val="2"/>
  </w:num>
  <w:num w:numId="4" w16cid:durableId="1735423458">
    <w:abstractNumId w:val="3"/>
  </w:num>
  <w:num w:numId="5" w16cid:durableId="1558855962">
    <w:abstractNumId w:val="1"/>
  </w:num>
  <w:num w:numId="6" w16cid:durableId="643705729">
    <w:abstractNumId w:val="4"/>
  </w:num>
  <w:num w:numId="7" w16cid:durableId="847869308">
    <w:abstractNumId w:val="2"/>
  </w:num>
  <w:num w:numId="8" w16cid:durableId="2004507331">
    <w:abstractNumId w:val="2"/>
  </w:num>
  <w:num w:numId="9" w16cid:durableId="1807746537">
    <w:abstractNumId w:val="2"/>
  </w:num>
  <w:num w:numId="10" w16cid:durableId="2144997602">
    <w:abstractNumId w:val="2"/>
  </w:num>
  <w:num w:numId="11" w16cid:durableId="797377058">
    <w:abstractNumId w:val="2"/>
  </w:num>
  <w:num w:numId="12" w16cid:durableId="413551373">
    <w:abstractNumId w:val="2"/>
  </w:num>
  <w:num w:numId="13" w16cid:durableId="110541939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drawingGridHorizontalSpacing w:val="16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6BB"/>
    <w:rsid w:val="000011AF"/>
    <w:rsid w:val="00001336"/>
    <w:rsid w:val="00001E39"/>
    <w:rsid w:val="000024A3"/>
    <w:rsid w:val="000028BA"/>
    <w:rsid w:val="00002FBB"/>
    <w:rsid w:val="00003094"/>
    <w:rsid w:val="0000320C"/>
    <w:rsid w:val="00003404"/>
    <w:rsid w:val="00003B1E"/>
    <w:rsid w:val="000040E2"/>
    <w:rsid w:val="0000687B"/>
    <w:rsid w:val="00006A2A"/>
    <w:rsid w:val="00007338"/>
    <w:rsid w:val="00007FB9"/>
    <w:rsid w:val="000103AF"/>
    <w:rsid w:val="000109FC"/>
    <w:rsid w:val="000117AB"/>
    <w:rsid w:val="000131A6"/>
    <w:rsid w:val="00013443"/>
    <w:rsid w:val="00013A70"/>
    <w:rsid w:val="00015E44"/>
    <w:rsid w:val="0001601D"/>
    <w:rsid w:val="00016118"/>
    <w:rsid w:val="00016EDB"/>
    <w:rsid w:val="00017298"/>
    <w:rsid w:val="00017CCA"/>
    <w:rsid w:val="00017F58"/>
    <w:rsid w:val="00022758"/>
    <w:rsid w:val="00022CB7"/>
    <w:rsid w:val="00023081"/>
    <w:rsid w:val="00024223"/>
    <w:rsid w:val="000267D1"/>
    <w:rsid w:val="0002691E"/>
    <w:rsid w:val="0003014D"/>
    <w:rsid w:val="000305BA"/>
    <w:rsid w:val="000315A4"/>
    <w:rsid w:val="00031D3F"/>
    <w:rsid w:val="0003315C"/>
    <w:rsid w:val="00033D4F"/>
    <w:rsid w:val="00034785"/>
    <w:rsid w:val="00036599"/>
    <w:rsid w:val="00036BED"/>
    <w:rsid w:val="00037925"/>
    <w:rsid w:val="00037AF4"/>
    <w:rsid w:val="00040B87"/>
    <w:rsid w:val="00041E1D"/>
    <w:rsid w:val="00041F86"/>
    <w:rsid w:val="00042540"/>
    <w:rsid w:val="00042627"/>
    <w:rsid w:val="0004388A"/>
    <w:rsid w:val="00043935"/>
    <w:rsid w:val="00043A72"/>
    <w:rsid w:val="00044CF4"/>
    <w:rsid w:val="00044E55"/>
    <w:rsid w:val="000452A6"/>
    <w:rsid w:val="000452B4"/>
    <w:rsid w:val="00045695"/>
    <w:rsid w:val="00045748"/>
    <w:rsid w:val="00045CF2"/>
    <w:rsid w:val="00045F69"/>
    <w:rsid w:val="000463BF"/>
    <w:rsid w:val="00046576"/>
    <w:rsid w:val="00046690"/>
    <w:rsid w:val="000470CB"/>
    <w:rsid w:val="00047155"/>
    <w:rsid w:val="0004730B"/>
    <w:rsid w:val="00047767"/>
    <w:rsid w:val="000503E4"/>
    <w:rsid w:val="00050A44"/>
    <w:rsid w:val="00051703"/>
    <w:rsid w:val="000519F9"/>
    <w:rsid w:val="00052020"/>
    <w:rsid w:val="000542DB"/>
    <w:rsid w:val="0005537E"/>
    <w:rsid w:val="00056AC0"/>
    <w:rsid w:val="0006022C"/>
    <w:rsid w:val="000606F1"/>
    <w:rsid w:val="00060DEB"/>
    <w:rsid w:val="00061239"/>
    <w:rsid w:val="0006232A"/>
    <w:rsid w:val="000625C9"/>
    <w:rsid w:val="00062D3D"/>
    <w:rsid w:val="0006303C"/>
    <w:rsid w:val="000631AB"/>
    <w:rsid w:val="00063917"/>
    <w:rsid w:val="00064931"/>
    <w:rsid w:val="00064EB8"/>
    <w:rsid w:val="000653DC"/>
    <w:rsid w:val="00065CEF"/>
    <w:rsid w:val="00066464"/>
    <w:rsid w:val="0006723C"/>
    <w:rsid w:val="00067909"/>
    <w:rsid w:val="00071373"/>
    <w:rsid w:val="00071715"/>
    <w:rsid w:val="000719D3"/>
    <w:rsid w:val="000724BA"/>
    <w:rsid w:val="00072DB4"/>
    <w:rsid w:val="00073376"/>
    <w:rsid w:val="000734B6"/>
    <w:rsid w:val="00073536"/>
    <w:rsid w:val="00075408"/>
    <w:rsid w:val="000769D6"/>
    <w:rsid w:val="00076AC5"/>
    <w:rsid w:val="00077F12"/>
    <w:rsid w:val="0008121B"/>
    <w:rsid w:val="00083B21"/>
    <w:rsid w:val="000842A1"/>
    <w:rsid w:val="00084620"/>
    <w:rsid w:val="0008517D"/>
    <w:rsid w:val="00085967"/>
    <w:rsid w:val="0008599A"/>
    <w:rsid w:val="00085B0C"/>
    <w:rsid w:val="00085D7E"/>
    <w:rsid w:val="00085EC1"/>
    <w:rsid w:val="000862BF"/>
    <w:rsid w:val="00086B3D"/>
    <w:rsid w:val="000870E8"/>
    <w:rsid w:val="00087945"/>
    <w:rsid w:val="000906C6"/>
    <w:rsid w:val="00092494"/>
    <w:rsid w:val="0009291B"/>
    <w:rsid w:val="00092E85"/>
    <w:rsid w:val="00093BB0"/>
    <w:rsid w:val="00094554"/>
    <w:rsid w:val="000945E4"/>
    <w:rsid w:val="00095402"/>
    <w:rsid w:val="00096E05"/>
    <w:rsid w:val="00097253"/>
    <w:rsid w:val="00097382"/>
    <w:rsid w:val="000A1173"/>
    <w:rsid w:val="000A17D9"/>
    <w:rsid w:val="000A1FAD"/>
    <w:rsid w:val="000A21D4"/>
    <w:rsid w:val="000A237F"/>
    <w:rsid w:val="000A26DF"/>
    <w:rsid w:val="000A2C87"/>
    <w:rsid w:val="000A3168"/>
    <w:rsid w:val="000A3533"/>
    <w:rsid w:val="000A3534"/>
    <w:rsid w:val="000A3F1A"/>
    <w:rsid w:val="000A47A9"/>
    <w:rsid w:val="000A55A5"/>
    <w:rsid w:val="000A5E2A"/>
    <w:rsid w:val="000A73E9"/>
    <w:rsid w:val="000A78C5"/>
    <w:rsid w:val="000B012D"/>
    <w:rsid w:val="000B03CE"/>
    <w:rsid w:val="000B0A39"/>
    <w:rsid w:val="000B1508"/>
    <w:rsid w:val="000B1716"/>
    <w:rsid w:val="000B2168"/>
    <w:rsid w:val="000B2D36"/>
    <w:rsid w:val="000B33A2"/>
    <w:rsid w:val="000B3E2F"/>
    <w:rsid w:val="000B3FFC"/>
    <w:rsid w:val="000B48A7"/>
    <w:rsid w:val="000B5F09"/>
    <w:rsid w:val="000B6DB2"/>
    <w:rsid w:val="000C0C14"/>
    <w:rsid w:val="000C192F"/>
    <w:rsid w:val="000C199E"/>
    <w:rsid w:val="000C244B"/>
    <w:rsid w:val="000C37C3"/>
    <w:rsid w:val="000C3B8B"/>
    <w:rsid w:val="000C49FD"/>
    <w:rsid w:val="000C522A"/>
    <w:rsid w:val="000C546E"/>
    <w:rsid w:val="000C5C3D"/>
    <w:rsid w:val="000C78D3"/>
    <w:rsid w:val="000D1944"/>
    <w:rsid w:val="000D2BF8"/>
    <w:rsid w:val="000D2DDD"/>
    <w:rsid w:val="000D3DC3"/>
    <w:rsid w:val="000D421A"/>
    <w:rsid w:val="000D42CC"/>
    <w:rsid w:val="000D44D2"/>
    <w:rsid w:val="000D480A"/>
    <w:rsid w:val="000D4914"/>
    <w:rsid w:val="000D5B1B"/>
    <w:rsid w:val="000D6707"/>
    <w:rsid w:val="000D6E54"/>
    <w:rsid w:val="000D78A0"/>
    <w:rsid w:val="000E1DD1"/>
    <w:rsid w:val="000E2A39"/>
    <w:rsid w:val="000E32A1"/>
    <w:rsid w:val="000E5746"/>
    <w:rsid w:val="000E5D5C"/>
    <w:rsid w:val="000E6D19"/>
    <w:rsid w:val="000E76C2"/>
    <w:rsid w:val="000E7CC0"/>
    <w:rsid w:val="000F1D23"/>
    <w:rsid w:val="000F221D"/>
    <w:rsid w:val="000F42ED"/>
    <w:rsid w:val="000F437F"/>
    <w:rsid w:val="000F4609"/>
    <w:rsid w:val="000F520B"/>
    <w:rsid w:val="000F570E"/>
    <w:rsid w:val="000F5810"/>
    <w:rsid w:val="000F619A"/>
    <w:rsid w:val="00100F01"/>
    <w:rsid w:val="001016FF"/>
    <w:rsid w:val="0010274D"/>
    <w:rsid w:val="00102BF4"/>
    <w:rsid w:val="00103C4F"/>
    <w:rsid w:val="00104B53"/>
    <w:rsid w:val="00106247"/>
    <w:rsid w:val="0010652F"/>
    <w:rsid w:val="00106C7F"/>
    <w:rsid w:val="0011007A"/>
    <w:rsid w:val="0011098A"/>
    <w:rsid w:val="00110E3A"/>
    <w:rsid w:val="0011270B"/>
    <w:rsid w:val="001128BD"/>
    <w:rsid w:val="00112A9A"/>
    <w:rsid w:val="00112E8D"/>
    <w:rsid w:val="001135C4"/>
    <w:rsid w:val="00114976"/>
    <w:rsid w:val="0011590C"/>
    <w:rsid w:val="00115A7F"/>
    <w:rsid w:val="00115E2E"/>
    <w:rsid w:val="001162B2"/>
    <w:rsid w:val="001162B5"/>
    <w:rsid w:val="0011650C"/>
    <w:rsid w:val="00116B0F"/>
    <w:rsid w:val="00117173"/>
    <w:rsid w:val="001178F1"/>
    <w:rsid w:val="00117CDC"/>
    <w:rsid w:val="00120145"/>
    <w:rsid w:val="001207CA"/>
    <w:rsid w:val="00123A54"/>
    <w:rsid w:val="00125082"/>
    <w:rsid w:val="00125889"/>
    <w:rsid w:val="00125ECB"/>
    <w:rsid w:val="001267C0"/>
    <w:rsid w:val="00127554"/>
    <w:rsid w:val="00127FE6"/>
    <w:rsid w:val="00130295"/>
    <w:rsid w:val="00130F43"/>
    <w:rsid w:val="00130F51"/>
    <w:rsid w:val="00131A60"/>
    <w:rsid w:val="0013232B"/>
    <w:rsid w:val="00132E4E"/>
    <w:rsid w:val="00133202"/>
    <w:rsid w:val="00133F39"/>
    <w:rsid w:val="001345E1"/>
    <w:rsid w:val="00135118"/>
    <w:rsid w:val="001351FC"/>
    <w:rsid w:val="0013713F"/>
    <w:rsid w:val="001373AA"/>
    <w:rsid w:val="00137B24"/>
    <w:rsid w:val="00137DFB"/>
    <w:rsid w:val="0014031C"/>
    <w:rsid w:val="00141445"/>
    <w:rsid w:val="001420F3"/>
    <w:rsid w:val="00142AB5"/>
    <w:rsid w:val="00142AC1"/>
    <w:rsid w:val="00144A63"/>
    <w:rsid w:val="001455B0"/>
    <w:rsid w:val="00145F3E"/>
    <w:rsid w:val="0014680B"/>
    <w:rsid w:val="00146AAB"/>
    <w:rsid w:val="0014726C"/>
    <w:rsid w:val="00150C39"/>
    <w:rsid w:val="00150C5B"/>
    <w:rsid w:val="00151F9E"/>
    <w:rsid w:val="001520E6"/>
    <w:rsid w:val="001530B7"/>
    <w:rsid w:val="00153255"/>
    <w:rsid w:val="00153559"/>
    <w:rsid w:val="001536C7"/>
    <w:rsid w:val="00153C10"/>
    <w:rsid w:val="00155790"/>
    <w:rsid w:val="0015602C"/>
    <w:rsid w:val="0015612A"/>
    <w:rsid w:val="00156137"/>
    <w:rsid w:val="00157687"/>
    <w:rsid w:val="00157AFA"/>
    <w:rsid w:val="00157DFB"/>
    <w:rsid w:val="00157F68"/>
    <w:rsid w:val="00160B5D"/>
    <w:rsid w:val="00161088"/>
    <w:rsid w:val="00161348"/>
    <w:rsid w:val="00161510"/>
    <w:rsid w:val="00162B63"/>
    <w:rsid w:val="00162D22"/>
    <w:rsid w:val="00162D6B"/>
    <w:rsid w:val="001631AB"/>
    <w:rsid w:val="001632F6"/>
    <w:rsid w:val="0016389B"/>
    <w:rsid w:val="00164328"/>
    <w:rsid w:val="00164729"/>
    <w:rsid w:val="00164B27"/>
    <w:rsid w:val="00164C3E"/>
    <w:rsid w:val="001650AB"/>
    <w:rsid w:val="001664EA"/>
    <w:rsid w:val="00167B77"/>
    <w:rsid w:val="00170496"/>
    <w:rsid w:val="00170B35"/>
    <w:rsid w:val="001711E0"/>
    <w:rsid w:val="00172BE8"/>
    <w:rsid w:val="001730D8"/>
    <w:rsid w:val="00173351"/>
    <w:rsid w:val="00173A65"/>
    <w:rsid w:val="00173D7B"/>
    <w:rsid w:val="001742B8"/>
    <w:rsid w:val="00174785"/>
    <w:rsid w:val="00174B19"/>
    <w:rsid w:val="00175027"/>
    <w:rsid w:val="00175064"/>
    <w:rsid w:val="00175634"/>
    <w:rsid w:val="00175765"/>
    <w:rsid w:val="00177069"/>
    <w:rsid w:val="00177973"/>
    <w:rsid w:val="00177FE2"/>
    <w:rsid w:val="0018053F"/>
    <w:rsid w:val="00180819"/>
    <w:rsid w:val="001809D8"/>
    <w:rsid w:val="0018177B"/>
    <w:rsid w:val="001818BD"/>
    <w:rsid w:val="00181CB3"/>
    <w:rsid w:val="00182068"/>
    <w:rsid w:val="00183321"/>
    <w:rsid w:val="00183D69"/>
    <w:rsid w:val="00184264"/>
    <w:rsid w:val="00185C5A"/>
    <w:rsid w:val="001861E0"/>
    <w:rsid w:val="00186315"/>
    <w:rsid w:val="0018662C"/>
    <w:rsid w:val="00187A02"/>
    <w:rsid w:val="0019006B"/>
    <w:rsid w:val="001900F3"/>
    <w:rsid w:val="00191DDA"/>
    <w:rsid w:val="00191EFD"/>
    <w:rsid w:val="00193946"/>
    <w:rsid w:val="001944F9"/>
    <w:rsid w:val="001956F3"/>
    <w:rsid w:val="00195A19"/>
    <w:rsid w:val="00196760"/>
    <w:rsid w:val="00196989"/>
    <w:rsid w:val="00197148"/>
    <w:rsid w:val="001972B3"/>
    <w:rsid w:val="001A0208"/>
    <w:rsid w:val="001A043D"/>
    <w:rsid w:val="001A0AB2"/>
    <w:rsid w:val="001A14AD"/>
    <w:rsid w:val="001A16C5"/>
    <w:rsid w:val="001A2902"/>
    <w:rsid w:val="001A2E04"/>
    <w:rsid w:val="001A33AA"/>
    <w:rsid w:val="001A3DBF"/>
    <w:rsid w:val="001A4015"/>
    <w:rsid w:val="001A4721"/>
    <w:rsid w:val="001A517A"/>
    <w:rsid w:val="001A5D7C"/>
    <w:rsid w:val="001A6E6A"/>
    <w:rsid w:val="001A6F66"/>
    <w:rsid w:val="001A75D8"/>
    <w:rsid w:val="001A76AA"/>
    <w:rsid w:val="001A79B4"/>
    <w:rsid w:val="001A7A98"/>
    <w:rsid w:val="001A7D6C"/>
    <w:rsid w:val="001B03F1"/>
    <w:rsid w:val="001B0D40"/>
    <w:rsid w:val="001B186C"/>
    <w:rsid w:val="001B30CF"/>
    <w:rsid w:val="001B3790"/>
    <w:rsid w:val="001B489D"/>
    <w:rsid w:val="001B5D88"/>
    <w:rsid w:val="001B647E"/>
    <w:rsid w:val="001B6AD6"/>
    <w:rsid w:val="001B748E"/>
    <w:rsid w:val="001B7C27"/>
    <w:rsid w:val="001C004A"/>
    <w:rsid w:val="001C013D"/>
    <w:rsid w:val="001C12CE"/>
    <w:rsid w:val="001C156B"/>
    <w:rsid w:val="001C16DF"/>
    <w:rsid w:val="001C3D5C"/>
    <w:rsid w:val="001C51F4"/>
    <w:rsid w:val="001C588F"/>
    <w:rsid w:val="001C589E"/>
    <w:rsid w:val="001C5C99"/>
    <w:rsid w:val="001C65C0"/>
    <w:rsid w:val="001C7194"/>
    <w:rsid w:val="001C7D76"/>
    <w:rsid w:val="001D15DD"/>
    <w:rsid w:val="001D2115"/>
    <w:rsid w:val="001D2468"/>
    <w:rsid w:val="001D439E"/>
    <w:rsid w:val="001D43BF"/>
    <w:rsid w:val="001D44B6"/>
    <w:rsid w:val="001D4755"/>
    <w:rsid w:val="001D4794"/>
    <w:rsid w:val="001D4E36"/>
    <w:rsid w:val="001D4E98"/>
    <w:rsid w:val="001D51A3"/>
    <w:rsid w:val="001D545D"/>
    <w:rsid w:val="001D5741"/>
    <w:rsid w:val="001D57EA"/>
    <w:rsid w:val="001D5867"/>
    <w:rsid w:val="001D5C5C"/>
    <w:rsid w:val="001D7546"/>
    <w:rsid w:val="001D797A"/>
    <w:rsid w:val="001D7A6C"/>
    <w:rsid w:val="001D7D59"/>
    <w:rsid w:val="001D7DFC"/>
    <w:rsid w:val="001E1ABE"/>
    <w:rsid w:val="001E1B6C"/>
    <w:rsid w:val="001E1F4B"/>
    <w:rsid w:val="001E3801"/>
    <w:rsid w:val="001E3A50"/>
    <w:rsid w:val="001E3A9A"/>
    <w:rsid w:val="001E3D26"/>
    <w:rsid w:val="001E3ED3"/>
    <w:rsid w:val="001E3FB3"/>
    <w:rsid w:val="001E4391"/>
    <w:rsid w:val="001E44A6"/>
    <w:rsid w:val="001E4B6D"/>
    <w:rsid w:val="001E5A3C"/>
    <w:rsid w:val="001E5D7F"/>
    <w:rsid w:val="001E623B"/>
    <w:rsid w:val="001E720F"/>
    <w:rsid w:val="001E727D"/>
    <w:rsid w:val="001E7441"/>
    <w:rsid w:val="001E7ACB"/>
    <w:rsid w:val="001E7E48"/>
    <w:rsid w:val="001F2D59"/>
    <w:rsid w:val="001F33EF"/>
    <w:rsid w:val="001F4432"/>
    <w:rsid w:val="001F5BAE"/>
    <w:rsid w:val="001F6DC4"/>
    <w:rsid w:val="001F6FA2"/>
    <w:rsid w:val="0020016F"/>
    <w:rsid w:val="002006B5"/>
    <w:rsid w:val="002013FA"/>
    <w:rsid w:val="00201DEE"/>
    <w:rsid w:val="00202042"/>
    <w:rsid w:val="00203A50"/>
    <w:rsid w:val="00204181"/>
    <w:rsid w:val="002041C4"/>
    <w:rsid w:val="00204988"/>
    <w:rsid w:val="002059D1"/>
    <w:rsid w:val="002065B0"/>
    <w:rsid w:val="00206CA4"/>
    <w:rsid w:val="00207BA5"/>
    <w:rsid w:val="00207E48"/>
    <w:rsid w:val="00210311"/>
    <w:rsid w:val="00210909"/>
    <w:rsid w:val="00210C65"/>
    <w:rsid w:val="00210EAB"/>
    <w:rsid w:val="00211222"/>
    <w:rsid w:val="00211228"/>
    <w:rsid w:val="00211905"/>
    <w:rsid w:val="0021199C"/>
    <w:rsid w:val="00212B4A"/>
    <w:rsid w:val="002142A8"/>
    <w:rsid w:val="0021565E"/>
    <w:rsid w:val="002156BB"/>
    <w:rsid w:val="0021593B"/>
    <w:rsid w:val="00215E12"/>
    <w:rsid w:val="00216992"/>
    <w:rsid w:val="00216FD1"/>
    <w:rsid w:val="00220149"/>
    <w:rsid w:val="00220482"/>
    <w:rsid w:val="00220CB5"/>
    <w:rsid w:val="00221317"/>
    <w:rsid w:val="00221E10"/>
    <w:rsid w:val="00222415"/>
    <w:rsid w:val="002229DB"/>
    <w:rsid w:val="002232DB"/>
    <w:rsid w:val="0022360E"/>
    <w:rsid w:val="00224171"/>
    <w:rsid w:val="002243E0"/>
    <w:rsid w:val="002243FA"/>
    <w:rsid w:val="0022464A"/>
    <w:rsid w:val="002253EC"/>
    <w:rsid w:val="00225758"/>
    <w:rsid w:val="00225FDC"/>
    <w:rsid w:val="00226240"/>
    <w:rsid w:val="002279B6"/>
    <w:rsid w:val="00227C0B"/>
    <w:rsid w:val="00227E81"/>
    <w:rsid w:val="00227F5A"/>
    <w:rsid w:val="0023043F"/>
    <w:rsid w:val="0023073F"/>
    <w:rsid w:val="002309E1"/>
    <w:rsid w:val="0023116D"/>
    <w:rsid w:val="00231692"/>
    <w:rsid w:val="00232A63"/>
    <w:rsid w:val="00233679"/>
    <w:rsid w:val="00234054"/>
    <w:rsid w:val="00234162"/>
    <w:rsid w:val="002357D3"/>
    <w:rsid w:val="00236226"/>
    <w:rsid w:val="00236278"/>
    <w:rsid w:val="00236E8B"/>
    <w:rsid w:val="00237050"/>
    <w:rsid w:val="00237413"/>
    <w:rsid w:val="00237A40"/>
    <w:rsid w:val="002401D7"/>
    <w:rsid w:val="002409B7"/>
    <w:rsid w:val="00241853"/>
    <w:rsid w:val="00241A21"/>
    <w:rsid w:val="00242B54"/>
    <w:rsid w:val="00243062"/>
    <w:rsid w:val="00244926"/>
    <w:rsid w:val="00244EDD"/>
    <w:rsid w:val="00246C1F"/>
    <w:rsid w:val="00247E2E"/>
    <w:rsid w:val="0025031F"/>
    <w:rsid w:val="0025097E"/>
    <w:rsid w:val="00251589"/>
    <w:rsid w:val="00251F6E"/>
    <w:rsid w:val="00251FCC"/>
    <w:rsid w:val="00252C42"/>
    <w:rsid w:val="00253ABC"/>
    <w:rsid w:val="0025457D"/>
    <w:rsid w:val="002547B5"/>
    <w:rsid w:val="002549BF"/>
    <w:rsid w:val="00254B36"/>
    <w:rsid w:val="00254E5A"/>
    <w:rsid w:val="00254E7D"/>
    <w:rsid w:val="002554C6"/>
    <w:rsid w:val="0025552A"/>
    <w:rsid w:val="002557BD"/>
    <w:rsid w:val="002607B8"/>
    <w:rsid w:val="00261295"/>
    <w:rsid w:val="00262683"/>
    <w:rsid w:val="00262B40"/>
    <w:rsid w:val="00263306"/>
    <w:rsid w:val="00264376"/>
    <w:rsid w:val="00264FDE"/>
    <w:rsid w:val="002654F8"/>
    <w:rsid w:val="0026694A"/>
    <w:rsid w:val="00266FA3"/>
    <w:rsid w:val="00267EEE"/>
    <w:rsid w:val="00270E32"/>
    <w:rsid w:val="0027362C"/>
    <w:rsid w:val="002740B6"/>
    <w:rsid w:val="00274121"/>
    <w:rsid w:val="0027490A"/>
    <w:rsid w:val="002749D0"/>
    <w:rsid w:val="002753DD"/>
    <w:rsid w:val="00275457"/>
    <w:rsid w:val="00275C7A"/>
    <w:rsid w:val="00276C60"/>
    <w:rsid w:val="00277DDC"/>
    <w:rsid w:val="002805A0"/>
    <w:rsid w:val="00280CDE"/>
    <w:rsid w:val="00280D1E"/>
    <w:rsid w:val="0028125B"/>
    <w:rsid w:val="00281DAF"/>
    <w:rsid w:val="0028202E"/>
    <w:rsid w:val="0028247B"/>
    <w:rsid w:val="00282A0F"/>
    <w:rsid w:val="00282D2A"/>
    <w:rsid w:val="00283D19"/>
    <w:rsid w:val="00284E86"/>
    <w:rsid w:val="002850AF"/>
    <w:rsid w:val="00285AC5"/>
    <w:rsid w:val="00285DFE"/>
    <w:rsid w:val="00286FAD"/>
    <w:rsid w:val="002875C2"/>
    <w:rsid w:val="002879F4"/>
    <w:rsid w:val="00290D08"/>
    <w:rsid w:val="0029106E"/>
    <w:rsid w:val="00291B10"/>
    <w:rsid w:val="00293AC8"/>
    <w:rsid w:val="0029461A"/>
    <w:rsid w:val="00294773"/>
    <w:rsid w:val="00294A38"/>
    <w:rsid w:val="002957B7"/>
    <w:rsid w:val="00295A88"/>
    <w:rsid w:val="0029630A"/>
    <w:rsid w:val="00297368"/>
    <w:rsid w:val="0029769A"/>
    <w:rsid w:val="00297AE6"/>
    <w:rsid w:val="00297FB8"/>
    <w:rsid w:val="002A0293"/>
    <w:rsid w:val="002A07A5"/>
    <w:rsid w:val="002A0930"/>
    <w:rsid w:val="002A0A9C"/>
    <w:rsid w:val="002A0B1B"/>
    <w:rsid w:val="002A11CE"/>
    <w:rsid w:val="002A17B2"/>
    <w:rsid w:val="002A242B"/>
    <w:rsid w:val="002A255C"/>
    <w:rsid w:val="002A50F8"/>
    <w:rsid w:val="002A664E"/>
    <w:rsid w:val="002A66E8"/>
    <w:rsid w:val="002A6E0D"/>
    <w:rsid w:val="002A77F6"/>
    <w:rsid w:val="002B0AEA"/>
    <w:rsid w:val="002B32F6"/>
    <w:rsid w:val="002B436C"/>
    <w:rsid w:val="002B5473"/>
    <w:rsid w:val="002B559E"/>
    <w:rsid w:val="002B56F6"/>
    <w:rsid w:val="002B5768"/>
    <w:rsid w:val="002B5E56"/>
    <w:rsid w:val="002B6120"/>
    <w:rsid w:val="002B61A2"/>
    <w:rsid w:val="002B7538"/>
    <w:rsid w:val="002C0495"/>
    <w:rsid w:val="002C0C42"/>
    <w:rsid w:val="002C266B"/>
    <w:rsid w:val="002C2822"/>
    <w:rsid w:val="002C33F3"/>
    <w:rsid w:val="002C431C"/>
    <w:rsid w:val="002C4BD4"/>
    <w:rsid w:val="002C71C5"/>
    <w:rsid w:val="002C7216"/>
    <w:rsid w:val="002C73A7"/>
    <w:rsid w:val="002C7989"/>
    <w:rsid w:val="002D0351"/>
    <w:rsid w:val="002D0690"/>
    <w:rsid w:val="002D1365"/>
    <w:rsid w:val="002D1519"/>
    <w:rsid w:val="002D1843"/>
    <w:rsid w:val="002D282E"/>
    <w:rsid w:val="002D2AD8"/>
    <w:rsid w:val="002D324C"/>
    <w:rsid w:val="002D46B5"/>
    <w:rsid w:val="002D6856"/>
    <w:rsid w:val="002D6E77"/>
    <w:rsid w:val="002D76FE"/>
    <w:rsid w:val="002D7A7A"/>
    <w:rsid w:val="002D7F0B"/>
    <w:rsid w:val="002D7FB8"/>
    <w:rsid w:val="002E03D7"/>
    <w:rsid w:val="002E0FBB"/>
    <w:rsid w:val="002E1786"/>
    <w:rsid w:val="002E20ED"/>
    <w:rsid w:val="002E23C8"/>
    <w:rsid w:val="002E2543"/>
    <w:rsid w:val="002E28FD"/>
    <w:rsid w:val="002E376A"/>
    <w:rsid w:val="002E4772"/>
    <w:rsid w:val="002E5DAB"/>
    <w:rsid w:val="002E6957"/>
    <w:rsid w:val="002E6EBF"/>
    <w:rsid w:val="002E78B9"/>
    <w:rsid w:val="002E7A57"/>
    <w:rsid w:val="002E7CEF"/>
    <w:rsid w:val="002F0245"/>
    <w:rsid w:val="002F09DC"/>
    <w:rsid w:val="002F0DBB"/>
    <w:rsid w:val="002F128D"/>
    <w:rsid w:val="002F2008"/>
    <w:rsid w:val="002F28DD"/>
    <w:rsid w:val="002F319E"/>
    <w:rsid w:val="002F34B8"/>
    <w:rsid w:val="002F41A4"/>
    <w:rsid w:val="002F5C32"/>
    <w:rsid w:val="002F7F3C"/>
    <w:rsid w:val="0030059C"/>
    <w:rsid w:val="0030090E"/>
    <w:rsid w:val="00300BF3"/>
    <w:rsid w:val="00300C6D"/>
    <w:rsid w:val="0030172D"/>
    <w:rsid w:val="003019E8"/>
    <w:rsid w:val="003020A0"/>
    <w:rsid w:val="00302284"/>
    <w:rsid w:val="0030380C"/>
    <w:rsid w:val="00303839"/>
    <w:rsid w:val="00303A7A"/>
    <w:rsid w:val="00303B88"/>
    <w:rsid w:val="00304EC3"/>
    <w:rsid w:val="00304F09"/>
    <w:rsid w:val="00305041"/>
    <w:rsid w:val="003050BC"/>
    <w:rsid w:val="00305323"/>
    <w:rsid w:val="0030588E"/>
    <w:rsid w:val="00306728"/>
    <w:rsid w:val="0031001B"/>
    <w:rsid w:val="003100A3"/>
    <w:rsid w:val="00312421"/>
    <w:rsid w:val="00312A4D"/>
    <w:rsid w:val="00313AF5"/>
    <w:rsid w:val="00313D57"/>
    <w:rsid w:val="00314171"/>
    <w:rsid w:val="00314845"/>
    <w:rsid w:val="00316753"/>
    <w:rsid w:val="0031710D"/>
    <w:rsid w:val="00317494"/>
    <w:rsid w:val="00317E93"/>
    <w:rsid w:val="00317ED7"/>
    <w:rsid w:val="00320C63"/>
    <w:rsid w:val="00320E40"/>
    <w:rsid w:val="00321E20"/>
    <w:rsid w:val="00323A0C"/>
    <w:rsid w:val="00323B1D"/>
    <w:rsid w:val="00323B2B"/>
    <w:rsid w:val="003263E0"/>
    <w:rsid w:val="003279EF"/>
    <w:rsid w:val="0033194E"/>
    <w:rsid w:val="00331CF7"/>
    <w:rsid w:val="003326B8"/>
    <w:rsid w:val="00332EC8"/>
    <w:rsid w:val="0033311B"/>
    <w:rsid w:val="003331B1"/>
    <w:rsid w:val="003336C1"/>
    <w:rsid w:val="00333E24"/>
    <w:rsid w:val="00333E57"/>
    <w:rsid w:val="0033470B"/>
    <w:rsid w:val="0033554D"/>
    <w:rsid w:val="00336102"/>
    <w:rsid w:val="0033680D"/>
    <w:rsid w:val="00337CF6"/>
    <w:rsid w:val="00337FE9"/>
    <w:rsid w:val="00340BE2"/>
    <w:rsid w:val="00341497"/>
    <w:rsid w:val="003420D4"/>
    <w:rsid w:val="003422F1"/>
    <w:rsid w:val="00342487"/>
    <w:rsid w:val="0034321F"/>
    <w:rsid w:val="00343B8D"/>
    <w:rsid w:val="00344EAD"/>
    <w:rsid w:val="00345502"/>
    <w:rsid w:val="003455D9"/>
    <w:rsid w:val="0034573D"/>
    <w:rsid w:val="003457F5"/>
    <w:rsid w:val="00346018"/>
    <w:rsid w:val="003472E5"/>
    <w:rsid w:val="00347F8A"/>
    <w:rsid w:val="003505A2"/>
    <w:rsid w:val="0035099C"/>
    <w:rsid w:val="00350F58"/>
    <w:rsid w:val="00352246"/>
    <w:rsid w:val="00352814"/>
    <w:rsid w:val="00352F82"/>
    <w:rsid w:val="00353073"/>
    <w:rsid w:val="003532E3"/>
    <w:rsid w:val="003535F2"/>
    <w:rsid w:val="00354B29"/>
    <w:rsid w:val="00355563"/>
    <w:rsid w:val="00357B97"/>
    <w:rsid w:val="003605DD"/>
    <w:rsid w:val="0036128D"/>
    <w:rsid w:val="0036155C"/>
    <w:rsid w:val="00362129"/>
    <w:rsid w:val="00362738"/>
    <w:rsid w:val="0036349E"/>
    <w:rsid w:val="00363716"/>
    <w:rsid w:val="00363B77"/>
    <w:rsid w:val="00363EF0"/>
    <w:rsid w:val="00364A9D"/>
    <w:rsid w:val="00364CDD"/>
    <w:rsid w:val="003659FB"/>
    <w:rsid w:val="003661AF"/>
    <w:rsid w:val="003703F8"/>
    <w:rsid w:val="0037040C"/>
    <w:rsid w:val="00370AC9"/>
    <w:rsid w:val="0037147D"/>
    <w:rsid w:val="00371584"/>
    <w:rsid w:val="00371B00"/>
    <w:rsid w:val="00371F0A"/>
    <w:rsid w:val="003720C4"/>
    <w:rsid w:val="00372106"/>
    <w:rsid w:val="00372694"/>
    <w:rsid w:val="00373482"/>
    <w:rsid w:val="003737E1"/>
    <w:rsid w:val="00375585"/>
    <w:rsid w:val="003755E1"/>
    <w:rsid w:val="00375A06"/>
    <w:rsid w:val="00375E2F"/>
    <w:rsid w:val="0037625B"/>
    <w:rsid w:val="00376C99"/>
    <w:rsid w:val="00377136"/>
    <w:rsid w:val="00377464"/>
    <w:rsid w:val="00383D05"/>
    <w:rsid w:val="0038442A"/>
    <w:rsid w:val="0038477D"/>
    <w:rsid w:val="00384A7C"/>
    <w:rsid w:val="0038520B"/>
    <w:rsid w:val="0038549E"/>
    <w:rsid w:val="003857E0"/>
    <w:rsid w:val="00385857"/>
    <w:rsid w:val="00385AD9"/>
    <w:rsid w:val="00387168"/>
    <w:rsid w:val="00387A72"/>
    <w:rsid w:val="0039033A"/>
    <w:rsid w:val="00390522"/>
    <w:rsid w:val="003910EB"/>
    <w:rsid w:val="0039290A"/>
    <w:rsid w:val="003929B0"/>
    <w:rsid w:val="00392BFB"/>
    <w:rsid w:val="00393077"/>
    <w:rsid w:val="00394515"/>
    <w:rsid w:val="00394550"/>
    <w:rsid w:val="00395598"/>
    <w:rsid w:val="00395943"/>
    <w:rsid w:val="00396568"/>
    <w:rsid w:val="003968CA"/>
    <w:rsid w:val="00397126"/>
    <w:rsid w:val="003A00F8"/>
    <w:rsid w:val="003A02C0"/>
    <w:rsid w:val="003A120C"/>
    <w:rsid w:val="003A1700"/>
    <w:rsid w:val="003A1A7A"/>
    <w:rsid w:val="003A22A6"/>
    <w:rsid w:val="003A4BBC"/>
    <w:rsid w:val="003A5304"/>
    <w:rsid w:val="003A5344"/>
    <w:rsid w:val="003A56CA"/>
    <w:rsid w:val="003A5D29"/>
    <w:rsid w:val="003A66B9"/>
    <w:rsid w:val="003A690F"/>
    <w:rsid w:val="003A69FD"/>
    <w:rsid w:val="003A6F04"/>
    <w:rsid w:val="003A785B"/>
    <w:rsid w:val="003B1ED8"/>
    <w:rsid w:val="003B2786"/>
    <w:rsid w:val="003B2AA8"/>
    <w:rsid w:val="003B2B11"/>
    <w:rsid w:val="003B2D27"/>
    <w:rsid w:val="003B2EE5"/>
    <w:rsid w:val="003B3456"/>
    <w:rsid w:val="003B37CC"/>
    <w:rsid w:val="003B3B21"/>
    <w:rsid w:val="003B3E21"/>
    <w:rsid w:val="003B5932"/>
    <w:rsid w:val="003B5B43"/>
    <w:rsid w:val="003B6BEC"/>
    <w:rsid w:val="003B6F60"/>
    <w:rsid w:val="003B746E"/>
    <w:rsid w:val="003B782E"/>
    <w:rsid w:val="003C029B"/>
    <w:rsid w:val="003C204D"/>
    <w:rsid w:val="003C2466"/>
    <w:rsid w:val="003C29E7"/>
    <w:rsid w:val="003C3769"/>
    <w:rsid w:val="003C5CA9"/>
    <w:rsid w:val="003D09E8"/>
    <w:rsid w:val="003D0F0E"/>
    <w:rsid w:val="003D1C02"/>
    <w:rsid w:val="003D2207"/>
    <w:rsid w:val="003D2615"/>
    <w:rsid w:val="003D3B01"/>
    <w:rsid w:val="003D52F4"/>
    <w:rsid w:val="003D5FAB"/>
    <w:rsid w:val="003D5FF7"/>
    <w:rsid w:val="003D78CE"/>
    <w:rsid w:val="003E2052"/>
    <w:rsid w:val="003E24AE"/>
    <w:rsid w:val="003E4360"/>
    <w:rsid w:val="003E5218"/>
    <w:rsid w:val="003E5403"/>
    <w:rsid w:val="003E7D96"/>
    <w:rsid w:val="003F00AE"/>
    <w:rsid w:val="003F0F9C"/>
    <w:rsid w:val="003F143C"/>
    <w:rsid w:val="003F147D"/>
    <w:rsid w:val="003F1709"/>
    <w:rsid w:val="003F17C2"/>
    <w:rsid w:val="003F2F03"/>
    <w:rsid w:val="003F3C6E"/>
    <w:rsid w:val="003F42ED"/>
    <w:rsid w:val="003F4C62"/>
    <w:rsid w:val="003F4FDB"/>
    <w:rsid w:val="003F6721"/>
    <w:rsid w:val="003F7577"/>
    <w:rsid w:val="003F7688"/>
    <w:rsid w:val="003F7D1F"/>
    <w:rsid w:val="004001D0"/>
    <w:rsid w:val="004037BA"/>
    <w:rsid w:val="004059E7"/>
    <w:rsid w:val="00406434"/>
    <w:rsid w:val="00406CFF"/>
    <w:rsid w:val="004071E1"/>
    <w:rsid w:val="0040771A"/>
    <w:rsid w:val="0041066D"/>
    <w:rsid w:val="00410F82"/>
    <w:rsid w:val="00411107"/>
    <w:rsid w:val="0041176A"/>
    <w:rsid w:val="00411CFC"/>
    <w:rsid w:val="00412AEE"/>
    <w:rsid w:val="00412E3D"/>
    <w:rsid w:val="004146DC"/>
    <w:rsid w:val="0041495B"/>
    <w:rsid w:val="00415083"/>
    <w:rsid w:val="00415B54"/>
    <w:rsid w:val="00416020"/>
    <w:rsid w:val="004162FB"/>
    <w:rsid w:val="00420F69"/>
    <w:rsid w:val="00423817"/>
    <w:rsid w:val="00423B9C"/>
    <w:rsid w:val="00424788"/>
    <w:rsid w:val="00424A6B"/>
    <w:rsid w:val="00425B1A"/>
    <w:rsid w:val="00427657"/>
    <w:rsid w:val="00427FC4"/>
    <w:rsid w:val="004319DC"/>
    <w:rsid w:val="00432120"/>
    <w:rsid w:val="00432D6C"/>
    <w:rsid w:val="0043571D"/>
    <w:rsid w:val="00435A52"/>
    <w:rsid w:val="00435B24"/>
    <w:rsid w:val="00435C71"/>
    <w:rsid w:val="00436FE1"/>
    <w:rsid w:val="0043711B"/>
    <w:rsid w:val="00441217"/>
    <w:rsid w:val="00441274"/>
    <w:rsid w:val="00441B73"/>
    <w:rsid w:val="0044274E"/>
    <w:rsid w:val="00442B11"/>
    <w:rsid w:val="004436AF"/>
    <w:rsid w:val="00443DC8"/>
    <w:rsid w:val="00444655"/>
    <w:rsid w:val="00445083"/>
    <w:rsid w:val="004457AA"/>
    <w:rsid w:val="00445C61"/>
    <w:rsid w:val="0044627C"/>
    <w:rsid w:val="00454109"/>
    <w:rsid w:val="00454290"/>
    <w:rsid w:val="00454437"/>
    <w:rsid w:val="00454DB8"/>
    <w:rsid w:val="00454F0B"/>
    <w:rsid w:val="004551ED"/>
    <w:rsid w:val="004554A5"/>
    <w:rsid w:val="0045637E"/>
    <w:rsid w:val="004576BB"/>
    <w:rsid w:val="00457A2D"/>
    <w:rsid w:val="00461029"/>
    <w:rsid w:val="004615B1"/>
    <w:rsid w:val="00461C4A"/>
    <w:rsid w:val="00462B40"/>
    <w:rsid w:val="00463329"/>
    <w:rsid w:val="0046458D"/>
    <w:rsid w:val="004648D3"/>
    <w:rsid w:val="00464B2C"/>
    <w:rsid w:val="00464C1F"/>
    <w:rsid w:val="00465F48"/>
    <w:rsid w:val="00466985"/>
    <w:rsid w:val="00466C8F"/>
    <w:rsid w:val="00471401"/>
    <w:rsid w:val="0047154F"/>
    <w:rsid w:val="00471BAD"/>
    <w:rsid w:val="00473237"/>
    <w:rsid w:val="00473C39"/>
    <w:rsid w:val="00474A79"/>
    <w:rsid w:val="004763CA"/>
    <w:rsid w:val="00477BD3"/>
    <w:rsid w:val="00477D18"/>
    <w:rsid w:val="0048013F"/>
    <w:rsid w:val="004813EE"/>
    <w:rsid w:val="0048179B"/>
    <w:rsid w:val="00481E0C"/>
    <w:rsid w:val="00481ED8"/>
    <w:rsid w:val="00482440"/>
    <w:rsid w:val="00482845"/>
    <w:rsid w:val="00484395"/>
    <w:rsid w:val="004843DF"/>
    <w:rsid w:val="004846C4"/>
    <w:rsid w:val="00485406"/>
    <w:rsid w:val="0048554E"/>
    <w:rsid w:val="00490CF9"/>
    <w:rsid w:val="00490FB9"/>
    <w:rsid w:val="0049310F"/>
    <w:rsid w:val="00493351"/>
    <w:rsid w:val="00493620"/>
    <w:rsid w:val="00493CDA"/>
    <w:rsid w:val="00493D47"/>
    <w:rsid w:val="00493DC6"/>
    <w:rsid w:val="004949E2"/>
    <w:rsid w:val="00495AD1"/>
    <w:rsid w:val="00495BA1"/>
    <w:rsid w:val="00495FA8"/>
    <w:rsid w:val="00496F8D"/>
    <w:rsid w:val="004975CC"/>
    <w:rsid w:val="0049790D"/>
    <w:rsid w:val="00497F96"/>
    <w:rsid w:val="004A0141"/>
    <w:rsid w:val="004A091C"/>
    <w:rsid w:val="004A17CF"/>
    <w:rsid w:val="004A1AE4"/>
    <w:rsid w:val="004A1CF7"/>
    <w:rsid w:val="004A1F3B"/>
    <w:rsid w:val="004A238D"/>
    <w:rsid w:val="004A2EC8"/>
    <w:rsid w:val="004A33D6"/>
    <w:rsid w:val="004A371B"/>
    <w:rsid w:val="004A3BEA"/>
    <w:rsid w:val="004A44D7"/>
    <w:rsid w:val="004A50B0"/>
    <w:rsid w:val="004A519F"/>
    <w:rsid w:val="004A58C8"/>
    <w:rsid w:val="004A5A0A"/>
    <w:rsid w:val="004A5A40"/>
    <w:rsid w:val="004A5EE8"/>
    <w:rsid w:val="004A64BF"/>
    <w:rsid w:val="004A7FE0"/>
    <w:rsid w:val="004B05B4"/>
    <w:rsid w:val="004B0AEA"/>
    <w:rsid w:val="004B0CD0"/>
    <w:rsid w:val="004B0FA9"/>
    <w:rsid w:val="004B2006"/>
    <w:rsid w:val="004B331C"/>
    <w:rsid w:val="004B3BAC"/>
    <w:rsid w:val="004B3DB4"/>
    <w:rsid w:val="004B3E6D"/>
    <w:rsid w:val="004B41CE"/>
    <w:rsid w:val="004B5244"/>
    <w:rsid w:val="004B62CA"/>
    <w:rsid w:val="004B6A91"/>
    <w:rsid w:val="004B7338"/>
    <w:rsid w:val="004C0120"/>
    <w:rsid w:val="004C0E32"/>
    <w:rsid w:val="004C0F07"/>
    <w:rsid w:val="004C1211"/>
    <w:rsid w:val="004C2531"/>
    <w:rsid w:val="004C2856"/>
    <w:rsid w:val="004C371E"/>
    <w:rsid w:val="004C37E5"/>
    <w:rsid w:val="004C3923"/>
    <w:rsid w:val="004C3E62"/>
    <w:rsid w:val="004C4B5E"/>
    <w:rsid w:val="004C580E"/>
    <w:rsid w:val="004C5847"/>
    <w:rsid w:val="004C63A7"/>
    <w:rsid w:val="004C7521"/>
    <w:rsid w:val="004C78C6"/>
    <w:rsid w:val="004D11E0"/>
    <w:rsid w:val="004D1E12"/>
    <w:rsid w:val="004D29A5"/>
    <w:rsid w:val="004D342A"/>
    <w:rsid w:val="004D3CB5"/>
    <w:rsid w:val="004D3DA4"/>
    <w:rsid w:val="004D48C6"/>
    <w:rsid w:val="004D4DD9"/>
    <w:rsid w:val="004D53F1"/>
    <w:rsid w:val="004D6232"/>
    <w:rsid w:val="004D751F"/>
    <w:rsid w:val="004D77FC"/>
    <w:rsid w:val="004D7C95"/>
    <w:rsid w:val="004E02CD"/>
    <w:rsid w:val="004E082F"/>
    <w:rsid w:val="004E08D1"/>
    <w:rsid w:val="004E0927"/>
    <w:rsid w:val="004E133B"/>
    <w:rsid w:val="004E1685"/>
    <w:rsid w:val="004E1FC6"/>
    <w:rsid w:val="004E2494"/>
    <w:rsid w:val="004E252D"/>
    <w:rsid w:val="004E2BC5"/>
    <w:rsid w:val="004E45E3"/>
    <w:rsid w:val="004E4A05"/>
    <w:rsid w:val="004E4A85"/>
    <w:rsid w:val="004E56D6"/>
    <w:rsid w:val="004E5F0C"/>
    <w:rsid w:val="004E7128"/>
    <w:rsid w:val="004E7CF5"/>
    <w:rsid w:val="004E7D4B"/>
    <w:rsid w:val="004F0102"/>
    <w:rsid w:val="004F0527"/>
    <w:rsid w:val="004F079C"/>
    <w:rsid w:val="004F0F9C"/>
    <w:rsid w:val="004F1E19"/>
    <w:rsid w:val="004F2DD5"/>
    <w:rsid w:val="004F2EE7"/>
    <w:rsid w:val="004F321C"/>
    <w:rsid w:val="004F3551"/>
    <w:rsid w:val="004F3641"/>
    <w:rsid w:val="004F36BB"/>
    <w:rsid w:val="004F431B"/>
    <w:rsid w:val="004F491B"/>
    <w:rsid w:val="004F52D1"/>
    <w:rsid w:val="004F59FD"/>
    <w:rsid w:val="004F60B2"/>
    <w:rsid w:val="004F6B92"/>
    <w:rsid w:val="004F7D7C"/>
    <w:rsid w:val="004F7F8D"/>
    <w:rsid w:val="005006B0"/>
    <w:rsid w:val="00502156"/>
    <w:rsid w:val="005026A6"/>
    <w:rsid w:val="00502FA1"/>
    <w:rsid w:val="00503C33"/>
    <w:rsid w:val="00504735"/>
    <w:rsid w:val="005049C9"/>
    <w:rsid w:val="00504C9E"/>
    <w:rsid w:val="00504DD9"/>
    <w:rsid w:val="0050542B"/>
    <w:rsid w:val="0050610C"/>
    <w:rsid w:val="0050618C"/>
    <w:rsid w:val="00506259"/>
    <w:rsid w:val="00506459"/>
    <w:rsid w:val="00506C1F"/>
    <w:rsid w:val="00510A26"/>
    <w:rsid w:val="00512200"/>
    <w:rsid w:val="005128C9"/>
    <w:rsid w:val="00513130"/>
    <w:rsid w:val="00513FC4"/>
    <w:rsid w:val="005141E4"/>
    <w:rsid w:val="00514473"/>
    <w:rsid w:val="005165C1"/>
    <w:rsid w:val="00516A40"/>
    <w:rsid w:val="005174CA"/>
    <w:rsid w:val="005175DB"/>
    <w:rsid w:val="00517992"/>
    <w:rsid w:val="00520610"/>
    <w:rsid w:val="005219D6"/>
    <w:rsid w:val="005222CB"/>
    <w:rsid w:val="00522A20"/>
    <w:rsid w:val="0052422D"/>
    <w:rsid w:val="005259E4"/>
    <w:rsid w:val="00526082"/>
    <w:rsid w:val="00526C34"/>
    <w:rsid w:val="00526D21"/>
    <w:rsid w:val="0052720B"/>
    <w:rsid w:val="005307A7"/>
    <w:rsid w:val="00530814"/>
    <w:rsid w:val="00530BC5"/>
    <w:rsid w:val="005318A5"/>
    <w:rsid w:val="00531CD2"/>
    <w:rsid w:val="005342A1"/>
    <w:rsid w:val="005343CD"/>
    <w:rsid w:val="005350EC"/>
    <w:rsid w:val="0053568B"/>
    <w:rsid w:val="005357B7"/>
    <w:rsid w:val="00535CEE"/>
    <w:rsid w:val="00536008"/>
    <w:rsid w:val="00536287"/>
    <w:rsid w:val="005371D1"/>
    <w:rsid w:val="0054048B"/>
    <w:rsid w:val="00540665"/>
    <w:rsid w:val="00540BAE"/>
    <w:rsid w:val="005413C4"/>
    <w:rsid w:val="00542F88"/>
    <w:rsid w:val="00543B75"/>
    <w:rsid w:val="00543DDE"/>
    <w:rsid w:val="0054499C"/>
    <w:rsid w:val="00545A5B"/>
    <w:rsid w:val="00546319"/>
    <w:rsid w:val="005469DE"/>
    <w:rsid w:val="00547218"/>
    <w:rsid w:val="00550402"/>
    <w:rsid w:val="005519EF"/>
    <w:rsid w:val="00551B6F"/>
    <w:rsid w:val="00552398"/>
    <w:rsid w:val="00552A2A"/>
    <w:rsid w:val="005540A6"/>
    <w:rsid w:val="0055473B"/>
    <w:rsid w:val="00555713"/>
    <w:rsid w:val="00555A6A"/>
    <w:rsid w:val="0055628A"/>
    <w:rsid w:val="005563C0"/>
    <w:rsid w:val="00557043"/>
    <w:rsid w:val="00557542"/>
    <w:rsid w:val="00557692"/>
    <w:rsid w:val="00560837"/>
    <w:rsid w:val="005609F0"/>
    <w:rsid w:val="005616C1"/>
    <w:rsid w:val="00562651"/>
    <w:rsid w:val="005627F6"/>
    <w:rsid w:val="00562921"/>
    <w:rsid w:val="00563B83"/>
    <w:rsid w:val="00564300"/>
    <w:rsid w:val="0056680B"/>
    <w:rsid w:val="0056735E"/>
    <w:rsid w:val="0057021A"/>
    <w:rsid w:val="0057098B"/>
    <w:rsid w:val="00570B05"/>
    <w:rsid w:val="00571299"/>
    <w:rsid w:val="00571798"/>
    <w:rsid w:val="00571CF9"/>
    <w:rsid w:val="0057274F"/>
    <w:rsid w:val="005731BA"/>
    <w:rsid w:val="00573EC8"/>
    <w:rsid w:val="00574224"/>
    <w:rsid w:val="00574286"/>
    <w:rsid w:val="0057508A"/>
    <w:rsid w:val="0057557B"/>
    <w:rsid w:val="005775E7"/>
    <w:rsid w:val="00581C82"/>
    <w:rsid w:val="0058336B"/>
    <w:rsid w:val="0058372C"/>
    <w:rsid w:val="00583E35"/>
    <w:rsid w:val="0058456D"/>
    <w:rsid w:val="00584CF2"/>
    <w:rsid w:val="00584E5B"/>
    <w:rsid w:val="00585F66"/>
    <w:rsid w:val="00586976"/>
    <w:rsid w:val="00586AD2"/>
    <w:rsid w:val="00586D45"/>
    <w:rsid w:val="0059177C"/>
    <w:rsid w:val="005918AD"/>
    <w:rsid w:val="00591A3F"/>
    <w:rsid w:val="0059261D"/>
    <w:rsid w:val="00592A10"/>
    <w:rsid w:val="00593B26"/>
    <w:rsid w:val="00593FE4"/>
    <w:rsid w:val="00593FED"/>
    <w:rsid w:val="0059424D"/>
    <w:rsid w:val="005959DB"/>
    <w:rsid w:val="00595E42"/>
    <w:rsid w:val="00596181"/>
    <w:rsid w:val="00596B75"/>
    <w:rsid w:val="00597438"/>
    <w:rsid w:val="00597B7A"/>
    <w:rsid w:val="00597F5B"/>
    <w:rsid w:val="005A0164"/>
    <w:rsid w:val="005A0596"/>
    <w:rsid w:val="005A0BB1"/>
    <w:rsid w:val="005A1DA9"/>
    <w:rsid w:val="005A221A"/>
    <w:rsid w:val="005A2BB0"/>
    <w:rsid w:val="005A3F1B"/>
    <w:rsid w:val="005A3FD7"/>
    <w:rsid w:val="005A4688"/>
    <w:rsid w:val="005A4C15"/>
    <w:rsid w:val="005A513C"/>
    <w:rsid w:val="005A53CC"/>
    <w:rsid w:val="005A59E2"/>
    <w:rsid w:val="005A5DCC"/>
    <w:rsid w:val="005A6568"/>
    <w:rsid w:val="005A6961"/>
    <w:rsid w:val="005A6EC7"/>
    <w:rsid w:val="005A70B9"/>
    <w:rsid w:val="005A771D"/>
    <w:rsid w:val="005B006B"/>
    <w:rsid w:val="005B0311"/>
    <w:rsid w:val="005B03E3"/>
    <w:rsid w:val="005B0737"/>
    <w:rsid w:val="005B1417"/>
    <w:rsid w:val="005B1860"/>
    <w:rsid w:val="005B2394"/>
    <w:rsid w:val="005B6E47"/>
    <w:rsid w:val="005B768F"/>
    <w:rsid w:val="005B76D8"/>
    <w:rsid w:val="005B7BC7"/>
    <w:rsid w:val="005C019C"/>
    <w:rsid w:val="005C1440"/>
    <w:rsid w:val="005C25AF"/>
    <w:rsid w:val="005C2BEC"/>
    <w:rsid w:val="005C2D48"/>
    <w:rsid w:val="005C3660"/>
    <w:rsid w:val="005C3668"/>
    <w:rsid w:val="005C3E10"/>
    <w:rsid w:val="005C3E46"/>
    <w:rsid w:val="005C4433"/>
    <w:rsid w:val="005C50BC"/>
    <w:rsid w:val="005C54B5"/>
    <w:rsid w:val="005C5990"/>
    <w:rsid w:val="005C59CA"/>
    <w:rsid w:val="005C6534"/>
    <w:rsid w:val="005C65EC"/>
    <w:rsid w:val="005C66A2"/>
    <w:rsid w:val="005C70A6"/>
    <w:rsid w:val="005C7F3D"/>
    <w:rsid w:val="005C7FED"/>
    <w:rsid w:val="005D05E6"/>
    <w:rsid w:val="005D0625"/>
    <w:rsid w:val="005D09C3"/>
    <w:rsid w:val="005D0B22"/>
    <w:rsid w:val="005D0F02"/>
    <w:rsid w:val="005D0F0E"/>
    <w:rsid w:val="005D245A"/>
    <w:rsid w:val="005D2E03"/>
    <w:rsid w:val="005D39BE"/>
    <w:rsid w:val="005D3DB5"/>
    <w:rsid w:val="005D464E"/>
    <w:rsid w:val="005D484D"/>
    <w:rsid w:val="005D567E"/>
    <w:rsid w:val="005D5CF8"/>
    <w:rsid w:val="005D5ECD"/>
    <w:rsid w:val="005D7773"/>
    <w:rsid w:val="005D7BFF"/>
    <w:rsid w:val="005D7E4F"/>
    <w:rsid w:val="005E0807"/>
    <w:rsid w:val="005E0F31"/>
    <w:rsid w:val="005E19A2"/>
    <w:rsid w:val="005E2A26"/>
    <w:rsid w:val="005E2FB4"/>
    <w:rsid w:val="005E37A5"/>
    <w:rsid w:val="005E3F1F"/>
    <w:rsid w:val="005E514A"/>
    <w:rsid w:val="005E5938"/>
    <w:rsid w:val="005E5940"/>
    <w:rsid w:val="005E5B5D"/>
    <w:rsid w:val="005E61B0"/>
    <w:rsid w:val="005E7F7A"/>
    <w:rsid w:val="005F1001"/>
    <w:rsid w:val="005F100A"/>
    <w:rsid w:val="005F16B1"/>
    <w:rsid w:val="005F1CD0"/>
    <w:rsid w:val="005F1DC7"/>
    <w:rsid w:val="005F1E5F"/>
    <w:rsid w:val="005F227D"/>
    <w:rsid w:val="005F28A8"/>
    <w:rsid w:val="005F3291"/>
    <w:rsid w:val="005F3295"/>
    <w:rsid w:val="005F4494"/>
    <w:rsid w:val="005F66BD"/>
    <w:rsid w:val="005F7D9A"/>
    <w:rsid w:val="00601D67"/>
    <w:rsid w:val="00601E8F"/>
    <w:rsid w:val="0060231C"/>
    <w:rsid w:val="00602B0A"/>
    <w:rsid w:val="00602EB0"/>
    <w:rsid w:val="00603492"/>
    <w:rsid w:val="00604529"/>
    <w:rsid w:val="00605495"/>
    <w:rsid w:val="00605F24"/>
    <w:rsid w:val="0060703C"/>
    <w:rsid w:val="0060758A"/>
    <w:rsid w:val="006078A6"/>
    <w:rsid w:val="00607AAF"/>
    <w:rsid w:val="00607C85"/>
    <w:rsid w:val="006107A8"/>
    <w:rsid w:val="00611524"/>
    <w:rsid w:val="00611A4B"/>
    <w:rsid w:val="00612078"/>
    <w:rsid w:val="006120D5"/>
    <w:rsid w:val="00612204"/>
    <w:rsid w:val="006143CB"/>
    <w:rsid w:val="00614427"/>
    <w:rsid w:val="00615894"/>
    <w:rsid w:val="00615C67"/>
    <w:rsid w:val="00615CD1"/>
    <w:rsid w:val="00616E81"/>
    <w:rsid w:val="00617354"/>
    <w:rsid w:val="00617D56"/>
    <w:rsid w:val="00617E09"/>
    <w:rsid w:val="00621233"/>
    <w:rsid w:val="00621AAA"/>
    <w:rsid w:val="00622901"/>
    <w:rsid w:val="00622A09"/>
    <w:rsid w:val="00624392"/>
    <w:rsid w:val="00624CED"/>
    <w:rsid w:val="006252B8"/>
    <w:rsid w:val="00625763"/>
    <w:rsid w:val="006261EA"/>
    <w:rsid w:val="00626EB2"/>
    <w:rsid w:val="00627340"/>
    <w:rsid w:val="00627C45"/>
    <w:rsid w:val="0063000E"/>
    <w:rsid w:val="00630ED0"/>
    <w:rsid w:val="00631898"/>
    <w:rsid w:val="00631C14"/>
    <w:rsid w:val="00632DBB"/>
    <w:rsid w:val="00632EAE"/>
    <w:rsid w:val="0063365D"/>
    <w:rsid w:val="0063456E"/>
    <w:rsid w:val="00635276"/>
    <w:rsid w:val="0063565B"/>
    <w:rsid w:val="00635F8B"/>
    <w:rsid w:val="00637A26"/>
    <w:rsid w:val="0064049B"/>
    <w:rsid w:val="006406F5"/>
    <w:rsid w:val="00641F43"/>
    <w:rsid w:val="006424F5"/>
    <w:rsid w:val="0064305C"/>
    <w:rsid w:val="00643667"/>
    <w:rsid w:val="00646351"/>
    <w:rsid w:val="00646AAD"/>
    <w:rsid w:val="00647014"/>
    <w:rsid w:val="00650235"/>
    <w:rsid w:val="00650319"/>
    <w:rsid w:val="00650549"/>
    <w:rsid w:val="0065362F"/>
    <w:rsid w:val="00653726"/>
    <w:rsid w:val="006541E3"/>
    <w:rsid w:val="006541F3"/>
    <w:rsid w:val="00654BBB"/>
    <w:rsid w:val="00655964"/>
    <w:rsid w:val="00655E69"/>
    <w:rsid w:val="0065638D"/>
    <w:rsid w:val="006564C1"/>
    <w:rsid w:val="00656C26"/>
    <w:rsid w:val="00656E24"/>
    <w:rsid w:val="0065776F"/>
    <w:rsid w:val="00657F16"/>
    <w:rsid w:val="00661636"/>
    <w:rsid w:val="00661736"/>
    <w:rsid w:val="00661F47"/>
    <w:rsid w:val="006627E6"/>
    <w:rsid w:val="00662C8C"/>
    <w:rsid w:val="00662E55"/>
    <w:rsid w:val="0066332B"/>
    <w:rsid w:val="00664897"/>
    <w:rsid w:val="00664F8E"/>
    <w:rsid w:val="00665C00"/>
    <w:rsid w:val="00665E1F"/>
    <w:rsid w:val="0066660A"/>
    <w:rsid w:val="00667C89"/>
    <w:rsid w:val="00670A7A"/>
    <w:rsid w:val="00670C06"/>
    <w:rsid w:val="00671998"/>
    <w:rsid w:val="00672D3E"/>
    <w:rsid w:val="0067310B"/>
    <w:rsid w:val="00674B80"/>
    <w:rsid w:val="00674FDC"/>
    <w:rsid w:val="0067582D"/>
    <w:rsid w:val="006759B4"/>
    <w:rsid w:val="00676BBB"/>
    <w:rsid w:val="006802FD"/>
    <w:rsid w:val="006825FA"/>
    <w:rsid w:val="00683680"/>
    <w:rsid w:val="006837D6"/>
    <w:rsid w:val="00683C3F"/>
    <w:rsid w:val="00684691"/>
    <w:rsid w:val="0068470E"/>
    <w:rsid w:val="00686768"/>
    <w:rsid w:val="0069014E"/>
    <w:rsid w:val="00690873"/>
    <w:rsid w:val="00690AE9"/>
    <w:rsid w:val="006931DA"/>
    <w:rsid w:val="00693C72"/>
    <w:rsid w:val="00693D6C"/>
    <w:rsid w:val="0069488F"/>
    <w:rsid w:val="006948C5"/>
    <w:rsid w:val="00697ECB"/>
    <w:rsid w:val="00697F0C"/>
    <w:rsid w:val="006A1931"/>
    <w:rsid w:val="006A25BC"/>
    <w:rsid w:val="006A3E7B"/>
    <w:rsid w:val="006A4242"/>
    <w:rsid w:val="006A48FD"/>
    <w:rsid w:val="006A57AE"/>
    <w:rsid w:val="006A57FE"/>
    <w:rsid w:val="006A791B"/>
    <w:rsid w:val="006A7F7A"/>
    <w:rsid w:val="006B196C"/>
    <w:rsid w:val="006B1CE7"/>
    <w:rsid w:val="006B1EDF"/>
    <w:rsid w:val="006B242B"/>
    <w:rsid w:val="006B2A52"/>
    <w:rsid w:val="006B2E92"/>
    <w:rsid w:val="006B4005"/>
    <w:rsid w:val="006B4EDF"/>
    <w:rsid w:val="006B54B0"/>
    <w:rsid w:val="006B580A"/>
    <w:rsid w:val="006B588D"/>
    <w:rsid w:val="006B62DC"/>
    <w:rsid w:val="006B667B"/>
    <w:rsid w:val="006B7990"/>
    <w:rsid w:val="006B7C17"/>
    <w:rsid w:val="006C0B6A"/>
    <w:rsid w:val="006C0D78"/>
    <w:rsid w:val="006C1135"/>
    <w:rsid w:val="006C26BD"/>
    <w:rsid w:val="006C3DFE"/>
    <w:rsid w:val="006C3F78"/>
    <w:rsid w:val="006C4A34"/>
    <w:rsid w:val="006C5E6A"/>
    <w:rsid w:val="006C6C26"/>
    <w:rsid w:val="006C6DDF"/>
    <w:rsid w:val="006C6F8A"/>
    <w:rsid w:val="006C7123"/>
    <w:rsid w:val="006C77F6"/>
    <w:rsid w:val="006C792A"/>
    <w:rsid w:val="006D056E"/>
    <w:rsid w:val="006D0BFE"/>
    <w:rsid w:val="006D142C"/>
    <w:rsid w:val="006D2938"/>
    <w:rsid w:val="006D3C0B"/>
    <w:rsid w:val="006D41C1"/>
    <w:rsid w:val="006D50A1"/>
    <w:rsid w:val="006D537F"/>
    <w:rsid w:val="006D5788"/>
    <w:rsid w:val="006D5F98"/>
    <w:rsid w:val="006D6157"/>
    <w:rsid w:val="006E05DC"/>
    <w:rsid w:val="006E0C16"/>
    <w:rsid w:val="006E1307"/>
    <w:rsid w:val="006E1503"/>
    <w:rsid w:val="006E35DC"/>
    <w:rsid w:val="006E3D36"/>
    <w:rsid w:val="006E4688"/>
    <w:rsid w:val="006E47FE"/>
    <w:rsid w:val="006E6539"/>
    <w:rsid w:val="006E6D18"/>
    <w:rsid w:val="006E792E"/>
    <w:rsid w:val="006F04C9"/>
    <w:rsid w:val="006F0EF8"/>
    <w:rsid w:val="006F111D"/>
    <w:rsid w:val="006F2B4E"/>
    <w:rsid w:val="006F34A7"/>
    <w:rsid w:val="006F352F"/>
    <w:rsid w:val="006F49EB"/>
    <w:rsid w:val="006F4BF0"/>
    <w:rsid w:val="006F5151"/>
    <w:rsid w:val="006F5205"/>
    <w:rsid w:val="006F6DAF"/>
    <w:rsid w:val="00700525"/>
    <w:rsid w:val="00700C1C"/>
    <w:rsid w:val="00700DCB"/>
    <w:rsid w:val="0070123D"/>
    <w:rsid w:val="00701A18"/>
    <w:rsid w:val="00703735"/>
    <w:rsid w:val="0070376D"/>
    <w:rsid w:val="007057E1"/>
    <w:rsid w:val="00705E48"/>
    <w:rsid w:val="00706B51"/>
    <w:rsid w:val="007105A4"/>
    <w:rsid w:val="00710742"/>
    <w:rsid w:val="00710E68"/>
    <w:rsid w:val="0071137F"/>
    <w:rsid w:val="007120BB"/>
    <w:rsid w:val="00712640"/>
    <w:rsid w:val="00712C2A"/>
    <w:rsid w:val="0071476A"/>
    <w:rsid w:val="007152FB"/>
    <w:rsid w:val="00715B4F"/>
    <w:rsid w:val="00715E2E"/>
    <w:rsid w:val="0071621A"/>
    <w:rsid w:val="00717A57"/>
    <w:rsid w:val="007225B2"/>
    <w:rsid w:val="00722DCA"/>
    <w:rsid w:val="007230C4"/>
    <w:rsid w:val="00725953"/>
    <w:rsid w:val="00726A1C"/>
    <w:rsid w:val="007277FA"/>
    <w:rsid w:val="00731257"/>
    <w:rsid w:val="007313A1"/>
    <w:rsid w:val="0073165F"/>
    <w:rsid w:val="00731A15"/>
    <w:rsid w:val="007324AC"/>
    <w:rsid w:val="00732701"/>
    <w:rsid w:val="00732A46"/>
    <w:rsid w:val="00733FE9"/>
    <w:rsid w:val="00736A1D"/>
    <w:rsid w:val="00736B58"/>
    <w:rsid w:val="007373DE"/>
    <w:rsid w:val="0073762F"/>
    <w:rsid w:val="0073771E"/>
    <w:rsid w:val="00737B6D"/>
    <w:rsid w:val="00737D23"/>
    <w:rsid w:val="00737F38"/>
    <w:rsid w:val="007420EE"/>
    <w:rsid w:val="007428DB"/>
    <w:rsid w:val="00742972"/>
    <w:rsid w:val="00743B12"/>
    <w:rsid w:val="00743E35"/>
    <w:rsid w:val="007441C0"/>
    <w:rsid w:val="00744371"/>
    <w:rsid w:val="00744C8F"/>
    <w:rsid w:val="007461AA"/>
    <w:rsid w:val="007468BF"/>
    <w:rsid w:val="00747063"/>
    <w:rsid w:val="00747834"/>
    <w:rsid w:val="00752037"/>
    <w:rsid w:val="00752AA0"/>
    <w:rsid w:val="00752D2D"/>
    <w:rsid w:val="00753AE7"/>
    <w:rsid w:val="00755609"/>
    <w:rsid w:val="00761405"/>
    <w:rsid w:val="00761B82"/>
    <w:rsid w:val="00763041"/>
    <w:rsid w:val="00763491"/>
    <w:rsid w:val="00764BAD"/>
    <w:rsid w:val="00764DD0"/>
    <w:rsid w:val="00766183"/>
    <w:rsid w:val="00766370"/>
    <w:rsid w:val="00766CFC"/>
    <w:rsid w:val="0076753E"/>
    <w:rsid w:val="0077023F"/>
    <w:rsid w:val="00770561"/>
    <w:rsid w:val="007705DA"/>
    <w:rsid w:val="007727B3"/>
    <w:rsid w:val="00772A4F"/>
    <w:rsid w:val="0077376C"/>
    <w:rsid w:val="00773EB6"/>
    <w:rsid w:val="007744D8"/>
    <w:rsid w:val="0077665C"/>
    <w:rsid w:val="007776A5"/>
    <w:rsid w:val="007776DF"/>
    <w:rsid w:val="007777C3"/>
    <w:rsid w:val="00781238"/>
    <w:rsid w:val="00781608"/>
    <w:rsid w:val="00782B8E"/>
    <w:rsid w:val="00784350"/>
    <w:rsid w:val="0078560F"/>
    <w:rsid w:val="007863D1"/>
    <w:rsid w:val="007873D5"/>
    <w:rsid w:val="007873DE"/>
    <w:rsid w:val="00787939"/>
    <w:rsid w:val="00790DF0"/>
    <w:rsid w:val="00792754"/>
    <w:rsid w:val="00792C62"/>
    <w:rsid w:val="0079520A"/>
    <w:rsid w:val="0079590B"/>
    <w:rsid w:val="00796839"/>
    <w:rsid w:val="00796F56"/>
    <w:rsid w:val="00797220"/>
    <w:rsid w:val="007A0F3F"/>
    <w:rsid w:val="007A10CC"/>
    <w:rsid w:val="007A12DE"/>
    <w:rsid w:val="007A1CA6"/>
    <w:rsid w:val="007A2395"/>
    <w:rsid w:val="007A25C1"/>
    <w:rsid w:val="007A29CA"/>
    <w:rsid w:val="007A3B5A"/>
    <w:rsid w:val="007A3BBD"/>
    <w:rsid w:val="007A4367"/>
    <w:rsid w:val="007A44D7"/>
    <w:rsid w:val="007A4668"/>
    <w:rsid w:val="007A4B73"/>
    <w:rsid w:val="007A4C00"/>
    <w:rsid w:val="007A4F73"/>
    <w:rsid w:val="007A559A"/>
    <w:rsid w:val="007A6C01"/>
    <w:rsid w:val="007A7192"/>
    <w:rsid w:val="007A7393"/>
    <w:rsid w:val="007A74D7"/>
    <w:rsid w:val="007A7E49"/>
    <w:rsid w:val="007B008B"/>
    <w:rsid w:val="007B06B0"/>
    <w:rsid w:val="007B08CF"/>
    <w:rsid w:val="007B0973"/>
    <w:rsid w:val="007B152B"/>
    <w:rsid w:val="007B1AF9"/>
    <w:rsid w:val="007B25AC"/>
    <w:rsid w:val="007B2F22"/>
    <w:rsid w:val="007B3B08"/>
    <w:rsid w:val="007B485B"/>
    <w:rsid w:val="007B4861"/>
    <w:rsid w:val="007B4D4B"/>
    <w:rsid w:val="007B57EF"/>
    <w:rsid w:val="007B6EE4"/>
    <w:rsid w:val="007B717E"/>
    <w:rsid w:val="007B7652"/>
    <w:rsid w:val="007B7C05"/>
    <w:rsid w:val="007B7DC9"/>
    <w:rsid w:val="007C0550"/>
    <w:rsid w:val="007C18DF"/>
    <w:rsid w:val="007C1B43"/>
    <w:rsid w:val="007C32A6"/>
    <w:rsid w:val="007C32E1"/>
    <w:rsid w:val="007C350B"/>
    <w:rsid w:val="007C3BCD"/>
    <w:rsid w:val="007C4CED"/>
    <w:rsid w:val="007C52E7"/>
    <w:rsid w:val="007C629D"/>
    <w:rsid w:val="007C7927"/>
    <w:rsid w:val="007D0065"/>
    <w:rsid w:val="007D0EC3"/>
    <w:rsid w:val="007D104D"/>
    <w:rsid w:val="007D21EC"/>
    <w:rsid w:val="007D23A1"/>
    <w:rsid w:val="007D3607"/>
    <w:rsid w:val="007D36F5"/>
    <w:rsid w:val="007D4B01"/>
    <w:rsid w:val="007D4DE3"/>
    <w:rsid w:val="007D5031"/>
    <w:rsid w:val="007D53B6"/>
    <w:rsid w:val="007D5A5B"/>
    <w:rsid w:val="007D5F36"/>
    <w:rsid w:val="007D6240"/>
    <w:rsid w:val="007D7120"/>
    <w:rsid w:val="007D78C5"/>
    <w:rsid w:val="007D7B4B"/>
    <w:rsid w:val="007D7B97"/>
    <w:rsid w:val="007E0F53"/>
    <w:rsid w:val="007E1C44"/>
    <w:rsid w:val="007E1F1B"/>
    <w:rsid w:val="007E1F6E"/>
    <w:rsid w:val="007E1FD0"/>
    <w:rsid w:val="007E201D"/>
    <w:rsid w:val="007E39F2"/>
    <w:rsid w:val="007E4507"/>
    <w:rsid w:val="007E46F5"/>
    <w:rsid w:val="007E4C6D"/>
    <w:rsid w:val="007E4D18"/>
    <w:rsid w:val="007E4D90"/>
    <w:rsid w:val="007E50FD"/>
    <w:rsid w:val="007E728E"/>
    <w:rsid w:val="007F0E8E"/>
    <w:rsid w:val="007F1346"/>
    <w:rsid w:val="007F1AFD"/>
    <w:rsid w:val="007F1EAB"/>
    <w:rsid w:val="007F2011"/>
    <w:rsid w:val="007F2F8A"/>
    <w:rsid w:val="007F3B38"/>
    <w:rsid w:val="007F3B7A"/>
    <w:rsid w:val="007F4B46"/>
    <w:rsid w:val="007F53CB"/>
    <w:rsid w:val="007F5725"/>
    <w:rsid w:val="007F5E71"/>
    <w:rsid w:val="007F63C1"/>
    <w:rsid w:val="007F6A58"/>
    <w:rsid w:val="007F7120"/>
    <w:rsid w:val="007F7368"/>
    <w:rsid w:val="007F74D5"/>
    <w:rsid w:val="007F7F0D"/>
    <w:rsid w:val="00800687"/>
    <w:rsid w:val="0080184E"/>
    <w:rsid w:val="008019E8"/>
    <w:rsid w:val="00801A7A"/>
    <w:rsid w:val="00801FD9"/>
    <w:rsid w:val="008021FA"/>
    <w:rsid w:val="008026B2"/>
    <w:rsid w:val="00802E8C"/>
    <w:rsid w:val="00803B9E"/>
    <w:rsid w:val="00804611"/>
    <w:rsid w:val="00804AC2"/>
    <w:rsid w:val="008050EC"/>
    <w:rsid w:val="008070F7"/>
    <w:rsid w:val="00810DBB"/>
    <w:rsid w:val="00811564"/>
    <w:rsid w:val="008147EF"/>
    <w:rsid w:val="00815C61"/>
    <w:rsid w:val="008166A8"/>
    <w:rsid w:val="00816E57"/>
    <w:rsid w:val="008203E2"/>
    <w:rsid w:val="00820D62"/>
    <w:rsid w:val="008210FE"/>
    <w:rsid w:val="00821335"/>
    <w:rsid w:val="0082198A"/>
    <w:rsid w:val="00821A4D"/>
    <w:rsid w:val="00821B4A"/>
    <w:rsid w:val="008220DE"/>
    <w:rsid w:val="00822D42"/>
    <w:rsid w:val="00823231"/>
    <w:rsid w:val="00823977"/>
    <w:rsid w:val="00823D11"/>
    <w:rsid w:val="0082425A"/>
    <w:rsid w:val="008256C9"/>
    <w:rsid w:val="00826523"/>
    <w:rsid w:val="00826AB6"/>
    <w:rsid w:val="00826D30"/>
    <w:rsid w:val="008278D5"/>
    <w:rsid w:val="00827C09"/>
    <w:rsid w:val="00827F3B"/>
    <w:rsid w:val="008301FD"/>
    <w:rsid w:val="008308EE"/>
    <w:rsid w:val="00830999"/>
    <w:rsid w:val="008311E6"/>
    <w:rsid w:val="00835462"/>
    <w:rsid w:val="00836976"/>
    <w:rsid w:val="00836D41"/>
    <w:rsid w:val="00836DDF"/>
    <w:rsid w:val="00836EDF"/>
    <w:rsid w:val="0083717E"/>
    <w:rsid w:val="008373F0"/>
    <w:rsid w:val="0083753D"/>
    <w:rsid w:val="008375D4"/>
    <w:rsid w:val="00837743"/>
    <w:rsid w:val="00837D8F"/>
    <w:rsid w:val="008406DD"/>
    <w:rsid w:val="008407AF"/>
    <w:rsid w:val="00840BB2"/>
    <w:rsid w:val="00840BF2"/>
    <w:rsid w:val="00840E88"/>
    <w:rsid w:val="00843C83"/>
    <w:rsid w:val="00844BF2"/>
    <w:rsid w:val="00844D8E"/>
    <w:rsid w:val="00844DDF"/>
    <w:rsid w:val="008454C4"/>
    <w:rsid w:val="008458AC"/>
    <w:rsid w:val="00846093"/>
    <w:rsid w:val="008466C5"/>
    <w:rsid w:val="00850C3A"/>
    <w:rsid w:val="008516E6"/>
    <w:rsid w:val="00852A3A"/>
    <w:rsid w:val="00853045"/>
    <w:rsid w:val="00853169"/>
    <w:rsid w:val="00853628"/>
    <w:rsid w:val="008539E9"/>
    <w:rsid w:val="00853C00"/>
    <w:rsid w:val="00857608"/>
    <w:rsid w:val="00857B52"/>
    <w:rsid w:val="008600D3"/>
    <w:rsid w:val="00860253"/>
    <w:rsid w:val="00862321"/>
    <w:rsid w:val="00862421"/>
    <w:rsid w:val="00863062"/>
    <w:rsid w:val="008635BF"/>
    <w:rsid w:val="00863B98"/>
    <w:rsid w:val="00865FAB"/>
    <w:rsid w:val="00866353"/>
    <w:rsid w:val="00866A95"/>
    <w:rsid w:val="0086707C"/>
    <w:rsid w:val="0086718F"/>
    <w:rsid w:val="00870FDA"/>
    <w:rsid w:val="0087113A"/>
    <w:rsid w:val="00871D6B"/>
    <w:rsid w:val="0087247C"/>
    <w:rsid w:val="00874159"/>
    <w:rsid w:val="008772FA"/>
    <w:rsid w:val="00877594"/>
    <w:rsid w:val="00877E2B"/>
    <w:rsid w:val="00877E70"/>
    <w:rsid w:val="00877EAE"/>
    <w:rsid w:val="008814C4"/>
    <w:rsid w:val="00881E26"/>
    <w:rsid w:val="00882532"/>
    <w:rsid w:val="00882597"/>
    <w:rsid w:val="00882FF8"/>
    <w:rsid w:val="008839B0"/>
    <w:rsid w:val="008847B1"/>
    <w:rsid w:val="00886A4D"/>
    <w:rsid w:val="00886BD6"/>
    <w:rsid w:val="00887F8C"/>
    <w:rsid w:val="0089051F"/>
    <w:rsid w:val="00890582"/>
    <w:rsid w:val="00890BA6"/>
    <w:rsid w:val="00890F57"/>
    <w:rsid w:val="00891892"/>
    <w:rsid w:val="008923DC"/>
    <w:rsid w:val="0089290A"/>
    <w:rsid w:val="00893190"/>
    <w:rsid w:val="0089363B"/>
    <w:rsid w:val="008938E1"/>
    <w:rsid w:val="00893A84"/>
    <w:rsid w:val="00893E39"/>
    <w:rsid w:val="008950DD"/>
    <w:rsid w:val="0089547C"/>
    <w:rsid w:val="008956B8"/>
    <w:rsid w:val="008970C9"/>
    <w:rsid w:val="00897E26"/>
    <w:rsid w:val="008A0ABF"/>
    <w:rsid w:val="008A1E45"/>
    <w:rsid w:val="008A2E09"/>
    <w:rsid w:val="008A3FBB"/>
    <w:rsid w:val="008A40D5"/>
    <w:rsid w:val="008A4106"/>
    <w:rsid w:val="008A5484"/>
    <w:rsid w:val="008A5ED3"/>
    <w:rsid w:val="008A63A0"/>
    <w:rsid w:val="008A65A6"/>
    <w:rsid w:val="008A69FF"/>
    <w:rsid w:val="008B0BCD"/>
    <w:rsid w:val="008B0BF1"/>
    <w:rsid w:val="008B0E63"/>
    <w:rsid w:val="008B12FC"/>
    <w:rsid w:val="008B1631"/>
    <w:rsid w:val="008B1A58"/>
    <w:rsid w:val="008B1F0E"/>
    <w:rsid w:val="008B2130"/>
    <w:rsid w:val="008B30B8"/>
    <w:rsid w:val="008B3838"/>
    <w:rsid w:val="008B3C1C"/>
    <w:rsid w:val="008B3F1C"/>
    <w:rsid w:val="008B3F22"/>
    <w:rsid w:val="008B4543"/>
    <w:rsid w:val="008B4D92"/>
    <w:rsid w:val="008B571A"/>
    <w:rsid w:val="008B5E65"/>
    <w:rsid w:val="008B7028"/>
    <w:rsid w:val="008B72A0"/>
    <w:rsid w:val="008B7780"/>
    <w:rsid w:val="008C0F04"/>
    <w:rsid w:val="008C2F67"/>
    <w:rsid w:val="008C442A"/>
    <w:rsid w:val="008C4466"/>
    <w:rsid w:val="008C45CF"/>
    <w:rsid w:val="008C45E8"/>
    <w:rsid w:val="008C48DA"/>
    <w:rsid w:val="008C4B7B"/>
    <w:rsid w:val="008C4E49"/>
    <w:rsid w:val="008C55D8"/>
    <w:rsid w:val="008C62F7"/>
    <w:rsid w:val="008C6875"/>
    <w:rsid w:val="008C6B24"/>
    <w:rsid w:val="008D03DE"/>
    <w:rsid w:val="008D05AB"/>
    <w:rsid w:val="008D1026"/>
    <w:rsid w:val="008D10C5"/>
    <w:rsid w:val="008D1AEA"/>
    <w:rsid w:val="008D2F2A"/>
    <w:rsid w:val="008D3D70"/>
    <w:rsid w:val="008D3FFE"/>
    <w:rsid w:val="008D4732"/>
    <w:rsid w:val="008D4C22"/>
    <w:rsid w:val="008D4C3A"/>
    <w:rsid w:val="008D540F"/>
    <w:rsid w:val="008D5DBC"/>
    <w:rsid w:val="008D6EEA"/>
    <w:rsid w:val="008D7048"/>
    <w:rsid w:val="008E05B0"/>
    <w:rsid w:val="008E0F7A"/>
    <w:rsid w:val="008E1178"/>
    <w:rsid w:val="008E1CF4"/>
    <w:rsid w:val="008E1D62"/>
    <w:rsid w:val="008E275B"/>
    <w:rsid w:val="008E33A4"/>
    <w:rsid w:val="008E43C8"/>
    <w:rsid w:val="008E467F"/>
    <w:rsid w:val="008E5228"/>
    <w:rsid w:val="008E6651"/>
    <w:rsid w:val="008E695E"/>
    <w:rsid w:val="008E6F8F"/>
    <w:rsid w:val="008E7684"/>
    <w:rsid w:val="008E7C69"/>
    <w:rsid w:val="008F07B1"/>
    <w:rsid w:val="008F08A0"/>
    <w:rsid w:val="008F0DE2"/>
    <w:rsid w:val="008F12A3"/>
    <w:rsid w:val="008F1BA3"/>
    <w:rsid w:val="008F1D92"/>
    <w:rsid w:val="008F2662"/>
    <w:rsid w:val="008F364B"/>
    <w:rsid w:val="008F3BBF"/>
    <w:rsid w:val="008F4F45"/>
    <w:rsid w:val="008F535B"/>
    <w:rsid w:val="008F5A48"/>
    <w:rsid w:val="008F5CF9"/>
    <w:rsid w:val="008F68F5"/>
    <w:rsid w:val="008F6C7E"/>
    <w:rsid w:val="008F7986"/>
    <w:rsid w:val="00901581"/>
    <w:rsid w:val="009015EE"/>
    <w:rsid w:val="009022B9"/>
    <w:rsid w:val="009024DD"/>
    <w:rsid w:val="00902EA0"/>
    <w:rsid w:val="00902EB4"/>
    <w:rsid w:val="0090560B"/>
    <w:rsid w:val="00905D0A"/>
    <w:rsid w:val="00905FAA"/>
    <w:rsid w:val="00906022"/>
    <w:rsid w:val="00906059"/>
    <w:rsid w:val="00906474"/>
    <w:rsid w:val="0090710E"/>
    <w:rsid w:val="009073A8"/>
    <w:rsid w:val="00907C37"/>
    <w:rsid w:val="00907E1C"/>
    <w:rsid w:val="00907E63"/>
    <w:rsid w:val="00911985"/>
    <w:rsid w:val="00912392"/>
    <w:rsid w:val="0091258A"/>
    <w:rsid w:val="009143F2"/>
    <w:rsid w:val="009148F3"/>
    <w:rsid w:val="0091542B"/>
    <w:rsid w:val="00915A1C"/>
    <w:rsid w:val="009162E3"/>
    <w:rsid w:val="00917080"/>
    <w:rsid w:val="00920FB6"/>
    <w:rsid w:val="00921155"/>
    <w:rsid w:val="00921F2C"/>
    <w:rsid w:val="009220A1"/>
    <w:rsid w:val="0092261D"/>
    <w:rsid w:val="0092370F"/>
    <w:rsid w:val="009258EE"/>
    <w:rsid w:val="00925F3B"/>
    <w:rsid w:val="00926614"/>
    <w:rsid w:val="00926EF8"/>
    <w:rsid w:val="00927BE0"/>
    <w:rsid w:val="00927F4B"/>
    <w:rsid w:val="009304A8"/>
    <w:rsid w:val="0093118A"/>
    <w:rsid w:val="00932BF4"/>
    <w:rsid w:val="00933DED"/>
    <w:rsid w:val="0093446C"/>
    <w:rsid w:val="00934484"/>
    <w:rsid w:val="00934F7E"/>
    <w:rsid w:val="009355D5"/>
    <w:rsid w:val="00935CC8"/>
    <w:rsid w:val="009360B5"/>
    <w:rsid w:val="00936618"/>
    <w:rsid w:val="0093791F"/>
    <w:rsid w:val="009413F8"/>
    <w:rsid w:val="00941B77"/>
    <w:rsid w:val="00942A93"/>
    <w:rsid w:val="00942B0C"/>
    <w:rsid w:val="009439AB"/>
    <w:rsid w:val="00945033"/>
    <w:rsid w:val="009453EF"/>
    <w:rsid w:val="009474AB"/>
    <w:rsid w:val="009475CA"/>
    <w:rsid w:val="0094769D"/>
    <w:rsid w:val="009478E4"/>
    <w:rsid w:val="009519FD"/>
    <w:rsid w:val="00952784"/>
    <w:rsid w:val="00952DAA"/>
    <w:rsid w:val="00953220"/>
    <w:rsid w:val="00953317"/>
    <w:rsid w:val="00953869"/>
    <w:rsid w:val="00954D8C"/>
    <w:rsid w:val="009559DE"/>
    <w:rsid w:val="00956E07"/>
    <w:rsid w:val="009579D9"/>
    <w:rsid w:val="00957AF3"/>
    <w:rsid w:val="00957FC0"/>
    <w:rsid w:val="00960619"/>
    <w:rsid w:val="00960B4F"/>
    <w:rsid w:val="009619EE"/>
    <w:rsid w:val="00961B62"/>
    <w:rsid w:val="00961B63"/>
    <w:rsid w:val="00961CDE"/>
    <w:rsid w:val="0096202E"/>
    <w:rsid w:val="00962141"/>
    <w:rsid w:val="00962520"/>
    <w:rsid w:val="009630AC"/>
    <w:rsid w:val="00963B52"/>
    <w:rsid w:val="00965222"/>
    <w:rsid w:val="009655FE"/>
    <w:rsid w:val="00965677"/>
    <w:rsid w:val="00965FA4"/>
    <w:rsid w:val="009660ED"/>
    <w:rsid w:val="00967EFD"/>
    <w:rsid w:val="00970153"/>
    <w:rsid w:val="00970339"/>
    <w:rsid w:val="00972B74"/>
    <w:rsid w:val="00972C68"/>
    <w:rsid w:val="00973156"/>
    <w:rsid w:val="009739AB"/>
    <w:rsid w:val="00973C12"/>
    <w:rsid w:val="00973CAA"/>
    <w:rsid w:val="00973F68"/>
    <w:rsid w:val="00974C1E"/>
    <w:rsid w:val="009753FE"/>
    <w:rsid w:val="0097573C"/>
    <w:rsid w:val="00976DAB"/>
    <w:rsid w:val="00977077"/>
    <w:rsid w:val="00977463"/>
    <w:rsid w:val="0097786B"/>
    <w:rsid w:val="00977D04"/>
    <w:rsid w:val="0098027F"/>
    <w:rsid w:val="00980E24"/>
    <w:rsid w:val="00981554"/>
    <w:rsid w:val="0098285B"/>
    <w:rsid w:val="00983733"/>
    <w:rsid w:val="009838D0"/>
    <w:rsid w:val="00983C6F"/>
    <w:rsid w:val="00984AAA"/>
    <w:rsid w:val="0098599F"/>
    <w:rsid w:val="009859AC"/>
    <w:rsid w:val="00987036"/>
    <w:rsid w:val="00987181"/>
    <w:rsid w:val="00990344"/>
    <w:rsid w:val="00990402"/>
    <w:rsid w:val="009906E3"/>
    <w:rsid w:val="00990A18"/>
    <w:rsid w:val="009946D7"/>
    <w:rsid w:val="009949B6"/>
    <w:rsid w:val="00994CC1"/>
    <w:rsid w:val="00994E24"/>
    <w:rsid w:val="00996D0C"/>
    <w:rsid w:val="00997636"/>
    <w:rsid w:val="009A0E60"/>
    <w:rsid w:val="009A0EE3"/>
    <w:rsid w:val="009A1020"/>
    <w:rsid w:val="009A1DC4"/>
    <w:rsid w:val="009A203B"/>
    <w:rsid w:val="009A2B8A"/>
    <w:rsid w:val="009A3BC4"/>
    <w:rsid w:val="009A3E65"/>
    <w:rsid w:val="009A43DB"/>
    <w:rsid w:val="009A60A0"/>
    <w:rsid w:val="009A684B"/>
    <w:rsid w:val="009A7A0C"/>
    <w:rsid w:val="009B04DB"/>
    <w:rsid w:val="009B0579"/>
    <w:rsid w:val="009B09C8"/>
    <w:rsid w:val="009B0A60"/>
    <w:rsid w:val="009B1C2D"/>
    <w:rsid w:val="009B2687"/>
    <w:rsid w:val="009B28D3"/>
    <w:rsid w:val="009B408A"/>
    <w:rsid w:val="009B514F"/>
    <w:rsid w:val="009B5277"/>
    <w:rsid w:val="009B59ED"/>
    <w:rsid w:val="009B656F"/>
    <w:rsid w:val="009B66A5"/>
    <w:rsid w:val="009B681A"/>
    <w:rsid w:val="009B703C"/>
    <w:rsid w:val="009B72A7"/>
    <w:rsid w:val="009B7731"/>
    <w:rsid w:val="009C0D9D"/>
    <w:rsid w:val="009C0F25"/>
    <w:rsid w:val="009C2F0C"/>
    <w:rsid w:val="009C2F6A"/>
    <w:rsid w:val="009C3028"/>
    <w:rsid w:val="009C3EFE"/>
    <w:rsid w:val="009C46FB"/>
    <w:rsid w:val="009C4F6F"/>
    <w:rsid w:val="009C51D5"/>
    <w:rsid w:val="009C61D2"/>
    <w:rsid w:val="009D077B"/>
    <w:rsid w:val="009D0842"/>
    <w:rsid w:val="009D1153"/>
    <w:rsid w:val="009D2951"/>
    <w:rsid w:val="009D316F"/>
    <w:rsid w:val="009D4D71"/>
    <w:rsid w:val="009D4F01"/>
    <w:rsid w:val="009D5058"/>
    <w:rsid w:val="009D52CB"/>
    <w:rsid w:val="009D56B6"/>
    <w:rsid w:val="009D686A"/>
    <w:rsid w:val="009E01F4"/>
    <w:rsid w:val="009E07CA"/>
    <w:rsid w:val="009E0845"/>
    <w:rsid w:val="009E2CD0"/>
    <w:rsid w:val="009E41BD"/>
    <w:rsid w:val="009E5573"/>
    <w:rsid w:val="009E5D35"/>
    <w:rsid w:val="009E6A7D"/>
    <w:rsid w:val="009E6B30"/>
    <w:rsid w:val="009E6D42"/>
    <w:rsid w:val="009E7267"/>
    <w:rsid w:val="009F0B2D"/>
    <w:rsid w:val="009F1873"/>
    <w:rsid w:val="009F1FBF"/>
    <w:rsid w:val="009F229A"/>
    <w:rsid w:val="009F3CA6"/>
    <w:rsid w:val="009F3E69"/>
    <w:rsid w:val="009F4AF3"/>
    <w:rsid w:val="009F51AC"/>
    <w:rsid w:val="009F522E"/>
    <w:rsid w:val="009F57FC"/>
    <w:rsid w:val="009F5C10"/>
    <w:rsid w:val="009F675E"/>
    <w:rsid w:val="009F6C62"/>
    <w:rsid w:val="009F6DBB"/>
    <w:rsid w:val="00A011E7"/>
    <w:rsid w:val="00A01785"/>
    <w:rsid w:val="00A02353"/>
    <w:rsid w:val="00A024EA"/>
    <w:rsid w:val="00A026DD"/>
    <w:rsid w:val="00A03136"/>
    <w:rsid w:val="00A0328C"/>
    <w:rsid w:val="00A037CA"/>
    <w:rsid w:val="00A04FD8"/>
    <w:rsid w:val="00A0506B"/>
    <w:rsid w:val="00A06C99"/>
    <w:rsid w:val="00A0764E"/>
    <w:rsid w:val="00A07E30"/>
    <w:rsid w:val="00A10D7F"/>
    <w:rsid w:val="00A1108E"/>
    <w:rsid w:val="00A11B98"/>
    <w:rsid w:val="00A120AF"/>
    <w:rsid w:val="00A1247F"/>
    <w:rsid w:val="00A12E39"/>
    <w:rsid w:val="00A1324F"/>
    <w:rsid w:val="00A133F8"/>
    <w:rsid w:val="00A13C8D"/>
    <w:rsid w:val="00A13E19"/>
    <w:rsid w:val="00A1454A"/>
    <w:rsid w:val="00A14A17"/>
    <w:rsid w:val="00A158C4"/>
    <w:rsid w:val="00A15B84"/>
    <w:rsid w:val="00A16A01"/>
    <w:rsid w:val="00A16CC1"/>
    <w:rsid w:val="00A17FD0"/>
    <w:rsid w:val="00A20E47"/>
    <w:rsid w:val="00A20F9D"/>
    <w:rsid w:val="00A21471"/>
    <w:rsid w:val="00A22275"/>
    <w:rsid w:val="00A229EC"/>
    <w:rsid w:val="00A231D8"/>
    <w:rsid w:val="00A250A6"/>
    <w:rsid w:val="00A26221"/>
    <w:rsid w:val="00A2682A"/>
    <w:rsid w:val="00A27764"/>
    <w:rsid w:val="00A27EC2"/>
    <w:rsid w:val="00A27F57"/>
    <w:rsid w:val="00A3060D"/>
    <w:rsid w:val="00A307DF"/>
    <w:rsid w:val="00A30892"/>
    <w:rsid w:val="00A309F1"/>
    <w:rsid w:val="00A3145E"/>
    <w:rsid w:val="00A31B8D"/>
    <w:rsid w:val="00A32D74"/>
    <w:rsid w:val="00A33365"/>
    <w:rsid w:val="00A33DC4"/>
    <w:rsid w:val="00A35552"/>
    <w:rsid w:val="00A3586C"/>
    <w:rsid w:val="00A37943"/>
    <w:rsid w:val="00A37B59"/>
    <w:rsid w:val="00A40BD1"/>
    <w:rsid w:val="00A411E2"/>
    <w:rsid w:val="00A434B5"/>
    <w:rsid w:val="00A43C83"/>
    <w:rsid w:val="00A442AA"/>
    <w:rsid w:val="00A44493"/>
    <w:rsid w:val="00A44660"/>
    <w:rsid w:val="00A44ED2"/>
    <w:rsid w:val="00A459FB"/>
    <w:rsid w:val="00A45C1B"/>
    <w:rsid w:val="00A45D95"/>
    <w:rsid w:val="00A45E09"/>
    <w:rsid w:val="00A46E45"/>
    <w:rsid w:val="00A47D26"/>
    <w:rsid w:val="00A47FF2"/>
    <w:rsid w:val="00A504F5"/>
    <w:rsid w:val="00A50555"/>
    <w:rsid w:val="00A51C01"/>
    <w:rsid w:val="00A52A10"/>
    <w:rsid w:val="00A52AC6"/>
    <w:rsid w:val="00A539FA"/>
    <w:rsid w:val="00A54F4E"/>
    <w:rsid w:val="00A55051"/>
    <w:rsid w:val="00A55384"/>
    <w:rsid w:val="00A554E5"/>
    <w:rsid w:val="00A55683"/>
    <w:rsid w:val="00A56897"/>
    <w:rsid w:val="00A6061B"/>
    <w:rsid w:val="00A6144A"/>
    <w:rsid w:val="00A62039"/>
    <w:rsid w:val="00A650D2"/>
    <w:rsid w:val="00A65167"/>
    <w:rsid w:val="00A65481"/>
    <w:rsid w:val="00A65C96"/>
    <w:rsid w:val="00A65E59"/>
    <w:rsid w:val="00A6654F"/>
    <w:rsid w:val="00A67284"/>
    <w:rsid w:val="00A677E7"/>
    <w:rsid w:val="00A67980"/>
    <w:rsid w:val="00A67D3F"/>
    <w:rsid w:val="00A67F22"/>
    <w:rsid w:val="00A70B9B"/>
    <w:rsid w:val="00A71A7B"/>
    <w:rsid w:val="00A71CA5"/>
    <w:rsid w:val="00A723EE"/>
    <w:rsid w:val="00A7285F"/>
    <w:rsid w:val="00A736DD"/>
    <w:rsid w:val="00A745BE"/>
    <w:rsid w:val="00A74656"/>
    <w:rsid w:val="00A74701"/>
    <w:rsid w:val="00A74CCB"/>
    <w:rsid w:val="00A74F69"/>
    <w:rsid w:val="00A766B4"/>
    <w:rsid w:val="00A766E7"/>
    <w:rsid w:val="00A802F7"/>
    <w:rsid w:val="00A83743"/>
    <w:rsid w:val="00A842A9"/>
    <w:rsid w:val="00A84749"/>
    <w:rsid w:val="00A85356"/>
    <w:rsid w:val="00A85A05"/>
    <w:rsid w:val="00A90492"/>
    <w:rsid w:val="00A905B6"/>
    <w:rsid w:val="00A9081F"/>
    <w:rsid w:val="00A90DB8"/>
    <w:rsid w:val="00A921DD"/>
    <w:rsid w:val="00A923B3"/>
    <w:rsid w:val="00A9375A"/>
    <w:rsid w:val="00A93E94"/>
    <w:rsid w:val="00A94372"/>
    <w:rsid w:val="00A95271"/>
    <w:rsid w:val="00A95B53"/>
    <w:rsid w:val="00A96217"/>
    <w:rsid w:val="00AA0189"/>
    <w:rsid w:val="00AA0694"/>
    <w:rsid w:val="00AA1928"/>
    <w:rsid w:val="00AA1F6F"/>
    <w:rsid w:val="00AA3205"/>
    <w:rsid w:val="00AA330B"/>
    <w:rsid w:val="00AA35B4"/>
    <w:rsid w:val="00AA4147"/>
    <w:rsid w:val="00AA4446"/>
    <w:rsid w:val="00AA52D5"/>
    <w:rsid w:val="00AA560B"/>
    <w:rsid w:val="00AA5D4A"/>
    <w:rsid w:val="00AA63D3"/>
    <w:rsid w:val="00AA657D"/>
    <w:rsid w:val="00AB0B6D"/>
    <w:rsid w:val="00AB108D"/>
    <w:rsid w:val="00AB1863"/>
    <w:rsid w:val="00AB1D6A"/>
    <w:rsid w:val="00AB2065"/>
    <w:rsid w:val="00AB24EB"/>
    <w:rsid w:val="00AB25F5"/>
    <w:rsid w:val="00AB2EF6"/>
    <w:rsid w:val="00AB3FA8"/>
    <w:rsid w:val="00AB418C"/>
    <w:rsid w:val="00AB451B"/>
    <w:rsid w:val="00AB56F1"/>
    <w:rsid w:val="00AB6040"/>
    <w:rsid w:val="00AB7120"/>
    <w:rsid w:val="00AB72B9"/>
    <w:rsid w:val="00AB7B2F"/>
    <w:rsid w:val="00AC08F2"/>
    <w:rsid w:val="00AC0AF5"/>
    <w:rsid w:val="00AC1EE7"/>
    <w:rsid w:val="00AC2453"/>
    <w:rsid w:val="00AC4385"/>
    <w:rsid w:val="00AC440A"/>
    <w:rsid w:val="00AC54DB"/>
    <w:rsid w:val="00AC67AB"/>
    <w:rsid w:val="00AC7252"/>
    <w:rsid w:val="00AC7C6B"/>
    <w:rsid w:val="00AD0BD8"/>
    <w:rsid w:val="00AD0F5E"/>
    <w:rsid w:val="00AD1042"/>
    <w:rsid w:val="00AD11FA"/>
    <w:rsid w:val="00AD18C6"/>
    <w:rsid w:val="00AD1C9A"/>
    <w:rsid w:val="00AD1F64"/>
    <w:rsid w:val="00AD3749"/>
    <w:rsid w:val="00AD4613"/>
    <w:rsid w:val="00AD4C81"/>
    <w:rsid w:val="00AD5CE8"/>
    <w:rsid w:val="00AD6B3D"/>
    <w:rsid w:val="00AD6C65"/>
    <w:rsid w:val="00AD6FCC"/>
    <w:rsid w:val="00AD7982"/>
    <w:rsid w:val="00AD7E08"/>
    <w:rsid w:val="00AE1697"/>
    <w:rsid w:val="00AE20E3"/>
    <w:rsid w:val="00AE2805"/>
    <w:rsid w:val="00AE2BAD"/>
    <w:rsid w:val="00AE35A2"/>
    <w:rsid w:val="00AE37FF"/>
    <w:rsid w:val="00AE3947"/>
    <w:rsid w:val="00AE4150"/>
    <w:rsid w:val="00AE54E8"/>
    <w:rsid w:val="00AE5550"/>
    <w:rsid w:val="00AE5E90"/>
    <w:rsid w:val="00AE60C6"/>
    <w:rsid w:val="00AE69B7"/>
    <w:rsid w:val="00AE7581"/>
    <w:rsid w:val="00AF0004"/>
    <w:rsid w:val="00AF0483"/>
    <w:rsid w:val="00AF08F1"/>
    <w:rsid w:val="00AF1949"/>
    <w:rsid w:val="00AF237A"/>
    <w:rsid w:val="00AF274F"/>
    <w:rsid w:val="00AF3537"/>
    <w:rsid w:val="00AF4FCB"/>
    <w:rsid w:val="00AF62B9"/>
    <w:rsid w:val="00AF684F"/>
    <w:rsid w:val="00AF7A3B"/>
    <w:rsid w:val="00B00397"/>
    <w:rsid w:val="00B0075B"/>
    <w:rsid w:val="00B00A34"/>
    <w:rsid w:val="00B01661"/>
    <w:rsid w:val="00B016B1"/>
    <w:rsid w:val="00B0199F"/>
    <w:rsid w:val="00B02A6A"/>
    <w:rsid w:val="00B02B2F"/>
    <w:rsid w:val="00B0415B"/>
    <w:rsid w:val="00B041C6"/>
    <w:rsid w:val="00B04799"/>
    <w:rsid w:val="00B0499D"/>
    <w:rsid w:val="00B04EED"/>
    <w:rsid w:val="00B05242"/>
    <w:rsid w:val="00B06B1E"/>
    <w:rsid w:val="00B10CED"/>
    <w:rsid w:val="00B10D5D"/>
    <w:rsid w:val="00B124DB"/>
    <w:rsid w:val="00B1297E"/>
    <w:rsid w:val="00B12DFF"/>
    <w:rsid w:val="00B133A5"/>
    <w:rsid w:val="00B1388A"/>
    <w:rsid w:val="00B138C3"/>
    <w:rsid w:val="00B144C9"/>
    <w:rsid w:val="00B14BD3"/>
    <w:rsid w:val="00B1542F"/>
    <w:rsid w:val="00B15B2B"/>
    <w:rsid w:val="00B160C3"/>
    <w:rsid w:val="00B16B4B"/>
    <w:rsid w:val="00B174BE"/>
    <w:rsid w:val="00B17D02"/>
    <w:rsid w:val="00B204E7"/>
    <w:rsid w:val="00B20610"/>
    <w:rsid w:val="00B2064C"/>
    <w:rsid w:val="00B220A0"/>
    <w:rsid w:val="00B229A1"/>
    <w:rsid w:val="00B2334F"/>
    <w:rsid w:val="00B23570"/>
    <w:rsid w:val="00B23EF7"/>
    <w:rsid w:val="00B26156"/>
    <w:rsid w:val="00B31865"/>
    <w:rsid w:val="00B31F10"/>
    <w:rsid w:val="00B320F5"/>
    <w:rsid w:val="00B322CE"/>
    <w:rsid w:val="00B3335B"/>
    <w:rsid w:val="00B358CC"/>
    <w:rsid w:val="00B35AFF"/>
    <w:rsid w:val="00B36567"/>
    <w:rsid w:val="00B3694E"/>
    <w:rsid w:val="00B36FB7"/>
    <w:rsid w:val="00B3760D"/>
    <w:rsid w:val="00B41811"/>
    <w:rsid w:val="00B419B9"/>
    <w:rsid w:val="00B425EF"/>
    <w:rsid w:val="00B42A04"/>
    <w:rsid w:val="00B42A98"/>
    <w:rsid w:val="00B42B89"/>
    <w:rsid w:val="00B43AFF"/>
    <w:rsid w:val="00B46435"/>
    <w:rsid w:val="00B4757A"/>
    <w:rsid w:val="00B5022A"/>
    <w:rsid w:val="00B50897"/>
    <w:rsid w:val="00B50C7A"/>
    <w:rsid w:val="00B51572"/>
    <w:rsid w:val="00B5180F"/>
    <w:rsid w:val="00B51D77"/>
    <w:rsid w:val="00B51FA7"/>
    <w:rsid w:val="00B520FA"/>
    <w:rsid w:val="00B522FC"/>
    <w:rsid w:val="00B52671"/>
    <w:rsid w:val="00B52B4F"/>
    <w:rsid w:val="00B531BF"/>
    <w:rsid w:val="00B53427"/>
    <w:rsid w:val="00B5370B"/>
    <w:rsid w:val="00B5468A"/>
    <w:rsid w:val="00B54F5B"/>
    <w:rsid w:val="00B555B7"/>
    <w:rsid w:val="00B56018"/>
    <w:rsid w:val="00B56053"/>
    <w:rsid w:val="00B56523"/>
    <w:rsid w:val="00B578BA"/>
    <w:rsid w:val="00B57EE4"/>
    <w:rsid w:val="00B6023F"/>
    <w:rsid w:val="00B6024E"/>
    <w:rsid w:val="00B60A4D"/>
    <w:rsid w:val="00B61303"/>
    <w:rsid w:val="00B61A76"/>
    <w:rsid w:val="00B61E37"/>
    <w:rsid w:val="00B62926"/>
    <w:rsid w:val="00B62C4A"/>
    <w:rsid w:val="00B6328C"/>
    <w:rsid w:val="00B63AE2"/>
    <w:rsid w:val="00B6426B"/>
    <w:rsid w:val="00B64CC6"/>
    <w:rsid w:val="00B65E30"/>
    <w:rsid w:val="00B6620A"/>
    <w:rsid w:val="00B66911"/>
    <w:rsid w:val="00B70277"/>
    <w:rsid w:val="00B70C46"/>
    <w:rsid w:val="00B70EFB"/>
    <w:rsid w:val="00B71417"/>
    <w:rsid w:val="00B71A88"/>
    <w:rsid w:val="00B7246A"/>
    <w:rsid w:val="00B728F1"/>
    <w:rsid w:val="00B7318E"/>
    <w:rsid w:val="00B7346C"/>
    <w:rsid w:val="00B73CD5"/>
    <w:rsid w:val="00B73FBE"/>
    <w:rsid w:val="00B75110"/>
    <w:rsid w:val="00B7518E"/>
    <w:rsid w:val="00B7601F"/>
    <w:rsid w:val="00B76994"/>
    <w:rsid w:val="00B77640"/>
    <w:rsid w:val="00B77FFA"/>
    <w:rsid w:val="00B800DB"/>
    <w:rsid w:val="00B8097F"/>
    <w:rsid w:val="00B80B3B"/>
    <w:rsid w:val="00B80B68"/>
    <w:rsid w:val="00B828D9"/>
    <w:rsid w:val="00B82E82"/>
    <w:rsid w:val="00B834CC"/>
    <w:rsid w:val="00B83ED7"/>
    <w:rsid w:val="00B84DC0"/>
    <w:rsid w:val="00B8567C"/>
    <w:rsid w:val="00B85B39"/>
    <w:rsid w:val="00B86464"/>
    <w:rsid w:val="00B86C2E"/>
    <w:rsid w:val="00B87C84"/>
    <w:rsid w:val="00B9053D"/>
    <w:rsid w:val="00B9081A"/>
    <w:rsid w:val="00B90E27"/>
    <w:rsid w:val="00B91CF2"/>
    <w:rsid w:val="00B91E1F"/>
    <w:rsid w:val="00B9213C"/>
    <w:rsid w:val="00B92D39"/>
    <w:rsid w:val="00B9309C"/>
    <w:rsid w:val="00B93D4C"/>
    <w:rsid w:val="00B94127"/>
    <w:rsid w:val="00B94BA8"/>
    <w:rsid w:val="00B95D34"/>
    <w:rsid w:val="00B973BE"/>
    <w:rsid w:val="00B9766D"/>
    <w:rsid w:val="00B978C3"/>
    <w:rsid w:val="00BA126F"/>
    <w:rsid w:val="00BA18C9"/>
    <w:rsid w:val="00BA1B33"/>
    <w:rsid w:val="00BA1BCA"/>
    <w:rsid w:val="00BA4231"/>
    <w:rsid w:val="00BA4E72"/>
    <w:rsid w:val="00BA5AB5"/>
    <w:rsid w:val="00BA5B42"/>
    <w:rsid w:val="00BA6CC8"/>
    <w:rsid w:val="00BA728C"/>
    <w:rsid w:val="00BA72C9"/>
    <w:rsid w:val="00BA7525"/>
    <w:rsid w:val="00BA75CC"/>
    <w:rsid w:val="00BA7B14"/>
    <w:rsid w:val="00BB068F"/>
    <w:rsid w:val="00BB097E"/>
    <w:rsid w:val="00BB14CF"/>
    <w:rsid w:val="00BB1A38"/>
    <w:rsid w:val="00BB23E3"/>
    <w:rsid w:val="00BB2526"/>
    <w:rsid w:val="00BB26FC"/>
    <w:rsid w:val="00BB3580"/>
    <w:rsid w:val="00BB3BA4"/>
    <w:rsid w:val="00BB3F39"/>
    <w:rsid w:val="00BB4CA8"/>
    <w:rsid w:val="00BB5128"/>
    <w:rsid w:val="00BB689B"/>
    <w:rsid w:val="00BB6CD9"/>
    <w:rsid w:val="00BB7A68"/>
    <w:rsid w:val="00BC01EF"/>
    <w:rsid w:val="00BC03E8"/>
    <w:rsid w:val="00BC1FB1"/>
    <w:rsid w:val="00BC3574"/>
    <w:rsid w:val="00BC382F"/>
    <w:rsid w:val="00BC3B9E"/>
    <w:rsid w:val="00BC3BFF"/>
    <w:rsid w:val="00BC4AE7"/>
    <w:rsid w:val="00BC4F24"/>
    <w:rsid w:val="00BC51B6"/>
    <w:rsid w:val="00BC6407"/>
    <w:rsid w:val="00BC7296"/>
    <w:rsid w:val="00BC7A2A"/>
    <w:rsid w:val="00BD0B2D"/>
    <w:rsid w:val="00BD0B8C"/>
    <w:rsid w:val="00BD0ED2"/>
    <w:rsid w:val="00BD1D83"/>
    <w:rsid w:val="00BD2196"/>
    <w:rsid w:val="00BD22A6"/>
    <w:rsid w:val="00BD2ECC"/>
    <w:rsid w:val="00BD370C"/>
    <w:rsid w:val="00BD3885"/>
    <w:rsid w:val="00BD39EA"/>
    <w:rsid w:val="00BD3D18"/>
    <w:rsid w:val="00BD4316"/>
    <w:rsid w:val="00BD4BCF"/>
    <w:rsid w:val="00BD5179"/>
    <w:rsid w:val="00BD51B3"/>
    <w:rsid w:val="00BD6ADD"/>
    <w:rsid w:val="00BD7136"/>
    <w:rsid w:val="00BD71BE"/>
    <w:rsid w:val="00BD7706"/>
    <w:rsid w:val="00BD77BC"/>
    <w:rsid w:val="00BD7AC4"/>
    <w:rsid w:val="00BD7C25"/>
    <w:rsid w:val="00BD7F72"/>
    <w:rsid w:val="00BE04AB"/>
    <w:rsid w:val="00BE184E"/>
    <w:rsid w:val="00BE221C"/>
    <w:rsid w:val="00BE3C26"/>
    <w:rsid w:val="00BE4E02"/>
    <w:rsid w:val="00BE5602"/>
    <w:rsid w:val="00BE65A6"/>
    <w:rsid w:val="00BE6702"/>
    <w:rsid w:val="00BE77C0"/>
    <w:rsid w:val="00BF2266"/>
    <w:rsid w:val="00BF24D8"/>
    <w:rsid w:val="00BF2AD7"/>
    <w:rsid w:val="00BF30FD"/>
    <w:rsid w:val="00BF318C"/>
    <w:rsid w:val="00BF38EE"/>
    <w:rsid w:val="00BF39BD"/>
    <w:rsid w:val="00BF4946"/>
    <w:rsid w:val="00BF51FD"/>
    <w:rsid w:val="00BF7C4F"/>
    <w:rsid w:val="00BF7DEA"/>
    <w:rsid w:val="00C00718"/>
    <w:rsid w:val="00C007DE"/>
    <w:rsid w:val="00C02375"/>
    <w:rsid w:val="00C02CBE"/>
    <w:rsid w:val="00C032BE"/>
    <w:rsid w:val="00C036B3"/>
    <w:rsid w:val="00C03838"/>
    <w:rsid w:val="00C0413C"/>
    <w:rsid w:val="00C047AA"/>
    <w:rsid w:val="00C0488E"/>
    <w:rsid w:val="00C04D36"/>
    <w:rsid w:val="00C05650"/>
    <w:rsid w:val="00C06014"/>
    <w:rsid w:val="00C06188"/>
    <w:rsid w:val="00C075B3"/>
    <w:rsid w:val="00C075CE"/>
    <w:rsid w:val="00C077DB"/>
    <w:rsid w:val="00C078F9"/>
    <w:rsid w:val="00C130DD"/>
    <w:rsid w:val="00C134E7"/>
    <w:rsid w:val="00C13607"/>
    <w:rsid w:val="00C13AFA"/>
    <w:rsid w:val="00C16942"/>
    <w:rsid w:val="00C16F86"/>
    <w:rsid w:val="00C208F5"/>
    <w:rsid w:val="00C21254"/>
    <w:rsid w:val="00C21392"/>
    <w:rsid w:val="00C22517"/>
    <w:rsid w:val="00C22E07"/>
    <w:rsid w:val="00C24B23"/>
    <w:rsid w:val="00C24EC5"/>
    <w:rsid w:val="00C250C6"/>
    <w:rsid w:val="00C25256"/>
    <w:rsid w:val="00C25265"/>
    <w:rsid w:val="00C25446"/>
    <w:rsid w:val="00C25B4F"/>
    <w:rsid w:val="00C2771D"/>
    <w:rsid w:val="00C30734"/>
    <w:rsid w:val="00C332A6"/>
    <w:rsid w:val="00C332AF"/>
    <w:rsid w:val="00C335F8"/>
    <w:rsid w:val="00C34703"/>
    <w:rsid w:val="00C3477A"/>
    <w:rsid w:val="00C35A38"/>
    <w:rsid w:val="00C364AE"/>
    <w:rsid w:val="00C3718F"/>
    <w:rsid w:val="00C37CE4"/>
    <w:rsid w:val="00C37DEB"/>
    <w:rsid w:val="00C40841"/>
    <w:rsid w:val="00C41AE1"/>
    <w:rsid w:val="00C42EBB"/>
    <w:rsid w:val="00C44584"/>
    <w:rsid w:val="00C449D3"/>
    <w:rsid w:val="00C450B8"/>
    <w:rsid w:val="00C45C54"/>
    <w:rsid w:val="00C45F47"/>
    <w:rsid w:val="00C464A6"/>
    <w:rsid w:val="00C47192"/>
    <w:rsid w:val="00C47286"/>
    <w:rsid w:val="00C47FD4"/>
    <w:rsid w:val="00C50802"/>
    <w:rsid w:val="00C50E65"/>
    <w:rsid w:val="00C51060"/>
    <w:rsid w:val="00C518D4"/>
    <w:rsid w:val="00C51BB1"/>
    <w:rsid w:val="00C5335C"/>
    <w:rsid w:val="00C53468"/>
    <w:rsid w:val="00C53D6E"/>
    <w:rsid w:val="00C549BC"/>
    <w:rsid w:val="00C54B2B"/>
    <w:rsid w:val="00C55A4E"/>
    <w:rsid w:val="00C56241"/>
    <w:rsid w:val="00C56387"/>
    <w:rsid w:val="00C60671"/>
    <w:rsid w:val="00C6075B"/>
    <w:rsid w:val="00C6082B"/>
    <w:rsid w:val="00C61AB0"/>
    <w:rsid w:val="00C61F2B"/>
    <w:rsid w:val="00C6206F"/>
    <w:rsid w:val="00C62802"/>
    <w:rsid w:val="00C63DE1"/>
    <w:rsid w:val="00C640E2"/>
    <w:rsid w:val="00C641EA"/>
    <w:rsid w:val="00C64393"/>
    <w:rsid w:val="00C64636"/>
    <w:rsid w:val="00C65562"/>
    <w:rsid w:val="00C67482"/>
    <w:rsid w:val="00C70119"/>
    <w:rsid w:val="00C701F0"/>
    <w:rsid w:val="00C70A81"/>
    <w:rsid w:val="00C72F7A"/>
    <w:rsid w:val="00C733F1"/>
    <w:rsid w:val="00C75298"/>
    <w:rsid w:val="00C7556D"/>
    <w:rsid w:val="00C76AF0"/>
    <w:rsid w:val="00C76C3A"/>
    <w:rsid w:val="00C8189F"/>
    <w:rsid w:val="00C81EE5"/>
    <w:rsid w:val="00C82643"/>
    <w:rsid w:val="00C83D88"/>
    <w:rsid w:val="00C85520"/>
    <w:rsid w:val="00C85F4E"/>
    <w:rsid w:val="00C85F94"/>
    <w:rsid w:val="00C878EF"/>
    <w:rsid w:val="00C901C0"/>
    <w:rsid w:val="00C90257"/>
    <w:rsid w:val="00C90411"/>
    <w:rsid w:val="00C9078D"/>
    <w:rsid w:val="00C90BE3"/>
    <w:rsid w:val="00C90E7E"/>
    <w:rsid w:val="00C91935"/>
    <w:rsid w:val="00C91CB5"/>
    <w:rsid w:val="00C929E7"/>
    <w:rsid w:val="00C92B18"/>
    <w:rsid w:val="00C92B3C"/>
    <w:rsid w:val="00C9301A"/>
    <w:rsid w:val="00C9337E"/>
    <w:rsid w:val="00C93842"/>
    <w:rsid w:val="00C94D46"/>
    <w:rsid w:val="00C94EC6"/>
    <w:rsid w:val="00C94FB0"/>
    <w:rsid w:val="00C9541C"/>
    <w:rsid w:val="00C95624"/>
    <w:rsid w:val="00C9564F"/>
    <w:rsid w:val="00C95A42"/>
    <w:rsid w:val="00C96E2A"/>
    <w:rsid w:val="00C970AC"/>
    <w:rsid w:val="00C97276"/>
    <w:rsid w:val="00C97935"/>
    <w:rsid w:val="00C97A28"/>
    <w:rsid w:val="00C97B1B"/>
    <w:rsid w:val="00CA034F"/>
    <w:rsid w:val="00CA17B1"/>
    <w:rsid w:val="00CA198C"/>
    <w:rsid w:val="00CA2CBC"/>
    <w:rsid w:val="00CA3F65"/>
    <w:rsid w:val="00CA406E"/>
    <w:rsid w:val="00CA5C15"/>
    <w:rsid w:val="00CA7246"/>
    <w:rsid w:val="00CA76C2"/>
    <w:rsid w:val="00CB190F"/>
    <w:rsid w:val="00CB2478"/>
    <w:rsid w:val="00CB255E"/>
    <w:rsid w:val="00CB32A4"/>
    <w:rsid w:val="00CB3F2B"/>
    <w:rsid w:val="00CB5C91"/>
    <w:rsid w:val="00CB5FC1"/>
    <w:rsid w:val="00CB6240"/>
    <w:rsid w:val="00CB7F61"/>
    <w:rsid w:val="00CB7F8E"/>
    <w:rsid w:val="00CC094B"/>
    <w:rsid w:val="00CC0B22"/>
    <w:rsid w:val="00CC0EE2"/>
    <w:rsid w:val="00CC1402"/>
    <w:rsid w:val="00CC191F"/>
    <w:rsid w:val="00CC19BD"/>
    <w:rsid w:val="00CC1FAE"/>
    <w:rsid w:val="00CC2AFA"/>
    <w:rsid w:val="00CC5D1B"/>
    <w:rsid w:val="00CC6204"/>
    <w:rsid w:val="00CC6368"/>
    <w:rsid w:val="00CC6AF4"/>
    <w:rsid w:val="00CD0556"/>
    <w:rsid w:val="00CD0758"/>
    <w:rsid w:val="00CD11DA"/>
    <w:rsid w:val="00CD1A80"/>
    <w:rsid w:val="00CD3F25"/>
    <w:rsid w:val="00CD4F1D"/>
    <w:rsid w:val="00CD5650"/>
    <w:rsid w:val="00CD574F"/>
    <w:rsid w:val="00CD5C60"/>
    <w:rsid w:val="00CD645F"/>
    <w:rsid w:val="00CD692A"/>
    <w:rsid w:val="00CD6FB1"/>
    <w:rsid w:val="00CD7495"/>
    <w:rsid w:val="00CD7729"/>
    <w:rsid w:val="00CE0D0F"/>
    <w:rsid w:val="00CE0E42"/>
    <w:rsid w:val="00CE2F14"/>
    <w:rsid w:val="00CE4B8E"/>
    <w:rsid w:val="00CE63BA"/>
    <w:rsid w:val="00CE66E3"/>
    <w:rsid w:val="00CE69E8"/>
    <w:rsid w:val="00CF02C0"/>
    <w:rsid w:val="00CF0BD4"/>
    <w:rsid w:val="00CF1278"/>
    <w:rsid w:val="00CF1DC3"/>
    <w:rsid w:val="00CF2DEA"/>
    <w:rsid w:val="00CF3210"/>
    <w:rsid w:val="00CF35B9"/>
    <w:rsid w:val="00CF38EB"/>
    <w:rsid w:val="00CF4124"/>
    <w:rsid w:val="00CF5AB8"/>
    <w:rsid w:val="00CF60EF"/>
    <w:rsid w:val="00CF6D78"/>
    <w:rsid w:val="00CF7547"/>
    <w:rsid w:val="00CF7FBB"/>
    <w:rsid w:val="00D00207"/>
    <w:rsid w:val="00D00C46"/>
    <w:rsid w:val="00D01059"/>
    <w:rsid w:val="00D018EC"/>
    <w:rsid w:val="00D029F0"/>
    <w:rsid w:val="00D02B78"/>
    <w:rsid w:val="00D02BCE"/>
    <w:rsid w:val="00D030DF"/>
    <w:rsid w:val="00D03465"/>
    <w:rsid w:val="00D03944"/>
    <w:rsid w:val="00D03E6F"/>
    <w:rsid w:val="00D04960"/>
    <w:rsid w:val="00D05456"/>
    <w:rsid w:val="00D0560B"/>
    <w:rsid w:val="00D0598F"/>
    <w:rsid w:val="00D05F01"/>
    <w:rsid w:val="00D0645F"/>
    <w:rsid w:val="00D106B7"/>
    <w:rsid w:val="00D11967"/>
    <w:rsid w:val="00D119ED"/>
    <w:rsid w:val="00D11E0D"/>
    <w:rsid w:val="00D12CAF"/>
    <w:rsid w:val="00D12FD5"/>
    <w:rsid w:val="00D13401"/>
    <w:rsid w:val="00D13987"/>
    <w:rsid w:val="00D15D89"/>
    <w:rsid w:val="00D163EF"/>
    <w:rsid w:val="00D172E4"/>
    <w:rsid w:val="00D20132"/>
    <w:rsid w:val="00D2075C"/>
    <w:rsid w:val="00D2215F"/>
    <w:rsid w:val="00D23144"/>
    <w:rsid w:val="00D232CF"/>
    <w:rsid w:val="00D24164"/>
    <w:rsid w:val="00D2420D"/>
    <w:rsid w:val="00D243E2"/>
    <w:rsid w:val="00D24863"/>
    <w:rsid w:val="00D24F8F"/>
    <w:rsid w:val="00D254E1"/>
    <w:rsid w:val="00D25A07"/>
    <w:rsid w:val="00D26567"/>
    <w:rsid w:val="00D266EC"/>
    <w:rsid w:val="00D26A0C"/>
    <w:rsid w:val="00D2724D"/>
    <w:rsid w:val="00D2726A"/>
    <w:rsid w:val="00D27B7B"/>
    <w:rsid w:val="00D317FB"/>
    <w:rsid w:val="00D31C4B"/>
    <w:rsid w:val="00D31D90"/>
    <w:rsid w:val="00D333C0"/>
    <w:rsid w:val="00D33828"/>
    <w:rsid w:val="00D34487"/>
    <w:rsid w:val="00D344F7"/>
    <w:rsid w:val="00D34A7C"/>
    <w:rsid w:val="00D34D46"/>
    <w:rsid w:val="00D34EA9"/>
    <w:rsid w:val="00D353CA"/>
    <w:rsid w:val="00D353FF"/>
    <w:rsid w:val="00D362FF"/>
    <w:rsid w:val="00D366FC"/>
    <w:rsid w:val="00D378DD"/>
    <w:rsid w:val="00D400A1"/>
    <w:rsid w:val="00D40111"/>
    <w:rsid w:val="00D40223"/>
    <w:rsid w:val="00D40E17"/>
    <w:rsid w:val="00D413D0"/>
    <w:rsid w:val="00D42BC7"/>
    <w:rsid w:val="00D43095"/>
    <w:rsid w:val="00D43AE4"/>
    <w:rsid w:val="00D44A58"/>
    <w:rsid w:val="00D44E18"/>
    <w:rsid w:val="00D45C4B"/>
    <w:rsid w:val="00D45D83"/>
    <w:rsid w:val="00D45DD5"/>
    <w:rsid w:val="00D464C8"/>
    <w:rsid w:val="00D46BBF"/>
    <w:rsid w:val="00D46D88"/>
    <w:rsid w:val="00D47821"/>
    <w:rsid w:val="00D502E8"/>
    <w:rsid w:val="00D50335"/>
    <w:rsid w:val="00D50636"/>
    <w:rsid w:val="00D50DCF"/>
    <w:rsid w:val="00D5114B"/>
    <w:rsid w:val="00D5122B"/>
    <w:rsid w:val="00D51401"/>
    <w:rsid w:val="00D51859"/>
    <w:rsid w:val="00D52F50"/>
    <w:rsid w:val="00D52F99"/>
    <w:rsid w:val="00D537CC"/>
    <w:rsid w:val="00D53992"/>
    <w:rsid w:val="00D53FDA"/>
    <w:rsid w:val="00D55E64"/>
    <w:rsid w:val="00D566AF"/>
    <w:rsid w:val="00D5680A"/>
    <w:rsid w:val="00D57238"/>
    <w:rsid w:val="00D61419"/>
    <w:rsid w:val="00D614F3"/>
    <w:rsid w:val="00D62003"/>
    <w:rsid w:val="00D62154"/>
    <w:rsid w:val="00D63052"/>
    <w:rsid w:val="00D63104"/>
    <w:rsid w:val="00D636CA"/>
    <w:rsid w:val="00D6570A"/>
    <w:rsid w:val="00D6580B"/>
    <w:rsid w:val="00D65B6F"/>
    <w:rsid w:val="00D65B88"/>
    <w:rsid w:val="00D664E1"/>
    <w:rsid w:val="00D6658D"/>
    <w:rsid w:val="00D66946"/>
    <w:rsid w:val="00D671E2"/>
    <w:rsid w:val="00D67359"/>
    <w:rsid w:val="00D67DE7"/>
    <w:rsid w:val="00D701BD"/>
    <w:rsid w:val="00D703D0"/>
    <w:rsid w:val="00D703F5"/>
    <w:rsid w:val="00D707B2"/>
    <w:rsid w:val="00D71B38"/>
    <w:rsid w:val="00D71B75"/>
    <w:rsid w:val="00D721C5"/>
    <w:rsid w:val="00D723FF"/>
    <w:rsid w:val="00D72ABC"/>
    <w:rsid w:val="00D73FA5"/>
    <w:rsid w:val="00D7503E"/>
    <w:rsid w:val="00D757D6"/>
    <w:rsid w:val="00D75D02"/>
    <w:rsid w:val="00D76F47"/>
    <w:rsid w:val="00D772EE"/>
    <w:rsid w:val="00D8082D"/>
    <w:rsid w:val="00D80D81"/>
    <w:rsid w:val="00D814F1"/>
    <w:rsid w:val="00D82438"/>
    <w:rsid w:val="00D84506"/>
    <w:rsid w:val="00D847AB"/>
    <w:rsid w:val="00D85B73"/>
    <w:rsid w:val="00D85C06"/>
    <w:rsid w:val="00D86068"/>
    <w:rsid w:val="00D86831"/>
    <w:rsid w:val="00D86D78"/>
    <w:rsid w:val="00D900B8"/>
    <w:rsid w:val="00D903F4"/>
    <w:rsid w:val="00D90445"/>
    <w:rsid w:val="00D90997"/>
    <w:rsid w:val="00D90A79"/>
    <w:rsid w:val="00D91726"/>
    <w:rsid w:val="00D919D5"/>
    <w:rsid w:val="00D921A1"/>
    <w:rsid w:val="00D924C6"/>
    <w:rsid w:val="00D93DC0"/>
    <w:rsid w:val="00D93FF4"/>
    <w:rsid w:val="00D9400E"/>
    <w:rsid w:val="00D956CF"/>
    <w:rsid w:val="00D95D51"/>
    <w:rsid w:val="00D9687D"/>
    <w:rsid w:val="00DA0FF5"/>
    <w:rsid w:val="00DA1633"/>
    <w:rsid w:val="00DA16EC"/>
    <w:rsid w:val="00DA17D4"/>
    <w:rsid w:val="00DA1833"/>
    <w:rsid w:val="00DA2378"/>
    <w:rsid w:val="00DA2824"/>
    <w:rsid w:val="00DA2BAB"/>
    <w:rsid w:val="00DA32D9"/>
    <w:rsid w:val="00DA3559"/>
    <w:rsid w:val="00DA415E"/>
    <w:rsid w:val="00DA623C"/>
    <w:rsid w:val="00DA6611"/>
    <w:rsid w:val="00DA688F"/>
    <w:rsid w:val="00DA6F03"/>
    <w:rsid w:val="00DA6FE0"/>
    <w:rsid w:val="00DB05A7"/>
    <w:rsid w:val="00DB0C47"/>
    <w:rsid w:val="00DB27F8"/>
    <w:rsid w:val="00DB2DDF"/>
    <w:rsid w:val="00DB2E5D"/>
    <w:rsid w:val="00DB3CF6"/>
    <w:rsid w:val="00DB4653"/>
    <w:rsid w:val="00DB4CEB"/>
    <w:rsid w:val="00DB613C"/>
    <w:rsid w:val="00DB61F3"/>
    <w:rsid w:val="00DB74F8"/>
    <w:rsid w:val="00DB7970"/>
    <w:rsid w:val="00DB7FB6"/>
    <w:rsid w:val="00DC02D1"/>
    <w:rsid w:val="00DC2B70"/>
    <w:rsid w:val="00DC2E83"/>
    <w:rsid w:val="00DC37AC"/>
    <w:rsid w:val="00DC37B6"/>
    <w:rsid w:val="00DC44D0"/>
    <w:rsid w:val="00DC5865"/>
    <w:rsid w:val="00DC5982"/>
    <w:rsid w:val="00DC7935"/>
    <w:rsid w:val="00DC7FF8"/>
    <w:rsid w:val="00DD042E"/>
    <w:rsid w:val="00DD13F4"/>
    <w:rsid w:val="00DD2E6D"/>
    <w:rsid w:val="00DD6056"/>
    <w:rsid w:val="00DD70F7"/>
    <w:rsid w:val="00DD760A"/>
    <w:rsid w:val="00DE00AB"/>
    <w:rsid w:val="00DE1EEB"/>
    <w:rsid w:val="00DE2845"/>
    <w:rsid w:val="00DE2A93"/>
    <w:rsid w:val="00DE2E6F"/>
    <w:rsid w:val="00DE3250"/>
    <w:rsid w:val="00DE33A0"/>
    <w:rsid w:val="00DE3582"/>
    <w:rsid w:val="00DE3C39"/>
    <w:rsid w:val="00DE41D2"/>
    <w:rsid w:val="00DE43CD"/>
    <w:rsid w:val="00DE56F1"/>
    <w:rsid w:val="00DE6487"/>
    <w:rsid w:val="00DE7053"/>
    <w:rsid w:val="00DE7882"/>
    <w:rsid w:val="00DF0702"/>
    <w:rsid w:val="00DF084B"/>
    <w:rsid w:val="00DF129A"/>
    <w:rsid w:val="00DF15B8"/>
    <w:rsid w:val="00DF235C"/>
    <w:rsid w:val="00DF2D02"/>
    <w:rsid w:val="00DF2F5E"/>
    <w:rsid w:val="00DF388E"/>
    <w:rsid w:val="00DF3B06"/>
    <w:rsid w:val="00DF55C5"/>
    <w:rsid w:val="00DF63FE"/>
    <w:rsid w:val="00DF72C3"/>
    <w:rsid w:val="00DF7346"/>
    <w:rsid w:val="00DF74B8"/>
    <w:rsid w:val="00DF75B7"/>
    <w:rsid w:val="00DF7F46"/>
    <w:rsid w:val="00E00031"/>
    <w:rsid w:val="00E01479"/>
    <w:rsid w:val="00E014B1"/>
    <w:rsid w:val="00E01973"/>
    <w:rsid w:val="00E01BA8"/>
    <w:rsid w:val="00E01DFC"/>
    <w:rsid w:val="00E024D1"/>
    <w:rsid w:val="00E02B75"/>
    <w:rsid w:val="00E03CCF"/>
    <w:rsid w:val="00E0439F"/>
    <w:rsid w:val="00E043BA"/>
    <w:rsid w:val="00E057A0"/>
    <w:rsid w:val="00E0661F"/>
    <w:rsid w:val="00E06B07"/>
    <w:rsid w:val="00E06BE2"/>
    <w:rsid w:val="00E07293"/>
    <w:rsid w:val="00E10315"/>
    <w:rsid w:val="00E10473"/>
    <w:rsid w:val="00E10BD5"/>
    <w:rsid w:val="00E11269"/>
    <w:rsid w:val="00E11347"/>
    <w:rsid w:val="00E117A4"/>
    <w:rsid w:val="00E11FBB"/>
    <w:rsid w:val="00E1219F"/>
    <w:rsid w:val="00E12769"/>
    <w:rsid w:val="00E12AB9"/>
    <w:rsid w:val="00E13326"/>
    <w:rsid w:val="00E13B61"/>
    <w:rsid w:val="00E13C77"/>
    <w:rsid w:val="00E14ABC"/>
    <w:rsid w:val="00E14B43"/>
    <w:rsid w:val="00E15208"/>
    <w:rsid w:val="00E1521D"/>
    <w:rsid w:val="00E15329"/>
    <w:rsid w:val="00E1587F"/>
    <w:rsid w:val="00E15DEE"/>
    <w:rsid w:val="00E16B89"/>
    <w:rsid w:val="00E17AF6"/>
    <w:rsid w:val="00E2057B"/>
    <w:rsid w:val="00E206A8"/>
    <w:rsid w:val="00E207B8"/>
    <w:rsid w:val="00E20C4D"/>
    <w:rsid w:val="00E20CD3"/>
    <w:rsid w:val="00E21B09"/>
    <w:rsid w:val="00E22C77"/>
    <w:rsid w:val="00E239C5"/>
    <w:rsid w:val="00E23AF4"/>
    <w:rsid w:val="00E246E2"/>
    <w:rsid w:val="00E247BD"/>
    <w:rsid w:val="00E24ADD"/>
    <w:rsid w:val="00E24F3F"/>
    <w:rsid w:val="00E2515C"/>
    <w:rsid w:val="00E25397"/>
    <w:rsid w:val="00E25690"/>
    <w:rsid w:val="00E25729"/>
    <w:rsid w:val="00E2677C"/>
    <w:rsid w:val="00E269F6"/>
    <w:rsid w:val="00E303F2"/>
    <w:rsid w:val="00E3052F"/>
    <w:rsid w:val="00E30A54"/>
    <w:rsid w:val="00E313F3"/>
    <w:rsid w:val="00E3363B"/>
    <w:rsid w:val="00E33F31"/>
    <w:rsid w:val="00E3583B"/>
    <w:rsid w:val="00E368D9"/>
    <w:rsid w:val="00E36DD7"/>
    <w:rsid w:val="00E373A8"/>
    <w:rsid w:val="00E3787B"/>
    <w:rsid w:val="00E409E7"/>
    <w:rsid w:val="00E41C09"/>
    <w:rsid w:val="00E41D19"/>
    <w:rsid w:val="00E429F4"/>
    <w:rsid w:val="00E42BFC"/>
    <w:rsid w:val="00E42E20"/>
    <w:rsid w:val="00E432F5"/>
    <w:rsid w:val="00E43450"/>
    <w:rsid w:val="00E437B4"/>
    <w:rsid w:val="00E43A24"/>
    <w:rsid w:val="00E43C92"/>
    <w:rsid w:val="00E43CDE"/>
    <w:rsid w:val="00E44EEB"/>
    <w:rsid w:val="00E45C27"/>
    <w:rsid w:val="00E46535"/>
    <w:rsid w:val="00E465B4"/>
    <w:rsid w:val="00E474EE"/>
    <w:rsid w:val="00E476BB"/>
    <w:rsid w:val="00E47B5F"/>
    <w:rsid w:val="00E47BB9"/>
    <w:rsid w:val="00E47CDF"/>
    <w:rsid w:val="00E510D8"/>
    <w:rsid w:val="00E52A1B"/>
    <w:rsid w:val="00E52CEA"/>
    <w:rsid w:val="00E53A09"/>
    <w:rsid w:val="00E53E5A"/>
    <w:rsid w:val="00E545A7"/>
    <w:rsid w:val="00E57646"/>
    <w:rsid w:val="00E57AE0"/>
    <w:rsid w:val="00E60850"/>
    <w:rsid w:val="00E60A17"/>
    <w:rsid w:val="00E61450"/>
    <w:rsid w:val="00E636BF"/>
    <w:rsid w:val="00E648A5"/>
    <w:rsid w:val="00E658B4"/>
    <w:rsid w:val="00E66DBA"/>
    <w:rsid w:val="00E675DA"/>
    <w:rsid w:val="00E67C06"/>
    <w:rsid w:val="00E702CD"/>
    <w:rsid w:val="00E7043C"/>
    <w:rsid w:val="00E71045"/>
    <w:rsid w:val="00E71179"/>
    <w:rsid w:val="00E7127A"/>
    <w:rsid w:val="00E718D5"/>
    <w:rsid w:val="00E71985"/>
    <w:rsid w:val="00E73B5C"/>
    <w:rsid w:val="00E73EC9"/>
    <w:rsid w:val="00E75AF3"/>
    <w:rsid w:val="00E76011"/>
    <w:rsid w:val="00E76460"/>
    <w:rsid w:val="00E77A42"/>
    <w:rsid w:val="00E801E8"/>
    <w:rsid w:val="00E802E2"/>
    <w:rsid w:val="00E80425"/>
    <w:rsid w:val="00E80A2D"/>
    <w:rsid w:val="00E81215"/>
    <w:rsid w:val="00E8140E"/>
    <w:rsid w:val="00E8177C"/>
    <w:rsid w:val="00E8281D"/>
    <w:rsid w:val="00E83608"/>
    <w:rsid w:val="00E83AC0"/>
    <w:rsid w:val="00E84399"/>
    <w:rsid w:val="00E853B5"/>
    <w:rsid w:val="00E85593"/>
    <w:rsid w:val="00E8576B"/>
    <w:rsid w:val="00E85D04"/>
    <w:rsid w:val="00E8660E"/>
    <w:rsid w:val="00E86A19"/>
    <w:rsid w:val="00E86ADF"/>
    <w:rsid w:val="00E86E53"/>
    <w:rsid w:val="00E8738B"/>
    <w:rsid w:val="00E873FD"/>
    <w:rsid w:val="00E87FB0"/>
    <w:rsid w:val="00E91A36"/>
    <w:rsid w:val="00E92A3B"/>
    <w:rsid w:val="00E93D1F"/>
    <w:rsid w:val="00E9436C"/>
    <w:rsid w:val="00E943D7"/>
    <w:rsid w:val="00E9472D"/>
    <w:rsid w:val="00E95CCD"/>
    <w:rsid w:val="00E95D46"/>
    <w:rsid w:val="00E96C97"/>
    <w:rsid w:val="00E97E08"/>
    <w:rsid w:val="00EA0BC8"/>
    <w:rsid w:val="00EA0E36"/>
    <w:rsid w:val="00EA1FC7"/>
    <w:rsid w:val="00EA2512"/>
    <w:rsid w:val="00EA2C32"/>
    <w:rsid w:val="00EA3110"/>
    <w:rsid w:val="00EA3148"/>
    <w:rsid w:val="00EA407A"/>
    <w:rsid w:val="00EA4892"/>
    <w:rsid w:val="00EA5038"/>
    <w:rsid w:val="00EA5864"/>
    <w:rsid w:val="00EA5BD7"/>
    <w:rsid w:val="00EA663A"/>
    <w:rsid w:val="00EA7359"/>
    <w:rsid w:val="00EA7932"/>
    <w:rsid w:val="00EA7B55"/>
    <w:rsid w:val="00EB0B54"/>
    <w:rsid w:val="00EB1844"/>
    <w:rsid w:val="00EB192E"/>
    <w:rsid w:val="00EB1B00"/>
    <w:rsid w:val="00EB20EA"/>
    <w:rsid w:val="00EB288F"/>
    <w:rsid w:val="00EB3179"/>
    <w:rsid w:val="00EB3250"/>
    <w:rsid w:val="00EB35C3"/>
    <w:rsid w:val="00EB3DFD"/>
    <w:rsid w:val="00EB43BF"/>
    <w:rsid w:val="00EB4A3A"/>
    <w:rsid w:val="00EB572A"/>
    <w:rsid w:val="00EB5A89"/>
    <w:rsid w:val="00EB62A0"/>
    <w:rsid w:val="00EB6604"/>
    <w:rsid w:val="00EB6718"/>
    <w:rsid w:val="00EB73FE"/>
    <w:rsid w:val="00EB7428"/>
    <w:rsid w:val="00EB7908"/>
    <w:rsid w:val="00EB7B99"/>
    <w:rsid w:val="00EC0489"/>
    <w:rsid w:val="00EC06AF"/>
    <w:rsid w:val="00EC089B"/>
    <w:rsid w:val="00EC0BA4"/>
    <w:rsid w:val="00EC149E"/>
    <w:rsid w:val="00EC19BF"/>
    <w:rsid w:val="00EC1E26"/>
    <w:rsid w:val="00EC1FC6"/>
    <w:rsid w:val="00EC235B"/>
    <w:rsid w:val="00EC37FF"/>
    <w:rsid w:val="00EC3892"/>
    <w:rsid w:val="00EC3D0E"/>
    <w:rsid w:val="00EC3E0F"/>
    <w:rsid w:val="00EC4317"/>
    <w:rsid w:val="00EC483A"/>
    <w:rsid w:val="00EC63B8"/>
    <w:rsid w:val="00EC6413"/>
    <w:rsid w:val="00EC677E"/>
    <w:rsid w:val="00EC6E5C"/>
    <w:rsid w:val="00ED14CC"/>
    <w:rsid w:val="00ED16CB"/>
    <w:rsid w:val="00ED21A6"/>
    <w:rsid w:val="00ED253C"/>
    <w:rsid w:val="00ED26F6"/>
    <w:rsid w:val="00ED2DBD"/>
    <w:rsid w:val="00ED3724"/>
    <w:rsid w:val="00ED3B12"/>
    <w:rsid w:val="00ED3DE9"/>
    <w:rsid w:val="00ED474C"/>
    <w:rsid w:val="00ED65D6"/>
    <w:rsid w:val="00ED6959"/>
    <w:rsid w:val="00ED7E83"/>
    <w:rsid w:val="00EE0C38"/>
    <w:rsid w:val="00EE1618"/>
    <w:rsid w:val="00EE199D"/>
    <w:rsid w:val="00EE1F68"/>
    <w:rsid w:val="00EE3A30"/>
    <w:rsid w:val="00EE43FF"/>
    <w:rsid w:val="00EE48BE"/>
    <w:rsid w:val="00EE6AC3"/>
    <w:rsid w:val="00EE770F"/>
    <w:rsid w:val="00EE774F"/>
    <w:rsid w:val="00EE7902"/>
    <w:rsid w:val="00EF053B"/>
    <w:rsid w:val="00EF3291"/>
    <w:rsid w:val="00EF4F1F"/>
    <w:rsid w:val="00EF692F"/>
    <w:rsid w:val="00EF762F"/>
    <w:rsid w:val="00EF7A6E"/>
    <w:rsid w:val="00F0101A"/>
    <w:rsid w:val="00F01641"/>
    <w:rsid w:val="00F01A45"/>
    <w:rsid w:val="00F01B87"/>
    <w:rsid w:val="00F0240D"/>
    <w:rsid w:val="00F02596"/>
    <w:rsid w:val="00F027E9"/>
    <w:rsid w:val="00F02B79"/>
    <w:rsid w:val="00F02C29"/>
    <w:rsid w:val="00F03032"/>
    <w:rsid w:val="00F0331B"/>
    <w:rsid w:val="00F037D9"/>
    <w:rsid w:val="00F03C37"/>
    <w:rsid w:val="00F048BA"/>
    <w:rsid w:val="00F04D48"/>
    <w:rsid w:val="00F05858"/>
    <w:rsid w:val="00F05A75"/>
    <w:rsid w:val="00F1028E"/>
    <w:rsid w:val="00F1105C"/>
    <w:rsid w:val="00F112FD"/>
    <w:rsid w:val="00F1132A"/>
    <w:rsid w:val="00F13296"/>
    <w:rsid w:val="00F159AF"/>
    <w:rsid w:val="00F16301"/>
    <w:rsid w:val="00F1712A"/>
    <w:rsid w:val="00F17CB7"/>
    <w:rsid w:val="00F17F16"/>
    <w:rsid w:val="00F22FDE"/>
    <w:rsid w:val="00F23826"/>
    <w:rsid w:val="00F23C25"/>
    <w:rsid w:val="00F2548C"/>
    <w:rsid w:val="00F2560E"/>
    <w:rsid w:val="00F26826"/>
    <w:rsid w:val="00F26977"/>
    <w:rsid w:val="00F26E96"/>
    <w:rsid w:val="00F26F0D"/>
    <w:rsid w:val="00F271AC"/>
    <w:rsid w:val="00F27D7E"/>
    <w:rsid w:val="00F309C7"/>
    <w:rsid w:val="00F31114"/>
    <w:rsid w:val="00F31380"/>
    <w:rsid w:val="00F3177E"/>
    <w:rsid w:val="00F31B28"/>
    <w:rsid w:val="00F31B2B"/>
    <w:rsid w:val="00F31C90"/>
    <w:rsid w:val="00F336FE"/>
    <w:rsid w:val="00F33FB4"/>
    <w:rsid w:val="00F3475A"/>
    <w:rsid w:val="00F347AA"/>
    <w:rsid w:val="00F349D2"/>
    <w:rsid w:val="00F358DE"/>
    <w:rsid w:val="00F3678D"/>
    <w:rsid w:val="00F3681A"/>
    <w:rsid w:val="00F40181"/>
    <w:rsid w:val="00F4027B"/>
    <w:rsid w:val="00F405E4"/>
    <w:rsid w:val="00F40C65"/>
    <w:rsid w:val="00F40CD6"/>
    <w:rsid w:val="00F41ACC"/>
    <w:rsid w:val="00F41E6E"/>
    <w:rsid w:val="00F42180"/>
    <w:rsid w:val="00F422D4"/>
    <w:rsid w:val="00F42969"/>
    <w:rsid w:val="00F440FB"/>
    <w:rsid w:val="00F44974"/>
    <w:rsid w:val="00F44A16"/>
    <w:rsid w:val="00F44DC9"/>
    <w:rsid w:val="00F450C8"/>
    <w:rsid w:val="00F458FD"/>
    <w:rsid w:val="00F45C34"/>
    <w:rsid w:val="00F469F8"/>
    <w:rsid w:val="00F4760E"/>
    <w:rsid w:val="00F47AE7"/>
    <w:rsid w:val="00F47F0B"/>
    <w:rsid w:val="00F501BB"/>
    <w:rsid w:val="00F5025B"/>
    <w:rsid w:val="00F50849"/>
    <w:rsid w:val="00F50B36"/>
    <w:rsid w:val="00F5106B"/>
    <w:rsid w:val="00F51879"/>
    <w:rsid w:val="00F51D66"/>
    <w:rsid w:val="00F52932"/>
    <w:rsid w:val="00F53C71"/>
    <w:rsid w:val="00F53D20"/>
    <w:rsid w:val="00F54009"/>
    <w:rsid w:val="00F54729"/>
    <w:rsid w:val="00F54886"/>
    <w:rsid w:val="00F55101"/>
    <w:rsid w:val="00F55175"/>
    <w:rsid w:val="00F553CE"/>
    <w:rsid w:val="00F559D0"/>
    <w:rsid w:val="00F56C08"/>
    <w:rsid w:val="00F609AD"/>
    <w:rsid w:val="00F6119F"/>
    <w:rsid w:val="00F61AB7"/>
    <w:rsid w:val="00F61D3D"/>
    <w:rsid w:val="00F61F53"/>
    <w:rsid w:val="00F63145"/>
    <w:rsid w:val="00F64543"/>
    <w:rsid w:val="00F64D44"/>
    <w:rsid w:val="00F654D7"/>
    <w:rsid w:val="00F65C4F"/>
    <w:rsid w:val="00F671EA"/>
    <w:rsid w:val="00F70905"/>
    <w:rsid w:val="00F70A1B"/>
    <w:rsid w:val="00F71BF2"/>
    <w:rsid w:val="00F72391"/>
    <w:rsid w:val="00F72640"/>
    <w:rsid w:val="00F738CD"/>
    <w:rsid w:val="00F749E2"/>
    <w:rsid w:val="00F74E25"/>
    <w:rsid w:val="00F75C62"/>
    <w:rsid w:val="00F75C72"/>
    <w:rsid w:val="00F75E85"/>
    <w:rsid w:val="00F761E6"/>
    <w:rsid w:val="00F77052"/>
    <w:rsid w:val="00F77B34"/>
    <w:rsid w:val="00F77ED0"/>
    <w:rsid w:val="00F8029A"/>
    <w:rsid w:val="00F8051F"/>
    <w:rsid w:val="00F826EC"/>
    <w:rsid w:val="00F84693"/>
    <w:rsid w:val="00F84E6A"/>
    <w:rsid w:val="00F84F4C"/>
    <w:rsid w:val="00F85B8B"/>
    <w:rsid w:val="00F85C07"/>
    <w:rsid w:val="00F8634C"/>
    <w:rsid w:val="00F8636E"/>
    <w:rsid w:val="00F865A7"/>
    <w:rsid w:val="00F872C3"/>
    <w:rsid w:val="00F87477"/>
    <w:rsid w:val="00F87F22"/>
    <w:rsid w:val="00F901BC"/>
    <w:rsid w:val="00F91A55"/>
    <w:rsid w:val="00F9221F"/>
    <w:rsid w:val="00F92253"/>
    <w:rsid w:val="00F92472"/>
    <w:rsid w:val="00F9277F"/>
    <w:rsid w:val="00F931AA"/>
    <w:rsid w:val="00F9405C"/>
    <w:rsid w:val="00F9507C"/>
    <w:rsid w:val="00F954DA"/>
    <w:rsid w:val="00F95D8F"/>
    <w:rsid w:val="00F96606"/>
    <w:rsid w:val="00F96DAC"/>
    <w:rsid w:val="00FA0BC1"/>
    <w:rsid w:val="00FA131C"/>
    <w:rsid w:val="00FA1606"/>
    <w:rsid w:val="00FA1856"/>
    <w:rsid w:val="00FA1FA8"/>
    <w:rsid w:val="00FA2C70"/>
    <w:rsid w:val="00FA3C1E"/>
    <w:rsid w:val="00FA509A"/>
    <w:rsid w:val="00FA53F7"/>
    <w:rsid w:val="00FA6E44"/>
    <w:rsid w:val="00FA76F9"/>
    <w:rsid w:val="00FA7AD7"/>
    <w:rsid w:val="00FB0A84"/>
    <w:rsid w:val="00FB11C1"/>
    <w:rsid w:val="00FB1455"/>
    <w:rsid w:val="00FB201B"/>
    <w:rsid w:val="00FB20FB"/>
    <w:rsid w:val="00FB26D4"/>
    <w:rsid w:val="00FB317B"/>
    <w:rsid w:val="00FB330B"/>
    <w:rsid w:val="00FB3E6F"/>
    <w:rsid w:val="00FB4505"/>
    <w:rsid w:val="00FB4953"/>
    <w:rsid w:val="00FB5C76"/>
    <w:rsid w:val="00FB6038"/>
    <w:rsid w:val="00FB6FEB"/>
    <w:rsid w:val="00FB707C"/>
    <w:rsid w:val="00FB7786"/>
    <w:rsid w:val="00FC0C01"/>
    <w:rsid w:val="00FC0E35"/>
    <w:rsid w:val="00FC117A"/>
    <w:rsid w:val="00FC13FB"/>
    <w:rsid w:val="00FC16D6"/>
    <w:rsid w:val="00FC3758"/>
    <w:rsid w:val="00FC4065"/>
    <w:rsid w:val="00FC5B68"/>
    <w:rsid w:val="00FC6656"/>
    <w:rsid w:val="00FC6E63"/>
    <w:rsid w:val="00FC6EBC"/>
    <w:rsid w:val="00FD0913"/>
    <w:rsid w:val="00FD0CAE"/>
    <w:rsid w:val="00FD0EA5"/>
    <w:rsid w:val="00FD101C"/>
    <w:rsid w:val="00FD137C"/>
    <w:rsid w:val="00FD2B25"/>
    <w:rsid w:val="00FD2E8F"/>
    <w:rsid w:val="00FD30C5"/>
    <w:rsid w:val="00FD3D99"/>
    <w:rsid w:val="00FD3E16"/>
    <w:rsid w:val="00FD4A20"/>
    <w:rsid w:val="00FD5691"/>
    <w:rsid w:val="00FD67FB"/>
    <w:rsid w:val="00FD6BAB"/>
    <w:rsid w:val="00FD7F63"/>
    <w:rsid w:val="00FE038D"/>
    <w:rsid w:val="00FE0AB1"/>
    <w:rsid w:val="00FE1845"/>
    <w:rsid w:val="00FE18F3"/>
    <w:rsid w:val="00FE1B7E"/>
    <w:rsid w:val="00FE1C03"/>
    <w:rsid w:val="00FE29A7"/>
    <w:rsid w:val="00FE2E86"/>
    <w:rsid w:val="00FE2F3C"/>
    <w:rsid w:val="00FE307F"/>
    <w:rsid w:val="00FE3A87"/>
    <w:rsid w:val="00FE3CD0"/>
    <w:rsid w:val="00FE4100"/>
    <w:rsid w:val="00FE42B7"/>
    <w:rsid w:val="00FF10F1"/>
    <w:rsid w:val="00FF13FB"/>
    <w:rsid w:val="00FF163A"/>
    <w:rsid w:val="00FF1DEC"/>
    <w:rsid w:val="00FF205C"/>
    <w:rsid w:val="00FF3A73"/>
    <w:rsid w:val="00FF5FDE"/>
    <w:rsid w:val="00FF644B"/>
    <w:rsid w:val="00FF7569"/>
    <w:rsid w:val="00FF7D45"/>
    <w:rsid w:val="00FF7F61"/>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2CA37E"/>
  <w15:docId w15:val="{F2789934-4288-4FF4-BA96-5B9C0F52C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B0FA9"/>
    <w:rPr>
      <w:rFonts w:ascii="Angsana New" w:eastAsia="Times New Roman" w:hAnsi="Times New Roman" w:cs="Angsana New"/>
      <w:sz w:val="32"/>
      <w:szCs w:val="32"/>
    </w:rPr>
  </w:style>
  <w:style w:type="paragraph" w:styleId="1">
    <w:name w:val="heading 1"/>
    <w:basedOn w:val="a0"/>
    <w:next w:val="a0"/>
    <w:link w:val="10"/>
    <w:uiPriority w:val="9"/>
    <w:qFormat/>
    <w:rsid w:val="003659FB"/>
    <w:pPr>
      <w:keepNext/>
      <w:spacing w:before="240" w:after="60"/>
      <w:outlineLvl w:val="0"/>
    </w:pPr>
    <w:rPr>
      <w:rFonts w:ascii="Calibri Light" w:hAnsi="Calibri Light"/>
      <w:b/>
      <w:bCs/>
      <w:kern w:val="32"/>
      <w:szCs w:val="40"/>
    </w:rPr>
  </w:style>
  <w:style w:type="paragraph" w:styleId="3">
    <w:name w:val="heading 3"/>
    <w:basedOn w:val="a0"/>
    <w:link w:val="30"/>
    <w:uiPriority w:val="9"/>
    <w:qFormat/>
    <w:rsid w:val="00D6570A"/>
    <w:pPr>
      <w:spacing w:before="100" w:beforeAutospacing="1" w:after="100" w:afterAutospacing="1"/>
      <w:outlineLvl w:val="2"/>
    </w:pPr>
    <w:rPr>
      <w:rFonts w:asci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basedOn w:val="a0"/>
    <w:link w:val="a4"/>
    <w:uiPriority w:val="34"/>
    <w:qFormat/>
    <w:rsid w:val="00D956CF"/>
    <w:pPr>
      <w:numPr>
        <w:numId w:val="3"/>
      </w:numPr>
      <w:spacing w:before="120"/>
      <w:contextualSpacing/>
      <w:jc w:val="thaiDistribute"/>
    </w:pPr>
    <w:rPr>
      <w:rFonts w:hAnsi="Angsana New"/>
      <w:b/>
      <w:bCs/>
      <w:sz w:val="28"/>
      <w:szCs w:val="28"/>
    </w:rPr>
  </w:style>
  <w:style w:type="paragraph" w:styleId="31">
    <w:name w:val="Body Text 3"/>
    <w:basedOn w:val="a0"/>
    <w:link w:val="32"/>
    <w:rsid w:val="00E476BB"/>
    <w:pPr>
      <w:spacing w:after="120"/>
    </w:pPr>
    <w:rPr>
      <w:sz w:val="16"/>
      <w:szCs w:val="20"/>
    </w:rPr>
  </w:style>
  <w:style w:type="character" w:customStyle="1" w:styleId="32">
    <w:name w:val="เนื้อความ 3 อักขระ"/>
    <w:link w:val="31"/>
    <w:rsid w:val="00E476BB"/>
    <w:rPr>
      <w:rFonts w:ascii="Angsana New" w:eastAsia="Times New Roman" w:hAnsi="Times New Roman" w:cs="Angsana New"/>
      <w:sz w:val="16"/>
      <w:szCs w:val="20"/>
    </w:rPr>
  </w:style>
  <w:style w:type="character" w:customStyle="1" w:styleId="hps">
    <w:name w:val="hps"/>
    <w:basedOn w:val="a1"/>
    <w:rsid w:val="00173A65"/>
  </w:style>
  <w:style w:type="numbering" w:styleId="111111">
    <w:name w:val="Outline List 2"/>
    <w:basedOn w:val="a3"/>
    <w:rsid w:val="00B83ED7"/>
    <w:pPr>
      <w:numPr>
        <w:numId w:val="2"/>
      </w:numPr>
    </w:pPr>
  </w:style>
  <w:style w:type="paragraph" w:styleId="a5">
    <w:name w:val="header"/>
    <w:basedOn w:val="a0"/>
    <w:link w:val="a6"/>
    <w:uiPriority w:val="99"/>
    <w:unhideWhenUsed/>
    <w:rsid w:val="003A22A6"/>
    <w:pPr>
      <w:tabs>
        <w:tab w:val="center" w:pos="4680"/>
        <w:tab w:val="right" w:pos="9360"/>
      </w:tabs>
    </w:pPr>
    <w:rPr>
      <w:szCs w:val="40"/>
    </w:rPr>
  </w:style>
  <w:style w:type="character" w:customStyle="1" w:styleId="a6">
    <w:name w:val="หัวกระดาษ อักขระ"/>
    <w:link w:val="a5"/>
    <w:uiPriority w:val="99"/>
    <w:rsid w:val="003A22A6"/>
    <w:rPr>
      <w:rFonts w:ascii="Angsana New" w:eastAsia="Times New Roman" w:hAnsi="Times New Roman" w:cs="Angsana New"/>
      <w:sz w:val="32"/>
      <w:szCs w:val="40"/>
    </w:rPr>
  </w:style>
  <w:style w:type="paragraph" w:styleId="a7">
    <w:name w:val="footer"/>
    <w:basedOn w:val="a0"/>
    <w:link w:val="a8"/>
    <w:uiPriority w:val="99"/>
    <w:unhideWhenUsed/>
    <w:rsid w:val="003A22A6"/>
    <w:pPr>
      <w:tabs>
        <w:tab w:val="center" w:pos="4680"/>
        <w:tab w:val="right" w:pos="9360"/>
      </w:tabs>
    </w:pPr>
    <w:rPr>
      <w:szCs w:val="40"/>
    </w:rPr>
  </w:style>
  <w:style w:type="character" w:customStyle="1" w:styleId="a8">
    <w:name w:val="ท้ายกระดาษ อักขระ"/>
    <w:link w:val="a7"/>
    <w:uiPriority w:val="99"/>
    <w:rsid w:val="003A22A6"/>
    <w:rPr>
      <w:rFonts w:ascii="Angsana New" w:eastAsia="Times New Roman" w:hAnsi="Times New Roman" w:cs="Angsana New"/>
      <w:sz w:val="32"/>
      <w:szCs w:val="40"/>
    </w:rPr>
  </w:style>
  <w:style w:type="paragraph" w:styleId="a9">
    <w:name w:val="Body Text"/>
    <w:basedOn w:val="a0"/>
    <w:link w:val="aa"/>
    <w:uiPriority w:val="99"/>
    <w:unhideWhenUsed/>
    <w:rsid w:val="007B06B0"/>
    <w:pPr>
      <w:spacing w:after="120"/>
    </w:pPr>
    <w:rPr>
      <w:szCs w:val="40"/>
    </w:rPr>
  </w:style>
  <w:style w:type="character" w:customStyle="1" w:styleId="aa">
    <w:name w:val="เนื้อความ อักขระ"/>
    <w:link w:val="a9"/>
    <w:uiPriority w:val="99"/>
    <w:rsid w:val="007B06B0"/>
    <w:rPr>
      <w:rFonts w:ascii="Angsana New" w:eastAsia="Times New Roman" w:hAnsi="Times New Roman" w:cs="Angsana New"/>
      <w:sz w:val="32"/>
      <w:szCs w:val="40"/>
    </w:rPr>
  </w:style>
  <w:style w:type="paragraph" w:customStyle="1" w:styleId="block">
    <w:name w:val="block"/>
    <w:aliases w:val="b,b + Angsana New,Bold,Thai Distributed Justification,Left:  0...."/>
    <w:basedOn w:val="a9"/>
    <w:rsid w:val="007B06B0"/>
    <w:pPr>
      <w:spacing w:after="260" w:line="260" w:lineRule="atLeast"/>
      <w:ind w:left="567"/>
    </w:pPr>
    <w:rPr>
      <w:rFonts w:ascii="Times New Roman"/>
      <w:sz w:val="22"/>
      <w:szCs w:val="20"/>
      <w:lang w:val="en-GB" w:bidi="ar-SA"/>
    </w:rPr>
  </w:style>
  <w:style w:type="character" w:customStyle="1" w:styleId="30">
    <w:name w:val="หัวเรื่อง 3 อักขระ"/>
    <w:link w:val="3"/>
    <w:uiPriority w:val="9"/>
    <w:rsid w:val="00D6570A"/>
    <w:rPr>
      <w:rFonts w:ascii="Times New Roman" w:eastAsia="Times New Roman" w:hAnsi="Times New Roman" w:cs="Times New Roman"/>
      <w:b/>
      <w:bCs/>
      <w:sz w:val="27"/>
      <w:szCs w:val="27"/>
    </w:rPr>
  </w:style>
  <w:style w:type="character" w:styleId="ab">
    <w:name w:val="Hyperlink"/>
    <w:uiPriority w:val="99"/>
    <w:semiHidden/>
    <w:unhideWhenUsed/>
    <w:rsid w:val="00D6570A"/>
    <w:rPr>
      <w:color w:val="0000FF"/>
      <w:u w:val="single"/>
    </w:rPr>
  </w:style>
  <w:style w:type="character" w:styleId="ac">
    <w:name w:val="page number"/>
    <w:basedOn w:val="a1"/>
    <w:rsid w:val="00C76C3A"/>
  </w:style>
  <w:style w:type="character" w:customStyle="1" w:styleId="longtext">
    <w:name w:val="long_text"/>
    <w:basedOn w:val="a1"/>
    <w:rsid w:val="00C24B23"/>
  </w:style>
  <w:style w:type="character" w:customStyle="1" w:styleId="shorttext">
    <w:name w:val="short_text"/>
    <w:basedOn w:val="a1"/>
    <w:rsid w:val="00CD5650"/>
  </w:style>
  <w:style w:type="character" w:customStyle="1" w:styleId="fontstyle01">
    <w:name w:val="fontstyle01"/>
    <w:rsid w:val="00E95CCD"/>
    <w:rPr>
      <w:rFonts w:ascii="Angsana New" w:hAnsi="Angsana New" w:cs="Angsana New" w:hint="default"/>
      <w:b w:val="0"/>
      <w:bCs w:val="0"/>
      <w:i w:val="0"/>
      <w:iCs w:val="0"/>
      <w:color w:val="000000"/>
      <w:sz w:val="28"/>
      <w:szCs w:val="28"/>
    </w:rPr>
  </w:style>
  <w:style w:type="paragraph" w:styleId="ad">
    <w:name w:val="annotation text"/>
    <w:basedOn w:val="a0"/>
    <w:link w:val="ae"/>
    <w:uiPriority w:val="99"/>
    <w:unhideWhenUsed/>
    <w:rsid w:val="007D3607"/>
    <w:rPr>
      <w:sz w:val="20"/>
      <w:szCs w:val="25"/>
    </w:rPr>
  </w:style>
  <w:style w:type="character" w:customStyle="1" w:styleId="ae">
    <w:name w:val="ข้อความข้อคิดเห็น อักขระ"/>
    <w:link w:val="ad"/>
    <w:uiPriority w:val="99"/>
    <w:rsid w:val="007D3607"/>
    <w:rPr>
      <w:rFonts w:ascii="Angsana New" w:eastAsia="Times New Roman" w:hAnsi="Times New Roman" w:cs="Angsana New"/>
      <w:sz w:val="20"/>
      <w:szCs w:val="25"/>
    </w:rPr>
  </w:style>
  <w:style w:type="paragraph" w:styleId="af">
    <w:name w:val="No Spacing"/>
    <w:uiPriority w:val="1"/>
    <w:qFormat/>
    <w:rsid w:val="00254E5A"/>
    <w:rPr>
      <w:rFonts w:ascii="Angsana New" w:eastAsia="Times New Roman" w:hAnsi="Times New Roman" w:cs="Angsana New"/>
      <w:sz w:val="32"/>
      <w:szCs w:val="40"/>
    </w:rPr>
  </w:style>
  <w:style w:type="table" w:styleId="af0">
    <w:name w:val="Table Grid"/>
    <w:basedOn w:val="a2"/>
    <w:uiPriority w:val="59"/>
    <w:rsid w:val="001D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Subtitle"/>
    <w:basedOn w:val="a0"/>
    <w:link w:val="af2"/>
    <w:uiPriority w:val="11"/>
    <w:qFormat/>
    <w:rsid w:val="00A20E47"/>
    <w:pPr>
      <w:tabs>
        <w:tab w:val="left" w:pos="6328"/>
        <w:tab w:val="left" w:pos="7984"/>
        <w:tab w:val="left" w:pos="11296"/>
      </w:tabs>
      <w:spacing w:before="240"/>
      <w:ind w:left="539" w:right="675"/>
      <w:jc w:val="both"/>
    </w:pPr>
    <w:rPr>
      <w:rFonts w:eastAsia="SimSun" w:hAnsi="Angsana New"/>
      <w:color w:val="000000"/>
      <w:sz w:val="28"/>
      <w:szCs w:val="28"/>
    </w:rPr>
  </w:style>
  <w:style w:type="character" w:customStyle="1" w:styleId="af2">
    <w:name w:val="ชื่อเรื่องรอง อักขระ"/>
    <w:link w:val="af1"/>
    <w:uiPriority w:val="11"/>
    <w:rsid w:val="00A20E47"/>
    <w:rPr>
      <w:rFonts w:ascii="Angsana New" w:eastAsia="SimSun" w:hAnsi="Angsana New" w:cs="Angsana New"/>
      <w:color w:val="000000"/>
      <w:sz w:val="28"/>
    </w:rPr>
  </w:style>
  <w:style w:type="numbering" w:customStyle="1" w:styleId="Style1">
    <w:name w:val="Style1"/>
    <w:uiPriority w:val="99"/>
    <w:rsid w:val="00266FA3"/>
    <w:pPr>
      <w:numPr>
        <w:numId w:val="4"/>
      </w:numPr>
    </w:pPr>
  </w:style>
  <w:style w:type="numbering" w:customStyle="1" w:styleId="Style2">
    <w:name w:val="Style2"/>
    <w:uiPriority w:val="99"/>
    <w:rsid w:val="00921155"/>
    <w:pPr>
      <w:numPr>
        <w:numId w:val="5"/>
      </w:numPr>
    </w:pPr>
  </w:style>
  <w:style w:type="paragraph" w:styleId="af3">
    <w:name w:val="Balloon Text"/>
    <w:basedOn w:val="a0"/>
    <w:link w:val="af4"/>
    <w:uiPriority w:val="99"/>
    <w:semiHidden/>
    <w:unhideWhenUsed/>
    <w:rsid w:val="00AA35B4"/>
    <w:rPr>
      <w:rFonts w:ascii="Tahoma" w:hAnsi="Tahoma"/>
      <w:sz w:val="16"/>
      <w:szCs w:val="20"/>
    </w:rPr>
  </w:style>
  <w:style w:type="character" w:customStyle="1" w:styleId="af4">
    <w:name w:val="ข้อความบอลลูน อักขระ"/>
    <w:link w:val="af3"/>
    <w:uiPriority w:val="99"/>
    <w:semiHidden/>
    <w:rsid w:val="00AA35B4"/>
    <w:rPr>
      <w:rFonts w:ascii="Tahoma" w:eastAsia="Times New Roman" w:hAnsi="Tahoma" w:cs="Angsana New"/>
      <w:sz w:val="16"/>
      <w:szCs w:val="20"/>
    </w:rPr>
  </w:style>
  <w:style w:type="paragraph" w:styleId="33">
    <w:name w:val="Body Text Indent 3"/>
    <w:basedOn w:val="a0"/>
    <w:link w:val="34"/>
    <w:uiPriority w:val="99"/>
    <w:unhideWhenUsed/>
    <w:rsid w:val="00C70119"/>
    <w:pPr>
      <w:spacing w:after="120"/>
      <w:ind w:left="283"/>
    </w:pPr>
    <w:rPr>
      <w:sz w:val="16"/>
      <w:szCs w:val="20"/>
    </w:rPr>
  </w:style>
  <w:style w:type="character" w:customStyle="1" w:styleId="34">
    <w:name w:val="การเยื้องเนื้อความ 3 อักขระ"/>
    <w:link w:val="33"/>
    <w:uiPriority w:val="99"/>
    <w:rsid w:val="00C70119"/>
    <w:rPr>
      <w:rFonts w:ascii="Angsana New" w:eastAsia="Times New Roman" w:hAnsi="Times New Roman" w:cs="Angsana New"/>
      <w:sz w:val="16"/>
      <w:szCs w:val="20"/>
    </w:rPr>
  </w:style>
  <w:style w:type="character" w:styleId="af5">
    <w:name w:val="Emphasis"/>
    <w:uiPriority w:val="20"/>
    <w:qFormat/>
    <w:rsid w:val="00E057A0"/>
    <w:rPr>
      <w:i/>
      <w:iCs/>
    </w:rPr>
  </w:style>
  <w:style w:type="character" w:styleId="af6">
    <w:name w:val="Placeholder Text"/>
    <w:uiPriority w:val="99"/>
    <w:semiHidden/>
    <w:rsid w:val="00862321"/>
    <w:rPr>
      <w:color w:val="808080"/>
    </w:rPr>
  </w:style>
  <w:style w:type="character" w:customStyle="1" w:styleId="a4">
    <w:name w:val="ย่อหน้ารายการ อักขระ"/>
    <w:link w:val="a"/>
    <w:uiPriority w:val="34"/>
    <w:locked/>
    <w:rsid w:val="008F12A3"/>
    <w:rPr>
      <w:rFonts w:ascii="Angsana New" w:eastAsia="Times New Roman" w:hAnsi="Angsana New" w:cs="Angsana New"/>
      <w:b/>
      <w:bCs/>
      <w:sz w:val="28"/>
      <w:szCs w:val="28"/>
    </w:rPr>
  </w:style>
  <w:style w:type="paragraph" w:styleId="af7">
    <w:name w:val="Block Text"/>
    <w:basedOn w:val="a0"/>
    <w:unhideWhenUsed/>
    <w:rsid w:val="009D1153"/>
    <w:pPr>
      <w:ind w:left="180" w:right="-693" w:hanging="11"/>
      <w:jc w:val="thaiDistribute"/>
    </w:pPr>
    <w:rPr>
      <w:rFonts w:ascii="Times New Roman"/>
      <w:sz w:val="22"/>
      <w:szCs w:val="22"/>
    </w:rPr>
  </w:style>
  <w:style w:type="character" w:customStyle="1" w:styleId="10">
    <w:name w:val="หัวเรื่อง 1 อักขระ"/>
    <w:link w:val="1"/>
    <w:uiPriority w:val="9"/>
    <w:rsid w:val="003659FB"/>
    <w:rPr>
      <w:rFonts w:ascii="Calibri Light" w:eastAsia="Times New Roman" w:hAnsi="Calibri Light" w:cs="Angsana New"/>
      <w:b/>
      <w:bCs/>
      <w:kern w:val="32"/>
      <w:sz w:val="32"/>
      <w:szCs w:val="40"/>
    </w:rPr>
  </w:style>
  <w:style w:type="character" w:styleId="af8">
    <w:name w:val="annotation reference"/>
    <w:basedOn w:val="a1"/>
    <w:uiPriority w:val="99"/>
    <w:semiHidden/>
    <w:unhideWhenUsed/>
    <w:rsid w:val="005C1440"/>
    <w:rPr>
      <w:sz w:val="16"/>
      <w:szCs w:val="16"/>
    </w:rPr>
  </w:style>
  <w:style w:type="paragraph" w:styleId="af9">
    <w:name w:val="annotation subject"/>
    <w:basedOn w:val="ad"/>
    <w:next w:val="ad"/>
    <w:link w:val="afa"/>
    <w:uiPriority w:val="99"/>
    <w:semiHidden/>
    <w:unhideWhenUsed/>
    <w:rsid w:val="005C1440"/>
    <w:rPr>
      <w:b/>
      <w:bCs/>
    </w:rPr>
  </w:style>
  <w:style w:type="character" w:customStyle="1" w:styleId="afa">
    <w:name w:val="ชื่อเรื่องของข้อคิดเห็น อักขระ"/>
    <w:basedOn w:val="ae"/>
    <w:link w:val="af9"/>
    <w:uiPriority w:val="99"/>
    <w:semiHidden/>
    <w:rsid w:val="005C1440"/>
    <w:rPr>
      <w:rFonts w:ascii="Angsana New" w:eastAsia="Times New Roman" w:hAnsi="Times New Roman" w:cs="Angsana New"/>
      <w:b/>
      <w:bCs/>
      <w:sz w:val="20"/>
      <w:szCs w:val="25"/>
    </w:rPr>
  </w:style>
  <w:style w:type="character" w:customStyle="1" w:styleId="cf01">
    <w:name w:val="cf01"/>
    <w:basedOn w:val="a1"/>
    <w:rsid w:val="00853169"/>
    <w:rPr>
      <w:rFonts w:ascii="Segoe UI" w:hAnsi="Segoe UI" w:cs="Segoe UI" w:hint="default"/>
      <w:sz w:val="18"/>
      <w:szCs w:val="18"/>
    </w:rPr>
  </w:style>
  <w:style w:type="paragraph" w:styleId="afb">
    <w:name w:val="Revision"/>
    <w:hidden/>
    <w:uiPriority w:val="99"/>
    <w:semiHidden/>
    <w:rsid w:val="0041066D"/>
    <w:rPr>
      <w:rFonts w:ascii="Angsana New" w:eastAsia="Times New Roman" w:hAnsi="Times New Roman" w:cs="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9624">
      <w:bodyDiv w:val="1"/>
      <w:marLeft w:val="0"/>
      <w:marRight w:val="0"/>
      <w:marTop w:val="0"/>
      <w:marBottom w:val="0"/>
      <w:divBdr>
        <w:top w:val="none" w:sz="0" w:space="0" w:color="auto"/>
        <w:left w:val="none" w:sz="0" w:space="0" w:color="auto"/>
        <w:bottom w:val="none" w:sz="0" w:space="0" w:color="auto"/>
        <w:right w:val="none" w:sz="0" w:space="0" w:color="auto"/>
      </w:divBdr>
    </w:div>
    <w:div w:id="17202125">
      <w:bodyDiv w:val="1"/>
      <w:marLeft w:val="0"/>
      <w:marRight w:val="0"/>
      <w:marTop w:val="0"/>
      <w:marBottom w:val="0"/>
      <w:divBdr>
        <w:top w:val="none" w:sz="0" w:space="0" w:color="auto"/>
        <w:left w:val="none" w:sz="0" w:space="0" w:color="auto"/>
        <w:bottom w:val="none" w:sz="0" w:space="0" w:color="auto"/>
        <w:right w:val="none" w:sz="0" w:space="0" w:color="auto"/>
      </w:divBdr>
    </w:div>
    <w:div w:id="38479875">
      <w:bodyDiv w:val="1"/>
      <w:marLeft w:val="0"/>
      <w:marRight w:val="0"/>
      <w:marTop w:val="0"/>
      <w:marBottom w:val="0"/>
      <w:divBdr>
        <w:top w:val="none" w:sz="0" w:space="0" w:color="auto"/>
        <w:left w:val="none" w:sz="0" w:space="0" w:color="auto"/>
        <w:bottom w:val="none" w:sz="0" w:space="0" w:color="auto"/>
        <w:right w:val="none" w:sz="0" w:space="0" w:color="auto"/>
      </w:divBdr>
    </w:div>
    <w:div w:id="64574609">
      <w:bodyDiv w:val="1"/>
      <w:marLeft w:val="0"/>
      <w:marRight w:val="0"/>
      <w:marTop w:val="0"/>
      <w:marBottom w:val="0"/>
      <w:divBdr>
        <w:top w:val="none" w:sz="0" w:space="0" w:color="auto"/>
        <w:left w:val="none" w:sz="0" w:space="0" w:color="auto"/>
        <w:bottom w:val="none" w:sz="0" w:space="0" w:color="auto"/>
        <w:right w:val="none" w:sz="0" w:space="0" w:color="auto"/>
      </w:divBdr>
    </w:div>
    <w:div w:id="89477111">
      <w:bodyDiv w:val="1"/>
      <w:marLeft w:val="0"/>
      <w:marRight w:val="0"/>
      <w:marTop w:val="0"/>
      <w:marBottom w:val="0"/>
      <w:divBdr>
        <w:top w:val="none" w:sz="0" w:space="0" w:color="auto"/>
        <w:left w:val="none" w:sz="0" w:space="0" w:color="auto"/>
        <w:bottom w:val="none" w:sz="0" w:space="0" w:color="auto"/>
        <w:right w:val="none" w:sz="0" w:space="0" w:color="auto"/>
      </w:divBdr>
    </w:div>
    <w:div w:id="111024521">
      <w:bodyDiv w:val="1"/>
      <w:marLeft w:val="0"/>
      <w:marRight w:val="0"/>
      <w:marTop w:val="0"/>
      <w:marBottom w:val="0"/>
      <w:divBdr>
        <w:top w:val="none" w:sz="0" w:space="0" w:color="auto"/>
        <w:left w:val="none" w:sz="0" w:space="0" w:color="auto"/>
        <w:bottom w:val="none" w:sz="0" w:space="0" w:color="auto"/>
        <w:right w:val="none" w:sz="0" w:space="0" w:color="auto"/>
      </w:divBdr>
    </w:div>
    <w:div w:id="116723437">
      <w:bodyDiv w:val="1"/>
      <w:marLeft w:val="0"/>
      <w:marRight w:val="0"/>
      <w:marTop w:val="0"/>
      <w:marBottom w:val="0"/>
      <w:divBdr>
        <w:top w:val="none" w:sz="0" w:space="0" w:color="auto"/>
        <w:left w:val="none" w:sz="0" w:space="0" w:color="auto"/>
        <w:bottom w:val="none" w:sz="0" w:space="0" w:color="auto"/>
        <w:right w:val="none" w:sz="0" w:space="0" w:color="auto"/>
      </w:divBdr>
    </w:div>
    <w:div w:id="124470934">
      <w:bodyDiv w:val="1"/>
      <w:marLeft w:val="0"/>
      <w:marRight w:val="0"/>
      <w:marTop w:val="0"/>
      <w:marBottom w:val="0"/>
      <w:divBdr>
        <w:top w:val="none" w:sz="0" w:space="0" w:color="auto"/>
        <w:left w:val="none" w:sz="0" w:space="0" w:color="auto"/>
        <w:bottom w:val="none" w:sz="0" w:space="0" w:color="auto"/>
        <w:right w:val="none" w:sz="0" w:space="0" w:color="auto"/>
      </w:divBdr>
    </w:div>
    <w:div w:id="127482786">
      <w:bodyDiv w:val="1"/>
      <w:marLeft w:val="0"/>
      <w:marRight w:val="0"/>
      <w:marTop w:val="0"/>
      <w:marBottom w:val="0"/>
      <w:divBdr>
        <w:top w:val="none" w:sz="0" w:space="0" w:color="auto"/>
        <w:left w:val="none" w:sz="0" w:space="0" w:color="auto"/>
        <w:bottom w:val="none" w:sz="0" w:space="0" w:color="auto"/>
        <w:right w:val="none" w:sz="0" w:space="0" w:color="auto"/>
      </w:divBdr>
    </w:div>
    <w:div w:id="180512656">
      <w:bodyDiv w:val="1"/>
      <w:marLeft w:val="0"/>
      <w:marRight w:val="0"/>
      <w:marTop w:val="0"/>
      <w:marBottom w:val="0"/>
      <w:divBdr>
        <w:top w:val="none" w:sz="0" w:space="0" w:color="auto"/>
        <w:left w:val="none" w:sz="0" w:space="0" w:color="auto"/>
        <w:bottom w:val="none" w:sz="0" w:space="0" w:color="auto"/>
        <w:right w:val="none" w:sz="0" w:space="0" w:color="auto"/>
      </w:divBdr>
    </w:div>
    <w:div w:id="183444006">
      <w:bodyDiv w:val="1"/>
      <w:marLeft w:val="0"/>
      <w:marRight w:val="0"/>
      <w:marTop w:val="0"/>
      <w:marBottom w:val="0"/>
      <w:divBdr>
        <w:top w:val="none" w:sz="0" w:space="0" w:color="auto"/>
        <w:left w:val="none" w:sz="0" w:space="0" w:color="auto"/>
        <w:bottom w:val="none" w:sz="0" w:space="0" w:color="auto"/>
        <w:right w:val="none" w:sz="0" w:space="0" w:color="auto"/>
      </w:divBdr>
    </w:div>
    <w:div w:id="209609059">
      <w:bodyDiv w:val="1"/>
      <w:marLeft w:val="0"/>
      <w:marRight w:val="0"/>
      <w:marTop w:val="0"/>
      <w:marBottom w:val="0"/>
      <w:divBdr>
        <w:top w:val="none" w:sz="0" w:space="0" w:color="auto"/>
        <w:left w:val="none" w:sz="0" w:space="0" w:color="auto"/>
        <w:bottom w:val="none" w:sz="0" w:space="0" w:color="auto"/>
        <w:right w:val="none" w:sz="0" w:space="0" w:color="auto"/>
      </w:divBdr>
    </w:div>
    <w:div w:id="218250745">
      <w:bodyDiv w:val="1"/>
      <w:marLeft w:val="0"/>
      <w:marRight w:val="0"/>
      <w:marTop w:val="0"/>
      <w:marBottom w:val="0"/>
      <w:divBdr>
        <w:top w:val="none" w:sz="0" w:space="0" w:color="auto"/>
        <w:left w:val="none" w:sz="0" w:space="0" w:color="auto"/>
        <w:bottom w:val="none" w:sz="0" w:space="0" w:color="auto"/>
        <w:right w:val="none" w:sz="0" w:space="0" w:color="auto"/>
      </w:divBdr>
    </w:div>
    <w:div w:id="238709213">
      <w:bodyDiv w:val="1"/>
      <w:marLeft w:val="0"/>
      <w:marRight w:val="0"/>
      <w:marTop w:val="0"/>
      <w:marBottom w:val="0"/>
      <w:divBdr>
        <w:top w:val="none" w:sz="0" w:space="0" w:color="auto"/>
        <w:left w:val="none" w:sz="0" w:space="0" w:color="auto"/>
        <w:bottom w:val="none" w:sz="0" w:space="0" w:color="auto"/>
        <w:right w:val="none" w:sz="0" w:space="0" w:color="auto"/>
      </w:divBdr>
    </w:div>
    <w:div w:id="259872601">
      <w:bodyDiv w:val="1"/>
      <w:marLeft w:val="0"/>
      <w:marRight w:val="0"/>
      <w:marTop w:val="0"/>
      <w:marBottom w:val="0"/>
      <w:divBdr>
        <w:top w:val="none" w:sz="0" w:space="0" w:color="auto"/>
        <w:left w:val="none" w:sz="0" w:space="0" w:color="auto"/>
        <w:bottom w:val="none" w:sz="0" w:space="0" w:color="auto"/>
        <w:right w:val="none" w:sz="0" w:space="0" w:color="auto"/>
      </w:divBdr>
    </w:div>
    <w:div w:id="264582738">
      <w:bodyDiv w:val="1"/>
      <w:marLeft w:val="0"/>
      <w:marRight w:val="0"/>
      <w:marTop w:val="0"/>
      <w:marBottom w:val="0"/>
      <w:divBdr>
        <w:top w:val="none" w:sz="0" w:space="0" w:color="auto"/>
        <w:left w:val="none" w:sz="0" w:space="0" w:color="auto"/>
        <w:bottom w:val="none" w:sz="0" w:space="0" w:color="auto"/>
        <w:right w:val="none" w:sz="0" w:space="0" w:color="auto"/>
      </w:divBdr>
    </w:div>
    <w:div w:id="282426310">
      <w:bodyDiv w:val="1"/>
      <w:marLeft w:val="0"/>
      <w:marRight w:val="0"/>
      <w:marTop w:val="0"/>
      <w:marBottom w:val="0"/>
      <w:divBdr>
        <w:top w:val="none" w:sz="0" w:space="0" w:color="auto"/>
        <w:left w:val="none" w:sz="0" w:space="0" w:color="auto"/>
        <w:bottom w:val="none" w:sz="0" w:space="0" w:color="auto"/>
        <w:right w:val="none" w:sz="0" w:space="0" w:color="auto"/>
      </w:divBdr>
    </w:div>
    <w:div w:id="284969288">
      <w:bodyDiv w:val="1"/>
      <w:marLeft w:val="0"/>
      <w:marRight w:val="0"/>
      <w:marTop w:val="0"/>
      <w:marBottom w:val="0"/>
      <w:divBdr>
        <w:top w:val="none" w:sz="0" w:space="0" w:color="auto"/>
        <w:left w:val="none" w:sz="0" w:space="0" w:color="auto"/>
        <w:bottom w:val="none" w:sz="0" w:space="0" w:color="auto"/>
        <w:right w:val="none" w:sz="0" w:space="0" w:color="auto"/>
      </w:divBdr>
    </w:div>
    <w:div w:id="309288886">
      <w:bodyDiv w:val="1"/>
      <w:marLeft w:val="0"/>
      <w:marRight w:val="0"/>
      <w:marTop w:val="0"/>
      <w:marBottom w:val="0"/>
      <w:divBdr>
        <w:top w:val="none" w:sz="0" w:space="0" w:color="auto"/>
        <w:left w:val="none" w:sz="0" w:space="0" w:color="auto"/>
        <w:bottom w:val="none" w:sz="0" w:space="0" w:color="auto"/>
        <w:right w:val="none" w:sz="0" w:space="0" w:color="auto"/>
      </w:divBdr>
    </w:div>
    <w:div w:id="314991430">
      <w:bodyDiv w:val="1"/>
      <w:marLeft w:val="0"/>
      <w:marRight w:val="0"/>
      <w:marTop w:val="0"/>
      <w:marBottom w:val="0"/>
      <w:divBdr>
        <w:top w:val="none" w:sz="0" w:space="0" w:color="auto"/>
        <w:left w:val="none" w:sz="0" w:space="0" w:color="auto"/>
        <w:bottom w:val="none" w:sz="0" w:space="0" w:color="auto"/>
        <w:right w:val="none" w:sz="0" w:space="0" w:color="auto"/>
      </w:divBdr>
    </w:div>
    <w:div w:id="317661655">
      <w:bodyDiv w:val="1"/>
      <w:marLeft w:val="0"/>
      <w:marRight w:val="0"/>
      <w:marTop w:val="0"/>
      <w:marBottom w:val="0"/>
      <w:divBdr>
        <w:top w:val="none" w:sz="0" w:space="0" w:color="auto"/>
        <w:left w:val="none" w:sz="0" w:space="0" w:color="auto"/>
        <w:bottom w:val="none" w:sz="0" w:space="0" w:color="auto"/>
        <w:right w:val="none" w:sz="0" w:space="0" w:color="auto"/>
      </w:divBdr>
    </w:div>
    <w:div w:id="321007056">
      <w:bodyDiv w:val="1"/>
      <w:marLeft w:val="0"/>
      <w:marRight w:val="0"/>
      <w:marTop w:val="0"/>
      <w:marBottom w:val="0"/>
      <w:divBdr>
        <w:top w:val="none" w:sz="0" w:space="0" w:color="auto"/>
        <w:left w:val="none" w:sz="0" w:space="0" w:color="auto"/>
        <w:bottom w:val="none" w:sz="0" w:space="0" w:color="auto"/>
        <w:right w:val="none" w:sz="0" w:space="0" w:color="auto"/>
      </w:divBdr>
    </w:div>
    <w:div w:id="339701367">
      <w:bodyDiv w:val="1"/>
      <w:marLeft w:val="0"/>
      <w:marRight w:val="0"/>
      <w:marTop w:val="0"/>
      <w:marBottom w:val="0"/>
      <w:divBdr>
        <w:top w:val="none" w:sz="0" w:space="0" w:color="auto"/>
        <w:left w:val="none" w:sz="0" w:space="0" w:color="auto"/>
        <w:bottom w:val="none" w:sz="0" w:space="0" w:color="auto"/>
        <w:right w:val="none" w:sz="0" w:space="0" w:color="auto"/>
      </w:divBdr>
    </w:div>
    <w:div w:id="342167807">
      <w:bodyDiv w:val="1"/>
      <w:marLeft w:val="0"/>
      <w:marRight w:val="0"/>
      <w:marTop w:val="0"/>
      <w:marBottom w:val="0"/>
      <w:divBdr>
        <w:top w:val="none" w:sz="0" w:space="0" w:color="auto"/>
        <w:left w:val="none" w:sz="0" w:space="0" w:color="auto"/>
        <w:bottom w:val="none" w:sz="0" w:space="0" w:color="auto"/>
        <w:right w:val="none" w:sz="0" w:space="0" w:color="auto"/>
      </w:divBdr>
    </w:div>
    <w:div w:id="354114401">
      <w:bodyDiv w:val="1"/>
      <w:marLeft w:val="0"/>
      <w:marRight w:val="0"/>
      <w:marTop w:val="0"/>
      <w:marBottom w:val="0"/>
      <w:divBdr>
        <w:top w:val="none" w:sz="0" w:space="0" w:color="auto"/>
        <w:left w:val="none" w:sz="0" w:space="0" w:color="auto"/>
        <w:bottom w:val="none" w:sz="0" w:space="0" w:color="auto"/>
        <w:right w:val="none" w:sz="0" w:space="0" w:color="auto"/>
      </w:divBdr>
    </w:div>
    <w:div w:id="357051769">
      <w:bodyDiv w:val="1"/>
      <w:marLeft w:val="0"/>
      <w:marRight w:val="0"/>
      <w:marTop w:val="0"/>
      <w:marBottom w:val="0"/>
      <w:divBdr>
        <w:top w:val="none" w:sz="0" w:space="0" w:color="auto"/>
        <w:left w:val="none" w:sz="0" w:space="0" w:color="auto"/>
        <w:bottom w:val="none" w:sz="0" w:space="0" w:color="auto"/>
        <w:right w:val="none" w:sz="0" w:space="0" w:color="auto"/>
      </w:divBdr>
    </w:div>
    <w:div w:id="393285276">
      <w:bodyDiv w:val="1"/>
      <w:marLeft w:val="0"/>
      <w:marRight w:val="0"/>
      <w:marTop w:val="0"/>
      <w:marBottom w:val="0"/>
      <w:divBdr>
        <w:top w:val="none" w:sz="0" w:space="0" w:color="auto"/>
        <w:left w:val="none" w:sz="0" w:space="0" w:color="auto"/>
        <w:bottom w:val="none" w:sz="0" w:space="0" w:color="auto"/>
        <w:right w:val="none" w:sz="0" w:space="0" w:color="auto"/>
      </w:divBdr>
    </w:div>
    <w:div w:id="401998062">
      <w:bodyDiv w:val="1"/>
      <w:marLeft w:val="0"/>
      <w:marRight w:val="0"/>
      <w:marTop w:val="0"/>
      <w:marBottom w:val="0"/>
      <w:divBdr>
        <w:top w:val="none" w:sz="0" w:space="0" w:color="auto"/>
        <w:left w:val="none" w:sz="0" w:space="0" w:color="auto"/>
        <w:bottom w:val="none" w:sz="0" w:space="0" w:color="auto"/>
        <w:right w:val="none" w:sz="0" w:space="0" w:color="auto"/>
      </w:divBdr>
    </w:div>
    <w:div w:id="403337645">
      <w:bodyDiv w:val="1"/>
      <w:marLeft w:val="0"/>
      <w:marRight w:val="0"/>
      <w:marTop w:val="0"/>
      <w:marBottom w:val="0"/>
      <w:divBdr>
        <w:top w:val="none" w:sz="0" w:space="0" w:color="auto"/>
        <w:left w:val="none" w:sz="0" w:space="0" w:color="auto"/>
        <w:bottom w:val="none" w:sz="0" w:space="0" w:color="auto"/>
        <w:right w:val="none" w:sz="0" w:space="0" w:color="auto"/>
      </w:divBdr>
    </w:div>
    <w:div w:id="411894176">
      <w:bodyDiv w:val="1"/>
      <w:marLeft w:val="0"/>
      <w:marRight w:val="0"/>
      <w:marTop w:val="0"/>
      <w:marBottom w:val="0"/>
      <w:divBdr>
        <w:top w:val="none" w:sz="0" w:space="0" w:color="auto"/>
        <w:left w:val="none" w:sz="0" w:space="0" w:color="auto"/>
        <w:bottom w:val="none" w:sz="0" w:space="0" w:color="auto"/>
        <w:right w:val="none" w:sz="0" w:space="0" w:color="auto"/>
      </w:divBdr>
    </w:div>
    <w:div w:id="416678609">
      <w:bodyDiv w:val="1"/>
      <w:marLeft w:val="0"/>
      <w:marRight w:val="0"/>
      <w:marTop w:val="0"/>
      <w:marBottom w:val="0"/>
      <w:divBdr>
        <w:top w:val="none" w:sz="0" w:space="0" w:color="auto"/>
        <w:left w:val="none" w:sz="0" w:space="0" w:color="auto"/>
        <w:bottom w:val="none" w:sz="0" w:space="0" w:color="auto"/>
        <w:right w:val="none" w:sz="0" w:space="0" w:color="auto"/>
      </w:divBdr>
    </w:div>
    <w:div w:id="486944557">
      <w:bodyDiv w:val="1"/>
      <w:marLeft w:val="0"/>
      <w:marRight w:val="0"/>
      <w:marTop w:val="0"/>
      <w:marBottom w:val="0"/>
      <w:divBdr>
        <w:top w:val="none" w:sz="0" w:space="0" w:color="auto"/>
        <w:left w:val="none" w:sz="0" w:space="0" w:color="auto"/>
        <w:bottom w:val="none" w:sz="0" w:space="0" w:color="auto"/>
        <w:right w:val="none" w:sz="0" w:space="0" w:color="auto"/>
      </w:divBdr>
    </w:div>
    <w:div w:id="509028146">
      <w:bodyDiv w:val="1"/>
      <w:marLeft w:val="0"/>
      <w:marRight w:val="0"/>
      <w:marTop w:val="0"/>
      <w:marBottom w:val="0"/>
      <w:divBdr>
        <w:top w:val="none" w:sz="0" w:space="0" w:color="auto"/>
        <w:left w:val="none" w:sz="0" w:space="0" w:color="auto"/>
        <w:bottom w:val="none" w:sz="0" w:space="0" w:color="auto"/>
        <w:right w:val="none" w:sz="0" w:space="0" w:color="auto"/>
      </w:divBdr>
    </w:div>
    <w:div w:id="511184293">
      <w:bodyDiv w:val="1"/>
      <w:marLeft w:val="0"/>
      <w:marRight w:val="0"/>
      <w:marTop w:val="0"/>
      <w:marBottom w:val="0"/>
      <w:divBdr>
        <w:top w:val="none" w:sz="0" w:space="0" w:color="auto"/>
        <w:left w:val="none" w:sz="0" w:space="0" w:color="auto"/>
        <w:bottom w:val="none" w:sz="0" w:space="0" w:color="auto"/>
        <w:right w:val="none" w:sz="0" w:space="0" w:color="auto"/>
      </w:divBdr>
    </w:div>
    <w:div w:id="513765362">
      <w:bodyDiv w:val="1"/>
      <w:marLeft w:val="0"/>
      <w:marRight w:val="0"/>
      <w:marTop w:val="0"/>
      <w:marBottom w:val="0"/>
      <w:divBdr>
        <w:top w:val="none" w:sz="0" w:space="0" w:color="auto"/>
        <w:left w:val="none" w:sz="0" w:space="0" w:color="auto"/>
        <w:bottom w:val="none" w:sz="0" w:space="0" w:color="auto"/>
        <w:right w:val="none" w:sz="0" w:space="0" w:color="auto"/>
      </w:divBdr>
    </w:div>
    <w:div w:id="520120806">
      <w:bodyDiv w:val="1"/>
      <w:marLeft w:val="0"/>
      <w:marRight w:val="0"/>
      <w:marTop w:val="0"/>
      <w:marBottom w:val="0"/>
      <w:divBdr>
        <w:top w:val="none" w:sz="0" w:space="0" w:color="auto"/>
        <w:left w:val="none" w:sz="0" w:space="0" w:color="auto"/>
        <w:bottom w:val="none" w:sz="0" w:space="0" w:color="auto"/>
        <w:right w:val="none" w:sz="0" w:space="0" w:color="auto"/>
      </w:divBdr>
    </w:div>
    <w:div w:id="528495109">
      <w:bodyDiv w:val="1"/>
      <w:marLeft w:val="0"/>
      <w:marRight w:val="0"/>
      <w:marTop w:val="0"/>
      <w:marBottom w:val="0"/>
      <w:divBdr>
        <w:top w:val="none" w:sz="0" w:space="0" w:color="auto"/>
        <w:left w:val="none" w:sz="0" w:space="0" w:color="auto"/>
        <w:bottom w:val="none" w:sz="0" w:space="0" w:color="auto"/>
        <w:right w:val="none" w:sz="0" w:space="0" w:color="auto"/>
      </w:divBdr>
    </w:div>
    <w:div w:id="556353844">
      <w:bodyDiv w:val="1"/>
      <w:marLeft w:val="0"/>
      <w:marRight w:val="0"/>
      <w:marTop w:val="0"/>
      <w:marBottom w:val="0"/>
      <w:divBdr>
        <w:top w:val="none" w:sz="0" w:space="0" w:color="auto"/>
        <w:left w:val="none" w:sz="0" w:space="0" w:color="auto"/>
        <w:bottom w:val="none" w:sz="0" w:space="0" w:color="auto"/>
        <w:right w:val="none" w:sz="0" w:space="0" w:color="auto"/>
      </w:divBdr>
    </w:div>
    <w:div w:id="573390824">
      <w:bodyDiv w:val="1"/>
      <w:marLeft w:val="0"/>
      <w:marRight w:val="0"/>
      <w:marTop w:val="0"/>
      <w:marBottom w:val="0"/>
      <w:divBdr>
        <w:top w:val="none" w:sz="0" w:space="0" w:color="auto"/>
        <w:left w:val="none" w:sz="0" w:space="0" w:color="auto"/>
        <w:bottom w:val="none" w:sz="0" w:space="0" w:color="auto"/>
        <w:right w:val="none" w:sz="0" w:space="0" w:color="auto"/>
      </w:divBdr>
    </w:div>
    <w:div w:id="599878863">
      <w:bodyDiv w:val="1"/>
      <w:marLeft w:val="0"/>
      <w:marRight w:val="0"/>
      <w:marTop w:val="0"/>
      <w:marBottom w:val="0"/>
      <w:divBdr>
        <w:top w:val="none" w:sz="0" w:space="0" w:color="auto"/>
        <w:left w:val="none" w:sz="0" w:space="0" w:color="auto"/>
        <w:bottom w:val="none" w:sz="0" w:space="0" w:color="auto"/>
        <w:right w:val="none" w:sz="0" w:space="0" w:color="auto"/>
      </w:divBdr>
    </w:div>
    <w:div w:id="614756359">
      <w:bodyDiv w:val="1"/>
      <w:marLeft w:val="0"/>
      <w:marRight w:val="0"/>
      <w:marTop w:val="0"/>
      <w:marBottom w:val="0"/>
      <w:divBdr>
        <w:top w:val="none" w:sz="0" w:space="0" w:color="auto"/>
        <w:left w:val="none" w:sz="0" w:space="0" w:color="auto"/>
        <w:bottom w:val="none" w:sz="0" w:space="0" w:color="auto"/>
        <w:right w:val="none" w:sz="0" w:space="0" w:color="auto"/>
      </w:divBdr>
    </w:div>
    <w:div w:id="618414453">
      <w:bodyDiv w:val="1"/>
      <w:marLeft w:val="0"/>
      <w:marRight w:val="0"/>
      <w:marTop w:val="0"/>
      <w:marBottom w:val="0"/>
      <w:divBdr>
        <w:top w:val="none" w:sz="0" w:space="0" w:color="auto"/>
        <w:left w:val="none" w:sz="0" w:space="0" w:color="auto"/>
        <w:bottom w:val="none" w:sz="0" w:space="0" w:color="auto"/>
        <w:right w:val="none" w:sz="0" w:space="0" w:color="auto"/>
      </w:divBdr>
    </w:div>
    <w:div w:id="623001016">
      <w:bodyDiv w:val="1"/>
      <w:marLeft w:val="0"/>
      <w:marRight w:val="0"/>
      <w:marTop w:val="0"/>
      <w:marBottom w:val="0"/>
      <w:divBdr>
        <w:top w:val="none" w:sz="0" w:space="0" w:color="auto"/>
        <w:left w:val="none" w:sz="0" w:space="0" w:color="auto"/>
        <w:bottom w:val="none" w:sz="0" w:space="0" w:color="auto"/>
        <w:right w:val="none" w:sz="0" w:space="0" w:color="auto"/>
      </w:divBdr>
    </w:div>
    <w:div w:id="650870077">
      <w:bodyDiv w:val="1"/>
      <w:marLeft w:val="0"/>
      <w:marRight w:val="0"/>
      <w:marTop w:val="0"/>
      <w:marBottom w:val="0"/>
      <w:divBdr>
        <w:top w:val="none" w:sz="0" w:space="0" w:color="auto"/>
        <w:left w:val="none" w:sz="0" w:space="0" w:color="auto"/>
        <w:bottom w:val="none" w:sz="0" w:space="0" w:color="auto"/>
        <w:right w:val="none" w:sz="0" w:space="0" w:color="auto"/>
      </w:divBdr>
    </w:div>
    <w:div w:id="696779658">
      <w:bodyDiv w:val="1"/>
      <w:marLeft w:val="0"/>
      <w:marRight w:val="0"/>
      <w:marTop w:val="0"/>
      <w:marBottom w:val="0"/>
      <w:divBdr>
        <w:top w:val="none" w:sz="0" w:space="0" w:color="auto"/>
        <w:left w:val="none" w:sz="0" w:space="0" w:color="auto"/>
        <w:bottom w:val="none" w:sz="0" w:space="0" w:color="auto"/>
        <w:right w:val="none" w:sz="0" w:space="0" w:color="auto"/>
      </w:divBdr>
      <w:divsChild>
        <w:div w:id="115026109">
          <w:marLeft w:val="0"/>
          <w:marRight w:val="0"/>
          <w:marTop w:val="90"/>
          <w:marBottom w:val="90"/>
          <w:divBdr>
            <w:top w:val="none" w:sz="0" w:space="0" w:color="auto"/>
            <w:left w:val="none" w:sz="0" w:space="0" w:color="auto"/>
            <w:bottom w:val="none" w:sz="0" w:space="0" w:color="auto"/>
            <w:right w:val="none" w:sz="0" w:space="0" w:color="auto"/>
          </w:divBdr>
        </w:div>
      </w:divsChild>
    </w:div>
    <w:div w:id="700321793">
      <w:bodyDiv w:val="1"/>
      <w:marLeft w:val="0"/>
      <w:marRight w:val="0"/>
      <w:marTop w:val="0"/>
      <w:marBottom w:val="0"/>
      <w:divBdr>
        <w:top w:val="none" w:sz="0" w:space="0" w:color="auto"/>
        <w:left w:val="none" w:sz="0" w:space="0" w:color="auto"/>
        <w:bottom w:val="none" w:sz="0" w:space="0" w:color="auto"/>
        <w:right w:val="none" w:sz="0" w:space="0" w:color="auto"/>
      </w:divBdr>
      <w:divsChild>
        <w:div w:id="278532972">
          <w:marLeft w:val="0"/>
          <w:marRight w:val="0"/>
          <w:marTop w:val="0"/>
          <w:marBottom w:val="0"/>
          <w:divBdr>
            <w:top w:val="none" w:sz="0" w:space="0" w:color="auto"/>
            <w:left w:val="none" w:sz="0" w:space="0" w:color="auto"/>
            <w:bottom w:val="none" w:sz="0" w:space="0" w:color="auto"/>
            <w:right w:val="none" w:sz="0" w:space="0" w:color="auto"/>
          </w:divBdr>
        </w:div>
      </w:divsChild>
    </w:div>
    <w:div w:id="710686897">
      <w:bodyDiv w:val="1"/>
      <w:marLeft w:val="0"/>
      <w:marRight w:val="0"/>
      <w:marTop w:val="0"/>
      <w:marBottom w:val="0"/>
      <w:divBdr>
        <w:top w:val="none" w:sz="0" w:space="0" w:color="auto"/>
        <w:left w:val="none" w:sz="0" w:space="0" w:color="auto"/>
        <w:bottom w:val="none" w:sz="0" w:space="0" w:color="auto"/>
        <w:right w:val="none" w:sz="0" w:space="0" w:color="auto"/>
      </w:divBdr>
    </w:div>
    <w:div w:id="716709490">
      <w:bodyDiv w:val="1"/>
      <w:marLeft w:val="0"/>
      <w:marRight w:val="0"/>
      <w:marTop w:val="0"/>
      <w:marBottom w:val="0"/>
      <w:divBdr>
        <w:top w:val="none" w:sz="0" w:space="0" w:color="auto"/>
        <w:left w:val="none" w:sz="0" w:space="0" w:color="auto"/>
        <w:bottom w:val="none" w:sz="0" w:space="0" w:color="auto"/>
        <w:right w:val="none" w:sz="0" w:space="0" w:color="auto"/>
      </w:divBdr>
    </w:div>
    <w:div w:id="721444937">
      <w:bodyDiv w:val="1"/>
      <w:marLeft w:val="0"/>
      <w:marRight w:val="0"/>
      <w:marTop w:val="0"/>
      <w:marBottom w:val="0"/>
      <w:divBdr>
        <w:top w:val="none" w:sz="0" w:space="0" w:color="auto"/>
        <w:left w:val="none" w:sz="0" w:space="0" w:color="auto"/>
        <w:bottom w:val="none" w:sz="0" w:space="0" w:color="auto"/>
        <w:right w:val="none" w:sz="0" w:space="0" w:color="auto"/>
      </w:divBdr>
    </w:div>
    <w:div w:id="722485187">
      <w:bodyDiv w:val="1"/>
      <w:marLeft w:val="0"/>
      <w:marRight w:val="0"/>
      <w:marTop w:val="0"/>
      <w:marBottom w:val="0"/>
      <w:divBdr>
        <w:top w:val="none" w:sz="0" w:space="0" w:color="auto"/>
        <w:left w:val="none" w:sz="0" w:space="0" w:color="auto"/>
        <w:bottom w:val="none" w:sz="0" w:space="0" w:color="auto"/>
        <w:right w:val="none" w:sz="0" w:space="0" w:color="auto"/>
      </w:divBdr>
    </w:div>
    <w:div w:id="729577678">
      <w:bodyDiv w:val="1"/>
      <w:marLeft w:val="0"/>
      <w:marRight w:val="0"/>
      <w:marTop w:val="0"/>
      <w:marBottom w:val="0"/>
      <w:divBdr>
        <w:top w:val="none" w:sz="0" w:space="0" w:color="auto"/>
        <w:left w:val="none" w:sz="0" w:space="0" w:color="auto"/>
        <w:bottom w:val="none" w:sz="0" w:space="0" w:color="auto"/>
        <w:right w:val="none" w:sz="0" w:space="0" w:color="auto"/>
      </w:divBdr>
    </w:div>
    <w:div w:id="775905308">
      <w:bodyDiv w:val="1"/>
      <w:marLeft w:val="0"/>
      <w:marRight w:val="0"/>
      <w:marTop w:val="0"/>
      <w:marBottom w:val="0"/>
      <w:divBdr>
        <w:top w:val="none" w:sz="0" w:space="0" w:color="auto"/>
        <w:left w:val="none" w:sz="0" w:space="0" w:color="auto"/>
        <w:bottom w:val="none" w:sz="0" w:space="0" w:color="auto"/>
        <w:right w:val="none" w:sz="0" w:space="0" w:color="auto"/>
      </w:divBdr>
    </w:div>
    <w:div w:id="779568850">
      <w:bodyDiv w:val="1"/>
      <w:marLeft w:val="0"/>
      <w:marRight w:val="0"/>
      <w:marTop w:val="0"/>
      <w:marBottom w:val="0"/>
      <w:divBdr>
        <w:top w:val="none" w:sz="0" w:space="0" w:color="auto"/>
        <w:left w:val="none" w:sz="0" w:space="0" w:color="auto"/>
        <w:bottom w:val="none" w:sz="0" w:space="0" w:color="auto"/>
        <w:right w:val="none" w:sz="0" w:space="0" w:color="auto"/>
      </w:divBdr>
    </w:div>
    <w:div w:id="805045943">
      <w:bodyDiv w:val="1"/>
      <w:marLeft w:val="0"/>
      <w:marRight w:val="0"/>
      <w:marTop w:val="0"/>
      <w:marBottom w:val="0"/>
      <w:divBdr>
        <w:top w:val="none" w:sz="0" w:space="0" w:color="auto"/>
        <w:left w:val="none" w:sz="0" w:space="0" w:color="auto"/>
        <w:bottom w:val="none" w:sz="0" w:space="0" w:color="auto"/>
        <w:right w:val="none" w:sz="0" w:space="0" w:color="auto"/>
      </w:divBdr>
    </w:div>
    <w:div w:id="806969745">
      <w:bodyDiv w:val="1"/>
      <w:marLeft w:val="0"/>
      <w:marRight w:val="0"/>
      <w:marTop w:val="0"/>
      <w:marBottom w:val="0"/>
      <w:divBdr>
        <w:top w:val="none" w:sz="0" w:space="0" w:color="auto"/>
        <w:left w:val="none" w:sz="0" w:space="0" w:color="auto"/>
        <w:bottom w:val="none" w:sz="0" w:space="0" w:color="auto"/>
        <w:right w:val="none" w:sz="0" w:space="0" w:color="auto"/>
      </w:divBdr>
    </w:div>
    <w:div w:id="820776847">
      <w:bodyDiv w:val="1"/>
      <w:marLeft w:val="0"/>
      <w:marRight w:val="0"/>
      <w:marTop w:val="0"/>
      <w:marBottom w:val="0"/>
      <w:divBdr>
        <w:top w:val="none" w:sz="0" w:space="0" w:color="auto"/>
        <w:left w:val="none" w:sz="0" w:space="0" w:color="auto"/>
        <w:bottom w:val="none" w:sz="0" w:space="0" w:color="auto"/>
        <w:right w:val="none" w:sz="0" w:space="0" w:color="auto"/>
      </w:divBdr>
    </w:div>
    <w:div w:id="827983600">
      <w:bodyDiv w:val="1"/>
      <w:marLeft w:val="0"/>
      <w:marRight w:val="0"/>
      <w:marTop w:val="0"/>
      <w:marBottom w:val="0"/>
      <w:divBdr>
        <w:top w:val="none" w:sz="0" w:space="0" w:color="auto"/>
        <w:left w:val="none" w:sz="0" w:space="0" w:color="auto"/>
        <w:bottom w:val="none" w:sz="0" w:space="0" w:color="auto"/>
        <w:right w:val="none" w:sz="0" w:space="0" w:color="auto"/>
      </w:divBdr>
    </w:div>
    <w:div w:id="828788951">
      <w:bodyDiv w:val="1"/>
      <w:marLeft w:val="0"/>
      <w:marRight w:val="0"/>
      <w:marTop w:val="0"/>
      <w:marBottom w:val="0"/>
      <w:divBdr>
        <w:top w:val="none" w:sz="0" w:space="0" w:color="auto"/>
        <w:left w:val="none" w:sz="0" w:space="0" w:color="auto"/>
        <w:bottom w:val="none" w:sz="0" w:space="0" w:color="auto"/>
        <w:right w:val="none" w:sz="0" w:space="0" w:color="auto"/>
      </w:divBdr>
    </w:div>
    <w:div w:id="837697714">
      <w:bodyDiv w:val="1"/>
      <w:marLeft w:val="0"/>
      <w:marRight w:val="0"/>
      <w:marTop w:val="0"/>
      <w:marBottom w:val="0"/>
      <w:divBdr>
        <w:top w:val="none" w:sz="0" w:space="0" w:color="auto"/>
        <w:left w:val="none" w:sz="0" w:space="0" w:color="auto"/>
        <w:bottom w:val="none" w:sz="0" w:space="0" w:color="auto"/>
        <w:right w:val="none" w:sz="0" w:space="0" w:color="auto"/>
      </w:divBdr>
    </w:div>
    <w:div w:id="851379917">
      <w:bodyDiv w:val="1"/>
      <w:marLeft w:val="0"/>
      <w:marRight w:val="0"/>
      <w:marTop w:val="0"/>
      <w:marBottom w:val="0"/>
      <w:divBdr>
        <w:top w:val="none" w:sz="0" w:space="0" w:color="auto"/>
        <w:left w:val="none" w:sz="0" w:space="0" w:color="auto"/>
        <w:bottom w:val="none" w:sz="0" w:space="0" w:color="auto"/>
        <w:right w:val="none" w:sz="0" w:space="0" w:color="auto"/>
      </w:divBdr>
    </w:div>
    <w:div w:id="856583876">
      <w:bodyDiv w:val="1"/>
      <w:marLeft w:val="0"/>
      <w:marRight w:val="0"/>
      <w:marTop w:val="0"/>
      <w:marBottom w:val="0"/>
      <w:divBdr>
        <w:top w:val="none" w:sz="0" w:space="0" w:color="auto"/>
        <w:left w:val="none" w:sz="0" w:space="0" w:color="auto"/>
        <w:bottom w:val="none" w:sz="0" w:space="0" w:color="auto"/>
        <w:right w:val="none" w:sz="0" w:space="0" w:color="auto"/>
      </w:divBdr>
    </w:div>
    <w:div w:id="873542564">
      <w:bodyDiv w:val="1"/>
      <w:marLeft w:val="0"/>
      <w:marRight w:val="0"/>
      <w:marTop w:val="0"/>
      <w:marBottom w:val="0"/>
      <w:divBdr>
        <w:top w:val="none" w:sz="0" w:space="0" w:color="auto"/>
        <w:left w:val="none" w:sz="0" w:space="0" w:color="auto"/>
        <w:bottom w:val="none" w:sz="0" w:space="0" w:color="auto"/>
        <w:right w:val="none" w:sz="0" w:space="0" w:color="auto"/>
      </w:divBdr>
    </w:div>
    <w:div w:id="913516688">
      <w:bodyDiv w:val="1"/>
      <w:marLeft w:val="0"/>
      <w:marRight w:val="0"/>
      <w:marTop w:val="0"/>
      <w:marBottom w:val="0"/>
      <w:divBdr>
        <w:top w:val="none" w:sz="0" w:space="0" w:color="auto"/>
        <w:left w:val="none" w:sz="0" w:space="0" w:color="auto"/>
        <w:bottom w:val="none" w:sz="0" w:space="0" w:color="auto"/>
        <w:right w:val="none" w:sz="0" w:space="0" w:color="auto"/>
      </w:divBdr>
    </w:div>
    <w:div w:id="945307237">
      <w:bodyDiv w:val="1"/>
      <w:marLeft w:val="0"/>
      <w:marRight w:val="0"/>
      <w:marTop w:val="0"/>
      <w:marBottom w:val="0"/>
      <w:divBdr>
        <w:top w:val="none" w:sz="0" w:space="0" w:color="auto"/>
        <w:left w:val="none" w:sz="0" w:space="0" w:color="auto"/>
        <w:bottom w:val="none" w:sz="0" w:space="0" w:color="auto"/>
        <w:right w:val="none" w:sz="0" w:space="0" w:color="auto"/>
      </w:divBdr>
    </w:div>
    <w:div w:id="949363132">
      <w:bodyDiv w:val="1"/>
      <w:marLeft w:val="0"/>
      <w:marRight w:val="0"/>
      <w:marTop w:val="0"/>
      <w:marBottom w:val="0"/>
      <w:divBdr>
        <w:top w:val="none" w:sz="0" w:space="0" w:color="auto"/>
        <w:left w:val="none" w:sz="0" w:space="0" w:color="auto"/>
        <w:bottom w:val="none" w:sz="0" w:space="0" w:color="auto"/>
        <w:right w:val="none" w:sz="0" w:space="0" w:color="auto"/>
      </w:divBdr>
    </w:div>
    <w:div w:id="977959150">
      <w:bodyDiv w:val="1"/>
      <w:marLeft w:val="0"/>
      <w:marRight w:val="0"/>
      <w:marTop w:val="0"/>
      <w:marBottom w:val="0"/>
      <w:divBdr>
        <w:top w:val="none" w:sz="0" w:space="0" w:color="auto"/>
        <w:left w:val="none" w:sz="0" w:space="0" w:color="auto"/>
        <w:bottom w:val="none" w:sz="0" w:space="0" w:color="auto"/>
        <w:right w:val="none" w:sz="0" w:space="0" w:color="auto"/>
      </w:divBdr>
    </w:div>
    <w:div w:id="982659137">
      <w:bodyDiv w:val="1"/>
      <w:marLeft w:val="0"/>
      <w:marRight w:val="0"/>
      <w:marTop w:val="0"/>
      <w:marBottom w:val="0"/>
      <w:divBdr>
        <w:top w:val="none" w:sz="0" w:space="0" w:color="auto"/>
        <w:left w:val="none" w:sz="0" w:space="0" w:color="auto"/>
        <w:bottom w:val="none" w:sz="0" w:space="0" w:color="auto"/>
        <w:right w:val="none" w:sz="0" w:space="0" w:color="auto"/>
      </w:divBdr>
    </w:div>
    <w:div w:id="998190341">
      <w:bodyDiv w:val="1"/>
      <w:marLeft w:val="0"/>
      <w:marRight w:val="0"/>
      <w:marTop w:val="0"/>
      <w:marBottom w:val="0"/>
      <w:divBdr>
        <w:top w:val="none" w:sz="0" w:space="0" w:color="auto"/>
        <w:left w:val="none" w:sz="0" w:space="0" w:color="auto"/>
        <w:bottom w:val="none" w:sz="0" w:space="0" w:color="auto"/>
        <w:right w:val="none" w:sz="0" w:space="0" w:color="auto"/>
      </w:divBdr>
    </w:div>
    <w:div w:id="1027758388">
      <w:bodyDiv w:val="1"/>
      <w:marLeft w:val="0"/>
      <w:marRight w:val="0"/>
      <w:marTop w:val="0"/>
      <w:marBottom w:val="0"/>
      <w:divBdr>
        <w:top w:val="none" w:sz="0" w:space="0" w:color="auto"/>
        <w:left w:val="none" w:sz="0" w:space="0" w:color="auto"/>
        <w:bottom w:val="none" w:sz="0" w:space="0" w:color="auto"/>
        <w:right w:val="none" w:sz="0" w:space="0" w:color="auto"/>
      </w:divBdr>
    </w:div>
    <w:div w:id="1060178098">
      <w:bodyDiv w:val="1"/>
      <w:marLeft w:val="0"/>
      <w:marRight w:val="0"/>
      <w:marTop w:val="0"/>
      <w:marBottom w:val="0"/>
      <w:divBdr>
        <w:top w:val="none" w:sz="0" w:space="0" w:color="auto"/>
        <w:left w:val="none" w:sz="0" w:space="0" w:color="auto"/>
        <w:bottom w:val="none" w:sz="0" w:space="0" w:color="auto"/>
        <w:right w:val="none" w:sz="0" w:space="0" w:color="auto"/>
      </w:divBdr>
    </w:div>
    <w:div w:id="1063022375">
      <w:bodyDiv w:val="1"/>
      <w:marLeft w:val="0"/>
      <w:marRight w:val="0"/>
      <w:marTop w:val="0"/>
      <w:marBottom w:val="0"/>
      <w:divBdr>
        <w:top w:val="none" w:sz="0" w:space="0" w:color="auto"/>
        <w:left w:val="none" w:sz="0" w:space="0" w:color="auto"/>
        <w:bottom w:val="none" w:sz="0" w:space="0" w:color="auto"/>
        <w:right w:val="none" w:sz="0" w:space="0" w:color="auto"/>
      </w:divBdr>
    </w:div>
    <w:div w:id="1076170428">
      <w:bodyDiv w:val="1"/>
      <w:marLeft w:val="0"/>
      <w:marRight w:val="0"/>
      <w:marTop w:val="0"/>
      <w:marBottom w:val="0"/>
      <w:divBdr>
        <w:top w:val="none" w:sz="0" w:space="0" w:color="auto"/>
        <w:left w:val="none" w:sz="0" w:space="0" w:color="auto"/>
        <w:bottom w:val="none" w:sz="0" w:space="0" w:color="auto"/>
        <w:right w:val="none" w:sz="0" w:space="0" w:color="auto"/>
      </w:divBdr>
    </w:div>
    <w:div w:id="1081562537">
      <w:bodyDiv w:val="1"/>
      <w:marLeft w:val="0"/>
      <w:marRight w:val="0"/>
      <w:marTop w:val="0"/>
      <w:marBottom w:val="0"/>
      <w:divBdr>
        <w:top w:val="none" w:sz="0" w:space="0" w:color="auto"/>
        <w:left w:val="none" w:sz="0" w:space="0" w:color="auto"/>
        <w:bottom w:val="none" w:sz="0" w:space="0" w:color="auto"/>
        <w:right w:val="none" w:sz="0" w:space="0" w:color="auto"/>
      </w:divBdr>
    </w:div>
    <w:div w:id="1110710448">
      <w:bodyDiv w:val="1"/>
      <w:marLeft w:val="0"/>
      <w:marRight w:val="0"/>
      <w:marTop w:val="0"/>
      <w:marBottom w:val="0"/>
      <w:divBdr>
        <w:top w:val="none" w:sz="0" w:space="0" w:color="auto"/>
        <w:left w:val="none" w:sz="0" w:space="0" w:color="auto"/>
        <w:bottom w:val="none" w:sz="0" w:space="0" w:color="auto"/>
        <w:right w:val="none" w:sz="0" w:space="0" w:color="auto"/>
      </w:divBdr>
    </w:div>
    <w:div w:id="1150442705">
      <w:bodyDiv w:val="1"/>
      <w:marLeft w:val="0"/>
      <w:marRight w:val="0"/>
      <w:marTop w:val="0"/>
      <w:marBottom w:val="0"/>
      <w:divBdr>
        <w:top w:val="none" w:sz="0" w:space="0" w:color="auto"/>
        <w:left w:val="none" w:sz="0" w:space="0" w:color="auto"/>
        <w:bottom w:val="none" w:sz="0" w:space="0" w:color="auto"/>
        <w:right w:val="none" w:sz="0" w:space="0" w:color="auto"/>
      </w:divBdr>
    </w:div>
    <w:div w:id="1156727669">
      <w:bodyDiv w:val="1"/>
      <w:marLeft w:val="0"/>
      <w:marRight w:val="0"/>
      <w:marTop w:val="0"/>
      <w:marBottom w:val="0"/>
      <w:divBdr>
        <w:top w:val="none" w:sz="0" w:space="0" w:color="auto"/>
        <w:left w:val="none" w:sz="0" w:space="0" w:color="auto"/>
        <w:bottom w:val="none" w:sz="0" w:space="0" w:color="auto"/>
        <w:right w:val="none" w:sz="0" w:space="0" w:color="auto"/>
      </w:divBdr>
    </w:div>
    <w:div w:id="1158881944">
      <w:bodyDiv w:val="1"/>
      <w:marLeft w:val="0"/>
      <w:marRight w:val="0"/>
      <w:marTop w:val="0"/>
      <w:marBottom w:val="0"/>
      <w:divBdr>
        <w:top w:val="none" w:sz="0" w:space="0" w:color="auto"/>
        <w:left w:val="none" w:sz="0" w:space="0" w:color="auto"/>
        <w:bottom w:val="none" w:sz="0" w:space="0" w:color="auto"/>
        <w:right w:val="none" w:sz="0" w:space="0" w:color="auto"/>
      </w:divBdr>
    </w:div>
    <w:div w:id="1162235771">
      <w:bodyDiv w:val="1"/>
      <w:marLeft w:val="0"/>
      <w:marRight w:val="0"/>
      <w:marTop w:val="0"/>
      <w:marBottom w:val="0"/>
      <w:divBdr>
        <w:top w:val="none" w:sz="0" w:space="0" w:color="auto"/>
        <w:left w:val="none" w:sz="0" w:space="0" w:color="auto"/>
        <w:bottom w:val="none" w:sz="0" w:space="0" w:color="auto"/>
        <w:right w:val="none" w:sz="0" w:space="0" w:color="auto"/>
      </w:divBdr>
    </w:div>
    <w:div w:id="1177882987">
      <w:bodyDiv w:val="1"/>
      <w:marLeft w:val="0"/>
      <w:marRight w:val="0"/>
      <w:marTop w:val="0"/>
      <w:marBottom w:val="0"/>
      <w:divBdr>
        <w:top w:val="none" w:sz="0" w:space="0" w:color="auto"/>
        <w:left w:val="none" w:sz="0" w:space="0" w:color="auto"/>
        <w:bottom w:val="none" w:sz="0" w:space="0" w:color="auto"/>
        <w:right w:val="none" w:sz="0" w:space="0" w:color="auto"/>
      </w:divBdr>
    </w:div>
    <w:div w:id="1209801493">
      <w:bodyDiv w:val="1"/>
      <w:marLeft w:val="0"/>
      <w:marRight w:val="0"/>
      <w:marTop w:val="0"/>
      <w:marBottom w:val="0"/>
      <w:divBdr>
        <w:top w:val="none" w:sz="0" w:space="0" w:color="auto"/>
        <w:left w:val="none" w:sz="0" w:space="0" w:color="auto"/>
        <w:bottom w:val="none" w:sz="0" w:space="0" w:color="auto"/>
        <w:right w:val="none" w:sz="0" w:space="0" w:color="auto"/>
      </w:divBdr>
    </w:div>
    <w:div w:id="1216819679">
      <w:bodyDiv w:val="1"/>
      <w:marLeft w:val="0"/>
      <w:marRight w:val="0"/>
      <w:marTop w:val="0"/>
      <w:marBottom w:val="0"/>
      <w:divBdr>
        <w:top w:val="none" w:sz="0" w:space="0" w:color="auto"/>
        <w:left w:val="none" w:sz="0" w:space="0" w:color="auto"/>
        <w:bottom w:val="none" w:sz="0" w:space="0" w:color="auto"/>
        <w:right w:val="none" w:sz="0" w:space="0" w:color="auto"/>
      </w:divBdr>
    </w:div>
    <w:div w:id="1266615579">
      <w:bodyDiv w:val="1"/>
      <w:marLeft w:val="0"/>
      <w:marRight w:val="0"/>
      <w:marTop w:val="0"/>
      <w:marBottom w:val="0"/>
      <w:divBdr>
        <w:top w:val="none" w:sz="0" w:space="0" w:color="auto"/>
        <w:left w:val="none" w:sz="0" w:space="0" w:color="auto"/>
        <w:bottom w:val="none" w:sz="0" w:space="0" w:color="auto"/>
        <w:right w:val="none" w:sz="0" w:space="0" w:color="auto"/>
      </w:divBdr>
    </w:div>
    <w:div w:id="1267731404">
      <w:bodyDiv w:val="1"/>
      <w:marLeft w:val="0"/>
      <w:marRight w:val="0"/>
      <w:marTop w:val="0"/>
      <w:marBottom w:val="0"/>
      <w:divBdr>
        <w:top w:val="none" w:sz="0" w:space="0" w:color="auto"/>
        <w:left w:val="none" w:sz="0" w:space="0" w:color="auto"/>
        <w:bottom w:val="none" w:sz="0" w:space="0" w:color="auto"/>
        <w:right w:val="none" w:sz="0" w:space="0" w:color="auto"/>
      </w:divBdr>
    </w:div>
    <w:div w:id="1296567072">
      <w:bodyDiv w:val="1"/>
      <w:marLeft w:val="0"/>
      <w:marRight w:val="0"/>
      <w:marTop w:val="0"/>
      <w:marBottom w:val="0"/>
      <w:divBdr>
        <w:top w:val="none" w:sz="0" w:space="0" w:color="auto"/>
        <w:left w:val="none" w:sz="0" w:space="0" w:color="auto"/>
        <w:bottom w:val="none" w:sz="0" w:space="0" w:color="auto"/>
        <w:right w:val="none" w:sz="0" w:space="0" w:color="auto"/>
      </w:divBdr>
    </w:div>
    <w:div w:id="1308585406">
      <w:bodyDiv w:val="1"/>
      <w:marLeft w:val="0"/>
      <w:marRight w:val="0"/>
      <w:marTop w:val="0"/>
      <w:marBottom w:val="0"/>
      <w:divBdr>
        <w:top w:val="none" w:sz="0" w:space="0" w:color="auto"/>
        <w:left w:val="none" w:sz="0" w:space="0" w:color="auto"/>
        <w:bottom w:val="none" w:sz="0" w:space="0" w:color="auto"/>
        <w:right w:val="none" w:sz="0" w:space="0" w:color="auto"/>
      </w:divBdr>
    </w:div>
    <w:div w:id="1314719309">
      <w:bodyDiv w:val="1"/>
      <w:marLeft w:val="0"/>
      <w:marRight w:val="0"/>
      <w:marTop w:val="0"/>
      <w:marBottom w:val="0"/>
      <w:divBdr>
        <w:top w:val="none" w:sz="0" w:space="0" w:color="auto"/>
        <w:left w:val="none" w:sz="0" w:space="0" w:color="auto"/>
        <w:bottom w:val="none" w:sz="0" w:space="0" w:color="auto"/>
        <w:right w:val="none" w:sz="0" w:space="0" w:color="auto"/>
      </w:divBdr>
    </w:div>
    <w:div w:id="1322004785">
      <w:bodyDiv w:val="1"/>
      <w:marLeft w:val="0"/>
      <w:marRight w:val="0"/>
      <w:marTop w:val="0"/>
      <w:marBottom w:val="0"/>
      <w:divBdr>
        <w:top w:val="none" w:sz="0" w:space="0" w:color="auto"/>
        <w:left w:val="none" w:sz="0" w:space="0" w:color="auto"/>
        <w:bottom w:val="none" w:sz="0" w:space="0" w:color="auto"/>
        <w:right w:val="none" w:sz="0" w:space="0" w:color="auto"/>
      </w:divBdr>
    </w:div>
    <w:div w:id="1369448810">
      <w:bodyDiv w:val="1"/>
      <w:marLeft w:val="0"/>
      <w:marRight w:val="0"/>
      <w:marTop w:val="0"/>
      <w:marBottom w:val="0"/>
      <w:divBdr>
        <w:top w:val="none" w:sz="0" w:space="0" w:color="auto"/>
        <w:left w:val="none" w:sz="0" w:space="0" w:color="auto"/>
        <w:bottom w:val="none" w:sz="0" w:space="0" w:color="auto"/>
        <w:right w:val="none" w:sz="0" w:space="0" w:color="auto"/>
      </w:divBdr>
    </w:div>
    <w:div w:id="1373382150">
      <w:bodyDiv w:val="1"/>
      <w:marLeft w:val="0"/>
      <w:marRight w:val="0"/>
      <w:marTop w:val="0"/>
      <w:marBottom w:val="0"/>
      <w:divBdr>
        <w:top w:val="none" w:sz="0" w:space="0" w:color="auto"/>
        <w:left w:val="none" w:sz="0" w:space="0" w:color="auto"/>
        <w:bottom w:val="none" w:sz="0" w:space="0" w:color="auto"/>
        <w:right w:val="none" w:sz="0" w:space="0" w:color="auto"/>
      </w:divBdr>
    </w:div>
    <w:div w:id="1375348876">
      <w:bodyDiv w:val="1"/>
      <w:marLeft w:val="0"/>
      <w:marRight w:val="0"/>
      <w:marTop w:val="0"/>
      <w:marBottom w:val="0"/>
      <w:divBdr>
        <w:top w:val="none" w:sz="0" w:space="0" w:color="auto"/>
        <w:left w:val="none" w:sz="0" w:space="0" w:color="auto"/>
        <w:bottom w:val="none" w:sz="0" w:space="0" w:color="auto"/>
        <w:right w:val="none" w:sz="0" w:space="0" w:color="auto"/>
      </w:divBdr>
    </w:div>
    <w:div w:id="1386217965">
      <w:bodyDiv w:val="1"/>
      <w:marLeft w:val="0"/>
      <w:marRight w:val="0"/>
      <w:marTop w:val="0"/>
      <w:marBottom w:val="0"/>
      <w:divBdr>
        <w:top w:val="none" w:sz="0" w:space="0" w:color="auto"/>
        <w:left w:val="none" w:sz="0" w:space="0" w:color="auto"/>
        <w:bottom w:val="none" w:sz="0" w:space="0" w:color="auto"/>
        <w:right w:val="none" w:sz="0" w:space="0" w:color="auto"/>
      </w:divBdr>
    </w:div>
    <w:div w:id="1388335794">
      <w:bodyDiv w:val="1"/>
      <w:marLeft w:val="0"/>
      <w:marRight w:val="0"/>
      <w:marTop w:val="0"/>
      <w:marBottom w:val="0"/>
      <w:divBdr>
        <w:top w:val="none" w:sz="0" w:space="0" w:color="auto"/>
        <w:left w:val="none" w:sz="0" w:space="0" w:color="auto"/>
        <w:bottom w:val="none" w:sz="0" w:space="0" w:color="auto"/>
        <w:right w:val="none" w:sz="0" w:space="0" w:color="auto"/>
      </w:divBdr>
    </w:div>
    <w:div w:id="1406759446">
      <w:bodyDiv w:val="1"/>
      <w:marLeft w:val="0"/>
      <w:marRight w:val="0"/>
      <w:marTop w:val="0"/>
      <w:marBottom w:val="0"/>
      <w:divBdr>
        <w:top w:val="none" w:sz="0" w:space="0" w:color="auto"/>
        <w:left w:val="none" w:sz="0" w:space="0" w:color="auto"/>
        <w:bottom w:val="none" w:sz="0" w:space="0" w:color="auto"/>
        <w:right w:val="none" w:sz="0" w:space="0" w:color="auto"/>
      </w:divBdr>
    </w:div>
    <w:div w:id="1410813659">
      <w:bodyDiv w:val="1"/>
      <w:marLeft w:val="0"/>
      <w:marRight w:val="0"/>
      <w:marTop w:val="0"/>
      <w:marBottom w:val="0"/>
      <w:divBdr>
        <w:top w:val="none" w:sz="0" w:space="0" w:color="auto"/>
        <w:left w:val="none" w:sz="0" w:space="0" w:color="auto"/>
        <w:bottom w:val="none" w:sz="0" w:space="0" w:color="auto"/>
        <w:right w:val="none" w:sz="0" w:space="0" w:color="auto"/>
      </w:divBdr>
    </w:div>
    <w:div w:id="1412048279">
      <w:bodyDiv w:val="1"/>
      <w:marLeft w:val="0"/>
      <w:marRight w:val="0"/>
      <w:marTop w:val="0"/>
      <w:marBottom w:val="0"/>
      <w:divBdr>
        <w:top w:val="none" w:sz="0" w:space="0" w:color="auto"/>
        <w:left w:val="none" w:sz="0" w:space="0" w:color="auto"/>
        <w:bottom w:val="none" w:sz="0" w:space="0" w:color="auto"/>
        <w:right w:val="none" w:sz="0" w:space="0" w:color="auto"/>
      </w:divBdr>
    </w:div>
    <w:div w:id="1415202867">
      <w:bodyDiv w:val="1"/>
      <w:marLeft w:val="0"/>
      <w:marRight w:val="0"/>
      <w:marTop w:val="0"/>
      <w:marBottom w:val="0"/>
      <w:divBdr>
        <w:top w:val="none" w:sz="0" w:space="0" w:color="auto"/>
        <w:left w:val="none" w:sz="0" w:space="0" w:color="auto"/>
        <w:bottom w:val="none" w:sz="0" w:space="0" w:color="auto"/>
        <w:right w:val="none" w:sz="0" w:space="0" w:color="auto"/>
      </w:divBdr>
    </w:div>
    <w:div w:id="1418553181">
      <w:bodyDiv w:val="1"/>
      <w:marLeft w:val="0"/>
      <w:marRight w:val="0"/>
      <w:marTop w:val="0"/>
      <w:marBottom w:val="0"/>
      <w:divBdr>
        <w:top w:val="none" w:sz="0" w:space="0" w:color="auto"/>
        <w:left w:val="none" w:sz="0" w:space="0" w:color="auto"/>
        <w:bottom w:val="none" w:sz="0" w:space="0" w:color="auto"/>
        <w:right w:val="none" w:sz="0" w:space="0" w:color="auto"/>
      </w:divBdr>
    </w:div>
    <w:div w:id="1443184086">
      <w:bodyDiv w:val="1"/>
      <w:marLeft w:val="0"/>
      <w:marRight w:val="0"/>
      <w:marTop w:val="0"/>
      <w:marBottom w:val="0"/>
      <w:divBdr>
        <w:top w:val="none" w:sz="0" w:space="0" w:color="auto"/>
        <w:left w:val="none" w:sz="0" w:space="0" w:color="auto"/>
        <w:bottom w:val="none" w:sz="0" w:space="0" w:color="auto"/>
        <w:right w:val="none" w:sz="0" w:space="0" w:color="auto"/>
      </w:divBdr>
    </w:div>
    <w:div w:id="1467506272">
      <w:bodyDiv w:val="1"/>
      <w:marLeft w:val="0"/>
      <w:marRight w:val="0"/>
      <w:marTop w:val="0"/>
      <w:marBottom w:val="0"/>
      <w:divBdr>
        <w:top w:val="none" w:sz="0" w:space="0" w:color="auto"/>
        <w:left w:val="none" w:sz="0" w:space="0" w:color="auto"/>
        <w:bottom w:val="none" w:sz="0" w:space="0" w:color="auto"/>
        <w:right w:val="none" w:sz="0" w:space="0" w:color="auto"/>
      </w:divBdr>
    </w:div>
    <w:div w:id="1509445683">
      <w:bodyDiv w:val="1"/>
      <w:marLeft w:val="0"/>
      <w:marRight w:val="0"/>
      <w:marTop w:val="0"/>
      <w:marBottom w:val="0"/>
      <w:divBdr>
        <w:top w:val="none" w:sz="0" w:space="0" w:color="auto"/>
        <w:left w:val="none" w:sz="0" w:space="0" w:color="auto"/>
        <w:bottom w:val="none" w:sz="0" w:space="0" w:color="auto"/>
        <w:right w:val="none" w:sz="0" w:space="0" w:color="auto"/>
      </w:divBdr>
    </w:div>
    <w:div w:id="1521317193">
      <w:bodyDiv w:val="1"/>
      <w:marLeft w:val="0"/>
      <w:marRight w:val="0"/>
      <w:marTop w:val="0"/>
      <w:marBottom w:val="0"/>
      <w:divBdr>
        <w:top w:val="none" w:sz="0" w:space="0" w:color="auto"/>
        <w:left w:val="none" w:sz="0" w:space="0" w:color="auto"/>
        <w:bottom w:val="none" w:sz="0" w:space="0" w:color="auto"/>
        <w:right w:val="none" w:sz="0" w:space="0" w:color="auto"/>
      </w:divBdr>
    </w:div>
    <w:div w:id="1541892460">
      <w:bodyDiv w:val="1"/>
      <w:marLeft w:val="0"/>
      <w:marRight w:val="0"/>
      <w:marTop w:val="0"/>
      <w:marBottom w:val="0"/>
      <w:divBdr>
        <w:top w:val="none" w:sz="0" w:space="0" w:color="auto"/>
        <w:left w:val="none" w:sz="0" w:space="0" w:color="auto"/>
        <w:bottom w:val="none" w:sz="0" w:space="0" w:color="auto"/>
        <w:right w:val="none" w:sz="0" w:space="0" w:color="auto"/>
      </w:divBdr>
    </w:div>
    <w:div w:id="1545024455">
      <w:bodyDiv w:val="1"/>
      <w:marLeft w:val="0"/>
      <w:marRight w:val="0"/>
      <w:marTop w:val="0"/>
      <w:marBottom w:val="0"/>
      <w:divBdr>
        <w:top w:val="none" w:sz="0" w:space="0" w:color="auto"/>
        <w:left w:val="none" w:sz="0" w:space="0" w:color="auto"/>
        <w:bottom w:val="none" w:sz="0" w:space="0" w:color="auto"/>
        <w:right w:val="none" w:sz="0" w:space="0" w:color="auto"/>
      </w:divBdr>
    </w:div>
    <w:div w:id="1550458264">
      <w:bodyDiv w:val="1"/>
      <w:marLeft w:val="0"/>
      <w:marRight w:val="0"/>
      <w:marTop w:val="0"/>
      <w:marBottom w:val="0"/>
      <w:divBdr>
        <w:top w:val="none" w:sz="0" w:space="0" w:color="auto"/>
        <w:left w:val="none" w:sz="0" w:space="0" w:color="auto"/>
        <w:bottom w:val="none" w:sz="0" w:space="0" w:color="auto"/>
        <w:right w:val="none" w:sz="0" w:space="0" w:color="auto"/>
      </w:divBdr>
    </w:div>
    <w:div w:id="1575890679">
      <w:bodyDiv w:val="1"/>
      <w:marLeft w:val="0"/>
      <w:marRight w:val="0"/>
      <w:marTop w:val="0"/>
      <w:marBottom w:val="0"/>
      <w:divBdr>
        <w:top w:val="none" w:sz="0" w:space="0" w:color="auto"/>
        <w:left w:val="none" w:sz="0" w:space="0" w:color="auto"/>
        <w:bottom w:val="none" w:sz="0" w:space="0" w:color="auto"/>
        <w:right w:val="none" w:sz="0" w:space="0" w:color="auto"/>
      </w:divBdr>
    </w:div>
    <w:div w:id="1587305861">
      <w:bodyDiv w:val="1"/>
      <w:marLeft w:val="0"/>
      <w:marRight w:val="0"/>
      <w:marTop w:val="0"/>
      <w:marBottom w:val="0"/>
      <w:divBdr>
        <w:top w:val="none" w:sz="0" w:space="0" w:color="auto"/>
        <w:left w:val="none" w:sz="0" w:space="0" w:color="auto"/>
        <w:bottom w:val="none" w:sz="0" w:space="0" w:color="auto"/>
        <w:right w:val="none" w:sz="0" w:space="0" w:color="auto"/>
      </w:divBdr>
    </w:div>
    <w:div w:id="1666202242">
      <w:bodyDiv w:val="1"/>
      <w:marLeft w:val="0"/>
      <w:marRight w:val="0"/>
      <w:marTop w:val="0"/>
      <w:marBottom w:val="0"/>
      <w:divBdr>
        <w:top w:val="none" w:sz="0" w:space="0" w:color="auto"/>
        <w:left w:val="none" w:sz="0" w:space="0" w:color="auto"/>
        <w:bottom w:val="none" w:sz="0" w:space="0" w:color="auto"/>
        <w:right w:val="none" w:sz="0" w:space="0" w:color="auto"/>
      </w:divBdr>
    </w:div>
    <w:div w:id="1668242732">
      <w:bodyDiv w:val="1"/>
      <w:marLeft w:val="0"/>
      <w:marRight w:val="0"/>
      <w:marTop w:val="0"/>
      <w:marBottom w:val="0"/>
      <w:divBdr>
        <w:top w:val="none" w:sz="0" w:space="0" w:color="auto"/>
        <w:left w:val="none" w:sz="0" w:space="0" w:color="auto"/>
        <w:bottom w:val="none" w:sz="0" w:space="0" w:color="auto"/>
        <w:right w:val="none" w:sz="0" w:space="0" w:color="auto"/>
      </w:divBdr>
    </w:div>
    <w:div w:id="1684239724">
      <w:bodyDiv w:val="1"/>
      <w:marLeft w:val="0"/>
      <w:marRight w:val="0"/>
      <w:marTop w:val="0"/>
      <w:marBottom w:val="0"/>
      <w:divBdr>
        <w:top w:val="none" w:sz="0" w:space="0" w:color="auto"/>
        <w:left w:val="none" w:sz="0" w:space="0" w:color="auto"/>
        <w:bottom w:val="none" w:sz="0" w:space="0" w:color="auto"/>
        <w:right w:val="none" w:sz="0" w:space="0" w:color="auto"/>
      </w:divBdr>
    </w:div>
    <w:div w:id="1723671333">
      <w:bodyDiv w:val="1"/>
      <w:marLeft w:val="0"/>
      <w:marRight w:val="0"/>
      <w:marTop w:val="0"/>
      <w:marBottom w:val="0"/>
      <w:divBdr>
        <w:top w:val="none" w:sz="0" w:space="0" w:color="auto"/>
        <w:left w:val="none" w:sz="0" w:space="0" w:color="auto"/>
        <w:bottom w:val="none" w:sz="0" w:space="0" w:color="auto"/>
        <w:right w:val="none" w:sz="0" w:space="0" w:color="auto"/>
      </w:divBdr>
    </w:div>
    <w:div w:id="1727877089">
      <w:bodyDiv w:val="1"/>
      <w:marLeft w:val="0"/>
      <w:marRight w:val="0"/>
      <w:marTop w:val="0"/>
      <w:marBottom w:val="0"/>
      <w:divBdr>
        <w:top w:val="none" w:sz="0" w:space="0" w:color="auto"/>
        <w:left w:val="none" w:sz="0" w:space="0" w:color="auto"/>
        <w:bottom w:val="none" w:sz="0" w:space="0" w:color="auto"/>
        <w:right w:val="none" w:sz="0" w:space="0" w:color="auto"/>
      </w:divBdr>
      <w:divsChild>
        <w:div w:id="1252080013">
          <w:marLeft w:val="0"/>
          <w:marRight w:val="0"/>
          <w:marTop w:val="0"/>
          <w:marBottom w:val="0"/>
          <w:divBdr>
            <w:top w:val="none" w:sz="0" w:space="0" w:color="auto"/>
            <w:left w:val="none" w:sz="0" w:space="0" w:color="auto"/>
            <w:bottom w:val="none" w:sz="0" w:space="0" w:color="auto"/>
            <w:right w:val="none" w:sz="0" w:space="0" w:color="auto"/>
          </w:divBdr>
          <w:divsChild>
            <w:div w:id="527185188">
              <w:marLeft w:val="67"/>
              <w:marRight w:val="0"/>
              <w:marTop w:val="0"/>
              <w:marBottom w:val="0"/>
              <w:divBdr>
                <w:top w:val="none" w:sz="0" w:space="0" w:color="auto"/>
                <w:left w:val="none" w:sz="0" w:space="0" w:color="auto"/>
                <w:bottom w:val="none" w:sz="0" w:space="0" w:color="auto"/>
                <w:right w:val="none" w:sz="0" w:space="0" w:color="auto"/>
              </w:divBdr>
              <w:divsChild>
                <w:div w:id="1672954025">
                  <w:marLeft w:val="0"/>
                  <w:marRight w:val="0"/>
                  <w:marTop w:val="0"/>
                  <w:marBottom w:val="0"/>
                  <w:divBdr>
                    <w:top w:val="none" w:sz="0" w:space="0" w:color="auto"/>
                    <w:left w:val="none" w:sz="0" w:space="0" w:color="auto"/>
                    <w:bottom w:val="none" w:sz="0" w:space="0" w:color="auto"/>
                    <w:right w:val="none" w:sz="0" w:space="0" w:color="auto"/>
                  </w:divBdr>
                  <w:divsChild>
                    <w:div w:id="854077876">
                      <w:marLeft w:val="0"/>
                      <w:marRight w:val="0"/>
                      <w:marTop w:val="0"/>
                      <w:marBottom w:val="134"/>
                      <w:divBdr>
                        <w:top w:val="single" w:sz="6" w:space="0" w:color="F5F5F5"/>
                        <w:left w:val="single" w:sz="6" w:space="0" w:color="F5F5F5"/>
                        <w:bottom w:val="single" w:sz="6" w:space="0" w:color="F5F5F5"/>
                        <w:right w:val="single" w:sz="6" w:space="0" w:color="F5F5F5"/>
                      </w:divBdr>
                      <w:divsChild>
                        <w:div w:id="594553860">
                          <w:marLeft w:val="0"/>
                          <w:marRight w:val="0"/>
                          <w:marTop w:val="0"/>
                          <w:marBottom w:val="0"/>
                          <w:divBdr>
                            <w:top w:val="none" w:sz="0" w:space="0" w:color="auto"/>
                            <w:left w:val="none" w:sz="0" w:space="0" w:color="auto"/>
                            <w:bottom w:val="none" w:sz="0" w:space="0" w:color="auto"/>
                            <w:right w:val="none" w:sz="0" w:space="0" w:color="auto"/>
                          </w:divBdr>
                          <w:divsChild>
                            <w:div w:id="125200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331320">
          <w:marLeft w:val="0"/>
          <w:marRight w:val="0"/>
          <w:marTop w:val="0"/>
          <w:marBottom w:val="0"/>
          <w:divBdr>
            <w:top w:val="none" w:sz="0" w:space="0" w:color="auto"/>
            <w:left w:val="none" w:sz="0" w:space="0" w:color="auto"/>
            <w:bottom w:val="none" w:sz="0" w:space="0" w:color="auto"/>
            <w:right w:val="none" w:sz="0" w:space="0" w:color="auto"/>
          </w:divBdr>
          <w:divsChild>
            <w:div w:id="981613509">
              <w:marLeft w:val="0"/>
              <w:marRight w:val="67"/>
              <w:marTop w:val="0"/>
              <w:marBottom w:val="0"/>
              <w:divBdr>
                <w:top w:val="none" w:sz="0" w:space="0" w:color="auto"/>
                <w:left w:val="none" w:sz="0" w:space="0" w:color="auto"/>
                <w:bottom w:val="none" w:sz="0" w:space="0" w:color="auto"/>
                <w:right w:val="none" w:sz="0" w:space="0" w:color="auto"/>
              </w:divBdr>
              <w:divsChild>
                <w:div w:id="265817194">
                  <w:marLeft w:val="0"/>
                  <w:marRight w:val="0"/>
                  <w:marTop w:val="0"/>
                  <w:marBottom w:val="134"/>
                  <w:divBdr>
                    <w:top w:val="single" w:sz="6" w:space="0" w:color="C0C0C0"/>
                    <w:left w:val="single" w:sz="6" w:space="0" w:color="D9D9D9"/>
                    <w:bottom w:val="single" w:sz="6" w:space="0" w:color="D9D9D9"/>
                    <w:right w:val="single" w:sz="6" w:space="0" w:color="D9D9D9"/>
                  </w:divBdr>
                  <w:divsChild>
                    <w:div w:id="49560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511512">
      <w:bodyDiv w:val="1"/>
      <w:marLeft w:val="0"/>
      <w:marRight w:val="0"/>
      <w:marTop w:val="0"/>
      <w:marBottom w:val="0"/>
      <w:divBdr>
        <w:top w:val="none" w:sz="0" w:space="0" w:color="auto"/>
        <w:left w:val="none" w:sz="0" w:space="0" w:color="auto"/>
        <w:bottom w:val="none" w:sz="0" w:space="0" w:color="auto"/>
        <w:right w:val="none" w:sz="0" w:space="0" w:color="auto"/>
      </w:divBdr>
      <w:divsChild>
        <w:div w:id="1133863262">
          <w:marLeft w:val="0"/>
          <w:marRight w:val="0"/>
          <w:marTop w:val="0"/>
          <w:marBottom w:val="0"/>
          <w:divBdr>
            <w:top w:val="none" w:sz="0" w:space="0" w:color="auto"/>
            <w:left w:val="none" w:sz="0" w:space="0" w:color="auto"/>
            <w:bottom w:val="none" w:sz="0" w:space="0" w:color="auto"/>
            <w:right w:val="none" w:sz="0" w:space="0" w:color="auto"/>
          </w:divBdr>
          <w:divsChild>
            <w:div w:id="295456265">
              <w:marLeft w:val="67"/>
              <w:marRight w:val="0"/>
              <w:marTop w:val="0"/>
              <w:marBottom w:val="0"/>
              <w:divBdr>
                <w:top w:val="none" w:sz="0" w:space="0" w:color="auto"/>
                <w:left w:val="none" w:sz="0" w:space="0" w:color="auto"/>
                <w:bottom w:val="none" w:sz="0" w:space="0" w:color="auto"/>
                <w:right w:val="none" w:sz="0" w:space="0" w:color="auto"/>
              </w:divBdr>
              <w:divsChild>
                <w:div w:id="52392902">
                  <w:marLeft w:val="0"/>
                  <w:marRight w:val="0"/>
                  <w:marTop w:val="0"/>
                  <w:marBottom w:val="0"/>
                  <w:divBdr>
                    <w:top w:val="none" w:sz="0" w:space="0" w:color="auto"/>
                    <w:left w:val="none" w:sz="0" w:space="0" w:color="auto"/>
                    <w:bottom w:val="none" w:sz="0" w:space="0" w:color="auto"/>
                    <w:right w:val="none" w:sz="0" w:space="0" w:color="auto"/>
                  </w:divBdr>
                  <w:divsChild>
                    <w:div w:id="372192773">
                      <w:marLeft w:val="0"/>
                      <w:marRight w:val="0"/>
                      <w:marTop w:val="0"/>
                      <w:marBottom w:val="134"/>
                      <w:divBdr>
                        <w:top w:val="single" w:sz="6" w:space="0" w:color="F5F5F5"/>
                        <w:left w:val="single" w:sz="6" w:space="0" w:color="F5F5F5"/>
                        <w:bottom w:val="single" w:sz="6" w:space="0" w:color="F5F5F5"/>
                        <w:right w:val="single" w:sz="6" w:space="0" w:color="F5F5F5"/>
                      </w:divBdr>
                      <w:divsChild>
                        <w:div w:id="530723277">
                          <w:marLeft w:val="0"/>
                          <w:marRight w:val="0"/>
                          <w:marTop w:val="0"/>
                          <w:marBottom w:val="0"/>
                          <w:divBdr>
                            <w:top w:val="none" w:sz="0" w:space="0" w:color="auto"/>
                            <w:left w:val="none" w:sz="0" w:space="0" w:color="auto"/>
                            <w:bottom w:val="none" w:sz="0" w:space="0" w:color="auto"/>
                            <w:right w:val="none" w:sz="0" w:space="0" w:color="auto"/>
                          </w:divBdr>
                          <w:divsChild>
                            <w:div w:id="21174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471886">
          <w:marLeft w:val="0"/>
          <w:marRight w:val="0"/>
          <w:marTop w:val="0"/>
          <w:marBottom w:val="0"/>
          <w:divBdr>
            <w:top w:val="none" w:sz="0" w:space="0" w:color="auto"/>
            <w:left w:val="none" w:sz="0" w:space="0" w:color="auto"/>
            <w:bottom w:val="none" w:sz="0" w:space="0" w:color="auto"/>
            <w:right w:val="none" w:sz="0" w:space="0" w:color="auto"/>
          </w:divBdr>
          <w:divsChild>
            <w:div w:id="496697944">
              <w:marLeft w:val="0"/>
              <w:marRight w:val="67"/>
              <w:marTop w:val="0"/>
              <w:marBottom w:val="0"/>
              <w:divBdr>
                <w:top w:val="none" w:sz="0" w:space="0" w:color="auto"/>
                <w:left w:val="none" w:sz="0" w:space="0" w:color="auto"/>
                <w:bottom w:val="none" w:sz="0" w:space="0" w:color="auto"/>
                <w:right w:val="none" w:sz="0" w:space="0" w:color="auto"/>
              </w:divBdr>
              <w:divsChild>
                <w:div w:id="1277638844">
                  <w:marLeft w:val="0"/>
                  <w:marRight w:val="0"/>
                  <w:marTop w:val="0"/>
                  <w:marBottom w:val="134"/>
                  <w:divBdr>
                    <w:top w:val="single" w:sz="6" w:space="0" w:color="C0C0C0"/>
                    <w:left w:val="single" w:sz="6" w:space="0" w:color="D9D9D9"/>
                    <w:bottom w:val="single" w:sz="6" w:space="0" w:color="D9D9D9"/>
                    <w:right w:val="single" w:sz="6" w:space="0" w:color="D9D9D9"/>
                  </w:divBdr>
                  <w:divsChild>
                    <w:div w:id="198052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87747">
      <w:bodyDiv w:val="1"/>
      <w:marLeft w:val="0"/>
      <w:marRight w:val="0"/>
      <w:marTop w:val="0"/>
      <w:marBottom w:val="0"/>
      <w:divBdr>
        <w:top w:val="none" w:sz="0" w:space="0" w:color="auto"/>
        <w:left w:val="none" w:sz="0" w:space="0" w:color="auto"/>
        <w:bottom w:val="none" w:sz="0" w:space="0" w:color="auto"/>
        <w:right w:val="none" w:sz="0" w:space="0" w:color="auto"/>
      </w:divBdr>
    </w:div>
    <w:div w:id="1785922299">
      <w:bodyDiv w:val="1"/>
      <w:marLeft w:val="0"/>
      <w:marRight w:val="0"/>
      <w:marTop w:val="0"/>
      <w:marBottom w:val="0"/>
      <w:divBdr>
        <w:top w:val="none" w:sz="0" w:space="0" w:color="auto"/>
        <w:left w:val="none" w:sz="0" w:space="0" w:color="auto"/>
        <w:bottom w:val="none" w:sz="0" w:space="0" w:color="auto"/>
        <w:right w:val="none" w:sz="0" w:space="0" w:color="auto"/>
      </w:divBdr>
    </w:div>
    <w:div w:id="1810588074">
      <w:bodyDiv w:val="1"/>
      <w:marLeft w:val="0"/>
      <w:marRight w:val="0"/>
      <w:marTop w:val="0"/>
      <w:marBottom w:val="0"/>
      <w:divBdr>
        <w:top w:val="none" w:sz="0" w:space="0" w:color="auto"/>
        <w:left w:val="none" w:sz="0" w:space="0" w:color="auto"/>
        <w:bottom w:val="none" w:sz="0" w:space="0" w:color="auto"/>
        <w:right w:val="none" w:sz="0" w:space="0" w:color="auto"/>
      </w:divBdr>
    </w:div>
    <w:div w:id="1816406466">
      <w:bodyDiv w:val="1"/>
      <w:marLeft w:val="0"/>
      <w:marRight w:val="0"/>
      <w:marTop w:val="0"/>
      <w:marBottom w:val="0"/>
      <w:divBdr>
        <w:top w:val="none" w:sz="0" w:space="0" w:color="auto"/>
        <w:left w:val="none" w:sz="0" w:space="0" w:color="auto"/>
        <w:bottom w:val="none" w:sz="0" w:space="0" w:color="auto"/>
        <w:right w:val="none" w:sz="0" w:space="0" w:color="auto"/>
      </w:divBdr>
    </w:div>
    <w:div w:id="1821920624">
      <w:bodyDiv w:val="1"/>
      <w:marLeft w:val="0"/>
      <w:marRight w:val="0"/>
      <w:marTop w:val="0"/>
      <w:marBottom w:val="0"/>
      <w:divBdr>
        <w:top w:val="none" w:sz="0" w:space="0" w:color="auto"/>
        <w:left w:val="none" w:sz="0" w:space="0" w:color="auto"/>
        <w:bottom w:val="none" w:sz="0" w:space="0" w:color="auto"/>
        <w:right w:val="none" w:sz="0" w:space="0" w:color="auto"/>
      </w:divBdr>
    </w:div>
    <w:div w:id="1840995266">
      <w:bodyDiv w:val="1"/>
      <w:marLeft w:val="0"/>
      <w:marRight w:val="0"/>
      <w:marTop w:val="0"/>
      <w:marBottom w:val="0"/>
      <w:divBdr>
        <w:top w:val="none" w:sz="0" w:space="0" w:color="auto"/>
        <w:left w:val="none" w:sz="0" w:space="0" w:color="auto"/>
        <w:bottom w:val="none" w:sz="0" w:space="0" w:color="auto"/>
        <w:right w:val="none" w:sz="0" w:space="0" w:color="auto"/>
      </w:divBdr>
    </w:div>
    <w:div w:id="1849367676">
      <w:bodyDiv w:val="1"/>
      <w:marLeft w:val="0"/>
      <w:marRight w:val="0"/>
      <w:marTop w:val="0"/>
      <w:marBottom w:val="0"/>
      <w:divBdr>
        <w:top w:val="none" w:sz="0" w:space="0" w:color="auto"/>
        <w:left w:val="none" w:sz="0" w:space="0" w:color="auto"/>
        <w:bottom w:val="none" w:sz="0" w:space="0" w:color="auto"/>
        <w:right w:val="none" w:sz="0" w:space="0" w:color="auto"/>
      </w:divBdr>
    </w:div>
    <w:div w:id="1865439731">
      <w:bodyDiv w:val="1"/>
      <w:marLeft w:val="0"/>
      <w:marRight w:val="0"/>
      <w:marTop w:val="0"/>
      <w:marBottom w:val="0"/>
      <w:divBdr>
        <w:top w:val="none" w:sz="0" w:space="0" w:color="auto"/>
        <w:left w:val="none" w:sz="0" w:space="0" w:color="auto"/>
        <w:bottom w:val="none" w:sz="0" w:space="0" w:color="auto"/>
        <w:right w:val="none" w:sz="0" w:space="0" w:color="auto"/>
      </w:divBdr>
    </w:div>
    <w:div w:id="1874489208">
      <w:bodyDiv w:val="1"/>
      <w:marLeft w:val="0"/>
      <w:marRight w:val="0"/>
      <w:marTop w:val="0"/>
      <w:marBottom w:val="0"/>
      <w:divBdr>
        <w:top w:val="none" w:sz="0" w:space="0" w:color="auto"/>
        <w:left w:val="none" w:sz="0" w:space="0" w:color="auto"/>
        <w:bottom w:val="none" w:sz="0" w:space="0" w:color="auto"/>
        <w:right w:val="none" w:sz="0" w:space="0" w:color="auto"/>
      </w:divBdr>
    </w:div>
    <w:div w:id="1883251599">
      <w:bodyDiv w:val="1"/>
      <w:marLeft w:val="0"/>
      <w:marRight w:val="0"/>
      <w:marTop w:val="0"/>
      <w:marBottom w:val="0"/>
      <w:divBdr>
        <w:top w:val="none" w:sz="0" w:space="0" w:color="auto"/>
        <w:left w:val="none" w:sz="0" w:space="0" w:color="auto"/>
        <w:bottom w:val="none" w:sz="0" w:space="0" w:color="auto"/>
        <w:right w:val="none" w:sz="0" w:space="0" w:color="auto"/>
      </w:divBdr>
    </w:div>
    <w:div w:id="1897692338">
      <w:bodyDiv w:val="1"/>
      <w:marLeft w:val="0"/>
      <w:marRight w:val="0"/>
      <w:marTop w:val="0"/>
      <w:marBottom w:val="0"/>
      <w:divBdr>
        <w:top w:val="none" w:sz="0" w:space="0" w:color="auto"/>
        <w:left w:val="none" w:sz="0" w:space="0" w:color="auto"/>
        <w:bottom w:val="none" w:sz="0" w:space="0" w:color="auto"/>
        <w:right w:val="none" w:sz="0" w:space="0" w:color="auto"/>
      </w:divBdr>
    </w:div>
    <w:div w:id="1918124273">
      <w:bodyDiv w:val="1"/>
      <w:marLeft w:val="0"/>
      <w:marRight w:val="0"/>
      <w:marTop w:val="0"/>
      <w:marBottom w:val="0"/>
      <w:divBdr>
        <w:top w:val="none" w:sz="0" w:space="0" w:color="auto"/>
        <w:left w:val="none" w:sz="0" w:space="0" w:color="auto"/>
        <w:bottom w:val="none" w:sz="0" w:space="0" w:color="auto"/>
        <w:right w:val="none" w:sz="0" w:space="0" w:color="auto"/>
      </w:divBdr>
    </w:div>
    <w:div w:id="1941713902">
      <w:bodyDiv w:val="1"/>
      <w:marLeft w:val="0"/>
      <w:marRight w:val="0"/>
      <w:marTop w:val="0"/>
      <w:marBottom w:val="0"/>
      <w:divBdr>
        <w:top w:val="none" w:sz="0" w:space="0" w:color="auto"/>
        <w:left w:val="none" w:sz="0" w:space="0" w:color="auto"/>
        <w:bottom w:val="none" w:sz="0" w:space="0" w:color="auto"/>
        <w:right w:val="none" w:sz="0" w:space="0" w:color="auto"/>
      </w:divBdr>
    </w:div>
    <w:div w:id="1962881998">
      <w:bodyDiv w:val="1"/>
      <w:marLeft w:val="0"/>
      <w:marRight w:val="0"/>
      <w:marTop w:val="0"/>
      <w:marBottom w:val="0"/>
      <w:divBdr>
        <w:top w:val="none" w:sz="0" w:space="0" w:color="auto"/>
        <w:left w:val="none" w:sz="0" w:space="0" w:color="auto"/>
        <w:bottom w:val="none" w:sz="0" w:space="0" w:color="auto"/>
        <w:right w:val="none" w:sz="0" w:space="0" w:color="auto"/>
      </w:divBdr>
    </w:div>
    <w:div w:id="1983194485">
      <w:bodyDiv w:val="1"/>
      <w:marLeft w:val="0"/>
      <w:marRight w:val="0"/>
      <w:marTop w:val="0"/>
      <w:marBottom w:val="0"/>
      <w:divBdr>
        <w:top w:val="none" w:sz="0" w:space="0" w:color="auto"/>
        <w:left w:val="none" w:sz="0" w:space="0" w:color="auto"/>
        <w:bottom w:val="none" w:sz="0" w:space="0" w:color="auto"/>
        <w:right w:val="none" w:sz="0" w:space="0" w:color="auto"/>
      </w:divBdr>
    </w:div>
    <w:div w:id="1994866240">
      <w:bodyDiv w:val="1"/>
      <w:marLeft w:val="0"/>
      <w:marRight w:val="0"/>
      <w:marTop w:val="0"/>
      <w:marBottom w:val="0"/>
      <w:divBdr>
        <w:top w:val="none" w:sz="0" w:space="0" w:color="auto"/>
        <w:left w:val="none" w:sz="0" w:space="0" w:color="auto"/>
        <w:bottom w:val="none" w:sz="0" w:space="0" w:color="auto"/>
        <w:right w:val="none" w:sz="0" w:space="0" w:color="auto"/>
      </w:divBdr>
    </w:div>
    <w:div w:id="2011905418">
      <w:bodyDiv w:val="1"/>
      <w:marLeft w:val="0"/>
      <w:marRight w:val="0"/>
      <w:marTop w:val="0"/>
      <w:marBottom w:val="0"/>
      <w:divBdr>
        <w:top w:val="none" w:sz="0" w:space="0" w:color="auto"/>
        <w:left w:val="none" w:sz="0" w:space="0" w:color="auto"/>
        <w:bottom w:val="none" w:sz="0" w:space="0" w:color="auto"/>
        <w:right w:val="none" w:sz="0" w:space="0" w:color="auto"/>
      </w:divBdr>
    </w:div>
    <w:div w:id="2023697511">
      <w:bodyDiv w:val="1"/>
      <w:marLeft w:val="0"/>
      <w:marRight w:val="0"/>
      <w:marTop w:val="0"/>
      <w:marBottom w:val="0"/>
      <w:divBdr>
        <w:top w:val="none" w:sz="0" w:space="0" w:color="auto"/>
        <w:left w:val="none" w:sz="0" w:space="0" w:color="auto"/>
        <w:bottom w:val="none" w:sz="0" w:space="0" w:color="auto"/>
        <w:right w:val="none" w:sz="0" w:space="0" w:color="auto"/>
      </w:divBdr>
    </w:div>
    <w:div w:id="2029403254">
      <w:bodyDiv w:val="1"/>
      <w:marLeft w:val="0"/>
      <w:marRight w:val="0"/>
      <w:marTop w:val="0"/>
      <w:marBottom w:val="0"/>
      <w:divBdr>
        <w:top w:val="none" w:sz="0" w:space="0" w:color="auto"/>
        <w:left w:val="none" w:sz="0" w:space="0" w:color="auto"/>
        <w:bottom w:val="none" w:sz="0" w:space="0" w:color="auto"/>
        <w:right w:val="none" w:sz="0" w:space="0" w:color="auto"/>
      </w:divBdr>
    </w:div>
    <w:div w:id="2033647739">
      <w:bodyDiv w:val="1"/>
      <w:marLeft w:val="0"/>
      <w:marRight w:val="0"/>
      <w:marTop w:val="0"/>
      <w:marBottom w:val="0"/>
      <w:divBdr>
        <w:top w:val="none" w:sz="0" w:space="0" w:color="auto"/>
        <w:left w:val="none" w:sz="0" w:space="0" w:color="auto"/>
        <w:bottom w:val="none" w:sz="0" w:space="0" w:color="auto"/>
        <w:right w:val="none" w:sz="0" w:space="0" w:color="auto"/>
      </w:divBdr>
    </w:div>
    <w:div w:id="2034577830">
      <w:bodyDiv w:val="1"/>
      <w:marLeft w:val="0"/>
      <w:marRight w:val="0"/>
      <w:marTop w:val="0"/>
      <w:marBottom w:val="0"/>
      <w:divBdr>
        <w:top w:val="none" w:sz="0" w:space="0" w:color="auto"/>
        <w:left w:val="none" w:sz="0" w:space="0" w:color="auto"/>
        <w:bottom w:val="none" w:sz="0" w:space="0" w:color="auto"/>
        <w:right w:val="none" w:sz="0" w:space="0" w:color="auto"/>
      </w:divBdr>
    </w:div>
    <w:div w:id="2044163988">
      <w:bodyDiv w:val="1"/>
      <w:marLeft w:val="0"/>
      <w:marRight w:val="0"/>
      <w:marTop w:val="0"/>
      <w:marBottom w:val="0"/>
      <w:divBdr>
        <w:top w:val="none" w:sz="0" w:space="0" w:color="auto"/>
        <w:left w:val="none" w:sz="0" w:space="0" w:color="auto"/>
        <w:bottom w:val="none" w:sz="0" w:space="0" w:color="auto"/>
        <w:right w:val="none" w:sz="0" w:space="0" w:color="auto"/>
      </w:divBdr>
    </w:div>
    <w:div w:id="2051342417">
      <w:bodyDiv w:val="1"/>
      <w:marLeft w:val="0"/>
      <w:marRight w:val="0"/>
      <w:marTop w:val="0"/>
      <w:marBottom w:val="0"/>
      <w:divBdr>
        <w:top w:val="none" w:sz="0" w:space="0" w:color="auto"/>
        <w:left w:val="none" w:sz="0" w:space="0" w:color="auto"/>
        <w:bottom w:val="none" w:sz="0" w:space="0" w:color="auto"/>
        <w:right w:val="none" w:sz="0" w:space="0" w:color="auto"/>
      </w:divBdr>
    </w:div>
    <w:div w:id="2097050315">
      <w:bodyDiv w:val="1"/>
      <w:marLeft w:val="0"/>
      <w:marRight w:val="0"/>
      <w:marTop w:val="0"/>
      <w:marBottom w:val="0"/>
      <w:divBdr>
        <w:top w:val="none" w:sz="0" w:space="0" w:color="auto"/>
        <w:left w:val="none" w:sz="0" w:space="0" w:color="auto"/>
        <w:bottom w:val="none" w:sz="0" w:space="0" w:color="auto"/>
        <w:right w:val="none" w:sz="0" w:space="0" w:color="auto"/>
      </w:divBdr>
    </w:div>
    <w:div w:id="2111312595">
      <w:bodyDiv w:val="1"/>
      <w:marLeft w:val="0"/>
      <w:marRight w:val="0"/>
      <w:marTop w:val="0"/>
      <w:marBottom w:val="0"/>
      <w:divBdr>
        <w:top w:val="none" w:sz="0" w:space="0" w:color="auto"/>
        <w:left w:val="none" w:sz="0" w:space="0" w:color="auto"/>
        <w:bottom w:val="none" w:sz="0" w:space="0" w:color="auto"/>
        <w:right w:val="none" w:sz="0" w:space="0" w:color="auto"/>
      </w:divBdr>
    </w:div>
    <w:div w:id="2117284429">
      <w:bodyDiv w:val="1"/>
      <w:marLeft w:val="0"/>
      <w:marRight w:val="0"/>
      <w:marTop w:val="0"/>
      <w:marBottom w:val="0"/>
      <w:divBdr>
        <w:top w:val="none" w:sz="0" w:space="0" w:color="auto"/>
        <w:left w:val="none" w:sz="0" w:space="0" w:color="auto"/>
        <w:bottom w:val="none" w:sz="0" w:space="0" w:color="auto"/>
        <w:right w:val="none" w:sz="0" w:space="0" w:color="auto"/>
      </w:divBdr>
    </w:div>
    <w:div w:id="211879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6A967-21E3-426E-A9C2-9DC8AC07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12</Pages>
  <Words>2981</Words>
  <Characters>16694</Characters>
  <Application>Microsoft Office Word</Application>
  <DocSecurity>0</DocSecurity>
  <Lines>1043</Lines>
  <Paragraphs>756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Teeraphong Eiadluean</cp:lastModifiedBy>
  <cp:revision>28</cp:revision>
  <cp:lastPrinted>2024-07-30T09:31:00Z</cp:lastPrinted>
  <dcterms:created xsi:type="dcterms:W3CDTF">2024-07-24T08:48:00Z</dcterms:created>
  <dcterms:modified xsi:type="dcterms:W3CDTF">2024-08-06T06:28:00Z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8538a11016fc28aa0f3a45b9098efa0b9491643386f8a7c97442ab69079a88ae</vt:lpwstr>
  </property>
</Properties>
</file>