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AFD5C" w14:textId="77777777" w:rsidR="005D5696" w:rsidRDefault="005D5696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493B59C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20CB571C" w14:textId="77777777" w:rsidR="005F7BFB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3D4E0DC4" w14:textId="77777777" w:rsidR="005F7BFB" w:rsidRPr="000E53B9" w:rsidRDefault="005F7BFB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</w:p>
    <w:p w14:paraId="65534EA9" w14:textId="5FCB2DDA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บริษัท บลิส</w:t>
      </w:r>
      <w:r w:rsidR="00264DE0" w:rsidRPr="000E53B9">
        <w:rPr>
          <w:rFonts w:asciiTheme="minorBidi" w:hAnsiTheme="minorBidi" w:cstheme="minorBidi"/>
          <w:sz w:val="52"/>
          <w:szCs w:val="52"/>
          <w:cs/>
        </w:rPr>
        <w:t xml:space="preserve"> อินเทลลิเจนซ์</w:t>
      </w:r>
      <w:r w:rsidRPr="000E53B9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</w:p>
    <w:p w14:paraId="47FD9BCF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52"/>
          <w:szCs w:val="52"/>
          <w:cs/>
        </w:rPr>
      </w:pPr>
      <w:r w:rsidRPr="000E53B9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74F3C0C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sz w:val="22"/>
          <w:szCs w:val="22"/>
        </w:rPr>
      </w:pPr>
    </w:p>
    <w:p w14:paraId="65BF8F1E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0E26E49" w14:textId="5DA80B14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D5376B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สามเดือนและ</w:t>
      </w:r>
      <w:r w:rsidR="00F3167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หก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C228F9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</w:t>
      </w:r>
      <w:r w:rsidR="00847B4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มิถุนายน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 </w:t>
      </w:r>
      <w:r w:rsidR="005D43B7">
        <w:rPr>
          <w:rFonts w:asciiTheme="minorBidi" w:hAnsiTheme="minorBidi" w:cstheme="minorBidi"/>
          <w:b w:val="0"/>
          <w:bCs w:val="0"/>
          <w:sz w:val="32"/>
          <w:szCs w:val="32"/>
        </w:rPr>
        <w:t>2567</w:t>
      </w:r>
    </w:p>
    <w:p w14:paraId="09AD87B7" w14:textId="77777777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  <w:lang w:val="th-TH"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และ</w:t>
      </w:r>
    </w:p>
    <w:p w14:paraId="613C3CDD" w14:textId="719F2EDE" w:rsidR="00C96482" w:rsidRPr="000E53B9" w:rsidRDefault="00C96482" w:rsidP="00C9648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รายงานการสอบทาน</w:t>
      </w:r>
      <w:r w:rsidR="006F1A22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ข้อมูล</w:t>
      </w:r>
      <w:r w:rsidR="00042414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ทางการเงินระหว่างกา</w:t>
      </w:r>
      <w:r w:rsidR="00BC63D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ลโดย</w:t>
      </w:r>
      <w:r w:rsidRPr="000E53B9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9AAB8C7" w14:textId="1965F3DA" w:rsidR="00C96482" w:rsidRPr="000E53B9" w:rsidRDefault="00C96482">
      <w:pPr>
        <w:spacing w:after="20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</w:pPr>
      <w:r w:rsidRPr="000E53B9">
        <w:rPr>
          <w:rFonts w:asciiTheme="minorBidi" w:eastAsia="Times New Roman" w:hAnsiTheme="minorBidi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00A2EF29" w14:textId="25228DE8" w:rsidR="00FB1CBE" w:rsidRPr="000E53B9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16"/>
          <w:szCs w:val="16"/>
        </w:rPr>
      </w:pPr>
    </w:p>
    <w:p w14:paraId="69583207" w14:textId="7C70DE6A" w:rsidR="004861AB" w:rsidRPr="00EE7217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pacing w:val="4"/>
          <w:sz w:val="28"/>
          <w:szCs w:val="28"/>
        </w:rPr>
      </w:pP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เสนอ คณะกรรมการบริษัท </w:t>
      </w:r>
      <w:r w:rsidR="008E2D4E"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บลิส อินเทลลิเจนซ์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 xml:space="preserve">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 xml:space="preserve">จำกัด 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(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  <w:cs/>
        </w:rPr>
        <w:t>มหาชน</w:t>
      </w:r>
      <w:r w:rsidRPr="00EE7217">
        <w:rPr>
          <w:rFonts w:asciiTheme="minorBidi" w:hAnsiTheme="minorBidi" w:cstheme="minorBidi"/>
          <w:b/>
          <w:bCs/>
          <w:spacing w:val="4"/>
          <w:sz w:val="28"/>
          <w:szCs w:val="28"/>
        </w:rPr>
        <w:t>)</w:t>
      </w:r>
    </w:p>
    <w:p w14:paraId="7784177F" w14:textId="77777777" w:rsidR="004861AB" w:rsidRPr="007D0635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504EDC44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8E2D4E" w:rsidRPr="004E7984">
        <w:rPr>
          <w:rFonts w:asciiTheme="minorBidi" w:hAnsiTheme="minorBidi" w:cstheme="minorBidi"/>
          <w:sz w:val="28"/>
          <w:szCs w:val="28"/>
        </w:rPr>
        <w:t>3</w:t>
      </w:r>
      <w:r w:rsidR="00D121A4">
        <w:rPr>
          <w:rFonts w:asciiTheme="minorBidi" w:hAnsiTheme="minorBidi" w:cstheme="minorBidi"/>
          <w:sz w:val="28"/>
          <w:szCs w:val="28"/>
        </w:rPr>
        <w:t xml:space="preserve">0 </w:t>
      </w:r>
      <w:r w:rsidR="00D121A4">
        <w:rPr>
          <w:rFonts w:asciiTheme="minorBidi" w:hAnsiTheme="minorBidi" w:cstheme="minorBidi" w:hint="cs"/>
          <w:sz w:val="28"/>
          <w:szCs w:val="28"/>
          <w:cs/>
        </w:rPr>
        <w:t>มิถุนายน</w:t>
      </w:r>
      <w:r w:rsidR="008E2D4E"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E2D4E" w:rsidRPr="004E7984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8373DD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5C06D0">
        <w:rPr>
          <w:rFonts w:asciiTheme="minorBidi" w:hAnsiTheme="minorBidi" w:cstheme="minorBidi" w:hint="cs"/>
          <w:sz w:val="28"/>
          <w:szCs w:val="28"/>
          <w:cs/>
        </w:rPr>
        <w:t>สามเดือนและหกเดือน</w:t>
      </w:r>
      <w:r w:rsidR="00245F7B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D0743E">
        <w:rPr>
          <w:rFonts w:asciiTheme="minorBidi" w:hAnsiTheme="minorBidi" w:cstheme="minorBidi"/>
          <w:sz w:val="28"/>
          <w:szCs w:val="28"/>
        </w:rPr>
        <w:t xml:space="preserve">30 </w:t>
      </w:r>
      <w:r w:rsidR="00D0743E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D0743E">
        <w:rPr>
          <w:rFonts w:asciiTheme="minorBidi" w:hAnsiTheme="minorBidi" w:cstheme="minorBidi"/>
          <w:sz w:val="28"/>
          <w:szCs w:val="28"/>
        </w:rPr>
        <w:t>2567</w:t>
      </w:r>
      <w:r w:rsidRPr="004E7984">
        <w:rPr>
          <w:rFonts w:asciiTheme="minorBidi" w:hAnsiTheme="minorBidi" w:cstheme="min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>สำหรับงวด</w:t>
      </w:r>
      <w:r w:rsidR="00D121A4">
        <w:rPr>
          <w:rFonts w:asciiTheme="minorBidi" w:hAnsiTheme="minorBidi" w:cs="Cordia New" w:hint="cs"/>
          <w:sz w:val="28"/>
          <w:szCs w:val="28"/>
          <w:cs/>
        </w:rPr>
        <w:t>หก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เดือนสิ้นสุดวันที่ </w:t>
      </w:r>
      <w:r w:rsidR="005D2DD6">
        <w:rPr>
          <w:rFonts w:asciiTheme="minorBidi" w:hAnsiTheme="minorBidi" w:cs="Cordia New"/>
          <w:sz w:val="28"/>
          <w:szCs w:val="28"/>
        </w:rPr>
        <w:t>3</w:t>
      </w:r>
      <w:r w:rsidR="00D121A4">
        <w:rPr>
          <w:rFonts w:asciiTheme="minorBidi" w:hAnsiTheme="minorBidi" w:cs="Cordia New"/>
          <w:sz w:val="28"/>
          <w:szCs w:val="28"/>
        </w:rPr>
        <w:t xml:space="preserve">0 </w:t>
      </w:r>
      <w:r w:rsidR="00D121A4">
        <w:rPr>
          <w:rFonts w:asciiTheme="minorBidi" w:hAnsiTheme="minorBidi" w:cs="Cordia New" w:hint="cs"/>
          <w:sz w:val="28"/>
          <w:szCs w:val="28"/>
          <w:cs/>
        </w:rPr>
        <w:t>มิถุนายน</w:t>
      </w:r>
      <w:r w:rsidR="005D2DD6" w:rsidRPr="005D2DD6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5D2DD6">
        <w:rPr>
          <w:rFonts w:asciiTheme="minorBidi" w:hAnsiTheme="minorBidi" w:cs="Cordia New"/>
          <w:sz w:val="28"/>
          <w:szCs w:val="28"/>
        </w:rPr>
        <w:t>2567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4E798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4E7984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4E7984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4C5142" w:rsidRPr="004E798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930E92" w:rsidRPr="004E7984">
        <w:rPr>
          <w:rFonts w:asciiTheme="minorBidi" w:hAnsiTheme="minorBidi" w:cstheme="minorBidi"/>
          <w:sz w:val="28"/>
          <w:szCs w:val="28"/>
          <w:cs/>
        </w:rPr>
        <w:t>บลิส อินเทล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>จำกัด (มหาชน)</w:t>
      </w:r>
      <w:r w:rsidR="00A1277C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และบริษัทย่อย และของเฉพาะบริษัท </w:t>
      </w:r>
      <w:r w:rsidR="003061F2" w:rsidRPr="004E7984">
        <w:rPr>
          <w:rFonts w:asciiTheme="minorBidi" w:hAnsiTheme="minorBidi" w:cstheme="minorBidi"/>
          <w:sz w:val="28"/>
          <w:szCs w:val="28"/>
          <w:cs/>
        </w:rPr>
        <w:t xml:space="preserve">บลิส อินเทลลิเจนซ์ 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4E7984">
        <w:rPr>
          <w:rFonts w:asciiTheme="minorBidi" w:hAnsiTheme="minorBidi" w:cstheme="minorBidi"/>
          <w:sz w:val="28"/>
          <w:szCs w:val="28"/>
        </w:rPr>
        <w:t>(</w:t>
      </w:r>
      <w:r w:rsidRPr="004E7984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4E7984">
        <w:rPr>
          <w:rFonts w:asciiTheme="minorBidi" w:hAnsiTheme="minorBidi" w:cstheme="minorBidi"/>
          <w:sz w:val="28"/>
          <w:szCs w:val="28"/>
        </w:rPr>
        <w:t>)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3A092DE4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4E7984">
        <w:rPr>
          <w:rFonts w:asciiTheme="minorBidi" w:hAnsiTheme="minorBidi" w:cstheme="minorBidi"/>
          <w:sz w:val="28"/>
          <w:szCs w:val="28"/>
        </w:rPr>
        <w:t>2410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</w:rPr>
        <w:t>“</w:t>
      </w:r>
      <w:r w:rsidRPr="004E7984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4E7984">
        <w:rPr>
          <w:rFonts w:asciiTheme="minorBidi" w:hAnsiTheme="minorBidi" w:cstheme="minorBidi"/>
          <w:sz w:val="28"/>
          <w:szCs w:val="28"/>
        </w:rPr>
        <w:br/>
      </w:r>
      <w:r w:rsidRPr="004E7984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4E7984">
        <w:rPr>
          <w:rFonts w:asciiTheme="minorBidi" w:hAnsiTheme="minorBidi" w:cstheme="minorBidi"/>
          <w:sz w:val="28"/>
          <w:szCs w:val="28"/>
        </w:rPr>
        <w:t>”</w:t>
      </w:r>
      <w:r w:rsidRPr="004E7984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 ซึ่งส่วนใหญ่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 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4E7984">
        <w:rPr>
          <w:rFonts w:asciiTheme="minorBidi" w:hAnsiTheme="minorBidi" w:cstheme="minorBidi"/>
          <w:sz w:val="28"/>
          <w:szCs w:val="28"/>
        </w:rPr>
        <w:t xml:space="preserve"> </w:t>
      </w:r>
      <w:r w:rsidRPr="004E7984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</w:t>
      </w:r>
    </w:p>
    <w:p w14:paraId="734667DB" w14:textId="77777777" w:rsidR="004861AB" w:rsidRPr="001459EF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16"/>
          <w:szCs w:val="16"/>
        </w:rPr>
      </w:pPr>
    </w:p>
    <w:p w14:paraId="6F0B320B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56CE4949" w:rsidR="00381638" w:rsidRPr="004E7984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E7984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E7984">
        <w:rPr>
          <w:rFonts w:asciiTheme="minorBidi" w:hAnsiTheme="minorBidi" w:cstheme="minorBidi"/>
          <w:sz w:val="28"/>
          <w:szCs w:val="28"/>
        </w:rPr>
        <w:t>34</w:t>
      </w:r>
      <w:r w:rsidRPr="004E7984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34E7BB33" w14:textId="5C77ACCD" w:rsidR="00AA6A7D" w:rsidRPr="002E6788" w:rsidRDefault="00AA6A7D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lang w:bidi="th-TH"/>
        </w:rPr>
      </w:pPr>
    </w:p>
    <w:p w14:paraId="6F4355F1" w14:textId="5C7FFBB2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ข้อมูลและเหตุการณ์ที่เน้น</w:t>
      </w:r>
    </w:p>
    <w:p w14:paraId="0544EBA6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1ED4BC4" w14:textId="52C33E3A" w:rsidR="004E7984" w:rsidRPr="00D55B93" w:rsidRDefault="00BD4F8A" w:rsidP="001823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93AF7">
        <w:rPr>
          <w:rFonts w:asciiTheme="minorBidi" w:hAnsiTheme="minorBidi" w:cstheme="minorBidi"/>
          <w:sz w:val="28"/>
          <w:szCs w:val="28"/>
          <w:cs/>
        </w:rPr>
        <w:t>ข้าพเจ้าขอให้สังเกตหมายเหตุประกอบงบการ</w:t>
      </w:r>
      <w:r w:rsidR="004D27D1" w:rsidRPr="00093AF7">
        <w:rPr>
          <w:rFonts w:asciiTheme="minorBidi" w:hAnsiTheme="minorBidi" w:cstheme="minorBidi" w:hint="cs"/>
          <w:sz w:val="28"/>
          <w:szCs w:val="28"/>
          <w:cs/>
        </w:rPr>
        <w:t>เงิน</w:t>
      </w:r>
      <w:r w:rsidR="00C66E8C" w:rsidRPr="00093AF7">
        <w:rPr>
          <w:rFonts w:asciiTheme="minorBidi" w:hAnsiTheme="minorBidi" w:cstheme="minorBidi" w:hint="cs"/>
          <w:sz w:val="28"/>
          <w:szCs w:val="28"/>
          <w:cs/>
        </w:rPr>
        <w:t>ระหว่างกาล</w:t>
      </w:r>
      <w:r w:rsidRPr="00093AF7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Pr="00093AF7">
        <w:rPr>
          <w:rFonts w:asciiTheme="minorBidi" w:hAnsiTheme="minorBidi" w:cstheme="minorBidi"/>
          <w:sz w:val="28"/>
          <w:szCs w:val="28"/>
        </w:rPr>
        <w:t>1</w:t>
      </w:r>
      <w:r w:rsidR="00740767" w:rsidRPr="00093AF7">
        <w:rPr>
          <w:rFonts w:asciiTheme="minorBidi" w:hAnsiTheme="minorBidi" w:cstheme="minorBidi"/>
          <w:sz w:val="28"/>
          <w:szCs w:val="28"/>
        </w:rPr>
        <w:t>6</w:t>
      </w:r>
      <w:r w:rsidRPr="00093AF7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 xml:space="preserve">หนี้สินที่อาจเกิดขึ้นเกี่ยวกับสัญญาซื้อขายคอมพิวเตอร์แบบพกพาที่เกิดขึ้นในปี </w:t>
      </w:r>
      <w:r w:rsidR="00FD2473" w:rsidRPr="00093AF7">
        <w:rPr>
          <w:rFonts w:asciiTheme="minorBidi" w:hAnsiTheme="minorBidi" w:cstheme="minorBidi"/>
          <w:sz w:val="28"/>
          <w:szCs w:val="28"/>
        </w:rPr>
        <w:t>25</w:t>
      </w:r>
      <w:r w:rsidR="00E459D2" w:rsidRPr="00093AF7">
        <w:rPr>
          <w:rFonts w:asciiTheme="minorBidi" w:hAnsiTheme="minorBidi" w:cstheme="minorBidi"/>
          <w:sz w:val="28"/>
          <w:szCs w:val="28"/>
        </w:rPr>
        <w:t>5</w:t>
      </w:r>
      <w:r w:rsidR="00FD2473" w:rsidRPr="00093AF7">
        <w:rPr>
          <w:rFonts w:asciiTheme="minorBidi" w:hAnsiTheme="minorBidi" w:cstheme="minorBidi"/>
          <w:sz w:val="28"/>
          <w:szCs w:val="28"/>
        </w:rPr>
        <w:t xml:space="preserve">6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Pr="00093AF7">
        <w:rPr>
          <w:rFonts w:asciiTheme="minorBidi" w:hAnsiTheme="minorBidi" w:cstheme="minorBidi"/>
          <w:sz w:val="28"/>
          <w:szCs w:val="28"/>
          <w:cs/>
        </w:rPr>
        <w:t>บริษัทไม่สามารถส่งมอบสินค้าคอมพิวเตอร์แบบพกพาให้แก่บริษัทมหาชนแห่งหนึ่ง(“ผู้ซื้อ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Pr="00093AF7">
        <w:rPr>
          <w:rFonts w:asciiTheme="minorBidi" w:hAnsiTheme="minorBidi" w:cstheme="minorBidi"/>
          <w:sz w:val="28"/>
          <w:szCs w:val="28"/>
          <w:cs/>
        </w:rPr>
        <w:t>”)ได้ตามสัญญาที่กำหนด</w:t>
      </w:r>
      <w:r w:rsidR="0047113A" w:rsidRPr="00093AF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ซึ่ง</w:t>
      </w:r>
      <w:r w:rsidR="00E90EE2" w:rsidRPr="00093AF7">
        <w:rPr>
          <w:rFonts w:asciiTheme="minorBidi" w:hAnsiTheme="minorBidi" w:cstheme="minorBidi" w:hint="cs"/>
          <w:sz w:val="28"/>
          <w:szCs w:val="28"/>
          <w:cs/>
        </w:rPr>
        <w:t>บริษัทในต่างประเทศแห่งหนึ่ง</w:t>
      </w:r>
      <w:r w:rsidR="00E90EE2" w:rsidRPr="00093AF7">
        <w:rPr>
          <w:rFonts w:asciiTheme="minorBidi" w:hAnsiTheme="minorBidi" w:cstheme="minorBidi"/>
          <w:sz w:val="28"/>
          <w:szCs w:val="28"/>
        </w:rPr>
        <w:t>(“</w:t>
      </w:r>
      <w:r w:rsidR="00E90EE2" w:rsidRPr="00093AF7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E90EE2" w:rsidRPr="00093AF7">
        <w:rPr>
          <w:rFonts w:asciiTheme="minorBidi" w:hAnsiTheme="minorBidi" w:cstheme="minorBidi"/>
          <w:sz w:val="28"/>
          <w:szCs w:val="28"/>
        </w:rPr>
        <w:t>”)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C000A2" w:rsidRPr="00093AF7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C000A2" w:rsidRPr="00093AF7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ได้ยกเลิกสัญญาดังกล่าวกับบริษัท ส่งผลให้มีความไม่แน่นอนจากการเรียกร้องค่าปรับ</w:t>
      </w:r>
      <w:r w:rsidR="00E459D2" w:rsidRPr="00093AF7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ค่าเสียหาย</w:t>
      </w:r>
      <w:r w:rsidR="00E459D2" w:rsidRPr="00093AF7">
        <w:rPr>
          <w:rFonts w:asciiTheme="minorBidi" w:hAnsiTheme="minorBidi" w:cstheme="minorBidi"/>
          <w:sz w:val="28"/>
          <w:szCs w:val="28"/>
        </w:rPr>
        <w:t xml:space="preserve"> 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893CA6" w:rsidRPr="00093AF7">
        <w:rPr>
          <w:rFonts w:asciiTheme="minorBidi" w:hAnsiTheme="minorBidi" w:cstheme="minorBidi" w:hint="cs"/>
          <w:sz w:val="28"/>
          <w:szCs w:val="28"/>
          <w:cs/>
        </w:rPr>
        <w:t>ค่า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ดอกเบี้ยที่อาจจะเกิดขึ้นในอนาคตจาก</w:t>
      </w:r>
      <w:r w:rsidR="004D4C15" w:rsidRPr="00093AF7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D4C15" w:rsidRPr="00093AF7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รวมทั้งความไม่แน่นอนในการใช้สิทธิไล่เบี้ยเพื่อเรียกร้องค่าเสียหายคืนจากผู้ขาย</w:t>
      </w:r>
      <w:r w:rsidR="004C1FF2" w:rsidRPr="00093AF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EB0384" w:rsidRPr="00093AF7">
        <w:rPr>
          <w:rFonts w:asciiTheme="minorBidi" w:hAnsiTheme="minorBidi" w:cstheme="minorBidi" w:hint="cs"/>
          <w:sz w:val="28"/>
          <w:szCs w:val="28"/>
          <w:cs/>
        </w:rPr>
        <w:t>อย่างไรก็ตาม</w:t>
      </w:r>
      <w:r w:rsidR="00FD2473" w:rsidRPr="00093AF7">
        <w:rPr>
          <w:rFonts w:asciiTheme="minorBidi" w:hAnsiTheme="minorBidi" w:cstheme="minorBidi" w:hint="cs"/>
          <w:sz w:val="28"/>
          <w:szCs w:val="28"/>
          <w:cs/>
        </w:rPr>
        <w:t>จากความเห็นของที่ปรึกษากฎหมายของบริษัทและความเห็นของผู้บริหาร</w:t>
      </w:r>
      <w:r w:rsidR="00DA4C27" w:rsidRPr="00093AF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83F08" w:rsidRPr="00093AF7">
        <w:rPr>
          <w:rFonts w:asciiTheme="minorBidi" w:hAnsiTheme="minorBidi" w:cstheme="minorBidi" w:hint="cs"/>
          <w:sz w:val="28"/>
          <w:szCs w:val="28"/>
          <w:cs/>
        </w:rPr>
        <w:t>จนถึงปัจจุบัน</w:t>
      </w:r>
      <w:r w:rsidR="0011601F" w:rsidRPr="00093AF7">
        <w:rPr>
          <w:rFonts w:asciiTheme="minorBidi" w:hAnsiTheme="minorBidi" w:cstheme="minorBidi" w:hint="cs"/>
          <w:sz w:val="28"/>
          <w:szCs w:val="28"/>
          <w:cs/>
        </w:rPr>
        <w:t>บริษัทไม่มีภาระผูกพันที่จะต้องจ่ายชำระหนี้ให้แก่</w:t>
      </w:r>
      <w:r w:rsidR="004A6545" w:rsidRPr="00093AF7">
        <w:rPr>
          <w:rFonts w:asciiTheme="minorBidi" w:hAnsiTheme="minorBidi" w:cstheme="minorBidi"/>
          <w:sz w:val="28"/>
          <w:szCs w:val="28"/>
          <w:cs/>
        </w:rPr>
        <w:t>ผู้ซื้อ</w:t>
      </w:r>
      <w:r w:rsidR="004A6545" w:rsidRPr="00093AF7">
        <w:rPr>
          <w:rFonts w:asciiTheme="minorBidi" w:hAnsiTheme="minorBidi" w:cstheme="minorBidi" w:hint="cs"/>
          <w:sz w:val="28"/>
          <w:szCs w:val="28"/>
          <w:cs/>
        </w:rPr>
        <w:t>ลำดับสุดท้าย</w:t>
      </w:r>
      <w:r w:rsidR="00F31007" w:rsidRPr="00093AF7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14993" w:rsidRPr="00093AF7">
        <w:rPr>
          <w:rFonts w:asciiTheme="minorBidi" w:hAnsiTheme="minorBidi" w:cstheme="minorBidi" w:hint="cs"/>
          <w:sz w:val="28"/>
          <w:szCs w:val="28"/>
          <w:cs/>
        </w:rPr>
        <w:t>ผู้ขาย</w:t>
      </w:r>
      <w:r w:rsidR="0004655F" w:rsidRPr="00093AF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31007" w:rsidRPr="00093AF7">
        <w:rPr>
          <w:rFonts w:asciiTheme="minorBidi" w:hAnsiTheme="minorBidi" w:cstheme="minorBidi" w:hint="cs"/>
          <w:sz w:val="28"/>
          <w:szCs w:val="28"/>
          <w:cs/>
        </w:rPr>
        <w:t>ดังนั้นบริษัทจึง</w:t>
      </w:r>
      <w:r w:rsidR="00232C2D" w:rsidRPr="00093AF7">
        <w:rPr>
          <w:rFonts w:asciiTheme="minorBidi" w:hAnsiTheme="minorBidi" w:cstheme="minorBidi" w:hint="cs"/>
          <w:sz w:val="28"/>
          <w:szCs w:val="28"/>
          <w:cs/>
        </w:rPr>
        <w:t>พิจารณาบันทึกกลับรายการประมาณการ</w:t>
      </w:r>
      <w:r w:rsidR="00232C2D" w:rsidRPr="00093AF7">
        <w:rPr>
          <w:rFonts w:asciiTheme="minorBidi" w:hAnsiTheme="minorBidi" w:cstheme="minorBidi" w:hint="cs"/>
          <w:sz w:val="28"/>
          <w:szCs w:val="28"/>
          <w:cs/>
        </w:rPr>
        <w:lastRenderedPageBreak/>
        <w:t>ค่าเสียหายตามสัญญาขายสินค้า</w:t>
      </w:r>
      <w:r w:rsidR="00864A38" w:rsidRPr="00093AF7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864A38" w:rsidRPr="00093AF7">
        <w:rPr>
          <w:rFonts w:asciiTheme="minorBidi" w:hAnsiTheme="minorBidi" w:cstheme="minorBidi"/>
          <w:sz w:val="28"/>
          <w:szCs w:val="28"/>
        </w:rPr>
        <w:t xml:space="preserve">37.90 </w:t>
      </w:r>
      <w:r w:rsidR="00864A38" w:rsidRPr="00093AF7">
        <w:rPr>
          <w:rFonts w:asciiTheme="minorBidi" w:hAnsiTheme="minorBidi" w:cstheme="minorBidi" w:hint="cs"/>
          <w:sz w:val="28"/>
          <w:szCs w:val="28"/>
          <w:cs/>
        </w:rPr>
        <w:t>ล้านบาท ในงบกำไรขาดทุน</w:t>
      </w:r>
      <w:r w:rsidR="001031BC" w:rsidRPr="00093AF7">
        <w:rPr>
          <w:rFonts w:asciiTheme="minorBidi" w:hAnsiTheme="minorBidi" w:cstheme="minorBidi" w:hint="cs"/>
          <w:sz w:val="28"/>
          <w:szCs w:val="28"/>
          <w:cs/>
        </w:rPr>
        <w:t>เบ็ดเสร็จ</w:t>
      </w:r>
      <w:r w:rsidR="00864A38" w:rsidRPr="00093AF7">
        <w:rPr>
          <w:rFonts w:asciiTheme="minorBidi" w:hAnsiTheme="minorBidi" w:cstheme="minorBidi" w:hint="cs"/>
          <w:sz w:val="28"/>
          <w:szCs w:val="28"/>
          <w:cs/>
        </w:rPr>
        <w:t>สำหรับงวดหกเดือนสิ้นสุดวันที่</w:t>
      </w:r>
      <w:r w:rsidR="001247A0" w:rsidRPr="00093AF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247A0" w:rsidRPr="00093AF7">
        <w:rPr>
          <w:rFonts w:asciiTheme="minorBidi" w:hAnsiTheme="minorBidi" w:cstheme="minorBidi"/>
          <w:sz w:val="28"/>
          <w:szCs w:val="28"/>
        </w:rPr>
        <w:t xml:space="preserve">30 </w:t>
      </w:r>
      <w:r w:rsidR="001247A0" w:rsidRPr="00093AF7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1247A0" w:rsidRPr="00093AF7">
        <w:rPr>
          <w:rFonts w:asciiTheme="minorBidi" w:hAnsiTheme="minorBidi" w:cstheme="minorBidi"/>
          <w:sz w:val="28"/>
          <w:szCs w:val="28"/>
        </w:rPr>
        <w:t>2567</w:t>
      </w:r>
      <w:r w:rsidR="004415B6" w:rsidRPr="00093AF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E7984" w:rsidRPr="00093AF7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="0061492C" w:rsidRPr="00093AF7">
        <w:rPr>
          <w:rFonts w:asciiTheme="minorBidi" w:hAnsiTheme="minorBidi" w:cstheme="minorBidi" w:hint="cs"/>
          <w:sz w:val="28"/>
          <w:szCs w:val="28"/>
          <w:cs/>
        </w:rPr>
        <w:t>ข้อสรุปของข้าพเจ้า</w:t>
      </w:r>
      <w:r w:rsidR="002B3DD2" w:rsidRPr="00093AF7">
        <w:rPr>
          <w:rFonts w:asciiTheme="minorBidi" w:hAnsiTheme="minorBidi" w:cstheme="minorBidi" w:hint="cs"/>
          <w:sz w:val="28"/>
          <w:szCs w:val="28"/>
          <w:cs/>
        </w:rPr>
        <w:t>ไม่</w:t>
      </w:r>
      <w:r w:rsidR="004415B6" w:rsidRPr="00093AF7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="002B3DD2" w:rsidRPr="00093AF7">
        <w:rPr>
          <w:rFonts w:asciiTheme="minorBidi" w:hAnsiTheme="minorBidi" w:cstheme="minorBidi" w:hint="cs"/>
          <w:sz w:val="28"/>
          <w:szCs w:val="28"/>
          <w:cs/>
        </w:rPr>
        <w:t>เปลี่ยนแปลงไปเนื่องจากเรื่องนี้</w:t>
      </w:r>
    </w:p>
    <w:p w14:paraId="67F0954A" w14:textId="77777777" w:rsidR="00BD4F8A" w:rsidRPr="00AF15D1" w:rsidRDefault="00BD4F8A" w:rsidP="00BD4F8A">
      <w:pPr>
        <w:spacing w:after="200" w:line="240" w:lineRule="auto"/>
        <w:rPr>
          <w:rFonts w:asciiTheme="minorBidi" w:eastAsia="Times New Roman" w:hAnsiTheme="minorBidi"/>
          <w:color w:val="000000"/>
          <w:sz w:val="16"/>
          <w:szCs w:val="16"/>
          <w:cs/>
          <w:lang w:bidi="th-TH"/>
        </w:rPr>
      </w:pPr>
    </w:p>
    <w:p w14:paraId="139C19A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4E7984">
        <w:rPr>
          <w:rFonts w:asciiTheme="minorBidi" w:hAnsiTheme="minorBidi" w:cstheme="minorBidi"/>
          <w:b/>
          <w:bCs/>
          <w:sz w:val="28"/>
          <w:szCs w:val="28"/>
          <w:cs/>
        </w:rPr>
        <w:t>เรื่องอื่นๆ</w:t>
      </w:r>
    </w:p>
    <w:p w14:paraId="66916A2B" w14:textId="77777777" w:rsidR="00BD4F8A" w:rsidRPr="004E7984" w:rsidRDefault="00BD4F8A" w:rsidP="00BD4F8A">
      <w:pPr>
        <w:pStyle w:val="Default"/>
        <w:jc w:val="thaiDistribute"/>
        <w:rPr>
          <w:rFonts w:asciiTheme="minorBidi" w:hAnsiTheme="minorBidi" w:cstheme="minorBidi"/>
          <w:sz w:val="16"/>
          <w:szCs w:val="16"/>
        </w:rPr>
      </w:pPr>
    </w:p>
    <w:p w14:paraId="73A2E489" w14:textId="1FB55D08" w:rsidR="00BD4F8A" w:rsidRPr="000275D5" w:rsidRDefault="00B529A7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275D5">
        <w:rPr>
          <w:rFonts w:asciiTheme="minorBidi" w:hAnsiTheme="minorBidi" w:cstheme="minorBidi" w:hint="cs"/>
          <w:sz w:val="28"/>
          <w:szCs w:val="28"/>
          <w:cs/>
        </w:rPr>
        <w:t>งบฐานะการเงินรวมของ</w:t>
      </w:r>
      <w:r w:rsidR="0043588F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43588F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และงบฐานะการเงินเฉพาะกิจการของ</w:t>
      </w:r>
      <w:r w:rsidR="003F78EC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="003F78EC" w:rsidRPr="000275D5">
        <w:rPr>
          <w:rFonts w:asciiTheme="minorBidi" w:hAnsiTheme="minorBidi" w:cstheme="minorBidi" w:hint="cs"/>
          <w:sz w:val="28"/>
          <w:szCs w:val="28"/>
        </w:rPr>
        <w:t>31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ธันวาคม </w:t>
      </w:r>
      <w:r w:rsidR="000275D5">
        <w:rPr>
          <w:rFonts w:asciiTheme="minorBidi" w:hAnsiTheme="minorBidi" w:cstheme="minorBidi"/>
          <w:sz w:val="28"/>
          <w:szCs w:val="28"/>
        </w:rPr>
        <w:t>256</w:t>
      </w:r>
      <w:r w:rsidR="00D6306A">
        <w:rPr>
          <w:rFonts w:asciiTheme="minorBidi" w:hAnsiTheme="minorBidi" w:cstheme="minorBidi"/>
          <w:sz w:val="28"/>
          <w:szCs w:val="28"/>
        </w:rPr>
        <w:t>6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ที่แสดงเป็นข้อมูลเปรียบเทียบ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 (</w:t>
      </w:r>
      <w:r w:rsidR="00CB24D5">
        <w:rPr>
          <w:rFonts w:asciiTheme="minorBidi" w:hAnsiTheme="minorBidi" w:cstheme="minorBidi" w:hint="cs"/>
          <w:sz w:val="28"/>
          <w:szCs w:val="28"/>
          <w:cs/>
        </w:rPr>
        <w:t>ก่อน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ปรับปรุงงบการเงินในงวดก่อนใหม่สำหรับยอดคงเหลือ</w:t>
      </w:r>
      <w:r w:rsidR="0004655F">
        <w:rPr>
          <w:rFonts w:asciiTheme="minorBidi" w:hAnsiTheme="minorBidi" w:cstheme="minorBidi" w:hint="cs"/>
          <w:sz w:val="28"/>
          <w:szCs w:val="28"/>
          <w:cs/>
        </w:rPr>
        <w:t>ในงบ</w:t>
      </w:r>
      <w:r w:rsidR="00A25C82">
        <w:rPr>
          <w:rFonts w:asciiTheme="minorBidi" w:hAnsiTheme="minorBidi" w:cstheme="minorBidi" w:hint="cs"/>
          <w:sz w:val="28"/>
          <w:szCs w:val="28"/>
          <w:cs/>
        </w:rPr>
        <w:t>การเงินเฉพาะกิจการ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ตามที่กล่าวในหมายเหตุประกอบงบการเงินระหว่างกาลข้อ </w:t>
      </w:r>
      <w:r w:rsidR="00E459D2">
        <w:rPr>
          <w:rFonts w:asciiTheme="minorBidi" w:hAnsiTheme="minorBidi" w:cstheme="minorBidi"/>
          <w:sz w:val="28"/>
          <w:szCs w:val="28"/>
        </w:rPr>
        <w:t>3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ตรวจสอบโดยผู้สอบบัญชีอื่น ซึ่งได้แสดงความเห็นอย่างไม่มีเงื่อนไข </w:t>
      </w:r>
      <w:r w:rsidR="00026D28">
        <w:rPr>
          <w:rFonts w:asciiTheme="minorBidi" w:hAnsiTheme="minorBidi" w:cstheme="minorBidi" w:hint="cs"/>
          <w:sz w:val="28"/>
          <w:szCs w:val="28"/>
          <w:cs/>
        </w:rPr>
        <w:t>โดยมีวรรค</w:t>
      </w:r>
      <w:r w:rsidR="0092138B">
        <w:rPr>
          <w:rFonts w:asciiTheme="minorBidi" w:hAnsiTheme="minorBidi" w:cstheme="minorBidi" w:hint="cs"/>
          <w:sz w:val="28"/>
          <w:szCs w:val="28"/>
          <w:cs/>
        </w:rPr>
        <w:t>ข้อมูลและเหตุการณ์ที่เน้นเกี่ยวกับความไม่แน่นอน</w:t>
      </w:r>
      <w:r w:rsidR="001505B0" w:rsidRPr="004E7984">
        <w:rPr>
          <w:rFonts w:asciiTheme="minorBidi" w:hAnsiTheme="minorBidi" w:cstheme="minorBidi"/>
          <w:sz w:val="28"/>
          <w:szCs w:val="28"/>
          <w:cs/>
        </w:rPr>
        <w:t xml:space="preserve">ในเรื่องค่าปรับ ค่าเสียหาย และค่าดอกเบี้ยที่อาจเกิดขึ้น </w:t>
      </w:r>
      <w:r w:rsidR="001505B0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ที่บริษัท</w:t>
      </w:r>
      <w:r w:rsidR="001505B0">
        <w:rPr>
          <w:rFonts w:asciiTheme="minorBidi" w:hAnsiTheme="minorBidi" w:cstheme="minorBidi" w:hint="cs"/>
          <w:sz w:val="28"/>
          <w:szCs w:val="28"/>
          <w:cs/>
        </w:rPr>
        <w:t>ส่ง</w:t>
      </w:r>
      <w:r w:rsidR="001B2517">
        <w:rPr>
          <w:rFonts w:asciiTheme="minorBidi" w:hAnsiTheme="minorBidi" w:cstheme="minorBidi" w:hint="cs"/>
          <w:sz w:val="28"/>
          <w:szCs w:val="28"/>
          <w:cs/>
        </w:rPr>
        <w:t>สินค้า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คอมพิวเตอร์แบบพกพา</w:t>
      </w:r>
      <w:r w:rsidR="001B2517">
        <w:rPr>
          <w:rFonts w:asciiTheme="minorBidi" w:hAnsiTheme="minorBidi" w:cstheme="minorBidi" w:hint="cs"/>
          <w:sz w:val="28"/>
          <w:szCs w:val="28"/>
          <w:cs/>
        </w:rPr>
        <w:t>ล่าช้าให้แก่</w:t>
      </w:r>
      <w:r w:rsidR="001B2517" w:rsidRPr="004E7984">
        <w:rPr>
          <w:rFonts w:asciiTheme="minorBidi" w:hAnsiTheme="minorBidi" w:cstheme="minorBidi"/>
          <w:sz w:val="28"/>
          <w:szCs w:val="28"/>
          <w:cs/>
        </w:rPr>
        <w:t>บริษัทมหาชนแห่งหนึ่ง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="00E459D2">
        <w:rPr>
          <w:rFonts w:asciiTheme="minorBidi" w:hAnsiTheme="minorBidi" w:cstheme="minorBidi"/>
          <w:sz w:val="28"/>
          <w:szCs w:val="28"/>
        </w:rPr>
        <w:t>2556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ตามรายงานลงวันที่ </w:t>
      </w:r>
      <w:r w:rsidR="0069589E" w:rsidRPr="000275D5">
        <w:rPr>
          <w:rFonts w:asciiTheme="minorBidi" w:hAnsiTheme="minorBidi" w:cstheme="minorBidi"/>
          <w:sz w:val="28"/>
          <w:szCs w:val="28"/>
        </w:rPr>
        <w:t xml:space="preserve">22 </w:t>
      </w:r>
      <w:r w:rsidR="0069589E" w:rsidRPr="000275D5"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 w:rsidR="0069589E" w:rsidRPr="000275D5">
        <w:rPr>
          <w:rFonts w:asciiTheme="minorBidi" w:hAnsiTheme="minorBidi" w:cstheme="minorBidi"/>
          <w:sz w:val="28"/>
          <w:szCs w:val="28"/>
        </w:rPr>
        <w:t>2567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งบกำไรขาดทุนเบ็ดเสร็จรวม</w:t>
      </w:r>
      <w:r w:rsidR="00205984">
        <w:rPr>
          <w:rFonts w:asciiTheme="minorBidi" w:hAnsiTheme="minorBidi" w:cstheme="minorBidi" w:hint="cs"/>
          <w:sz w:val="28"/>
          <w:szCs w:val="28"/>
          <w:cs/>
        </w:rPr>
        <w:t>และงบกำไรขาดทุนเบ็ดเสร็จเฉพาะกิจการ</w:t>
      </w:r>
      <w:r w:rsidR="00492559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สำหรับงวดสามเดือนและหกเดือน</w:t>
      </w:r>
      <w:r w:rsidR="00100144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100144">
        <w:rPr>
          <w:rFonts w:asciiTheme="minorBidi" w:hAnsiTheme="minorBidi" w:cstheme="minorBidi"/>
          <w:sz w:val="28"/>
          <w:szCs w:val="28"/>
        </w:rPr>
        <w:t xml:space="preserve">30 </w:t>
      </w:r>
      <w:r w:rsidR="00100144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100144">
        <w:rPr>
          <w:rFonts w:asciiTheme="minorBidi" w:hAnsiTheme="minorBidi" w:cstheme="minorBidi"/>
          <w:sz w:val="28"/>
          <w:szCs w:val="28"/>
        </w:rPr>
        <w:t>2566</w:t>
      </w:r>
      <w:r w:rsidR="00F76D2E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งบการเปลี่ยนแปลงส่วนของผู้ถือหุ้นรวม</w:t>
      </w:r>
      <w:r w:rsidR="00A93B82">
        <w:rPr>
          <w:rFonts w:asciiTheme="minorBidi" w:hAnsiTheme="minorBidi" w:cstheme="minorBidi" w:hint="cs"/>
          <w:sz w:val="28"/>
          <w:szCs w:val="28"/>
          <w:cs/>
        </w:rPr>
        <w:t>และงบการเปลี่ยนแปลง</w:t>
      </w:r>
      <w:r w:rsidR="004C7E2F">
        <w:rPr>
          <w:rFonts w:asciiTheme="minorBidi" w:hAnsiTheme="minorBidi" w:cstheme="minorBidi" w:hint="cs"/>
          <w:sz w:val="28"/>
          <w:szCs w:val="28"/>
          <w:cs/>
        </w:rPr>
        <w:t>ส่วนของผู้ถือหุ้นเฉพาะกิจการ</w:t>
      </w:r>
      <w:r w:rsidR="003E6254">
        <w:rPr>
          <w:rFonts w:asciiTheme="minorBidi" w:hAnsiTheme="minorBidi" w:cstheme="minorBidi" w:hint="cs"/>
          <w:sz w:val="28"/>
          <w:szCs w:val="28"/>
          <w:cs/>
        </w:rPr>
        <w:t>(</w:t>
      </w:r>
      <w:r w:rsidR="00CB24D5">
        <w:rPr>
          <w:rFonts w:asciiTheme="minorBidi" w:hAnsiTheme="minorBidi" w:cstheme="minorBidi" w:hint="cs"/>
          <w:sz w:val="28"/>
          <w:szCs w:val="28"/>
          <w:cs/>
        </w:rPr>
        <w:t>ก่อน</w:t>
      </w:r>
      <w:r w:rsidR="003E6254">
        <w:rPr>
          <w:rFonts w:asciiTheme="minorBidi" w:hAnsiTheme="minorBidi" w:cstheme="minorBidi" w:hint="cs"/>
          <w:sz w:val="28"/>
          <w:szCs w:val="28"/>
          <w:cs/>
        </w:rPr>
        <w:t>ปรับปรุงใหม่)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และงบกระแสเงินสดรวม</w:t>
      </w:r>
      <w:r w:rsidR="0030132F">
        <w:rPr>
          <w:rFonts w:asciiTheme="minorBidi" w:hAnsiTheme="minorBidi" w:cstheme="minorBidi" w:hint="cs"/>
          <w:sz w:val="28"/>
          <w:szCs w:val="28"/>
          <w:cs/>
        </w:rPr>
        <w:t>และงบกระแสเงินสดเฉพาะกิจการ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D121A4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เดือนสิ้นสุด</w:t>
      </w:r>
      <w:r w:rsidR="00B501FE">
        <w:rPr>
          <w:rFonts w:asciiTheme="minorBidi" w:hAnsiTheme="minorBidi" w:cstheme="minorBidi" w:hint="cs"/>
          <w:sz w:val="28"/>
          <w:szCs w:val="28"/>
          <w:cs/>
        </w:rPr>
        <w:t>วันเดียวกัน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 xml:space="preserve"> ของ</w:t>
      </w:r>
      <w:r w:rsidR="0069589E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CD5AA5">
        <w:rPr>
          <w:rFonts w:asciiTheme="minorBidi" w:hAnsiTheme="minorBidi" w:cstheme="minorBidi"/>
          <w:sz w:val="28"/>
          <w:szCs w:val="28"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</w:t>
      </w:r>
      <w:r w:rsidR="00F11BF3">
        <w:rPr>
          <w:rFonts w:asciiTheme="minorBidi" w:hAnsiTheme="minorBidi" w:cstheme="minorBidi" w:hint="cs"/>
          <w:sz w:val="28"/>
          <w:szCs w:val="28"/>
          <w:cs/>
        </w:rPr>
        <w:t>เฉพาะ</w:t>
      </w:r>
      <w:r w:rsidR="008765D4" w:rsidRPr="000275D5">
        <w:rPr>
          <w:rFonts w:asciiTheme="minorBidi" w:hAnsiTheme="minorBidi" w:cstheme="minorBidi"/>
          <w:sz w:val="28"/>
          <w:szCs w:val="28"/>
          <w:cs/>
        </w:rPr>
        <w:t>บริษัท บลิส อินเทลลิเจนซ์ จำกัด (มหาชน)</w:t>
      </w:r>
      <w:r w:rsidR="008765D4" w:rsidRPr="000275D5">
        <w:rPr>
          <w:rFonts w:asciiTheme="minorBidi" w:hAnsiTheme="minorBidi" w:cstheme="minorBidi"/>
          <w:sz w:val="28"/>
          <w:szCs w:val="28"/>
        </w:rPr>
        <w:t xml:space="preserve"> </w:t>
      </w:r>
      <w:r w:rsidR="00F305E8">
        <w:rPr>
          <w:rFonts w:asciiTheme="minorBidi" w:hAnsiTheme="minorBidi" w:cstheme="minorBidi" w:hint="cs"/>
          <w:sz w:val="28"/>
          <w:szCs w:val="28"/>
          <w:cs/>
        </w:rPr>
        <w:t>ตามลำดับ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275D5">
        <w:rPr>
          <w:rFonts w:asciiTheme="minorBidi" w:hAnsiTheme="minorBidi" w:cstheme="minorBidi" w:hint="cs"/>
          <w:sz w:val="28"/>
          <w:szCs w:val="28"/>
          <w:cs/>
        </w:rPr>
        <w:t>ที่แสดงเป็นข้อมูลเปรียบเทียบสอบทานโดยผู้สอบบัญชีอื่น โดยให้ข้อสรุป</w:t>
      </w:r>
      <w:r w:rsidR="006012B2">
        <w:rPr>
          <w:rFonts w:asciiTheme="minorBidi" w:hAnsiTheme="minorBidi" w:cstheme="minorBidi" w:hint="cs"/>
          <w:sz w:val="28"/>
          <w:szCs w:val="28"/>
          <w:cs/>
        </w:rPr>
        <w:t>อย่างไม่มีเงื่อนไข</w:t>
      </w:r>
      <w:r w:rsidR="00457772" w:rsidRPr="000275D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โดยมีวรรคข้อมูลและเหตุการณ์ที่เน้นเกี่ยวกับความไม่แน่นอน</w:t>
      </w:r>
      <w:r w:rsidR="00020F3C" w:rsidRPr="004E7984">
        <w:rPr>
          <w:rFonts w:asciiTheme="minorBidi" w:hAnsiTheme="minorBidi" w:cstheme="minorBidi"/>
          <w:sz w:val="28"/>
          <w:szCs w:val="28"/>
          <w:cs/>
        </w:rPr>
        <w:t xml:space="preserve">ในเรื่องค่าปรับ ค่าเสียหาย และค่าดอกเบี้ยที่อาจเกิดขึ้น 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จากการ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ที่บริษัท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ส่งสินค้า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>คอมพิวเตอร์แบบพกพา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>ล่าช้าให้แก่</w:t>
      </w:r>
      <w:r w:rsidR="00020F3C" w:rsidRPr="004E7984">
        <w:rPr>
          <w:rFonts w:asciiTheme="minorBidi" w:hAnsiTheme="minorBidi" w:cstheme="minorBidi"/>
          <w:sz w:val="28"/>
          <w:szCs w:val="28"/>
          <w:cs/>
        </w:rPr>
        <w:t>บริษัทมหาชนแห่งหนึ่ง</w:t>
      </w:r>
      <w:r w:rsidR="00E459D2">
        <w:rPr>
          <w:rFonts w:asciiTheme="minorBidi" w:hAnsiTheme="minorBidi" w:cstheme="minorBidi" w:hint="cs"/>
          <w:sz w:val="28"/>
          <w:szCs w:val="28"/>
          <w:cs/>
        </w:rPr>
        <w:t xml:space="preserve">ในปี </w:t>
      </w:r>
      <w:r w:rsidR="00E459D2">
        <w:rPr>
          <w:rFonts w:asciiTheme="minorBidi" w:hAnsiTheme="minorBidi" w:cstheme="minorBidi"/>
          <w:sz w:val="28"/>
          <w:szCs w:val="28"/>
        </w:rPr>
        <w:t>2556</w:t>
      </w:r>
      <w:r w:rsidR="00020F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57772" w:rsidRPr="000275D5">
        <w:rPr>
          <w:rFonts w:asciiTheme="minorBidi" w:hAnsiTheme="minorBidi" w:cstheme="minorBidi" w:hint="cs"/>
          <w:sz w:val="28"/>
          <w:szCs w:val="28"/>
          <w:cs/>
        </w:rPr>
        <w:t>ตามรายงาน</w:t>
      </w:r>
      <w:r w:rsidR="00BD4F8A" w:rsidRPr="000275D5">
        <w:rPr>
          <w:rFonts w:asciiTheme="minorBidi" w:hAnsiTheme="minorBidi" w:cstheme="minorBidi" w:hint="cs"/>
          <w:sz w:val="28"/>
          <w:szCs w:val="28"/>
          <w:cs/>
        </w:rPr>
        <w:t>ลง</w:t>
      </w:r>
      <w:r w:rsidR="00BD4F8A" w:rsidRPr="005B3E3C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B0398E" w:rsidRPr="005B3E3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0E00FB" w:rsidRPr="005B3E3C">
        <w:rPr>
          <w:rFonts w:asciiTheme="minorBidi" w:hAnsiTheme="minorBidi" w:cstheme="minorBidi"/>
          <w:sz w:val="28"/>
          <w:szCs w:val="28"/>
        </w:rPr>
        <w:t xml:space="preserve">9 </w:t>
      </w:r>
      <w:r w:rsidR="000E00FB" w:rsidRPr="005B3E3C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="000E00FB" w:rsidRPr="005B3E3C">
        <w:rPr>
          <w:rFonts w:asciiTheme="minorBidi" w:hAnsiTheme="minorBidi" w:cstheme="minorBidi"/>
          <w:sz w:val="28"/>
          <w:szCs w:val="28"/>
        </w:rPr>
        <w:t>2566</w:t>
      </w:r>
    </w:p>
    <w:p w14:paraId="4B2651B5" w14:textId="77777777" w:rsidR="00BD4F8A" w:rsidRDefault="00BD4F8A" w:rsidP="00BD4F8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3FD6E26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3BEC4951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1F652DE5" w14:textId="77777777" w:rsid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08ED967D" w14:textId="77777777" w:rsidR="002E6788" w:rsidRPr="00AA6A7D" w:rsidRDefault="002E6788" w:rsidP="00BD4F8A">
      <w:pPr>
        <w:pStyle w:val="Default"/>
        <w:jc w:val="thaiDistribute"/>
        <w:rPr>
          <w:rFonts w:asciiTheme="minorBidi" w:hAnsiTheme="minorBidi" w:cstheme="minorBidi"/>
          <w:sz w:val="18"/>
          <w:szCs w:val="18"/>
        </w:rPr>
      </w:pPr>
    </w:p>
    <w:p w14:paraId="2714D7CC" w14:textId="77777777" w:rsidR="00AA6A7D" w:rsidRPr="00AA6A7D" w:rsidRDefault="00AA6A7D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37CBF2D6" w14:textId="77777777" w:rsidR="00BD4F8A" w:rsidRPr="00AA6A7D" w:rsidRDefault="00BD4F8A" w:rsidP="00BD4F8A">
      <w:pPr>
        <w:pStyle w:val="Default"/>
        <w:jc w:val="thaiDistribute"/>
        <w:rPr>
          <w:rFonts w:asciiTheme="minorBidi" w:hAnsiTheme="minorBidi" w:cstheme="minorBidi"/>
          <w:sz w:val="2"/>
          <w:szCs w:val="2"/>
        </w:rPr>
      </w:pPr>
    </w:p>
    <w:p w14:paraId="26F06244" w14:textId="77777777" w:rsidR="001459EF" w:rsidRPr="000E53B9" w:rsidRDefault="001459EF" w:rsidP="00BD4F8A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262FD715" w14:textId="77777777" w:rsidR="00BD4F8A" w:rsidRPr="000E53B9" w:rsidRDefault="00BD4F8A" w:rsidP="00BD4F8A">
      <w:pPr>
        <w:pStyle w:val="Default"/>
        <w:widowControl w:val="0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</w:rPr>
        <w:t>(</w:t>
      </w:r>
      <w:r w:rsidRPr="000E53B9">
        <w:rPr>
          <w:rFonts w:asciiTheme="minorBidi" w:hAnsiTheme="minorBidi" w:cstheme="minorBidi"/>
          <w:sz w:val="28"/>
          <w:szCs w:val="28"/>
          <w:cs/>
        </w:rPr>
        <w:t>บัณฑิต ตั้งภากรณ์)</w:t>
      </w:r>
    </w:p>
    <w:p w14:paraId="145B0438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02BD85AE" w14:textId="77777777" w:rsidR="00BD4F8A" w:rsidRPr="000E53B9" w:rsidRDefault="00BD4F8A" w:rsidP="00BD4F8A">
      <w:pPr>
        <w:pStyle w:val="Default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0E53B9">
        <w:rPr>
          <w:rFonts w:asciiTheme="minorBidi" w:hAnsiTheme="minorBidi" w:cstheme="minorBidi"/>
          <w:sz w:val="28"/>
          <w:szCs w:val="28"/>
        </w:rPr>
        <w:t>8509</w:t>
      </w:r>
    </w:p>
    <w:p w14:paraId="3BBE1391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060173BA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0C16D15" w14:textId="77777777" w:rsidR="00BD4F8A" w:rsidRPr="000E53B9" w:rsidRDefault="00BD4F8A" w:rsidP="00BD4F8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53B9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3E60ADED" w:rsidR="00E1579F" w:rsidRPr="001459EF" w:rsidRDefault="00327650" w:rsidP="001459EF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9331BE">
        <w:rPr>
          <w:rFonts w:asciiTheme="minorBidi" w:hAnsiTheme="minorBidi" w:cstheme="minorBidi"/>
          <w:sz w:val="28"/>
          <w:szCs w:val="28"/>
        </w:rPr>
        <w:t xml:space="preserve">8 </w:t>
      </w:r>
      <w:r w:rsidRPr="009331BE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Pr="009331BE">
        <w:rPr>
          <w:rFonts w:asciiTheme="minorBidi" w:hAnsiTheme="minorBidi" w:cstheme="minorBidi"/>
          <w:sz w:val="28"/>
          <w:szCs w:val="28"/>
        </w:rPr>
        <w:t>2567</w:t>
      </w:r>
    </w:p>
    <w:sectPr w:rsidR="00E1579F" w:rsidRPr="001459EF" w:rsidSect="00893C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0" w:h="16840" w:code="9"/>
      <w:pgMar w:top="2736" w:right="1080" w:bottom="1080" w:left="1728" w:header="720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F90F44" w14:textId="77777777" w:rsidR="0039007E" w:rsidRDefault="0039007E">
      <w:pPr>
        <w:spacing w:line="240" w:lineRule="auto"/>
      </w:pPr>
      <w:r>
        <w:separator/>
      </w:r>
    </w:p>
  </w:endnote>
  <w:endnote w:type="continuationSeparator" w:id="0">
    <w:p w14:paraId="07E3C06E" w14:textId="77777777" w:rsidR="0039007E" w:rsidRDefault="0039007E">
      <w:pPr>
        <w:spacing w:line="240" w:lineRule="auto"/>
      </w:pPr>
      <w:r>
        <w:continuationSeparator/>
      </w:r>
    </w:p>
  </w:endnote>
  <w:endnote w:type="continuationNotice" w:id="1">
    <w:p w14:paraId="5EC7FE6E" w14:textId="77777777" w:rsidR="0039007E" w:rsidRDefault="0039007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C3E7C" w14:textId="2D22E94F" w:rsidR="00343A18" w:rsidRDefault="00343A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noProof/>
      </w:rPr>
    </w:sdtEndPr>
    <w:sdtContent>
      <w:p w14:paraId="1A219FF0" w14:textId="77777777" w:rsidR="002B5E88" w:rsidRPr="00017F59" w:rsidRDefault="002B5E88" w:rsidP="002B5E88">
        <w:pPr>
          <w:pStyle w:val="Footer"/>
          <w:spacing w:line="240" w:lineRule="auto"/>
          <w:rPr>
            <w:rFonts w:cs="Cordia New"/>
            <w:sz w:val="8"/>
            <w:szCs w:val="16"/>
            <w:lang w:bidi="th-TH"/>
          </w:rPr>
        </w:pPr>
        <w:r w:rsidRPr="00017F59">
          <w:rPr>
            <w:rFonts w:cs="Cordia New"/>
            <w:sz w:val="8"/>
            <w:szCs w:val="16"/>
            <w:cs/>
            <w:lang w:bidi="th-TH"/>
          </w:rPr>
          <w:t xml:space="preserve">บริษัท พีเคเอฟ ออดิท (ประเทศไทย) จำกัด เป็นบริษัทสมาชิกของ พีเคเอฟ </w:t>
        </w:r>
        <w:r w:rsidRPr="00017F59">
          <w:rPr>
            <w:rFonts w:cs="Cordia New" w:hint="cs"/>
            <w:sz w:val="8"/>
            <w:szCs w:val="16"/>
            <w:cs/>
            <w:lang w:bidi="th-TH"/>
          </w:rPr>
          <w:t>โกลบอล</w:t>
        </w:r>
        <w:r w:rsidRPr="00017F59">
          <w:rPr>
            <w:rFonts w:cs="Cordia New"/>
            <w:sz w:val="8"/>
            <w:szCs w:val="16"/>
            <w:cs/>
            <w:lang w:bidi="th-TH"/>
          </w:rPr>
    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    </w:r>
      </w:p>
      <w:p w14:paraId="193C7754" w14:textId="170189B0" w:rsidR="00045944" w:rsidRPr="00893CA6" w:rsidRDefault="00017F59" w:rsidP="00045944">
        <w:pPr>
          <w:pStyle w:val="Footer"/>
          <w:jc w:val="right"/>
          <w:rPr>
            <w:rFonts w:asciiTheme="minorBidi" w:hAnsiTheme="minorBidi"/>
          </w:rPr>
        </w:pPr>
        <w:r w:rsidRPr="00893CA6">
          <w:rPr>
            <w:rFonts w:asciiTheme="minorBidi" w:hAnsiTheme="minorBidi"/>
            <w:sz w:val="24"/>
            <w:szCs w:val="48"/>
          </w:rPr>
          <w:t>2</w:t>
        </w:r>
      </w:p>
    </w:sdtContent>
  </w:sdt>
  <w:p w14:paraId="6025140D" w14:textId="77777777" w:rsidR="008378E0" w:rsidRDefault="008378E0">
    <w:pPr>
      <w:pStyle w:val="Footer"/>
      <w:rPr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8CE68" w14:textId="77777777" w:rsidR="0039007E" w:rsidRDefault="0039007E">
      <w:pPr>
        <w:spacing w:line="240" w:lineRule="auto"/>
      </w:pPr>
      <w:r>
        <w:separator/>
      </w:r>
    </w:p>
  </w:footnote>
  <w:footnote w:type="continuationSeparator" w:id="0">
    <w:p w14:paraId="20383D1D" w14:textId="77777777" w:rsidR="0039007E" w:rsidRDefault="0039007E">
      <w:pPr>
        <w:spacing w:line="240" w:lineRule="auto"/>
      </w:pPr>
      <w:r>
        <w:continuationSeparator/>
      </w:r>
    </w:p>
  </w:footnote>
  <w:footnote w:type="continuationNotice" w:id="1">
    <w:p w14:paraId="4CCE6EF9" w14:textId="77777777" w:rsidR="0039007E" w:rsidRDefault="0039007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C0434" w14:textId="6172DE5E" w:rsidR="00F4441C" w:rsidRDefault="00045944" w:rsidP="00FA3028">
    <w:pPr>
      <w:pStyle w:val="Header"/>
      <w:tabs>
        <w:tab w:val="left" w:pos="9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0" locked="1" layoutInCell="1" allowOverlap="1" wp14:anchorId="16C4A94A" wp14:editId="0EC99996">
              <wp:simplePos x="0" y="0"/>
              <wp:positionH relativeFrom="page">
                <wp:posOffset>5493385</wp:posOffset>
              </wp:positionH>
              <wp:positionV relativeFrom="page">
                <wp:posOffset>558800</wp:posOffset>
              </wp:positionV>
              <wp:extent cx="1866900" cy="1371600"/>
              <wp:effectExtent l="0" t="0" r="0" b="0"/>
              <wp:wrapNone/>
              <wp:docPr id="1747636169" name="Text Box 1747636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F2ECF6" w14:textId="77777777" w:rsidR="00045944" w:rsidRPr="000142E1" w:rsidRDefault="00045944" w:rsidP="0004594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2C7967F8" w14:textId="77777777" w:rsidR="00045944" w:rsidRPr="000142E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8965D53" w14:textId="77777777" w:rsidR="00045944" w:rsidRDefault="00045944" w:rsidP="0004594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4B8716E3" w14:textId="77777777" w:rsidR="00045944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1885E539" w14:textId="77777777" w:rsidR="00045944" w:rsidRPr="002B3A01" w:rsidRDefault="00045944" w:rsidP="0004594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3B77E9E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1181551C" w14:textId="77777777" w:rsidR="00045944" w:rsidRPr="000D128A" w:rsidRDefault="00045944" w:rsidP="0004594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4A94A" id="_x0000_t202" coordsize="21600,21600" o:spt="202" path="m,l,21600r21600,l21600,xe">
              <v:stroke joinstyle="miter"/>
              <v:path gradientshapeok="t" o:connecttype="rect"/>
            </v:shapetype>
            <v:shape id="Text Box 1747636169" o:spid="_x0000_s1026" type="#_x0000_t202" style="position:absolute;margin-left:432.55pt;margin-top:44pt;width:147pt;height:108pt;z-index:2516623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NNT&#10;YlHgAAAACwEAAA8AAAAAAAAAAAAAAAAALgQAAGRycy9kb3ducmV2LnhtbFBLBQYAAAAABAAEAPMA&#10;AAA7BQAAAAA=&#10;" filled="f" stroked="f">
              <v:textbox inset="0,0,0,0">
                <w:txbxContent>
                  <w:p w14:paraId="32F2ECF6" w14:textId="77777777" w:rsidR="00045944" w:rsidRPr="000142E1" w:rsidRDefault="00045944" w:rsidP="0004594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2C7967F8" w14:textId="77777777" w:rsidR="00045944" w:rsidRPr="000142E1" w:rsidRDefault="00045944" w:rsidP="0004594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8965D53" w14:textId="77777777" w:rsidR="00045944" w:rsidRDefault="00045944" w:rsidP="0004594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4B8716E3" w14:textId="77777777" w:rsidR="00045944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1885E539" w14:textId="77777777" w:rsidR="00045944" w:rsidRPr="002B3A01" w:rsidRDefault="00045944" w:rsidP="0004594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3B77E9E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1181551C" w14:textId="77777777" w:rsidR="00045944" w:rsidRPr="000D128A" w:rsidRDefault="00045944" w:rsidP="0004594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550CF">
      <w:rPr>
        <w:noProof/>
      </w:rPr>
      <w:drawing>
        <wp:anchor distT="0" distB="0" distL="114300" distR="114300" simplePos="0" relativeHeight="251658241" behindDoc="0" locked="1" layoutInCell="1" allowOverlap="1" wp14:anchorId="2DAB209F" wp14:editId="5D233574">
          <wp:simplePos x="0" y="0"/>
          <wp:positionH relativeFrom="page">
            <wp:posOffset>400050</wp:posOffset>
          </wp:positionH>
          <wp:positionV relativeFrom="page">
            <wp:posOffset>559435</wp:posOffset>
          </wp:positionV>
          <wp:extent cx="1576705" cy="535940"/>
          <wp:effectExtent l="0" t="0" r="4445" b="0"/>
          <wp:wrapNone/>
          <wp:docPr id="1617959858" name="Picture 1617959858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6D61932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428961095" name="Picture 428961095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4D75ABC6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isplayBackgroundShape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17F59"/>
    <w:rsid w:val="00020F3C"/>
    <w:rsid w:val="000234DD"/>
    <w:rsid w:val="00026D28"/>
    <w:rsid w:val="000275D5"/>
    <w:rsid w:val="00033415"/>
    <w:rsid w:val="00034292"/>
    <w:rsid w:val="00042414"/>
    <w:rsid w:val="00045944"/>
    <w:rsid w:val="0004655F"/>
    <w:rsid w:val="00055BDD"/>
    <w:rsid w:val="00071BD2"/>
    <w:rsid w:val="000720B4"/>
    <w:rsid w:val="000737E6"/>
    <w:rsid w:val="00093AF7"/>
    <w:rsid w:val="00097365"/>
    <w:rsid w:val="000A1C0C"/>
    <w:rsid w:val="000A299F"/>
    <w:rsid w:val="000A5DC0"/>
    <w:rsid w:val="000B0057"/>
    <w:rsid w:val="000D128A"/>
    <w:rsid w:val="000D2005"/>
    <w:rsid w:val="000D26D0"/>
    <w:rsid w:val="000E00FB"/>
    <w:rsid w:val="000E106B"/>
    <w:rsid w:val="000E1791"/>
    <w:rsid w:val="000E3316"/>
    <w:rsid w:val="000E53B9"/>
    <w:rsid w:val="000E7E24"/>
    <w:rsid w:val="000F0522"/>
    <w:rsid w:val="000F23A5"/>
    <w:rsid w:val="00100144"/>
    <w:rsid w:val="001031BC"/>
    <w:rsid w:val="00113F6A"/>
    <w:rsid w:val="0011601F"/>
    <w:rsid w:val="0012179F"/>
    <w:rsid w:val="00122887"/>
    <w:rsid w:val="001247A0"/>
    <w:rsid w:val="00132733"/>
    <w:rsid w:val="001459EF"/>
    <w:rsid w:val="001505B0"/>
    <w:rsid w:val="00152AC4"/>
    <w:rsid w:val="0016496C"/>
    <w:rsid w:val="0017509C"/>
    <w:rsid w:val="00175676"/>
    <w:rsid w:val="00182386"/>
    <w:rsid w:val="0019096D"/>
    <w:rsid w:val="001918E9"/>
    <w:rsid w:val="001920A8"/>
    <w:rsid w:val="001A4EBD"/>
    <w:rsid w:val="001A5B55"/>
    <w:rsid w:val="001B2517"/>
    <w:rsid w:val="001B3BD6"/>
    <w:rsid w:val="001D5BCF"/>
    <w:rsid w:val="001D7E8D"/>
    <w:rsid w:val="00204E79"/>
    <w:rsid w:val="00205984"/>
    <w:rsid w:val="0020667A"/>
    <w:rsid w:val="002169A9"/>
    <w:rsid w:val="002310D0"/>
    <w:rsid w:val="00232C2D"/>
    <w:rsid w:val="00240298"/>
    <w:rsid w:val="00245F7B"/>
    <w:rsid w:val="0024659C"/>
    <w:rsid w:val="00253FF1"/>
    <w:rsid w:val="002568C0"/>
    <w:rsid w:val="00264DE0"/>
    <w:rsid w:val="002655BC"/>
    <w:rsid w:val="00283E36"/>
    <w:rsid w:val="00283F74"/>
    <w:rsid w:val="002B256D"/>
    <w:rsid w:val="002B3DD2"/>
    <w:rsid w:val="002B3ECE"/>
    <w:rsid w:val="002B5E88"/>
    <w:rsid w:val="002C59F9"/>
    <w:rsid w:val="002C635A"/>
    <w:rsid w:val="002D1029"/>
    <w:rsid w:val="002D4FA7"/>
    <w:rsid w:val="002D5818"/>
    <w:rsid w:val="002D5E8B"/>
    <w:rsid w:val="002D6FAB"/>
    <w:rsid w:val="002E6788"/>
    <w:rsid w:val="0030132F"/>
    <w:rsid w:val="0030607A"/>
    <w:rsid w:val="003061F2"/>
    <w:rsid w:val="00312AE3"/>
    <w:rsid w:val="00323758"/>
    <w:rsid w:val="00326700"/>
    <w:rsid w:val="00327650"/>
    <w:rsid w:val="00343A18"/>
    <w:rsid w:val="003553BA"/>
    <w:rsid w:val="00374028"/>
    <w:rsid w:val="00377583"/>
    <w:rsid w:val="003776DF"/>
    <w:rsid w:val="00381638"/>
    <w:rsid w:val="0038345C"/>
    <w:rsid w:val="0039007E"/>
    <w:rsid w:val="00395A88"/>
    <w:rsid w:val="0039670F"/>
    <w:rsid w:val="003B4DAE"/>
    <w:rsid w:val="003E1BBE"/>
    <w:rsid w:val="003E278E"/>
    <w:rsid w:val="003E6254"/>
    <w:rsid w:val="003F78EC"/>
    <w:rsid w:val="0040020D"/>
    <w:rsid w:val="00421E5B"/>
    <w:rsid w:val="004278C5"/>
    <w:rsid w:val="00433A98"/>
    <w:rsid w:val="0043588F"/>
    <w:rsid w:val="004415B6"/>
    <w:rsid w:val="00457772"/>
    <w:rsid w:val="004577DB"/>
    <w:rsid w:val="004620D5"/>
    <w:rsid w:val="00463F38"/>
    <w:rsid w:val="00467620"/>
    <w:rsid w:val="004700D8"/>
    <w:rsid w:val="0047113A"/>
    <w:rsid w:val="00471E44"/>
    <w:rsid w:val="00472CF8"/>
    <w:rsid w:val="0047395A"/>
    <w:rsid w:val="00474D4D"/>
    <w:rsid w:val="004861AB"/>
    <w:rsid w:val="00492559"/>
    <w:rsid w:val="004A37A7"/>
    <w:rsid w:val="004A6545"/>
    <w:rsid w:val="004B0BF2"/>
    <w:rsid w:val="004C1FF2"/>
    <w:rsid w:val="004C5142"/>
    <w:rsid w:val="004C7E2F"/>
    <w:rsid w:val="004D27D1"/>
    <w:rsid w:val="004D4C15"/>
    <w:rsid w:val="004E7984"/>
    <w:rsid w:val="005070C2"/>
    <w:rsid w:val="00527F9C"/>
    <w:rsid w:val="005370DF"/>
    <w:rsid w:val="00547FC5"/>
    <w:rsid w:val="00550D90"/>
    <w:rsid w:val="00554550"/>
    <w:rsid w:val="005645D2"/>
    <w:rsid w:val="00572150"/>
    <w:rsid w:val="00587D4E"/>
    <w:rsid w:val="005959C8"/>
    <w:rsid w:val="005B13A0"/>
    <w:rsid w:val="005B3E3C"/>
    <w:rsid w:val="005C01A5"/>
    <w:rsid w:val="005C06D0"/>
    <w:rsid w:val="005D2DD6"/>
    <w:rsid w:val="005D4066"/>
    <w:rsid w:val="005D43B7"/>
    <w:rsid w:val="005D5696"/>
    <w:rsid w:val="005F7BFB"/>
    <w:rsid w:val="006012B2"/>
    <w:rsid w:val="0060765B"/>
    <w:rsid w:val="00611AB4"/>
    <w:rsid w:val="0061492C"/>
    <w:rsid w:val="006160EE"/>
    <w:rsid w:val="00634D94"/>
    <w:rsid w:val="0064432A"/>
    <w:rsid w:val="00694491"/>
    <w:rsid w:val="0069589E"/>
    <w:rsid w:val="006A76CE"/>
    <w:rsid w:val="006B4557"/>
    <w:rsid w:val="006B4E27"/>
    <w:rsid w:val="006C061C"/>
    <w:rsid w:val="006C1F52"/>
    <w:rsid w:val="006E40C1"/>
    <w:rsid w:val="006F1A22"/>
    <w:rsid w:val="006F21E5"/>
    <w:rsid w:val="006F26E6"/>
    <w:rsid w:val="006F303C"/>
    <w:rsid w:val="007002BA"/>
    <w:rsid w:val="00710565"/>
    <w:rsid w:val="00712687"/>
    <w:rsid w:val="00714636"/>
    <w:rsid w:val="0071603A"/>
    <w:rsid w:val="007350B5"/>
    <w:rsid w:val="00740767"/>
    <w:rsid w:val="00746613"/>
    <w:rsid w:val="007474DC"/>
    <w:rsid w:val="00764FCC"/>
    <w:rsid w:val="0076794F"/>
    <w:rsid w:val="00770825"/>
    <w:rsid w:val="00776005"/>
    <w:rsid w:val="007876EB"/>
    <w:rsid w:val="00792504"/>
    <w:rsid w:val="007964CC"/>
    <w:rsid w:val="007A7AA7"/>
    <w:rsid w:val="007B0C8F"/>
    <w:rsid w:val="007C2E1C"/>
    <w:rsid w:val="007D0635"/>
    <w:rsid w:val="007D7255"/>
    <w:rsid w:val="008023F8"/>
    <w:rsid w:val="008117DE"/>
    <w:rsid w:val="008279B7"/>
    <w:rsid w:val="008373DD"/>
    <w:rsid w:val="008378E0"/>
    <w:rsid w:val="00847B42"/>
    <w:rsid w:val="00852641"/>
    <w:rsid w:val="008570A4"/>
    <w:rsid w:val="00862832"/>
    <w:rsid w:val="00864A38"/>
    <w:rsid w:val="00865237"/>
    <w:rsid w:val="008765D4"/>
    <w:rsid w:val="00891D93"/>
    <w:rsid w:val="00891E45"/>
    <w:rsid w:val="00893CA6"/>
    <w:rsid w:val="008A0D4D"/>
    <w:rsid w:val="008A3ED5"/>
    <w:rsid w:val="008C5EB7"/>
    <w:rsid w:val="008C65FD"/>
    <w:rsid w:val="008E2554"/>
    <w:rsid w:val="008E2D4E"/>
    <w:rsid w:val="009031FF"/>
    <w:rsid w:val="00915384"/>
    <w:rsid w:val="0092138B"/>
    <w:rsid w:val="009263AB"/>
    <w:rsid w:val="00930E92"/>
    <w:rsid w:val="009331BE"/>
    <w:rsid w:val="0094022C"/>
    <w:rsid w:val="009574A3"/>
    <w:rsid w:val="00962BEC"/>
    <w:rsid w:val="00963EA1"/>
    <w:rsid w:val="009651F5"/>
    <w:rsid w:val="00975671"/>
    <w:rsid w:val="00984883"/>
    <w:rsid w:val="00991721"/>
    <w:rsid w:val="009966F0"/>
    <w:rsid w:val="009A79C1"/>
    <w:rsid w:val="009B4631"/>
    <w:rsid w:val="009B51B0"/>
    <w:rsid w:val="009D16BE"/>
    <w:rsid w:val="009D78CD"/>
    <w:rsid w:val="009E6650"/>
    <w:rsid w:val="00A00A7B"/>
    <w:rsid w:val="00A01306"/>
    <w:rsid w:val="00A111F3"/>
    <w:rsid w:val="00A1277C"/>
    <w:rsid w:val="00A13BC7"/>
    <w:rsid w:val="00A25C82"/>
    <w:rsid w:val="00A42E04"/>
    <w:rsid w:val="00A54956"/>
    <w:rsid w:val="00A6762F"/>
    <w:rsid w:val="00A70FF1"/>
    <w:rsid w:val="00A73540"/>
    <w:rsid w:val="00A93B82"/>
    <w:rsid w:val="00A94E5D"/>
    <w:rsid w:val="00AA6A7D"/>
    <w:rsid w:val="00AA71B4"/>
    <w:rsid w:val="00AC012A"/>
    <w:rsid w:val="00AC3D73"/>
    <w:rsid w:val="00AC5374"/>
    <w:rsid w:val="00AC70EF"/>
    <w:rsid w:val="00AE7A7A"/>
    <w:rsid w:val="00AF15D1"/>
    <w:rsid w:val="00AF7FEA"/>
    <w:rsid w:val="00B0398E"/>
    <w:rsid w:val="00B2162A"/>
    <w:rsid w:val="00B21F8C"/>
    <w:rsid w:val="00B25849"/>
    <w:rsid w:val="00B31266"/>
    <w:rsid w:val="00B477C7"/>
    <w:rsid w:val="00B501FE"/>
    <w:rsid w:val="00B529A7"/>
    <w:rsid w:val="00B60383"/>
    <w:rsid w:val="00B72D2F"/>
    <w:rsid w:val="00B75B12"/>
    <w:rsid w:val="00B77B7B"/>
    <w:rsid w:val="00B83F08"/>
    <w:rsid w:val="00B84EE1"/>
    <w:rsid w:val="00BA4948"/>
    <w:rsid w:val="00BA594B"/>
    <w:rsid w:val="00BB182E"/>
    <w:rsid w:val="00BC403F"/>
    <w:rsid w:val="00BC63D5"/>
    <w:rsid w:val="00BD0F00"/>
    <w:rsid w:val="00BD196E"/>
    <w:rsid w:val="00BD4F8A"/>
    <w:rsid w:val="00BD5AB6"/>
    <w:rsid w:val="00BD7E0B"/>
    <w:rsid w:val="00BE0BFA"/>
    <w:rsid w:val="00BE5811"/>
    <w:rsid w:val="00BE76AD"/>
    <w:rsid w:val="00BF4CE7"/>
    <w:rsid w:val="00C000A2"/>
    <w:rsid w:val="00C02AB1"/>
    <w:rsid w:val="00C03950"/>
    <w:rsid w:val="00C04E87"/>
    <w:rsid w:val="00C170F3"/>
    <w:rsid w:val="00C228F9"/>
    <w:rsid w:val="00C24141"/>
    <w:rsid w:val="00C4187D"/>
    <w:rsid w:val="00C4480E"/>
    <w:rsid w:val="00C50B2F"/>
    <w:rsid w:val="00C550CF"/>
    <w:rsid w:val="00C621EE"/>
    <w:rsid w:val="00C62B7B"/>
    <w:rsid w:val="00C66E8C"/>
    <w:rsid w:val="00C7731D"/>
    <w:rsid w:val="00C81A7C"/>
    <w:rsid w:val="00C81A87"/>
    <w:rsid w:val="00C90E72"/>
    <w:rsid w:val="00C96215"/>
    <w:rsid w:val="00C96482"/>
    <w:rsid w:val="00CA258A"/>
    <w:rsid w:val="00CA5F01"/>
    <w:rsid w:val="00CB24D5"/>
    <w:rsid w:val="00CB376A"/>
    <w:rsid w:val="00CC3C51"/>
    <w:rsid w:val="00CC611B"/>
    <w:rsid w:val="00CD5646"/>
    <w:rsid w:val="00CD5AA5"/>
    <w:rsid w:val="00CE25A8"/>
    <w:rsid w:val="00CF019A"/>
    <w:rsid w:val="00D0615C"/>
    <w:rsid w:val="00D06DDA"/>
    <w:rsid w:val="00D0743E"/>
    <w:rsid w:val="00D121A4"/>
    <w:rsid w:val="00D20015"/>
    <w:rsid w:val="00D23B27"/>
    <w:rsid w:val="00D244CF"/>
    <w:rsid w:val="00D25D85"/>
    <w:rsid w:val="00D35442"/>
    <w:rsid w:val="00D35F66"/>
    <w:rsid w:val="00D42C53"/>
    <w:rsid w:val="00D5376B"/>
    <w:rsid w:val="00D55B93"/>
    <w:rsid w:val="00D57CB7"/>
    <w:rsid w:val="00D6306A"/>
    <w:rsid w:val="00D73178"/>
    <w:rsid w:val="00D7422B"/>
    <w:rsid w:val="00D755ED"/>
    <w:rsid w:val="00D94ABA"/>
    <w:rsid w:val="00D965FA"/>
    <w:rsid w:val="00DA4C27"/>
    <w:rsid w:val="00DB26B5"/>
    <w:rsid w:val="00DC0C0D"/>
    <w:rsid w:val="00DC7B77"/>
    <w:rsid w:val="00DD11D6"/>
    <w:rsid w:val="00DD126C"/>
    <w:rsid w:val="00DD328E"/>
    <w:rsid w:val="00DD77CF"/>
    <w:rsid w:val="00DE69D9"/>
    <w:rsid w:val="00DE72DE"/>
    <w:rsid w:val="00DF238D"/>
    <w:rsid w:val="00E14993"/>
    <w:rsid w:val="00E1579F"/>
    <w:rsid w:val="00E22E90"/>
    <w:rsid w:val="00E34CC1"/>
    <w:rsid w:val="00E368A8"/>
    <w:rsid w:val="00E40F58"/>
    <w:rsid w:val="00E421AB"/>
    <w:rsid w:val="00E459D2"/>
    <w:rsid w:val="00E52217"/>
    <w:rsid w:val="00E532E6"/>
    <w:rsid w:val="00E5368F"/>
    <w:rsid w:val="00E53F7E"/>
    <w:rsid w:val="00E57CF8"/>
    <w:rsid w:val="00E6055C"/>
    <w:rsid w:val="00E73F19"/>
    <w:rsid w:val="00E82500"/>
    <w:rsid w:val="00E90984"/>
    <w:rsid w:val="00E90EE2"/>
    <w:rsid w:val="00EA29B9"/>
    <w:rsid w:val="00EA565F"/>
    <w:rsid w:val="00EB0384"/>
    <w:rsid w:val="00EB1852"/>
    <w:rsid w:val="00EB26BC"/>
    <w:rsid w:val="00EC1586"/>
    <w:rsid w:val="00EC7B87"/>
    <w:rsid w:val="00ED0E72"/>
    <w:rsid w:val="00ED1AA9"/>
    <w:rsid w:val="00ED32AF"/>
    <w:rsid w:val="00ED52BF"/>
    <w:rsid w:val="00EE7217"/>
    <w:rsid w:val="00EF2297"/>
    <w:rsid w:val="00EF6774"/>
    <w:rsid w:val="00F11BF3"/>
    <w:rsid w:val="00F305E8"/>
    <w:rsid w:val="00F3090D"/>
    <w:rsid w:val="00F31007"/>
    <w:rsid w:val="00F31675"/>
    <w:rsid w:val="00F42544"/>
    <w:rsid w:val="00F4441C"/>
    <w:rsid w:val="00F46B8D"/>
    <w:rsid w:val="00F47F68"/>
    <w:rsid w:val="00F53A3E"/>
    <w:rsid w:val="00F5561E"/>
    <w:rsid w:val="00F6174D"/>
    <w:rsid w:val="00F64B17"/>
    <w:rsid w:val="00F677A1"/>
    <w:rsid w:val="00F76D2E"/>
    <w:rsid w:val="00F90B30"/>
    <w:rsid w:val="00FA3028"/>
    <w:rsid w:val="00FB1CBE"/>
    <w:rsid w:val="00FB2BD0"/>
    <w:rsid w:val="00FB343B"/>
    <w:rsid w:val="00FC6EB7"/>
    <w:rsid w:val="00FD2473"/>
    <w:rsid w:val="00FD444B"/>
    <w:rsid w:val="00FE2683"/>
    <w:rsid w:val="00FE6DDE"/>
    <w:rsid w:val="00FF591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uiPriority w:val="99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3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772AFFAB50F4A4CA759393167C4A67B" ma:contentTypeVersion="13" ma:contentTypeDescription="สร้างเอกสารใหม่" ma:contentTypeScope="" ma:versionID="d00004090ffee6a6f4f0dabd8df933b5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ef2306a2645672163099f229e84c8b94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a30068d-5c2c-4ba4-9d45-e6d05098ba49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dfdfde-8af9-4378-bc97-7699a286b86b" xsi:nil="true"/>
    <lcf76f155ced4ddcb4097134ff3c332f xmlns="42a51cc5-887f-45a8-a78e-77aa50c9dad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2A08CC-16C4-4E65-87EA-203C09E82F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51cc5-887f-45a8-a78e-77aa50c9dad8"/>
    <ds:schemaRef ds:uri="51dfdfde-8af9-4378-bc97-7699a286b8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documentManagement/types"/>
    <ds:schemaRef ds:uri="http://purl.org/dc/terms/"/>
    <ds:schemaRef ds:uri="51dfdfde-8af9-4378-bc97-7699a286b86b"/>
    <ds:schemaRef ds:uri="http://purl.org/dc/elements/1.1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42a51cc5-887f-45a8-a78e-77aa50c9dad8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Jatupoom Banchuen</cp:lastModifiedBy>
  <cp:revision>84</cp:revision>
  <cp:lastPrinted>2024-07-31T08:29:00Z</cp:lastPrinted>
  <dcterms:created xsi:type="dcterms:W3CDTF">2024-05-12T09:00:00Z</dcterms:created>
  <dcterms:modified xsi:type="dcterms:W3CDTF">2024-08-05T12:23:00Z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</Properties>
</file>