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58" w:type="dxa"/>
        <w:tblLook w:val="01E0" w:firstRow="1" w:lastRow="1" w:firstColumn="1" w:lastColumn="1" w:noHBand="0" w:noVBand="0"/>
      </w:tblPr>
      <w:tblGrid>
        <w:gridCol w:w="2268"/>
        <w:gridCol w:w="7290"/>
      </w:tblGrid>
      <w:tr w:rsidR="00EF3E5B" w:rsidRPr="006B090D" w14:paraId="1FF00331" w14:textId="77777777" w:rsidTr="00126CE3">
        <w:trPr>
          <w:trHeight w:val="2865"/>
        </w:trPr>
        <w:tc>
          <w:tcPr>
            <w:tcW w:w="2268" w:type="dxa"/>
          </w:tcPr>
          <w:p w14:paraId="7737728C" w14:textId="77777777" w:rsidR="00EF3E5B" w:rsidRDefault="00EF3E5B" w:rsidP="00A40D02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90" w:type="dxa"/>
            <w:vAlign w:val="center"/>
          </w:tcPr>
          <w:p w14:paraId="25324F09" w14:textId="77777777" w:rsidR="00EF3E5B" w:rsidRPr="006B090D" w:rsidRDefault="00EF3E5B" w:rsidP="00A40D02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6B090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บางสะพานบาร์มิล จำกัด (มหาชน)</w:t>
            </w:r>
          </w:p>
          <w:p w14:paraId="160ECE95" w14:textId="5B5A9428" w:rsidR="00EF3E5B" w:rsidRPr="006B090D" w:rsidRDefault="00EF3E5B" w:rsidP="00A40D02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6B090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 w:rsidR="000401D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="00B94BD2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6B090D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และ </w:t>
            </w:r>
            <w:r w:rsidR="00FE4B3F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6B090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</w:t>
            </w:r>
          </w:p>
          <w:p w14:paraId="5117FA74" w14:textId="7AB969DA" w:rsidR="00EF3E5B" w:rsidRPr="008C6D65" w:rsidRDefault="00E70CEE" w:rsidP="008C6D65">
            <w:pPr>
              <w:ind w:left="14"/>
              <w:rPr>
                <w:rFonts w:ascii="Angsana New" w:hAnsi="Angsana New"/>
                <w:b/>
                <w:bCs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2D03C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</w:t>
            </w:r>
            <w:r w:rsidR="00CA2D8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CA2D8B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CA2D8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มิถุนายน</w:t>
            </w:r>
            <w:r w:rsidR="00271FA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271FA9">
              <w:rPr>
                <w:rFonts w:ascii="Angsana New" w:hAnsi="Angsana New"/>
                <w:color w:val="7E7F82"/>
                <w:sz w:val="36"/>
                <w:szCs w:val="36"/>
              </w:rPr>
              <w:t>2567</w:t>
            </w:r>
          </w:p>
        </w:tc>
      </w:tr>
    </w:tbl>
    <w:p w14:paraId="55B73A7A" w14:textId="77777777" w:rsidR="00EF3E5B" w:rsidRPr="006B090D" w:rsidRDefault="00EF3E5B" w:rsidP="00EF3E5B">
      <w:pPr>
        <w:sectPr w:rsidR="00EF3E5B" w:rsidRPr="006B090D" w:rsidSect="001476CC">
          <w:footerReference w:type="even" r:id="rId8"/>
          <w:footerReference w:type="first" r:id="rId9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714B45B1" w14:textId="77777777" w:rsidR="00ED4802" w:rsidRPr="00A66E19" w:rsidRDefault="00ED4802" w:rsidP="0022659D">
      <w:pPr>
        <w:pStyle w:val="CM1"/>
        <w:spacing w:line="240" w:lineRule="auto"/>
        <w:rPr>
          <w:rFonts w:asciiTheme="majorBidi" w:hAnsiTheme="majorBidi" w:cstheme="majorBidi"/>
          <w:color w:val="000000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6FBD7C4D" w14:textId="77777777" w:rsidR="00ED4802" w:rsidRPr="00ED4802" w:rsidRDefault="00ED4802" w:rsidP="0022659D">
      <w:pPr>
        <w:pStyle w:val="CM2"/>
        <w:spacing w:after="240"/>
        <w:rPr>
          <w:rFonts w:ascii="Angsana New" w:hAnsi="Angsana New" w:cs="Angsana New"/>
          <w:color w:val="000000"/>
          <w:sz w:val="32"/>
          <w:szCs w:val="32"/>
          <w:cs/>
        </w:rPr>
      </w:pPr>
      <w:r w:rsidRPr="00ED4802">
        <w:rPr>
          <w:rFonts w:ascii="Angsana New" w:hAnsi="Angsana New" w:cs="Angsana New"/>
          <w:color w:val="000000"/>
          <w:sz w:val="32"/>
          <w:szCs w:val="32"/>
          <w:cs/>
        </w:rPr>
        <w:t>เสนอต่อผู้ถือหุ้นของ</w:t>
      </w:r>
      <w:r w:rsidRPr="00ED4802">
        <w:rPr>
          <w:rFonts w:ascii="Angsana New" w:hAnsi="Angsana New" w:cs="Angsana New"/>
          <w:sz w:val="32"/>
          <w:szCs w:val="32"/>
          <w:cs/>
        </w:rPr>
        <w:t xml:space="preserve">บริษัท บางสะพานบาร์มิล จำกัด </w:t>
      </w:r>
      <w:r w:rsidRPr="00ED4802">
        <w:rPr>
          <w:rFonts w:ascii="Angsana New" w:hAnsi="Angsana New" w:cs="Angsana New"/>
          <w:sz w:val="32"/>
          <w:szCs w:val="32"/>
        </w:rPr>
        <w:t>(</w:t>
      </w:r>
      <w:r w:rsidRPr="00ED4802">
        <w:rPr>
          <w:rFonts w:ascii="Angsana New" w:hAnsi="Angsana New" w:cs="Angsana New"/>
          <w:sz w:val="32"/>
          <w:szCs w:val="32"/>
          <w:cs/>
        </w:rPr>
        <w:t>มหาชน</w:t>
      </w:r>
      <w:r w:rsidRPr="00ED4802">
        <w:rPr>
          <w:rFonts w:ascii="Angsana New" w:hAnsi="Angsana New" w:cs="Angsana New"/>
          <w:sz w:val="32"/>
          <w:szCs w:val="32"/>
        </w:rPr>
        <w:t>)</w:t>
      </w:r>
    </w:p>
    <w:p w14:paraId="5356907B" w14:textId="4953CC65" w:rsidR="00E70CEE" w:rsidRDefault="00E70CEE" w:rsidP="00E70CEE">
      <w:pPr>
        <w:pStyle w:val="CM2"/>
        <w:spacing w:before="360" w:after="120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ข้าพเจ้าได้สอบทาน</w:t>
      </w:r>
      <w:r w:rsidR="00D56C53">
        <w:rPr>
          <w:rFonts w:asciiTheme="majorBidi" w:hAnsiTheme="majorBidi" w:cstheme="majorBidi" w:hint="cs"/>
          <w:color w:val="000000"/>
          <w:sz w:val="32"/>
          <w:szCs w:val="32"/>
          <w:cs/>
        </w:rPr>
        <w:t>ข้อมูลทาง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การเงิน</w:t>
      </w:r>
      <w:r w:rsidR="00D56C5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ของบริษัท </w:t>
      </w:r>
      <w:r w:rsidR="00D56C53">
        <w:rPr>
          <w:rFonts w:ascii="Angsana New" w:hAnsi="Angsana New" w:cs="Angsana New"/>
          <w:sz w:val="32"/>
          <w:szCs w:val="32"/>
          <w:cs/>
        </w:rPr>
        <w:t>บางสะพานบาร์มิล</w:t>
      </w:r>
      <w:r w:rsidR="00D56C5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จำกัด (มหาชน</w:t>
      </w:r>
      <w:r w:rsidR="00D56C53">
        <w:rPr>
          <w:rFonts w:asciiTheme="majorBidi" w:hAnsiTheme="majorBidi" w:cstheme="majorBidi"/>
          <w:color w:val="000000"/>
          <w:sz w:val="32"/>
          <w:szCs w:val="32"/>
        </w:rPr>
        <w:t xml:space="preserve">) </w:t>
      </w:r>
      <w:r w:rsidR="00D56C53">
        <w:rPr>
          <w:rFonts w:asciiTheme="majorBidi" w:hAnsiTheme="majorBidi" w:cstheme="majorBidi" w:hint="cs"/>
          <w:color w:val="000000"/>
          <w:sz w:val="32"/>
          <w:szCs w:val="32"/>
          <w:cs/>
        </w:rPr>
        <w:t>(บริษัทฯ)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D56C53">
        <w:rPr>
          <w:rFonts w:asciiTheme="majorBidi" w:hAnsiTheme="majorBidi" w:cstheme="majorBidi" w:hint="cs"/>
          <w:color w:val="000000"/>
          <w:sz w:val="32"/>
          <w:szCs w:val="32"/>
          <w:cs/>
        </w:rPr>
        <w:t>ซึ่งประกอบไปด้วย</w:t>
      </w:r>
      <w:r w:rsidR="004A0B7E">
        <w:rPr>
          <w:rFonts w:asciiTheme="majorBidi" w:hAnsiTheme="majorBidi" w:cstheme="majorBidi" w:hint="cs"/>
          <w:color w:val="000000"/>
          <w:sz w:val="32"/>
          <w:szCs w:val="32"/>
          <w:cs/>
        </w:rPr>
        <w:t>งบ</w:t>
      </w:r>
      <w:r w:rsidR="00D56C5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ฐานะการเงิน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CA2D8B">
        <w:rPr>
          <w:rFonts w:asciiTheme="majorBidi" w:hAnsiTheme="majorBidi" w:cstheme="majorBidi"/>
          <w:color w:val="000000"/>
          <w:sz w:val="32"/>
          <w:szCs w:val="32"/>
        </w:rPr>
        <w:t xml:space="preserve">30 </w:t>
      </w:r>
      <w:r w:rsidR="00CA2D8B">
        <w:rPr>
          <w:rFonts w:asciiTheme="majorBidi" w:hAnsiTheme="majorBidi" w:cstheme="majorBidi" w:hint="cs"/>
          <w:color w:val="000000"/>
          <w:sz w:val="32"/>
          <w:szCs w:val="32"/>
          <w:cs/>
        </w:rPr>
        <w:t>มิถุนายน</w:t>
      </w:r>
      <w:r w:rsidR="00271FA9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271FA9">
        <w:rPr>
          <w:rFonts w:asciiTheme="majorBidi" w:hAnsiTheme="majorBidi" w:cstheme="majorBidi"/>
          <w:color w:val="000000"/>
          <w:sz w:val="32"/>
          <w:szCs w:val="32"/>
        </w:rPr>
        <w:t>2567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งบกำไรขาดทุนเบ็ดเสร็จ</w:t>
      </w:r>
      <w:r w:rsidR="00CA2D8B">
        <w:rPr>
          <w:rFonts w:asciiTheme="majorBidi" w:hAnsiTheme="majorBidi" w:cstheme="majorBidi" w:hint="cs"/>
          <w:color w:val="000000"/>
          <w:sz w:val="32"/>
          <w:szCs w:val="32"/>
          <w:cs/>
        </w:rPr>
        <w:t>สำหรับงวดสามเดือนและหกเดือนสิ้นสุดวันเดียวกัน</w:t>
      </w:r>
      <w:r w:rsidR="00FF2A1D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D56C53">
        <w:rPr>
          <w:rFonts w:asciiTheme="majorBidi" w:hAnsiTheme="majorBidi" w:cstheme="majorBidi" w:hint="cs"/>
          <w:color w:val="000000"/>
          <w:sz w:val="32"/>
          <w:szCs w:val="32"/>
          <w:cs/>
        </w:rPr>
        <w:t>และ</w:t>
      </w:r>
      <w:r w:rsidR="0085013B">
        <w:rPr>
          <w:rFonts w:asciiTheme="majorBidi" w:hAnsiTheme="majorBidi" w:cstheme="majorBidi" w:hint="cs"/>
          <w:color w:val="000000"/>
          <w:sz w:val="32"/>
          <w:szCs w:val="32"/>
          <w:cs/>
        </w:rPr>
        <w:t>งบการเปลี่ยนแปลงส่วนของผู้ถือหุ้นและ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งบกระแสเงินสดสำหรับงวด</w:t>
      </w:r>
      <w:r w:rsidR="00CA2D8B">
        <w:rPr>
          <w:rFonts w:asciiTheme="majorBidi" w:hAnsiTheme="majorBidi" w:cstheme="majorBidi" w:hint="cs"/>
          <w:color w:val="000000"/>
          <w:sz w:val="32"/>
          <w:szCs w:val="32"/>
          <w:cs/>
        </w:rPr>
        <w:t>หก</w:t>
      </w:r>
      <w:r w:rsidR="002E463F">
        <w:rPr>
          <w:rFonts w:asciiTheme="majorBidi" w:hAnsiTheme="majorBidi" w:cstheme="majorBidi" w:hint="cs"/>
          <w:color w:val="000000"/>
          <w:sz w:val="32"/>
          <w:szCs w:val="32"/>
          <w:cs/>
        </w:rPr>
        <w:t>เดือน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สิ้นสุดวันเดียวกัน และหมายเหตุประกอบงบการเงิน</w:t>
      </w:r>
      <w:r w:rsidR="00FE4B3F">
        <w:rPr>
          <w:rFonts w:asciiTheme="majorBidi" w:hAnsiTheme="majorBidi" w:cstheme="majorBidi" w:hint="cs"/>
          <w:color w:val="000000"/>
          <w:sz w:val="32"/>
          <w:szCs w:val="32"/>
          <w:cs/>
        </w:rPr>
        <w:t>ระหว่างกาล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แบบย่อ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E4B3F">
        <w:rPr>
          <w:rFonts w:asciiTheme="majorBidi" w:hAnsiTheme="majorBidi" w:cstheme="majorBidi" w:hint="cs"/>
          <w:color w:val="000000"/>
          <w:sz w:val="32"/>
          <w:szCs w:val="32"/>
          <w:cs/>
        </w:rPr>
        <w:t>(รวมเรียกว่า</w:t>
      </w:r>
      <w:r w:rsidR="001D4F27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FE4B3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“ข้อมูลทางการเงินระหว่างกาล”)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>
        <w:rPr>
          <w:rFonts w:asciiTheme="majorBidi" w:hAnsiTheme="majorBidi" w:cstheme="majorBidi"/>
          <w:color w:val="000000"/>
          <w:sz w:val="32"/>
          <w:szCs w:val="32"/>
        </w:rPr>
        <w:t>34</w:t>
      </w:r>
      <w:r w:rsidR="002363B4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0C783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เรื่อง การรายงานทางการเงินระหว่างกาล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3AF197EC" w14:textId="77777777" w:rsidR="00ED4802" w:rsidRPr="00A66E19" w:rsidRDefault="00ED4802" w:rsidP="0022659D">
      <w:pPr>
        <w:pStyle w:val="CM2"/>
        <w:spacing w:before="24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615E1F62" w14:textId="77777777" w:rsidR="00ED4802" w:rsidRDefault="00ED4802" w:rsidP="0022659D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sz w:val="32"/>
          <w:szCs w:val="32"/>
          <w:cs/>
        </w:rPr>
        <w:t>ข้าพเจ้าได้ปฏิบ</w:t>
      </w:r>
      <w:r w:rsidR="00064383">
        <w:rPr>
          <w:rFonts w:asciiTheme="majorBidi" w:hAnsiTheme="majorBidi" w:cstheme="majorBidi"/>
          <w:sz w:val="32"/>
          <w:szCs w:val="32"/>
          <w:cs/>
        </w:rPr>
        <w:t>ัติงานสอบทานตามมาตรฐานงานสอบทาน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รหัส </w:t>
      </w:r>
      <w:r w:rsidR="002C290A">
        <w:rPr>
          <w:rFonts w:asciiTheme="majorBidi" w:hAnsiTheme="majorBidi" w:cstheme="majorBidi"/>
          <w:sz w:val="32"/>
          <w:szCs w:val="32"/>
        </w:rPr>
        <w:t>2410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</w:t>
      </w:r>
      <w:r>
        <w:rPr>
          <w:rFonts w:asciiTheme="majorBidi" w:hAnsiTheme="majorBidi" w:cstheme="majorBidi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Theme="majorBidi" w:hAnsiTheme="majorBidi" w:cstheme="majorBidi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Theme="majorBidi" w:hAnsiTheme="majorBidi" w:cstheme="majorBidi"/>
          <w:sz w:val="32"/>
          <w:szCs w:val="32"/>
          <w:cs/>
        </w:rPr>
        <w:t>ิธีการสอบถามบุคลากร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>
        <w:rPr>
          <w:rFonts w:asciiTheme="majorBidi" w:hAnsiTheme="majorBidi" w:cstheme="majorBidi" w:hint="cs"/>
          <w:sz w:val="32"/>
          <w:szCs w:val="32"/>
          <w:cs/>
        </w:rPr>
        <w:t>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783731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Theme="majorBidi" w:hAnsiTheme="majorBidi" w:cstheme="majorBidi"/>
          <w:sz w:val="32"/>
          <w:szCs w:val="32"/>
          <w:cs/>
        </w:rPr>
        <w:t>กว่าการตรวจสอบตามมาตรฐานการสอบบัญชีทำให้ข้าพเจ้าไม่สามารถได้</w:t>
      </w:r>
      <w:r w:rsidR="00BB1A11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A66E19">
        <w:rPr>
          <w:rFonts w:asciiTheme="majorBidi" w:hAnsiTheme="majorBidi" w:cstheme="majorBidi"/>
          <w:sz w:val="32"/>
          <w:szCs w:val="32"/>
          <w:cs/>
        </w:rPr>
        <w:t>ความเชื่อมั่นว่าจะพบเรื่อง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มีนัยสำคัญทั้งหมด</w:t>
      </w:r>
      <w:r w:rsidRPr="00A66E19">
        <w:rPr>
          <w:rFonts w:asciiTheme="majorBidi" w:hAnsiTheme="majorBidi" w:cstheme="majorBidi"/>
          <w:sz w:val="32"/>
          <w:szCs w:val="32"/>
          <w:cs/>
        </w:rPr>
        <w:t>ซึ่งอาจพบได้จากการตรวจสอบ ดังนั้นข้าพเจ้าจึงไม่</w:t>
      </w:r>
      <w:r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A66E19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72E6ECF5" w14:textId="77777777" w:rsidR="00ED4802" w:rsidRPr="00A66E19" w:rsidRDefault="00ED4802" w:rsidP="0022659D">
      <w:pPr>
        <w:pStyle w:val="CM2"/>
        <w:spacing w:before="24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201D6499" w14:textId="550F8B66" w:rsidR="00B43484" w:rsidRDefault="00ED4802" w:rsidP="0022659D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Theme="majorBidi" w:hAnsiTheme="majorBidi" w:cstheme="majorBidi"/>
          <w:sz w:val="32"/>
          <w:szCs w:val="32"/>
          <w:cs/>
        </w:rPr>
        <w:t>่ได้จัดทำขึ้นตามมาตรฐานการบัญช</w:t>
      </w:r>
      <w:r>
        <w:rPr>
          <w:rFonts w:asciiTheme="majorBidi" w:hAnsiTheme="majorBidi" w:cstheme="majorBidi" w:hint="cs"/>
          <w:sz w:val="32"/>
          <w:szCs w:val="32"/>
          <w:cs/>
        </w:rPr>
        <w:t>ี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2C290A">
        <w:rPr>
          <w:rFonts w:asciiTheme="majorBidi" w:hAnsiTheme="majorBidi" w:cstheme="majorBidi"/>
          <w:sz w:val="32"/>
          <w:szCs w:val="32"/>
        </w:rPr>
        <w:t>34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FD4DFA">
        <w:rPr>
          <w:rFonts w:asciiTheme="majorBidi" w:hAnsiTheme="majorBidi" w:cstheme="majorBidi" w:hint="cs"/>
          <w:sz w:val="32"/>
          <w:szCs w:val="32"/>
          <w:cs/>
        </w:rPr>
        <w:t>การรายงานทาง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22A90325" w14:textId="234E4701" w:rsidR="00EF3E5B" w:rsidRPr="00B05040" w:rsidRDefault="003479B6" w:rsidP="00E70CEE">
      <w:pPr>
        <w:tabs>
          <w:tab w:val="center" w:pos="6480"/>
        </w:tabs>
        <w:spacing w:before="1200" w:line="42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ชลรส สันติอัศวราภรณ์</w:t>
      </w:r>
    </w:p>
    <w:p w14:paraId="48EA79CF" w14:textId="7F64BE30" w:rsidR="00EF3E5B" w:rsidRPr="00B05040" w:rsidRDefault="00EF3E5B" w:rsidP="00593800">
      <w:pPr>
        <w:tabs>
          <w:tab w:val="center" w:pos="6480"/>
        </w:tabs>
        <w:spacing w:after="360" w:line="420" w:lineRule="exact"/>
        <w:jc w:val="both"/>
        <w:rPr>
          <w:rFonts w:ascii="Angsana New" w:hAnsi="Angsana New"/>
          <w:sz w:val="32"/>
          <w:szCs w:val="32"/>
        </w:rPr>
      </w:pPr>
      <w:r w:rsidRPr="00B05040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3479B6">
        <w:rPr>
          <w:rFonts w:ascii="Angsana New" w:hAnsi="Angsana New"/>
          <w:sz w:val="32"/>
          <w:szCs w:val="32"/>
        </w:rPr>
        <w:t>4523</w:t>
      </w:r>
    </w:p>
    <w:p w14:paraId="1E55A304" w14:textId="77777777" w:rsidR="00EF3E5B" w:rsidRPr="00B05040" w:rsidRDefault="00EF3E5B" w:rsidP="00E70CEE">
      <w:pPr>
        <w:tabs>
          <w:tab w:val="center" w:pos="5760"/>
        </w:tabs>
        <w:spacing w:line="420" w:lineRule="exact"/>
        <w:jc w:val="both"/>
        <w:rPr>
          <w:rFonts w:ascii="Angsana New" w:hAnsi="Angsana New"/>
          <w:sz w:val="32"/>
          <w:szCs w:val="32"/>
        </w:rPr>
      </w:pPr>
      <w:r w:rsidRPr="00B05040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6A6DF1" w:rsidRPr="00B05040">
        <w:rPr>
          <w:rFonts w:ascii="Angsana New" w:hAnsi="Angsana New" w:hint="cs"/>
          <w:sz w:val="32"/>
          <w:szCs w:val="32"/>
          <w:cs/>
        </w:rPr>
        <w:t>อีวาย</w:t>
      </w:r>
      <w:r w:rsidRPr="00B05040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565B9250" w14:textId="3C1DA4AC" w:rsidR="00B77415" w:rsidRPr="00853834" w:rsidRDefault="00517E95" w:rsidP="00E70CEE">
      <w:pPr>
        <w:tabs>
          <w:tab w:val="center" w:pos="5760"/>
        </w:tabs>
        <w:spacing w:after="120" w:line="420" w:lineRule="exact"/>
        <w:jc w:val="both"/>
        <w:rPr>
          <w:rFonts w:ascii="Angsana New" w:hAnsi="Angsana New"/>
          <w:sz w:val="32"/>
          <w:szCs w:val="32"/>
        </w:rPr>
      </w:pPr>
      <w:r w:rsidRPr="006B090D">
        <w:rPr>
          <w:rFonts w:ascii="Angsana New" w:hAnsi="Angsana New"/>
          <w:sz w:val="32"/>
          <w:szCs w:val="32"/>
          <w:cs/>
        </w:rPr>
        <w:t>กรุงเทพฯ:</w:t>
      </w:r>
      <w:r w:rsidR="00E4206A">
        <w:rPr>
          <w:rFonts w:ascii="Angsana New" w:hAnsi="Angsana New"/>
          <w:sz w:val="32"/>
          <w:szCs w:val="32"/>
        </w:rPr>
        <w:t xml:space="preserve"> </w:t>
      </w:r>
      <w:r w:rsidR="00D56C53">
        <w:rPr>
          <w:rFonts w:ascii="Angsana New" w:hAnsi="Angsana New"/>
          <w:sz w:val="32"/>
          <w:szCs w:val="32"/>
        </w:rPr>
        <w:t>13</w:t>
      </w:r>
      <w:r w:rsidR="00A3431E">
        <w:rPr>
          <w:rFonts w:ascii="Angsana New" w:hAnsi="Angsana New" w:hint="cs"/>
          <w:sz w:val="32"/>
          <w:szCs w:val="32"/>
          <w:cs/>
        </w:rPr>
        <w:t xml:space="preserve"> </w:t>
      </w:r>
      <w:r w:rsidR="00CA2D8B">
        <w:rPr>
          <w:rFonts w:ascii="Angsana New" w:hAnsi="Angsana New" w:hint="cs"/>
          <w:sz w:val="32"/>
          <w:szCs w:val="32"/>
          <w:cs/>
        </w:rPr>
        <w:t>สิงหาคม</w:t>
      </w:r>
      <w:r w:rsidR="00271FA9">
        <w:rPr>
          <w:rFonts w:ascii="Angsana New" w:hAnsi="Angsana New"/>
          <w:sz w:val="32"/>
          <w:szCs w:val="32"/>
        </w:rPr>
        <w:t xml:space="preserve"> 2567</w:t>
      </w:r>
    </w:p>
    <w:sectPr w:rsidR="00B77415" w:rsidRPr="00853834" w:rsidSect="00593800">
      <w:footerReference w:type="first" r:id="rId10"/>
      <w:pgSz w:w="11909" w:h="16834" w:code="9"/>
      <w:pgMar w:top="2880" w:right="1080" w:bottom="1080" w:left="1339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150637" w14:textId="77777777" w:rsidR="005C4951" w:rsidRDefault="005C4951" w:rsidP="00A923D8">
      <w:r>
        <w:separator/>
      </w:r>
    </w:p>
  </w:endnote>
  <w:endnote w:type="continuationSeparator" w:id="0">
    <w:p w14:paraId="05F996F9" w14:textId="77777777" w:rsidR="005C4951" w:rsidRDefault="005C4951" w:rsidP="00A92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73623B" w14:textId="77777777" w:rsidR="00F40546" w:rsidRDefault="00AA17D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F40546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7B8C2C8C" w14:textId="77777777" w:rsidR="00F40546" w:rsidRDefault="00F4054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182C0" w14:textId="77777777" w:rsidR="00126CE3" w:rsidRPr="00126CE3" w:rsidRDefault="00126CE3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7D529F" w14:textId="11DF12D4" w:rsidR="008C4286" w:rsidRPr="008C4286" w:rsidRDefault="008C4286" w:rsidP="008C4286">
    <w:pPr>
      <w:pStyle w:val="Footer"/>
      <w:jc w:val="right"/>
      <w:rPr>
        <w:rFonts w:ascii="Angsana New" w:hAnsi="Angsana New"/>
        <w:sz w:val="32"/>
        <w:szCs w:val="3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729585" w14:textId="77777777" w:rsidR="005C4951" w:rsidRDefault="005C4951" w:rsidP="00A923D8">
      <w:r>
        <w:separator/>
      </w:r>
    </w:p>
  </w:footnote>
  <w:footnote w:type="continuationSeparator" w:id="0">
    <w:p w14:paraId="5401CE68" w14:textId="77777777" w:rsidR="005C4951" w:rsidRDefault="005C4951" w:rsidP="00A923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9B0F1E"/>
    <w:multiLevelType w:val="hybridMultilevel"/>
    <w:tmpl w:val="402C5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75288E"/>
    <w:multiLevelType w:val="hybridMultilevel"/>
    <w:tmpl w:val="11E4A2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1874AC"/>
    <w:multiLevelType w:val="hybridMultilevel"/>
    <w:tmpl w:val="58A42098"/>
    <w:lvl w:ilvl="0" w:tplc="26528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7238AC"/>
    <w:multiLevelType w:val="hybridMultilevel"/>
    <w:tmpl w:val="7F882676"/>
    <w:lvl w:ilvl="0" w:tplc="516E4446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D502357"/>
    <w:multiLevelType w:val="hybridMultilevel"/>
    <w:tmpl w:val="C7A45462"/>
    <w:lvl w:ilvl="0" w:tplc="E006010E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3046F21"/>
    <w:multiLevelType w:val="hybridMultilevel"/>
    <w:tmpl w:val="93968514"/>
    <w:lvl w:ilvl="0" w:tplc="6A42FE40">
      <w:start w:val="4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D1BCD"/>
    <w:multiLevelType w:val="hybridMultilevel"/>
    <w:tmpl w:val="2ABA6834"/>
    <w:lvl w:ilvl="0" w:tplc="B3EAAD9E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2E93739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74F53E34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76D05E65"/>
    <w:multiLevelType w:val="hybridMultilevel"/>
    <w:tmpl w:val="D99A6E42"/>
    <w:lvl w:ilvl="0" w:tplc="8B026DCA">
      <w:start w:val="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83C678B"/>
    <w:multiLevelType w:val="hybridMultilevel"/>
    <w:tmpl w:val="84B8EFE8"/>
    <w:lvl w:ilvl="0" w:tplc="C43233A4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677076162">
    <w:abstractNumId w:val="5"/>
  </w:num>
  <w:num w:numId="2" w16cid:durableId="1135485696">
    <w:abstractNumId w:val="9"/>
  </w:num>
  <w:num w:numId="3" w16cid:durableId="1812597871">
    <w:abstractNumId w:val="4"/>
  </w:num>
  <w:num w:numId="4" w16cid:durableId="1437291501">
    <w:abstractNumId w:val="3"/>
  </w:num>
  <w:num w:numId="5" w16cid:durableId="1468812583">
    <w:abstractNumId w:val="10"/>
  </w:num>
  <w:num w:numId="6" w16cid:durableId="1501382953">
    <w:abstractNumId w:val="6"/>
  </w:num>
  <w:num w:numId="7" w16cid:durableId="36516021">
    <w:abstractNumId w:val="1"/>
  </w:num>
  <w:num w:numId="8" w16cid:durableId="1118766028">
    <w:abstractNumId w:val="2"/>
  </w:num>
  <w:num w:numId="9" w16cid:durableId="929042086">
    <w:abstractNumId w:val="7"/>
  </w:num>
  <w:num w:numId="10" w16cid:durableId="1525940841">
    <w:abstractNumId w:val="0"/>
  </w:num>
  <w:num w:numId="11" w16cid:durableId="1774281459">
    <w:abstractNumId w:val="8"/>
  </w:num>
  <w:num w:numId="12" w16cid:durableId="96974757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 w:grammar="clean"/>
  <w:defaultTabStop w:val="720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E5B"/>
    <w:rsid w:val="00023269"/>
    <w:rsid w:val="000343F1"/>
    <w:rsid w:val="00037D02"/>
    <w:rsid w:val="000401D1"/>
    <w:rsid w:val="000619B2"/>
    <w:rsid w:val="00064383"/>
    <w:rsid w:val="000A73F1"/>
    <w:rsid w:val="000B1E84"/>
    <w:rsid w:val="000B538A"/>
    <w:rsid w:val="000C7835"/>
    <w:rsid w:val="000C7B6F"/>
    <w:rsid w:val="000D4BCF"/>
    <w:rsid w:val="000F0BBA"/>
    <w:rsid w:val="000F425B"/>
    <w:rsid w:val="000F4B5B"/>
    <w:rsid w:val="00101BDF"/>
    <w:rsid w:val="0010710F"/>
    <w:rsid w:val="001245D7"/>
    <w:rsid w:val="00126CE3"/>
    <w:rsid w:val="00132A20"/>
    <w:rsid w:val="001476CC"/>
    <w:rsid w:val="00154B80"/>
    <w:rsid w:val="00162D54"/>
    <w:rsid w:val="00165153"/>
    <w:rsid w:val="00165965"/>
    <w:rsid w:val="00185A30"/>
    <w:rsid w:val="00187895"/>
    <w:rsid w:val="00191127"/>
    <w:rsid w:val="001A33D6"/>
    <w:rsid w:val="001B2691"/>
    <w:rsid w:val="001C743D"/>
    <w:rsid w:val="001D041E"/>
    <w:rsid w:val="001D4F27"/>
    <w:rsid w:val="001E0C62"/>
    <w:rsid w:val="00223EE5"/>
    <w:rsid w:val="0022659D"/>
    <w:rsid w:val="00232FCB"/>
    <w:rsid w:val="002363B4"/>
    <w:rsid w:val="00240A8A"/>
    <w:rsid w:val="002542E9"/>
    <w:rsid w:val="002544F1"/>
    <w:rsid w:val="00271FA9"/>
    <w:rsid w:val="0027565E"/>
    <w:rsid w:val="00286597"/>
    <w:rsid w:val="002A178B"/>
    <w:rsid w:val="002B0C65"/>
    <w:rsid w:val="002B1B68"/>
    <w:rsid w:val="002C1440"/>
    <w:rsid w:val="002C290A"/>
    <w:rsid w:val="002D03CD"/>
    <w:rsid w:val="002E463F"/>
    <w:rsid w:val="003361F3"/>
    <w:rsid w:val="00342F87"/>
    <w:rsid w:val="003479B6"/>
    <w:rsid w:val="003614C1"/>
    <w:rsid w:val="003A1810"/>
    <w:rsid w:val="003B32B5"/>
    <w:rsid w:val="003C2C18"/>
    <w:rsid w:val="003C40AD"/>
    <w:rsid w:val="003C6B9F"/>
    <w:rsid w:val="003C785A"/>
    <w:rsid w:val="003D14F0"/>
    <w:rsid w:val="003F1607"/>
    <w:rsid w:val="00400A9D"/>
    <w:rsid w:val="00423709"/>
    <w:rsid w:val="00436E5C"/>
    <w:rsid w:val="004436C1"/>
    <w:rsid w:val="00463B4B"/>
    <w:rsid w:val="00485631"/>
    <w:rsid w:val="004A0B7E"/>
    <w:rsid w:val="004D4DA8"/>
    <w:rsid w:val="004E7280"/>
    <w:rsid w:val="004F2DAA"/>
    <w:rsid w:val="00517E95"/>
    <w:rsid w:val="00591FAE"/>
    <w:rsid w:val="00593800"/>
    <w:rsid w:val="005B503E"/>
    <w:rsid w:val="005C4951"/>
    <w:rsid w:val="005D2D9F"/>
    <w:rsid w:val="005E16A2"/>
    <w:rsid w:val="005F4393"/>
    <w:rsid w:val="005F59AA"/>
    <w:rsid w:val="00625F89"/>
    <w:rsid w:val="006315FE"/>
    <w:rsid w:val="00631DA5"/>
    <w:rsid w:val="0065241A"/>
    <w:rsid w:val="006529E6"/>
    <w:rsid w:val="00663EC1"/>
    <w:rsid w:val="00671F52"/>
    <w:rsid w:val="006932C3"/>
    <w:rsid w:val="006A6DF1"/>
    <w:rsid w:val="006B23F3"/>
    <w:rsid w:val="006B378C"/>
    <w:rsid w:val="006D1412"/>
    <w:rsid w:val="006F6F45"/>
    <w:rsid w:val="00703EDB"/>
    <w:rsid w:val="00747596"/>
    <w:rsid w:val="007830B9"/>
    <w:rsid w:val="00783731"/>
    <w:rsid w:val="00796FC9"/>
    <w:rsid w:val="007C4F4C"/>
    <w:rsid w:val="007C52B0"/>
    <w:rsid w:val="0080276B"/>
    <w:rsid w:val="00832E4F"/>
    <w:rsid w:val="0085013B"/>
    <w:rsid w:val="00853834"/>
    <w:rsid w:val="00860646"/>
    <w:rsid w:val="00865DEF"/>
    <w:rsid w:val="0087091F"/>
    <w:rsid w:val="00876006"/>
    <w:rsid w:val="00890A22"/>
    <w:rsid w:val="008A0569"/>
    <w:rsid w:val="008C4286"/>
    <w:rsid w:val="008C6D65"/>
    <w:rsid w:val="008E68B0"/>
    <w:rsid w:val="00905108"/>
    <w:rsid w:val="00913743"/>
    <w:rsid w:val="00915769"/>
    <w:rsid w:val="00917AFF"/>
    <w:rsid w:val="009251AA"/>
    <w:rsid w:val="0092560E"/>
    <w:rsid w:val="00947AED"/>
    <w:rsid w:val="00954298"/>
    <w:rsid w:val="00983608"/>
    <w:rsid w:val="009861B3"/>
    <w:rsid w:val="00991A2F"/>
    <w:rsid w:val="009B0050"/>
    <w:rsid w:val="009D2629"/>
    <w:rsid w:val="009D4A05"/>
    <w:rsid w:val="009E4EC5"/>
    <w:rsid w:val="00A02E7E"/>
    <w:rsid w:val="00A0588B"/>
    <w:rsid w:val="00A147DE"/>
    <w:rsid w:val="00A22D8C"/>
    <w:rsid w:val="00A31594"/>
    <w:rsid w:val="00A3431E"/>
    <w:rsid w:val="00A40D02"/>
    <w:rsid w:val="00A47E15"/>
    <w:rsid w:val="00A6483C"/>
    <w:rsid w:val="00A67BCB"/>
    <w:rsid w:val="00A72187"/>
    <w:rsid w:val="00A923D8"/>
    <w:rsid w:val="00AA17D3"/>
    <w:rsid w:val="00AA57BD"/>
    <w:rsid w:val="00AE0E5D"/>
    <w:rsid w:val="00AE20B1"/>
    <w:rsid w:val="00AF1A9D"/>
    <w:rsid w:val="00B05040"/>
    <w:rsid w:val="00B21180"/>
    <w:rsid w:val="00B43484"/>
    <w:rsid w:val="00B46EF7"/>
    <w:rsid w:val="00B5033C"/>
    <w:rsid w:val="00B706B6"/>
    <w:rsid w:val="00B72589"/>
    <w:rsid w:val="00B77415"/>
    <w:rsid w:val="00B80E4B"/>
    <w:rsid w:val="00B838D9"/>
    <w:rsid w:val="00B9295E"/>
    <w:rsid w:val="00B94BD2"/>
    <w:rsid w:val="00BA7D9F"/>
    <w:rsid w:val="00BB1A11"/>
    <w:rsid w:val="00BB5C9E"/>
    <w:rsid w:val="00BD53BE"/>
    <w:rsid w:val="00BE2F24"/>
    <w:rsid w:val="00BE44F5"/>
    <w:rsid w:val="00BE5A75"/>
    <w:rsid w:val="00BF2F26"/>
    <w:rsid w:val="00C06928"/>
    <w:rsid w:val="00C07167"/>
    <w:rsid w:val="00C1196C"/>
    <w:rsid w:val="00C309DC"/>
    <w:rsid w:val="00C34F16"/>
    <w:rsid w:val="00C40045"/>
    <w:rsid w:val="00C47820"/>
    <w:rsid w:val="00C5275A"/>
    <w:rsid w:val="00CA1D43"/>
    <w:rsid w:val="00CA2D8B"/>
    <w:rsid w:val="00CB56F3"/>
    <w:rsid w:val="00CD714B"/>
    <w:rsid w:val="00CE3C9D"/>
    <w:rsid w:val="00CF4221"/>
    <w:rsid w:val="00D14D5E"/>
    <w:rsid w:val="00D56C53"/>
    <w:rsid w:val="00D67083"/>
    <w:rsid w:val="00D901FA"/>
    <w:rsid w:val="00D93EB6"/>
    <w:rsid w:val="00DA6FF7"/>
    <w:rsid w:val="00DC6B2D"/>
    <w:rsid w:val="00DE60D0"/>
    <w:rsid w:val="00DF325F"/>
    <w:rsid w:val="00E15C25"/>
    <w:rsid w:val="00E2057B"/>
    <w:rsid w:val="00E24AD6"/>
    <w:rsid w:val="00E4206A"/>
    <w:rsid w:val="00E60170"/>
    <w:rsid w:val="00E60E02"/>
    <w:rsid w:val="00E70CEE"/>
    <w:rsid w:val="00E77815"/>
    <w:rsid w:val="00E94BE1"/>
    <w:rsid w:val="00E97FBB"/>
    <w:rsid w:val="00EC4ECF"/>
    <w:rsid w:val="00EC70C7"/>
    <w:rsid w:val="00ED4802"/>
    <w:rsid w:val="00EE582B"/>
    <w:rsid w:val="00EE62E8"/>
    <w:rsid w:val="00EF3E5B"/>
    <w:rsid w:val="00F12065"/>
    <w:rsid w:val="00F27264"/>
    <w:rsid w:val="00F40546"/>
    <w:rsid w:val="00F419AF"/>
    <w:rsid w:val="00F56F66"/>
    <w:rsid w:val="00F70C07"/>
    <w:rsid w:val="00F754BA"/>
    <w:rsid w:val="00FA30E0"/>
    <w:rsid w:val="00FB0B10"/>
    <w:rsid w:val="00FC0247"/>
    <w:rsid w:val="00FD4DFA"/>
    <w:rsid w:val="00FE4B3F"/>
    <w:rsid w:val="00FF2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."/>
  <w:listSeparator w:val=","/>
  <w14:docId w14:val="4BC6CB7B"/>
  <w15:docId w15:val="{1074424E-9447-4D6E-B310-3D0B74E19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3">
    <w:name w:val="heading 3"/>
    <w:basedOn w:val="Normal"/>
    <w:next w:val="Normal"/>
    <w:link w:val="Heading3Char"/>
    <w:qFormat/>
    <w:rsid w:val="00EF3E5B"/>
    <w:pPr>
      <w:keepNext/>
      <w:tabs>
        <w:tab w:val="left" w:pos="900"/>
      </w:tabs>
      <w:spacing w:line="380" w:lineRule="exact"/>
      <w:ind w:firstLine="12"/>
      <w:jc w:val="thaiDistribute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EF3E5B"/>
    <w:pPr>
      <w:keepNext/>
      <w:spacing w:line="360" w:lineRule="exact"/>
      <w:ind w:left="312"/>
      <w:jc w:val="both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EF3E5B"/>
    <w:pPr>
      <w:keepNext/>
      <w:spacing w:line="360" w:lineRule="exact"/>
      <w:ind w:left="162"/>
      <w:jc w:val="both"/>
      <w:outlineLvl w:val="4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F3E5B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EF3E5B"/>
    <w:rPr>
      <w:rFonts w:ascii="Angsana New" w:eastAsia="Times New Roman" w:hAnsi="Angsana New" w:cs="Angsana New"/>
      <w:sz w:val="28"/>
    </w:rPr>
  </w:style>
  <w:style w:type="character" w:customStyle="1" w:styleId="Heading5Char">
    <w:name w:val="Heading 5 Char"/>
    <w:basedOn w:val="DefaultParagraphFont"/>
    <w:link w:val="Heading5"/>
    <w:rsid w:val="00EF3E5B"/>
    <w:rPr>
      <w:rFonts w:ascii="Angsana New" w:eastAsia="Times New Roman" w:hAnsi="Angsana New" w:cs="Angsana New"/>
      <w:sz w:val="28"/>
    </w:rPr>
  </w:style>
  <w:style w:type="paragraph" w:styleId="Header">
    <w:name w:val="header"/>
    <w:basedOn w:val="Normal"/>
    <w:link w:val="HeaderChar"/>
    <w:rsid w:val="00EF3E5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F3E5B"/>
    <w:rPr>
      <w:rFonts w:ascii="Times New Roman" w:eastAsia="Times New Roman" w:hAnsi="CordiaUPC" w:cs="Angsana New"/>
      <w:sz w:val="24"/>
    </w:rPr>
  </w:style>
  <w:style w:type="paragraph" w:styleId="Footer">
    <w:name w:val="footer"/>
    <w:basedOn w:val="Normal"/>
    <w:link w:val="FooterChar"/>
    <w:uiPriority w:val="99"/>
    <w:rsid w:val="00EF3E5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3E5B"/>
    <w:rPr>
      <w:rFonts w:ascii="Times New Roman" w:eastAsia="Times New Roman" w:hAnsi="CordiaUPC" w:cs="Angsana New"/>
      <w:sz w:val="24"/>
    </w:rPr>
  </w:style>
  <w:style w:type="character" w:styleId="PageNumber">
    <w:name w:val="page number"/>
    <w:basedOn w:val="DefaultParagraphFont"/>
    <w:rsid w:val="00EF3E5B"/>
  </w:style>
  <w:style w:type="paragraph" w:styleId="BodyText2">
    <w:name w:val="Body Text 2"/>
    <w:basedOn w:val="Normal"/>
    <w:link w:val="BodyText2Char"/>
    <w:rsid w:val="00EF3E5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EF3E5B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EF3E5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F3E5B"/>
    <w:rPr>
      <w:rFonts w:ascii="Tahoma" w:eastAsia="Times New Roman" w:hAnsi="Tahoma" w:cs="Angsana New"/>
      <w:sz w:val="16"/>
      <w:szCs w:val="20"/>
    </w:rPr>
  </w:style>
  <w:style w:type="paragraph" w:customStyle="1" w:styleId="CM1">
    <w:name w:val="CM1"/>
    <w:basedOn w:val="Normal"/>
    <w:next w:val="Normal"/>
    <w:uiPriority w:val="99"/>
    <w:rsid w:val="00ED4802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ED4802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8C4286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9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CEDCD-4F7E-4C05-AE8A-5B7148278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Supinya.Sansupan</dc:creator>
  <cp:lastModifiedBy>Aranya Ruenyan</cp:lastModifiedBy>
  <cp:revision>22</cp:revision>
  <cp:lastPrinted>2024-08-01T10:03:00Z</cp:lastPrinted>
  <dcterms:created xsi:type="dcterms:W3CDTF">2021-07-27T11:39:00Z</dcterms:created>
  <dcterms:modified xsi:type="dcterms:W3CDTF">2024-08-01T10:04:00Z</dcterms:modified>
</cp:coreProperties>
</file>