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B2B97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5EC9BCDF" w:rsidR="00001688" w:rsidRPr="00BB2B97" w:rsidRDefault="00E84660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01688" w:rsidRPr="00BB2B97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579E93E9" w14:textId="77777777" w:rsidR="000A049F" w:rsidRPr="00BB2B97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 xml:space="preserve">consolidated and separate </w:t>
            </w:r>
            <w:proofErr w:type="gramStart"/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>financial</w:t>
            </w:r>
            <w:proofErr w:type="gramEnd"/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 xml:space="preserve">  </w:t>
            </w:r>
          </w:p>
          <w:p w14:paraId="36B0D40C" w14:textId="3B8E639E" w:rsidR="00001688" w:rsidRPr="00BB2B97" w:rsidRDefault="00BB2B97" w:rsidP="00BB2B97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29524B7D" w14:textId="6341F563" w:rsidR="001D078D" w:rsidRPr="00BB2B97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For the three-month 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 xml:space="preserve">and six-month </w:t>
            </w:r>
            <w:r w:rsidR="001A69CB" w:rsidRPr="00BB2B97">
              <w:rPr>
                <w:rFonts w:cs="Times New Roman"/>
                <w:color w:val="7E7F82"/>
                <w:sz w:val="27"/>
                <w:szCs w:val="27"/>
              </w:rPr>
              <w:t>period</w:t>
            </w:r>
            <w:r w:rsidR="00272E11" w:rsidRPr="00BB2B97">
              <w:rPr>
                <w:rFonts w:cs="Times New Roman"/>
                <w:color w:val="7E7F82"/>
                <w:sz w:val="27"/>
                <w:szCs w:val="27"/>
              </w:rPr>
              <w:t>s</w:t>
            </w:r>
            <w:r w:rsidR="001A69CB" w:rsidRPr="00BB2B97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 w:rsidRPr="00BB2B97">
              <w:rPr>
                <w:rFonts w:cs="Times New Roman"/>
                <w:color w:val="7E7F82"/>
                <w:sz w:val="27"/>
                <w:szCs w:val="27"/>
              </w:rPr>
              <w:t xml:space="preserve">ended </w:t>
            </w:r>
          </w:p>
          <w:p w14:paraId="38C39884" w14:textId="1435BF76" w:rsidR="006F04B3" w:rsidRPr="003C05D2" w:rsidRDefault="00E84660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>30 June</w:t>
            </w:r>
            <w:r w:rsidR="00001688" w:rsidRPr="00BB2B97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05066" w:rsidRPr="00BB2B97">
              <w:rPr>
                <w:rFonts w:cs="Times New Roman"/>
                <w:color w:val="7E7F82"/>
                <w:sz w:val="27"/>
                <w:szCs w:val="27"/>
              </w:rPr>
              <w:t>2024</w:t>
            </w:r>
          </w:p>
        </w:tc>
      </w:tr>
    </w:tbl>
    <w:p w14:paraId="2E4037B9" w14:textId="77777777" w:rsidR="00B626F4" w:rsidRDefault="00B626F4">
      <w:pPr>
        <w:sectPr w:rsidR="00B626F4" w:rsidSect="002E21F8">
          <w:footerReference w:type="default" r:id="rId9"/>
          <w:head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6EEAAE28" w:rsidR="00001688" w:rsidRPr="003D434B" w:rsidRDefault="00001688" w:rsidP="003D434B">
      <w:pPr>
        <w:spacing w:before="80" w:after="80" w:line="380" w:lineRule="exact"/>
        <w:rPr>
          <w:rFonts w:ascii="Arial" w:hAnsi="Arial" w:cstheme="minorBidi"/>
          <w:sz w:val="22"/>
          <w:szCs w:val="22"/>
          <w:cs/>
        </w:rPr>
      </w:pPr>
      <w:r w:rsidRPr="00314344">
        <w:rPr>
          <w:rFonts w:ascii="Arial" w:hAnsi="Arial" w:cs="Arial"/>
          <w:sz w:val="22"/>
          <w:szCs w:val="22"/>
        </w:rPr>
        <w:t>I have reviewed the accompanying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="000A049F" w:rsidRPr="000A049F">
        <w:rPr>
          <w:rFonts w:ascii="Arial" w:hAnsi="Arial" w:cs="Arial"/>
          <w:sz w:val="22"/>
          <w:szCs w:val="22"/>
        </w:rPr>
        <w:t xml:space="preserve">consolidated financial information of </w:t>
      </w:r>
      <w:r w:rsidR="000A049F" w:rsidRPr="00314344">
        <w:rPr>
          <w:rFonts w:ascii="Arial" w:hAnsi="Arial" w:cs="Arial"/>
          <w:sz w:val="22"/>
          <w:szCs w:val="22"/>
        </w:rPr>
        <w:t xml:space="preserve">Bangkok Airways </w:t>
      </w:r>
      <w:r w:rsidR="000A049F" w:rsidRPr="000A049F">
        <w:rPr>
          <w:rFonts w:ascii="Arial" w:hAnsi="Arial" w:cs="Arial"/>
          <w:sz w:val="22"/>
          <w:szCs w:val="22"/>
        </w:rPr>
        <w:t>Public Company Limited and its subsidiaries (</w:t>
      </w:r>
      <w:r w:rsidR="00DE488D">
        <w:rPr>
          <w:rFonts w:ascii="Arial" w:hAnsi="Arial" w:cs="Arial"/>
          <w:sz w:val="22"/>
          <w:szCs w:val="22"/>
        </w:rPr>
        <w:t>“</w:t>
      </w:r>
      <w:r w:rsidR="000A049F" w:rsidRPr="000A049F">
        <w:rPr>
          <w:rFonts w:ascii="Arial" w:hAnsi="Arial" w:cs="Arial"/>
          <w:sz w:val="22"/>
          <w:szCs w:val="22"/>
        </w:rPr>
        <w:t>the Group</w:t>
      </w:r>
      <w:r w:rsidR="00DE488D">
        <w:rPr>
          <w:rFonts w:ascii="Arial" w:hAnsi="Arial" w:cs="Arial"/>
          <w:sz w:val="22"/>
          <w:szCs w:val="22"/>
        </w:rPr>
        <w:t>”</w:t>
      </w:r>
      <w:r w:rsidR="000A049F" w:rsidRPr="000A049F">
        <w:rPr>
          <w:rFonts w:ascii="Arial" w:hAnsi="Arial" w:cs="Arial"/>
          <w:sz w:val="22"/>
          <w:szCs w:val="22"/>
        </w:rPr>
        <w:t>), which comprises the consolidated statement of financial position</w:t>
      </w:r>
      <w:r w:rsidRPr="00314344">
        <w:rPr>
          <w:rFonts w:ascii="Arial" w:hAnsi="Arial" w:cs="Arial"/>
          <w:sz w:val="22"/>
          <w:szCs w:val="22"/>
        </w:rPr>
        <w:t xml:space="preserve"> as at </w:t>
      </w:r>
      <w:r w:rsidR="001D078D">
        <w:rPr>
          <w:rFonts w:ascii="Arial" w:hAnsi="Arial" w:cs="Arial"/>
          <w:sz w:val="22"/>
          <w:szCs w:val="22"/>
        </w:rPr>
        <w:t>30 June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305066">
        <w:rPr>
          <w:rFonts w:ascii="Arial" w:hAnsi="Arial" w:cs="Arial"/>
          <w:sz w:val="22"/>
          <w:szCs w:val="22"/>
        </w:rPr>
        <w:t>2024</w:t>
      </w:r>
      <w:r w:rsidRPr="00314344">
        <w:rPr>
          <w:rFonts w:ascii="Arial" w:hAnsi="Arial" w:cs="Arial"/>
          <w:sz w:val="22"/>
          <w:szCs w:val="22"/>
        </w:rPr>
        <w:t>, the related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consolidated statements of comprehensive income</w:t>
      </w:r>
      <w:r w:rsidR="0024393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4393F">
        <w:rPr>
          <w:rFonts w:ascii="Arial" w:hAnsi="Arial" w:cstheme="minorBidi"/>
          <w:sz w:val="22"/>
          <w:szCs w:val="22"/>
        </w:rPr>
        <w:t>for the three-month and six-month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E84660">
        <w:rPr>
          <w:rFonts w:ascii="Arial" w:hAnsi="Arial" w:cs="Arial"/>
          <w:sz w:val="22"/>
          <w:szCs w:val="22"/>
        </w:rPr>
        <w:t xml:space="preserve"> and the related consolidated statements of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0A04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1D078D">
        <w:rPr>
          <w:rFonts w:ascii="Arial" w:hAnsi="Arial" w:cs="Arial"/>
          <w:sz w:val="22"/>
          <w:szCs w:val="22"/>
        </w:rPr>
        <w:t xml:space="preserve">six-month </w:t>
      </w:r>
      <w:r w:rsidRPr="00314344">
        <w:rPr>
          <w:rFonts w:ascii="Arial" w:hAnsi="Arial" w:cs="Arial"/>
          <w:sz w:val="22"/>
          <w:szCs w:val="22"/>
        </w:rPr>
        <w:t xml:space="preserve">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E84660">
        <w:rPr>
          <w:rFonts w:ascii="Arial" w:hAnsi="Arial" w:cs="Arial"/>
          <w:sz w:val="22"/>
          <w:szCs w:val="22"/>
        </w:rPr>
        <w:t>s</w:t>
      </w:r>
      <w:r w:rsidR="005F186A">
        <w:rPr>
          <w:rFonts w:ascii="Arial" w:hAnsi="Arial" w:cs="Arial"/>
          <w:sz w:val="22"/>
          <w:szCs w:val="22"/>
        </w:rPr>
        <w:t xml:space="preserve"> (collectively “</w:t>
      </w:r>
      <w:r w:rsidR="000A049F">
        <w:rPr>
          <w:rFonts w:ascii="Arial" w:hAnsi="Arial" w:cs="Arial"/>
          <w:sz w:val="22"/>
          <w:szCs w:val="22"/>
        </w:rPr>
        <w:t xml:space="preserve">the </w:t>
      </w:r>
      <w:r w:rsidR="005F186A">
        <w:rPr>
          <w:rFonts w:ascii="Arial" w:hAnsi="Arial" w:cs="Arial"/>
          <w:sz w:val="22"/>
          <w:szCs w:val="22"/>
        </w:rPr>
        <w:t>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272E11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E84660">
        <w:rPr>
          <w:rFonts w:ascii="Arial" w:hAnsi="Arial"/>
          <w:sz w:val="22"/>
          <w:szCs w:val="22"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</w:t>
      </w:r>
      <w:r w:rsidR="00E84660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a conclusion on this interim financial information based on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58D3DDCB" w14:textId="146D444F" w:rsidR="005F186A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30419DD8" w14:textId="77777777" w:rsidR="00A02D18" w:rsidRPr="00134DF4" w:rsidRDefault="00A02D18" w:rsidP="003D434B">
      <w:pPr>
        <w:tabs>
          <w:tab w:val="left" w:pos="720"/>
          <w:tab w:val="center" w:pos="6300"/>
        </w:tabs>
        <w:spacing w:before="84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32ECAAC4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A02D18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1345A9A7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08335F">
        <w:rPr>
          <w:rFonts w:ascii="Arial" w:hAnsi="Arial" w:cs="Arial"/>
          <w:spacing w:val="-3"/>
          <w:sz w:val="22"/>
          <w:szCs w:val="22"/>
        </w:rPr>
        <w:t>9</w:t>
      </w:r>
      <w:r w:rsidR="004D30A0">
        <w:rPr>
          <w:rFonts w:ascii="Arial" w:hAnsi="Arial" w:cs="Arial"/>
          <w:spacing w:val="-3"/>
          <w:sz w:val="22"/>
          <w:szCs w:val="22"/>
        </w:rPr>
        <w:t xml:space="preserve"> August </w:t>
      </w:r>
      <w:r w:rsidR="00305066">
        <w:rPr>
          <w:rFonts w:ascii="Arial" w:hAnsi="Arial" w:cs="Arial"/>
          <w:spacing w:val="-3"/>
          <w:sz w:val="22"/>
          <w:szCs w:val="22"/>
        </w:rPr>
        <w:t>2024</w:t>
      </w:r>
    </w:p>
    <w:sectPr w:rsidR="00900CA2" w:rsidSect="00337594">
      <w:footerReference w:type="default" r:id="rId11"/>
      <w:footerReference w:type="first" r:id="rId12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CC7D5" w14:textId="77777777" w:rsidR="006B6457" w:rsidRDefault="006B6457" w:rsidP="0077481E">
      <w:r>
        <w:separator/>
      </w:r>
    </w:p>
  </w:endnote>
  <w:endnote w:type="continuationSeparator" w:id="0">
    <w:p w14:paraId="079A7C3F" w14:textId="77777777" w:rsidR="006B6457" w:rsidRDefault="006B645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83C27" w14:textId="0FCEBEE0" w:rsidR="00F7397E" w:rsidRPr="00F7397E" w:rsidRDefault="00DE488D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BEE58" w14:textId="77777777" w:rsidR="00F7397E" w:rsidRPr="00F7397E" w:rsidRDefault="00DE488D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8610E" w14:textId="3D90C703" w:rsidR="00F7397E" w:rsidRPr="00F7397E" w:rsidRDefault="00F7397E">
    <w:pPr>
      <w:pStyle w:val="Footer"/>
      <w:jc w:val="right"/>
      <w:rPr>
        <w:rFonts w:ascii="Arial" w:hAnsi="Arial" w:cs="Arial"/>
        <w:sz w:val="22"/>
        <w:szCs w:val="22"/>
      </w:rPr>
    </w:pPr>
  </w:p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C1B2F" w14:textId="77777777" w:rsidR="006B6457" w:rsidRDefault="006B6457" w:rsidP="0077481E">
      <w:r>
        <w:separator/>
      </w:r>
    </w:p>
  </w:footnote>
  <w:footnote w:type="continuationSeparator" w:id="0">
    <w:p w14:paraId="78F7EBA2" w14:textId="77777777" w:rsidR="006B6457" w:rsidRDefault="006B645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718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35F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49F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078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93F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E11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1F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066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34B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0A0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7D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3C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93A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457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D18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2B97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1EE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88D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660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EF770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065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C1CC47-DC93-419A-8D61-8A46C190C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B7169-987C-4B45-AF7B-B3B813D83B67}"/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8</TotalTime>
  <Pages>2</Pages>
  <Words>344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7</cp:revision>
  <cp:lastPrinted>2024-08-01T01:14:00Z</cp:lastPrinted>
  <dcterms:created xsi:type="dcterms:W3CDTF">2023-08-03T11:11:00Z</dcterms:created>
  <dcterms:modified xsi:type="dcterms:W3CDTF">2024-08-01T01:14:00Z</dcterms:modified>
</cp:coreProperties>
</file>