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75F32" w14:paraId="01000900" w14:textId="77777777" w:rsidTr="004C2A36">
        <w:trPr>
          <w:trHeight w:val="2865"/>
        </w:trPr>
        <w:tc>
          <w:tcPr>
            <w:tcW w:w="2628" w:type="dxa"/>
          </w:tcPr>
          <w:p w14:paraId="6DE2E434" w14:textId="77777777" w:rsidR="00975F32" w:rsidRPr="00F15065" w:rsidRDefault="00975F32" w:rsidP="001F0195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1F0CE56" w14:textId="5738070D" w:rsidR="00E75817" w:rsidRPr="00E75817" w:rsidRDefault="00E75817" w:rsidP="00E75817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bookmarkStart w:id="0" w:name="_Hlk163159987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ด็กซ์ซอน เทคโนโลยี</w:t>
            </w:r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bookmarkEnd w:id="0"/>
            <w:r w:rsidRPr="00E75817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5ECDB914" w14:textId="77777777" w:rsidR="003F681C" w:rsidRDefault="00AB63DB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593529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297C2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ข้อมูลทางการเงิน</w:t>
            </w:r>
            <w:r w:rsidR="00E02E2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E20FCE" w:rsidRPr="00E20FCE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</w:t>
            </w:r>
          </w:p>
          <w:p w14:paraId="3147F894" w14:textId="38CB000D" w:rsidR="00E20FCE" w:rsidRDefault="00E20FCE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20FCE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1A7E4C3" w14:textId="2EC0B0B6" w:rsidR="00975F32" w:rsidRPr="00911470" w:rsidRDefault="00297C2D" w:rsidP="00FF17E6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06324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06324A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06324A">
              <w:rPr>
                <w:rFonts w:ascii="Angsana New" w:hAnsi="Angsana New"/>
                <w:color w:val="7F7E82"/>
                <w:sz w:val="36"/>
                <w:szCs w:val="36"/>
                <w:cs/>
              </w:rPr>
              <w:t>มิถุนายน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3DC43E90" w14:textId="77777777" w:rsidR="006B778E" w:rsidRDefault="006B778E" w:rsidP="00297C2D">
      <w:pPr>
        <w:spacing w:before="120"/>
        <w:ind w:right="58"/>
        <w:rPr>
          <w:rFonts w:ascii="Angsana New" w:hAnsi="Angsana New"/>
          <w:b/>
          <w:bCs/>
          <w:sz w:val="32"/>
          <w:szCs w:val="32"/>
          <w:cs/>
        </w:rPr>
        <w:sectPr w:rsidR="006B778E" w:rsidSect="00CD511C">
          <w:footerReference w:type="default" r:id="rId11"/>
          <w:pgSz w:w="11909" w:h="16834" w:code="9"/>
          <w:pgMar w:top="2592" w:right="1080" w:bottom="1080" w:left="360" w:header="706" w:footer="706" w:gutter="0"/>
          <w:pgNumType w:start="2"/>
          <w:cols w:space="720"/>
          <w:docGrid w:linePitch="360"/>
        </w:sectPr>
      </w:pPr>
    </w:p>
    <w:p w14:paraId="21FC7DDE" w14:textId="77777777" w:rsidR="00297C2D" w:rsidRDefault="00297C2D" w:rsidP="00297C2D">
      <w:pPr>
        <w:spacing w:before="120"/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6E758397" w14:textId="3A120910" w:rsidR="00297C2D" w:rsidRDefault="00297C2D" w:rsidP="00297C2D">
      <w:pPr>
        <w:ind w:right="58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</w:p>
    <w:p w14:paraId="36B3896B" w14:textId="7E451A01" w:rsidR="0043769A" w:rsidRDefault="0043769A" w:rsidP="004D42FD">
      <w:pPr>
        <w:spacing w:before="360" w:after="120"/>
        <w:ind w:right="-187"/>
        <w:rPr>
          <w:rFonts w:ascii="Angsana New" w:hAnsi="Angsana New"/>
          <w:spacing w:val="-6"/>
          <w:sz w:val="32"/>
          <w:szCs w:val="32"/>
        </w:rPr>
      </w:pP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ข้าพเจ้าได้สอบทานข้อมูลทางการเงินรวมของบริษัท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297C2D">
        <w:rPr>
          <w:rFonts w:ascii="Angsana New" w:hAnsi="Angsana New"/>
          <w:sz w:val="32"/>
          <w:szCs w:val="32"/>
          <w:cs/>
        </w:rPr>
        <w:t xml:space="preserve"> จำกัด (มหาชน)</w:t>
      </w:r>
      <w:r>
        <w:rPr>
          <w:rFonts w:ascii="Angsana New" w:hAnsi="Angsana New"/>
          <w:sz w:val="32"/>
          <w:szCs w:val="32"/>
        </w:rPr>
        <w:t xml:space="preserve"> </w:t>
      </w:r>
      <w:r w:rsidRPr="0043769A">
        <w:rPr>
          <w:rFonts w:ascii="Angsana New" w:hAnsi="Angsana New"/>
          <w:spacing w:val="-6"/>
          <w:sz w:val="32"/>
          <w:szCs w:val="32"/>
          <w:cs/>
        </w:rPr>
        <w:t>และบริษัทย่อย</w:t>
      </w:r>
      <w:r w:rsidR="003F681C">
        <w:rPr>
          <w:rFonts w:ascii="Angsana New" w:hAnsi="Angsana New" w:hint="cs"/>
          <w:spacing w:val="-6"/>
          <w:sz w:val="32"/>
          <w:szCs w:val="32"/>
          <w:cs/>
        </w:rPr>
        <w:t xml:space="preserve">             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 (กลุ่มบริษัท) ซึ่งประกอบไปด้วยงบฐานะการเงินรวม ณ วันที่ 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30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มิถุนายน </w:t>
      </w:r>
      <w:r w:rsidRPr="0043769A">
        <w:rPr>
          <w:rFonts w:ascii="Angsana New" w:hAnsi="Angsana New"/>
          <w:spacing w:val="-6"/>
          <w:sz w:val="32"/>
          <w:szCs w:val="32"/>
        </w:rPr>
        <w:t>25</w:t>
      </w:r>
      <w:r>
        <w:rPr>
          <w:rFonts w:ascii="Angsana New" w:hAnsi="Angsana New"/>
          <w:spacing w:val="-6"/>
          <w:sz w:val="32"/>
          <w:szCs w:val="32"/>
        </w:rPr>
        <w:t>67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 </w:t>
      </w:r>
      <w:r w:rsidRPr="0043769A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งบกำไรขาดทุนเบ็ดเสร็จรวมสำหรับ</w:t>
      </w:r>
      <w:r w:rsidR="00842D2A">
        <w:rPr>
          <w:rFonts w:ascii="Angsana New" w:hAnsi="Angsana New"/>
          <w:spacing w:val="-6"/>
          <w:sz w:val="32"/>
          <w:szCs w:val="32"/>
        </w:rPr>
        <w:t xml:space="preserve">  </w:t>
      </w:r>
      <w:r w:rsidRPr="0043769A">
        <w:rPr>
          <w:rFonts w:ascii="Angsana New" w:hAnsi="Angsana New"/>
          <w:spacing w:val="-6"/>
          <w:sz w:val="32"/>
          <w:szCs w:val="32"/>
          <w:cs/>
        </w:rPr>
        <w:t>งวดสามเดือนและหกเดือนสิ้นสุดวันเดียวกัน และงบการเปลี่ยนแปลงส่วนของผู้ถือหุ้นรวมและงบกระแสเงินสดรวมสำหรับงวดหกเดือนสิ้นสุดวันเดียวกัน และหมายเหตุประกอบงบการเงินรวมระหว่างกาลแบบย่อ และได้สอบทานข้อมูล</w:t>
      </w:r>
      <w:r w:rsidR="003F681C">
        <w:rPr>
          <w:rFonts w:ascii="Angsana New" w:hAnsi="Angsana New" w:hint="cs"/>
          <w:spacing w:val="-6"/>
          <w:sz w:val="32"/>
          <w:szCs w:val="32"/>
          <w:cs/>
        </w:rPr>
        <w:t xml:space="preserve">         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ทางการเงินเฉพาะกิจการของบริษัท </w:t>
      </w:r>
      <w:r w:rsidRPr="00297C2D">
        <w:rPr>
          <w:rFonts w:ascii="Angsana New" w:hAnsi="Angsana New"/>
          <w:sz w:val="32"/>
          <w:szCs w:val="32"/>
          <w:cs/>
        </w:rPr>
        <w:t>เ</w:t>
      </w:r>
      <w:r w:rsidRPr="00297C2D">
        <w:rPr>
          <w:rFonts w:ascii="Angsana New" w:hAnsi="Angsana New" w:hint="cs"/>
          <w:sz w:val="32"/>
          <w:szCs w:val="32"/>
          <w:cs/>
        </w:rPr>
        <w:t>ด็กซ์ซอน เทคโนโลยี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 </w:t>
      </w:r>
      <w:r w:rsidRPr="0043769A">
        <w:rPr>
          <w:rFonts w:ascii="Angsana New" w:hAnsi="Angsana New"/>
          <w:spacing w:val="-6"/>
          <w:sz w:val="32"/>
          <w:szCs w:val="32"/>
          <w:cs/>
        </w:rPr>
        <w:t>จำกัด (มหาชน) ด้วยเช่นกัน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3F681C">
        <w:rPr>
          <w:rFonts w:ascii="Angsana New" w:hAnsi="Angsana New" w:hint="cs"/>
          <w:spacing w:val="-6"/>
          <w:sz w:val="32"/>
          <w:szCs w:val="32"/>
          <w:cs/>
        </w:rPr>
        <w:t xml:space="preserve">         </w:t>
      </w:r>
      <w:r w:rsidRPr="0043769A">
        <w:rPr>
          <w:rFonts w:ascii="Angsana New" w:hAnsi="Angsana New"/>
          <w:spacing w:val="-6"/>
          <w:sz w:val="32"/>
          <w:szCs w:val="32"/>
          <w:cs/>
        </w:rPr>
        <w:t xml:space="preserve">ตามมาตรฐานการบัญชี ฉบับที่ </w:t>
      </w:r>
      <w:r w:rsidRPr="0043769A">
        <w:rPr>
          <w:rFonts w:ascii="Angsana New" w:hAnsi="Angsana New"/>
          <w:spacing w:val="-6"/>
          <w:sz w:val="32"/>
          <w:szCs w:val="32"/>
        </w:rPr>
        <w:t xml:space="preserve">34 </w:t>
      </w:r>
      <w:r w:rsidRPr="0043769A">
        <w:rPr>
          <w:rFonts w:ascii="Angsana New" w:hAnsi="Angsana New"/>
          <w:spacing w:val="-6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618B4DA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2CDEFE3E" w14:textId="681E2477" w:rsidR="00297C2D" w:rsidRDefault="00297C2D" w:rsidP="00E673D6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/>
          <w:sz w:val="32"/>
          <w:szCs w:val="32"/>
        </w:rPr>
        <w:t>2410</w:t>
      </w:r>
      <w:r>
        <w:rPr>
          <w:rFonts w:ascii="Angsana New" w:hAnsi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        การสอบทานนี้มีขอบเขตจำกัดกว่าการตรวจสอบตามมาตรฐานการสอบบัญชี</w:t>
      </w:r>
      <w:r w:rsidR="00E02E21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/>
          <w:sz w:val="32"/>
          <w:szCs w:val="32"/>
        </w:rPr>
        <w:t xml:space="preserve">           </w:t>
      </w:r>
      <w:r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</w:t>
      </w:r>
      <w:r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 w:hint="cs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01CC4B7F" w14:textId="77777777" w:rsidR="00297C2D" w:rsidRPr="00E673D6" w:rsidRDefault="00297C2D" w:rsidP="00E673D6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E673D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578F8BE" w14:textId="77777777" w:rsidR="00297C2D" w:rsidRDefault="00297C2D" w:rsidP="00E673D6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>
        <w:rPr>
          <w:rFonts w:ascii="Angsana New" w:hAnsi="Angsana New" w:cs="Angsana New"/>
          <w:sz w:val="32"/>
          <w:szCs w:val="32"/>
        </w:rPr>
        <w:t>34</w:t>
      </w:r>
      <w:r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 </w:t>
      </w:r>
    </w:p>
    <w:p w14:paraId="06D85592" w14:textId="77777777" w:rsidR="004832BC" w:rsidRDefault="004832BC" w:rsidP="00E673D6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4832BC" w:rsidSect="004832BC">
          <w:footerReference w:type="default" r:id="rId12"/>
          <w:pgSz w:w="11909" w:h="16834" w:code="9"/>
          <w:pgMar w:top="2592" w:right="1080" w:bottom="1080" w:left="1296" w:header="706" w:footer="706" w:gutter="0"/>
          <w:pgNumType w:start="2"/>
          <w:cols w:space="720"/>
          <w:docGrid w:linePitch="360"/>
        </w:sectPr>
      </w:pPr>
    </w:p>
    <w:p w14:paraId="00F9C7CE" w14:textId="1EC80B87" w:rsidR="00B150ED" w:rsidRDefault="001D2DE3" w:rsidP="00E673D6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82227E">
        <w:rPr>
          <w:rFonts w:ascii="Angsana New" w:hAnsi="Angsana New" w:hint="cs"/>
          <w:b/>
          <w:bCs/>
          <w:sz w:val="32"/>
          <w:szCs w:val="32"/>
          <w:cs/>
        </w:rPr>
        <w:lastRenderedPageBreak/>
        <w:t>เรื่องอื่น</w:t>
      </w:r>
    </w:p>
    <w:p w14:paraId="7F5F3B1E" w14:textId="6E62924E" w:rsidR="00B150ED" w:rsidRPr="0006655B" w:rsidRDefault="00B150ED" w:rsidP="00F915A2">
      <w:pPr>
        <w:pStyle w:val="Default"/>
        <w:spacing w:before="120" w:after="120" w:line="394" w:lineRule="exact"/>
        <w:rPr>
          <w:rFonts w:asciiTheme="majorBidi" w:hAnsiTheme="majorBidi" w:cstheme="majorBidi"/>
          <w:sz w:val="32"/>
          <w:szCs w:val="32"/>
        </w:rPr>
      </w:pPr>
      <w:r w:rsidRPr="00C13E95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>รวม</w:t>
      </w:r>
      <w:r w:rsidRPr="00C13E95">
        <w:rPr>
          <w:rFonts w:asciiTheme="majorBidi" w:hAnsiTheme="majorBidi" w:cs="Angsana New"/>
          <w:spacing w:val="-2"/>
          <w:sz w:val="32"/>
          <w:szCs w:val="32"/>
          <w:cs/>
        </w:rPr>
        <w:t xml:space="preserve">ของบริษัท </w:t>
      </w:r>
      <w:r w:rsidRPr="00C13E95">
        <w:rPr>
          <w:rFonts w:ascii="Angsana New" w:hAnsi="Angsana New" w:cs="Angsana New"/>
          <w:spacing w:val="6"/>
          <w:sz w:val="32"/>
          <w:szCs w:val="32"/>
          <w:cs/>
        </w:rPr>
        <w:t>เ</w:t>
      </w:r>
      <w:r w:rsidRPr="00C13E95">
        <w:rPr>
          <w:rFonts w:ascii="Angsana New" w:hAnsi="Angsana New" w:cs="Angsana New" w:hint="cs"/>
          <w:spacing w:val="6"/>
          <w:sz w:val="32"/>
          <w:szCs w:val="32"/>
          <w:cs/>
        </w:rPr>
        <w:t>ด็กซ์ซอน เทคโนโลยี</w:t>
      </w:r>
      <w:r w:rsidRPr="00C13E95">
        <w:rPr>
          <w:rFonts w:ascii="Angsana New" w:hAnsi="Angsana New"/>
          <w:sz w:val="32"/>
          <w:szCs w:val="32"/>
          <w:cs/>
        </w:rPr>
        <w:t xml:space="preserve"> </w:t>
      </w:r>
      <w:r w:rsidRPr="00C13E95">
        <w:rPr>
          <w:rFonts w:asciiTheme="majorBidi" w:hAnsiTheme="majorBidi" w:cs="Angsana New"/>
          <w:spacing w:val="-2"/>
          <w:sz w:val="32"/>
          <w:szCs w:val="32"/>
          <w:cs/>
        </w:rPr>
        <w:t xml:space="preserve">จำกัด (มหาชน) 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>และบริษัทย่อย และ</w:t>
      </w:r>
      <w:r w:rsidRPr="00C13E95">
        <w:rPr>
          <w:rFonts w:ascii="Angsana New" w:hAnsi="Angsana New" w:cs="Angsana New"/>
          <w:spacing w:val="6"/>
          <w:sz w:val="32"/>
          <w:szCs w:val="32"/>
          <w:cs/>
        </w:rPr>
        <w:t>งบฐานะการเงิน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เฉพาะกิจการของบริษัท </w:t>
      </w:r>
      <w:r w:rsidRPr="00C13E95">
        <w:rPr>
          <w:rFonts w:ascii="Angsana New" w:hAnsi="Angsana New" w:cs="Angsana New"/>
          <w:spacing w:val="6"/>
          <w:sz w:val="32"/>
          <w:szCs w:val="32"/>
          <w:cs/>
        </w:rPr>
        <w:t>เ</w:t>
      </w:r>
      <w:r w:rsidRPr="00C13E95">
        <w:rPr>
          <w:rFonts w:ascii="Angsana New" w:hAnsi="Angsana New" w:cs="Angsana New" w:hint="cs"/>
          <w:spacing w:val="6"/>
          <w:sz w:val="32"/>
          <w:szCs w:val="32"/>
          <w:cs/>
        </w:rPr>
        <w:t>ด็กซ์ซอน เทคโนโลยี</w:t>
      </w:r>
      <w:r w:rsidRPr="00C13E95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จำกัด (มหาชน) ณ วันที่ </w:t>
      </w:r>
      <w:r w:rsidR="008344BE">
        <w:rPr>
          <w:rFonts w:asciiTheme="majorBidi" w:hAnsiTheme="majorBidi" w:cs="Angsana New"/>
          <w:spacing w:val="-2"/>
          <w:sz w:val="32"/>
          <w:szCs w:val="32"/>
        </w:rPr>
        <w:t>31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ธันวาคม </w:t>
      </w:r>
      <w:r w:rsidR="00C13E95" w:rsidRPr="00C13E95">
        <w:rPr>
          <w:rFonts w:asciiTheme="majorBidi" w:hAnsiTheme="majorBidi" w:cstheme="majorBidi"/>
          <w:sz w:val="32"/>
          <w:szCs w:val="32"/>
        </w:rPr>
        <w:t>2566</w:t>
      </w:r>
      <w:r w:rsidRPr="00C13E95">
        <w:rPr>
          <w:rFonts w:asciiTheme="majorBidi" w:hAnsiTheme="majorBidi" w:cs="Angsana New" w:hint="cs"/>
          <w:color w:val="auto"/>
          <w:spacing w:val="-2"/>
          <w:sz w:val="32"/>
          <w:szCs w:val="32"/>
          <w:cs/>
        </w:rPr>
        <w:t xml:space="preserve"> ที่แสดงเป็นข้อมูลเปรียบเทียบ</w:t>
      </w:r>
      <w:r w:rsidRPr="00C13E95">
        <w:rPr>
          <w:rFonts w:asciiTheme="majorBidi" w:hAnsiTheme="majorBidi" w:cs="Angsana New"/>
          <w:color w:val="auto"/>
          <w:spacing w:val="-2"/>
          <w:sz w:val="32"/>
          <w:szCs w:val="32"/>
          <w:cs/>
        </w:rPr>
        <w:t>ตรวจสอบ</w:t>
      </w:r>
      <w:r w:rsidRPr="00C13E95">
        <w:rPr>
          <w:rFonts w:asciiTheme="majorBidi" w:hAnsiTheme="majorBidi" w:cs="Angsana New"/>
          <w:spacing w:val="-2"/>
          <w:sz w:val="32"/>
          <w:szCs w:val="32"/>
          <w:cs/>
        </w:rPr>
        <w:t>โดย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>ผู้</w:t>
      </w:r>
      <w:r w:rsidRPr="00C13E95">
        <w:rPr>
          <w:rFonts w:asciiTheme="majorBidi" w:hAnsiTheme="majorBidi" w:cs="Angsana New"/>
          <w:spacing w:val="-2"/>
          <w:sz w:val="32"/>
          <w:szCs w:val="32"/>
          <w:cs/>
        </w:rPr>
        <w:t>สอบบัญชี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>อื่</w:t>
      </w:r>
      <w:r w:rsidRPr="00C13E95">
        <w:rPr>
          <w:rFonts w:asciiTheme="majorBidi" w:hAnsiTheme="majorBidi" w:cs="Angsana New"/>
          <w:spacing w:val="-2"/>
          <w:sz w:val="32"/>
          <w:szCs w:val="32"/>
          <w:cs/>
        </w:rPr>
        <w:t>น</w:t>
      </w:r>
      <w:r w:rsidRPr="00C13E95">
        <w:rPr>
          <w:rFonts w:asciiTheme="majorBidi" w:hAnsiTheme="majorBidi" w:cs="Angsana New" w:hint="cs"/>
          <w:spacing w:val="-2"/>
          <w:sz w:val="32"/>
          <w:szCs w:val="32"/>
          <w:cs/>
        </w:rPr>
        <w:t xml:space="preserve"> </w:t>
      </w:r>
      <w:r w:rsidRPr="00C13E95">
        <w:rPr>
          <w:rFonts w:asciiTheme="majorBidi" w:hAnsiTheme="majorBidi" w:cs="Angsana New" w:hint="cs"/>
          <w:sz w:val="32"/>
          <w:szCs w:val="32"/>
          <w:cs/>
        </w:rPr>
        <w:t>ซึ่ง</w:t>
      </w:r>
      <w:r w:rsidRPr="00C13E95">
        <w:rPr>
          <w:rFonts w:asciiTheme="majorBidi" w:hAnsiTheme="majorBidi" w:cs="Angsana New"/>
          <w:sz w:val="32"/>
          <w:szCs w:val="32"/>
          <w:cs/>
        </w:rPr>
        <w:t>แสดงความเห็นอย่างไม่มีเ</w:t>
      </w:r>
      <w:r w:rsidRPr="00C13E95">
        <w:rPr>
          <w:rFonts w:asciiTheme="majorBidi" w:hAnsiTheme="majorBidi" w:cs="Angsana New" w:hint="cs"/>
          <w:sz w:val="32"/>
          <w:szCs w:val="32"/>
          <w:cs/>
        </w:rPr>
        <w:t>งื่</w:t>
      </w:r>
      <w:r w:rsidRPr="00C13E95">
        <w:rPr>
          <w:rFonts w:asciiTheme="majorBidi" w:hAnsiTheme="majorBidi" w:cs="Angsana New"/>
          <w:sz w:val="32"/>
          <w:szCs w:val="32"/>
          <w:cs/>
        </w:rPr>
        <w:t>อนไขตามรายงานลงวัน</w:t>
      </w:r>
      <w:r w:rsidRPr="00C13E95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C13E95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C13E95" w:rsidRPr="00C13E95">
        <w:rPr>
          <w:rFonts w:asciiTheme="majorBidi" w:hAnsiTheme="majorBidi" w:cstheme="majorBidi"/>
          <w:sz w:val="32"/>
          <w:szCs w:val="32"/>
        </w:rPr>
        <w:t>28</w:t>
      </w:r>
      <w:r w:rsidRPr="00C13E95">
        <w:rPr>
          <w:rFonts w:asciiTheme="majorBidi" w:hAnsiTheme="majorBidi" w:cs="Angsana New"/>
          <w:sz w:val="32"/>
          <w:szCs w:val="32"/>
          <w:cs/>
        </w:rPr>
        <w:t xml:space="preserve"> กุมภาพันธ</w:t>
      </w:r>
      <w:r w:rsidRPr="00C13E95">
        <w:rPr>
          <w:rFonts w:asciiTheme="majorBidi" w:hAnsiTheme="majorBidi" w:cs="Angsana New" w:hint="cs"/>
          <w:sz w:val="32"/>
          <w:szCs w:val="32"/>
          <w:cs/>
        </w:rPr>
        <w:t xml:space="preserve">์ </w:t>
      </w:r>
      <w:r w:rsidR="008344BE">
        <w:rPr>
          <w:rFonts w:asciiTheme="majorBidi" w:hAnsiTheme="majorBidi" w:cstheme="majorBidi"/>
          <w:color w:val="auto"/>
          <w:sz w:val="32"/>
          <w:szCs w:val="32"/>
        </w:rPr>
        <w:t>2567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งบแสดงผลการดำเนินงานและกระแสเงินสดรวม และงบแสดงผลการดำเนินงานและกระแสเงินสด</w:t>
      </w:r>
      <w:r w:rsidR="008344BE">
        <w:rPr>
          <w:rFonts w:asciiTheme="majorBidi" w:hAnsiTheme="majorBidi" w:cs="Angsana New"/>
          <w:color w:val="auto"/>
          <w:sz w:val="32"/>
          <w:szCs w:val="32"/>
        </w:rPr>
        <w:t xml:space="preserve">              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เฉพาะกิจการ ซึ่งประกอบไปด้วย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งบกำไรขาดทุนเบ็ดเสร็จสำหรับงวดสามเดือน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และหกเดือนสิ้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นสุดวัน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ที่</w:t>
      </w:r>
      <w:r w:rsidR="008344BE">
        <w:rPr>
          <w:rFonts w:asciiTheme="majorBidi" w:hAnsiTheme="majorBidi" w:cs="Angsana New"/>
          <w:color w:val="auto"/>
          <w:sz w:val="32"/>
          <w:szCs w:val="32"/>
        </w:rPr>
        <w:t xml:space="preserve">            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C13E95">
        <w:rPr>
          <w:rFonts w:asciiTheme="majorBidi" w:hAnsiTheme="majorBidi" w:cstheme="majorBidi"/>
          <w:color w:val="auto"/>
          <w:sz w:val="32"/>
          <w:szCs w:val="32"/>
        </w:rPr>
        <w:t xml:space="preserve">30 </w:t>
      </w:r>
      <w:r w:rsidRPr="00C13E95">
        <w:rPr>
          <w:rFonts w:asciiTheme="majorBidi" w:hAnsiTheme="majorBidi" w:cstheme="majorBidi" w:hint="cs"/>
          <w:color w:val="auto"/>
          <w:sz w:val="32"/>
          <w:szCs w:val="32"/>
          <w:cs/>
        </w:rPr>
        <w:t>มิถุนายน</w:t>
      </w:r>
      <w:r w:rsidRPr="00C13E95">
        <w:rPr>
          <w:rFonts w:asciiTheme="majorBidi" w:hAnsiTheme="majorBidi" w:cstheme="majorBidi"/>
          <w:color w:val="auto"/>
          <w:sz w:val="32"/>
          <w:szCs w:val="32"/>
        </w:rPr>
        <w:t xml:space="preserve"> 25</w:t>
      </w:r>
      <w:r w:rsidR="00C13E95" w:rsidRPr="00C13E95">
        <w:rPr>
          <w:rFonts w:asciiTheme="majorBidi" w:hAnsiTheme="majorBidi" w:cstheme="majorBidi"/>
          <w:color w:val="auto"/>
          <w:sz w:val="32"/>
          <w:szCs w:val="32"/>
        </w:rPr>
        <w:t>66</w:t>
      </w:r>
      <w:r w:rsidRPr="00C13E95">
        <w:rPr>
          <w:rFonts w:asciiTheme="majorBidi" w:hAnsiTheme="majorBidi" w:cstheme="majorBidi"/>
          <w:color w:val="auto"/>
          <w:sz w:val="32"/>
          <w:szCs w:val="32"/>
        </w:rPr>
        <w:t xml:space="preserve">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และ</w:t>
      </w:r>
      <w:r w:rsidRPr="00C13E95">
        <w:rPr>
          <w:rFonts w:ascii="Angsana New" w:hAnsi="Angsana New" w:cs="Angsana New"/>
          <w:color w:val="auto"/>
          <w:spacing w:val="-2"/>
          <w:sz w:val="32"/>
          <w:szCs w:val="32"/>
          <w:cs/>
        </w:rPr>
        <w:t>งบการเปลี่ยนแปลง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ส่วนของ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ผู้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ถือ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หุ้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นและงบกระแสเงินสดสำหรับงวด</w:t>
      </w:r>
      <w:r w:rsidRPr="00C13E95">
        <w:rPr>
          <w:rFonts w:ascii="Angsana New" w:hAnsi="Angsana New" w:cs="Angsana New" w:hint="cs"/>
          <w:color w:val="auto"/>
          <w:sz w:val="32"/>
          <w:szCs w:val="32"/>
          <w:cs/>
        </w:rPr>
        <w:t>หกเดือน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สิ้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นสุด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วันเดียวกัน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ของบริษัท </w:t>
      </w:r>
      <w:r w:rsidR="00C13E95" w:rsidRPr="00C13E95">
        <w:rPr>
          <w:rFonts w:ascii="Angsana New" w:hAnsi="Angsana New" w:cs="Angsana New"/>
          <w:color w:val="auto"/>
          <w:spacing w:val="6"/>
          <w:sz w:val="32"/>
          <w:szCs w:val="32"/>
          <w:cs/>
        </w:rPr>
        <w:t>เ</w:t>
      </w:r>
      <w:r w:rsidR="00C13E95" w:rsidRPr="00C13E95">
        <w:rPr>
          <w:rFonts w:ascii="Angsana New" w:hAnsi="Angsana New" w:cs="Angsana New" w:hint="cs"/>
          <w:color w:val="auto"/>
          <w:spacing w:val="6"/>
          <w:sz w:val="32"/>
          <w:szCs w:val="32"/>
          <w:cs/>
        </w:rPr>
        <w:t>ด็กซ์ซอน เทคโนโลยี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 จำกัด (มหาชน)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 และบริษัทย่อย และ</w:t>
      </w:r>
      <w:r w:rsidRPr="00C13E95">
        <w:rPr>
          <w:rFonts w:ascii="Angsana New" w:hAnsi="Angsana New" w:cs="Angsana New" w:hint="cs"/>
          <w:color w:val="auto"/>
          <w:sz w:val="32"/>
          <w:szCs w:val="32"/>
          <w:cs/>
        </w:rPr>
        <w:t>เฉพาะ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ของบริษัท </w:t>
      </w:r>
      <w:r w:rsidR="00C13E95" w:rsidRPr="00C13E95">
        <w:rPr>
          <w:rFonts w:ascii="Angsana New" w:hAnsi="Angsana New" w:cs="Angsana New"/>
          <w:color w:val="auto"/>
          <w:spacing w:val="6"/>
          <w:sz w:val="32"/>
          <w:szCs w:val="32"/>
          <w:cs/>
        </w:rPr>
        <w:t>เ</w:t>
      </w:r>
      <w:r w:rsidR="00C13E95" w:rsidRPr="00C13E95">
        <w:rPr>
          <w:rFonts w:ascii="Angsana New" w:hAnsi="Angsana New" w:cs="Angsana New" w:hint="cs"/>
          <w:color w:val="auto"/>
          <w:spacing w:val="6"/>
          <w:sz w:val="32"/>
          <w:szCs w:val="32"/>
          <w:cs/>
        </w:rPr>
        <w:t>ด็กซ์ซอน เทคโนโลยี</w:t>
      </w:r>
      <w:r w:rsidR="00C13E95"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จำกัด (มหาชน)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ตามลำดับ ที่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แสดง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เป็นข้อมูล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เปรียบเทียบ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สอบทานโ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ดย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ผู้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สอบบัญชี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อื่นดังกล่าวข้างต้น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 xml:space="preserve">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ซึ่งให้ข้อสรุป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ว่าไม่พบ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สิ่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ง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ที่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เป็นเหตุให้เ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>ชื่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อว่า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ข้อมูลทางการเงินระหว่างกาลดังกล่าวไม่ได้จัดทำขึ้นตามมาตรฐานการบัญชี ฉบับที่ </w:t>
      </w:r>
      <w:r w:rsidRPr="00C13E95">
        <w:rPr>
          <w:rFonts w:asciiTheme="majorBidi" w:hAnsiTheme="majorBidi" w:cs="Angsana New"/>
          <w:color w:val="auto"/>
          <w:sz w:val="32"/>
          <w:szCs w:val="32"/>
        </w:rPr>
        <w:t xml:space="preserve">34 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เรื่อง </w:t>
      </w:r>
      <w:r w:rsidRPr="00C13E95">
        <w:rPr>
          <w:rFonts w:ascii="Angsana New" w:hAnsi="Angsana New" w:cs="Angsana New" w:hint="cs"/>
          <w:color w:val="auto"/>
          <w:sz w:val="32"/>
          <w:szCs w:val="32"/>
          <w:cs/>
        </w:rPr>
        <w:t>การรายงานทางการเงิน</w:t>
      </w:r>
      <w:r w:rsidRPr="00C13E95">
        <w:rPr>
          <w:rFonts w:asciiTheme="majorBidi" w:hAnsiTheme="majorBidi" w:cs="Angsana New" w:hint="cs"/>
          <w:color w:val="auto"/>
          <w:sz w:val="32"/>
          <w:szCs w:val="32"/>
          <w:cs/>
        </w:rPr>
        <w:t xml:space="preserve">ระหว่างกาล </w:t>
      </w:r>
      <w:r w:rsidRPr="00C13E95">
        <w:rPr>
          <w:rFonts w:asciiTheme="majorBidi" w:hAnsiTheme="majorBidi" w:cs="Angsana New"/>
          <w:color w:val="auto"/>
          <w:sz w:val="32"/>
          <w:szCs w:val="32"/>
          <w:cs/>
        </w:rPr>
        <w:t>ในสาระสำคัญ</w:t>
      </w:r>
      <w:r w:rsidRPr="00B366AC">
        <w:rPr>
          <w:rFonts w:asciiTheme="majorBidi" w:hAnsiTheme="majorBidi" w:cs="Angsana New"/>
          <w:sz w:val="32"/>
          <w:szCs w:val="32"/>
          <w:cs/>
        </w:rPr>
        <w:t>ตามรายงานลงวัน</w:t>
      </w:r>
      <w:r w:rsidRPr="00B366AC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B366AC">
        <w:rPr>
          <w:rFonts w:asciiTheme="majorBidi" w:hAnsiTheme="majorBidi" w:cs="Angsana New"/>
          <w:sz w:val="32"/>
          <w:szCs w:val="32"/>
          <w:cs/>
        </w:rPr>
        <w:t xml:space="preserve"> </w:t>
      </w:r>
      <w:r w:rsidR="002C2493">
        <w:rPr>
          <w:rFonts w:asciiTheme="majorBidi" w:hAnsiTheme="majorBidi" w:cstheme="majorBidi"/>
          <w:sz w:val="32"/>
          <w:szCs w:val="32"/>
        </w:rPr>
        <w:t xml:space="preserve">15 </w:t>
      </w:r>
      <w:r w:rsidR="002C2493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>
        <w:rPr>
          <w:rFonts w:asciiTheme="majorBidi" w:hAnsiTheme="majorBidi" w:cstheme="majorBidi"/>
          <w:sz w:val="32"/>
          <w:szCs w:val="32"/>
        </w:rPr>
        <w:t>25</w:t>
      </w:r>
      <w:r w:rsidR="002C2493">
        <w:rPr>
          <w:rFonts w:asciiTheme="majorBidi" w:hAnsiTheme="majorBidi" w:cstheme="majorBidi"/>
          <w:sz w:val="32"/>
          <w:szCs w:val="32"/>
        </w:rPr>
        <w:t>66</w:t>
      </w:r>
    </w:p>
    <w:p w14:paraId="69C0374E" w14:textId="77777777" w:rsidR="00B150ED" w:rsidRPr="00B150ED" w:rsidRDefault="00B150ED" w:rsidP="00E673D6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</w:p>
    <w:p w14:paraId="5CEB4DF1" w14:textId="77777777" w:rsidR="00297C2D" w:rsidRPr="00956E26" w:rsidRDefault="00297C2D" w:rsidP="00297C2D">
      <w:pPr>
        <w:tabs>
          <w:tab w:val="center" w:pos="6480"/>
        </w:tabs>
        <w:spacing w:before="1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อรวรรณ เตชวัฒนสิริกุล</w:t>
      </w:r>
    </w:p>
    <w:p w14:paraId="4A19FAE1" w14:textId="77777777" w:rsidR="00297C2D" w:rsidRPr="00956E26" w:rsidRDefault="00297C2D" w:rsidP="00297C2D">
      <w:pPr>
        <w:tabs>
          <w:tab w:val="center" w:pos="6480"/>
        </w:tabs>
        <w:spacing w:after="240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>ผู้สอบบัญชีรับอนุญาต เลขทะเบียน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color w:val="000000"/>
          <w:sz w:val="32"/>
          <w:szCs w:val="32"/>
        </w:rPr>
        <w:t>4807</w:t>
      </w:r>
    </w:p>
    <w:p w14:paraId="61BA6BE5" w14:textId="77777777" w:rsidR="00297C2D" w:rsidRPr="00956E26" w:rsidRDefault="00297C2D" w:rsidP="00297C2D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บริษัท สำนักงาน </w:t>
      </w:r>
      <w:r w:rsidRPr="00956E26">
        <w:rPr>
          <w:rFonts w:ascii="Angsana New" w:hAnsi="Angsana New" w:hint="cs"/>
          <w:spacing w:val="-4"/>
          <w:sz w:val="32"/>
          <w:szCs w:val="32"/>
          <w:cs/>
        </w:rPr>
        <w:t>อีวาย</w:t>
      </w:r>
      <w:r w:rsidRPr="00956E26">
        <w:rPr>
          <w:rFonts w:ascii="Angsana New" w:hAnsi="Angsana New"/>
          <w:spacing w:val="-4"/>
          <w:sz w:val="32"/>
          <w:szCs w:val="32"/>
          <w:cs/>
        </w:rPr>
        <w:t xml:space="preserve"> จำกัด</w:t>
      </w:r>
    </w:p>
    <w:p w14:paraId="1F21D16C" w14:textId="41443F29" w:rsidR="00A3444B" w:rsidRPr="00297C2D" w:rsidRDefault="00297C2D" w:rsidP="00297C2D">
      <w:pPr>
        <w:spacing w:after="200"/>
        <w:rPr>
          <w:rFonts w:ascii="Angsana New" w:hAnsi="Angsana New"/>
          <w:sz w:val="32"/>
          <w:szCs w:val="32"/>
        </w:rPr>
      </w:pPr>
      <w:r w:rsidRPr="00956E26">
        <w:rPr>
          <w:rFonts w:ascii="Angsana New" w:hAnsi="Angsana New" w:hint="cs"/>
          <w:spacing w:val="-4"/>
          <w:sz w:val="32"/>
          <w:szCs w:val="32"/>
          <w:cs/>
        </w:rPr>
        <w:t>กรุงเทพฯ</w:t>
      </w:r>
      <w:r w:rsidRPr="00956E26">
        <w:rPr>
          <w:rFonts w:ascii="Angsana New" w:hAnsi="Angsana New"/>
          <w:spacing w:val="-4"/>
          <w:sz w:val="32"/>
          <w:szCs w:val="32"/>
        </w:rPr>
        <w:t>:</w:t>
      </w:r>
      <w:r w:rsidR="000C6B9D">
        <w:rPr>
          <w:rFonts w:ascii="Angsana New" w:hAnsi="Angsana New"/>
          <w:spacing w:val="-4"/>
          <w:sz w:val="32"/>
          <w:szCs w:val="32"/>
        </w:rPr>
        <w:t xml:space="preserve"> 14</w:t>
      </w:r>
      <w:r w:rsidR="0006324A">
        <w:rPr>
          <w:rFonts w:ascii="Angsana New" w:hAnsi="Angsana New" w:hint="cs"/>
          <w:spacing w:val="-4"/>
          <w:sz w:val="32"/>
          <w:szCs w:val="32"/>
          <w:cs/>
        </w:rPr>
        <w:t xml:space="preserve"> สิงหาคม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/>
          <w:spacing w:val="-4"/>
          <w:sz w:val="32"/>
          <w:szCs w:val="32"/>
        </w:rPr>
        <w:t>2567</w:t>
      </w:r>
    </w:p>
    <w:sectPr w:rsidR="00A3444B" w:rsidRPr="00297C2D" w:rsidSect="004832BC">
      <w:footerReference w:type="default" r:id="rId13"/>
      <w:pgSz w:w="11909" w:h="16834" w:code="9"/>
      <w:pgMar w:top="2160" w:right="1080" w:bottom="1080" w:left="1296" w:header="706" w:footer="706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D15420" w14:textId="77777777" w:rsidR="0012709A" w:rsidRDefault="0012709A" w:rsidP="00FF0CDF">
      <w:r>
        <w:separator/>
      </w:r>
    </w:p>
  </w:endnote>
  <w:endnote w:type="continuationSeparator" w:id="0">
    <w:p w14:paraId="37F3FA08" w14:textId="77777777" w:rsidR="0012709A" w:rsidRDefault="0012709A" w:rsidP="00FF0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67F434" w14:textId="5D6B1489" w:rsidR="00E5698C" w:rsidRPr="00E5698C" w:rsidRDefault="00E5698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2CA4E9F1" w14:textId="77777777" w:rsidR="009B7D2B" w:rsidRPr="009D5EA6" w:rsidRDefault="009B7D2B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4A4E4D" w14:textId="62249C96" w:rsidR="004832BC" w:rsidRPr="004832BC" w:rsidRDefault="004832BC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69735436" w14:textId="77777777" w:rsidR="00E5698C" w:rsidRPr="009D5EA6" w:rsidRDefault="00E5698C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6872605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566626E0" w14:textId="77777777" w:rsidR="004832BC" w:rsidRPr="004832BC" w:rsidRDefault="004832BC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4832BC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4832BC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4832BC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4832BC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4832BC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27EE340C" w14:textId="77777777" w:rsidR="004832BC" w:rsidRPr="009D5EA6" w:rsidRDefault="004832BC" w:rsidP="009D5EA6">
    <w:pPr>
      <w:pStyle w:val="Footer"/>
      <w:jc w:val="right"/>
      <w:rPr>
        <w:rFonts w:ascii="Angsana New" w:hAnsi="Angsana New"/>
        <w:sz w:val="32"/>
        <w:szCs w:val="3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3DB3DC" w14:textId="77777777" w:rsidR="0012709A" w:rsidRDefault="0012709A" w:rsidP="00FF0CDF">
      <w:r>
        <w:separator/>
      </w:r>
    </w:p>
  </w:footnote>
  <w:footnote w:type="continuationSeparator" w:id="0">
    <w:p w14:paraId="2D99D125" w14:textId="77777777" w:rsidR="0012709A" w:rsidRDefault="0012709A" w:rsidP="00FF0C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493568527">
    <w:abstractNumId w:val="0"/>
  </w:num>
  <w:num w:numId="2" w16cid:durableId="137962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F32"/>
    <w:rsid w:val="00006015"/>
    <w:rsid w:val="00013B98"/>
    <w:rsid w:val="00032343"/>
    <w:rsid w:val="00035FA2"/>
    <w:rsid w:val="0005740F"/>
    <w:rsid w:val="00057F74"/>
    <w:rsid w:val="000629CE"/>
    <w:rsid w:val="0006324A"/>
    <w:rsid w:val="00087720"/>
    <w:rsid w:val="00096AA9"/>
    <w:rsid w:val="000A5D3A"/>
    <w:rsid w:val="000A6A08"/>
    <w:rsid w:val="000C6B9D"/>
    <w:rsid w:val="000D78DB"/>
    <w:rsid w:val="000E44DD"/>
    <w:rsid w:val="000F5613"/>
    <w:rsid w:val="00126E53"/>
    <w:rsid w:val="0012709A"/>
    <w:rsid w:val="00141D35"/>
    <w:rsid w:val="0014414A"/>
    <w:rsid w:val="00151A2D"/>
    <w:rsid w:val="001663AD"/>
    <w:rsid w:val="00191D8A"/>
    <w:rsid w:val="001978EE"/>
    <w:rsid w:val="001A5610"/>
    <w:rsid w:val="001B3F3C"/>
    <w:rsid w:val="001D2DE3"/>
    <w:rsid w:val="001E0F71"/>
    <w:rsid w:val="001F0195"/>
    <w:rsid w:val="001F59D3"/>
    <w:rsid w:val="00205B0D"/>
    <w:rsid w:val="00222636"/>
    <w:rsid w:val="002305FF"/>
    <w:rsid w:val="002349BD"/>
    <w:rsid w:val="00242540"/>
    <w:rsid w:val="002470F0"/>
    <w:rsid w:val="00261373"/>
    <w:rsid w:val="00273B22"/>
    <w:rsid w:val="00297C2D"/>
    <w:rsid w:val="002B24D7"/>
    <w:rsid w:val="002B5FA4"/>
    <w:rsid w:val="002C2493"/>
    <w:rsid w:val="002D322D"/>
    <w:rsid w:val="002F0EE0"/>
    <w:rsid w:val="0030055D"/>
    <w:rsid w:val="003075DA"/>
    <w:rsid w:val="00314832"/>
    <w:rsid w:val="00320291"/>
    <w:rsid w:val="00321757"/>
    <w:rsid w:val="00325FD5"/>
    <w:rsid w:val="0032666E"/>
    <w:rsid w:val="00336B89"/>
    <w:rsid w:val="00351BB3"/>
    <w:rsid w:val="00360204"/>
    <w:rsid w:val="00392BE7"/>
    <w:rsid w:val="0039342E"/>
    <w:rsid w:val="003C2AB0"/>
    <w:rsid w:val="003C5E39"/>
    <w:rsid w:val="003E3768"/>
    <w:rsid w:val="003E794A"/>
    <w:rsid w:val="003F681C"/>
    <w:rsid w:val="00424678"/>
    <w:rsid w:val="00424BD0"/>
    <w:rsid w:val="00436372"/>
    <w:rsid w:val="0043769A"/>
    <w:rsid w:val="00443DD5"/>
    <w:rsid w:val="004637B1"/>
    <w:rsid w:val="0047337B"/>
    <w:rsid w:val="004832BC"/>
    <w:rsid w:val="004859A5"/>
    <w:rsid w:val="00493FD8"/>
    <w:rsid w:val="004D42FD"/>
    <w:rsid w:val="004E5A76"/>
    <w:rsid w:val="00500C8E"/>
    <w:rsid w:val="00573D66"/>
    <w:rsid w:val="00594D06"/>
    <w:rsid w:val="00601399"/>
    <w:rsid w:val="006074F9"/>
    <w:rsid w:val="00612B39"/>
    <w:rsid w:val="00632162"/>
    <w:rsid w:val="006439FD"/>
    <w:rsid w:val="00656FEB"/>
    <w:rsid w:val="00661F08"/>
    <w:rsid w:val="0067637B"/>
    <w:rsid w:val="00682B38"/>
    <w:rsid w:val="006B3EE8"/>
    <w:rsid w:val="006B778E"/>
    <w:rsid w:val="006C284F"/>
    <w:rsid w:val="006C62AC"/>
    <w:rsid w:val="006C7D95"/>
    <w:rsid w:val="006D03BA"/>
    <w:rsid w:val="006E79F9"/>
    <w:rsid w:val="00736FF0"/>
    <w:rsid w:val="00746B19"/>
    <w:rsid w:val="007540FA"/>
    <w:rsid w:val="007644C5"/>
    <w:rsid w:val="00781735"/>
    <w:rsid w:val="007A751C"/>
    <w:rsid w:val="007B6CFF"/>
    <w:rsid w:val="007C6EA2"/>
    <w:rsid w:val="007D2738"/>
    <w:rsid w:val="007D494F"/>
    <w:rsid w:val="007E3DE9"/>
    <w:rsid w:val="007F54C5"/>
    <w:rsid w:val="007F59C1"/>
    <w:rsid w:val="00800141"/>
    <w:rsid w:val="00804201"/>
    <w:rsid w:val="0080668A"/>
    <w:rsid w:val="00820DBB"/>
    <w:rsid w:val="00833833"/>
    <w:rsid w:val="008344BE"/>
    <w:rsid w:val="00842327"/>
    <w:rsid w:val="00842D2A"/>
    <w:rsid w:val="0084555E"/>
    <w:rsid w:val="00851414"/>
    <w:rsid w:val="0086551D"/>
    <w:rsid w:val="008673EF"/>
    <w:rsid w:val="008731A8"/>
    <w:rsid w:val="0089510B"/>
    <w:rsid w:val="00897486"/>
    <w:rsid w:val="008A0E12"/>
    <w:rsid w:val="008B292B"/>
    <w:rsid w:val="008B2C6B"/>
    <w:rsid w:val="008C01F7"/>
    <w:rsid w:val="008C4268"/>
    <w:rsid w:val="008D4DE2"/>
    <w:rsid w:val="00901B2C"/>
    <w:rsid w:val="00911470"/>
    <w:rsid w:val="0092716F"/>
    <w:rsid w:val="009418E2"/>
    <w:rsid w:val="0096355C"/>
    <w:rsid w:val="00975F32"/>
    <w:rsid w:val="00976333"/>
    <w:rsid w:val="00990F0F"/>
    <w:rsid w:val="009913E4"/>
    <w:rsid w:val="00991C2D"/>
    <w:rsid w:val="009B76F9"/>
    <w:rsid w:val="009B7D2B"/>
    <w:rsid w:val="009D38A0"/>
    <w:rsid w:val="009F4F0C"/>
    <w:rsid w:val="00A13600"/>
    <w:rsid w:val="00A235E3"/>
    <w:rsid w:val="00A324B0"/>
    <w:rsid w:val="00A3444B"/>
    <w:rsid w:val="00A4517D"/>
    <w:rsid w:val="00A50F3B"/>
    <w:rsid w:val="00A614DC"/>
    <w:rsid w:val="00A73CBB"/>
    <w:rsid w:val="00A935A5"/>
    <w:rsid w:val="00AA27BC"/>
    <w:rsid w:val="00AB63DB"/>
    <w:rsid w:val="00AD7000"/>
    <w:rsid w:val="00AF2A53"/>
    <w:rsid w:val="00AF3731"/>
    <w:rsid w:val="00AF774A"/>
    <w:rsid w:val="00B150ED"/>
    <w:rsid w:val="00B350B5"/>
    <w:rsid w:val="00B542BB"/>
    <w:rsid w:val="00B83411"/>
    <w:rsid w:val="00B94179"/>
    <w:rsid w:val="00BA49F9"/>
    <w:rsid w:val="00BA5992"/>
    <w:rsid w:val="00BB108C"/>
    <w:rsid w:val="00C0577D"/>
    <w:rsid w:val="00C11F8F"/>
    <w:rsid w:val="00C13E95"/>
    <w:rsid w:val="00C67A96"/>
    <w:rsid w:val="00C70A07"/>
    <w:rsid w:val="00C8129F"/>
    <w:rsid w:val="00C91A37"/>
    <w:rsid w:val="00CA1DAD"/>
    <w:rsid w:val="00CA342E"/>
    <w:rsid w:val="00CC7071"/>
    <w:rsid w:val="00CC7440"/>
    <w:rsid w:val="00CD511C"/>
    <w:rsid w:val="00CE1513"/>
    <w:rsid w:val="00D060F3"/>
    <w:rsid w:val="00D064B6"/>
    <w:rsid w:val="00D12506"/>
    <w:rsid w:val="00D43AF5"/>
    <w:rsid w:val="00D46BB5"/>
    <w:rsid w:val="00D47736"/>
    <w:rsid w:val="00D70064"/>
    <w:rsid w:val="00D87046"/>
    <w:rsid w:val="00DA08EB"/>
    <w:rsid w:val="00DB529B"/>
    <w:rsid w:val="00DB64D4"/>
    <w:rsid w:val="00DE4F4F"/>
    <w:rsid w:val="00E02E21"/>
    <w:rsid w:val="00E1398E"/>
    <w:rsid w:val="00E20FCE"/>
    <w:rsid w:val="00E431A8"/>
    <w:rsid w:val="00E5698C"/>
    <w:rsid w:val="00E673D6"/>
    <w:rsid w:val="00E7120B"/>
    <w:rsid w:val="00E75817"/>
    <w:rsid w:val="00EF19B6"/>
    <w:rsid w:val="00EF336C"/>
    <w:rsid w:val="00EF494D"/>
    <w:rsid w:val="00F01FDA"/>
    <w:rsid w:val="00F14F01"/>
    <w:rsid w:val="00F170EE"/>
    <w:rsid w:val="00F212B0"/>
    <w:rsid w:val="00F30CB2"/>
    <w:rsid w:val="00F55B05"/>
    <w:rsid w:val="00F77A22"/>
    <w:rsid w:val="00F808DB"/>
    <w:rsid w:val="00F915A2"/>
    <w:rsid w:val="00F96E55"/>
    <w:rsid w:val="00FA2797"/>
    <w:rsid w:val="00FA7B1A"/>
    <w:rsid w:val="00FE1ACB"/>
    <w:rsid w:val="00FE1B53"/>
    <w:rsid w:val="00FE1F69"/>
    <w:rsid w:val="00FE3254"/>
    <w:rsid w:val="00FF0CDF"/>
    <w:rsid w:val="00FF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255A6"/>
  <w15:docId w15:val="{E5AE4FA9-8768-4E60-801B-EA717C277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5F3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75F3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975F32"/>
    <w:rPr>
      <w:rFonts w:ascii="Times New Roman" w:eastAsia="Times New Roman" w:hAnsi="Tms Rmn" w:cs="Angsana New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C7440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styleId="Footer">
    <w:name w:val="footer"/>
    <w:basedOn w:val="Normal"/>
    <w:link w:val="FooterChar"/>
    <w:uiPriority w:val="99"/>
    <w:unhideWhenUsed/>
    <w:rsid w:val="001978EE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basedOn w:val="DefaultParagraphFont"/>
    <w:link w:val="Footer"/>
    <w:uiPriority w:val="99"/>
    <w:rsid w:val="001978E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1470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1470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424BD0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="Times New Roman" w:hAnsi="Calibri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C284F"/>
    <w:pPr>
      <w:ind w:left="720"/>
      <w:contextualSpacing/>
    </w:pPr>
    <w:rPr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5633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cc51c9-d1f8-489f-b0e5-243f7f7e41bc">
      <Terms xmlns="http://schemas.microsoft.com/office/infopath/2007/PartnerControls"/>
    </lcf76f155ced4ddcb4097134ff3c332f>
    <TaxCatchAll xmlns="c0bb96ea-9683-4c22-a297-f3c2422deff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A9F5F5AA2DDA4479A22E2217BAB331F" ma:contentTypeVersion="11" ma:contentTypeDescription="สร้างเอกสารใหม่" ma:contentTypeScope="" ma:versionID="acf211fd2a34b2a9ffb8b8a728b9398d">
  <xsd:schema xmlns:xsd="http://www.w3.org/2001/XMLSchema" xmlns:xs="http://www.w3.org/2001/XMLSchema" xmlns:p="http://schemas.microsoft.com/office/2006/metadata/properties" xmlns:ns2="2ecc51c9-d1f8-489f-b0e5-243f7f7e41bc" xmlns:ns3="c0bb96ea-9683-4c22-a297-f3c2422deffc" targetNamespace="http://schemas.microsoft.com/office/2006/metadata/properties" ma:root="true" ma:fieldsID="2fc059855e1380d7176532cdc3f0d23d" ns2:_="" ns3:_="">
    <xsd:import namespace="2ecc51c9-d1f8-489f-b0e5-243f7f7e41bc"/>
    <xsd:import namespace="c0bb96ea-9683-4c22-a297-f3c2422deff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cc51c9-d1f8-489f-b0e5-243f7f7e41b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bb96ea-9683-4c22-a297-f3c2422deff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be8a215-f14d-4bc0-921e-c111f0ea5909}" ma:internalName="TaxCatchAll" ma:showField="CatchAllData" ma:web="c0bb96ea-9683-4c22-a297-f3c2422deff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89FD1E-CA9B-4A59-AC82-E63CCDC7DF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DC6D47-496D-4733-9138-90C1484E6B5A}">
  <ds:schemaRefs>
    <ds:schemaRef ds:uri="http://schemas.microsoft.com/office/2006/metadata/properties"/>
    <ds:schemaRef ds:uri="http://schemas.microsoft.com/office/infopath/2007/PartnerControls"/>
    <ds:schemaRef ds:uri="2ecc51c9-d1f8-489f-b0e5-243f7f7e41bc"/>
    <ds:schemaRef ds:uri="c0bb96ea-9683-4c22-a297-f3c2422deffc"/>
  </ds:schemaRefs>
</ds:datastoreItem>
</file>

<file path=customXml/itemProps3.xml><?xml version="1.0" encoding="utf-8"?>
<ds:datastoreItem xmlns:ds="http://schemas.openxmlformats.org/officeDocument/2006/customXml" ds:itemID="{EFCD08F6-E4FD-4A59-A4BD-CDFA402AA8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2B823B-2F08-4945-80D1-764D68FAA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cc51c9-d1f8-489f-b0e5-243f7f7e41bc"/>
    <ds:schemaRef ds:uri="c0bb96ea-9683-4c22-a297-f3c2422deff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45</cp:revision>
  <cp:lastPrinted>2024-08-13T01:55:00Z</cp:lastPrinted>
  <dcterms:created xsi:type="dcterms:W3CDTF">2024-04-04T14:54:00Z</dcterms:created>
  <dcterms:modified xsi:type="dcterms:W3CDTF">2024-08-13T01:55:00Z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0x010100DA9F5F5AA2DDA4479A22E2217BAB331F</vt:lpwstr>
  </property>
  <property fmtid="{D5CDD505-2E9C-101B-9397-08002B2CF9AE}" pid="3" name="MediaServiceImageTags">
    <vt:lpwstr/>
  </property>
</Properties>
</file>