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8EA66C" w14:textId="5DC42F3C" w:rsidR="00F53836" w:rsidRPr="00F53836" w:rsidRDefault="00F53836" w:rsidP="00D544C9">
      <w:pPr>
        <w:pStyle w:val="FSKT1G1M0H3Entityname"/>
        <w:ind w:left="45" w:right="9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 xml:space="preserve">บริษัท </w:t>
      </w:r>
      <w:r w:rsidR="00556036">
        <w:rPr>
          <w:rFonts w:asciiTheme="majorBidi" w:hAnsiTheme="majorBidi" w:cstheme="majorBidi" w:hint="cs"/>
          <w:cs/>
        </w:rPr>
        <w:t xml:space="preserve">ไทย โคโคนัท </w:t>
      </w:r>
      <w:r w:rsidRPr="00F53836">
        <w:rPr>
          <w:rFonts w:asciiTheme="majorBidi" w:hAnsiTheme="majorBidi" w:cstheme="majorBidi"/>
          <w:cs/>
        </w:rPr>
        <w:t>จำกัด (มหาชน) และบริษัทย่อย</w:t>
      </w:r>
    </w:p>
    <w:p w14:paraId="1C934731" w14:textId="77777777" w:rsidR="00F53836" w:rsidRPr="00F53836" w:rsidRDefault="00F53836" w:rsidP="00D544C9">
      <w:pPr>
        <w:ind w:left="45" w:right="9"/>
        <w:rPr>
          <w:rFonts w:asciiTheme="majorBidi" w:hAnsiTheme="majorBidi" w:cstheme="majorBidi"/>
        </w:rPr>
      </w:pPr>
    </w:p>
    <w:bookmarkEnd w:id="0"/>
    <w:p w14:paraId="591EE0FD" w14:textId="77777777" w:rsidR="00F53836" w:rsidRPr="00F53836" w:rsidRDefault="00F53836" w:rsidP="00D544C9">
      <w:pPr>
        <w:pStyle w:val="ReportHeading1"/>
        <w:framePr w:w="0" w:hRule="auto" w:hSpace="0" w:wrap="auto" w:vAnchor="margin" w:hAnchor="text" w:xAlign="left" w:yAlign="inline"/>
        <w:tabs>
          <w:tab w:val="left" w:pos="540"/>
        </w:tabs>
        <w:spacing w:line="240" w:lineRule="auto"/>
        <w:ind w:left="45" w:right="9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งบการเงินระหว่างกาลแบบย่อ</w:t>
      </w:r>
    </w:p>
    <w:p w14:paraId="10AA40F9" w14:textId="1C84DFDB" w:rsidR="00F53836" w:rsidRPr="00F53836" w:rsidRDefault="00613557" w:rsidP="00D544C9">
      <w:pPr>
        <w:pStyle w:val="ReportHeading1"/>
        <w:framePr w:w="0" w:hRule="auto" w:hSpace="0" w:wrap="auto" w:vAnchor="margin" w:hAnchor="text" w:xAlign="left" w:yAlign="inline"/>
        <w:tabs>
          <w:tab w:val="left" w:pos="540"/>
        </w:tabs>
        <w:spacing w:line="240" w:lineRule="atLeast"/>
        <w:ind w:left="45" w:right="9"/>
        <w:jc w:val="center"/>
        <w:rPr>
          <w:rFonts w:asciiTheme="majorBidi" w:hAnsiTheme="majorBidi" w:cstheme="majorBidi"/>
          <w:b w:val="0"/>
          <w:bCs w:val="0"/>
          <w:sz w:val="32"/>
          <w:szCs w:val="32"/>
        </w:rPr>
      </w:pP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สำหรับงวดสามเดือนและหกเดือนสิ้นสุดวันที่</w:t>
      </w:r>
      <w:r w:rsidRPr="00613557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 w:rsidR="00F92DB9">
        <w:rPr>
          <w:rFonts w:asciiTheme="majorBidi" w:hAnsiTheme="majorBidi" w:cs="Angsana New"/>
          <w:b w:val="0"/>
          <w:bCs w:val="0"/>
          <w:sz w:val="32"/>
          <w:szCs w:val="32"/>
        </w:rPr>
        <w:t>30</w:t>
      </w:r>
      <w:r w:rsidRPr="00613557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 w:rsidRPr="00613557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มิถุนายน</w:t>
      </w:r>
      <w:r w:rsidR="00F53836"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 xml:space="preserve"> </w:t>
      </w:r>
      <w:r w:rsidR="00F53836" w:rsidRPr="00F53836">
        <w:rPr>
          <w:rFonts w:asciiTheme="majorBidi" w:hAnsiTheme="majorBidi" w:cstheme="majorBidi"/>
          <w:b w:val="0"/>
          <w:bCs w:val="0"/>
          <w:sz w:val="32"/>
          <w:szCs w:val="32"/>
        </w:rPr>
        <w:t>2567</w:t>
      </w:r>
    </w:p>
    <w:p w14:paraId="6E8B5BFB" w14:textId="77777777" w:rsidR="00F53836" w:rsidRPr="00F53836" w:rsidRDefault="00F53836" w:rsidP="00D544C9">
      <w:pPr>
        <w:pStyle w:val="ReportHeading1"/>
        <w:framePr w:w="0" w:hRule="auto" w:hSpace="0" w:wrap="auto" w:vAnchor="margin" w:hAnchor="text" w:xAlign="left" w:yAlign="inline"/>
        <w:tabs>
          <w:tab w:val="left" w:pos="540"/>
        </w:tabs>
        <w:spacing w:line="240" w:lineRule="atLeast"/>
        <w:ind w:left="45" w:right="9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  <w:lang w:val="th-TH"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และ</w:t>
      </w:r>
    </w:p>
    <w:p w14:paraId="1FAC85F1" w14:textId="60019C07" w:rsidR="00F53836" w:rsidRDefault="00F53836" w:rsidP="00D544C9">
      <w:pPr>
        <w:ind w:left="45" w:right="9"/>
        <w:jc w:val="center"/>
        <w:rPr>
          <w:rFonts w:asciiTheme="majorBidi" w:hAnsiTheme="majorBidi" w:cstheme="majorBidi"/>
          <w:sz w:val="32"/>
          <w:szCs w:val="32"/>
        </w:rPr>
      </w:pPr>
      <w:r w:rsidRPr="00F53836">
        <w:rPr>
          <w:rFonts w:asciiTheme="majorBidi" w:hAnsiTheme="majorBidi" w:cstheme="majorBidi"/>
          <w:sz w:val="32"/>
          <w:szCs w:val="32"/>
          <w:cs/>
        </w:rPr>
        <w:t>รายงานการสอบทานของผู้สอบบัญชีรับอนุญาต</w:t>
      </w:r>
    </w:p>
    <w:p w14:paraId="38CBA0C5" w14:textId="76E37271" w:rsidR="00F53836" w:rsidRDefault="00F53836" w:rsidP="008A0173">
      <w:pPr>
        <w:ind w:left="45" w:right="9"/>
        <w:rPr>
          <w:rFonts w:asciiTheme="majorBidi" w:hAnsiTheme="majorBidi" w:cstheme="majorBidi"/>
          <w:sz w:val="32"/>
          <w:szCs w:val="32"/>
        </w:rPr>
      </w:pPr>
    </w:p>
    <w:p w14:paraId="0EAA40D4" w14:textId="3485CE85" w:rsidR="00F53836" w:rsidRDefault="00F53836" w:rsidP="008A0173">
      <w:pPr>
        <w:ind w:left="45" w:right="9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8A0173">
      <w:pPr>
        <w:ind w:left="45" w:right="9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8A0173">
      <w:pPr>
        <w:ind w:left="45" w:right="9"/>
      </w:pPr>
    </w:p>
    <w:p w14:paraId="61B81EE7" w14:textId="77777777" w:rsidR="00F53836" w:rsidRDefault="00F53836" w:rsidP="00D544C9">
      <w:pPr>
        <w:pStyle w:val="BodyText"/>
        <w:ind w:left="45" w:right="9"/>
      </w:pPr>
    </w:p>
    <w:p w14:paraId="759257C2" w14:textId="1F732704" w:rsidR="008A0173" w:rsidRDefault="008A0173" w:rsidP="00D544C9">
      <w:pPr>
        <w:pStyle w:val="BodyText"/>
        <w:ind w:left="45" w:right="9"/>
        <w:sectPr w:rsidR="008A0173" w:rsidSect="00D544C9">
          <w:headerReference w:type="default" r:id="rId7"/>
          <w:footerReference w:type="default" r:id="rId8"/>
          <w:headerReference w:type="first" r:id="rId9"/>
          <w:pgSz w:w="11907" w:h="16839" w:code="9"/>
          <w:pgMar w:top="691" w:right="1152" w:bottom="576" w:left="1152" w:header="1267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D544C9">
      <w:pPr>
        <w:pStyle w:val="FSKT2G1M0H1Reporttitle"/>
        <w:ind w:right="27"/>
      </w:pPr>
      <w:r w:rsidRPr="00F53836">
        <w:rPr>
          <w:cs/>
        </w:rPr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D544C9">
      <w:pPr>
        <w:pStyle w:val="FSKT2G1M0H1Reporttitle"/>
        <w:ind w:right="27"/>
        <w:rPr>
          <w:b w:val="0"/>
          <w:bCs w:val="0"/>
          <w:sz w:val="30"/>
          <w:szCs w:val="30"/>
        </w:rPr>
      </w:pPr>
    </w:p>
    <w:p w14:paraId="19D9D78A" w14:textId="1A954DA6" w:rsidR="00F53836" w:rsidRPr="005560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 xml:space="preserve">เสนอ คณะกรรมการบริษัท </w:t>
      </w:r>
      <w:r w:rsidR="00556036" w:rsidRPr="00556036">
        <w:rPr>
          <w:rFonts w:asciiTheme="majorBidi" w:hAnsiTheme="majorBidi" w:cstheme="majorBidi" w:hint="cs"/>
          <w:b/>
          <w:bCs/>
          <w:sz w:val="30"/>
          <w:szCs w:val="30"/>
          <w:cs/>
        </w:rPr>
        <w:t>ไทย โคโคนัท</w:t>
      </w:r>
      <w:r w:rsidR="00556036" w:rsidRPr="00556036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>จำกัด (มหาชน)</w:t>
      </w:r>
    </w:p>
    <w:p w14:paraId="552E964F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20"/>
        </w:rPr>
      </w:pPr>
    </w:p>
    <w:p w14:paraId="069D3DCC" w14:textId="3D095377" w:rsidR="00556036" w:rsidRPr="00556036" w:rsidRDefault="00556036" w:rsidP="00D544C9">
      <w:pPr>
        <w:pStyle w:val="BodyText"/>
        <w:ind w:right="27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/>
          <w:sz w:val="30"/>
          <w:szCs w:val="30"/>
          <w:cs/>
        </w:rPr>
        <w:t xml:space="preserve">ข้าพเจ้าได้สอบทานงบฐานะการเงินรวมและงบฐานะการเงินเฉพาะกิจการ ณ วันที่ </w:t>
      </w:r>
      <w:r w:rsidR="00613557" w:rsidRPr="00613557">
        <w:rPr>
          <w:rFonts w:asciiTheme="majorBidi" w:hAnsiTheme="majorBidi" w:cstheme="majorBidi"/>
          <w:sz w:val="30"/>
          <w:szCs w:val="30"/>
        </w:rPr>
        <w:t xml:space="preserve">30 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มิถุนายน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613557" w:rsidRPr="00613557">
        <w:rPr>
          <w:rFonts w:asciiTheme="majorBidi" w:hAnsiTheme="majorBidi" w:cstheme="majorBidi"/>
          <w:sz w:val="30"/>
          <w:szCs w:val="30"/>
        </w:rPr>
        <w:t>2567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งบกำไรขาดทุนเบ็ดเสร็จรวมและงบกำไรขาดทุนเบ็ดเสร็จเฉพาะกิจการ</w:t>
      </w:r>
      <w:r w:rsidR="00613557">
        <w:rPr>
          <w:rFonts w:asciiTheme="majorBidi" w:hAnsiTheme="majorBidi" w:cstheme="majorBidi"/>
          <w:sz w:val="30"/>
          <w:szCs w:val="30"/>
        </w:rPr>
        <w:t xml:space="preserve"> 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สำหรับงวดสามเดือนและหกเดือนสิ้นสุดวันที่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613557" w:rsidRPr="00613557">
        <w:rPr>
          <w:rFonts w:asciiTheme="majorBidi" w:hAnsiTheme="majorBidi" w:cstheme="majorBidi"/>
          <w:sz w:val="30"/>
          <w:szCs w:val="30"/>
        </w:rPr>
        <w:t xml:space="preserve">30 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มิถุนายน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613557" w:rsidRPr="00613557">
        <w:rPr>
          <w:rFonts w:asciiTheme="majorBidi" w:hAnsiTheme="majorBidi" w:cstheme="majorBidi"/>
          <w:sz w:val="30"/>
          <w:szCs w:val="30"/>
        </w:rPr>
        <w:t>2567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งบการเปลี่ยนแปลงส่วนของผู้ถือหุ้นรวมและงบการเปลี่ยนแปลงส่วนของผู้ถือหุ้นเฉพาะกิจการ และงบกระแสเงินสด</w:t>
      </w:r>
      <w:r w:rsidR="00BE6183">
        <w:rPr>
          <w:rFonts w:asciiTheme="majorBidi" w:hAnsiTheme="majorBidi" w:cstheme="majorBidi"/>
          <w:sz w:val="30"/>
          <w:szCs w:val="30"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>รวมและงบกระแสเงินสดเฉพาะกิจการ</w:t>
      </w:r>
      <w:r w:rsidR="001F41A6"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>สำหรับงวด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หกเดือนสิ้นสุดวันที่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613557" w:rsidRPr="00613557">
        <w:rPr>
          <w:rFonts w:asciiTheme="majorBidi" w:hAnsiTheme="majorBidi" w:cstheme="majorBidi"/>
          <w:sz w:val="30"/>
          <w:szCs w:val="30"/>
        </w:rPr>
        <w:t xml:space="preserve">30 </w:t>
      </w:r>
      <w:r w:rsidR="00613557" w:rsidRPr="00613557">
        <w:rPr>
          <w:rFonts w:asciiTheme="majorBidi" w:hAnsiTheme="majorBidi" w:cs="Angsana New" w:hint="cs"/>
          <w:sz w:val="30"/>
          <w:szCs w:val="30"/>
          <w:cs/>
          <w:lang w:bidi="th-TH"/>
        </w:rPr>
        <w:t>มิถุนายน</w:t>
      </w:r>
      <w:r w:rsidR="00613557" w:rsidRPr="00613557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="00613557" w:rsidRPr="00613557">
        <w:rPr>
          <w:rFonts w:asciiTheme="majorBidi" w:hAnsiTheme="majorBidi" w:cstheme="majorBidi"/>
          <w:sz w:val="30"/>
          <w:szCs w:val="30"/>
        </w:rPr>
        <w:t xml:space="preserve">2567 </w:t>
      </w:r>
      <w:r w:rsidRPr="00556036">
        <w:rPr>
          <w:rFonts w:asciiTheme="majorBidi" w:hAnsiTheme="majorBidi" w:cstheme="majorBidi"/>
          <w:sz w:val="30"/>
          <w:szCs w:val="30"/>
          <w:cs/>
        </w:rPr>
        <w:t>และหมายเหตุประกอบ</w:t>
      </w:r>
      <w:r w:rsidR="001F41A6">
        <w:rPr>
          <w:rFonts w:asciiTheme="majorBidi" w:hAnsiTheme="majorBidi" w:cstheme="majorBidi"/>
          <w:sz w:val="30"/>
          <w:szCs w:val="30"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>ง</w:t>
      </w:r>
      <w:r w:rsidR="004C50B2">
        <w:rPr>
          <w:rFonts w:asciiTheme="majorBidi" w:hAnsiTheme="majorBidi" w:cstheme="majorBidi" w:hint="cs"/>
          <w:sz w:val="30"/>
          <w:szCs w:val="30"/>
          <w:cs/>
          <w:lang w:bidi="th-TH"/>
        </w:rPr>
        <w:t>บ</w:t>
      </w:r>
      <w:r w:rsidRPr="00556036">
        <w:rPr>
          <w:rFonts w:asciiTheme="majorBidi" w:hAnsiTheme="majorBidi" w:cstheme="majorBidi"/>
          <w:sz w:val="30"/>
          <w:szCs w:val="30"/>
          <w:cs/>
        </w:rPr>
        <w:t>การเงินแบบย่อ (ข้อมูลทางการเงินระหว่างกาล) ของบริษัท ไทย โคโคนัท จำกัด (มหาชน) และบริษัทย่อย และของเฉพาะบริษัท ไทย โคโคนัท จำกัด (มหาชน) ตามลำดับ 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 w:rsidR="001F41A6">
        <w:rPr>
          <w:rFonts w:asciiTheme="majorBidi" w:hAnsiTheme="majorBidi" w:cstheme="majorBidi"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556036">
        <w:rPr>
          <w:rFonts w:asciiTheme="majorBidi" w:hAnsiTheme="majorBidi" w:cstheme="majorBidi"/>
          <w:sz w:val="30"/>
          <w:szCs w:val="30"/>
        </w:rPr>
        <w:t>34</w:t>
      </w:r>
      <w:r w:rsidRPr="005560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</w:t>
      </w:r>
      <w:r w:rsidR="001B7463">
        <w:rPr>
          <w:rFonts w:asciiTheme="majorBidi" w:hAnsiTheme="majorBidi" w:cstheme="majorBidi"/>
          <w:sz w:val="30"/>
          <w:szCs w:val="30"/>
          <w:cs/>
        </w:rPr>
        <w:br/>
      </w:r>
      <w:r w:rsidRPr="00556036">
        <w:rPr>
          <w:rFonts w:asciiTheme="majorBidi" w:hAnsiTheme="majorBidi" w:cstheme="majorBidi"/>
          <w:sz w:val="30"/>
          <w:szCs w:val="30"/>
          <w:cs/>
        </w:rPr>
        <w:t>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4E0F6FDB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</w:rPr>
        <w:t>ขอบเขตการสอบทาน</w:t>
      </w:r>
    </w:p>
    <w:p w14:paraId="426B5D9F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20"/>
        </w:rPr>
      </w:pPr>
    </w:p>
    <w:p w14:paraId="2BF38656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ข้าพเจ้าได้ปฏิบัติงานสอบทานตามมาตรฐานงานสอบทาน รหัส</w:t>
      </w:r>
      <w:r w:rsidRPr="00F53836">
        <w:rPr>
          <w:rFonts w:asciiTheme="majorBidi" w:hAnsiTheme="majorBidi" w:cstheme="majorBidi"/>
          <w:sz w:val="30"/>
          <w:szCs w:val="30"/>
        </w:rPr>
        <w:t xml:space="preserve"> 2410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“การสอบทานข้อมูลทางการเงินระหว่างกาลโดยผู้สอบบัญชีรับอนุญาตของกิจการ” การสอบทานดังกล่าวประกอบด้วย 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 การสอบทานนี้มีขอบเขตจำกัด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 ดังนั้นข้าพเจ้าจึงไม่แสดงความเห็นต่อข้อมูลทางการเงินระหว่างกาลที่สอบทาน</w:t>
      </w:r>
    </w:p>
    <w:p w14:paraId="527EC414" w14:textId="77777777" w:rsidR="00050595" w:rsidRDefault="00050595" w:rsidP="00D544C9">
      <w:pPr>
        <w:pStyle w:val="BodyText"/>
        <w:ind w:right="27"/>
        <w:rPr>
          <w:rFonts w:ascii="Arial" w:hAnsi="Arial" w:cs="Arial"/>
        </w:rPr>
      </w:pPr>
    </w:p>
    <w:p w14:paraId="64529ED0" w14:textId="77777777" w:rsidR="00050595" w:rsidRDefault="00050595" w:rsidP="00D544C9">
      <w:pPr>
        <w:pStyle w:val="BodyText"/>
        <w:ind w:right="27"/>
        <w:rPr>
          <w:rFonts w:ascii="Arial" w:hAnsi="Arial" w:cs="Arial"/>
        </w:rPr>
      </w:pPr>
    </w:p>
    <w:p w14:paraId="20FA80FF" w14:textId="77777777" w:rsidR="00050595" w:rsidRDefault="00050595" w:rsidP="00D544C9">
      <w:pPr>
        <w:pStyle w:val="BodyText"/>
        <w:ind w:right="27"/>
        <w:rPr>
          <w:rFonts w:ascii="Arial" w:hAnsi="Arial" w:cs="Arial"/>
        </w:rPr>
        <w:sectPr w:rsidR="00050595" w:rsidSect="00050595">
          <w:headerReference w:type="default" r:id="rId10"/>
          <w:headerReference w:type="first" r:id="rId11"/>
          <w:footerReference w:type="first" r:id="rId12"/>
          <w:pgSz w:w="11907" w:h="16839" w:code="9"/>
          <w:pgMar w:top="691" w:right="1152" w:bottom="576" w:left="1152" w:header="720" w:footer="720" w:gutter="0"/>
          <w:pgNumType w:start="1"/>
          <w:cols w:space="720"/>
          <w:titlePg/>
          <w:docGrid w:linePitch="360"/>
        </w:sectPr>
      </w:pPr>
    </w:p>
    <w:p w14:paraId="05C7B4F3" w14:textId="1C2DED5A" w:rsidR="00F53836" w:rsidRPr="008C63A4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8C63A4">
        <w:rPr>
          <w:rFonts w:asciiTheme="majorBidi" w:hAnsiTheme="majorBidi" w:cstheme="majorBidi"/>
          <w:i/>
          <w:iCs/>
          <w:sz w:val="30"/>
          <w:szCs w:val="30"/>
          <w:cs/>
        </w:rPr>
        <w:t>ข้อสรุป</w:t>
      </w:r>
    </w:p>
    <w:p w14:paraId="59758CB1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20"/>
        </w:rPr>
      </w:pPr>
    </w:p>
    <w:p w14:paraId="0DA347E8" w14:textId="36E2670B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ข้าพเจ้าไม่พบสิ่งที่เป็นเหตุให้เชื่อว่าข้อมูลทางการเงินระหว่างกาลดังกล่าว ไม่ได้จัดทำขึ้นตามมาตรฐานการบัญชี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br/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F53836">
        <w:rPr>
          <w:rFonts w:asciiTheme="majorBidi" w:hAnsiTheme="majorBidi" w:cstheme="majorBidi"/>
          <w:sz w:val="30"/>
          <w:szCs w:val="30"/>
        </w:rPr>
        <w:t>34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ในสาระสำคัญจากการสอบทานของข้าพเจ้า</w:t>
      </w:r>
    </w:p>
    <w:p w14:paraId="4C0A4E72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30"/>
          <w:szCs w:val="30"/>
        </w:rPr>
      </w:pPr>
    </w:p>
    <w:p w14:paraId="427049F9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30"/>
          <w:szCs w:val="30"/>
        </w:rPr>
      </w:pPr>
    </w:p>
    <w:p w14:paraId="68D2B823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30"/>
          <w:szCs w:val="30"/>
        </w:rPr>
      </w:pPr>
    </w:p>
    <w:p w14:paraId="6DC7297F" w14:textId="77777777" w:rsidR="00556036" w:rsidRPr="00556036" w:rsidRDefault="00556036" w:rsidP="00D544C9">
      <w:pPr>
        <w:pStyle w:val="BodyText"/>
        <w:ind w:right="27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>(เอกสิทธิ์ ชูธรรมสถิตย์</w:t>
      </w:r>
      <w:r w:rsidRPr="00556036">
        <w:rPr>
          <w:rFonts w:asciiTheme="majorBidi" w:hAnsiTheme="majorBidi" w:cstheme="majorBidi" w:hint="cs"/>
          <w:sz w:val="30"/>
          <w:szCs w:val="30"/>
        </w:rPr>
        <w:t>)</w:t>
      </w:r>
    </w:p>
    <w:p w14:paraId="48D41AA5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ผู้สอบบัญชีรับอนุญาต</w:t>
      </w:r>
    </w:p>
    <w:p w14:paraId="727C63E1" w14:textId="77777777" w:rsidR="00556036" w:rsidRPr="00556036" w:rsidRDefault="00556036" w:rsidP="00D544C9">
      <w:pPr>
        <w:pStyle w:val="BodyText"/>
        <w:ind w:right="27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 xml:space="preserve">เลขทะเบียน </w:t>
      </w:r>
      <w:r w:rsidRPr="00556036">
        <w:rPr>
          <w:rFonts w:asciiTheme="majorBidi" w:hAnsiTheme="majorBidi" w:cstheme="majorBidi" w:hint="cs"/>
          <w:sz w:val="30"/>
          <w:szCs w:val="30"/>
        </w:rPr>
        <w:t>4195</w:t>
      </w:r>
    </w:p>
    <w:p w14:paraId="36832528" w14:textId="77777777" w:rsidR="00F53836" w:rsidRPr="005560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20"/>
          <w:lang w:val="en-GB"/>
        </w:rPr>
      </w:pPr>
    </w:p>
    <w:p w14:paraId="60354F37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บริษัท เคพีเอ็มจี ภูมิไชย สอบบัญชี จำกัด</w:t>
      </w:r>
    </w:p>
    <w:p w14:paraId="782CC918" w14:textId="77777777" w:rsidR="00F53836" w:rsidRPr="00F53836" w:rsidRDefault="00F53836" w:rsidP="00D544C9">
      <w:pPr>
        <w:pStyle w:val="BodyText"/>
        <w:ind w:right="27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692B8EEF" w14:textId="10DD5900" w:rsidR="00F53836" w:rsidRPr="00050595" w:rsidRDefault="00613557" w:rsidP="00D544C9">
      <w:pPr>
        <w:pStyle w:val="BodyText"/>
        <w:ind w:right="27"/>
        <w:jc w:val="thaiDistribute"/>
        <w:rPr>
          <w:rFonts w:asciiTheme="majorBidi" w:hAnsiTheme="majorBidi" w:cstheme="majorBidi"/>
          <w:sz w:val="30"/>
          <w:szCs w:val="30"/>
        </w:rPr>
      </w:pPr>
      <w:r w:rsidRPr="00050595">
        <w:rPr>
          <w:rFonts w:asciiTheme="majorBidi" w:hAnsiTheme="majorBidi" w:cstheme="majorBidi" w:hint="cs"/>
          <w:sz w:val="30"/>
          <w:szCs w:val="30"/>
          <w:cs/>
          <w:lang w:val="en-GB" w:bidi="th-TH"/>
        </w:rPr>
        <w:t>8</w:t>
      </w:r>
      <w:r w:rsidR="00F53836" w:rsidRPr="00050595">
        <w:rPr>
          <w:rFonts w:asciiTheme="majorBidi" w:hAnsiTheme="majorBidi" w:cstheme="majorBidi"/>
          <w:sz w:val="30"/>
          <w:szCs w:val="30"/>
          <w:lang w:val="en-GB"/>
        </w:rPr>
        <w:t xml:space="preserve"> </w:t>
      </w:r>
      <w:r w:rsidR="004E2637" w:rsidRPr="00050595">
        <w:rPr>
          <w:rFonts w:asciiTheme="majorBidi" w:hAnsiTheme="majorBidi" w:cstheme="majorBidi" w:hint="cs"/>
          <w:sz w:val="30"/>
          <w:szCs w:val="30"/>
          <w:cs/>
          <w:lang w:bidi="th-TH"/>
        </w:rPr>
        <w:t>สิงหาคม</w:t>
      </w:r>
      <w:r w:rsidR="00F53836" w:rsidRPr="00050595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F53836" w:rsidRPr="00050595">
        <w:rPr>
          <w:rFonts w:asciiTheme="majorBidi" w:hAnsiTheme="majorBidi" w:cstheme="majorBidi"/>
          <w:sz w:val="30"/>
          <w:szCs w:val="30"/>
          <w:lang w:val="en-GB"/>
        </w:rPr>
        <w:t>256</w:t>
      </w:r>
      <w:r w:rsidR="00F53836" w:rsidRPr="00050595">
        <w:rPr>
          <w:rFonts w:asciiTheme="majorBidi" w:hAnsiTheme="majorBidi" w:cstheme="majorBidi"/>
          <w:sz w:val="30"/>
          <w:szCs w:val="30"/>
        </w:rPr>
        <w:t>7</w:t>
      </w:r>
    </w:p>
    <w:p w14:paraId="41B21531" w14:textId="47175259" w:rsidR="00944AED" w:rsidRPr="00050595" w:rsidRDefault="00944AED" w:rsidP="00D544C9">
      <w:pPr>
        <w:ind w:right="27"/>
        <w:rPr>
          <w:rFonts w:ascii="Angsana New" w:hAnsi="Angsana New" w:cs="Angsana New"/>
          <w:sz w:val="30"/>
          <w:szCs w:val="30"/>
        </w:rPr>
      </w:pPr>
    </w:p>
    <w:sectPr w:rsidR="00944AED" w:rsidRPr="00050595" w:rsidSect="00050595">
      <w:headerReference w:type="first" r:id="rId13"/>
      <w:footerReference w:type="first" r:id="rId14"/>
      <w:pgSz w:w="11907" w:h="16839" w:code="9"/>
      <w:pgMar w:top="691" w:right="1152" w:bottom="576" w:left="1152" w:header="720" w:footer="720" w:gutter="0"/>
      <w:pgNumType w:start="2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911620" w14:textId="77777777" w:rsidR="00D63BF0" w:rsidRDefault="00D63BF0" w:rsidP="00651CFB">
      <w:pPr>
        <w:spacing w:line="240" w:lineRule="auto"/>
      </w:pPr>
      <w:r>
        <w:separator/>
      </w:r>
    </w:p>
  </w:endnote>
  <w:endnote w:type="continuationSeparator" w:id="0">
    <w:p w14:paraId="3192A4E3" w14:textId="77777777" w:rsidR="00D63BF0" w:rsidRDefault="00D63BF0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C083A90-7880-4E7E-B34C-0320CE999398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20A049A8-B802-48D1-9936-386F601E9FB8}"/>
  </w:font>
  <w:font w:name="Univers for KPMG Light">
    <w:altName w:val="Calibri"/>
    <w:panose1 w:val="020B0403020202020204"/>
    <w:charset w:val="00"/>
    <w:family w:val="swiss"/>
    <w:pitch w:val="variable"/>
    <w:sig w:usb0="800002AF" w:usb1="5000204A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783FD2BD-409F-4499-81C4-7D7A2248EBE5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AAD75748-2C7C-4A60-8A38-6E5EAA397C3D}"/>
    <w:embedBold r:id="rId5" w:fontKey="{2B84772A-68E6-467D-A85C-672F5534EC6B}"/>
    <w:embedItalic r:id="rId6" w:fontKey="{65F933C0-C5F1-4E0E-87FD-2C6749AAFA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panose1 w:val="020B0603020202020204"/>
    <w:charset w:val="00"/>
    <w:family w:val="swiss"/>
    <w:pitch w:val="variable"/>
    <w:sig w:usb0="800002AF" w:usb1="5000204A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FF53AF0-C655-45CB-86DA-3A57CEEEB8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EA3CD8" w14:textId="5BDBF5FE" w:rsidR="00F53836" w:rsidRPr="00D544C9" w:rsidRDefault="00F53836" w:rsidP="00D544C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ngsana New" w:hAnsi="Angsana New" w:cs="Angsana New"/>
        <w:sz w:val="30"/>
        <w:szCs w:val="30"/>
      </w:rPr>
      <w:id w:val="-101330000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</w:rPr>
    </w:sdtEndPr>
    <w:sdtContent>
      <w:p w14:paraId="544739EB" w14:textId="4FF94304" w:rsidR="00050595" w:rsidRPr="00050595" w:rsidRDefault="00050595" w:rsidP="00050595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050595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050595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050595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050595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050595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C50223" w14:textId="77777777" w:rsidR="00D63BF0" w:rsidRDefault="00D63BF0" w:rsidP="00651CFB">
      <w:pPr>
        <w:spacing w:line="240" w:lineRule="auto"/>
      </w:pPr>
      <w:r>
        <w:separator/>
      </w:r>
    </w:p>
  </w:footnote>
  <w:footnote w:type="continuationSeparator" w:id="0">
    <w:p w14:paraId="5B6AAEE5" w14:textId="77777777" w:rsidR="00D63BF0" w:rsidRDefault="00D63BF0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22" name="Picture 22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C7C54" w14:textId="084A13C7" w:rsidR="00FC48FC" w:rsidRPr="008A0173" w:rsidRDefault="00FC48FC" w:rsidP="008A0173">
    <w:pPr>
      <w:pStyle w:val="Header"/>
      <w:rPr>
        <w:rFonts w:asciiTheme="majorBidi" w:hAnsiTheme="majorBidi" w:cstheme="majorBidi"/>
        <w:sz w:val="52"/>
        <w:szCs w:val="52"/>
      </w:rPr>
    </w:pPr>
  </w:p>
  <w:p w14:paraId="1CE57876" w14:textId="2A4AFF11" w:rsidR="00FC48FC" w:rsidRPr="008A0173" w:rsidRDefault="00FC48FC" w:rsidP="008A0173">
    <w:pPr>
      <w:pStyle w:val="Header"/>
      <w:rPr>
        <w:rFonts w:asciiTheme="majorBidi" w:hAnsiTheme="majorBidi" w:cstheme="majorBidi"/>
        <w:sz w:val="52"/>
        <w:szCs w:val="52"/>
      </w:rPr>
    </w:pPr>
  </w:p>
  <w:p w14:paraId="1A27EB7F" w14:textId="08822315" w:rsidR="00FC48FC" w:rsidRPr="008A0173" w:rsidRDefault="00FC48FC" w:rsidP="008A0173">
    <w:pPr>
      <w:pStyle w:val="Header"/>
      <w:rPr>
        <w:rFonts w:asciiTheme="majorBidi" w:hAnsiTheme="majorBidi" w:cstheme="majorBidi"/>
        <w:sz w:val="52"/>
        <w:szCs w:val="52"/>
      </w:rPr>
    </w:pPr>
  </w:p>
  <w:p w14:paraId="03889C19" w14:textId="2AD918CA" w:rsidR="00FC48FC" w:rsidRPr="008A0173" w:rsidRDefault="00FC48FC" w:rsidP="008A0173">
    <w:pPr>
      <w:pStyle w:val="Header"/>
      <w:rPr>
        <w:rFonts w:asciiTheme="majorBidi" w:hAnsiTheme="majorBidi" w:cstheme="majorBidi"/>
        <w:sz w:val="52"/>
        <w:szCs w:val="52"/>
      </w:rPr>
    </w:pPr>
  </w:p>
  <w:p w14:paraId="6598CF94" w14:textId="32604492" w:rsidR="00FC48FC" w:rsidRPr="008A0173" w:rsidRDefault="00FC48FC" w:rsidP="008A0173">
    <w:pPr>
      <w:pStyle w:val="Header"/>
      <w:rPr>
        <w:rFonts w:asciiTheme="majorBidi" w:hAnsiTheme="majorBidi" w:cstheme="majorBidi"/>
        <w:sz w:val="52"/>
        <w:szCs w:val="52"/>
      </w:rPr>
    </w:pPr>
  </w:p>
  <w:p w14:paraId="32336CC8" w14:textId="79E10307" w:rsidR="00FC48FC" w:rsidRPr="008A0173" w:rsidRDefault="00FC48FC" w:rsidP="008A0173">
    <w:pPr>
      <w:pStyle w:val="Header"/>
      <w:rPr>
        <w:rFonts w:asciiTheme="majorBidi" w:hAnsiTheme="majorBidi" w:cstheme="majorBidi"/>
        <w:sz w:val="52"/>
        <w:szCs w:val="5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801C9" w14:textId="77777777" w:rsidR="00F53836" w:rsidRPr="00651CFB" w:rsidRDefault="00F53836" w:rsidP="00651CF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85050F" w14:textId="17894075" w:rsidR="00F53836" w:rsidRDefault="00F53836" w:rsidP="00751A49">
    <w:pPr>
      <w:pStyle w:val="Header"/>
      <w:rPr>
        <w:rFonts w:ascii="Angsana New" w:hAnsi="Angsana New" w:cs="Angsana New"/>
        <w:sz w:val="32"/>
        <w:szCs w:val="32"/>
      </w:rPr>
    </w:pPr>
  </w:p>
  <w:p w14:paraId="7AE545D3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581E670B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140C24B3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65654514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27D5A474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4C1B4060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208E73A7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1AD72675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39B64825" w14:textId="77777777" w:rsidR="00050595" w:rsidRP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196459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6670D995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1258103C" w14:textId="77777777" w:rsid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  <w:p w14:paraId="57737EE0" w14:textId="77777777" w:rsidR="00050595" w:rsidRPr="00050595" w:rsidRDefault="00050595" w:rsidP="00751A49">
    <w:pPr>
      <w:pStyle w:val="Header"/>
      <w:rPr>
        <w:rFonts w:ascii="Angsana New" w:hAnsi="Angsana New" w:cs="Angsana New"/>
        <w:sz w:val="32"/>
        <w:szCs w:val="3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50595"/>
    <w:rsid w:val="0009781E"/>
    <w:rsid w:val="000B6423"/>
    <w:rsid w:val="000D65AF"/>
    <w:rsid w:val="000E1A7F"/>
    <w:rsid w:val="00173A1A"/>
    <w:rsid w:val="00176854"/>
    <w:rsid w:val="001A4033"/>
    <w:rsid w:val="001A5A79"/>
    <w:rsid w:val="001B7463"/>
    <w:rsid w:val="001C4585"/>
    <w:rsid w:val="001F41A6"/>
    <w:rsid w:val="00217249"/>
    <w:rsid w:val="00217D02"/>
    <w:rsid w:val="00234CF0"/>
    <w:rsid w:val="00242F2F"/>
    <w:rsid w:val="0025273D"/>
    <w:rsid w:val="00261282"/>
    <w:rsid w:val="00267B9F"/>
    <w:rsid w:val="0035407C"/>
    <w:rsid w:val="00364E11"/>
    <w:rsid w:val="00374F49"/>
    <w:rsid w:val="00382A90"/>
    <w:rsid w:val="004229B5"/>
    <w:rsid w:val="00435FEE"/>
    <w:rsid w:val="00452991"/>
    <w:rsid w:val="00476A1C"/>
    <w:rsid w:val="004A02DA"/>
    <w:rsid w:val="004C143A"/>
    <w:rsid w:val="004C1D08"/>
    <w:rsid w:val="004C50B2"/>
    <w:rsid w:val="004E05FF"/>
    <w:rsid w:val="004E2637"/>
    <w:rsid w:val="004F08CA"/>
    <w:rsid w:val="00531EA0"/>
    <w:rsid w:val="00551139"/>
    <w:rsid w:val="00556036"/>
    <w:rsid w:val="00594E04"/>
    <w:rsid w:val="00597266"/>
    <w:rsid w:val="005977FE"/>
    <w:rsid w:val="005A7AF0"/>
    <w:rsid w:val="005C287A"/>
    <w:rsid w:val="005D491F"/>
    <w:rsid w:val="005D521E"/>
    <w:rsid w:val="005F57C9"/>
    <w:rsid w:val="00604478"/>
    <w:rsid w:val="00613557"/>
    <w:rsid w:val="00651CFB"/>
    <w:rsid w:val="00685FC3"/>
    <w:rsid w:val="006A6951"/>
    <w:rsid w:val="006D7F44"/>
    <w:rsid w:val="006E6FEF"/>
    <w:rsid w:val="00714077"/>
    <w:rsid w:val="0073116A"/>
    <w:rsid w:val="00751A49"/>
    <w:rsid w:val="00753C9F"/>
    <w:rsid w:val="00760B61"/>
    <w:rsid w:val="00787E54"/>
    <w:rsid w:val="007C0851"/>
    <w:rsid w:val="007C0F00"/>
    <w:rsid w:val="007C6593"/>
    <w:rsid w:val="007E6CBB"/>
    <w:rsid w:val="0086544A"/>
    <w:rsid w:val="00881FFD"/>
    <w:rsid w:val="008A0173"/>
    <w:rsid w:val="008A4D96"/>
    <w:rsid w:val="008B53D5"/>
    <w:rsid w:val="008C63A4"/>
    <w:rsid w:val="00944AED"/>
    <w:rsid w:val="00976348"/>
    <w:rsid w:val="00980E19"/>
    <w:rsid w:val="00984C1C"/>
    <w:rsid w:val="0099758F"/>
    <w:rsid w:val="009D2216"/>
    <w:rsid w:val="009E679A"/>
    <w:rsid w:val="00A1497C"/>
    <w:rsid w:val="00A366EC"/>
    <w:rsid w:val="00A424F5"/>
    <w:rsid w:val="00A524B0"/>
    <w:rsid w:val="00AE7D5D"/>
    <w:rsid w:val="00AF024D"/>
    <w:rsid w:val="00B07A72"/>
    <w:rsid w:val="00B44295"/>
    <w:rsid w:val="00B51B4B"/>
    <w:rsid w:val="00B94668"/>
    <w:rsid w:val="00BE0216"/>
    <w:rsid w:val="00BE6183"/>
    <w:rsid w:val="00C54691"/>
    <w:rsid w:val="00C6165B"/>
    <w:rsid w:val="00CC22CC"/>
    <w:rsid w:val="00CC4EE1"/>
    <w:rsid w:val="00CE390B"/>
    <w:rsid w:val="00CE7FDD"/>
    <w:rsid w:val="00CF4796"/>
    <w:rsid w:val="00D30501"/>
    <w:rsid w:val="00D42474"/>
    <w:rsid w:val="00D54036"/>
    <w:rsid w:val="00D544C9"/>
    <w:rsid w:val="00D63BF0"/>
    <w:rsid w:val="00DD1511"/>
    <w:rsid w:val="00E67B31"/>
    <w:rsid w:val="00EA7B10"/>
    <w:rsid w:val="00EB0E24"/>
    <w:rsid w:val="00EB6B33"/>
    <w:rsid w:val="00EE2D46"/>
    <w:rsid w:val="00F33A9D"/>
    <w:rsid w:val="00F53836"/>
    <w:rsid w:val="00F92DB9"/>
    <w:rsid w:val="00FC48FC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52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5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295</Words>
  <Characters>1684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Kornsiri, Chongaksorn</cp:lastModifiedBy>
  <cp:revision>15</cp:revision>
  <cp:lastPrinted>2024-04-30T06:47:00Z</cp:lastPrinted>
  <dcterms:created xsi:type="dcterms:W3CDTF">2024-04-30T04:01:00Z</dcterms:created>
  <dcterms:modified xsi:type="dcterms:W3CDTF">2024-08-08T08:06:00Z</dcterms:modified>
</cp:coreProperties>
</file>