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F927C" w14:textId="77777777" w:rsidR="00E94128" w:rsidRPr="00D66CFF" w:rsidRDefault="00E94128" w:rsidP="00E94128">
      <w:pPr>
        <w:pStyle w:val="IndexHeading1"/>
        <w:spacing w:after="0" w:line="240" w:lineRule="auto"/>
        <w:ind w:left="810" w:hanging="810"/>
        <w:outlineLvl w:val="0"/>
        <w:rPr>
          <w:szCs w:val="22"/>
        </w:rPr>
      </w:pPr>
      <w:r w:rsidRPr="00D66CFF">
        <w:rPr>
          <w:szCs w:val="22"/>
        </w:rPr>
        <w:t>Note</w:t>
      </w:r>
      <w:r w:rsidRPr="00D66CFF">
        <w:rPr>
          <w:szCs w:val="22"/>
        </w:rPr>
        <w:tab/>
      </w:r>
      <w:r w:rsidRPr="00D66CFF">
        <w:rPr>
          <w:szCs w:val="22"/>
          <w:shd w:val="clear" w:color="auto" w:fill="FFFFFF"/>
        </w:rPr>
        <w:t xml:space="preserve">Contents </w:t>
      </w:r>
    </w:p>
    <w:p w14:paraId="46737B35" w14:textId="77777777" w:rsidR="00E94128" w:rsidRPr="00D66CFF"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D66CFF"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D66CFF">
        <w:rPr>
          <w:szCs w:val="22"/>
        </w:rPr>
        <w:t>Basis of preparation of the interim financial statements</w:t>
      </w:r>
    </w:p>
    <w:p w14:paraId="44F3C45A" w14:textId="021EEB49" w:rsidR="00201657" w:rsidRPr="00D66CFF"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 xml:space="preserve">Related parties </w:t>
      </w:r>
    </w:p>
    <w:p w14:paraId="356ADB62" w14:textId="77777777" w:rsidR="00066877" w:rsidRPr="00D66CFF" w:rsidRDefault="00E94128" w:rsidP="0006687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 xml:space="preserve">Property, </w:t>
      </w:r>
      <w:proofErr w:type="gramStart"/>
      <w:r w:rsidRPr="00D66CFF">
        <w:rPr>
          <w:szCs w:val="22"/>
        </w:rPr>
        <w:t>plant</w:t>
      </w:r>
      <w:proofErr w:type="gramEnd"/>
      <w:r w:rsidRPr="00D66CFF">
        <w:rPr>
          <w:szCs w:val="22"/>
        </w:rPr>
        <w:t xml:space="preserve"> and equipment</w:t>
      </w:r>
    </w:p>
    <w:p w14:paraId="568B636A" w14:textId="3CB52938" w:rsidR="00201657" w:rsidRPr="00D66CFF" w:rsidRDefault="00541E32" w:rsidP="0006687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t>Borrowings</w:t>
      </w:r>
    </w:p>
    <w:p w14:paraId="74B5AD41" w14:textId="79042651" w:rsidR="00E94128" w:rsidRPr="00D66CFF"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Segment information and disaggregation of revenue</w:t>
      </w:r>
    </w:p>
    <w:p w14:paraId="2F3EEFC2" w14:textId="61CC4BFE" w:rsidR="00201657" w:rsidRPr="00D66CFF" w:rsidRDefault="00201657" w:rsidP="0020165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Income tax</w:t>
      </w:r>
    </w:p>
    <w:p w14:paraId="65889A0A" w14:textId="2DF5D117" w:rsidR="00C11D4F" w:rsidRPr="00D66CFF" w:rsidRDefault="00E94128" w:rsidP="00201657">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Dividends</w:t>
      </w:r>
    </w:p>
    <w:p w14:paraId="38FEE4BE" w14:textId="19162BD3" w:rsidR="00E94128" w:rsidRPr="00D66CFF" w:rsidRDefault="002170EC"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E</w:t>
      </w:r>
      <w:r w:rsidR="00C11D4F" w:rsidRPr="00D66CFF">
        <w:rPr>
          <w:szCs w:val="22"/>
        </w:rPr>
        <w:t>arnings per share</w:t>
      </w:r>
    </w:p>
    <w:p w14:paraId="271D15A5" w14:textId="77777777" w:rsidR="00E94128" w:rsidRPr="00D66CFF"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 xml:space="preserve">Financial instruments </w:t>
      </w:r>
    </w:p>
    <w:p w14:paraId="21D426FF" w14:textId="77350A8F" w:rsidR="00E94128" w:rsidRPr="00D66CFF" w:rsidRDefault="00E94128" w:rsidP="00E94128">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Commitments with non-related parties</w:t>
      </w:r>
    </w:p>
    <w:p w14:paraId="0CBCA7C4" w14:textId="77777777" w:rsidR="00BB2C56" w:rsidRPr="00D66CFF" w:rsidRDefault="00BB2C56"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D66CFF">
        <w:rPr>
          <w:szCs w:val="22"/>
        </w:rPr>
        <w:t>Events after the reporting period</w:t>
      </w:r>
    </w:p>
    <w:p w14:paraId="48E31540" w14:textId="77777777" w:rsidR="00BB2C56" w:rsidRPr="00D66CFF" w:rsidRDefault="00BB2C56" w:rsidP="00BB2C56">
      <w:pPr>
        <w:pStyle w:val="index"/>
        <w:shd w:val="clear" w:color="auto" w:fill="FFFFFF"/>
        <w:tabs>
          <w:tab w:val="clear" w:pos="1134"/>
          <w:tab w:val="num" w:pos="1170"/>
        </w:tabs>
        <w:spacing w:after="0" w:line="240" w:lineRule="auto"/>
        <w:outlineLvl w:val="0"/>
        <w:rPr>
          <w:szCs w:val="22"/>
        </w:rPr>
      </w:pPr>
    </w:p>
    <w:p w14:paraId="17058A07" w14:textId="13D8EB7B" w:rsidR="00E94128" w:rsidRPr="00D66CFF" w:rsidRDefault="00E94128" w:rsidP="00201657">
      <w:pPr>
        <w:pStyle w:val="index"/>
        <w:shd w:val="clear" w:color="auto" w:fill="FFFFFF"/>
        <w:tabs>
          <w:tab w:val="clear" w:pos="1134"/>
          <w:tab w:val="num" w:pos="1170"/>
        </w:tabs>
        <w:spacing w:after="0" w:line="240" w:lineRule="auto"/>
        <w:ind w:left="1170" w:firstLine="0"/>
        <w:outlineLvl w:val="0"/>
        <w:rPr>
          <w:szCs w:val="22"/>
        </w:rPr>
      </w:pPr>
    </w:p>
    <w:p w14:paraId="4B2E4E3B"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5BF3C9E"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6F17E32"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A2DAF7B"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F51629D"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B438E52"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4DC588D8"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104C977"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5B64F59A"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68AB8A6"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4A6F75B6"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2FDABC7"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77C64397"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282207F5"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32909DB8"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235F90D"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BD81BD2" w14:textId="77777777"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3FADC7C" w14:textId="05F4AFBD" w:rsidR="00693F7C" w:rsidRPr="00D66CFF" w:rsidRDefault="00693F7C"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17069C70" w14:textId="73AC1FB2" w:rsidR="00C11D4F" w:rsidRPr="00D66CFF"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2D48D38C" w14:textId="5DE85A47" w:rsidR="00C11D4F" w:rsidRPr="00D66CFF"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35DC4D61" w14:textId="5F91582E" w:rsidR="00C11D4F" w:rsidRPr="00D66CFF"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5F0C3A9" w14:textId="608F1A43" w:rsidR="00C11D4F" w:rsidRPr="00D66CFF"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6CEF5D72" w14:textId="35E0C7D7" w:rsidR="00C11D4F" w:rsidRPr="00D66CFF" w:rsidRDefault="00C11D4F"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p>
    <w:p w14:paraId="0B5F4C77" w14:textId="10250033" w:rsidR="005F2026" w:rsidRPr="00D66CFF"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D66CFF">
        <w:rPr>
          <w:rFonts w:asciiTheme="majorBidi" w:hAnsiTheme="majorBidi" w:cstheme="majorBidi"/>
          <w:sz w:val="30"/>
          <w:szCs w:val="30"/>
        </w:rPr>
        <w:br w:type="page"/>
      </w:r>
    </w:p>
    <w:p w14:paraId="68383912" w14:textId="5A0308DF" w:rsidR="00556E19" w:rsidRPr="00D66CFF" w:rsidRDefault="00556E19" w:rsidP="00556E19">
      <w:pPr>
        <w:spacing w:line="240" w:lineRule="auto"/>
        <w:ind w:left="540"/>
        <w:rPr>
          <w:rFonts w:ascii="Times New Roman" w:hAnsi="Times New Roman"/>
          <w:sz w:val="22"/>
          <w:szCs w:val="20"/>
        </w:rPr>
      </w:pPr>
      <w:r w:rsidRPr="00D66CFF">
        <w:rPr>
          <w:rFonts w:ascii="Times New Roman" w:hAnsi="Times New Roman"/>
          <w:sz w:val="22"/>
          <w:szCs w:val="20"/>
        </w:rPr>
        <w:lastRenderedPageBreak/>
        <w:t>These notes form an integral part of the interim financial statements.</w:t>
      </w:r>
    </w:p>
    <w:p w14:paraId="4FF2674B" w14:textId="77777777" w:rsidR="00556E19" w:rsidRPr="00D66CFF" w:rsidRDefault="00556E19" w:rsidP="00556E19">
      <w:pPr>
        <w:spacing w:line="240" w:lineRule="auto"/>
        <w:ind w:left="540"/>
        <w:rPr>
          <w:rFonts w:ascii="Times New Roman" w:hAnsi="Times New Roman"/>
          <w:sz w:val="22"/>
          <w:szCs w:val="20"/>
        </w:rPr>
      </w:pPr>
    </w:p>
    <w:p w14:paraId="1954E093" w14:textId="0A1326A9" w:rsidR="00556E19" w:rsidRPr="00D66CFF"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D66CFF">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D66CFF">
        <w:rPr>
          <w:rFonts w:ascii="Times New Roman" w:hAnsi="Times New Roman"/>
          <w:sz w:val="22"/>
          <w:szCs w:val="28"/>
          <w:cs/>
        </w:rPr>
        <w:t xml:space="preserve"> </w:t>
      </w:r>
      <w:r w:rsidRPr="00D66CFF">
        <w:rPr>
          <w:rFonts w:ascii="Times New Roman" w:hAnsi="Times New Roman"/>
          <w:sz w:val="22"/>
          <w:szCs w:val="20"/>
        </w:rPr>
        <w:t xml:space="preserve">financial statements and were approved and </w:t>
      </w:r>
      <w:proofErr w:type="spellStart"/>
      <w:r w:rsidRPr="00D66CFF">
        <w:rPr>
          <w:rFonts w:ascii="Times New Roman" w:hAnsi="Times New Roman"/>
          <w:sz w:val="22"/>
          <w:szCs w:val="20"/>
        </w:rPr>
        <w:t>authorised</w:t>
      </w:r>
      <w:proofErr w:type="spellEnd"/>
      <w:r w:rsidRPr="00D66CFF">
        <w:rPr>
          <w:rFonts w:ascii="Times New Roman" w:hAnsi="Times New Roman"/>
          <w:sz w:val="22"/>
          <w:szCs w:val="20"/>
        </w:rPr>
        <w:t xml:space="preserve"> for issue by the Board of Directors on 1</w:t>
      </w:r>
      <w:r w:rsidR="00073F05" w:rsidRPr="00D66CFF">
        <w:rPr>
          <w:rFonts w:ascii="Times New Roman" w:hAnsi="Times New Roman"/>
          <w:sz w:val="22"/>
          <w:szCs w:val="20"/>
        </w:rPr>
        <w:t>4</w:t>
      </w:r>
      <w:r w:rsidRPr="00D66CFF">
        <w:rPr>
          <w:rFonts w:ascii="Times New Roman" w:hAnsi="Times New Roman"/>
          <w:sz w:val="22"/>
          <w:szCs w:val="20"/>
        </w:rPr>
        <w:t xml:space="preserve"> </w:t>
      </w:r>
      <w:r w:rsidR="00DF23A1" w:rsidRPr="00D66CFF">
        <w:rPr>
          <w:rFonts w:ascii="Times New Roman" w:hAnsi="Times New Roman"/>
          <w:sz w:val="22"/>
          <w:szCs w:val="20"/>
        </w:rPr>
        <w:t>August</w:t>
      </w:r>
      <w:r w:rsidRPr="00D66CFF">
        <w:rPr>
          <w:rFonts w:ascii="Times New Roman" w:hAnsi="Times New Roman"/>
          <w:sz w:val="22"/>
          <w:szCs w:val="20"/>
        </w:rPr>
        <w:t xml:space="preserve"> 202</w:t>
      </w:r>
      <w:r w:rsidR="00BB2C56" w:rsidRPr="00D66CFF">
        <w:rPr>
          <w:rFonts w:ascii="Times New Roman" w:hAnsi="Times New Roman"/>
          <w:sz w:val="22"/>
          <w:szCs w:val="20"/>
        </w:rPr>
        <w:t>4</w:t>
      </w:r>
      <w:r w:rsidRPr="00D66CFF">
        <w:rPr>
          <w:rFonts w:ascii="Times New Roman" w:hAnsi="Times New Roman"/>
          <w:sz w:val="22"/>
          <w:szCs w:val="20"/>
        </w:rPr>
        <w:t>.</w:t>
      </w:r>
    </w:p>
    <w:p w14:paraId="235B4B6C" w14:textId="77777777" w:rsidR="006661C6" w:rsidRPr="00D66CFF" w:rsidRDefault="006661C6" w:rsidP="005F2026">
      <w:pPr>
        <w:spacing w:line="240" w:lineRule="auto"/>
        <w:ind w:left="540"/>
        <w:rPr>
          <w:rFonts w:ascii="Times New Roman" w:hAnsi="Times New Roman"/>
          <w:sz w:val="22"/>
          <w:szCs w:val="20"/>
        </w:rPr>
      </w:pPr>
    </w:p>
    <w:p w14:paraId="2DA25593" w14:textId="184B43E0" w:rsidR="006661C6" w:rsidRPr="00D66CFF"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D66CFF">
        <w:rPr>
          <w:rFonts w:ascii="Times New Roman" w:hAnsi="Times New Roman"/>
          <w:sz w:val="24"/>
          <w:szCs w:val="24"/>
          <w:u w:val="none"/>
        </w:rPr>
        <w:t>Basis of preparation of the interim financial statements</w:t>
      </w:r>
    </w:p>
    <w:p w14:paraId="47B9C444" w14:textId="77777777" w:rsidR="006661C6" w:rsidRPr="00D66CFF" w:rsidRDefault="006661C6" w:rsidP="006661C6">
      <w:pPr>
        <w:pStyle w:val="block"/>
        <w:spacing w:after="0" w:line="240" w:lineRule="atLeast"/>
        <w:ind w:left="540" w:right="-45"/>
        <w:jc w:val="both"/>
        <w:rPr>
          <w:rFonts w:cs="Times New Roman"/>
          <w:sz w:val="24"/>
          <w:szCs w:val="24"/>
        </w:rPr>
      </w:pPr>
    </w:p>
    <w:p w14:paraId="4386E9F0" w14:textId="53C09CED" w:rsidR="00D52073" w:rsidRPr="00D66CFF" w:rsidRDefault="00D52073" w:rsidP="00D52073">
      <w:pPr>
        <w:pStyle w:val="BodyText"/>
        <w:spacing w:after="0" w:line="240" w:lineRule="auto"/>
        <w:ind w:left="540"/>
        <w:jc w:val="both"/>
        <w:rPr>
          <w:rFonts w:ascii="Times New Roman" w:hAnsi="Times New Roman" w:cs="Times New Roman"/>
          <w:sz w:val="22"/>
          <w:szCs w:val="20"/>
        </w:rPr>
      </w:pPr>
      <w:r w:rsidRPr="00D66CFF">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66CFF">
        <w:rPr>
          <w:rFonts w:ascii="Times New Roman" w:hAnsi="Times New Roman" w:cs="Times New Roman"/>
          <w:i/>
          <w:iCs/>
          <w:sz w:val="22"/>
          <w:szCs w:val="20"/>
        </w:rPr>
        <w:t xml:space="preserve">Interim Financial Reporting, </w:t>
      </w:r>
      <w:r w:rsidRPr="00D66CFF">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w:t>
      </w:r>
      <w:proofErr w:type="gramStart"/>
      <w:r w:rsidRPr="00D66CFF">
        <w:rPr>
          <w:rFonts w:ascii="Times New Roman" w:hAnsi="Times New Roman" w:cs="Times New Roman"/>
          <w:sz w:val="22"/>
          <w:szCs w:val="20"/>
        </w:rPr>
        <w:t>events</w:t>
      </w:r>
      <w:proofErr w:type="gramEnd"/>
      <w:r w:rsidRPr="00D66CFF">
        <w:rPr>
          <w:rFonts w:ascii="Times New Roman" w:hAnsi="Times New Roman" w:cs="Times New Roman"/>
          <w:sz w:val="22"/>
          <w:szCs w:val="20"/>
        </w:rPr>
        <w:t xml:space="preserve"> and circumstances to avoid repetition of information previously reported in annual financial statements. Accordingly, these interim financial statements should be read in conjunction with the financial statements of </w:t>
      </w:r>
      <w:r w:rsidR="00C27F5B" w:rsidRPr="00D66CFF">
        <w:rPr>
          <w:rFonts w:ascii="Times New Roman" w:hAnsi="Times New Roman" w:cs="Times New Roman"/>
          <w:sz w:val="22"/>
          <w:szCs w:val="20"/>
        </w:rPr>
        <w:t>Food Moments Public</w:t>
      </w:r>
      <w:r w:rsidR="00ED2168" w:rsidRPr="00D66CFF">
        <w:rPr>
          <w:rFonts w:ascii="Times New Roman" w:hAnsi="Times New Roman" w:cs="Times New Roman"/>
          <w:sz w:val="22"/>
          <w:szCs w:val="20"/>
        </w:rPr>
        <w:t xml:space="preserve"> Company Limited and its subsidiaries (“the Group”) and of </w:t>
      </w:r>
      <w:r w:rsidR="00C27F5B" w:rsidRPr="00D66CFF">
        <w:rPr>
          <w:rFonts w:ascii="Times New Roman" w:hAnsi="Times New Roman" w:cs="Times New Roman"/>
          <w:sz w:val="22"/>
          <w:szCs w:val="20"/>
        </w:rPr>
        <w:t>Food Moments Public</w:t>
      </w:r>
      <w:r w:rsidR="00ED2168" w:rsidRPr="00D66CFF">
        <w:rPr>
          <w:rFonts w:ascii="Times New Roman" w:hAnsi="Times New Roman" w:cs="Times New Roman"/>
          <w:sz w:val="22"/>
          <w:szCs w:val="20"/>
        </w:rPr>
        <w:t xml:space="preserve"> Company Limited (“the Company”)</w:t>
      </w:r>
      <w:r w:rsidRPr="00D66CFF">
        <w:rPr>
          <w:rFonts w:ascii="Times New Roman" w:hAnsi="Times New Roman" w:cs="Times New Roman"/>
          <w:sz w:val="22"/>
          <w:szCs w:val="20"/>
        </w:rPr>
        <w:t xml:space="preserve"> for the year ended 31 December 202</w:t>
      </w:r>
      <w:r w:rsidR="00BB2C56" w:rsidRPr="00D66CFF">
        <w:rPr>
          <w:rFonts w:ascii="Times New Roman" w:hAnsi="Times New Roman" w:cs="Times New Roman"/>
          <w:sz w:val="22"/>
          <w:szCs w:val="20"/>
        </w:rPr>
        <w:t>3</w:t>
      </w:r>
      <w:r w:rsidRPr="00D66CFF">
        <w:rPr>
          <w:rFonts w:ascii="Times New Roman" w:hAnsi="Times New Roman" w:cs="Times New Roman"/>
          <w:sz w:val="22"/>
          <w:szCs w:val="20"/>
        </w:rPr>
        <w:t>.</w:t>
      </w:r>
    </w:p>
    <w:p w14:paraId="29C97760" w14:textId="77777777" w:rsidR="00D52073" w:rsidRPr="00D66CFF" w:rsidRDefault="00D52073" w:rsidP="00D52073">
      <w:pPr>
        <w:pStyle w:val="BodyText"/>
        <w:spacing w:after="0" w:line="240" w:lineRule="auto"/>
        <w:ind w:left="540"/>
        <w:jc w:val="both"/>
        <w:rPr>
          <w:i/>
          <w:iCs/>
          <w:color w:val="0000FF"/>
          <w:sz w:val="20"/>
          <w:shd w:val="clear" w:color="auto" w:fill="E0E0E0"/>
        </w:rPr>
      </w:pPr>
    </w:p>
    <w:p w14:paraId="3BBEE90C" w14:textId="0738F107" w:rsidR="00D52073" w:rsidRPr="00D66CFF"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D66CFF">
        <w:rPr>
          <w:rFonts w:ascii="Times New Roman" w:eastAsia="Calibri" w:hAnsi="Times New Roman" w:cs="Times New Roman"/>
          <w:color w:val="auto"/>
          <w:sz w:val="22"/>
          <w:lang w:val="en-US" w:bidi="th-TH"/>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B2C56" w:rsidRPr="00D66CFF">
        <w:rPr>
          <w:rFonts w:ascii="Times New Roman" w:eastAsia="Calibri" w:hAnsi="Times New Roman" w:cs="Times New Roman"/>
          <w:color w:val="auto"/>
          <w:sz w:val="22"/>
          <w:lang w:val="en-US" w:bidi="th-TH"/>
        </w:rPr>
        <w:t>3</w:t>
      </w:r>
      <w:r w:rsidR="00C27F5B" w:rsidRPr="00D66CFF">
        <w:rPr>
          <w:rFonts w:ascii="Times New Roman" w:eastAsia="Calibri" w:hAnsi="Times New Roman" w:cs="Times New Roman"/>
          <w:color w:val="auto"/>
          <w:sz w:val="22"/>
          <w:lang w:val="en-US" w:bidi="th-TH"/>
        </w:rPr>
        <w:t xml:space="preserve"> except for below described.</w:t>
      </w:r>
    </w:p>
    <w:p w14:paraId="4CC156F4" w14:textId="77777777" w:rsidR="000D7FEF" w:rsidRPr="00D66CFF"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51E98A" w14:textId="77777777" w:rsidR="00C27F5B" w:rsidRPr="00D66CFF" w:rsidRDefault="00C27F5B" w:rsidP="00C27F5B">
      <w:pPr>
        <w:pStyle w:val="AccountingPolicy"/>
        <w:tabs>
          <w:tab w:val="clear" w:pos="1531"/>
          <w:tab w:val="clear" w:pos="1871"/>
          <w:tab w:val="left" w:pos="-6210"/>
        </w:tabs>
        <w:ind w:left="540" w:firstLine="0"/>
        <w:jc w:val="thaiDistribute"/>
        <w:rPr>
          <w:rFonts w:ascii="Times New Roman" w:eastAsia="Calibri" w:hAnsi="Times New Roman" w:cs="Times New Roman"/>
          <w:i/>
          <w:iCs/>
          <w:color w:val="auto"/>
          <w:sz w:val="22"/>
          <w:lang w:val="en-US" w:bidi="th-TH"/>
        </w:rPr>
      </w:pPr>
      <w:r w:rsidRPr="00D66CFF">
        <w:rPr>
          <w:rFonts w:ascii="Times New Roman" w:eastAsia="Calibri" w:hAnsi="Times New Roman" w:cs="Times New Roman"/>
          <w:i/>
          <w:iCs/>
          <w:color w:val="auto"/>
          <w:sz w:val="22"/>
          <w:lang w:val="en-US" w:bidi="th-TH"/>
        </w:rPr>
        <w:t xml:space="preserve">Change in accounting </w:t>
      </w:r>
      <w:proofErr w:type="gramStart"/>
      <w:r w:rsidRPr="00D66CFF">
        <w:rPr>
          <w:rFonts w:ascii="Times New Roman" w:eastAsia="Calibri" w:hAnsi="Times New Roman" w:cs="Times New Roman"/>
          <w:i/>
          <w:iCs/>
          <w:color w:val="auto"/>
          <w:sz w:val="22"/>
          <w:lang w:val="en-US" w:bidi="th-TH"/>
        </w:rPr>
        <w:t>policy</w:t>
      </w:r>
      <w:proofErr w:type="gramEnd"/>
    </w:p>
    <w:p w14:paraId="357939EF" w14:textId="77777777" w:rsidR="00C27F5B" w:rsidRPr="00D66CFF" w:rsidRDefault="00C27F5B" w:rsidP="00C27F5B">
      <w:pPr>
        <w:pStyle w:val="AccountingPolicy"/>
        <w:tabs>
          <w:tab w:val="clear" w:pos="1871"/>
          <w:tab w:val="left" w:pos="-6210"/>
        </w:tabs>
        <w:ind w:left="540"/>
        <w:jc w:val="thaiDistribute"/>
        <w:rPr>
          <w:rFonts w:ascii="Times New Roman" w:eastAsia="Calibri" w:hAnsi="Times New Roman" w:cs="Times New Roman"/>
          <w:color w:val="auto"/>
          <w:sz w:val="22"/>
          <w:lang w:val="en-US" w:bidi="th-TH"/>
        </w:rPr>
      </w:pPr>
      <w:r w:rsidRPr="00D66CFF">
        <w:rPr>
          <w:rFonts w:ascii="Times New Roman" w:eastAsia="Calibri" w:hAnsi="Times New Roman" w:cs="Times New Roman"/>
          <w:color w:val="auto"/>
          <w:sz w:val="22"/>
          <w:lang w:val="en-US" w:bidi="th-TH"/>
        </w:rPr>
        <w:t xml:space="preserve"> </w:t>
      </w:r>
    </w:p>
    <w:p w14:paraId="32494219" w14:textId="056E5E5A" w:rsidR="00744E67" w:rsidRPr="00D66CFF" w:rsidRDefault="00C27F5B" w:rsidP="00C27F5B">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D66CFF">
        <w:rPr>
          <w:rFonts w:ascii="Times New Roman" w:eastAsia="Calibri" w:hAnsi="Times New Roman" w:cs="Times New Roman"/>
          <w:color w:val="auto"/>
          <w:sz w:val="22"/>
          <w:lang w:val="en-US" w:bidi="th-TH"/>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D66CFF">
        <w:rPr>
          <w:rFonts w:ascii="Times New Roman" w:eastAsia="Calibri" w:hAnsi="Times New Roman" w:cs="Times New Roman"/>
          <w:color w:val="auto"/>
          <w:sz w:val="22"/>
          <w:lang w:val="en-US" w:bidi="th-TH"/>
        </w:rPr>
        <w:t>e.g.</w:t>
      </w:r>
      <w:proofErr w:type="gramEnd"/>
      <w:r w:rsidRPr="00D66CFF">
        <w:rPr>
          <w:rFonts w:ascii="Times New Roman" w:eastAsia="Calibri" w:hAnsi="Times New Roman" w:cs="Times New Roman"/>
          <w:color w:val="auto"/>
          <w:sz w:val="22"/>
          <w:lang w:val="en-US" w:bidi="th-TH"/>
        </w:rPr>
        <w:t xml:space="preserve"> leases and decommissioning liabilities. The Group shall </w:t>
      </w:r>
      <w:proofErr w:type="spellStart"/>
      <w:r w:rsidRPr="00D66CFF">
        <w:rPr>
          <w:rFonts w:ascii="Times New Roman" w:eastAsia="Calibri" w:hAnsi="Times New Roman" w:cs="Times New Roman"/>
          <w:color w:val="auto"/>
          <w:sz w:val="22"/>
          <w:lang w:val="en-US" w:bidi="th-TH"/>
        </w:rPr>
        <w:t>recognise</w:t>
      </w:r>
      <w:proofErr w:type="spellEnd"/>
      <w:r w:rsidRPr="00D66CFF">
        <w:rPr>
          <w:rFonts w:ascii="Times New Roman" w:eastAsia="Calibri" w:hAnsi="Times New Roman" w:cs="Times New Roman"/>
          <w:color w:val="auto"/>
          <w:sz w:val="22"/>
          <w:lang w:val="en-US" w:bidi="th-TH"/>
        </w:rPr>
        <w:t xml:space="preserve"> deferred tax assets and liabilities that are relevant to leases and decommissioning liabilities since the beginning of the earliest comparative period presented by adjusting cumulative effects in retained earnings of other components of equity at that date. For all other transactions, the Group applies the amendments to transactions that occur after the beginning of the earliest period presented. Previously, the Group </w:t>
      </w:r>
      <w:proofErr w:type="spellStart"/>
      <w:r w:rsidRPr="00D66CFF">
        <w:rPr>
          <w:rFonts w:ascii="Times New Roman" w:eastAsia="Calibri" w:hAnsi="Times New Roman" w:cs="Times New Roman"/>
          <w:color w:val="auto"/>
          <w:sz w:val="22"/>
          <w:lang w:val="en-US" w:bidi="th-TH"/>
        </w:rPr>
        <w:t>recognised</w:t>
      </w:r>
      <w:proofErr w:type="spellEnd"/>
      <w:r w:rsidRPr="00D66CFF">
        <w:rPr>
          <w:rFonts w:ascii="Times New Roman" w:eastAsia="Calibri" w:hAnsi="Times New Roman" w:cs="Times New Roman"/>
          <w:color w:val="auto"/>
          <w:sz w:val="22"/>
          <w:lang w:val="en-US" w:bidi="th-TH"/>
        </w:rPr>
        <w:t xml:space="preserve"> deferred tax for leases arising from temporary differences on a net basis after the initial recognition. However, there was no impact on the statement of financial position because the balances qualify for offsetting in accordance with TAS 12. There was also no impact on the opening retained earnings as </w:t>
      </w:r>
      <w:proofErr w:type="gramStart"/>
      <w:r w:rsidRPr="00D66CFF">
        <w:rPr>
          <w:rFonts w:ascii="Times New Roman" w:eastAsia="Calibri" w:hAnsi="Times New Roman" w:cs="Times New Roman"/>
          <w:color w:val="auto"/>
          <w:sz w:val="22"/>
          <w:lang w:val="en-US" w:bidi="th-TH"/>
        </w:rPr>
        <w:t>at</w:t>
      </w:r>
      <w:proofErr w:type="gramEnd"/>
      <w:r w:rsidRPr="00D66CFF">
        <w:rPr>
          <w:rFonts w:ascii="Times New Roman" w:eastAsia="Calibri" w:hAnsi="Times New Roman" w:cs="Times New Roman"/>
          <w:color w:val="auto"/>
          <w:sz w:val="22"/>
          <w:lang w:val="en-US" w:bidi="th-TH"/>
        </w:rPr>
        <w:t xml:space="preserve"> 1 January 2023 as a result of the change.</w:t>
      </w:r>
    </w:p>
    <w:p w14:paraId="4F7E837B" w14:textId="37714B68" w:rsidR="00C27F5B" w:rsidRPr="00D66CFF" w:rsidRDefault="00C27F5B" w:rsidP="0066751C">
      <w:pPr>
        <w:pStyle w:val="AccountingPolicy"/>
        <w:tabs>
          <w:tab w:val="clear" w:pos="1531"/>
          <w:tab w:val="clear" w:pos="1871"/>
          <w:tab w:val="left" w:pos="-6210"/>
        </w:tabs>
        <w:ind w:left="540" w:firstLine="0"/>
        <w:jc w:val="thaiDistribute"/>
        <w:rPr>
          <w:rFonts w:asciiTheme="majorBidi" w:hAnsiTheme="majorBidi" w:cstheme="majorBidi"/>
          <w:sz w:val="30"/>
          <w:szCs w:val="30"/>
          <w:lang w:bidi="th-TH"/>
        </w:rPr>
      </w:pPr>
      <w:r w:rsidRPr="00D66CFF">
        <w:rPr>
          <w:rFonts w:asciiTheme="majorBidi" w:hAnsiTheme="majorBidi" w:cstheme="majorBidi"/>
          <w:sz w:val="30"/>
          <w:szCs w:val="30"/>
          <w:lang w:bidi="th-TH"/>
        </w:rPr>
        <w:br w:type="page"/>
      </w:r>
    </w:p>
    <w:p w14:paraId="64E8CB45" w14:textId="693A48AE" w:rsidR="006661C6" w:rsidRPr="00D66CFF"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D66CFF">
        <w:rPr>
          <w:rFonts w:ascii="Times New Roman" w:hAnsi="Times New Roman"/>
          <w:sz w:val="24"/>
          <w:szCs w:val="24"/>
          <w:u w:val="none"/>
        </w:rPr>
        <w:lastRenderedPageBreak/>
        <w:t>Related parties</w:t>
      </w:r>
      <w:r w:rsidR="006661C6" w:rsidRPr="00D66CFF">
        <w:rPr>
          <w:rFonts w:ascii="Times New Roman" w:hAnsi="Times New Roman"/>
          <w:sz w:val="24"/>
          <w:szCs w:val="24"/>
          <w:u w:val="none"/>
          <w:cs/>
        </w:rPr>
        <w:t xml:space="preserve"> </w:t>
      </w:r>
    </w:p>
    <w:p w14:paraId="51CB0FE6" w14:textId="77777777" w:rsidR="006661C6" w:rsidRPr="00D66CFF" w:rsidRDefault="006661C6" w:rsidP="006661C6">
      <w:pPr>
        <w:pStyle w:val="block"/>
        <w:spacing w:after="0"/>
        <w:ind w:left="540"/>
        <w:jc w:val="both"/>
        <w:rPr>
          <w:rFonts w:cs="Times New Roman"/>
          <w:lang w:val="en-US" w:bidi="th-TH"/>
        </w:rPr>
      </w:pPr>
    </w:p>
    <w:p w14:paraId="46CC3F6C" w14:textId="1CD7885E" w:rsidR="00E4043E" w:rsidRPr="00D66CFF" w:rsidRDefault="000165EB" w:rsidP="00E27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D66CFF">
        <w:rPr>
          <w:rFonts w:ascii="Times New Roman" w:hAnsi="Times New Roman"/>
          <w:sz w:val="22"/>
          <w:szCs w:val="22"/>
        </w:rPr>
        <w:t>Relationships with related parties have n</w:t>
      </w:r>
      <w:r w:rsidR="00201657" w:rsidRPr="00D66CFF">
        <w:rPr>
          <w:rFonts w:ascii="Times New Roman" w:hAnsi="Times New Roman"/>
          <w:sz w:val="22"/>
          <w:szCs w:val="22"/>
        </w:rPr>
        <w:t>o</w:t>
      </w:r>
      <w:r w:rsidRPr="00D66CFF">
        <w:rPr>
          <w:rFonts w:ascii="Times New Roman" w:hAnsi="Times New Roman"/>
          <w:sz w:val="22"/>
          <w:szCs w:val="22"/>
        </w:rPr>
        <w:t xml:space="preserve"> material changes during the </w:t>
      </w:r>
      <w:r w:rsidR="00073F05" w:rsidRPr="00D66CFF">
        <w:rPr>
          <w:rFonts w:ascii="Times New Roman" w:hAnsi="Times New Roman"/>
          <w:sz w:val="22"/>
          <w:szCs w:val="22"/>
        </w:rPr>
        <w:t>six</w:t>
      </w:r>
      <w:r w:rsidRPr="00D66CFF">
        <w:rPr>
          <w:rFonts w:ascii="Times New Roman" w:hAnsi="Times New Roman"/>
          <w:sz w:val="22"/>
          <w:szCs w:val="22"/>
        </w:rPr>
        <w:t xml:space="preserve">-month period ended </w:t>
      </w:r>
      <w:r w:rsidR="002170EC" w:rsidRPr="00D66CFF">
        <w:rPr>
          <w:rFonts w:ascii="Times New Roman" w:hAnsi="Times New Roman"/>
          <w:sz w:val="22"/>
          <w:szCs w:val="22"/>
        </w:rPr>
        <w:br/>
      </w:r>
      <w:r w:rsidRPr="00D66CFF">
        <w:rPr>
          <w:rFonts w:ascii="Times New Roman" w:hAnsi="Times New Roman"/>
          <w:sz w:val="22"/>
          <w:szCs w:val="22"/>
        </w:rPr>
        <w:t>3</w:t>
      </w:r>
      <w:r w:rsidR="00073F05" w:rsidRPr="00D66CFF">
        <w:rPr>
          <w:rFonts w:ascii="Times New Roman" w:hAnsi="Times New Roman"/>
          <w:sz w:val="22"/>
          <w:szCs w:val="22"/>
        </w:rPr>
        <w:t>0</w:t>
      </w:r>
      <w:r w:rsidRPr="00D66CFF">
        <w:rPr>
          <w:rFonts w:ascii="Times New Roman" w:hAnsi="Times New Roman"/>
          <w:sz w:val="22"/>
          <w:szCs w:val="22"/>
        </w:rPr>
        <w:t xml:space="preserve"> </w:t>
      </w:r>
      <w:r w:rsidR="00073F05" w:rsidRPr="00D66CFF">
        <w:rPr>
          <w:rFonts w:ascii="Times New Roman" w:hAnsi="Times New Roman"/>
          <w:sz w:val="22"/>
          <w:szCs w:val="22"/>
        </w:rPr>
        <w:t>June</w:t>
      </w:r>
      <w:r w:rsidRPr="00D66CFF">
        <w:rPr>
          <w:rFonts w:ascii="Times New Roman" w:hAnsi="Times New Roman"/>
          <w:sz w:val="22"/>
          <w:szCs w:val="22"/>
        </w:rPr>
        <w:t xml:space="preserve"> 202</w:t>
      </w:r>
      <w:r w:rsidR="00744E67" w:rsidRPr="00D66CFF">
        <w:rPr>
          <w:rFonts w:ascii="Times New Roman" w:hAnsi="Times New Roman"/>
          <w:sz w:val="22"/>
          <w:szCs w:val="22"/>
        </w:rPr>
        <w:t>4</w:t>
      </w:r>
      <w:r w:rsidR="00C27F5B" w:rsidRPr="00D66CFF">
        <w:rPr>
          <w:rFonts w:ascii="Times New Roman" w:hAnsi="Times New Roman"/>
          <w:sz w:val="22"/>
          <w:szCs w:val="22"/>
        </w:rPr>
        <w:t>.</w:t>
      </w:r>
    </w:p>
    <w:p w14:paraId="27E62EA7" w14:textId="111A216F" w:rsidR="00E4043E" w:rsidRPr="00D66CFF" w:rsidRDefault="00E4043E" w:rsidP="00E27F71">
      <w:pPr>
        <w:pStyle w:val="block"/>
        <w:spacing w:after="0"/>
        <w:ind w:left="540"/>
        <w:jc w:val="both"/>
        <w:rPr>
          <w:rFonts w:cs="Times New Roman"/>
          <w:lang w:val="en-US" w:bidi="th-TH"/>
        </w:rPr>
      </w:pPr>
    </w:p>
    <w:tbl>
      <w:tblPr>
        <w:tblW w:w="9093" w:type="dxa"/>
        <w:tblInd w:w="450" w:type="dxa"/>
        <w:tblLayout w:type="fixed"/>
        <w:tblLook w:val="0000" w:firstRow="0" w:lastRow="0" w:firstColumn="0" w:lastColumn="0" w:noHBand="0" w:noVBand="0"/>
      </w:tblPr>
      <w:tblGrid>
        <w:gridCol w:w="4226"/>
        <w:gridCol w:w="991"/>
        <w:gridCol w:w="266"/>
        <w:gridCol w:w="1086"/>
        <w:gridCol w:w="266"/>
        <w:gridCol w:w="993"/>
        <w:gridCol w:w="256"/>
        <w:gridCol w:w="1009"/>
      </w:tblGrid>
      <w:tr w:rsidR="00A170C4" w:rsidRPr="00D66CFF" w14:paraId="1A694638" w14:textId="77777777" w:rsidTr="003765ED">
        <w:trPr>
          <w:tblHeader/>
        </w:trPr>
        <w:tc>
          <w:tcPr>
            <w:tcW w:w="4226" w:type="dxa"/>
          </w:tcPr>
          <w:p w14:paraId="74C5AC53" w14:textId="406A835E" w:rsidR="00A170C4" w:rsidRPr="00D66CFF"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3" w:type="dxa"/>
            <w:gridSpan w:val="3"/>
          </w:tcPr>
          <w:p w14:paraId="5E70F066" w14:textId="752B7FFE"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D66CFF">
              <w:rPr>
                <w:rFonts w:ascii="Times New Roman" w:hAnsi="Times New Roman" w:cs="Times New Roman"/>
                <w:b/>
                <w:bCs/>
                <w:sz w:val="22"/>
                <w:szCs w:val="22"/>
                <w:lang w:eastAsia="en-GB"/>
              </w:rPr>
              <w:t>Consolidated</w:t>
            </w:r>
          </w:p>
        </w:tc>
        <w:tc>
          <w:tcPr>
            <w:tcW w:w="266" w:type="dxa"/>
          </w:tcPr>
          <w:p w14:paraId="2DC369D3" w14:textId="7777777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3CBF854A" w14:textId="3FFA6466"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D66CFF">
              <w:rPr>
                <w:rFonts w:ascii="Times New Roman" w:hAnsi="Times New Roman" w:cs="Times New Roman"/>
                <w:b/>
                <w:bCs/>
                <w:sz w:val="22"/>
                <w:szCs w:val="22"/>
                <w:lang w:eastAsia="en-GB"/>
              </w:rPr>
              <w:t>Separate</w:t>
            </w:r>
          </w:p>
        </w:tc>
      </w:tr>
      <w:tr w:rsidR="00A170C4" w:rsidRPr="00D66CFF" w14:paraId="51151E4F" w14:textId="77777777" w:rsidTr="003765ED">
        <w:trPr>
          <w:tblHeader/>
        </w:trPr>
        <w:tc>
          <w:tcPr>
            <w:tcW w:w="4226" w:type="dxa"/>
          </w:tcPr>
          <w:p w14:paraId="42D4BD76" w14:textId="381EC37D" w:rsidR="00A170C4" w:rsidRPr="00D66CFF"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D66CFF">
              <w:rPr>
                <w:rFonts w:ascii="Times New Roman" w:hAnsi="Times New Roman"/>
                <w:b/>
                <w:bCs/>
                <w:i/>
                <w:iCs/>
                <w:sz w:val="22"/>
                <w:szCs w:val="22"/>
              </w:rPr>
              <w:t>Significant transactions with related parties</w:t>
            </w:r>
          </w:p>
        </w:tc>
        <w:tc>
          <w:tcPr>
            <w:tcW w:w="2343" w:type="dxa"/>
            <w:gridSpan w:val="3"/>
          </w:tcPr>
          <w:p w14:paraId="7675329A" w14:textId="0F3E6249"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D66CFF">
              <w:rPr>
                <w:rFonts w:ascii="Times New Roman" w:hAnsi="Times New Roman" w:cs="Times New Roman"/>
                <w:b/>
                <w:bCs/>
                <w:sz w:val="22"/>
                <w:szCs w:val="22"/>
                <w:lang w:eastAsia="en-GB"/>
              </w:rPr>
              <w:t>financial statements</w:t>
            </w:r>
          </w:p>
        </w:tc>
        <w:tc>
          <w:tcPr>
            <w:tcW w:w="266" w:type="dxa"/>
          </w:tcPr>
          <w:p w14:paraId="09233CE1" w14:textId="7777777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27E32BD4" w14:textId="674D561F"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D66CFF">
              <w:rPr>
                <w:rFonts w:ascii="Times New Roman" w:hAnsi="Times New Roman" w:cs="Times New Roman"/>
                <w:b/>
                <w:bCs/>
                <w:sz w:val="22"/>
                <w:szCs w:val="22"/>
                <w:lang w:eastAsia="en-GB"/>
              </w:rPr>
              <w:t>financial statements</w:t>
            </w:r>
          </w:p>
        </w:tc>
      </w:tr>
      <w:tr w:rsidR="00A170C4" w:rsidRPr="00D66CFF" w14:paraId="28263911" w14:textId="77777777" w:rsidTr="00A30A20">
        <w:trPr>
          <w:trHeight w:val="272"/>
          <w:tblHeader/>
        </w:trPr>
        <w:tc>
          <w:tcPr>
            <w:tcW w:w="4226" w:type="dxa"/>
          </w:tcPr>
          <w:p w14:paraId="72431C13" w14:textId="1A7FB7AC" w:rsidR="00A170C4" w:rsidRPr="00D66CFF" w:rsidRDefault="006D50DD"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D66CFF">
              <w:rPr>
                <w:rFonts w:ascii="Times New Roman" w:hAnsi="Times New Roman" w:cs="Times New Roman"/>
                <w:b/>
                <w:bCs/>
                <w:i/>
                <w:iCs/>
                <w:sz w:val="22"/>
                <w:szCs w:val="22"/>
              </w:rPr>
              <w:t xml:space="preserve">For the </w:t>
            </w:r>
            <w:r w:rsidR="00073F05" w:rsidRPr="00D66CFF">
              <w:rPr>
                <w:rFonts w:ascii="Times New Roman" w:hAnsi="Times New Roman" w:cs="Times New Roman"/>
                <w:b/>
                <w:bCs/>
                <w:i/>
                <w:iCs/>
                <w:sz w:val="22"/>
                <w:szCs w:val="22"/>
              </w:rPr>
              <w:t>six</w:t>
            </w:r>
            <w:r w:rsidR="00A170C4" w:rsidRPr="00D66CFF">
              <w:rPr>
                <w:rFonts w:ascii="Times New Roman" w:hAnsi="Times New Roman" w:cs="Times New Roman"/>
                <w:b/>
                <w:bCs/>
                <w:i/>
                <w:iCs/>
                <w:sz w:val="22"/>
                <w:szCs w:val="22"/>
              </w:rPr>
              <w:t>-month period ended 3</w:t>
            </w:r>
            <w:r w:rsidR="00073F05" w:rsidRPr="00D66CFF">
              <w:rPr>
                <w:rFonts w:ascii="Times New Roman" w:hAnsi="Times New Roman" w:cs="Times New Roman"/>
                <w:b/>
                <w:bCs/>
                <w:i/>
                <w:iCs/>
                <w:sz w:val="22"/>
                <w:szCs w:val="22"/>
              </w:rPr>
              <w:t>0</w:t>
            </w:r>
            <w:r w:rsidR="00A170C4" w:rsidRPr="00D66CFF">
              <w:rPr>
                <w:rFonts w:ascii="Times New Roman" w:hAnsi="Times New Roman" w:cs="Times New Roman"/>
                <w:b/>
                <w:bCs/>
                <w:i/>
                <w:iCs/>
                <w:sz w:val="22"/>
                <w:szCs w:val="22"/>
              </w:rPr>
              <w:t xml:space="preserve"> </w:t>
            </w:r>
            <w:r w:rsidR="00073F05" w:rsidRPr="00D66CFF">
              <w:rPr>
                <w:rFonts w:ascii="Times New Roman" w:hAnsi="Times New Roman" w:cs="Times New Roman"/>
                <w:b/>
                <w:bCs/>
                <w:i/>
                <w:iCs/>
                <w:sz w:val="22"/>
                <w:szCs w:val="22"/>
              </w:rPr>
              <w:t>June</w:t>
            </w:r>
          </w:p>
        </w:tc>
        <w:tc>
          <w:tcPr>
            <w:tcW w:w="991" w:type="dxa"/>
            <w:vAlign w:val="center"/>
          </w:tcPr>
          <w:p w14:paraId="1398FAEB" w14:textId="4E520661"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sz w:val="22"/>
                <w:szCs w:val="22"/>
              </w:rPr>
              <w:t>202</w:t>
            </w:r>
            <w:r w:rsidR="00744E67" w:rsidRPr="00D66CFF">
              <w:rPr>
                <w:rFonts w:ascii="Times New Roman" w:hAnsi="Times New Roman" w:cs="Times New Roman"/>
                <w:sz w:val="22"/>
                <w:szCs w:val="22"/>
              </w:rPr>
              <w:t>4</w:t>
            </w:r>
          </w:p>
        </w:tc>
        <w:tc>
          <w:tcPr>
            <w:tcW w:w="266" w:type="dxa"/>
            <w:vAlign w:val="center"/>
          </w:tcPr>
          <w:p w14:paraId="6EDEC024" w14:textId="7777777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0DE802A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sz w:val="22"/>
                <w:szCs w:val="22"/>
              </w:rPr>
              <w:t>202</w:t>
            </w:r>
            <w:r w:rsidR="00744E67" w:rsidRPr="00D66CFF">
              <w:rPr>
                <w:rFonts w:ascii="Times New Roman" w:hAnsi="Times New Roman" w:cs="Times New Roman"/>
                <w:sz w:val="22"/>
                <w:szCs w:val="22"/>
              </w:rPr>
              <w:t>3</w:t>
            </w:r>
          </w:p>
        </w:tc>
        <w:tc>
          <w:tcPr>
            <w:tcW w:w="266" w:type="dxa"/>
          </w:tcPr>
          <w:p w14:paraId="6B243B97" w14:textId="7777777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133D19C8"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sz w:val="22"/>
                <w:szCs w:val="22"/>
              </w:rPr>
              <w:t>202</w:t>
            </w:r>
            <w:r w:rsidR="00744E67" w:rsidRPr="00D66CFF">
              <w:rPr>
                <w:rFonts w:ascii="Times New Roman" w:hAnsi="Times New Roman" w:cs="Times New Roman"/>
                <w:sz w:val="22"/>
                <w:szCs w:val="22"/>
              </w:rPr>
              <w:t>4</w:t>
            </w:r>
          </w:p>
        </w:tc>
        <w:tc>
          <w:tcPr>
            <w:tcW w:w="256" w:type="dxa"/>
            <w:vAlign w:val="center"/>
          </w:tcPr>
          <w:p w14:paraId="21FC82D3" w14:textId="7777777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09" w:type="dxa"/>
            <w:vAlign w:val="center"/>
          </w:tcPr>
          <w:p w14:paraId="6F338FF2" w14:textId="4BAD93C1"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sz w:val="22"/>
                <w:szCs w:val="22"/>
              </w:rPr>
              <w:t>202</w:t>
            </w:r>
            <w:r w:rsidR="00744E67" w:rsidRPr="00D66CFF">
              <w:rPr>
                <w:rFonts w:ascii="Times New Roman" w:hAnsi="Times New Roman" w:cs="Times New Roman"/>
                <w:sz w:val="22"/>
                <w:szCs w:val="22"/>
              </w:rPr>
              <w:t>3</w:t>
            </w:r>
          </w:p>
        </w:tc>
      </w:tr>
      <w:tr w:rsidR="00A170C4" w:rsidRPr="00D66CFF" w14:paraId="13BC4E5A" w14:textId="77777777" w:rsidTr="003765ED">
        <w:trPr>
          <w:tblHeader/>
        </w:trPr>
        <w:tc>
          <w:tcPr>
            <w:tcW w:w="4226" w:type="dxa"/>
          </w:tcPr>
          <w:p w14:paraId="5D680848" w14:textId="77777777"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7" w:type="dxa"/>
            <w:gridSpan w:val="7"/>
          </w:tcPr>
          <w:p w14:paraId="7B129A74" w14:textId="6EE4BFE2" w:rsidR="00A170C4" w:rsidRPr="00D66CFF"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i/>
                <w:iCs/>
                <w:sz w:val="22"/>
                <w:szCs w:val="22"/>
                <w:cs/>
              </w:rPr>
              <w:t>(</w:t>
            </w:r>
            <w:r w:rsidRPr="00D66CFF">
              <w:rPr>
                <w:rFonts w:ascii="Times New Roman" w:hAnsi="Times New Roman" w:cs="Times New Roman"/>
                <w:i/>
                <w:iCs/>
                <w:sz w:val="22"/>
                <w:szCs w:val="22"/>
              </w:rPr>
              <w:t>in thousand Baht)</w:t>
            </w:r>
          </w:p>
        </w:tc>
      </w:tr>
      <w:tr w:rsidR="00A30A20" w:rsidRPr="00D66CFF" w14:paraId="075B8BEA" w14:textId="77777777" w:rsidTr="00A30A20">
        <w:trPr>
          <w:trHeight w:val="218"/>
        </w:trPr>
        <w:tc>
          <w:tcPr>
            <w:tcW w:w="4226" w:type="dxa"/>
          </w:tcPr>
          <w:p w14:paraId="3A169010" w14:textId="7C862183" w:rsidR="00A30A20" w:rsidRPr="00D66CFF"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D66CFF">
              <w:rPr>
                <w:rFonts w:ascii="Times New Roman" w:hAnsi="Times New Roman"/>
                <w:b/>
                <w:bCs/>
                <w:sz w:val="22"/>
                <w:szCs w:val="22"/>
                <w:lang w:val="th-TH"/>
              </w:rPr>
              <w:t>Parent</w:t>
            </w:r>
          </w:p>
        </w:tc>
        <w:tc>
          <w:tcPr>
            <w:tcW w:w="991" w:type="dxa"/>
          </w:tcPr>
          <w:p w14:paraId="0EA18697"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558C6DC2" w14:textId="77777777" w:rsidR="00A30A20" w:rsidRPr="00D66CFF"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744E67" w:rsidRPr="00D66CFF" w14:paraId="10523D88" w14:textId="77777777" w:rsidTr="00A30A20">
        <w:trPr>
          <w:trHeight w:val="254"/>
        </w:trPr>
        <w:tc>
          <w:tcPr>
            <w:tcW w:w="4226" w:type="dxa"/>
          </w:tcPr>
          <w:p w14:paraId="4E1B4A62" w14:textId="035FA3E2" w:rsidR="00744E67" w:rsidRPr="00D66CFF"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D66CFF">
              <w:rPr>
                <w:rFonts w:ascii="Times New Roman" w:hAnsi="Times New Roman" w:cstheme="minorBidi"/>
                <w:sz w:val="22"/>
                <w:szCs w:val="22"/>
              </w:rPr>
              <w:t>Disposal of investment in subsidiary</w:t>
            </w:r>
          </w:p>
        </w:tc>
        <w:tc>
          <w:tcPr>
            <w:tcW w:w="991" w:type="dxa"/>
          </w:tcPr>
          <w:p w14:paraId="0801684D" w14:textId="29377D45"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390AFC28" w14:textId="77777777"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75786E7C" w14:textId="63FD0934"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306,977</w:t>
            </w:r>
          </w:p>
        </w:tc>
        <w:tc>
          <w:tcPr>
            <w:tcW w:w="266" w:type="dxa"/>
          </w:tcPr>
          <w:p w14:paraId="283370BA" w14:textId="77777777"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587855C7" w14:textId="4B528594"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70"/>
              <w:rPr>
                <w:rFonts w:ascii="Times New Roman" w:hAnsi="Times New Roman"/>
                <w:sz w:val="22"/>
                <w:szCs w:val="22"/>
              </w:rPr>
            </w:pPr>
            <w:r w:rsidRPr="00D66CFF">
              <w:rPr>
                <w:rFonts w:ascii="Times New Roman" w:hAnsi="Times New Roman"/>
                <w:sz w:val="22"/>
                <w:szCs w:val="22"/>
              </w:rPr>
              <w:t>-</w:t>
            </w:r>
          </w:p>
        </w:tc>
        <w:tc>
          <w:tcPr>
            <w:tcW w:w="256" w:type="dxa"/>
          </w:tcPr>
          <w:p w14:paraId="1B7F94B4" w14:textId="77777777"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087875F7" w14:textId="0B8CA77F"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306,977</w:t>
            </w:r>
          </w:p>
        </w:tc>
      </w:tr>
      <w:tr w:rsidR="00744E67" w:rsidRPr="00D66CFF" w14:paraId="7FAEE226" w14:textId="77777777" w:rsidTr="00A30A20">
        <w:trPr>
          <w:trHeight w:val="254"/>
        </w:trPr>
        <w:tc>
          <w:tcPr>
            <w:tcW w:w="4226" w:type="dxa"/>
          </w:tcPr>
          <w:p w14:paraId="5F3A29D6" w14:textId="77D095B5" w:rsidR="00744E67" w:rsidRPr="00D66CFF" w:rsidRDefault="00C27F5B"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D66CFF">
              <w:rPr>
                <w:rFonts w:ascii="Times New Roman" w:hAnsi="Times New Roman" w:cstheme="minorBidi"/>
                <w:sz w:val="22"/>
                <w:szCs w:val="22"/>
              </w:rPr>
              <w:t xml:space="preserve">Service fees and </w:t>
            </w:r>
            <w:proofErr w:type="spellStart"/>
            <w:r w:rsidRPr="00D66CFF">
              <w:rPr>
                <w:rFonts w:ascii="Times New Roman" w:hAnsi="Times New Roman" w:cstheme="minorBidi"/>
                <w:sz w:val="22"/>
                <w:szCs w:val="22"/>
              </w:rPr>
              <w:t>utilitities</w:t>
            </w:r>
            <w:proofErr w:type="spellEnd"/>
          </w:p>
        </w:tc>
        <w:tc>
          <w:tcPr>
            <w:tcW w:w="991" w:type="dxa"/>
          </w:tcPr>
          <w:p w14:paraId="5563D454" w14:textId="593EB5E5" w:rsidR="00744E67" w:rsidRPr="00D66CFF" w:rsidRDefault="00073F05"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D66CFF">
              <w:rPr>
                <w:rFonts w:ascii="Times New Roman" w:hAnsi="Times New Roman" w:cstheme="minorBidi"/>
                <w:sz w:val="22"/>
                <w:szCs w:val="22"/>
              </w:rPr>
              <w:t>563</w:t>
            </w:r>
          </w:p>
        </w:tc>
        <w:tc>
          <w:tcPr>
            <w:tcW w:w="266" w:type="dxa"/>
          </w:tcPr>
          <w:p w14:paraId="71D56F55" w14:textId="77777777"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4513A7F1" w:rsidR="00744E67" w:rsidRPr="00D66CFF" w:rsidRDefault="00073F05"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257</w:t>
            </w:r>
          </w:p>
        </w:tc>
        <w:tc>
          <w:tcPr>
            <w:tcW w:w="266" w:type="dxa"/>
          </w:tcPr>
          <w:p w14:paraId="07CB60BA" w14:textId="77777777"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04A7BAA" w14:textId="089A0781" w:rsidR="00744E67" w:rsidRPr="00D66CFF" w:rsidRDefault="00073F05"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D66CFF">
              <w:rPr>
                <w:rFonts w:ascii="Times New Roman" w:hAnsi="Times New Roman"/>
                <w:sz w:val="22"/>
                <w:szCs w:val="22"/>
              </w:rPr>
              <w:t>414</w:t>
            </w:r>
          </w:p>
        </w:tc>
        <w:tc>
          <w:tcPr>
            <w:tcW w:w="256" w:type="dxa"/>
          </w:tcPr>
          <w:p w14:paraId="6476F628" w14:textId="77777777" w:rsidR="00744E67" w:rsidRPr="00D66CFF"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1009" w:type="dxa"/>
          </w:tcPr>
          <w:p w14:paraId="42CE4EB9" w14:textId="43C8551C" w:rsidR="00744E67" w:rsidRPr="00D66CFF" w:rsidRDefault="00073F05" w:rsidP="00E27F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eastAsia="Times New Roman" w:hAnsi="Times New Roman" w:cs="Times New Roman"/>
                <w:sz w:val="22"/>
                <w:szCs w:val="22"/>
              </w:rPr>
            </w:pPr>
            <w:r w:rsidRPr="00D66CFF">
              <w:rPr>
                <w:rFonts w:ascii="Times New Roman" w:eastAsia="Times New Roman" w:hAnsi="Times New Roman" w:cs="Times New Roman"/>
                <w:sz w:val="22"/>
                <w:szCs w:val="22"/>
              </w:rPr>
              <w:t>188</w:t>
            </w:r>
          </w:p>
        </w:tc>
      </w:tr>
      <w:tr w:rsidR="00E2135C" w:rsidRPr="00D66CFF" w14:paraId="5D12C23D" w14:textId="77777777" w:rsidTr="003765ED">
        <w:tc>
          <w:tcPr>
            <w:tcW w:w="4226" w:type="dxa"/>
          </w:tcPr>
          <w:p w14:paraId="7C461B3B" w14:textId="4BDBC075"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991" w:type="dxa"/>
          </w:tcPr>
          <w:p w14:paraId="288FA849" w14:textId="2C03FBEB"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 w:val="decimal" w:pos="535"/>
              </w:tabs>
              <w:spacing w:after="0"/>
              <w:ind w:left="-108"/>
              <w:jc w:val="center"/>
              <w:rPr>
                <w:rFonts w:ascii="Times New Roman" w:hAnsi="Times New Roman" w:cs="Times New Roman"/>
                <w:sz w:val="22"/>
                <w:szCs w:val="22"/>
              </w:rPr>
            </w:pPr>
          </w:p>
        </w:tc>
        <w:tc>
          <w:tcPr>
            <w:tcW w:w="266" w:type="dxa"/>
          </w:tcPr>
          <w:p w14:paraId="0E592323" w14:textId="77777777"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76CAB952"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4DED8538" w14:textId="77777777"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C1C8478" w14:textId="035B42C2"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E2135C" w:rsidRPr="00D66CFF" w14:paraId="08B100C6" w14:textId="77777777" w:rsidTr="003765ED">
        <w:tc>
          <w:tcPr>
            <w:tcW w:w="4226" w:type="dxa"/>
          </w:tcPr>
          <w:p w14:paraId="0FD591BF" w14:textId="5F1CBBFB"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66CFF">
              <w:rPr>
                <w:rFonts w:ascii="Times New Roman" w:hAnsi="Times New Roman"/>
                <w:b/>
                <w:bCs/>
                <w:sz w:val="22"/>
                <w:szCs w:val="22"/>
              </w:rPr>
              <w:t>Subsidiaries</w:t>
            </w:r>
          </w:p>
        </w:tc>
        <w:tc>
          <w:tcPr>
            <w:tcW w:w="991" w:type="dxa"/>
          </w:tcPr>
          <w:p w14:paraId="0F45191E" w14:textId="77777777"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21077740" w14:textId="77777777"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E2135C" w:rsidRPr="00D66CFF" w:rsidRDefault="00E2135C" w:rsidP="00E21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7FF73412" w14:textId="77777777"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99588E1" w14:textId="77777777" w:rsidR="00E2135C" w:rsidRPr="00D66CFF" w:rsidRDefault="00E2135C" w:rsidP="00E21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r>
      <w:tr w:rsidR="00073F05" w:rsidRPr="00D66CFF" w14:paraId="2CF86036" w14:textId="77777777" w:rsidTr="00F928CF">
        <w:tc>
          <w:tcPr>
            <w:tcW w:w="4226" w:type="dxa"/>
            <w:shd w:val="clear" w:color="auto" w:fill="auto"/>
          </w:tcPr>
          <w:p w14:paraId="467EDE41" w14:textId="63967B3F"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D66CFF">
              <w:rPr>
                <w:rFonts w:ascii="Times New Roman" w:hAnsi="Times New Roman"/>
                <w:sz w:val="22"/>
                <w:szCs w:val="22"/>
              </w:rPr>
              <w:t>Interest income</w:t>
            </w:r>
          </w:p>
        </w:tc>
        <w:tc>
          <w:tcPr>
            <w:tcW w:w="991" w:type="dxa"/>
          </w:tcPr>
          <w:p w14:paraId="0C2130DE" w14:textId="334D9573"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705C7289"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Pr>
          <w:p w14:paraId="25A2F353" w14:textId="5E31B7EB"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775D6CDF"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28D6A30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30,654</w:t>
            </w:r>
          </w:p>
        </w:tc>
        <w:tc>
          <w:tcPr>
            <w:tcW w:w="256" w:type="dxa"/>
          </w:tcPr>
          <w:p w14:paraId="25458B01"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77F27ED3" w14:textId="6569A2D8"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17,458</w:t>
            </w:r>
          </w:p>
        </w:tc>
      </w:tr>
      <w:tr w:rsidR="00073F05" w:rsidRPr="00D66CFF" w14:paraId="29A7CEA4" w14:textId="77777777" w:rsidTr="003765ED">
        <w:tc>
          <w:tcPr>
            <w:tcW w:w="4226" w:type="dxa"/>
            <w:shd w:val="clear" w:color="auto" w:fill="auto"/>
          </w:tcPr>
          <w:p w14:paraId="62523FED" w14:textId="2A3F026F"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D66CFF">
              <w:rPr>
                <w:rFonts w:ascii="Times New Roman" w:hAnsi="Times New Roman"/>
                <w:sz w:val="22"/>
                <w:szCs w:val="22"/>
              </w:rPr>
              <w:t>Management fee income</w:t>
            </w:r>
          </w:p>
        </w:tc>
        <w:tc>
          <w:tcPr>
            <w:tcW w:w="991" w:type="dxa"/>
          </w:tcPr>
          <w:p w14:paraId="086B56D2" w14:textId="426B3771"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18EE6319"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0C5C8163" w14:textId="520C301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53DC7B7F"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4C7A8A62" w14:textId="0D21480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13,277</w:t>
            </w:r>
          </w:p>
        </w:tc>
        <w:tc>
          <w:tcPr>
            <w:tcW w:w="256" w:type="dxa"/>
          </w:tcPr>
          <w:p w14:paraId="141BA3E0"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036A8CCA" w14:textId="2FAD20D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6,494</w:t>
            </w:r>
          </w:p>
        </w:tc>
      </w:tr>
      <w:tr w:rsidR="00073F05" w:rsidRPr="00D66CFF" w14:paraId="4B703C7F" w14:textId="77777777" w:rsidTr="003765ED">
        <w:tc>
          <w:tcPr>
            <w:tcW w:w="4226" w:type="dxa"/>
            <w:shd w:val="clear" w:color="auto" w:fill="auto"/>
          </w:tcPr>
          <w:p w14:paraId="7BBBECA5" w14:textId="2A4525CD"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66CFF">
              <w:rPr>
                <w:rFonts w:ascii="Times New Roman" w:hAnsi="Times New Roman"/>
                <w:sz w:val="22"/>
                <w:szCs w:val="22"/>
              </w:rPr>
              <w:t>Dividend income</w:t>
            </w:r>
          </w:p>
        </w:tc>
        <w:tc>
          <w:tcPr>
            <w:tcW w:w="991" w:type="dxa"/>
          </w:tcPr>
          <w:p w14:paraId="7372649C" w14:textId="241F0A5A"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spacing w:after="0"/>
              <w:ind w:left="-108" w:right="70"/>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068A9974"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0E2DB675" w14:textId="2BE8FF0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66" w:type="dxa"/>
          </w:tcPr>
          <w:p w14:paraId="0ABD6CA4"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FFD83A8" w14:textId="0026B0B1"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228,623</w:t>
            </w:r>
          </w:p>
        </w:tc>
        <w:tc>
          <w:tcPr>
            <w:tcW w:w="256" w:type="dxa"/>
          </w:tcPr>
          <w:p w14:paraId="5BB080B9"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1D4717FE" w14:textId="49C14CCD"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563,956</w:t>
            </w:r>
          </w:p>
        </w:tc>
      </w:tr>
      <w:tr w:rsidR="00073F05" w:rsidRPr="00D66CFF" w14:paraId="0E4CAA02" w14:textId="77777777" w:rsidTr="003765ED">
        <w:tc>
          <w:tcPr>
            <w:tcW w:w="4226" w:type="dxa"/>
            <w:shd w:val="clear" w:color="auto" w:fill="auto"/>
          </w:tcPr>
          <w:p w14:paraId="3D0EB0B9" w14:textId="7E6FDBA8"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79E807F" w14:textId="30B6BF1E"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59A84F3" w14:textId="09AD1B45"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03EB344D"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1420F2A" w14:textId="5F1EDE68"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073F05" w:rsidRPr="00D66CFF" w14:paraId="06326086" w14:textId="77777777" w:rsidTr="003765ED">
        <w:tc>
          <w:tcPr>
            <w:tcW w:w="4226" w:type="dxa"/>
            <w:shd w:val="clear" w:color="auto" w:fill="auto"/>
          </w:tcPr>
          <w:p w14:paraId="562CAF67" w14:textId="2D165C40"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D66CFF">
              <w:rPr>
                <w:rFonts w:ascii="Times New Roman" w:hAnsi="Times New Roman"/>
                <w:b/>
                <w:bCs/>
                <w:sz w:val="22"/>
                <w:szCs w:val="22"/>
              </w:rPr>
              <w:t>Other related parties</w:t>
            </w:r>
          </w:p>
        </w:tc>
        <w:tc>
          <w:tcPr>
            <w:tcW w:w="991" w:type="dxa"/>
          </w:tcPr>
          <w:p w14:paraId="0B51EE18" w14:textId="2FFC9881"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508FE867" w14:textId="2C0E357A"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3BD389D7"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3D5BCF74" w14:textId="338E1739"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073F05" w:rsidRPr="00D66CFF" w14:paraId="06826EED" w14:textId="77777777" w:rsidTr="003765ED">
        <w:tc>
          <w:tcPr>
            <w:tcW w:w="4226" w:type="dxa"/>
            <w:shd w:val="clear" w:color="auto" w:fill="auto"/>
          </w:tcPr>
          <w:p w14:paraId="2816B5D2" w14:textId="1FF3151C"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D66CFF">
              <w:rPr>
                <w:rFonts w:ascii="Times New Roman" w:hAnsi="Times New Roman"/>
                <w:sz w:val="22"/>
                <w:szCs w:val="22"/>
              </w:rPr>
              <w:t>Management fee income</w:t>
            </w:r>
          </w:p>
        </w:tc>
        <w:tc>
          <w:tcPr>
            <w:tcW w:w="991" w:type="dxa"/>
          </w:tcPr>
          <w:p w14:paraId="0A49FE14" w14:textId="339F2B61"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r w:rsidRPr="00D66CFF">
              <w:rPr>
                <w:rFonts w:ascii="Times New Roman" w:hAnsi="Times New Roman"/>
                <w:sz w:val="22"/>
                <w:szCs w:val="22"/>
              </w:rPr>
              <w:t>-</w:t>
            </w:r>
          </w:p>
        </w:tc>
        <w:tc>
          <w:tcPr>
            <w:tcW w:w="266" w:type="dxa"/>
          </w:tcPr>
          <w:p w14:paraId="53A4EF00"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7971B381" w14:textId="702F2CA1" w:rsidR="00073F05" w:rsidRPr="00D66CFF" w:rsidRDefault="00073F05"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917</w:t>
            </w:r>
          </w:p>
        </w:tc>
        <w:tc>
          <w:tcPr>
            <w:tcW w:w="266" w:type="dxa"/>
          </w:tcPr>
          <w:p w14:paraId="1A005A45"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A93CD07" w14:textId="0952D45D"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70"/>
              <w:rPr>
                <w:rFonts w:ascii="Times New Roman" w:hAnsi="Times New Roman" w:cs="Times New Roman"/>
                <w:sz w:val="22"/>
                <w:szCs w:val="22"/>
                <w:cs/>
              </w:rPr>
            </w:pPr>
            <w:r w:rsidRPr="00D66CFF">
              <w:rPr>
                <w:rFonts w:ascii="Times New Roman" w:hAnsi="Times New Roman"/>
                <w:sz w:val="22"/>
                <w:szCs w:val="22"/>
              </w:rPr>
              <w:t>-</w:t>
            </w:r>
          </w:p>
        </w:tc>
        <w:tc>
          <w:tcPr>
            <w:tcW w:w="256" w:type="dxa"/>
          </w:tcPr>
          <w:p w14:paraId="332D55B8"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6D3E34F4" w14:textId="396284C8" w:rsidR="00073F05" w:rsidRPr="00D66CFF" w:rsidRDefault="00073F05" w:rsidP="005651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917</w:t>
            </w:r>
          </w:p>
        </w:tc>
      </w:tr>
      <w:tr w:rsidR="00073F05" w:rsidRPr="00D66CFF" w14:paraId="56AF7385" w14:textId="77777777" w:rsidTr="003765ED">
        <w:tc>
          <w:tcPr>
            <w:tcW w:w="4226" w:type="dxa"/>
            <w:shd w:val="clear" w:color="auto" w:fill="auto"/>
          </w:tcPr>
          <w:p w14:paraId="23BFA2F1" w14:textId="4DDDDABF"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D66CFF">
              <w:rPr>
                <w:rFonts w:ascii="Times New Roman" w:hAnsi="Times New Roman"/>
                <w:sz w:val="22"/>
                <w:szCs w:val="22"/>
              </w:rPr>
              <w:t>Purchase of raw materials</w:t>
            </w:r>
          </w:p>
        </w:tc>
        <w:tc>
          <w:tcPr>
            <w:tcW w:w="991" w:type="dxa"/>
          </w:tcPr>
          <w:p w14:paraId="09DAB43F" w14:textId="625449C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heme="minorBidi"/>
                <w:sz w:val="22"/>
                <w:szCs w:val="22"/>
              </w:rPr>
              <w:t>98,503</w:t>
            </w:r>
          </w:p>
        </w:tc>
        <w:tc>
          <w:tcPr>
            <w:tcW w:w="266" w:type="dxa"/>
          </w:tcPr>
          <w:p w14:paraId="26418D4F"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7D2B3B28" w:rsidR="00073F05" w:rsidRPr="00D66CFF" w:rsidRDefault="00073F05"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111,770</w:t>
            </w:r>
          </w:p>
        </w:tc>
        <w:tc>
          <w:tcPr>
            <w:tcW w:w="266" w:type="dxa"/>
          </w:tcPr>
          <w:p w14:paraId="3D7F93AD"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2513ACC" w14:textId="74F1A088"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after="0"/>
              <w:ind w:left="-108" w:right="70"/>
              <w:rPr>
                <w:rFonts w:ascii="Times New Roman" w:hAnsi="Times New Roman" w:cs="Times New Roman"/>
                <w:sz w:val="22"/>
                <w:szCs w:val="22"/>
                <w:cs/>
              </w:rPr>
            </w:pPr>
            <w:r w:rsidRPr="00D66CFF">
              <w:rPr>
                <w:rFonts w:ascii="Times New Roman" w:hAnsi="Times New Roman"/>
                <w:sz w:val="22"/>
                <w:szCs w:val="22"/>
              </w:rPr>
              <w:t>-</w:t>
            </w:r>
          </w:p>
        </w:tc>
        <w:tc>
          <w:tcPr>
            <w:tcW w:w="256" w:type="dxa"/>
          </w:tcPr>
          <w:p w14:paraId="614993FA"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5EBEBEED" w14:textId="74A86B4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r w:rsidRPr="00D66CFF">
              <w:rPr>
                <w:rFonts w:ascii="Times New Roman" w:hAnsi="Times New Roman" w:cs="Times New Roman"/>
                <w:sz w:val="22"/>
                <w:szCs w:val="22"/>
              </w:rPr>
              <w:t xml:space="preserve">       -</w:t>
            </w:r>
          </w:p>
        </w:tc>
      </w:tr>
      <w:tr w:rsidR="00073F05" w:rsidRPr="00D66CFF" w14:paraId="2DAA36D1" w14:textId="77777777" w:rsidTr="003765ED">
        <w:tc>
          <w:tcPr>
            <w:tcW w:w="4226" w:type="dxa"/>
            <w:shd w:val="clear" w:color="auto" w:fill="auto"/>
          </w:tcPr>
          <w:p w14:paraId="1F0AE287" w14:textId="5B6FF4AA"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FA107FE"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845ED36" w14:textId="27FC0848"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073F05" w:rsidRPr="00D66CFF" w14:paraId="5765E4B8" w14:textId="77777777" w:rsidTr="00F93A14">
        <w:tc>
          <w:tcPr>
            <w:tcW w:w="4226" w:type="dxa"/>
            <w:shd w:val="clear" w:color="auto" w:fill="FFFFFF"/>
            <w:vAlign w:val="bottom"/>
          </w:tcPr>
          <w:p w14:paraId="5613C25F" w14:textId="0AD667E2"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D66CFF">
              <w:rPr>
                <w:rFonts w:ascii="Times New Roman" w:hAnsi="Times New Roman"/>
                <w:b/>
                <w:bCs/>
                <w:sz w:val="22"/>
                <w:szCs w:val="22"/>
              </w:rPr>
              <w:t>Key management personnel</w:t>
            </w:r>
          </w:p>
        </w:tc>
        <w:tc>
          <w:tcPr>
            <w:tcW w:w="991" w:type="dxa"/>
          </w:tcPr>
          <w:p w14:paraId="4F14A7E1" w14:textId="73F71905"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FBA880A" w14:textId="4C383015"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56" w:type="dxa"/>
          </w:tcPr>
          <w:p w14:paraId="7201C0F2"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4853F189" w14:textId="5BA70B8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073F05" w:rsidRPr="00D66CFF" w14:paraId="7452862C" w14:textId="77777777" w:rsidTr="00C94BAD">
        <w:tc>
          <w:tcPr>
            <w:tcW w:w="4226" w:type="dxa"/>
            <w:shd w:val="clear" w:color="auto" w:fill="FFFFFF"/>
            <w:vAlign w:val="bottom"/>
          </w:tcPr>
          <w:p w14:paraId="189CB85E" w14:textId="0B515BCB" w:rsidR="00073F05" w:rsidRPr="00D66CFF" w:rsidRDefault="00073F05" w:rsidP="00073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D66CFF">
              <w:rPr>
                <w:rFonts w:ascii="Times New Roman" w:hAnsi="Times New Roman"/>
                <w:sz w:val="22"/>
                <w:szCs w:val="22"/>
              </w:rPr>
              <w:t>Key management personnel compensation</w:t>
            </w:r>
          </w:p>
        </w:tc>
        <w:tc>
          <w:tcPr>
            <w:tcW w:w="991" w:type="dxa"/>
          </w:tcPr>
          <w:p w14:paraId="4F59AB97" w14:textId="137953C1"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E188666" w14:textId="1ADBB460"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3DE8D8B0" w14:textId="7777777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28CDA57D" w14:textId="22A8B447" w:rsidR="00073F05" w:rsidRPr="00D66CFF" w:rsidRDefault="00073F05" w:rsidP="00073F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0C3E1A" w:rsidRPr="00D66CFF" w14:paraId="5F3380FA" w14:textId="77777777" w:rsidTr="00F928CF">
        <w:tc>
          <w:tcPr>
            <w:tcW w:w="4226" w:type="dxa"/>
            <w:shd w:val="clear" w:color="auto" w:fill="FFFFFF"/>
            <w:vAlign w:val="bottom"/>
          </w:tcPr>
          <w:p w14:paraId="53CDFFB7" w14:textId="0F2C8F15"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D66CFF">
              <w:rPr>
                <w:rFonts w:ascii="Times New Roman" w:hAnsi="Times New Roman"/>
                <w:sz w:val="22"/>
                <w:szCs w:val="22"/>
              </w:rPr>
              <w:t xml:space="preserve">  Short-term employee benefit</w:t>
            </w:r>
          </w:p>
        </w:tc>
        <w:tc>
          <w:tcPr>
            <w:tcW w:w="991" w:type="dxa"/>
          </w:tcPr>
          <w:p w14:paraId="20D7E2A7" w14:textId="5C92CAC2"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27,361</w:t>
            </w:r>
          </w:p>
        </w:tc>
        <w:tc>
          <w:tcPr>
            <w:tcW w:w="266" w:type="dxa"/>
          </w:tcPr>
          <w:p w14:paraId="151EEBF9"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072C6FAD"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sz w:val="22"/>
                <w:szCs w:val="22"/>
              </w:rPr>
              <w:t>25,980</w:t>
            </w:r>
          </w:p>
        </w:tc>
        <w:tc>
          <w:tcPr>
            <w:tcW w:w="266" w:type="dxa"/>
          </w:tcPr>
          <w:p w14:paraId="29BAF828"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3" w:type="dxa"/>
          </w:tcPr>
          <w:p w14:paraId="04CEE8CE" w14:textId="2A29CCD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17,757</w:t>
            </w:r>
          </w:p>
        </w:tc>
        <w:tc>
          <w:tcPr>
            <w:tcW w:w="256" w:type="dxa"/>
          </w:tcPr>
          <w:p w14:paraId="10C5EB40"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09" w:type="dxa"/>
          </w:tcPr>
          <w:p w14:paraId="13DEA382" w14:textId="0AF4A5BD"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15,355</w:t>
            </w:r>
          </w:p>
        </w:tc>
      </w:tr>
      <w:tr w:rsidR="000C3E1A" w:rsidRPr="00D66CFF" w14:paraId="7EF3F2B1" w14:textId="77777777" w:rsidTr="00F93A14">
        <w:tc>
          <w:tcPr>
            <w:tcW w:w="4226" w:type="dxa"/>
            <w:shd w:val="clear" w:color="auto" w:fill="FFFFFF"/>
            <w:vAlign w:val="bottom"/>
          </w:tcPr>
          <w:p w14:paraId="0F1045C6" w14:textId="49110B12"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D66CFF">
              <w:rPr>
                <w:rFonts w:ascii="Times New Roman" w:hAnsi="Times New Roman"/>
                <w:sz w:val="22"/>
                <w:szCs w:val="22"/>
              </w:rPr>
              <w:t xml:space="preserve">  Post-employment benefits</w:t>
            </w:r>
          </w:p>
        </w:tc>
        <w:tc>
          <w:tcPr>
            <w:tcW w:w="991" w:type="dxa"/>
            <w:tcBorders>
              <w:bottom w:val="single" w:sz="4" w:space="0" w:color="auto"/>
            </w:tcBorders>
          </w:tcPr>
          <w:p w14:paraId="7E51830F" w14:textId="77ACE05C"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678</w:t>
            </w:r>
          </w:p>
        </w:tc>
        <w:tc>
          <w:tcPr>
            <w:tcW w:w="266" w:type="dxa"/>
          </w:tcPr>
          <w:p w14:paraId="181DD741"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7358D899"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304</w:t>
            </w:r>
          </w:p>
        </w:tc>
        <w:tc>
          <w:tcPr>
            <w:tcW w:w="266" w:type="dxa"/>
          </w:tcPr>
          <w:p w14:paraId="288A8FFE"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3" w:type="dxa"/>
            <w:tcBorders>
              <w:bottom w:val="single" w:sz="4" w:space="0" w:color="auto"/>
            </w:tcBorders>
          </w:tcPr>
          <w:p w14:paraId="66C2D05F" w14:textId="54A338AC"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374</w:t>
            </w:r>
          </w:p>
        </w:tc>
        <w:tc>
          <w:tcPr>
            <w:tcW w:w="256" w:type="dxa"/>
          </w:tcPr>
          <w:p w14:paraId="5AC0C931"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09" w:type="dxa"/>
            <w:tcBorders>
              <w:bottom w:val="single" w:sz="4" w:space="0" w:color="auto"/>
            </w:tcBorders>
          </w:tcPr>
          <w:p w14:paraId="30F3403B" w14:textId="609BE43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93</w:t>
            </w:r>
          </w:p>
        </w:tc>
      </w:tr>
      <w:tr w:rsidR="000C3E1A" w:rsidRPr="00D66CFF" w14:paraId="2159DD5A" w14:textId="77777777" w:rsidTr="00F93A14">
        <w:tc>
          <w:tcPr>
            <w:tcW w:w="4226" w:type="dxa"/>
            <w:shd w:val="clear" w:color="auto" w:fill="FFFFFF"/>
          </w:tcPr>
          <w:p w14:paraId="16092BB4" w14:textId="68E87047" w:rsidR="000C3E1A" w:rsidRPr="00D66CFF" w:rsidRDefault="000C3E1A" w:rsidP="000C3E1A">
            <w:pPr>
              <w:rPr>
                <w:rFonts w:ascii="Times New Roman" w:hAnsi="Times New Roman"/>
                <w:b/>
                <w:bCs/>
                <w:color w:val="0000FF"/>
                <w:sz w:val="22"/>
                <w:szCs w:val="22"/>
                <w:cs/>
              </w:rPr>
            </w:pPr>
            <w:r w:rsidRPr="00D66CFF">
              <w:rPr>
                <w:rFonts w:ascii="Times New Roman" w:hAnsi="Times New Roman"/>
                <w:b/>
                <w:bCs/>
                <w:spacing w:val="-2"/>
                <w:sz w:val="22"/>
                <w:szCs w:val="22"/>
              </w:rPr>
              <w:t>Total key management personnel</w:t>
            </w:r>
          </w:p>
        </w:tc>
        <w:tc>
          <w:tcPr>
            <w:tcW w:w="991" w:type="dxa"/>
            <w:tcBorders>
              <w:top w:val="single" w:sz="4" w:space="0" w:color="auto"/>
            </w:tcBorders>
          </w:tcPr>
          <w:p w14:paraId="78DE54DB"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71085926"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6850F672"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09" w:type="dxa"/>
            <w:tcBorders>
              <w:top w:val="single" w:sz="4" w:space="0" w:color="auto"/>
            </w:tcBorders>
          </w:tcPr>
          <w:p w14:paraId="050B6622" w14:textId="7976C57E"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0C3E1A" w:rsidRPr="00D66CFF" w14:paraId="54CA1BAF" w14:textId="77777777" w:rsidTr="00F93A14">
        <w:trPr>
          <w:trHeight w:val="254"/>
        </w:trPr>
        <w:tc>
          <w:tcPr>
            <w:tcW w:w="4226" w:type="dxa"/>
            <w:shd w:val="clear" w:color="auto" w:fill="FFFFFF"/>
          </w:tcPr>
          <w:p w14:paraId="0F8D859D" w14:textId="39DBD2C6"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jc w:val="thaiDistribute"/>
              <w:rPr>
                <w:rFonts w:ascii="Times New Roman" w:hAnsi="Times New Roman"/>
                <w:sz w:val="22"/>
                <w:szCs w:val="22"/>
                <w:cs/>
              </w:rPr>
            </w:pPr>
            <w:r w:rsidRPr="00D66CFF">
              <w:rPr>
                <w:rFonts w:ascii="Times New Roman" w:hAnsi="Times New Roman"/>
                <w:b/>
                <w:bCs/>
                <w:sz w:val="22"/>
                <w:szCs w:val="22"/>
              </w:rPr>
              <w:t xml:space="preserve">    compensation</w:t>
            </w:r>
          </w:p>
        </w:tc>
        <w:tc>
          <w:tcPr>
            <w:tcW w:w="991" w:type="dxa"/>
            <w:tcBorders>
              <w:bottom w:val="double" w:sz="4" w:space="0" w:color="auto"/>
            </w:tcBorders>
          </w:tcPr>
          <w:p w14:paraId="434B8930" w14:textId="328C0395"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D66CFF">
              <w:rPr>
                <w:rFonts w:ascii="Times New Roman" w:hAnsi="Times New Roman" w:cs="Times New Roman"/>
                <w:b/>
                <w:bCs/>
                <w:sz w:val="22"/>
                <w:szCs w:val="22"/>
              </w:rPr>
              <w:t>28,039</w:t>
            </w:r>
          </w:p>
        </w:tc>
        <w:tc>
          <w:tcPr>
            <w:tcW w:w="266" w:type="dxa"/>
          </w:tcPr>
          <w:p w14:paraId="43DAD645"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40A29758"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b/>
                <w:bCs/>
                <w:sz w:val="22"/>
                <w:szCs w:val="22"/>
              </w:rPr>
              <w:t>26,284</w:t>
            </w:r>
          </w:p>
        </w:tc>
        <w:tc>
          <w:tcPr>
            <w:tcW w:w="266" w:type="dxa"/>
          </w:tcPr>
          <w:p w14:paraId="666096DF"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bottom w:val="double" w:sz="4" w:space="0" w:color="auto"/>
            </w:tcBorders>
          </w:tcPr>
          <w:p w14:paraId="2288D536" w14:textId="25B5560B"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D66CFF">
              <w:rPr>
                <w:rFonts w:ascii="Times New Roman" w:hAnsi="Times New Roman" w:cs="Times New Roman"/>
                <w:b/>
                <w:bCs/>
                <w:sz w:val="22"/>
                <w:szCs w:val="22"/>
              </w:rPr>
              <w:t>18,131</w:t>
            </w:r>
          </w:p>
        </w:tc>
        <w:tc>
          <w:tcPr>
            <w:tcW w:w="256" w:type="dxa"/>
          </w:tcPr>
          <w:p w14:paraId="7668372E"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1009" w:type="dxa"/>
            <w:tcBorders>
              <w:bottom w:val="double" w:sz="4" w:space="0" w:color="auto"/>
            </w:tcBorders>
          </w:tcPr>
          <w:p w14:paraId="1719D341" w14:textId="72198695"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D66CFF">
              <w:rPr>
                <w:rFonts w:ascii="Times New Roman" w:hAnsi="Times New Roman" w:cs="Times New Roman"/>
                <w:b/>
                <w:bCs/>
                <w:sz w:val="22"/>
                <w:szCs w:val="22"/>
              </w:rPr>
              <w:t>15,448</w:t>
            </w:r>
          </w:p>
        </w:tc>
      </w:tr>
    </w:tbl>
    <w:p w14:paraId="0C571677" w14:textId="1B0A1B3B" w:rsidR="00052354" w:rsidRPr="00D66CFF"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090" w:type="dxa"/>
        <w:tblInd w:w="450" w:type="dxa"/>
        <w:tblLayout w:type="fixed"/>
        <w:tblLook w:val="0000" w:firstRow="0" w:lastRow="0" w:firstColumn="0" w:lastColumn="0" w:noHBand="0" w:noVBand="0"/>
      </w:tblPr>
      <w:tblGrid>
        <w:gridCol w:w="3419"/>
        <w:gridCol w:w="1171"/>
        <w:gridCol w:w="265"/>
        <w:gridCol w:w="1269"/>
        <w:gridCol w:w="276"/>
        <w:gridCol w:w="1162"/>
        <w:gridCol w:w="275"/>
        <w:gridCol w:w="1253"/>
      </w:tblGrid>
      <w:tr w:rsidR="00E7107F" w:rsidRPr="00D66CFF" w14:paraId="3590B34B" w14:textId="77777777" w:rsidTr="009F4A9A">
        <w:trPr>
          <w:tblHeader/>
        </w:trPr>
        <w:tc>
          <w:tcPr>
            <w:tcW w:w="1881" w:type="pct"/>
          </w:tcPr>
          <w:p w14:paraId="65759A2E" w14:textId="65F1E96E"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488" w:type="pct"/>
            <w:gridSpan w:val="3"/>
          </w:tcPr>
          <w:p w14:paraId="6BA8BB56" w14:textId="2AE5519C"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D66CFF">
              <w:rPr>
                <w:rFonts w:ascii="Times New Roman" w:hAnsi="Times New Roman" w:cs="Times New Roman"/>
                <w:b/>
                <w:bCs/>
                <w:sz w:val="22"/>
                <w:szCs w:val="22"/>
                <w:lang w:eastAsia="en-GB"/>
              </w:rPr>
              <w:t>Consolidated</w:t>
            </w:r>
          </w:p>
        </w:tc>
        <w:tc>
          <w:tcPr>
            <w:tcW w:w="152" w:type="pct"/>
          </w:tcPr>
          <w:p w14:paraId="4327D046" w14:textId="77777777"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696DD4FC" w14:textId="41B39EC7"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D66CFF">
              <w:rPr>
                <w:rFonts w:ascii="Times New Roman" w:hAnsi="Times New Roman" w:cs="Times New Roman"/>
                <w:b/>
                <w:bCs/>
                <w:sz w:val="22"/>
                <w:szCs w:val="22"/>
                <w:lang w:eastAsia="en-GB"/>
              </w:rPr>
              <w:t>Separate</w:t>
            </w:r>
          </w:p>
        </w:tc>
      </w:tr>
      <w:tr w:rsidR="00E7107F" w:rsidRPr="00D66CFF" w14:paraId="7CAB128B" w14:textId="77777777" w:rsidTr="009F4A9A">
        <w:trPr>
          <w:tblHeader/>
        </w:trPr>
        <w:tc>
          <w:tcPr>
            <w:tcW w:w="1881" w:type="pct"/>
            <w:vAlign w:val="bottom"/>
          </w:tcPr>
          <w:p w14:paraId="0B3B25BB" w14:textId="252A775D"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488" w:type="pct"/>
            <w:gridSpan w:val="3"/>
          </w:tcPr>
          <w:p w14:paraId="625FF6C9" w14:textId="277A5D27"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D66CFF">
              <w:rPr>
                <w:rFonts w:ascii="Times New Roman" w:hAnsi="Times New Roman" w:cs="Times New Roman"/>
                <w:b/>
                <w:bCs/>
                <w:sz w:val="22"/>
                <w:szCs w:val="22"/>
                <w:lang w:eastAsia="en-GB"/>
              </w:rPr>
              <w:t>financial statements</w:t>
            </w:r>
          </w:p>
        </w:tc>
        <w:tc>
          <w:tcPr>
            <w:tcW w:w="152" w:type="pct"/>
          </w:tcPr>
          <w:p w14:paraId="168B682B" w14:textId="1327517F"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03F22CBD" w14:textId="7D8ED61B" w:rsidR="001A6457" w:rsidRPr="00D66CFF"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D66CFF">
              <w:rPr>
                <w:rFonts w:ascii="Times New Roman" w:hAnsi="Times New Roman" w:cs="Times New Roman"/>
                <w:b/>
                <w:bCs/>
                <w:sz w:val="22"/>
                <w:szCs w:val="22"/>
                <w:lang w:eastAsia="en-GB"/>
              </w:rPr>
              <w:t>financial statements</w:t>
            </w:r>
          </w:p>
        </w:tc>
      </w:tr>
      <w:tr w:rsidR="000C3E1A" w:rsidRPr="00D66CFF" w14:paraId="749515FD" w14:textId="77777777" w:rsidTr="00E7107F">
        <w:trPr>
          <w:tblHeader/>
        </w:trPr>
        <w:tc>
          <w:tcPr>
            <w:tcW w:w="1881" w:type="pct"/>
            <w:vAlign w:val="bottom"/>
          </w:tcPr>
          <w:p w14:paraId="7D5DB207" w14:textId="663A9C1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644" w:type="pct"/>
            <w:vAlign w:val="center"/>
          </w:tcPr>
          <w:p w14:paraId="0E83C356" w14:textId="5A155F76" w:rsidR="000C3E1A" w:rsidRPr="00D66CFF" w:rsidRDefault="000C3E1A" w:rsidP="000C3E1A">
            <w:pPr>
              <w:pStyle w:val="acctmergecolhdg"/>
              <w:spacing w:line="240" w:lineRule="auto"/>
              <w:ind w:right="-110" w:hanging="110"/>
              <w:rPr>
                <w:b w:val="0"/>
                <w:bCs/>
                <w:szCs w:val="22"/>
              </w:rPr>
            </w:pPr>
            <w:r w:rsidRPr="00D66CFF">
              <w:rPr>
                <w:b w:val="0"/>
                <w:bCs/>
                <w:szCs w:val="22"/>
              </w:rPr>
              <w:t>30 June</w:t>
            </w:r>
          </w:p>
        </w:tc>
        <w:tc>
          <w:tcPr>
            <w:tcW w:w="146" w:type="pct"/>
            <w:vAlign w:val="center"/>
          </w:tcPr>
          <w:p w14:paraId="6FE97967"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98" w:type="pct"/>
            <w:vAlign w:val="center"/>
          </w:tcPr>
          <w:p w14:paraId="6AE36957" w14:textId="7C56B70E"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bCs/>
                <w:sz w:val="22"/>
                <w:szCs w:val="22"/>
              </w:rPr>
              <w:t xml:space="preserve">31 December </w:t>
            </w:r>
          </w:p>
        </w:tc>
        <w:tc>
          <w:tcPr>
            <w:tcW w:w="152" w:type="pct"/>
            <w:vAlign w:val="center"/>
          </w:tcPr>
          <w:p w14:paraId="314D1170"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39" w:type="pct"/>
            <w:vAlign w:val="center"/>
          </w:tcPr>
          <w:p w14:paraId="74A2BFA4" w14:textId="4944A367" w:rsidR="000C3E1A" w:rsidRPr="00D66CFF" w:rsidRDefault="000C3E1A" w:rsidP="000C3E1A">
            <w:pPr>
              <w:pStyle w:val="acctmergecolhdg"/>
              <w:spacing w:line="240" w:lineRule="auto"/>
              <w:ind w:right="-110" w:hanging="110"/>
              <w:rPr>
                <w:b w:val="0"/>
                <w:bCs/>
                <w:szCs w:val="22"/>
              </w:rPr>
            </w:pPr>
            <w:r w:rsidRPr="00D66CFF">
              <w:rPr>
                <w:b w:val="0"/>
                <w:bCs/>
                <w:szCs w:val="22"/>
              </w:rPr>
              <w:t>30 June</w:t>
            </w:r>
          </w:p>
        </w:tc>
        <w:tc>
          <w:tcPr>
            <w:tcW w:w="151" w:type="pct"/>
            <w:vAlign w:val="center"/>
          </w:tcPr>
          <w:p w14:paraId="229EDB22" w14:textId="1A721C1D"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9" w:type="pct"/>
            <w:vAlign w:val="center"/>
          </w:tcPr>
          <w:p w14:paraId="43497833" w14:textId="5CB11EA9"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bCs/>
                <w:sz w:val="22"/>
                <w:szCs w:val="22"/>
              </w:rPr>
              <w:t xml:space="preserve">31 December </w:t>
            </w:r>
          </w:p>
        </w:tc>
      </w:tr>
      <w:tr w:rsidR="00E7107F" w:rsidRPr="00D66CFF" w14:paraId="48DD2236" w14:textId="77777777" w:rsidTr="00E7107F">
        <w:trPr>
          <w:tblHeader/>
        </w:trPr>
        <w:tc>
          <w:tcPr>
            <w:tcW w:w="1881" w:type="pct"/>
            <w:vAlign w:val="bottom"/>
          </w:tcPr>
          <w:p w14:paraId="7CA02EBC" w14:textId="718314E4" w:rsidR="00E7107F" w:rsidRPr="00D66CFF"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D66CFF">
              <w:rPr>
                <w:rFonts w:ascii="Times New Roman" w:hAnsi="Times New Roman" w:cs="Times New Roman"/>
                <w:b/>
                <w:bCs/>
                <w:i/>
                <w:iCs/>
                <w:sz w:val="22"/>
                <w:szCs w:val="22"/>
                <w:lang w:eastAsia="en-GB"/>
              </w:rPr>
              <w:t>Balances with related parties as at</w:t>
            </w:r>
          </w:p>
        </w:tc>
        <w:tc>
          <w:tcPr>
            <w:tcW w:w="644" w:type="pct"/>
            <w:vAlign w:val="center"/>
          </w:tcPr>
          <w:p w14:paraId="282DE666" w14:textId="041B3BD7" w:rsidR="00E7107F" w:rsidRPr="00D66CFF" w:rsidRDefault="00E7107F" w:rsidP="00E7107F">
            <w:pPr>
              <w:pStyle w:val="acctmergecolhdg"/>
              <w:spacing w:line="240" w:lineRule="auto"/>
              <w:ind w:right="-110" w:hanging="110"/>
              <w:rPr>
                <w:b w:val="0"/>
                <w:bCs/>
                <w:szCs w:val="22"/>
              </w:rPr>
            </w:pPr>
            <w:r w:rsidRPr="00D66CFF">
              <w:rPr>
                <w:b w:val="0"/>
                <w:bCs/>
                <w:szCs w:val="22"/>
              </w:rPr>
              <w:t>202</w:t>
            </w:r>
            <w:r w:rsidR="009F4A9A" w:rsidRPr="00D66CFF">
              <w:rPr>
                <w:b w:val="0"/>
                <w:bCs/>
                <w:szCs w:val="22"/>
              </w:rPr>
              <w:t>4</w:t>
            </w:r>
          </w:p>
        </w:tc>
        <w:tc>
          <w:tcPr>
            <w:tcW w:w="146" w:type="pct"/>
            <w:vAlign w:val="center"/>
          </w:tcPr>
          <w:p w14:paraId="03EC9387" w14:textId="77777777" w:rsidR="00E7107F" w:rsidRPr="00D66CFF"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98" w:type="pct"/>
            <w:vAlign w:val="center"/>
          </w:tcPr>
          <w:p w14:paraId="25E44590" w14:textId="6176BA4C" w:rsidR="00E7107F" w:rsidRPr="00D66CFF"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D66CFF">
              <w:rPr>
                <w:rFonts w:ascii="Times New Roman" w:hAnsi="Times New Roman" w:cs="Times New Roman"/>
                <w:bCs/>
                <w:sz w:val="22"/>
                <w:szCs w:val="22"/>
              </w:rPr>
              <w:t>202</w:t>
            </w:r>
            <w:r w:rsidR="009F4A9A" w:rsidRPr="00D66CFF">
              <w:rPr>
                <w:rFonts w:ascii="Times New Roman" w:hAnsi="Times New Roman" w:cs="Times New Roman"/>
                <w:bCs/>
                <w:sz w:val="22"/>
                <w:szCs w:val="22"/>
              </w:rPr>
              <w:t>3</w:t>
            </w:r>
          </w:p>
        </w:tc>
        <w:tc>
          <w:tcPr>
            <w:tcW w:w="152" w:type="pct"/>
          </w:tcPr>
          <w:p w14:paraId="414D5C89" w14:textId="77777777" w:rsidR="00E7107F" w:rsidRPr="00D66CFF"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39" w:type="pct"/>
            <w:vAlign w:val="center"/>
          </w:tcPr>
          <w:p w14:paraId="4FE3C896" w14:textId="7C9A8B11" w:rsidR="00E7107F" w:rsidRPr="00D66CFF" w:rsidRDefault="00E7107F" w:rsidP="00E7107F">
            <w:pPr>
              <w:pStyle w:val="acctmergecolhdg"/>
              <w:spacing w:line="240" w:lineRule="auto"/>
              <w:ind w:right="-110" w:hanging="110"/>
              <w:rPr>
                <w:b w:val="0"/>
                <w:bCs/>
                <w:szCs w:val="22"/>
              </w:rPr>
            </w:pPr>
            <w:r w:rsidRPr="00D66CFF">
              <w:rPr>
                <w:b w:val="0"/>
                <w:bCs/>
                <w:szCs w:val="22"/>
              </w:rPr>
              <w:t>202</w:t>
            </w:r>
            <w:r w:rsidR="009F4A9A" w:rsidRPr="00D66CFF">
              <w:rPr>
                <w:b w:val="0"/>
                <w:bCs/>
                <w:szCs w:val="22"/>
              </w:rPr>
              <w:t>4</w:t>
            </w:r>
          </w:p>
        </w:tc>
        <w:tc>
          <w:tcPr>
            <w:tcW w:w="151" w:type="pct"/>
            <w:vAlign w:val="center"/>
          </w:tcPr>
          <w:p w14:paraId="70931402" w14:textId="77777777" w:rsidR="00E7107F" w:rsidRPr="00D66CFF"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9" w:type="pct"/>
            <w:vAlign w:val="center"/>
          </w:tcPr>
          <w:p w14:paraId="557371AF" w14:textId="014D4BE4" w:rsidR="00E7107F" w:rsidRPr="00D66CFF"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D66CFF">
              <w:rPr>
                <w:rFonts w:ascii="Times New Roman" w:hAnsi="Times New Roman" w:cs="Times New Roman"/>
                <w:bCs/>
                <w:sz w:val="22"/>
                <w:szCs w:val="22"/>
              </w:rPr>
              <w:t>202</w:t>
            </w:r>
            <w:r w:rsidR="009F4A9A" w:rsidRPr="00D66CFF">
              <w:rPr>
                <w:rFonts w:ascii="Times New Roman" w:hAnsi="Times New Roman" w:cs="Times New Roman"/>
                <w:bCs/>
                <w:sz w:val="22"/>
                <w:szCs w:val="22"/>
              </w:rPr>
              <w:t>3</w:t>
            </w:r>
          </w:p>
        </w:tc>
      </w:tr>
      <w:tr w:rsidR="004E2C3D" w:rsidRPr="00D66CFF" w14:paraId="18541A90" w14:textId="77777777" w:rsidTr="00E7107F">
        <w:trPr>
          <w:tblHeader/>
        </w:trPr>
        <w:tc>
          <w:tcPr>
            <w:tcW w:w="1881" w:type="pct"/>
          </w:tcPr>
          <w:p w14:paraId="49F34E10" w14:textId="77777777" w:rsidR="004E2C3D" w:rsidRPr="00D66CFF"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19" w:type="pct"/>
            <w:gridSpan w:val="7"/>
          </w:tcPr>
          <w:p w14:paraId="1606A77D" w14:textId="6E9A84A5" w:rsidR="004E2C3D" w:rsidRPr="00D66CFF"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i/>
                <w:iCs/>
                <w:sz w:val="22"/>
                <w:szCs w:val="22"/>
                <w:cs/>
              </w:rPr>
              <w:t>(</w:t>
            </w:r>
            <w:r w:rsidRPr="00D66CFF">
              <w:rPr>
                <w:rFonts w:ascii="Times New Roman" w:hAnsi="Times New Roman" w:cs="Times New Roman"/>
                <w:i/>
                <w:iCs/>
                <w:sz w:val="22"/>
                <w:szCs w:val="22"/>
              </w:rPr>
              <w:t>in thousand Baht)</w:t>
            </w:r>
          </w:p>
        </w:tc>
      </w:tr>
      <w:tr w:rsidR="00631AEF" w:rsidRPr="00D66CFF" w14:paraId="5F872C4E" w14:textId="77777777" w:rsidTr="00E7107F">
        <w:tc>
          <w:tcPr>
            <w:tcW w:w="1881" w:type="pct"/>
            <w:vAlign w:val="bottom"/>
          </w:tcPr>
          <w:p w14:paraId="3B581A43" w14:textId="1944F90D" w:rsidR="00631AEF" w:rsidRPr="00D66CFF"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D66CFF">
              <w:rPr>
                <w:rFonts w:ascii="Times New Roman" w:hAnsi="Times New Roman" w:cs="Times New Roman"/>
                <w:b/>
                <w:bCs/>
                <w:i/>
                <w:iCs/>
                <w:sz w:val="22"/>
                <w:szCs w:val="22"/>
                <w:lang w:eastAsia="en-GB"/>
              </w:rPr>
              <w:t xml:space="preserve">Trade accounts receivable </w:t>
            </w:r>
          </w:p>
        </w:tc>
        <w:tc>
          <w:tcPr>
            <w:tcW w:w="3119" w:type="pct"/>
            <w:gridSpan w:val="7"/>
          </w:tcPr>
          <w:p w14:paraId="3DF44851" w14:textId="77777777" w:rsidR="00631AEF" w:rsidRPr="00D66CFF"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E7107F" w:rsidRPr="00D66CFF" w14:paraId="6180D26F" w14:textId="77777777" w:rsidTr="00E7107F">
        <w:tc>
          <w:tcPr>
            <w:tcW w:w="1881" w:type="pct"/>
            <w:vAlign w:val="bottom"/>
          </w:tcPr>
          <w:p w14:paraId="54399FEF" w14:textId="488C04EC" w:rsidR="00CB436A" w:rsidRPr="00D66CFF" w:rsidRDefault="00CB436A" w:rsidP="00CB4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D66CFF">
              <w:rPr>
                <w:rFonts w:ascii="Times New Roman" w:hAnsi="Times New Roman"/>
                <w:sz w:val="22"/>
                <w:szCs w:val="22"/>
              </w:rPr>
              <w:t>Subsidiaries</w:t>
            </w:r>
          </w:p>
        </w:tc>
        <w:tc>
          <w:tcPr>
            <w:tcW w:w="644" w:type="pct"/>
          </w:tcPr>
          <w:p w14:paraId="41B98318" w14:textId="288D9D88" w:rsidR="00CB436A" w:rsidRPr="00D66CFF" w:rsidRDefault="00CB436A"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146" w:type="pct"/>
          </w:tcPr>
          <w:p w14:paraId="04E6FF72" w14:textId="77777777" w:rsidR="00CB436A" w:rsidRPr="00D66CFF"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2CE27615" w14:textId="4350638F" w:rsidR="00CB436A" w:rsidRPr="00D66CFF" w:rsidRDefault="00CB436A"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rPr>
            </w:pPr>
            <w:r w:rsidRPr="00D66CFF">
              <w:rPr>
                <w:rFonts w:ascii="Times New Roman" w:hAnsi="Times New Roman" w:cs="Times New Roman"/>
                <w:sz w:val="22"/>
                <w:szCs w:val="22"/>
              </w:rPr>
              <w:t xml:space="preserve">   -</w:t>
            </w:r>
          </w:p>
        </w:tc>
        <w:tc>
          <w:tcPr>
            <w:tcW w:w="152" w:type="pct"/>
          </w:tcPr>
          <w:p w14:paraId="06D8C9EA" w14:textId="77777777" w:rsidR="00CB436A" w:rsidRPr="00D66CFF"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45C6D805" w14:textId="5C86AA26" w:rsidR="00CB436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D66CFF">
              <w:rPr>
                <w:rFonts w:ascii="Times New Roman" w:hAnsi="Times New Roman" w:cs="Times New Roman"/>
                <w:sz w:val="22"/>
                <w:szCs w:val="22"/>
              </w:rPr>
              <w:t>7,103</w:t>
            </w:r>
          </w:p>
        </w:tc>
        <w:tc>
          <w:tcPr>
            <w:tcW w:w="151" w:type="pct"/>
          </w:tcPr>
          <w:p w14:paraId="785A12A0" w14:textId="77777777" w:rsidR="00CB436A" w:rsidRPr="00D66CFF" w:rsidRDefault="00CB436A" w:rsidP="00CB43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32898A06" w14:textId="6DE39416" w:rsidR="00CB436A" w:rsidRPr="00D66CFF" w:rsidRDefault="009F4A9A" w:rsidP="005849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D66CFF">
              <w:rPr>
                <w:rFonts w:ascii="Times New Roman" w:hAnsi="Times New Roman" w:cs="Times New Roman"/>
                <w:sz w:val="22"/>
                <w:szCs w:val="22"/>
              </w:rPr>
              <w:t>5,072</w:t>
            </w:r>
          </w:p>
        </w:tc>
      </w:tr>
      <w:tr w:rsidR="009F4A9A" w:rsidRPr="00D66CFF" w14:paraId="4319508F" w14:textId="77777777" w:rsidTr="00E7107F">
        <w:tc>
          <w:tcPr>
            <w:tcW w:w="1881" w:type="pct"/>
            <w:vAlign w:val="bottom"/>
          </w:tcPr>
          <w:p w14:paraId="7B42C0D0" w14:textId="770F9CEA" w:rsidR="009F4A9A" w:rsidRPr="00D66CFF"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D66CFF">
              <w:rPr>
                <w:rFonts w:ascii="Times New Roman" w:hAnsi="Times New Roman"/>
                <w:sz w:val="22"/>
                <w:szCs w:val="22"/>
              </w:rPr>
              <w:t>Other related parties</w:t>
            </w:r>
          </w:p>
        </w:tc>
        <w:tc>
          <w:tcPr>
            <w:tcW w:w="644" w:type="pct"/>
            <w:tcBorders>
              <w:bottom w:val="single" w:sz="4" w:space="0" w:color="auto"/>
            </w:tcBorders>
          </w:tcPr>
          <w:p w14:paraId="4AEBD37D" w14:textId="4F4C1BBD"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146" w:type="pct"/>
          </w:tcPr>
          <w:p w14:paraId="541D39DA"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single" w:sz="4" w:space="0" w:color="auto"/>
            </w:tcBorders>
          </w:tcPr>
          <w:p w14:paraId="00413911" w14:textId="2FA5F18A" w:rsidR="009F4A9A" w:rsidRPr="00D66CFF" w:rsidRDefault="009F4A9A"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rPr>
            </w:pPr>
            <w:r w:rsidRPr="00D66CFF">
              <w:rPr>
                <w:rFonts w:ascii="Times New Roman" w:hAnsi="Times New Roman" w:cs="Times New Roman"/>
                <w:sz w:val="22"/>
                <w:szCs w:val="22"/>
              </w:rPr>
              <w:t>87</w:t>
            </w:r>
          </w:p>
        </w:tc>
        <w:tc>
          <w:tcPr>
            <w:tcW w:w="152" w:type="pct"/>
          </w:tcPr>
          <w:p w14:paraId="6136DE9F"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single" w:sz="4" w:space="0" w:color="auto"/>
            </w:tcBorders>
          </w:tcPr>
          <w:p w14:paraId="1107625E" w14:textId="562517A4"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r w:rsidRPr="00D66CFF">
              <w:rPr>
                <w:rFonts w:ascii="Times New Roman" w:hAnsi="Times New Roman" w:cs="Times New Roman"/>
                <w:sz w:val="22"/>
                <w:szCs w:val="22"/>
              </w:rPr>
              <w:t>-</w:t>
            </w:r>
          </w:p>
        </w:tc>
        <w:tc>
          <w:tcPr>
            <w:tcW w:w="151" w:type="pct"/>
          </w:tcPr>
          <w:p w14:paraId="63556186"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52"/>
              <w:jc w:val="right"/>
              <w:rPr>
                <w:rFonts w:ascii="Times New Roman" w:hAnsi="Times New Roman" w:cs="Times New Roman"/>
                <w:sz w:val="22"/>
                <w:szCs w:val="22"/>
              </w:rPr>
            </w:pPr>
          </w:p>
        </w:tc>
        <w:tc>
          <w:tcPr>
            <w:tcW w:w="689" w:type="pct"/>
            <w:tcBorders>
              <w:bottom w:val="single" w:sz="4" w:space="0" w:color="auto"/>
            </w:tcBorders>
          </w:tcPr>
          <w:p w14:paraId="5D8B466B" w14:textId="4055730A"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D66CFF">
              <w:rPr>
                <w:rFonts w:ascii="Times New Roman" w:hAnsi="Times New Roman" w:cs="Times New Roman"/>
                <w:sz w:val="22"/>
                <w:szCs w:val="22"/>
              </w:rPr>
              <w:t>87</w:t>
            </w:r>
          </w:p>
        </w:tc>
      </w:tr>
      <w:tr w:rsidR="009F4A9A" w:rsidRPr="00D66CFF" w14:paraId="53621360" w14:textId="77777777" w:rsidTr="00E7107F">
        <w:tc>
          <w:tcPr>
            <w:tcW w:w="1881" w:type="pct"/>
            <w:vAlign w:val="bottom"/>
          </w:tcPr>
          <w:p w14:paraId="724E7253" w14:textId="00373822" w:rsidR="009F4A9A" w:rsidRPr="00D66CFF" w:rsidRDefault="009F4A9A" w:rsidP="009F4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b/>
                <w:bCs/>
                <w:sz w:val="22"/>
                <w:szCs w:val="22"/>
                <w:cs/>
              </w:rPr>
            </w:pPr>
            <w:r w:rsidRPr="00D66CFF">
              <w:rPr>
                <w:rFonts w:ascii="Times New Roman" w:hAnsi="Times New Roman"/>
                <w:b/>
                <w:bCs/>
                <w:sz w:val="22"/>
                <w:szCs w:val="22"/>
              </w:rPr>
              <w:t>Total</w:t>
            </w:r>
          </w:p>
        </w:tc>
        <w:tc>
          <w:tcPr>
            <w:tcW w:w="644" w:type="pct"/>
            <w:tcBorders>
              <w:top w:val="single" w:sz="4" w:space="0" w:color="auto"/>
              <w:bottom w:val="double" w:sz="4" w:space="0" w:color="auto"/>
            </w:tcBorders>
          </w:tcPr>
          <w:p w14:paraId="4684D5DC" w14:textId="164BBDF2"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b/>
                <w:bCs/>
                <w:sz w:val="22"/>
                <w:szCs w:val="22"/>
              </w:rPr>
            </w:pPr>
            <w:r w:rsidRPr="00D66CFF">
              <w:rPr>
                <w:rFonts w:ascii="Times New Roman" w:hAnsi="Times New Roman" w:cs="Times New Roman"/>
                <w:b/>
                <w:bCs/>
                <w:sz w:val="22"/>
                <w:szCs w:val="22"/>
              </w:rPr>
              <w:t>-</w:t>
            </w:r>
          </w:p>
        </w:tc>
        <w:tc>
          <w:tcPr>
            <w:tcW w:w="146" w:type="pct"/>
          </w:tcPr>
          <w:p w14:paraId="710D2E90"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Borders>
              <w:top w:val="single" w:sz="4" w:space="0" w:color="auto"/>
              <w:bottom w:val="double" w:sz="4" w:space="0" w:color="auto"/>
            </w:tcBorders>
          </w:tcPr>
          <w:p w14:paraId="21C03BC2" w14:textId="56F4C1A0" w:rsidR="009F4A9A" w:rsidRPr="00D66CFF" w:rsidRDefault="009F4A9A"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b/>
                <w:bCs/>
                <w:sz w:val="22"/>
                <w:szCs w:val="22"/>
              </w:rPr>
            </w:pPr>
            <w:r w:rsidRPr="00D66CFF">
              <w:rPr>
                <w:rFonts w:ascii="Times New Roman" w:hAnsi="Times New Roman" w:cs="Times New Roman"/>
                <w:b/>
                <w:bCs/>
                <w:sz w:val="22"/>
                <w:szCs w:val="22"/>
              </w:rPr>
              <w:t>87</w:t>
            </w:r>
          </w:p>
        </w:tc>
        <w:tc>
          <w:tcPr>
            <w:tcW w:w="152" w:type="pct"/>
          </w:tcPr>
          <w:p w14:paraId="66C13540"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Borders>
              <w:top w:val="single" w:sz="4" w:space="0" w:color="auto"/>
              <w:bottom w:val="double" w:sz="4" w:space="0" w:color="auto"/>
            </w:tcBorders>
          </w:tcPr>
          <w:p w14:paraId="1D24C5CC" w14:textId="1F5738DB"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D66CFF">
              <w:rPr>
                <w:rFonts w:ascii="Times New Roman" w:hAnsi="Times New Roman" w:cs="Times New Roman"/>
                <w:b/>
                <w:bCs/>
                <w:sz w:val="22"/>
                <w:szCs w:val="22"/>
              </w:rPr>
              <w:t>7,103</w:t>
            </w:r>
          </w:p>
        </w:tc>
        <w:tc>
          <w:tcPr>
            <w:tcW w:w="151" w:type="pct"/>
          </w:tcPr>
          <w:p w14:paraId="26C4EC04"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9" w:type="pct"/>
            <w:tcBorders>
              <w:top w:val="single" w:sz="4" w:space="0" w:color="auto"/>
              <w:bottom w:val="double" w:sz="4" w:space="0" w:color="auto"/>
            </w:tcBorders>
          </w:tcPr>
          <w:p w14:paraId="6B9F252D" w14:textId="2132CA1D"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b/>
                <w:bCs/>
                <w:sz w:val="22"/>
                <w:szCs w:val="22"/>
                <w:cs/>
              </w:rPr>
            </w:pPr>
            <w:r w:rsidRPr="00D66CFF">
              <w:rPr>
                <w:rFonts w:ascii="Times New Roman" w:hAnsi="Times New Roman" w:cs="Times New Roman"/>
                <w:b/>
                <w:bCs/>
                <w:sz w:val="22"/>
                <w:szCs w:val="22"/>
              </w:rPr>
              <w:t>5,159</w:t>
            </w:r>
          </w:p>
        </w:tc>
      </w:tr>
      <w:tr w:rsidR="009F4A9A" w:rsidRPr="00D66CFF" w14:paraId="148113FD" w14:textId="77777777" w:rsidTr="00E7107F">
        <w:trPr>
          <w:trHeight w:val="260"/>
        </w:trPr>
        <w:tc>
          <w:tcPr>
            <w:tcW w:w="1881" w:type="pct"/>
          </w:tcPr>
          <w:p w14:paraId="5AE3020D" w14:textId="6BD49903" w:rsidR="009F4A9A" w:rsidRPr="00D66CFF" w:rsidRDefault="009F4A9A" w:rsidP="009F4A9A">
            <w:pPr>
              <w:rPr>
                <w:rFonts w:ascii="Times New Roman" w:hAnsi="Times New Roman"/>
                <w:sz w:val="22"/>
                <w:szCs w:val="22"/>
              </w:rPr>
            </w:pPr>
          </w:p>
        </w:tc>
        <w:tc>
          <w:tcPr>
            <w:tcW w:w="3119" w:type="pct"/>
            <w:gridSpan w:val="7"/>
          </w:tcPr>
          <w:p w14:paraId="51D28690" w14:textId="77777777" w:rsidR="009F4A9A" w:rsidRPr="00D66CFF" w:rsidRDefault="009F4A9A" w:rsidP="009F4A9A">
            <w:pPr>
              <w:rPr>
                <w:rFonts w:ascii="Times New Roman" w:hAnsi="Times New Roman"/>
                <w:sz w:val="22"/>
                <w:szCs w:val="22"/>
                <w:cs/>
              </w:rPr>
            </w:pPr>
          </w:p>
        </w:tc>
      </w:tr>
      <w:tr w:rsidR="009F4A9A" w:rsidRPr="00D66CFF" w14:paraId="6205A2EC" w14:textId="77777777" w:rsidTr="00E7107F">
        <w:tc>
          <w:tcPr>
            <w:tcW w:w="1881" w:type="pct"/>
          </w:tcPr>
          <w:p w14:paraId="56945C8B" w14:textId="5E5FA7F2" w:rsidR="009F4A9A" w:rsidRPr="00D66CFF" w:rsidRDefault="009F4A9A" w:rsidP="009F4A9A">
            <w:pPr>
              <w:rPr>
                <w:rFonts w:ascii="Times New Roman" w:hAnsi="Times New Roman"/>
                <w:b/>
                <w:bCs/>
                <w:i/>
                <w:iCs/>
                <w:sz w:val="22"/>
                <w:szCs w:val="22"/>
                <w:cs/>
              </w:rPr>
            </w:pPr>
            <w:r w:rsidRPr="00D66CFF">
              <w:rPr>
                <w:rFonts w:ascii="Times New Roman" w:hAnsi="Times New Roman"/>
                <w:b/>
                <w:bCs/>
                <w:i/>
                <w:iCs/>
                <w:sz w:val="22"/>
                <w:szCs w:val="22"/>
              </w:rPr>
              <w:t>Interest receivables</w:t>
            </w:r>
          </w:p>
        </w:tc>
        <w:tc>
          <w:tcPr>
            <w:tcW w:w="644" w:type="pct"/>
          </w:tcPr>
          <w:p w14:paraId="14AF23A1"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1DF696E1" w14:textId="77777777" w:rsidR="009F4A9A" w:rsidRPr="00D66CFF" w:rsidRDefault="009F4A9A" w:rsidP="009F4A9A">
            <w:pPr>
              <w:rPr>
                <w:rFonts w:ascii="Times New Roman" w:hAnsi="Times New Roman"/>
                <w:sz w:val="22"/>
                <w:szCs w:val="22"/>
              </w:rPr>
            </w:pPr>
          </w:p>
        </w:tc>
        <w:tc>
          <w:tcPr>
            <w:tcW w:w="698" w:type="pct"/>
          </w:tcPr>
          <w:p w14:paraId="180702D8"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6004C86C" w14:textId="77777777" w:rsidR="009F4A9A" w:rsidRPr="00D66CFF" w:rsidRDefault="009F4A9A" w:rsidP="009F4A9A">
            <w:pPr>
              <w:rPr>
                <w:rFonts w:ascii="Times New Roman" w:hAnsi="Times New Roman"/>
                <w:sz w:val="22"/>
                <w:szCs w:val="22"/>
              </w:rPr>
            </w:pPr>
          </w:p>
        </w:tc>
        <w:tc>
          <w:tcPr>
            <w:tcW w:w="639" w:type="pct"/>
          </w:tcPr>
          <w:p w14:paraId="3289BAAA" w14:textId="77777777" w:rsidR="009F4A9A" w:rsidRPr="00D66CFF" w:rsidRDefault="009F4A9A" w:rsidP="009F4A9A">
            <w:pPr>
              <w:rPr>
                <w:rFonts w:ascii="Times New Roman" w:hAnsi="Times New Roman"/>
                <w:sz w:val="22"/>
                <w:szCs w:val="22"/>
                <w:cs/>
              </w:rPr>
            </w:pPr>
          </w:p>
        </w:tc>
        <w:tc>
          <w:tcPr>
            <w:tcW w:w="151" w:type="pct"/>
          </w:tcPr>
          <w:p w14:paraId="68CAE705" w14:textId="77777777" w:rsidR="009F4A9A" w:rsidRPr="00D66CFF" w:rsidRDefault="009F4A9A" w:rsidP="009F4A9A">
            <w:pPr>
              <w:rPr>
                <w:rFonts w:ascii="Times New Roman" w:hAnsi="Times New Roman"/>
                <w:sz w:val="22"/>
                <w:szCs w:val="22"/>
              </w:rPr>
            </w:pPr>
          </w:p>
        </w:tc>
        <w:tc>
          <w:tcPr>
            <w:tcW w:w="689" w:type="pct"/>
          </w:tcPr>
          <w:p w14:paraId="4B0D8DCC"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9F4A9A" w:rsidRPr="00D66CFF" w14:paraId="7C38CD19" w14:textId="77777777" w:rsidTr="00E7107F">
        <w:tc>
          <w:tcPr>
            <w:tcW w:w="1881" w:type="pct"/>
          </w:tcPr>
          <w:p w14:paraId="6B3303FB" w14:textId="6F058E6C" w:rsidR="009F4A9A" w:rsidRPr="00D66CFF" w:rsidRDefault="009F4A9A" w:rsidP="009F4A9A">
            <w:pPr>
              <w:rPr>
                <w:rFonts w:ascii="Times New Roman" w:hAnsi="Times New Roman"/>
                <w:sz w:val="22"/>
                <w:szCs w:val="22"/>
                <w:cs/>
              </w:rPr>
            </w:pPr>
            <w:r w:rsidRPr="00D66CFF">
              <w:rPr>
                <w:rFonts w:ascii="Times New Roman" w:hAnsi="Times New Roman"/>
                <w:sz w:val="22"/>
                <w:szCs w:val="22"/>
              </w:rPr>
              <w:t>Subsidiaries</w:t>
            </w:r>
          </w:p>
        </w:tc>
        <w:tc>
          <w:tcPr>
            <w:tcW w:w="644" w:type="pct"/>
            <w:tcBorders>
              <w:bottom w:val="double" w:sz="4" w:space="0" w:color="auto"/>
            </w:tcBorders>
          </w:tcPr>
          <w:p w14:paraId="1F2C9E36" w14:textId="4335BE2B"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r w:rsidRPr="00D66CFF">
              <w:rPr>
                <w:rFonts w:ascii="Times New Roman" w:hAnsi="Times New Roman" w:cs="Times New Roman"/>
                <w:sz w:val="22"/>
                <w:szCs w:val="22"/>
              </w:rPr>
              <w:t>-</w:t>
            </w:r>
          </w:p>
        </w:tc>
        <w:tc>
          <w:tcPr>
            <w:tcW w:w="146" w:type="pct"/>
          </w:tcPr>
          <w:p w14:paraId="0DBE3D89" w14:textId="77777777" w:rsidR="009F4A9A" w:rsidRPr="00D66CFF" w:rsidRDefault="009F4A9A" w:rsidP="009F4A9A">
            <w:pPr>
              <w:rPr>
                <w:rFonts w:ascii="Times New Roman" w:hAnsi="Times New Roman"/>
                <w:sz w:val="22"/>
                <w:szCs w:val="22"/>
              </w:rPr>
            </w:pPr>
          </w:p>
        </w:tc>
        <w:tc>
          <w:tcPr>
            <w:tcW w:w="698" w:type="pct"/>
            <w:tcBorders>
              <w:bottom w:val="double" w:sz="4" w:space="0" w:color="auto"/>
            </w:tcBorders>
          </w:tcPr>
          <w:p w14:paraId="564B61EC" w14:textId="7FCD580D"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D66CFF">
              <w:rPr>
                <w:rFonts w:ascii="Times New Roman" w:hAnsi="Times New Roman" w:cs="Times New Roman"/>
                <w:sz w:val="22"/>
                <w:szCs w:val="22"/>
              </w:rPr>
              <w:t>-</w:t>
            </w:r>
          </w:p>
        </w:tc>
        <w:tc>
          <w:tcPr>
            <w:tcW w:w="152" w:type="pct"/>
          </w:tcPr>
          <w:p w14:paraId="24F87A92"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39" w:type="pct"/>
            <w:tcBorders>
              <w:bottom w:val="double" w:sz="4" w:space="0" w:color="auto"/>
            </w:tcBorders>
          </w:tcPr>
          <w:p w14:paraId="6B82F2BA" w14:textId="6B12F521"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D66CFF">
              <w:rPr>
                <w:rFonts w:ascii="Times New Roman" w:hAnsi="Times New Roman" w:cs="Times New Roman"/>
                <w:sz w:val="22"/>
                <w:szCs w:val="22"/>
              </w:rPr>
              <w:t>5,</w:t>
            </w:r>
            <w:r w:rsidR="000C3E1A" w:rsidRPr="00D66CFF">
              <w:rPr>
                <w:rFonts w:ascii="Times New Roman" w:hAnsi="Times New Roman" w:cs="Times New Roman"/>
                <w:sz w:val="22"/>
                <w:szCs w:val="22"/>
              </w:rPr>
              <w:t>066</w:t>
            </w:r>
          </w:p>
        </w:tc>
        <w:tc>
          <w:tcPr>
            <w:tcW w:w="151" w:type="pct"/>
          </w:tcPr>
          <w:p w14:paraId="19A6B28C" w14:textId="77777777" w:rsidR="009F4A9A" w:rsidRPr="00D66CFF" w:rsidRDefault="009F4A9A" w:rsidP="009F4A9A">
            <w:pPr>
              <w:rPr>
                <w:rFonts w:ascii="Times New Roman" w:hAnsi="Times New Roman"/>
                <w:sz w:val="22"/>
                <w:szCs w:val="22"/>
              </w:rPr>
            </w:pPr>
          </w:p>
        </w:tc>
        <w:tc>
          <w:tcPr>
            <w:tcW w:w="689" w:type="pct"/>
            <w:tcBorders>
              <w:bottom w:val="double" w:sz="4" w:space="0" w:color="auto"/>
            </w:tcBorders>
          </w:tcPr>
          <w:p w14:paraId="2B1C6AC5" w14:textId="2DA4EC0E"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D66CFF">
              <w:rPr>
                <w:rFonts w:ascii="Times New Roman" w:hAnsi="Times New Roman" w:cs="Times New Roman"/>
                <w:sz w:val="22"/>
                <w:szCs w:val="22"/>
              </w:rPr>
              <w:t>4,977</w:t>
            </w:r>
          </w:p>
        </w:tc>
      </w:tr>
      <w:tr w:rsidR="009F4A9A" w:rsidRPr="00D66CFF" w14:paraId="2D353B29" w14:textId="77777777" w:rsidTr="00E7107F">
        <w:tc>
          <w:tcPr>
            <w:tcW w:w="1881" w:type="pct"/>
          </w:tcPr>
          <w:p w14:paraId="3331A3B9" w14:textId="2CB7BA4F" w:rsidR="009F4A9A" w:rsidRPr="00D66CFF" w:rsidRDefault="009F4A9A" w:rsidP="009F4A9A">
            <w:pPr>
              <w:rPr>
                <w:rFonts w:ascii="Times New Roman" w:hAnsi="Times New Roman"/>
                <w:sz w:val="22"/>
                <w:szCs w:val="22"/>
                <w:cs/>
              </w:rPr>
            </w:pPr>
          </w:p>
        </w:tc>
        <w:tc>
          <w:tcPr>
            <w:tcW w:w="644" w:type="pct"/>
          </w:tcPr>
          <w:p w14:paraId="1262C27B" w14:textId="77777777" w:rsidR="009F4A9A" w:rsidRPr="00D66CFF" w:rsidRDefault="009F4A9A" w:rsidP="009F4A9A">
            <w:pPr>
              <w:rPr>
                <w:rFonts w:ascii="Times New Roman" w:hAnsi="Times New Roman"/>
                <w:sz w:val="22"/>
                <w:szCs w:val="22"/>
                <w:cs/>
              </w:rPr>
            </w:pPr>
          </w:p>
        </w:tc>
        <w:tc>
          <w:tcPr>
            <w:tcW w:w="146" w:type="pct"/>
          </w:tcPr>
          <w:p w14:paraId="71CBAD17" w14:textId="77777777" w:rsidR="009F4A9A" w:rsidRPr="00D66CFF" w:rsidRDefault="009F4A9A" w:rsidP="009F4A9A">
            <w:pPr>
              <w:rPr>
                <w:rFonts w:ascii="Times New Roman" w:hAnsi="Times New Roman"/>
                <w:sz w:val="22"/>
                <w:szCs w:val="22"/>
              </w:rPr>
            </w:pPr>
          </w:p>
        </w:tc>
        <w:tc>
          <w:tcPr>
            <w:tcW w:w="698" w:type="pct"/>
          </w:tcPr>
          <w:p w14:paraId="2DBC4557"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ABCE95B" w14:textId="77777777" w:rsidR="009F4A9A" w:rsidRPr="00D66CFF" w:rsidRDefault="009F4A9A" w:rsidP="009F4A9A">
            <w:pPr>
              <w:rPr>
                <w:rFonts w:ascii="Times New Roman" w:hAnsi="Times New Roman"/>
                <w:sz w:val="22"/>
                <w:szCs w:val="22"/>
              </w:rPr>
            </w:pPr>
          </w:p>
        </w:tc>
        <w:tc>
          <w:tcPr>
            <w:tcW w:w="639" w:type="pct"/>
          </w:tcPr>
          <w:p w14:paraId="2C511E3A" w14:textId="77777777" w:rsidR="009F4A9A" w:rsidRPr="00D66CFF" w:rsidRDefault="009F4A9A" w:rsidP="009F4A9A">
            <w:pPr>
              <w:rPr>
                <w:rFonts w:ascii="Times New Roman" w:hAnsi="Times New Roman"/>
                <w:sz w:val="22"/>
                <w:szCs w:val="22"/>
                <w:cs/>
              </w:rPr>
            </w:pPr>
          </w:p>
        </w:tc>
        <w:tc>
          <w:tcPr>
            <w:tcW w:w="151" w:type="pct"/>
          </w:tcPr>
          <w:p w14:paraId="3F016C90" w14:textId="77777777" w:rsidR="009F4A9A" w:rsidRPr="00D66CFF" w:rsidRDefault="009F4A9A" w:rsidP="009F4A9A">
            <w:pPr>
              <w:rPr>
                <w:rFonts w:ascii="Times New Roman" w:hAnsi="Times New Roman"/>
                <w:sz w:val="22"/>
                <w:szCs w:val="22"/>
              </w:rPr>
            </w:pPr>
          </w:p>
        </w:tc>
        <w:tc>
          <w:tcPr>
            <w:tcW w:w="689" w:type="pct"/>
          </w:tcPr>
          <w:p w14:paraId="34AEB3D1"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9F4A9A" w:rsidRPr="00D66CFF" w14:paraId="2FC13B6A" w14:textId="77777777" w:rsidTr="00E7107F">
        <w:tc>
          <w:tcPr>
            <w:tcW w:w="1881" w:type="pct"/>
          </w:tcPr>
          <w:p w14:paraId="02F824E2" w14:textId="31793739" w:rsidR="009F4A9A" w:rsidRPr="00D66CFF" w:rsidRDefault="009F4A9A" w:rsidP="009F4A9A">
            <w:pPr>
              <w:rPr>
                <w:rFonts w:ascii="Times New Roman" w:hAnsi="Times New Roman"/>
                <w:b/>
                <w:bCs/>
                <w:i/>
                <w:iCs/>
                <w:sz w:val="22"/>
                <w:szCs w:val="22"/>
                <w:cs/>
              </w:rPr>
            </w:pPr>
            <w:r w:rsidRPr="00D66CFF">
              <w:rPr>
                <w:rFonts w:ascii="Times New Roman" w:hAnsi="Times New Roman"/>
                <w:b/>
                <w:bCs/>
                <w:i/>
                <w:iCs/>
                <w:sz w:val="22"/>
                <w:szCs w:val="22"/>
              </w:rPr>
              <w:t>Trade accounts payable</w:t>
            </w:r>
          </w:p>
        </w:tc>
        <w:tc>
          <w:tcPr>
            <w:tcW w:w="644" w:type="pct"/>
          </w:tcPr>
          <w:p w14:paraId="04ABA3C8" w14:textId="77777777" w:rsidR="009F4A9A" w:rsidRPr="00D66CFF" w:rsidRDefault="009F4A9A" w:rsidP="009F4A9A">
            <w:pPr>
              <w:rPr>
                <w:rFonts w:ascii="Times New Roman" w:hAnsi="Times New Roman"/>
                <w:sz w:val="22"/>
                <w:szCs w:val="22"/>
                <w:cs/>
              </w:rPr>
            </w:pPr>
          </w:p>
        </w:tc>
        <w:tc>
          <w:tcPr>
            <w:tcW w:w="146" w:type="pct"/>
          </w:tcPr>
          <w:p w14:paraId="47B6F38B" w14:textId="77777777" w:rsidR="009F4A9A" w:rsidRPr="00D66CFF" w:rsidRDefault="009F4A9A" w:rsidP="009F4A9A">
            <w:pPr>
              <w:rPr>
                <w:rFonts w:ascii="Times New Roman" w:hAnsi="Times New Roman"/>
                <w:sz w:val="22"/>
                <w:szCs w:val="22"/>
              </w:rPr>
            </w:pPr>
          </w:p>
        </w:tc>
        <w:tc>
          <w:tcPr>
            <w:tcW w:w="698" w:type="pct"/>
          </w:tcPr>
          <w:p w14:paraId="50A9FBB2"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429AEE9" w14:textId="77777777" w:rsidR="009F4A9A" w:rsidRPr="00D66CFF" w:rsidRDefault="009F4A9A" w:rsidP="009F4A9A">
            <w:pPr>
              <w:rPr>
                <w:rFonts w:ascii="Times New Roman" w:hAnsi="Times New Roman"/>
                <w:sz w:val="22"/>
                <w:szCs w:val="22"/>
              </w:rPr>
            </w:pPr>
          </w:p>
        </w:tc>
        <w:tc>
          <w:tcPr>
            <w:tcW w:w="639" w:type="pct"/>
          </w:tcPr>
          <w:p w14:paraId="6E27F2EA" w14:textId="77777777" w:rsidR="009F4A9A" w:rsidRPr="00D66CFF" w:rsidRDefault="009F4A9A" w:rsidP="009F4A9A">
            <w:pPr>
              <w:rPr>
                <w:rFonts w:ascii="Times New Roman" w:hAnsi="Times New Roman"/>
                <w:sz w:val="22"/>
                <w:szCs w:val="22"/>
                <w:cs/>
              </w:rPr>
            </w:pPr>
          </w:p>
        </w:tc>
        <w:tc>
          <w:tcPr>
            <w:tcW w:w="151" w:type="pct"/>
          </w:tcPr>
          <w:p w14:paraId="0D9EE5C9" w14:textId="77777777" w:rsidR="009F4A9A" w:rsidRPr="00D66CFF" w:rsidRDefault="009F4A9A" w:rsidP="009F4A9A">
            <w:pPr>
              <w:rPr>
                <w:rFonts w:ascii="Times New Roman" w:hAnsi="Times New Roman"/>
                <w:sz w:val="22"/>
                <w:szCs w:val="22"/>
              </w:rPr>
            </w:pPr>
          </w:p>
        </w:tc>
        <w:tc>
          <w:tcPr>
            <w:tcW w:w="689" w:type="pct"/>
          </w:tcPr>
          <w:p w14:paraId="23E1FD5A" w14:textId="77777777" w:rsidR="009F4A9A" w:rsidRPr="00D66CFF" w:rsidRDefault="009F4A9A" w:rsidP="009F4A9A">
            <w:pPr>
              <w:rPr>
                <w:rFonts w:ascii="Times New Roman" w:hAnsi="Times New Roman"/>
                <w:sz w:val="22"/>
                <w:szCs w:val="22"/>
                <w:cs/>
              </w:rPr>
            </w:pPr>
          </w:p>
        </w:tc>
      </w:tr>
      <w:tr w:rsidR="009F4A9A" w:rsidRPr="00D66CFF" w14:paraId="0EF813B6" w14:textId="77777777" w:rsidTr="00E7107F">
        <w:tc>
          <w:tcPr>
            <w:tcW w:w="1881" w:type="pct"/>
          </w:tcPr>
          <w:p w14:paraId="307C1180" w14:textId="390DBFAA" w:rsidR="009F4A9A" w:rsidRPr="00D66CFF" w:rsidRDefault="009F4A9A" w:rsidP="009F4A9A">
            <w:pPr>
              <w:rPr>
                <w:rFonts w:ascii="Times New Roman" w:hAnsi="Times New Roman"/>
                <w:sz w:val="22"/>
                <w:szCs w:val="22"/>
                <w:cs/>
              </w:rPr>
            </w:pPr>
            <w:r w:rsidRPr="00D66CFF">
              <w:rPr>
                <w:rFonts w:ascii="Times New Roman" w:hAnsi="Times New Roman"/>
                <w:sz w:val="22"/>
                <w:szCs w:val="22"/>
              </w:rPr>
              <w:t>Other related parties</w:t>
            </w:r>
          </w:p>
        </w:tc>
        <w:tc>
          <w:tcPr>
            <w:tcW w:w="644" w:type="pct"/>
            <w:tcBorders>
              <w:bottom w:val="double" w:sz="4" w:space="0" w:color="auto"/>
            </w:tcBorders>
          </w:tcPr>
          <w:p w14:paraId="22B82994" w14:textId="79C5EACE" w:rsidR="009F4A9A" w:rsidRPr="00D66CFF" w:rsidRDefault="00D36C67"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D66CFF">
              <w:rPr>
                <w:rFonts w:ascii="Times New Roman" w:hAnsi="Times New Roman" w:cs="Times New Roman"/>
                <w:sz w:val="22"/>
                <w:szCs w:val="22"/>
              </w:rPr>
              <w:t>18,251</w:t>
            </w:r>
          </w:p>
        </w:tc>
        <w:tc>
          <w:tcPr>
            <w:tcW w:w="146" w:type="pct"/>
          </w:tcPr>
          <w:p w14:paraId="0E1FD096"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98" w:type="pct"/>
            <w:tcBorders>
              <w:bottom w:val="double" w:sz="4" w:space="0" w:color="auto"/>
            </w:tcBorders>
          </w:tcPr>
          <w:p w14:paraId="7591B858" w14:textId="769714D4" w:rsidR="009F4A9A" w:rsidRPr="00D66CFF" w:rsidRDefault="009F4A9A"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D66CFF">
              <w:rPr>
                <w:rFonts w:ascii="Times New Roman" w:hAnsi="Times New Roman" w:cs="Times New Roman"/>
                <w:sz w:val="22"/>
                <w:szCs w:val="22"/>
              </w:rPr>
              <w:t>25,292</w:t>
            </w:r>
          </w:p>
        </w:tc>
        <w:tc>
          <w:tcPr>
            <w:tcW w:w="152" w:type="pct"/>
          </w:tcPr>
          <w:p w14:paraId="725A0E76"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39" w:type="pct"/>
            <w:tcBorders>
              <w:bottom w:val="double" w:sz="4" w:space="0" w:color="auto"/>
            </w:tcBorders>
          </w:tcPr>
          <w:p w14:paraId="03E9C6DF" w14:textId="240C7592"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r w:rsidRPr="00D66CFF">
              <w:rPr>
                <w:rFonts w:ascii="Times New Roman" w:hAnsi="Times New Roman" w:cs="Times New Roman"/>
                <w:sz w:val="22"/>
                <w:szCs w:val="22"/>
              </w:rPr>
              <w:t>-</w:t>
            </w:r>
          </w:p>
        </w:tc>
        <w:tc>
          <w:tcPr>
            <w:tcW w:w="151" w:type="pct"/>
          </w:tcPr>
          <w:p w14:paraId="3A7F122F"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89" w:type="pct"/>
            <w:tcBorders>
              <w:bottom w:val="double" w:sz="4" w:space="0" w:color="auto"/>
            </w:tcBorders>
          </w:tcPr>
          <w:p w14:paraId="37E95F41" w14:textId="570FD75E"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ind w:left="-108" w:right="249"/>
              <w:jc w:val="right"/>
              <w:rPr>
                <w:rFonts w:ascii="Times New Roman" w:hAnsi="Times New Roman" w:cs="Times New Roman"/>
                <w:sz w:val="22"/>
                <w:szCs w:val="22"/>
                <w:cs/>
              </w:rPr>
            </w:pPr>
            <w:r w:rsidRPr="00D66CFF">
              <w:rPr>
                <w:rFonts w:ascii="Times New Roman" w:hAnsi="Times New Roman" w:cs="Times New Roman"/>
                <w:sz w:val="22"/>
                <w:szCs w:val="22"/>
              </w:rPr>
              <w:t>-</w:t>
            </w:r>
          </w:p>
        </w:tc>
      </w:tr>
      <w:tr w:rsidR="009F4A9A" w:rsidRPr="00D66CFF" w14:paraId="36F18EDD" w14:textId="77777777" w:rsidTr="00E7107F">
        <w:tc>
          <w:tcPr>
            <w:tcW w:w="1881" w:type="pct"/>
          </w:tcPr>
          <w:p w14:paraId="107AC258" w14:textId="77777777" w:rsidR="009F4A9A" w:rsidRPr="00D66CFF" w:rsidRDefault="009F4A9A" w:rsidP="009F4A9A">
            <w:pPr>
              <w:rPr>
                <w:rFonts w:ascii="Times New Roman" w:hAnsi="Times New Roman"/>
                <w:sz w:val="22"/>
                <w:szCs w:val="22"/>
                <w:cs/>
              </w:rPr>
            </w:pPr>
          </w:p>
        </w:tc>
        <w:tc>
          <w:tcPr>
            <w:tcW w:w="644" w:type="pct"/>
            <w:tcBorders>
              <w:top w:val="double" w:sz="4" w:space="0" w:color="auto"/>
            </w:tcBorders>
          </w:tcPr>
          <w:p w14:paraId="507E762C" w14:textId="77777777" w:rsidR="009F4A9A" w:rsidRPr="00D66CFF" w:rsidRDefault="009F4A9A" w:rsidP="009F4A9A">
            <w:pPr>
              <w:rPr>
                <w:rFonts w:ascii="Times New Roman" w:hAnsi="Times New Roman"/>
                <w:sz w:val="22"/>
                <w:szCs w:val="22"/>
                <w:cs/>
              </w:rPr>
            </w:pPr>
          </w:p>
        </w:tc>
        <w:tc>
          <w:tcPr>
            <w:tcW w:w="146" w:type="pct"/>
          </w:tcPr>
          <w:p w14:paraId="1E884569" w14:textId="77777777" w:rsidR="009F4A9A" w:rsidRPr="00D66CFF" w:rsidRDefault="009F4A9A" w:rsidP="009F4A9A">
            <w:pPr>
              <w:rPr>
                <w:rFonts w:ascii="Times New Roman" w:hAnsi="Times New Roman"/>
                <w:sz w:val="22"/>
                <w:szCs w:val="22"/>
              </w:rPr>
            </w:pPr>
          </w:p>
        </w:tc>
        <w:tc>
          <w:tcPr>
            <w:tcW w:w="698" w:type="pct"/>
            <w:tcBorders>
              <w:top w:val="double" w:sz="4" w:space="0" w:color="auto"/>
            </w:tcBorders>
          </w:tcPr>
          <w:p w14:paraId="6CDB954C"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3EFB81BD" w14:textId="77777777" w:rsidR="009F4A9A" w:rsidRPr="00D66CFF" w:rsidRDefault="009F4A9A" w:rsidP="009F4A9A">
            <w:pPr>
              <w:rPr>
                <w:rFonts w:ascii="Times New Roman" w:hAnsi="Times New Roman"/>
                <w:sz w:val="22"/>
                <w:szCs w:val="22"/>
              </w:rPr>
            </w:pPr>
          </w:p>
        </w:tc>
        <w:tc>
          <w:tcPr>
            <w:tcW w:w="639" w:type="pct"/>
            <w:tcBorders>
              <w:top w:val="double" w:sz="4" w:space="0" w:color="auto"/>
            </w:tcBorders>
          </w:tcPr>
          <w:p w14:paraId="51AD16B0" w14:textId="77777777" w:rsidR="009F4A9A" w:rsidRPr="00D66CFF"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84C2E68" w14:textId="77777777" w:rsidR="009F4A9A" w:rsidRPr="00D66CFF" w:rsidRDefault="009F4A9A" w:rsidP="009F4A9A">
            <w:pPr>
              <w:rPr>
                <w:rFonts w:ascii="Times New Roman" w:hAnsi="Times New Roman"/>
                <w:sz w:val="22"/>
                <w:szCs w:val="22"/>
              </w:rPr>
            </w:pPr>
          </w:p>
        </w:tc>
        <w:tc>
          <w:tcPr>
            <w:tcW w:w="689" w:type="pct"/>
            <w:tcBorders>
              <w:top w:val="double" w:sz="4" w:space="0" w:color="auto"/>
            </w:tcBorders>
          </w:tcPr>
          <w:p w14:paraId="1D9D4F22" w14:textId="77777777" w:rsidR="009F4A9A" w:rsidRPr="00D66CFF" w:rsidRDefault="009F4A9A" w:rsidP="009F4A9A">
            <w:pPr>
              <w:rPr>
                <w:rFonts w:ascii="Times New Roman" w:hAnsi="Times New Roman"/>
                <w:sz w:val="22"/>
                <w:szCs w:val="22"/>
                <w:cs/>
              </w:rPr>
            </w:pPr>
          </w:p>
        </w:tc>
      </w:tr>
      <w:tr w:rsidR="000C3E1A" w:rsidRPr="00D66CFF" w14:paraId="52EC8149" w14:textId="77777777" w:rsidTr="00E7107F">
        <w:tc>
          <w:tcPr>
            <w:tcW w:w="1881" w:type="pct"/>
          </w:tcPr>
          <w:p w14:paraId="2758EA79" w14:textId="6CEF13D3"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D66CFF">
              <w:rPr>
                <w:rFonts w:ascii="Times New Roman" w:hAnsi="Times New Roman"/>
                <w:b/>
                <w:bCs/>
                <w:i/>
                <w:iCs/>
                <w:sz w:val="22"/>
                <w:szCs w:val="22"/>
              </w:rPr>
              <w:t>Lease liabilities</w:t>
            </w:r>
          </w:p>
        </w:tc>
        <w:tc>
          <w:tcPr>
            <w:tcW w:w="644" w:type="pct"/>
          </w:tcPr>
          <w:p w14:paraId="1927E359"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2A499A6F"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64B66AA4"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4525F902"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5CCE9CFD"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D6978E3"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524F9AA5"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3E1A" w:rsidRPr="00D66CFF" w14:paraId="5689958F" w14:textId="77777777" w:rsidTr="00EE1681">
        <w:trPr>
          <w:trHeight w:val="173"/>
        </w:trPr>
        <w:tc>
          <w:tcPr>
            <w:tcW w:w="1881" w:type="pct"/>
          </w:tcPr>
          <w:p w14:paraId="434F5576" w14:textId="07173709" w:rsidR="000C3E1A" w:rsidRPr="00D66CFF" w:rsidRDefault="002C2292"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D66CFF">
              <w:rPr>
                <w:rFonts w:ascii="Times New Roman" w:hAnsi="Times New Roman"/>
                <w:sz w:val="22"/>
                <w:szCs w:val="22"/>
              </w:rPr>
              <w:t>Parent</w:t>
            </w:r>
          </w:p>
        </w:tc>
        <w:tc>
          <w:tcPr>
            <w:tcW w:w="644" w:type="pct"/>
            <w:tcBorders>
              <w:bottom w:val="double" w:sz="4" w:space="0" w:color="auto"/>
            </w:tcBorders>
          </w:tcPr>
          <w:p w14:paraId="558E6E5A" w14:textId="18C5A1F0"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D66CFF">
              <w:rPr>
                <w:rFonts w:ascii="Times New Roman" w:hAnsi="Times New Roman" w:cs="Times New Roman"/>
                <w:sz w:val="22"/>
                <w:szCs w:val="22"/>
              </w:rPr>
              <w:t>1</w:t>
            </w:r>
            <w:r w:rsidR="00D36C67" w:rsidRPr="00D66CFF">
              <w:rPr>
                <w:rFonts w:ascii="Times New Roman" w:hAnsi="Times New Roman" w:cs="Times New Roman"/>
                <w:sz w:val="22"/>
                <w:szCs w:val="22"/>
              </w:rPr>
              <w:t>7,396</w:t>
            </w:r>
          </w:p>
        </w:tc>
        <w:tc>
          <w:tcPr>
            <w:tcW w:w="146" w:type="pct"/>
          </w:tcPr>
          <w:p w14:paraId="542C4E68"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42C8D235" w14:textId="7698EBB7" w:rsidR="000C3E1A"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D66CFF">
              <w:rPr>
                <w:rFonts w:ascii="Times New Roman" w:hAnsi="Times New Roman" w:cs="Times New Roman"/>
                <w:sz w:val="22"/>
                <w:szCs w:val="22"/>
              </w:rPr>
              <w:t>18,980</w:t>
            </w:r>
          </w:p>
        </w:tc>
        <w:tc>
          <w:tcPr>
            <w:tcW w:w="152" w:type="pct"/>
          </w:tcPr>
          <w:p w14:paraId="2D3520B5"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6A349758" w14:textId="1A6512BF" w:rsidR="000C3E1A" w:rsidRPr="00D66CFF" w:rsidRDefault="00D36C67"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D66CFF">
              <w:rPr>
                <w:rFonts w:ascii="Times New Roman" w:hAnsi="Times New Roman" w:cs="Times New Roman"/>
                <w:sz w:val="22"/>
                <w:szCs w:val="22"/>
              </w:rPr>
              <w:t>8,060</w:t>
            </w:r>
          </w:p>
        </w:tc>
        <w:tc>
          <w:tcPr>
            <w:tcW w:w="151" w:type="pct"/>
          </w:tcPr>
          <w:p w14:paraId="7E9EF1C4"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32ADF480" w14:textId="2985592A" w:rsidR="000C3E1A"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D66CFF">
              <w:rPr>
                <w:rFonts w:ascii="Times New Roman" w:hAnsi="Times New Roman" w:cs="Times New Roman"/>
                <w:sz w:val="22"/>
                <w:szCs w:val="22"/>
              </w:rPr>
              <w:t>8,793</w:t>
            </w:r>
          </w:p>
        </w:tc>
      </w:tr>
      <w:tr w:rsidR="000C3E1A" w:rsidRPr="00D66CFF" w14:paraId="7BFA7126" w14:textId="77777777" w:rsidTr="00E7107F">
        <w:tc>
          <w:tcPr>
            <w:tcW w:w="1881" w:type="pct"/>
          </w:tcPr>
          <w:p w14:paraId="0917CDDE"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644" w:type="pct"/>
            <w:tcBorders>
              <w:top w:val="double" w:sz="4" w:space="0" w:color="auto"/>
            </w:tcBorders>
          </w:tcPr>
          <w:p w14:paraId="71416E59"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6" w:type="pct"/>
          </w:tcPr>
          <w:p w14:paraId="76334F14"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98" w:type="pct"/>
            <w:tcBorders>
              <w:top w:val="double" w:sz="4" w:space="0" w:color="auto"/>
            </w:tcBorders>
          </w:tcPr>
          <w:p w14:paraId="296DB11F"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7030B9AA"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39" w:type="pct"/>
            <w:tcBorders>
              <w:top w:val="double" w:sz="4" w:space="0" w:color="auto"/>
            </w:tcBorders>
          </w:tcPr>
          <w:p w14:paraId="184FB2EF"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44903E2F"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89" w:type="pct"/>
            <w:tcBorders>
              <w:top w:val="double" w:sz="4" w:space="0" w:color="auto"/>
            </w:tcBorders>
          </w:tcPr>
          <w:p w14:paraId="6CAE763A" w14:textId="77777777"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0C3E1A" w:rsidRPr="00D66CFF" w14:paraId="69DDD50C" w14:textId="77777777" w:rsidTr="00E7107F">
        <w:tc>
          <w:tcPr>
            <w:tcW w:w="1881" w:type="pct"/>
          </w:tcPr>
          <w:p w14:paraId="2714FF5E" w14:textId="633754DC" w:rsidR="000C3E1A" w:rsidRPr="00D66CFF" w:rsidRDefault="000C3E1A" w:rsidP="000C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D66CFF">
              <w:rPr>
                <w:rFonts w:ascii="Times New Roman" w:hAnsi="Times New Roman"/>
                <w:b/>
                <w:bCs/>
                <w:i/>
                <w:iCs/>
                <w:sz w:val="22"/>
                <w:szCs w:val="22"/>
              </w:rPr>
              <w:t>Short-term loans to</w:t>
            </w:r>
          </w:p>
        </w:tc>
        <w:tc>
          <w:tcPr>
            <w:tcW w:w="644" w:type="pct"/>
          </w:tcPr>
          <w:p w14:paraId="6B9592FC"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6" w:type="pct"/>
          </w:tcPr>
          <w:p w14:paraId="6434C595"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Pr>
          <w:p w14:paraId="578CBEAB"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4D7B8248"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Pr>
          <w:p w14:paraId="1641EE08"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A5575A1"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9" w:type="pct"/>
          </w:tcPr>
          <w:p w14:paraId="3B8EA1B1" w14:textId="77777777" w:rsidR="000C3E1A" w:rsidRPr="00D66CFF" w:rsidRDefault="000C3E1A" w:rsidP="000C3E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D36C67" w:rsidRPr="00D66CFF" w14:paraId="35068AEF" w14:textId="77777777" w:rsidTr="00E7107F">
        <w:tc>
          <w:tcPr>
            <w:tcW w:w="1881" w:type="pct"/>
          </w:tcPr>
          <w:p w14:paraId="2CDCB55E" w14:textId="20238AF4" w:rsidR="00D36C67" w:rsidRPr="00D66CFF" w:rsidRDefault="00D36C67" w:rsidP="00D3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D66CFF">
              <w:rPr>
                <w:rFonts w:ascii="Times New Roman" w:hAnsi="Times New Roman"/>
                <w:sz w:val="22"/>
                <w:szCs w:val="22"/>
              </w:rPr>
              <w:t>Subsidiaries</w:t>
            </w:r>
          </w:p>
        </w:tc>
        <w:tc>
          <w:tcPr>
            <w:tcW w:w="644" w:type="pct"/>
            <w:tcBorders>
              <w:bottom w:val="double" w:sz="4" w:space="0" w:color="auto"/>
            </w:tcBorders>
          </w:tcPr>
          <w:p w14:paraId="2A26AE4B" w14:textId="06C7BA61"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r w:rsidRPr="00D66CFF">
              <w:rPr>
                <w:rFonts w:ascii="Times New Roman" w:hAnsi="Times New Roman" w:cs="Times New Roman"/>
                <w:sz w:val="22"/>
                <w:szCs w:val="22"/>
              </w:rPr>
              <w:t>-</w:t>
            </w:r>
          </w:p>
        </w:tc>
        <w:tc>
          <w:tcPr>
            <w:tcW w:w="146" w:type="pct"/>
          </w:tcPr>
          <w:p w14:paraId="28F9303D"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7ABC6874" w14:textId="77DBCD01"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r w:rsidRPr="00D66CFF">
              <w:rPr>
                <w:rFonts w:ascii="Times New Roman" w:hAnsi="Times New Roman" w:cs="Times New Roman"/>
                <w:sz w:val="22"/>
                <w:szCs w:val="22"/>
              </w:rPr>
              <w:t>-</w:t>
            </w:r>
          </w:p>
        </w:tc>
        <w:tc>
          <w:tcPr>
            <w:tcW w:w="152" w:type="pct"/>
          </w:tcPr>
          <w:p w14:paraId="2900113E"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02A24EF8" w14:textId="7C457D2A"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D66CFF">
              <w:rPr>
                <w:rFonts w:ascii="Times New Roman" w:hAnsi="Times New Roman" w:cs="Times New Roman"/>
                <w:sz w:val="22"/>
                <w:szCs w:val="22"/>
              </w:rPr>
              <w:t>975,000</w:t>
            </w:r>
          </w:p>
        </w:tc>
        <w:tc>
          <w:tcPr>
            <w:tcW w:w="151" w:type="pct"/>
          </w:tcPr>
          <w:p w14:paraId="27BC3299"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79EDDB64" w14:textId="51B5EA0F"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D66CFF">
              <w:rPr>
                <w:rFonts w:ascii="Times New Roman" w:hAnsi="Times New Roman" w:cs="Times New Roman"/>
                <w:sz w:val="22"/>
                <w:szCs w:val="22"/>
              </w:rPr>
              <w:t>1,009,000</w:t>
            </w:r>
          </w:p>
        </w:tc>
      </w:tr>
      <w:tr w:rsidR="00D36C67" w:rsidRPr="00D66CFF" w14:paraId="2110C4D2" w14:textId="77777777" w:rsidTr="00E7107F">
        <w:tc>
          <w:tcPr>
            <w:tcW w:w="1881" w:type="pct"/>
          </w:tcPr>
          <w:p w14:paraId="208C05A0" w14:textId="77777777" w:rsidR="00D36C67" w:rsidRPr="00D66CFF" w:rsidRDefault="00D36C67" w:rsidP="00D3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sz w:val="22"/>
                <w:szCs w:val="22"/>
                <w:cs/>
              </w:rPr>
            </w:pPr>
          </w:p>
        </w:tc>
        <w:tc>
          <w:tcPr>
            <w:tcW w:w="644" w:type="pct"/>
            <w:tcBorders>
              <w:top w:val="double" w:sz="4" w:space="0" w:color="auto"/>
            </w:tcBorders>
          </w:tcPr>
          <w:p w14:paraId="36C09B13"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1609FA7A"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top w:val="double" w:sz="4" w:space="0" w:color="auto"/>
            </w:tcBorders>
          </w:tcPr>
          <w:p w14:paraId="17DAD43E"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rPr>
            </w:pPr>
          </w:p>
        </w:tc>
        <w:tc>
          <w:tcPr>
            <w:tcW w:w="152" w:type="pct"/>
          </w:tcPr>
          <w:p w14:paraId="410D11A9"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top w:val="double" w:sz="4" w:space="0" w:color="auto"/>
            </w:tcBorders>
          </w:tcPr>
          <w:p w14:paraId="2D6B50A5"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b/>
                <w:bCs/>
                <w:sz w:val="22"/>
                <w:szCs w:val="22"/>
              </w:rPr>
            </w:pPr>
          </w:p>
        </w:tc>
        <w:tc>
          <w:tcPr>
            <w:tcW w:w="151" w:type="pct"/>
          </w:tcPr>
          <w:p w14:paraId="09019207"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top w:val="double" w:sz="4" w:space="0" w:color="auto"/>
            </w:tcBorders>
          </w:tcPr>
          <w:p w14:paraId="1C4BBFFB" w14:textId="77777777" w:rsidR="00D36C67" w:rsidRPr="00D66CFF" w:rsidRDefault="00D36C67" w:rsidP="00D36C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rPr>
            </w:pPr>
          </w:p>
        </w:tc>
      </w:tr>
    </w:tbl>
    <w:p w14:paraId="2D2C80BD" w14:textId="4C65AB4B" w:rsidR="00CF2308" w:rsidRPr="00D66CFF" w:rsidRDefault="00CF2308" w:rsidP="00D3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i/>
          <w:iCs/>
          <w:sz w:val="22"/>
          <w:szCs w:val="22"/>
        </w:rPr>
      </w:pPr>
      <w:r w:rsidRPr="00D66CFF">
        <w:rPr>
          <w:rFonts w:ascii="Times New Roman" w:hAnsi="Times New Roman"/>
          <w:sz w:val="22"/>
          <w:szCs w:val="22"/>
        </w:rPr>
        <w:t xml:space="preserve">As </w:t>
      </w:r>
      <w:proofErr w:type="gramStart"/>
      <w:r w:rsidRPr="00D66CFF">
        <w:rPr>
          <w:rFonts w:ascii="Times New Roman" w:hAnsi="Times New Roman"/>
          <w:sz w:val="22"/>
          <w:szCs w:val="22"/>
        </w:rPr>
        <w:t>at</w:t>
      </w:r>
      <w:proofErr w:type="gramEnd"/>
      <w:r w:rsidRPr="00D66CFF">
        <w:rPr>
          <w:rFonts w:ascii="Times New Roman" w:hAnsi="Times New Roman"/>
          <w:sz w:val="22"/>
          <w:szCs w:val="22"/>
        </w:rPr>
        <w:t xml:space="preserve"> 3</w:t>
      </w:r>
      <w:r w:rsidR="000C3E1A" w:rsidRPr="00D66CFF">
        <w:rPr>
          <w:rFonts w:ascii="Times New Roman" w:hAnsi="Times New Roman"/>
          <w:sz w:val="22"/>
          <w:szCs w:val="22"/>
        </w:rPr>
        <w:t>0 June</w:t>
      </w:r>
      <w:r w:rsidRPr="00D66CFF">
        <w:rPr>
          <w:rFonts w:ascii="Times New Roman" w:hAnsi="Times New Roman"/>
          <w:sz w:val="22"/>
          <w:szCs w:val="22"/>
        </w:rPr>
        <w:t xml:space="preserve"> 202</w:t>
      </w:r>
      <w:r w:rsidR="001C4454" w:rsidRPr="00D66CFF">
        <w:rPr>
          <w:rFonts w:ascii="Times New Roman" w:hAnsi="Times New Roman"/>
          <w:sz w:val="22"/>
          <w:szCs w:val="22"/>
        </w:rPr>
        <w:t>4</w:t>
      </w:r>
      <w:r w:rsidRPr="00D66CFF">
        <w:rPr>
          <w:rFonts w:ascii="Times New Roman" w:hAnsi="Times New Roman"/>
          <w:sz w:val="22"/>
          <w:szCs w:val="22"/>
        </w:rPr>
        <w:t>, short-term loans to related parties b</w:t>
      </w:r>
      <w:r w:rsidR="00D4679C" w:rsidRPr="00D66CFF">
        <w:rPr>
          <w:rFonts w:ascii="Times New Roman" w:hAnsi="Times New Roman"/>
          <w:sz w:val="22"/>
          <w:szCs w:val="22"/>
        </w:rPr>
        <w:t xml:space="preserve">ore </w:t>
      </w:r>
      <w:r w:rsidRPr="00D66CFF">
        <w:rPr>
          <w:rFonts w:ascii="Times New Roman" w:hAnsi="Times New Roman"/>
          <w:sz w:val="22"/>
          <w:szCs w:val="22"/>
        </w:rPr>
        <w:t xml:space="preserve">interest at the rate of </w:t>
      </w:r>
      <w:r w:rsidR="001C4454" w:rsidRPr="00D66CFF">
        <w:rPr>
          <w:rFonts w:ascii="Times New Roman" w:hAnsi="Times New Roman"/>
          <w:sz w:val="22"/>
          <w:szCs w:val="22"/>
        </w:rPr>
        <w:t>6.10</w:t>
      </w:r>
      <w:r w:rsidRPr="00D66CFF">
        <w:rPr>
          <w:rFonts w:ascii="Times New Roman" w:hAnsi="Times New Roman"/>
          <w:sz w:val="22"/>
          <w:szCs w:val="22"/>
        </w:rPr>
        <w:t xml:space="preserve">% per annum </w:t>
      </w:r>
      <w:r w:rsidR="00D36AF0" w:rsidRPr="00D66CFF">
        <w:rPr>
          <w:rFonts w:ascii="Times New Roman" w:hAnsi="Times New Roman"/>
          <w:sz w:val="22"/>
          <w:szCs w:val="22"/>
        </w:rPr>
        <w:br/>
      </w:r>
      <w:r w:rsidRPr="00D66CFF">
        <w:rPr>
          <w:rFonts w:ascii="Times New Roman" w:hAnsi="Times New Roman"/>
          <w:i/>
          <w:iCs/>
          <w:sz w:val="22"/>
          <w:szCs w:val="22"/>
          <w:cs/>
        </w:rPr>
        <w:t>(</w:t>
      </w:r>
      <w:r w:rsidR="00D4679C" w:rsidRPr="00D66CFF">
        <w:rPr>
          <w:rFonts w:ascii="Times New Roman" w:hAnsi="Times New Roman"/>
          <w:i/>
          <w:iCs/>
          <w:sz w:val="22"/>
          <w:szCs w:val="22"/>
        </w:rPr>
        <w:t xml:space="preserve">31 December </w:t>
      </w:r>
      <w:r w:rsidRPr="00D66CFF">
        <w:rPr>
          <w:rFonts w:ascii="Times New Roman" w:hAnsi="Times New Roman"/>
          <w:i/>
          <w:iCs/>
          <w:sz w:val="22"/>
          <w:szCs w:val="22"/>
        </w:rPr>
        <w:t>202</w:t>
      </w:r>
      <w:r w:rsidR="001C4454" w:rsidRPr="00D66CFF">
        <w:rPr>
          <w:rFonts w:ascii="Times New Roman" w:hAnsi="Times New Roman"/>
          <w:i/>
          <w:iCs/>
          <w:sz w:val="22"/>
          <w:szCs w:val="22"/>
        </w:rPr>
        <w:t xml:space="preserve">3 </w:t>
      </w:r>
      <w:r w:rsidRPr="00D66CFF">
        <w:rPr>
          <w:rFonts w:ascii="Times New Roman" w:hAnsi="Times New Roman"/>
          <w:i/>
          <w:iCs/>
          <w:sz w:val="22"/>
          <w:szCs w:val="22"/>
          <w:cs/>
        </w:rPr>
        <w:t>:</w:t>
      </w:r>
      <w:r w:rsidR="001C4454" w:rsidRPr="00D66CFF">
        <w:rPr>
          <w:rFonts w:ascii="Times New Roman" w:hAnsi="Times New Roman"/>
          <w:i/>
          <w:iCs/>
          <w:sz w:val="22"/>
          <w:szCs w:val="22"/>
        </w:rPr>
        <w:t>6.10</w:t>
      </w:r>
      <w:r w:rsidR="004662DD" w:rsidRPr="00D66CFF">
        <w:rPr>
          <w:rFonts w:ascii="Times New Roman" w:hAnsi="Times New Roman"/>
          <w:i/>
          <w:iCs/>
          <w:sz w:val="22"/>
          <w:szCs w:val="22"/>
        </w:rPr>
        <w:t>%</w:t>
      </w:r>
      <w:r w:rsidR="001C4454" w:rsidRPr="00D66CFF">
        <w:rPr>
          <w:rFonts w:ascii="Times New Roman" w:hAnsi="Times New Roman"/>
          <w:i/>
          <w:iCs/>
          <w:sz w:val="22"/>
          <w:szCs w:val="22"/>
        </w:rPr>
        <w:t xml:space="preserve"> </w:t>
      </w:r>
      <w:r w:rsidRPr="00D66CFF">
        <w:rPr>
          <w:rFonts w:ascii="Times New Roman" w:hAnsi="Times New Roman"/>
          <w:i/>
          <w:iCs/>
          <w:sz w:val="22"/>
          <w:szCs w:val="22"/>
        </w:rPr>
        <w:t>per annum</w:t>
      </w:r>
      <w:r w:rsidRPr="00D66CFF">
        <w:rPr>
          <w:rFonts w:ascii="Times New Roman" w:hAnsi="Times New Roman"/>
          <w:i/>
          <w:iCs/>
          <w:sz w:val="22"/>
          <w:szCs w:val="22"/>
          <w:cs/>
        </w:rPr>
        <w:t>)</w:t>
      </w:r>
      <w:r w:rsidRPr="00D66CFF">
        <w:rPr>
          <w:rFonts w:ascii="Times New Roman" w:hAnsi="Times New Roman"/>
          <w:i/>
          <w:iCs/>
          <w:sz w:val="22"/>
          <w:szCs w:val="22"/>
        </w:rPr>
        <w:t>.</w:t>
      </w:r>
    </w:p>
    <w:tbl>
      <w:tblPr>
        <w:tblW w:w="9090" w:type="dxa"/>
        <w:tblInd w:w="450" w:type="dxa"/>
        <w:tblLayout w:type="fixed"/>
        <w:tblLook w:val="0000" w:firstRow="0" w:lastRow="0" w:firstColumn="0" w:lastColumn="0" w:noHBand="0" w:noVBand="0"/>
      </w:tblPr>
      <w:tblGrid>
        <w:gridCol w:w="5490"/>
        <w:gridCol w:w="1710"/>
        <w:gridCol w:w="270"/>
        <w:gridCol w:w="1620"/>
      </w:tblGrid>
      <w:tr w:rsidR="008E2D06" w:rsidRPr="00D66CFF" w14:paraId="4201C084" w14:textId="77777777" w:rsidTr="007E28E4">
        <w:tc>
          <w:tcPr>
            <w:tcW w:w="5490" w:type="dxa"/>
          </w:tcPr>
          <w:p w14:paraId="38BCE8D6" w14:textId="77777777" w:rsidR="008E2D06" w:rsidRPr="00D66CFF"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tcPr>
          <w:p w14:paraId="423D3AB3" w14:textId="7C538CA7" w:rsidR="008E2D06" w:rsidRPr="00D66CFF"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D66CFF">
              <w:rPr>
                <w:rFonts w:ascii="Times New Roman" w:hAnsi="Times New Roman" w:cs="Times New Roman"/>
                <w:b/>
                <w:bCs/>
                <w:sz w:val="22"/>
                <w:szCs w:val="22"/>
              </w:rPr>
              <w:t xml:space="preserve">Separate </w:t>
            </w:r>
            <w:r w:rsidR="00E83BB1" w:rsidRPr="00D66CFF">
              <w:rPr>
                <w:rFonts w:ascii="Times New Roman" w:hAnsi="Times New Roman" w:cs="Times New Roman"/>
                <w:b/>
                <w:bCs/>
                <w:sz w:val="22"/>
                <w:szCs w:val="22"/>
              </w:rPr>
              <w:t>f</w:t>
            </w:r>
            <w:r w:rsidRPr="00D66CFF">
              <w:rPr>
                <w:rFonts w:ascii="Times New Roman" w:hAnsi="Times New Roman" w:cs="Times New Roman"/>
                <w:b/>
                <w:bCs/>
                <w:sz w:val="22"/>
                <w:szCs w:val="22"/>
              </w:rPr>
              <w:t xml:space="preserve">inancial </w:t>
            </w:r>
            <w:proofErr w:type="spellStart"/>
            <w:r w:rsidR="00E83BB1" w:rsidRPr="00D66CFF">
              <w:rPr>
                <w:rFonts w:ascii="Times New Roman" w:hAnsi="Times New Roman" w:cs="Times New Roman"/>
                <w:b/>
                <w:bCs/>
                <w:sz w:val="22"/>
                <w:szCs w:val="22"/>
              </w:rPr>
              <w:t>s</w:t>
            </w:r>
            <w:r w:rsidRPr="00D66CFF">
              <w:rPr>
                <w:rFonts w:ascii="Times New Roman" w:hAnsi="Times New Roman" w:cs="Times New Roman"/>
                <w:b/>
                <w:bCs/>
                <w:sz w:val="22"/>
                <w:szCs w:val="22"/>
              </w:rPr>
              <w:t>taements</w:t>
            </w:r>
            <w:proofErr w:type="spellEnd"/>
          </w:p>
        </w:tc>
      </w:tr>
      <w:tr w:rsidR="008E2D06" w:rsidRPr="00D66CFF" w14:paraId="12D2708C" w14:textId="77777777" w:rsidTr="007E28E4">
        <w:tc>
          <w:tcPr>
            <w:tcW w:w="5490" w:type="dxa"/>
          </w:tcPr>
          <w:p w14:paraId="58435979" w14:textId="77777777" w:rsidR="008E2D06" w:rsidRPr="00D66CFF"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1710" w:type="dxa"/>
            <w:vAlign w:val="center"/>
          </w:tcPr>
          <w:p w14:paraId="2ACC68C6" w14:textId="37D599EC"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sz w:val="22"/>
                <w:szCs w:val="22"/>
              </w:rPr>
              <w:t>202</w:t>
            </w:r>
            <w:r w:rsidR="001C4454" w:rsidRPr="00D66CFF">
              <w:rPr>
                <w:rFonts w:ascii="Times New Roman" w:hAnsi="Times New Roman" w:cs="Times New Roman"/>
                <w:sz w:val="22"/>
                <w:szCs w:val="22"/>
              </w:rPr>
              <w:t>4</w:t>
            </w:r>
          </w:p>
        </w:tc>
        <w:tc>
          <w:tcPr>
            <w:tcW w:w="270" w:type="dxa"/>
          </w:tcPr>
          <w:p w14:paraId="7EDC4A65" w14:textId="77777777"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shd w:val="clear" w:color="auto" w:fill="auto"/>
            <w:vAlign w:val="center"/>
          </w:tcPr>
          <w:p w14:paraId="641EF60E" w14:textId="4F9581F3"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D66CFF">
              <w:rPr>
                <w:rFonts w:ascii="Times New Roman" w:hAnsi="Times New Roman" w:cs="Times New Roman"/>
                <w:sz w:val="22"/>
                <w:szCs w:val="22"/>
              </w:rPr>
              <w:t>202</w:t>
            </w:r>
            <w:r w:rsidR="001C4454" w:rsidRPr="00D66CFF">
              <w:rPr>
                <w:rFonts w:ascii="Times New Roman" w:hAnsi="Times New Roman" w:cs="Times New Roman"/>
                <w:sz w:val="22"/>
                <w:szCs w:val="22"/>
              </w:rPr>
              <w:t>3</w:t>
            </w:r>
          </w:p>
        </w:tc>
      </w:tr>
      <w:tr w:rsidR="008E2D06" w:rsidRPr="00D66CFF" w14:paraId="42A52DCC" w14:textId="77777777" w:rsidTr="007E28E4">
        <w:tc>
          <w:tcPr>
            <w:tcW w:w="5490" w:type="dxa"/>
          </w:tcPr>
          <w:p w14:paraId="2E346F32" w14:textId="43DB22F3" w:rsidR="008E2D06" w:rsidRPr="00D66CFF"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vAlign w:val="center"/>
          </w:tcPr>
          <w:p w14:paraId="2C9A9DD1" w14:textId="6F562071"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D66CFF">
              <w:rPr>
                <w:rFonts w:ascii="Times New Roman" w:hAnsi="Times New Roman" w:cs="Times New Roman"/>
                <w:i/>
                <w:iCs/>
                <w:sz w:val="22"/>
                <w:szCs w:val="22"/>
                <w:cs/>
              </w:rPr>
              <w:t>(</w:t>
            </w:r>
            <w:r w:rsidRPr="00D66CFF">
              <w:rPr>
                <w:rFonts w:ascii="Times New Roman" w:hAnsi="Times New Roman" w:cs="Times New Roman"/>
                <w:i/>
                <w:iCs/>
                <w:sz w:val="22"/>
                <w:szCs w:val="22"/>
              </w:rPr>
              <w:t>in thousand Baht)</w:t>
            </w:r>
          </w:p>
        </w:tc>
      </w:tr>
      <w:tr w:rsidR="008E2D06" w:rsidRPr="00D66CFF" w14:paraId="371F7029" w14:textId="77777777" w:rsidTr="007E28E4">
        <w:tc>
          <w:tcPr>
            <w:tcW w:w="5490" w:type="dxa"/>
            <w:vAlign w:val="center"/>
          </w:tcPr>
          <w:p w14:paraId="55DAC0E7" w14:textId="49748E1B" w:rsidR="008E2D06" w:rsidRPr="00D66CFF" w:rsidRDefault="008E2D06" w:rsidP="007E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D66CFF">
              <w:rPr>
                <w:rFonts w:ascii="Times New Roman" w:hAnsi="Times New Roman"/>
                <w:b/>
                <w:bCs/>
                <w:sz w:val="22"/>
                <w:szCs w:val="22"/>
              </w:rPr>
              <w:t>Subsidiaries</w:t>
            </w:r>
          </w:p>
        </w:tc>
        <w:tc>
          <w:tcPr>
            <w:tcW w:w="1710" w:type="dxa"/>
          </w:tcPr>
          <w:p w14:paraId="442736EF" w14:textId="77777777"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D66CFF" w:rsidRDefault="008E2D06" w:rsidP="007E28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1C4454" w:rsidRPr="00D66CFF" w14:paraId="3CD57D07" w14:textId="77777777" w:rsidTr="007E28E4">
        <w:tc>
          <w:tcPr>
            <w:tcW w:w="5490" w:type="dxa"/>
          </w:tcPr>
          <w:p w14:paraId="4C1EA119" w14:textId="1611A96E" w:rsidR="001C4454" w:rsidRPr="00D66CFF"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sz w:val="22"/>
                <w:szCs w:val="22"/>
              </w:rPr>
              <w:t xml:space="preserve">As </w:t>
            </w:r>
            <w:proofErr w:type="gramStart"/>
            <w:r w:rsidRPr="00D66CFF">
              <w:rPr>
                <w:rFonts w:ascii="Times New Roman" w:hAnsi="Times New Roman"/>
                <w:sz w:val="22"/>
                <w:szCs w:val="22"/>
              </w:rPr>
              <w:t>at</w:t>
            </w:r>
            <w:proofErr w:type="gramEnd"/>
            <w:r w:rsidRPr="00D66CFF">
              <w:rPr>
                <w:rFonts w:ascii="Times New Roman" w:hAnsi="Times New Roman"/>
                <w:sz w:val="22"/>
                <w:szCs w:val="22"/>
              </w:rPr>
              <w:t xml:space="preserve"> 1 January</w:t>
            </w:r>
          </w:p>
        </w:tc>
        <w:tc>
          <w:tcPr>
            <w:tcW w:w="1710" w:type="dxa"/>
          </w:tcPr>
          <w:p w14:paraId="4E170B81" w14:textId="4622577C"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D66CFF">
              <w:rPr>
                <w:rFonts w:ascii="Times New Roman" w:hAnsi="Times New Roman" w:cs="Times New Roman"/>
                <w:sz w:val="22"/>
                <w:szCs w:val="22"/>
              </w:rPr>
              <w:t>1,009,000</w:t>
            </w:r>
          </w:p>
        </w:tc>
        <w:tc>
          <w:tcPr>
            <w:tcW w:w="270" w:type="dxa"/>
          </w:tcPr>
          <w:p w14:paraId="65214261" w14:textId="77777777"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56E920C4"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D66CFF">
              <w:rPr>
                <w:rFonts w:ascii="Times New Roman" w:hAnsi="Times New Roman" w:cs="Times New Roman"/>
                <w:sz w:val="22"/>
                <w:szCs w:val="22"/>
              </w:rPr>
              <w:t>640,000</w:t>
            </w:r>
          </w:p>
        </w:tc>
      </w:tr>
      <w:tr w:rsidR="001C4454" w:rsidRPr="00D66CFF" w14:paraId="7DA9E7F2" w14:textId="77777777" w:rsidTr="007E28E4">
        <w:tc>
          <w:tcPr>
            <w:tcW w:w="5490" w:type="dxa"/>
          </w:tcPr>
          <w:p w14:paraId="652A3814" w14:textId="5502A63D" w:rsidR="001C4454" w:rsidRPr="00D66CFF" w:rsidRDefault="006F2E5C"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sz w:val="22"/>
                <w:szCs w:val="22"/>
              </w:rPr>
              <w:t>Increase</w:t>
            </w:r>
          </w:p>
        </w:tc>
        <w:tc>
          <w:tcPr>
            <w:tcW w:w="1710" w:type="dxa"/>
          </w:tcPr>
          <w:p w14:paraId="1FB63C7F" w14:textId="11256F8E" w:rsidR="001C4454" w:rsidRPr="00D66CFF" w:rsidRDefault="000C3E1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D66CFF">
              <w:rPr>
                <w:rFonts w:ascii="Times New Roman" w:hAnsi="Times New Roman" w:cs="Times New Roman"/>
                <w:sz w:val="22"/>
                <w:szCs w:val="22"/>
              </w:rPr>
              <w:t>5</w:t>
            </w:r>
            <w:r w:rsidR="001C4454" w:rsidRPr="00D66CFF">
              <w:rPr>
                <w:rFonts w:ascii="Times New Roman" w:hAnsi="Times New Roman" w:cs="Times New Roman"/>
                <w:sz w:val="22"/>
                <w:szCs w:val="22"/>
              </w:rPr>
              <w:t>5,000</w:t>
            </w:r>
          </w:p>
        </w:tc>
        <w:tc>
          <w:tcPr>
            <w:tcW w:w="270" w:type="dxa"/>
          </w:tcPr>
          <w:p w14:paraId="2D3B96D3" w14:textId="77777777"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73A7EA19" w:rsidR="001C4454" w:rsidRPr="00D66CFF" w:rsidRDefault="000C3E1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D66CFF">
              <w:rPr>
                <w:rFonts w:ascii="Times New Roman" w:hAnsi="Times New Roman" w:cs="Times New Roman"/>
                <w:sz w:val="22"/>
                <w:szCs w:val="22"/>
              </w:rPr>
              <w:t>365</w:t>
            </w:r>
            <w:r w:rsidR="001C4454" w:rsidRPr="00D66CFF">
              <w:rPr>
                <w:rFonts w:ascii="Times New Roman" w:hAnsi="Times New Roman" w:cs="Times New Roman"/>
                <w:sz w:val="22"/>
                <w:szCs w:val="22"/>
              </w:rPr>
              <w:t>,000</w:t>
            </w:r>
          </w:p>
        </w:tc>
      </w:tr>
      <w:tr w:rsidR="001C4454" w:rsidRPr="00D66CFF" w14:paraId="592C99C4" w14:textId="77777777" w:rsidTr="007E28E4">
        <w:tc>
          <w:tcPr>
            <w:tcW w:w="5490" w:type="dxa"/>
          </w:tcPr>
          <w:p w14:paraId="7A3422D3" w14:textId="7CF62D03" w:rsidR="001C4454" w:rsidRPr="00D66CFF" w:rsidRDefault="00C27F5B"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sz w:val="22"/>
                <w:szCs w:val="22"/>
              </w:rPr>
              <w:t>Decrease</w:t>
            </w:r>
          </w:p>
        </w:tc>
        <w:tc>
          <w:tcPr>
            <w:tcW w:w="1710" w:type="dxa"/>
            <w:tcBorders>
              <w:bottom w:val="single" w:sz="4" w:space="0" w:color="auto"/>
            </w:tcBorders>
          </w:tcPr>
          <w:p w14:paraId="3D28F8DB" w14:textId="194D7B69"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22"/>
              <w:jc w:val="right"/>
              <w:rPr>
                <w:rFonts w:ascii="Times New Roman" w:hAnsi="Times New Roman" w:cs="Times New Roman"/>
                <w:sz w:val="22"/>
                <w:szCs w:val="22"/>
              </w:rPr>
            </w:pPr>
            <w:r w:rsidRPr="00D66CFF">
              <w:rPr>
                <w:rFonts w:ascii="Times New Roman" w:hAnsi="Times New Roman" w:cs="Times New Roman"/>
                <w:sz w:val="22"/>
                <w:szCs w:val="22"/>
              </w:rPr>
              <w:t>(</w:t>
            </w:r>
            <w:r w:rsidR="000C3E1A" w:rsidRPr="00D66CFF">
              <w:rPr>
                <w:rFonts w:ascii="Times New Roman" w:hAnsi="Times New Roman" w:cs="Times New Roman"/>
                <w:sz w:val="22"/>
                <w:szCs w:val="22"/>
              </w:rPr>
              <w:t>89</w:t>
            </w:r>
            <w:r w:rsidRPr="00D66CFF">
              <w:rPr>
                <w:rFonts w:ascii="Times New Roman" w:hAnsi="Times New Roman" w:cs="Times New Roman"/>
                <w:sz w:val="22"/>
                <w:szCs w:val="22"/>
              </w:rPr>
              <w:t>,000)</w:t>
            </w:r>
          </w:p>
        </w:tc>
        <w:tc>
          <w:tcPr>
            <w:tcW w:w="270" w:type="dxa"/>
          </w:tcPr>
          <w:p w14:paraId="67DFBB4E" w14:textId="77777777"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2FAFE060"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cs/>
              </w:rPr>
            </w:pPr>
            <w:r w:rsidRPr="00D66CFF">
              <w:rPr>
                <w:rFonts w:ascii="Times New Roman" w:hAnsi="Times New Roman" w:cs="Times New Roman"/>
                <w:sz w:val="22"/>
                <w:szCs w:val="22"/>
              </w:rPr>
              <w:t>(30,000)</w:t>
            </w:r>
          </w:p>
        </w:tc>
      </w:tr>
      <w:tr w:rsidR="001C4454" w:rsidRPr="00D66CFF" w14:paraId="4AFABB14" w14:textId="77777777" w:rsidTr="007E28E4">
        <w:tc>
          <w:tcPr>
            <w:tcW w:w="5490" w:type="dxa"/>
          </w:tcPr>
          <w:p w14:paraId="1F13E6B2" w14:textId="6D590664" w:rsidR="001C4454" w:rsidRPr="00D66CFF" w:rsidRDefault="001C4454" w:rsidP="001C4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b/>
                <w:bCs/>
                <w:sz w:val="22"/>
                <w:szCs w:val="22"/>
              </w:rPr>
              <w:t xml:space="preserve">As </w:t>
            </w:r>
            <w:proofErr w:type="gramStart"/>
            <w:r w:rsidRPr="00D66CFF">
              <w:rPr>
                <w:rFonts w:ascii="Times New Roman" w:hAnsi="Times New Roman"/>
                <w:b/>
                <w:bCs/>
                <w:sz w:val="22"/>
                <w:szCs w:val="22"/>
              </w:rPr>
              <w:t>at</w:t>
            </w:r>
            <w:proofErr w:type="gramEnd"/>
            <w:r w:rsidRPr="00D66CFF">
              <w:rPr>
                <w:rFonts w:ascii="Times New Roman" w:hAnsi="Times New Roman"/>
                <w:b/>
                <w:bCs/>
                <w:sz w:val="22"/>
                <w:szCs w:val="22"/>
              </w:rPr>
              <w:t xml:space="preserve"> 3</w:t>
            </w:r>
            <w:r w:rsidR="00D36AF0" w:rsidRPr="00D66CFF">
              <w:rPr>
                <w:rFonts w:ascii="Times New Roman" w:hAnsi="Times New Roman"/>
                <w:b/>
                <w:bCs/>
                <w:sz w:val="22"/>
                <w:szCs w:val="22"/>
              </w:rPr>
              <w:t>0 June</w:t>
            </w:r>
          </w:p>
        </w:tc>
        <w:tc>
          <w:tcPr>
            <w:tcW w:w="1710" w:type="dxa"/>
            <w:tcBorders>
              <w:top w:val="single" w:sz="4" w:space="0" w:color="auto"/>
              <w:bottom w:val="double" w:sz="4" w:space="0" w:color="auto"/>
            </w:tcBorders>
          </w:tcPr>
          <w:p w14:paraId="5986031E" w14:textId="119A8A42"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b/>
                <w:bCs/>
                <w:sz w:val="22"/>
                <w:szCs w:val="22"/>
              </w:rPr>
            </w:pPr>
            <w:r w:rsidRPr="00D66CFF">
              <w:rPr>
                <w:rFonts w:ascii="Times New Roman" w:hAnsi="Times New Roman" w:cs="Times New Roman"/>
                <w:b/>
                <w:bCs/>
                <w:sz w:val="22"/>
                <w:szCs w:val="22"/>
              </w:rPr>
              <w:t>9</w:t>
            </w:r>
            <w:r w:rsidR="000C3E1A" w:rsidRPr="00D66CFF">
              <w:rPr>
                <w:rFonts w:ascii="Times New Roman" w:hAnsi="Times New Roman" w:cs="Times New Roman"/>
                <w:b/>
                <w:bCs/>
                <w:sz w:val="22"/>
                <w:szCs w:val="22"/>
              </w:rPr>
              <w:t>75</w:t>
            </w:r>
            <w:r w:rsidRPr="00D66CFF">
              <w:rPr>
                <w:rFonts w:ascii="Times New Roman" w:hAnsi="Times New Roman" w:cs="Times New Roman"/>
                <w:b/>
                <w:bCs/>
                <w:sz w:val="22"/>
                <w:szCs w:val="22"/>
              </w:rPr>
              <w:t>,000</w:t>
            </w:r>
          </w:p>
        </w:tc>
        <w:tc>
          <w:tcPr>
            <w:tcW w:w="270" w:type="dxa"/>
          </w:tcPr>
          <w:p w14:paraId="0532888B" w14:textId="77777777" w:rsidR="001C4454" w:rsidRPr="00D66CFF" w:rsidRDefault="001C4454"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4BE0F017" w:rsidR="001C4454" w:rsidRPr="00D66CFF" w:rsidRDefault="000C3E1A" w:rsidP="001C44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D66CFF">
              <w:rPr>
                <w:rFonts w:ascii="Times New Roman" w:hAnsi="Times New Roman" w:cs="Times New Roman"/>
                <w:b/>
                <w:bCs/>
                <w:sz w:val="22"/>
                <w:szCs w:val="22"/>
              </w:rPr>
              <w:t>975</w:t>
            </w:r>
            <w:r w:rsidR="001C4454" w:rsidRPr="00D66CFF">
              <w:rPr>
                <w:rFonts w:ascii="Times New Roman" w:hAnsi="Times New Roman" w:cs="Times New Roman"/>
                <w:b/>
                <w:bCs/>
                <w:sz w:val="22"/>
                <w:szCs w:val="22"/>
              </w:rPr>
              <w:t>,000</w:t>
            </w:r>
          </w:p>
        </w:tc>
      </w:tr>
    </w:tbl>
    <w:p w14:paraId="09F22B39" w14:textId="77777777" w:rsidR="00954AD1" w:rsidRPr="00D66CFF" w:rsidRDefault="00954AD1" w:rsidP="004D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thaiDistribute"/>
        <w:rPr>
          <w:rFonts w:ascii="Times New Roman" w:hAnsi="Times New Roman"/>
          <w:sz w:val="22"/>
          <w:szCs w:val="22"/>
        </w:rPr>
      </w:pPr>
    </w:p>
    <w:p w14:paraId="0F132FCE" w14:textId="5DB91C38" w:rsidR="001C4454" w:rsidRPr="00D66CFF" w:rsidRDefault="005504C8" w:rsidP="001C4454">
      <w:pPr>
        <w:pStyle w:val="Heading1"/>
        <w:keepLines/>
        <w:numPr>
          <w:ilvl w:val="0"/>
          <w:numId w:val="2"/>
        </w:numPr>
        <w:shd w:val="clear" w:color="auto" w:fill="auto"/>
        <w:jc w:val="both"/>
        <w:rPr>
          <w:rFonts w:ascii="Times New Roman" w:hAnsi="Times New Roman"/>
          <w:sz w:val="24"/>
          <w:szCs w:val="24"/>
          <w:u w:val="none"/>
        </w:rPr>
      </w:pPr>
      <w:r w:rsidRPr="00D66CFF">
        <w:rPr>
          <w:rFonts w:ascii="Times New Roman" w:hAnsi="Times New Roman"/>
          <w:sz w:val="24"/>
          <w:szCs w:val="24"/>
          <w:u w:val="none"/>
        </w:rPr>
        <w:t>P</w:t>
      </w:r>
      <w:r w:rsidR="00AF6670" w:rsidRPr="00D66CFF">
        <w:rPr>
          <w:rFonts w:ascii="Times New Roman" w:hAnsi="Times New Roman"/>
          <w:sz w:val="24"/>
          <w:szCs w:val="24"/>
          <w:u w:val="none"/>
        </w:rPr>
        <w:t xml:space="preserve">roperty, </w:t>
      </w:r>
      <w:proofErr w:type="gramStart"/>
      <w:r w:rsidR="00AF6670" w:rsidRPr="00D66CFF">
        <w:rPr>
          <w:rFonts w:ascii="Times New Roman" w:hAnsi="Times New Roman"/>
          <w:sz w:val="24"/>
          <w:szCs w:val="24"/>
          <w:u w:val="none"/>
        </w:rPr>
        <w:t>plant</w:t>
      </w:r>
      <w:proofErr w:type="gramEnd"/>
      <w:r w:rsidR="00AF6670" w:rsidRPr="00D66CFF">
        <w:rPr>
          <w:rFonts w:ascii="Times New Roman" w:hAnsi="Times New Roman"/>
          <w:sz w:val="24"/>
          <w:szCs w:val="24"/>
          <w:u w:val="none"/>
        </w:rPr>
        <w:t xml:space="preserve"> and equipment</w:t>
      </w:r>
    </w:p>
    <w:p w14:paraId="4F997108" w14:textId="262EF10A" w:rsidR="007E3853" w:rsidRPr="00D66CFF"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310"/>
        <w:gridCol w:w="180"/>
        <w:gridCol w:w="1620"/>
        <w:gridCol w:w="180"/>
        <w:gridCol w:w="1710"/>
      </w:tblGrid>
      <w:tr w:rsidR="005972D1" w:rsidRPr="00D66CFF" w14:paraId="29DA4E50" w14:textId="77777777" w:rsidTr="005E3381">
        <w:trPr>
          <w:cantSplit/>
          <w:tblHeader/>
        </w:trPr>
        <w:tc>
          <w:tcPr>
            <w:tcW w:w="5310" w:type="dxa"/>
            <w:vAlign w:val="bottom"/>
          </w:tcPr>
          <w:p w14:paraId="5FB74761" w14:textId="30D576B2" w:rsidR="005972D1" w:rsidRPr="00D66CFF" w:rsidRDefault="00210735" w:rsidP="005972D1">
            <w:pPr>
              <w:pStyle w:val="acctfourfigures"/>
              <w:tabs>
                <w:tab w:val="left" w:pos="720"/>
              </w:tabs>
              <w:spacing w:line="240" w:lineRule="auto"/>
              <w:ind w:left="188" w:hanging="188"/>
              <w:rPr>
                <w:b/>
                <w:bCs/>
                <w:i/>
                <w:iCs/>
                <w:szCs w:val="22"/>
                <w:lang w:val="en-US" w:bidi="th-TH"/>
              </w:rPr>
            </w:pPr>
            <w:r w:rsidRPr="00D66CFF">
              <w:rPr>
                <w:b/>
                <w:bCs/>
                <w:i/>
                <w:iCs/>
                <w:szCs w:val="22"/>
                <w:lang w:val="en-US" w:bidi="th-TH"/>
              </w:rPr>
              <w:t xml:space="preserve">For the </w:t>
            </w:r>
            <w:r w:rsidR="00011186" w:rsidRPr="00D66CFF">
              <w:rPr>
                <w:b/>
                <w:bCs/>
                <w:i/>
                <w:iCs/>
                <w:szCs w:val="22"/>
                <w:lang w:val="en-US" w:bidi="th-TH"/>
              </w:rPr>
              <w:t>six</w:t>
            </w:r>
            <w:r w:rsidR="005972D1" w:rsidRPr="00D66CFF">
              <w:rPr>
                <w:b/>
                <w:bCs/>
                <w:i/>
                <w:iCs/>
                <w:szCs w:val="22"/>
                <w:lang w:val="en-US" w:bidi="th-TH"/>
              </w:rPr>
              <w:t>-month period ended 3</w:t>
            </w:r>
            <w:r w:rsidR="00011186" w:rsidRPr="00D66CFF">
              <w:rPr>
                <w:b/>
                <w:bCs/>
                <w:i/>
                <w:iCs/>
                <w:szCs w:val="22"/>
                <w:lang w:val="en-US" w:bidi="th-TH"/>
              </w:rPr>
              <w:t>0 June</w:t>
            </w:r>
            <w:r w:rsidR="005972D1" w:rsidRPr="00D66CFF">
              <w:rPr>
                <w:b/>
                <w:bCs/>
                <w:i/>
                <w:iCs/>
                <w:szCs w:val="22"/>
                <w:lang w:val="en-US" w:bidi="th-TH"/>
              </w:rPr>
              <w:t xml:space="preserve"> 202</w:t>
            </w:r>
            <w:r w:rsidR="001C4454" w:rsidRPr="00D66CFF">
              <w:rPr>
                <w:b/>
                <w:bCs/>
                <w:i/>
                <w:iCs/>
                <w:szCs w:val="22"/>
                <w:lang w:val="en-US" w:bidi="th-TH"/>
              </w:rPr>
              <w:t>4</w:t>
            </w:r>
          </w:p>
        </w:tc>
        <w:tc>
          <w:tcPr>
            <w:tcW w:w="180" w:type="dxa"/>
            <w:vAlign w:val="bottom"/>
          </w:tcPr>
          <w:p w14:paraId="153A3892" w14:textId="77777777" w:rsidR="005972D1" w:rsidRPr="00D66CFF" w:rsidRDefault="005972D1" w:rsidP="005972D1">
            <w:pPr>
              <w:pStyle w:val="acctmergecolhdg"/>
              <w:spacing w:line="240" w:lineRule="auto"/>
              <w:ind w:left="-83" w:right="-79" w:firstLine="4"/>
              <w:rPr>
                <w:b w:val="0"/>
                <w:szCs w:val="22"/>
                <w:cs/>
                <w:lang w:val="en-US" w:bidi="th-TH"/>
              </w:rPr>
            </w:pPr>
          </w:p>
        </w:tc>
        <w:tc>
          <w:tcPr>
            <w:tcW w:w="1620" w:type="dxa"/>
            <w:vAlign w:val="bottom"/>
          </w:tcPr>
          <w:p w14:paraId="2E8EAF56" w14:textId="77777777" w:rsidR="005972D1" w:rsidRPr="00D66CFF" w:rsidRDefault="005972D1" w:rsidP="005972D1">
            <w:pPr>
              <w:pStyle w:val="acctmergecolhdg"/>
              <w:spacing w:line="240" w:lineRule="auto"/>
              <w:ind w:right="10"/>
              <w:rPr>
                <w:szCs w:val="22"/>
              </w:rPr>
            </w:pPr>
            <w:r w:rsidRPr="00D66CFF">
              <w:rPr>
                <w:szCs w:val="22"/>
              </w:rPr>
              <w:t xml:space="preserve">Consolidated </w:t>
            </w:r>
          </w:p>
          <w:p w14:paraId="7598F4D4" w14:textId="5EBE47D8" w:rsidR="005972D1" w:rsidRPr="00D66CFF"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D66CFF">
              <w:rPr>
                <w:rFonts w:ascii="Times New Roman" w:hAnsi="Times New Roman"/>
                <w:b/>
                <w:sz w:val="22"/>
                <w:szCs w:val="22"/>
              </w:rPr>
              <w:t>financial statements</w:t>
            </w:r>
          </w:p>
        </w:tc>
        <w:tc>
          <w:tcPr>
            <w:tcW w:w="180" w:type="dxa"/>
            <w:vAlign w:val="bottom"/>
          </w:tcPr>
          <w:p w14:paraId="07F56746" w14:textId="77777777" w:rsidR="005972D1" w:rsidRPr="00D66CFF" w:rsidRDefault="005972D1" w:rsidP="005972D1">
            <w:pPr>
              <w:pStyle w:val="acctmergecolhdg"/>
              <w:spacing w:line="240" w:lineRule="auto"/>
              <w:rPr>
                <w:szCs w:val="22"/>
              </w:rPr>
            </w:pPr>
          </w:p>
        </w:tc>
        <w:tc>
          <w:tcPr>
            <w:tcW w:w="1710" w:type="dxa"/>
            <w:vAlign w:val="bottom"/>
          </w:tcPr>
          <w:p w14:paraId="5628FFEC" w14:textId="77777777" w:rsidR="005972D1" w:rsidRPr="00D66CFF" w:rsidRDefault="005972D1" w:rsidP="005972D1">
            <w:pPr>
              <w:pStyle w:val="acctmergecolhdg"/>
              <w:spacing w:line="240" w:lineRule="auto"/>
              <w:rPr>
                <w:szCs w:val="22"/>
              </w:rPr>
            </w:pPr>
            <w:r w:rsidRPr="00D66CFF">
              <w:rPr>
                <w:szCs w:val="22"/>
              </w:rPr>
              <w:t xml:space="preserve">Separate </w:t>
            </w:r>
          </w:p>
          <w:p w14:paraId="29D6A08F" w14:textId="49A0EE56" w:rsidR="005972D1" w:rsidRPr="00D66CFF" w:rsidRDefault="005972D1" w:rsidP="005972D1">
            <w:pPr>
              <w:pStyle w:val="acctmergecolhdg"/>
              <w:spacing w:line="240" w:lineRule="auto"/>
              <w:ind w:firstLine="4"/>
              <w:rPr>
                <w:szCs w:val="22"/>
                <w:cs/>
                <w:lang w:bidi="th-TH"/>
              </w:rPr>
            </w:pPr>
            <w:r w:rsidRPr="00D66CFF">
              <w:rPr>
                <w:szCs w:val="22"/>
              </w:rPr>
              <w:t>financial statements</w:t>
            </w:r>
          </w:p>
        </w:tc>
      </w:tr>
      <w:tr w:rsidR="000E38F7" w:rsidRPr="00D66CFF" w14:paraId="2C074728" w14:textId="77777777" w:rsidTr="005E3381">
        <w:trPr>
          <w:cantSplit/>
        </w:trPr>
        <w:tc>
          <w:tcPr>
            <w:tcW w:w="5310" w:type="dxa"/>
          </w:tcPr>
          <w:p w14:paraId="36FB2E07" w14:textId="77777777" w:rsidR="000E38F7" w:rsidRPr="00D66CFF"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D66CFF" w:rsidRDefault="000E38F7" w:rsidP="00A85798">
            <w:pPr>
              <w:pStyle w:val="acctfourfigures"/>
              <w:tabs>
                <w:tab w:val="clear" w:pos="765"/>
              </w:tabs>
              <w:spacing w:line="240" w:lineRule="auto"/>
              <w:ind w:left="-83" w:right="11" w:firstLine="4"/>
              <w:jc w:val="center"/>
              <w:rPr>
                <w:i/>
                <w:iCs/>
                <w:szCs w:val="22"/>
                <w:lang w:val="en-US" w:bidi="th-TH"/>
              </w:rPr>
            </w:pPr>
          </w:p>
        </w:tc>
        <w:tc>
          <w:tcPr>
            <w:tcW w:w="3510" w:type="dxa"/>
            <w:gridSpan w:val="3"/>
          </w:tcPr>
          <w:p w14:paraId="6AAA8D9A" w14:textId="3FD0F74A" w:rsidR="000E38F7" w:rsidRPr="00D66CFF" w:rsidRDefault="005972D1" w:rsidP="00A85798">
            <w:pPr>
              <w:pStyle w:val="acctfourfigures"/>
              <w:tabs>
                <w:tab w:val="clear" w:pos="765"/>
              </w:tabs>
              <w:spacing w:line="240" w:lineRule="auto"/>
              <w:ind w:right="11"/>
              <w:jc w:val="center"/>
              <w:rPr>
                <w:i/>
                <w:iCs/>
                <w:szCs w:val="22"/>
                <w:lang w:bidi="th-TH"/>
              </w:rPr>
            </w:pPr>
            <w:r w:rsidRPr="00D66CFF">
              <w:rPr>
                <w:i/>
                <w:iCs/>
                <w:szCs w:val="22"/>
                <w:cs/>
              </w:rPr>
              <w:t>(</w:t>
            </w:r>
            <w:r w:rsidRPr="00D66CFF">
              <w:rPr>
                <w:i/>
                <w:iCs/>
                <w:szCs w:val="22"/>
              </w:rPr>
              <w:t>in thousand Baht)</w:t>
            </w:r>
          </w:p>
        </w:tc>
      </w:tr>
      <w:tr w:rsidR="005972D1" w:rsidRPr="00D66CFF" w14:paraId="4D7A6499" w14:textId="77777777" w:rsidTr="005E3381">
        <w:trPr>
          <w:cantSplit/>
        </w:trPr>
        <w:tc>
          <w:tcPr>
            <w:tcW w:w="5310" w:type="dxa"/>
          </w:tcPr>
          <w:p w14:paraId="2E4186D3" w14:textId="4A5C6FC7" w:rsidR="005972D1" w:rsidRPr="00D66CFF" w:rsidRDefault="005972D1" w:rsidP="005972D1">
            <w:pPr>
              <w:spacing w:line="240" w:lineRule="auto"/>
              <w:ind w:firstLine="2"/>
              <w:rPr>
                <w:rFonts w:ascii="Times New Roman" w:hAnsi="Times New Roman"/>
                <w:sz w:val="22"/>
                <w:szCs w:val="22"/>
                <w:cs/>
              </w:rPr>
            </w:pPr>
            <w:r w:rsidRPr="00D66CFF">
              <w:rPr>
                <w:rFonts w:ascii="Times New Roman" w:hAnsi="Times New Roman"/>
                <w:sz w:val="22"/>
                <w:szCs w:val="22"/>
              </w:rPr>
              <w:t>Acquisitions - at cost</w:t>
            </w:r>
          </w:p>
        </w:tc>
        <w:tc>
          <w:tcPr>
            <w:tcW w:w="180" w:type="dxa"/>
          </w:tcPr>
          <w:p w14:paraId="22DE1675" w14:textId="77777777" w:rsidR="005972D1" w:rsidRPr="00D66CFF" w:rsidRDefault="005972D1" w:rsidP="005972D1">
            <w:pPr>
              <w:pStyle w:val="acctfourfigures"/>
              <w:tabs>
                <w:tab w:val="clear" w:pos="765"/>
              </w:tabs>
              <w:spacing w:line="240" w:lineRule="auto"/>
              <w:ind w:left="-83" w:right="11" w:firstLine="4"/>
              <w:jc w:val="center"/>
              <w:rPr>
                <w:i/>
                <w:iCs/>
                <w:szCs w:val="22"/>
                <w:lang w:val="en-US" w:bidi="th-TH"/>
              </w:rPr>
            </w:pPr>
          </w:p>
        </w:tc>
        <w:tc>
          <w:tcPr>
            <w:tcW w:w="1620" w:type="dxa"/>
          </w:tcPr>
          <w:p w14:paraId="3D105D1F" w14:textId="2F2AA167" w:rsidR="005972D1" w:rsidRPr="00D66CFF" w:rsidRDefault="000C3E1A" w:rsidP="000530B1">
            <w:pPr>
              <w:pStyle w:val="acctfourfigures"/>
              <w:tabs>
                <w:tab w:val="clear" w:pos="765"/>
                <w:tab w:val="decimal" w:pos="731"/>
              </w:tabs>
              <w:spacing w:line="240" w:lineRule="auto"/>
              <w:ind w:left="100" w:right="96"/>
              <w:jc w:val="right"/>
              <w:rPr>
                <w:rFonts w:cstheme="minorBidi"/>
                <w:szCs w:val="22"/>
                <w:lang w:val="en-US" w:bidi="th-TH"/>
              </w:rPr>
            </w:pPr>
            <w:r w:rsidRPr="00D66CFF">
              <w:rPr>
                <w:rFonts w:cstheme="minorBidi"/>
                <w:szCs w:val="22"/>
                <w:lang w:val="en-US" w:bidi="th-TH"/>
              </w:rPr>
              <w:t>81,189</w:t>
            </w:r>
          </w:p>
        </w:tc>
        <w:tc>
          <w:tcPr>
            <w:tcW w:w="180" w:type="dxa"/>
          </w:tcPr>
          <w:p w14:paraId="37D14734" w14:textId="77777777" w:rsidR="005972D1" w:rsidRPr="00D66CFF" w:rsidRDefault="005972D1" w:rsidP="005972D1">
            <w:pPr>
              <w:pStyle w:val="acctfourfigures"/>
              <w:tabs>
                <w:tab w:val="clear" w:pos="765"/>
              </w:tabs>
              <w:spacing w:line="240" w:lineRule="auto"/>
              <w:rPr>
                <w:szCs w:val="22"/>
              </w:rPr>
            </w:pPr>
          </w:p>
        </w:tc>
        <w:tc>
          <w:tcPr>
            <w:tcW w:w="1710" w:type="dxa"/>
          </w:tcPr>
          <w:p w14:paraId="72A560AB" w14:textId="372600CE" w:rsidR="005972D1" w:rsidRPr="00D66CFF" w:rsidRDefault="001C4454" w:rsidP="000530B1">
            <w:pPr>
              <w:pStyle w:val="acctfourfigures"/>
              <w:tabs>
                <w:tab w:val="clear" w:pos="765"/>
                <w:tab w:val="decimal" w:pos="731"/>
              </w:tabs>
              <w:spacing w:line="240" w:lineRule="auto"/>
              <w:ind w:left="100" w:right="96"/>
              <w:jc w:val="right"/>
              <w:rPr>
                <w:szCs w:val="22"/>
                <w:lang w:val="en-US" w:bidi="th-TH"/>
              </w:rPr>
            </w:pPr>
            <w:r w:rsidRPr="00D66CFF">
              <w:rPr>
                <w:szCs w:val="22"/>
                <w:lang w:val="en-US" w:bidi="th-TH"/>
              </w:rPr>
              <w:t>107</w:t>
            </w:r>
          </w:p>
        </w:tc>
      </w:tr>
    </w:tbl>
    <w:p w14:paraId="4D62CAFE" w14:textId="77777777" w:rsidR="001C4454" w:rsidRPr="00D66CFF" w:rsidRDefault="001C4454" w:rsidP="001C4454">
      <w:pPr>
        <w:pStyle w:val="Heading1"/>
        <w:keepLines/>
        <w:numPr>
          <w:ilvl w:val="0"/>
          <w:numId w:val="0"/>
        </w:numPr>
        <w:shd w:val="clear" w:color="auto" w:fill="auto"/>
        <w:ind w:left="518"/>
        <w:jc w:val="both"/>
        <w:rPr>
          <w:rFonts w:ascii="Times New Roman" w:hAnsi="Times New Roman"/>
          <w:sz w:val="24"/>
          <w:szCs w:val="14"/>
          <w:u w:val="none"/>
        </w:rPr>
      </w:pPr>
    </w:p>
    <w:p w14:paraId="7C920262" w14:textId="09776FAD" w:rsidR="007900CD" w:rsidRPr="00D66CFF" w:rsidRDefault="00541E32" w:rsidP="001C4454">
      <w:pPr>
        <w:pStyle w:val="Heading1"/>
        <w:keepLines/>
        <w:numPr>
          <w:ilvl w:val="0"/>
          <w:numId w:val="2"/>
        </w:numPr>
        <w:shd w:val="clear" w:color="auto" w:fill="auto"/>
        <w:jc w:val="both"/>
        <w:rPr>
          <w:rFonts w:ascii="Times New Roman" w:hAnsi="Times New Roman"/>
          <w:sz w:val="24"/>
          <w:szCs w:val="14"/>
          <w:u w:val="none"/>
        </w:rPr>
      </w:pPr>
      <w:r w:rsidRPr="00D66CFF">
        <w:rPr>
          <w:rFonts w:ascii="Times New Roman" w:hAnsi="Times New Roman"/>
          <w:sz w:val="24"/>
          <w:szCs w:val="14"/>
          <w:u w:val="none"/>
        </w:rPr>
        <w:t>Borrowings</w:t>
      </w:r>
    </w:p>
    <w:p w14:paraId="42341853" w14:textId="77777777" w:rsidR="00066877" w:rsidRPr="00D66CFF" w:rsidRDefault="00066877" w:rsidP="00066877">
      <w:pPr>
        <w:pStyle w:val="ListParagraph"/>
        <w:spacing w:line="240" w:lineRule="exact"/>
        <w:ind w:left="518" w:right="-25"/>
        <w:jc w:val="thaiDistribute"/>
        <w:rPr>
          <w:rFonts w:ascii="Times New Roman" w:hAnsi="Times New Roman" w:cs="Times New Roman"/>
          <w:sz w:val="22"/>
        </w:rPr>
      </w:pPr>
    </w:p>
    <w:p w14:paraId="1EBCE243" w14:textId="7C23EF7E" w:rsidR="005504C8" w:rsidRPr="00D66CFF"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D66CFF">
        <w:rPr>
          <w:rFonts w:ascii="Times New Roman" w:hAnsi="Times New Roman"/>
          <w:sz w:val="22"/>
          <w:szCs w:val="22"/>
        </w:rPr>
        <w:t xml:space="preserve">As </w:t>
      </w:r>
      <w:proofErr w:type="gramStart"/>
      <w:r w:rsidRPr="00D66CFF">
        <w:rPr>
          <w:rFonts w:ascii="Times New Roman" w:hAnsi="Times New Roman"/>
          <w:sz w:val="22"/>
          <w:szCs w:val="22"/>
        </w:rPr>
        <w:t>at</w:t>
      </w:r>
      <w:proofErr w:type="gramEnd"/>
      <w:r w:rsidRPr="00D66CFF">
        <w:rPr>
          <w:rFonts w:ascii="Times New Roman" w:hAnsi="Times New Roman"/>
          <w:sz w:val="22"/>
          <w:szCs w:val="22"/>
        </w:rPr>
        <w:t xml:space="preserve"> 3</w:t>
      </w:r>
      <w:r w:rsidR="000C3E1A" w:rsidRPr="00D66CFF">
        <w:rPr>
          <w:rFonts w:ascii="Times New Roman" w:hAnsi="Times New Roman"/>
          <w:sz w:val="22"/>
          <w:szCs w:val="22"/>
        </w:rPr>
        <w:t>0</w:t>
      </w:r>
      <w:r w:rsidRPr="00D66CFF">
        <w:rPr>
          <w:rFonts w:ascii="Times New Roman" w:hAnsi="Times New Roman"/>
          <w:sz w:val="22"/>
          <w:szCs w:val="22"/>
        </w:rPr>
        <w:t xml:space="preserve"> </w:t>
      </w:r>
      <w:r w:rsidR="000C3E1A" w:rsidRPr="00D66CFF">
        <w:rPr>
          <w:rFonts w:ascii="Times New Roman" w:hAnsi="Times New Roman"/>
          <w:sz w:val="22"/>
          <w:szCs w:val="22"/>
        </w:rPr>
        <w:t>June</w:t>
      </w:r>
      <w:r w:rsidRPr="00D66CFF">
        <w:rPr>
          <w:rFonts w:ascii="Times New Roman" w:hAnsi="Times New Roman"/>
          <w:sz w:val="22"/>
          <w:szCs w:val="22"/>
        </w:rPr>
        <w:t xml:space="preserve"> 2024,</w:t>
      </w:r>
      <w:r w:rsidR="00C27F5B" w:rsidRPr="00D66CFF">
        <w:rPr>
          <w:rFonts w:ascii="Times New Roman" w:hAnsi="Times New Roman"/>
          <w:sz w:val="22"/>
          <w:szCs w:val="22"/>
        </w:rPr>
        <w:t xml:space="preserve"> t</w:t>
      </w:r>
      <w:r w:rsidR="00066877" w:rsidRPr="00D66CFF">
        <w:rPr>
          <w:rFonts w:ascii="Times New Roman" w:hAnsi="Times New Roman"/>
          <w:sz w:val="22"/>
          <w:szCs w:val="22"/>
        </w:rPr>
        <w:t xml:space="preserve">he Group </w:t>
      </w:r>
      <w:r w:rsidR="00724287" w:rsidRPr="00D66CFF">
        <w:rPr>
          <w:rFonts w:ascii="Times New Roman" w:hAnsi="Times New Roman"/>
          <w:sz w:val="22"/>
          <w:szCs w:val="22"/>
        </w:rPr>
        <w:t xml:space="preserve">had </w:t>
      </w:r>
      <w:r w:rsidR="00541E32" w:rsidRPr="00D66CFF">
        <w:rPr>
          <w:rFonts w:ascii="Times New Roman" w:hAnsi="Times New Roman"/>
          <w:sz w:val="22"/>
          <w:szCs w:val="22"/>
        </w:rPr>
        <w:t>borrowings from</w:t>
      </w:r>
      <w:r w:rsidR="005504C8" w:rsidRPr="00D66CFF">
        <w:rPr>
          <w:rFonts w:ascii="Times New Roman" w:hAnsi="Times New Roman"/>
          <w:sz w:val="22"/>
          <w:szCs w:val="22"/>
        </w:rPr>
        <w:t xml:space="preserve"> t</w:t>
      </w:r>
      <w:r w:rsidR="00066877" w:rsidRPr="00D66CFF">
        <w:rPr>
          <w:rFonts w:ascii="Times New Roman" w:hAnsi="Times New Roman"/>
          <w:sz w:val="22"/>
          <w:szCs w:val="22"/>
        </w:rPr>
        <w:t>wo local financial institution</w:t>
      </w:r>
      <w:r w:rsidR="00C61DCE" w:rsidRPr="00D66CFF">
        <w:rPr>
          <w:rFonts w:ascii="Times New Roman" w:hAnsi="Times New Roman"/>
          <w:sz w:val="22"/>
          <w:szCs w:val="22"/>
        </w:rPr>
        <w:t>s</w:t>
      </w:r>
      <w:r w:rsidR="00066877" w:rsidRPr="00D66CFF">
        <w:rPr>
          <w:rFonts w:ascii="Times New Roman" w:hAnsi="Times New Roman"/>
          <w:sz w:val="22"/>
          <w:szCs w:val="22"/>
        </w:rPr>
        <w:t xml:space="preserve"> </w:t>
      </w:r>
      <w:proofErr w:type="spellStart"/>
      <w:r w:rsidR="005504C8" w:rsidRPr="00D66CFF">
        <w:rPr>
          <w:rFonts w:ascii="Times New Roman" w:hAnsi="Times New Roman"/>
          <w:sz w:val="22"/>
          <w:szCs w:val="22"/>
        </w:rPr>
        <w:t>totalling</w:t>
      </w:r>
      <w:proofErr w:type="spellEnd"/>
      <w:r w:rsidR="005504C8" w:rsidRPr="00D66CFF">
        <w:rPr>
          <w:rFonts w:ascii="Times New Roman" w:hAnsi="Times New Roman"/>
          <w:sz w:val="22"/>
          <w:szCs w:val="22"/>
        </w:rPr>
        <w:t xml:space="preserve"> Baht</w:t>
      </w:r>
      <w:r w:rsidR="00724287" w:rsidRPr="00D66CFF">
        <w:rPr>
          <w:rFonts w:ascii="Times New Roman" w:hAnsi="Times New Roman"/>
          <w:sz w:val="22"/>
          <w:szCs w:val="22"/>
        </w:rPr>
        <w:t xml:space="preserve"> </w:t>
      </w:r>
      <w:r w:rsidR="000C3E1A" w:rsidRPr="00D66CFF">
        <w:rPr>
          <w:rFonts w:ascii="Times New Roman" w:hAnsi="Times New Roman"/>
          <w:sz w:val="22"/>
          <w:szCs w:val="22"/>
        </w:rPr>
        <w:t>395.31</w:t>
      </w:r>
      <w:r w:rsidR="001C4454" w:rsidRPr="00D66CFF">
        <w:rPr>
          <w:rFonts w:ascii="Times New Roman" w:hAnsi="Times New Roman"/>
          <w:sz w:val="22"/>
          <w:szCs w:val="22"/>
        </w:rPr>
        <w:t xml:space="preserve"> </w:t>
      </w:r>
      <w:r w:rsidR="00066877" w:rsidRPr="00D66CFF">
        <w:rPr>
          <w:rFonts w:ascii="Times New Roman" w:hAnsi="Times New Roman"/>
          <w:sz w:val="22"/>
          <w:szCs w:val="22"/>
        </w:rPr>
        <w:t>million</w:t>
      </w:r>
      <w:r w:rsidRPr="00D66CFF">
        <w:rPr>
          <w:rFonts w:ascii="Times New Roman" w:hAnsi="Times New Roman" w:cstheme="minorBidi" w:hint="cs"/>
          <w:sz w:val="22"/>
          <w:szCs w:val="22"/>
          <w:cs/>
        </w:rPr>
        <w:t xml:space="preserve"> </w:t>
      </w:r>
      <w:r w:rsidRPr="00D66CFF">
        <w:rPr>
          <w:rFonts w:ascii="Times New Roman" w:hAnsi="Times New Roman"/>
          <w:i/>
          <w:iCs/>
          <w:sz w:val="22"/>
          <w:szCs w:val="22"/>
        </w:rPr>
        <w:t>(</w:t>
      </w:r>
      <w:r w:rsidRPr="00D66CFF">
        <w:rPr>
          <w:rFonts w:ascii="Times New Roman" w:hAnsi="Times New Roman" w:cstheme="minorBidi"/>
          <w:i/>
          <w:iCs/>
          <w:sz w:val="22"/>
          <w:szCs w:val="22"/>
        </w:rPr>
        <w:t>31 December 2023</w:t>
      </w:r>
      <w:r w:rsidR="005C4725" w:rsidRPr="00D66CFF">
        <w:rPr>
          <w:rFonts w:ascii="Times New Roman" w:hAnsi="Times New Roman" w:cstheme="minorBidi"/>
          <w:i/>
          <w:iCs/>
          <w:sz w:val="22"/>
          <w:szCs w:val="22"/>
        </w:rPr>
        <w:t xml:space="preserve">: </w:t>
      </w:r>
      <w:r w:rsidR="008F7D86" w:rsidRPr="00D66CFF">
        <w:rPr>
          <w:rFonts w:ascii="Times New Roman" w:hAnsi="Times New Roman" w:cstheme="minorBidi"/>
          <w:i/>
          <w:iCs/>
          <w:sz w:val="22"/>
          <w:szCs w:val="22"/>
        </w:rPr>
        <w:t xml:space="preserve">Baht </w:t>
      </w:r>
      <w:r w:rsidRPr="00D66CFF">
        <w:rPr>
          <w:rFonts w:ascii="Times New Roman" w:hAnsi="Times New Roman" w:cstheme="minorBidi"/>
          <w:i/>
          <w:iCs/>
          <w:sz w:val="22"/>
          <w:szCs w:val="22"/>
        </w:rPr>
        <w:t>602.24</w:t>
      </w:r>
      <w:r w:rsidR="008F7D86" w:rsidRPr="00D66CFF">
        <w:rPr>
          <w:rFonts w:ascii="Times New Roman" w:hAnsi="Times New Roman" w:cstheme="minorBidi"/>
          <w:i/>
          <w:iCs/>
          <w:sz w:val="22"/>
          <w:szCs w:val="22"/>
        </w:rPr>
        <w:t xml:space="preserve"> million</w:t>
      </w:r>
      <w:r w:rsidRPr="00D66CFF">
        <w:rPr>
          <w:rFonts w:ascii="Times New Roman" w:hAnsi="Times New Roman"/>
          <w:i/>
          <w:iCs/>
          <w:sz w:val="22"/>
          <w:szCs w:val="22"/>
        </w:rPr>
        <w:t>)</w:t>
      </w:r>
      <w:r w:rsidRPr="00D66CFF">
        <w:rPr>
          <w:rFonts w:ascii="Times New Roman" w:hAnsi="Times New Roman"/>
          <w:sz w:val="22"/>
          <w:szCs w:val="22"/>
        </w:rPr>
        <w:t xml:space="preserve"> </w:t>
      </w:r>
      <w:r w:rsidR="006F17AD" w:rsidRPr="00D66CFF">
        <w:rPr>
          <w:rFonts w:ascii="Times New Roman" w:hAnsi="Times New Roman"/>
          <w:sz w:val="22"/>
          <w:szCs w:val="22"/>
        </w:rPr>
        <w:t>which</w:t>
      </w:r>
      <w:r w:rsidR="004662DD" w:rsidRPr="00D66CFF">
        <w:rPr>
          <w:rFonts w:ascii="Times New Roman" w:hAnsi="Times New Roman"/>
          <w:sz w:val="22"/>
          <w:szCs w:val="22"/>
        </w:rPr>
        <w:t xml:space="preserve"> were</w:t>
      </w:r>
      <w:r w:rsidR="00066877" w:rsidRPr="00D66CFF">
        <w:rPr>
          <w:rFonts w:ascii="Times New Roman" w:hAnsi="Times New Roman"/>
          <w:sz w:val="22"/>
          <w:szCs w:val="22"/>
        </w:rPr>
        <w:t xml:space="preserve"> </w:t>
      </w:r>
      <w:r w:rsidR="00724287" w:rsidRPr="00D66CFF">
        <w:rPr>
          <w:rFonts w:ascii="Times New Roman" w:hAnsi="Times New Roman"/>
          <w:sz w:val="22"/>
          <w:szCs w:val="22"/>
        </w:rPr>
        <w:t>pledge</w:t>
      </w:r>
      <w:r w:rsidR="005504C8" w:rsidRPr="00D66CFF">
        <w:rPr>
          <w:rFonts w:ascii="Times New Roman" w:hAnsi="Times New Roman"/>
          <w:sz w:val="22"/>
          <w:szCs w:val="22"/>
        </w:rPr>
        <w:t>d</w:t>
      </w:r>
      <w:r w:rsidR="004662DD" w:rsidRPr="00D66CFF">
        <w:rPr>
          <w:rFonts w:ascii="Times New Roman" w:hAnsi="Times New Roman"/>
          <w:sz w:val="22"/>
          <w:szCs w:val="22"/>
        </w:rPr>
        <w:t xml:space="preserve"> by</w:t>
      </w:r>
      <w:r w:rsidR="005504C8" w:rsidRPr="00D66CFF">
        <w:rPr>
          <w:rFonts w:ascii="Times New Roman" w:hAnsi="Times New Roman"/>
          <w:sz w:val="22"/>
          <w:szCs w:val="22"/>
        </w:rPr>
        <w:t xml:space="preserve"> </w:t>
      </w:r>
      <w:r w:rsidR="005C4725" w:rsidRPr="00D66CFF">
        <w:rPr>
          <w:rFonts w:ascii="Times New Roman" w:hAnsi="Times New Roman"/>
          <w:sz w:val="22"/>
          <w:szCs w:val="22"/>
        </w:rPr>
        <w:t>some</w:t>
      </w:r>
      <w:r w:rsidR="004662DD" w:rsidRPr="00D66CFF">
        <w:rPr>
          <w:rFonts w:ascii="Times New Roman" w:hAnsi="Times New Roman"/>
          <w:sz w:val="22"/>
          <w:szCs w:val="22"/>
        </w:rPr>
        <w:t xml:space="preserve"> of</w:t>
      </w:r>
      <w:r w:rsidR="005C4725" w:rsidRPr="00D66CFF">
        <w:rPr>
          <w:rFonts w:ascii="Times New Roman" w:hAnsi="Times New Roman"/>
          <w:sz w:val="22"/>
          <w:szCs w:val="22"/>
        </w:rPr>
        <w:t xml:space="preserve"> the property, plant and equipment</w:t>
      </w:r>
      <w:r w:rsidR="00D70252" w:rsidRPr="00D66CFF">
        <w:rPr>
          <w:rFonts w:ascii="Times New Roman" w:hAnsi="Times New Roman"/>
          <w:sz w:val="22"/>
          <w:szCs w:val="22"/>
        </w:rPr>
        <w:t xml:space="preserve"> and guaranteed by</w:t>
      </w:r>
      <w:r w:rsidR="005C4725" w:rsidRPr="00D66CFF">
        <w:rPr>
          <w:rFonts w:ascii="Times New Roman" w:hAnsi="Times New Roman"/>
          <w:sz w:val="22"/>
          <w:szCs w:val="22"/>
        </w:rPr>
        <w:t xml:space="preserve"> </w:t>
      </w:r>
      <w:r w:rsidR="005504C8" w:rsidRPr="00D66CFF">
        <w:rPr>
          <w:rFonts w:ascii="Times New Roman" w:hAnsi="Times New Roman"/>
          <w:sz w:val="22"/>
          <w:szCs w:val="22"/>
        </w:rPr>
        <w:t>directors of the Company and related parties</w:t>
      </w:r>
      <w:r w:rsidR="00BC0AF0" w:rsidRPr="00D66CFF">
        <w:rPr>
          <w:rFonts w:ascii="Times New Roman" w:hAnsi="Times New Roman"/>
          <w:sz w:val="22"/>
          <w:szCs w:val="22"/>
        </w:rPr>
        <w:t>.</w:t>
      </w:r>
      <w:r w:rsidR="005C4725" w:rsidRPr="00D66CFF">
        <w:rPr>
          <w:rFonts w:ascii="Times New Roman" w:hAnsi="Times New Roman"/>
          <w:sz w:val="22"/>
          <w:szCs w:val="22"/>
        </w:rPr>
        <w:t xml:space="preserve"> S</w:t>
      </w:r>
      <w:r w:rsidR="00187617" w:rsidRPr="00D66CFF">
        <w:rPr>
          <w:rFonts w:ascii="Times New Roman" w:hAnsi="Times New Roman"/>
          <w:sz w:val="22"/>
          <w:szCs w:val="22"/>
        </w:rPr>
        <w:t>uch loan</w:t>
      </w:r>
      <w:r w:rsidR="00C61DCE" w:rsidRPr="00D66CFF">
        <w:rPr>
          <w:rFonts w:ascii="Times New Roman" w:hAnsi="Times New Roman"/>
          <w:sz w:val="22"/>
          <w:szCs w:val="22"/>
        </w:rPr>
        <w:t>s</w:t>
      </w:r>
      <w:r w:rsidR="00187617" w:rsidRPr="00D66CFF">
        <w:rPr>
          <w:rFonts w:ascii="Times New Roman" w:hAnsi="Times New Roman"/>
          <w:sz w:val="22"/>
          <w:szCs w:val="22"/>
        </w:rPr>
        <w:t xml:space="preserve"> bore</w:t>
      </w:r>
      <w:r w:rsidR="00724287" w:rsidRPr="00D66CFF">
        <w:rPr>
          <w:rFonts w:ascii="Times New Roman" w:hAnsi="Times New Roman"/>
          <w:sz w:val="22"/>
          <w:szCs w:val="22"/>
        </w:rPr>
        <w:t xml:space="preserve"> interest </w:t>
      </w:r>
      <w:r w:rsidR="006F17AD" w:rsidRPr="00D66CFF">
        <w:rPr>
          <w:rFonts w:ascii="Times New Roman" w:hAnsi="Times New Roman"/>
          <w:sz w:val="22"/>
          <w:szCs w:val="22"/>
        </w:rPr>
        <w:t xml:space="preserve">rates </w:t>
      </w:r>
      <w:r w:rsidR="00D70252" w:rsidRPr="00D66CFF">
        <w:rPr>
          <w:rFonts w:ascii="Times New Roman" w:hAnsi="Times New Roman"/>
          <w:sz w:val="22"/>
          <w:szCs w:val="22"/>
        </w:rPr>
        <w:t xml:space="preserve">ranging </w:t>
      </w:r>
      <w:r w:rsidR="004C406F" w:rsidRPr="00D66CFF">
        <w:rPr>
          <w:rFonts w:ascii="Times New Roman" w:hAnsi="Times New Roman"/>
          <w:sz w:val="22"/>
          <w:szCs w:val="22"/>
        </w:rPr>
        <w:t>f</w:t>
      </w:r>
      <w:r w:rsidR="00D70252" w:rsidRPr="00D66CFF">
        <w:rPr>
          <w:rFonts w:ascii="Times New Roman" w:hAnsi="Times New Roman"/>
          <w:sz w:val="22"/>
          <w:szCs w:val="22"/>
        </w:rPr>
        <w:t>rom</w:t>
      </w:r>
      <w:r w:rsidR="00187617" w:rsidRPr="00D66CFF">
        <w:rPr>
          <w:rFonts w:ascii="Times New Roman" w:hAnsi="Times New Roman"/>
          <w:sz w:val="22"/>
          <w:szCs w:val="22"/>
        </w:rPr>
        <w:t xml:space="preserve"> </w:t>
      </w:r>
      <w:r w:rsidRPr="00D66CFF">
        <w:rPr>
          <w:rFonts w:ascii="Times New Roman" w:hAnsi="Times New Roman"/>
          <w:sz w:val="22"/>
          <w:szCs w:val="22"/>
        </w:rPr>
        <w:t>6.</w:t>
      </w:r>
      <w:r w:rsidR="000C3E1A" w:rsidRPr="00D66CFF">
        <w:rPr>
          <w:rFonts w:ascii="Times New Roman" w:hAnsi="Times New Roman"/>
          <w:sz w:val="22"/>
          <w:szCs w:val="22"/>
        </w:rPr>
        <w:t>10</w:t>
      </w:r>
      <w:r w:rsidR="006F17AD" w:rsidRPr="00D66CFF">
        <w:rPr>
          <w:rFonts w:ascii="Times New Roman" w:hAnsi="Times New Roman"/>
          <w:sz w:val="22"/>
          <w:szCs w:val="22"/>
        </w:rPr>
        <w:t>%</w:t>
      </w:r>
      <w:r w:rsidR="00724287" w:rsidRPr="00D66CFF">
        <w:rPr>
          <w:rFonts w:ascii="Times New Roman" w:hAnsi="Times New Roman"/>
          <w:sz w:val="22"/>
          <w:szCs w:val="22"/>
        </w:rPr>
        <w:t xml:space="preserve"> </w:t>
      </w:r>
      <w:r w:rsidR="00D70252" w:rsidRPr="00D66CFF">
        <w:rPr>
          <w:rFonts w:ascii="Times New Roman" w:hAnsi="Times New Roman"/>
          <w:sz w:val="22"/>
          <w:szCs w:val="22"/>
        </w:rPr>
        <w:t>to</w:t>
      </w:r>
      <w:r w:rsidR="00724287" w:rsidRPr="00D66CFF">
        <w:rPr>
          <w:rFonts w:ascii="Times New Roman" w:hAnsi="Times New Roman"/>
          <w:sz w:val="22"/>
          <w:szCs w:val="22"/>
        </w:rPr>
        <w:t xml:space="preserve"> 6.</w:t>
      </w:r>
      <w:r w:rsidR="000C3E1A" w:rsidRPr="00D66CFF">
        <w:rPr>
          <w:rFonts w:ascii="Times New Roman" w:hAnsi="Times New Roman"/>
          <w:sz w:val="22"/>
          <w:szCs w:val="22"/>
        </w:rPr>
        <w:t>6</w:t>
      </w:r>
      <w:r w:rsidRPr="00D66CFF">
        <w:rPr>
          <w:rFonts w:ascii="Times New Roman" w:hAnsi="Times New Roman"/>
          <w:sz w:val="22"/>
          <w:szCs w:val="22"/>
        </w:rPr>
        <w:t>0</w:t>
      </w:r>
      <w:r w:rsidR="00187617" w:rsidRPr="00D66CFF">
        <w:rPr>
          <w:rFonts w:ascii="Times New Roman" w:hAnsi="Times New Roman"/>
          <w:sz w:val="22"/>
          <w:szCs w:val="22"/>
        </w:rPr>
        <w:t>% per annum.</w:t>
      </w:r>
    </w:p>
    <w:p w14:paraId="6CDFF8CD" w14:textId="77777777" w:rsidR="000D3226" w:rsidRPr="00D66CFF"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2726393E" w:rsidR="000D3226" w:rsidRPr="00D66CFF"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D66CFF">
        <w:rPr>
          <w:rFonts w:ascii="Times New Roman" w:hAnsi="Times New Roman"/>
          <w:sz w:val="22"/>
          <w:szCs w:val="22"/>
        </w:rPr>
        <w:t xml:space="preserve">As </w:t>
      </w:r>
      <w:proofErr w:type="gramStart"/>
      <w:r w:rsidRPr="00D66CFF">
        <w:rPr>
          <w:rFonts w:ascii="Times New Roman" w:hAnsi="Times New Roman"/>
          <w:sz w:val="22"/>
          <w:szCs w:val="22"/>
        </w:rPr>
        <w:t>at</w:t>
      </w:r>
      <w:proofErr w:type="gramEnd"/>
      <w:r w:rsidRPr="00D66CFF">
        <w:rPr>
          <w:rFonts w:ascii="Times New Roman" w:hAnsi="Times New Roman"/>
          <w:sz w:val="22"/>
          <w:szCs w:val="22"/>
        </w:rPr>
        <w:t xml:space="preserve"> </w:t>
      </w:r>
      <w:r w:rsidR="000C3E1A" w:rsidRPr="00D66CFF">
        <w:rPr>
          <w:rFonts w:ascii="Times New Roman" w:hAnsi="Times New Roman"/>
          <w:sz w:val="22"/>
          <w:szCs w:val="22"/>
        </w:rPr>
        <w:t>30 June 2024</w:t>
      </w:r>
      <w:r w:rsidRPr="00D66CFF">
        <w:rPr>
          <w:rFonts w:ascii="Times New Roman" w:hAnsi="Times New Roman"/>
          <w:sz w:val="22"/>
          <w:szCs w:val="22"/>
        </w:rPr>
        <w:t xml:space="preserve">, </w:t>
      </w:r>
      <w:r w:rsidR="00C27F5B" w:rsidRPr="00D66CFF">
        <w:rPr>
          <w:rFonts w:ascii="Times New Roman" w:hAnsi="Times New Roman"/>
          <w:sz w:val="22"/>
          <w:szCs w:val="22"/>
        </w:rPr>
        <w:t>t</w:t>
      </w:r>
      <w:r w:rsidRPr="00D66CFF">
        <w:rPr>
          <w:rFonts w:ascii="Times New Roman" w:hAnsi="Times New Roman"/>
          <w:sz w:val="22"/>
          <w:szCs w:val="22"/>
        </w:rPr>
        <w:t xml:space="preserve">he Group had </w:t>
      </w:r>
      <w:proofErr w:type="spellStart"/>
      <w:r w:rsidR="008A0065" w:rsidRPr="00D66CFF">
        <w:rPr>
          <w:rFonts w:ascii="Times New Roman" w:hAnsi="Times New Roman" w:cstheme="minorBidi"/>
          <w:sz w:val="22"/>
          <w:szCs w:val="22"/>
        </w:rPr>
        <w:t>unu</w:t>
      </w:r>
      <w:r w:rsidR="00C27F5B" w:rsidRPr="00D66CFF">
        <w:rPr>
          <w:rFonts w:ascii="Times New Roman" w:hAnsi="Times New Roman" w:cstheme="minorBidi"/>
          <w:sz w:val="22"/>
          <w:szCs w:val="22"/>
        </w:rPr>
        <w:t>tilised</w:t>
      </w:r>
      <w:proofErr w:type="spellEnd"/>
      <w:r w:rsidR="008A0065" w:rsidRPr="00D66CFF">
        <w:rPr>
          <w:rFonts w:ascii="Times New Roman" w:hAnsi="Times New Roman" w:cstheme="minorBidi"/>
          <w:sz w:val="22"/>
          <w:szCs w:val="22"/>
        </w:rPr>
        <w:t xml:space="preserve"> </w:t>
      </w:r>
      <w:r w:rsidRPr="00D66CFF">
        <w:rPr>
          <w:rFonts w:ascii="Times New Roman" w:hAnsi="Times New Roman"/>
          <w:sz w:val="22"/>
          <w:szCs w:val="22"/>
        </w:rPr>
        <w:t xml:space="preserve">credit </w:t>
      </w:r>
      <w:r w:rsidR="00C27F5B" w:rsidRPr="00D66CFF">
        <w:rPr>
          <w:rFonts w:ascii="Times New Roman" w:hAnsi="Times New Roman"/>
          <w:sz w:val="22"/>
          <w:szCs w:val="22"/>
        </w:rPr>
        <w:t>facilities</w:t>
      </w:r>
      <w:r w:rsidR="008A0065" w:rsidRPr="00D66CFF">
        <w:rPr>
          <w:rFonts w:ascii="Times New Roman" w:hAnsi="Times New Roman"/>
          <w:sz w:val="22"/>
          <w:szCs w:val="22"/>
        </w:rPr>
        <w:t xml:space="preserve"> </w:t>
      </w:r>
      <w:proofErr w:type="spellStart"/>
      <w:r w:rsidRPr="00D66CFF">
        <w:rPr>
          <w:rFonts w:ascii="Times New Roman" w:hAnsi="Times New Roman"/>
          <w:sz w:val="22"/>
          <w:szCs w:val="22"/>
        </w:rPr>
        <w:t>totalling</w:t>
      </w:r>
      <w:proofErr w:type="spellEnd"/>
      <w:r w:rsidRPr="00D66CFF">
        <w:rPr>
          <w:rFonts w:ascii="Times New Roman" w:hAnsi="Times New Roman"/>
          <w:sz w:val="22"/>
          <w:szCs w:val="22"/>
        </w:rPr>
        <w:t xml:space="preserve"> Baht 3,9</w:t>
      </w:r>
      <w:r w:rsidR="000C3E1A" w:rsidRPr="00D66CFF">
        <w:rPr>
          <w:rFonts w:ascii="Times New Roman" w:hAnsi="Times New Roman"/>
          <w:sz w:val="22"/>
          <w:szCs w:val="22"/>
        </w:rPr>
        <w:t>33</w:t>
      </w:r>
      <w:r w:rsidRPr="00D66CFF">
        <w:rPr>
          <w:rFonts w:ascii="Times New Roman" w:hAnsi="Times New Roman"/>
          <w:sz w:val="22"/>
          <w:szCs w:val="22"/>
        </w:rPr>
        <w:t>.44 million</w:t>
      </w:r>
      <w:r w:rsidRPr="00D66CFF">
        <w:rPr>
          <w:rFonts w:ascii="Times New Roman" w:hAnsi="Times New Roman" w:cstheme="minorBidi" w:hint="cs"/>
          <w:sz w:val="22"/>
          <w:szCs w:val="22"/>
          <w:cs/>
        </w:rPr>
        <w:t xml:space="preserve"> </w:t>
      </w:r>
      <w:r w:rsidR="00C27F5B" w:rsidRPr="00D66CFF">
        <w:rPr>
          <w:rFonts w:ascii="Times New Roman" w:hAnsi="Times New Roman" w:cstheme="minorBidi"/>
          <w:sz w:val="22"/>
          <w:szCs w:val="22"/>
        </w:rPr>
        <w:br/>
      </w:r>
      <w:r w:rsidRPr="00D66CFF">
        <w:rPr>
          <w:rFonts w:ascii="Times New Roman" w:hAnsi="Times New Roman"/>
          <w:i/>
          <w:iCs/>
          <w:sz w:val="22"/>
          <w:szCs w:val="22"/>
        </w:rPr>
        <w:t>(</w:t>
      </w:r>
      <w:r w:rsidRPr="00D66CFF">
        <w:rPr>
          <w:rFonts w:ascii="Times New Roman" w:hAnsi="Times New Roman" w:cstheme="minorBidi"/>
          <w:i/>
          <w:iCs/>
          <w:sz w:val="22"/>
          <w:szCs w:val="22"/>
        </w:rPr>
        <w:t>31 December</w:t>
      </w:r>
      <w:r w:rsidR="00C27F5B" w:rsidRPr="00D66CFF">
        <w:rPr>
          <w:rFonts w:ascii="Times New Roman" w:hAnsi="Times New Roman" w:cstheme="minorBidi"/>
          <w:i/>
          <w:iCs/>
          <w:sz w:val="22"/>
          <w:szCs w:val="22"/>
        </w:rPr>
        <w:t xml:space="preserve"> </w:t>
      </w:r>
      <w:r w:rsidRPr="00D66CFF">
        <w:rPr>
          <w:rFonts w:ascii="Times New Roman" w:hAnsi="Times New Roman" w:cstheme="minorBidi"/>
          <w:i/>
          <w:iCs/>
          <w:sz w:val="22"/>
          <w:szCs w:val="22"/>
        </w:rPr>
        <w:t>2023: Baht 3,624.70 million</w:t>
      </w:r>
      <w:r w:rsidRPr="00D66CFF">
        <w:rPr>
          <w:rFonts w:ascii="Times New Roman" w:hAnsi="Times New Roman"/>
          <w:i/>
          <w:iCs/>
          <w:sz w:val="22"/>
          <w:szCs w:val="22"/>
        </w:rPr>
        <w:t>)</w:t>
      </w:r>
    </w:p>
    <w:p w14:paraId="69F7D522" w14:textId="63B87163" w:rsidR="009F42FD" w:rsidRPr="00D66CFF" w:rsidRDefault="009F42FD" w:rsidP="009F42FD">
      <w:pPr>
        <w:rPr>
          <w:rFonts w:ascii="Times New Roman" w:hAnsi="Times New Roman"/>
          <w:sz w:val="22"/>
          <w:szCs w:val="22"/>
        </w:rPr>
      </w:pPr>
    </w:p>
    <w:p w14:paraId="4142A111" w14:textId="77777777" w:rsidR="009F42FD" w:rsidRPr="00D66CFF" w:rsidRDefault="009F42FD" w:rsidP="009F42FD">
      <w:pPr>
        <w:pStyle w:val="Heading1"/>
        <w:keepLines/>
        <w:numPr>
          <w:ilvl w:val="0"/>
          <w:numId w:val="2"/>
        </w:numPr>
        <w:shd w:val="clear" w:color="auto" w:fill="auto"/>
        <w:jc w:val="both"/>
        <w:rPr>
          <w:rFonts w:ascii="Times New Roman" w:hAnsi="Times New Roman"/>
          <w:sz w:val="22"/>
          <w:szCs w:val="22"/>
          <w:u w:val="none"/>
        </w:rPr>
      </w:pPr>
      <w:r w:rsidRPr="00D66CFF">
        <w:rPr>
          <w:rFonts w:ascii="Times New Roman" w:hAnsi="Times New Roman"/>
          <w:sz w:val="24"/>
          <w:szCs w:val="14"/>
          <w:u w:val="none"/>
        </w:rPr>
        <w:t>Segment information and disaggregation of revenue</w:t>
      </w:r>
    </w:p>
    <w:p w14:paraId="6BC21BED" w14:textId="77777777" w:rsidR="00F06E7A" w:rsidRPr="00D66CFF"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heme="minorBidi"/>
          <w:sz w:val="22"/>
          <w:szCs w:val="22"/>
          <w:cs/>
        </w:rPr>
      </w:pPr>
    </w:p>
    <w:p w14:paraId="7E6E9838" w14:textId="39FC08E7" w:rsidR="00763666" w:rsidRPr="00D66CFF"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D66CFF">
        <w:rPr>
          <w:rFonts w:ascii="Times New Roman" w:hAnsi="Times New Roman"/>
          <w:sz w:val="22"/>
          <w:szCs w:val="22"/>
        </w:rPr>
        <w:t xml:space="preserve">Management </w:t>
      </w:r>
      <w:r w:rsidR="00FF2D9D" w:rsidRPr="00D66CFF">
        <w:rPr>
          <w:rFonts w:ascii="Times New Roman" w:hAnsi="Times New Roman"/>
          <w:sz w:val="22"/>
          <w:szCs w:val="22"/>
        </w:rPr>
        <w:t xml:space="preserve">determined </w:t>
      </w:r>
      <w:r w:rsidRPr="00D66CFF">
        <w:rPr>
          <w:rFonts w:ascii="Times New Roman" w:hAnsi="Times New Roman"/>
          <w:sz w:val="22"/>
          <w:szCs w:val="22"/>
        </w:rPr>
        <w:t xml:space="preserve">that the </w:t>
      </w:r>
      <w:r w:rsidR="00FF2D9D" w:rsidRPr="00D66CFF">
        <w:rPr>
          <w:rFonts w:ascii="Times New Roman" w:hAnsi="Times New Roman"/>
          <w:sz w:val="22"/>
          <w:szCs w:val="22"/>
        </w:rPr>
        <w:t>G</w:t>
      </w:r>
      <w:r w:rsidRPr="00D66CFF">
        <w:rPr>
          <w:rFonts w:ascii="Times New Roman" w:hAnsi="Times New Roman"/>
          <w:sz w:val="22"/>
          <w:szCs w:val="22"/>
        </w:rPr>
        <w:t xml:space="preserve">roup </w:t>
      </w:r>
      <w:r w:rsidR="00FF2D9D" w:rsidRPr="00D66CFF">
        <w:rPr>
          <w:rFonts w:ascii="Times New Roman" w:hAnsi="Times New Roman"/>
          <w:sz w:val="22"/>
          <w:szCs w:val="22"/>
        </w:rPr>
        <w:t>ha</w:t>
      </w:r>
      <w:r w:rsidR="006F17AD" w:rsidRPr="00D66CFF">
        <w:rPr>
          <w:rFonts w:ascii="Times New Roman" w:hAnsi="Times New Roman"/>
          <w:sz w:val="22"/>
          <w:szCs w:val="22"/>
        </w:rPr>
        <w:t>s</w:t>
      </w:r>
      <w:r w:rsidR="00FF2D9D" w:rsidRPr="00D66CFF">
        <w:rPr>
          <w:rFonts w:ascii="Times New Roman" w:hAnsi="Times New Roman"/>
          <w:sz w:val="22"/>
          <w:szCs w:val="22"/>
        </w:rPr>
        <w:t xml:space="preserve"> </w:t>
      </w:r>
      <w:r w:rsidR="006F17AD" w:rsidRPr="00D66CFF">
        <w:rPr>
          <w:rFonts w:ascii="Times New Roman" w:hAnsi="Times New Roman"/>
          <w:sz w:val="22"/>
          <w:szCs w:val="22"/>
        </w:rPr>
        <w:t>3</w:t>
      </w:r>
      <w:r w:rsidR="00FF2D9D" w:rsidRPr="00D66CFF">
        <w:rPr>
          <w:rFonts w:ascii="Times New Roman" w:hAnsi="Times New Roman"/>
          <w:sz w:val="22"/>
          <w:szCs w:val="22"/>
        </w:rPr>
        <w:t xml:space="preserve"> reportable segmen</w:t>
      </w:r>
      <w:r w:rsidR="006F17AD" w:rsidRPr="00D66CFF">
        <w:rPr>
          <w:rFonts w:ascii="Times New Roman" w:hAnsi="Times New Roman"/>
          <w:sz w:val="22"/>
          <w:szCs w:val="22"/>
        </w:rPr>
        <w:t>t</w:t>
      </w:r>
      <w:r w:rsidR="00FF2D9D" w:rsidRPr="00D66CFF">
        <w:rPr>
          <w:rFonts w:ascii="Times New Roman" w:hAnsi="Times New Roman"/>
          <w:sz w:val="22"/>
          <w:szCs w:val="22"/>
        </w:rPr>
        <w:t xml:space="preserve">s which are the Group’s strategic divisions for different </w:t>
      </w:r>
      <w:proofErr w:type="gramStart"/>
      <w:r w:rsidR="00FF2D9D" w:rsidRPr="00D66CFF">
        <w:rPr>
          <w:rFonts w:ascii="Times New Roman" w:hAnsi="Times New Roman"/>
          <w:sz w:val="22"/>
          <w:szCs w:val="22"/>
        </w:rPr>
        <w:t>products, and</w:t>
      </w:r>
      <w:proofErr w:type="gramEnd"/>
      <w:r w:rsidR="00FF2D9D" w:rsidRPr="00D66CFF">
        <w:rPr>
          <w:rFonts w:ascii="Times New Roman" w:hAnsi="Times New Roman"/>
          <w:sz w:val="22"/>
          <w:szCs w:val="22"/>
        </w:rPr>
        <w:t xml:space="preserve"> are managed</w:t>
      </w:r>
      <w:r w:rsidR="00193BBB" w:rsidRPr="00D66CFF">
        <w:rPr>
          <w:rFonts w:ascii="Times New Roman" w:hAnsi="Times New Roman"/>
          <w:sz w:val="22"/>
          <w:szCs w:val="22"/>
        </w:rPr>
        <w:tab/>
      </w:r>
      <w:r w:rsidR="00FF2D9D" w:rsidRPr="00D66CFF">
        <w:rPr>
          <w:rFonts w:ascii="Times New Roman" w:hAnsi="Times New Roman"/>
          <w:sz w:val="22"/>
          <w:szCs w:val="22"/>
        </w:rPr>
        <w:t xml:space="preserve"> separately because they require different technology and marketing strategies. The following summary describes the operations in each of the Group’s reportable segments.</w:t>
      </w:r>
    </w:p>
    <w:p w14:paraId="421BF449" w14:textId="29C0AEF2" w:rsidR="00066877" w:rsidRPr="00D66CFF" w:rsidRDefault="00066877" w:rsidP="00066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olor w:val="FF0000"/>
          <w:sz w:val="22"/>
          <w:szCs w:val="22"/>
        </w:rPr>
      </w:pPr>
    </w:p>
    <w:p w14:paraId="20722A69" w14:textId="4AF7E5F6" w:rsidR="00066877" w:rsidRPr="00D66CFF"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D66CFF">
        <w:rPr>
          <w:rFonts w:ascii="Times New Roman" w:hAnsi="Times New Roman"/>
          <w:i/>
          <w:iCs/>
          <w:sz w:val="22"/>
        </w:rPr>
        <w:t>Segment 1</w:t>
      </w:r>
      <w:r w:rsidRPr="00D66CFF">
        <w:rPr>
          <w:rFonts w:ascii="Times New Roman" w:hAnsi="Times New Roman"/>
          <w:sz w:val="22"/>
        </w:rPr>
        <w:t xml:space="preserve"> Production and distribution of </w:t>
      </w:r>
      <w:r w:rsidR="006F17AD" w:rsidRPr="00D66CFF">
        <w:rPr>
          <w:rFonts w:ascii="Times New Roman" w:hAnsi="Times New Roman"/>
          <w:sz w:val="22"/>
        </w:rPr>
        <w:t>chicken</w:t>
      </w:r>
      <w:r w:rsidR="00386000" w:rsidRPr="00D66CFF">
        <w:rPr>
          <w:rFonts w:ascii="Times New Roman" w:hAnsi="Times New Roman"/>
          <w:sz w:val="22"/>
        </w:rPr>
        <w:t xml:space="preserve"> parts</w:t>
      </w:r>
    </w:p>
    <w:p w14:paraId="1D0A110E" w14:textId="098250A7" w:rsidR="00066877" w:rsidRPr="00D66CFF"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D66CFF">
        <w:rPr>
          <w:rFonts w:ascii="Times New Roman" w:hAnsi="Times New Roman"/>
          <w:i/>
          <w:iCs/>
          <w:sz w:val="22"/>
        </w:rPr>
        <w:t>Segment 2</w:t>
      </w:r>
      <w:r w:rsidRPr="00D66CFF">
        <w:rPr>
          <w:rFonts w:ascii="Times New Roman" w:hAnsi="Times New Roman"/>
          <w:sz w:val="22"/>
        </w:rPr>
        <w:t xml:space="preserve"> </w:t>
      </w:r>
      <w:bookmarkStart w:id="0" w:name="_Hlk134446670"/>
      <w:r w:rsidRPr="00D66CFF">
        <w:rPr>
          <w:rFonts w:ascii="Times New Roman" w:hAnsi="Times New Roman"/>
          <w:sz w:val="22"/>
        </w:rPr>
        <w:t>Production and distribution of processed chicken parts</w:t>
      </w:r>
    </w:p>
    <w:bookmarkEnd w:id="0"/>
    <w:p w14:paraId="2DACF859" w14:textId="06F41169" w:rsidR="00F06E7A" w:rsidRPr="00D66CFF"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D66CFF">
        <w:rPr>
          <w:rFonts w:ascii="Times New Roman" w:hAnsi="Times New Roman"/>
          <w:i/>
          <w:iCs/>
          <w:sz w:val="22"/>
        </w:rPr>
        <w:t>Segment 3</w:t>
      </w:r>
      <w:r w:rsidRPr="00D66CFF">
        <w:rPr>
          <w:rFonts w:ascii="Times New Roman" w:hAnsi="Times New Roman"/>
          <w:sz w:val="22"/>
        </w:rPr>
        <w:t xml:space="preserve"> Other business</w:t>
      </w:r>
      <w:r w:rsidR="00E1419E" w:rsidRPr="00D66CFF">
        <w:rPr>
          <w:rFonts w:ascii="Times New Roman" w:hAnsi="Times New Roman"/>
          <w:sz w:val="22"/>
        </w:rPr>
        <w:t>es</w:t>
      </w:r>
    </w:p>
    <w:p w14:paraId="439D8234" w14:textId="77777777" w:rsidR="008E2D06" w:rsidRPr="00D66CFF" w:rsidRDefault="008E2D06" w:rsidP="008E2D06">
      <w:pPr>
        <w:tabs>
          <w:tab w:val="clear" w:pos="454"/>
          <w:tab w:val="clear" w:pos="680"/>
          <w:tab w:val="left" w:pos="810"/>
          <w:tab w:val="left" w:pos="1170"/>
        </w:tabs>
        <w:ind w:left="540"/>
        <w:rPr>
          <w:rFonts w:asciiTheme="majorBidi" w:hAnsiTheme="majorBidi" w:cs="Angsana New"/>
          <w:color w:val="FF0000"/>
          <w:sz w:val="22"/>
          <w:szCs w:val="22"/>
        </w:rPr>
      </w:pPr>
    </w:p>
    <w:p w14:paraId="0AAFDE90" w14:textId="219796F9" w:rsidR="009F42FD" w:rsidRPr="00D66CFF"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D66CFF" w:rsidRDefault="005070B5" w:rsidP="00F11C37">
      <w:pPr>
        <w:tabs>
          <w:tab w:val="clear" w:pos="680"/>
          <w:tab w:val="num" w:pos="1080"/>
        </w:tabs>
        <w:spacing w:line="240" w:lineRule="auto"/>
        <w:rPr>
          <w:rFonts w:asciiTheme="majorBidi" w:hAnsiTheme="majorBidi" w:cstheme="majorBidi"/>
          <w:color w:val="FF0000"/>
          <w:sz w:val="22"/>
        </w:rPr>
        <w:sectPr w:rsidR="005070B5" w:rsidRPr="00D66CFF" w:rsidSect="006D1DD6">
          <w:headerReference w:type="default" r:id="rId8"/>
          <w:footerReference w:type="default" r:id="rId9"/>
          <w:pgSz w:w="11907" w:h="16840" w:code="9"/>
          <w:pgMar w:top="691" w:right="1152" w:bottom="576" w:left="1152" w:header="634" w:footer="706" w:gutter="0"/>
          <w:pgNumType w:start="12"/>
          <w:cols w:space="708"/>
          <w:docGrid w:linePitch="360"/>
        </w:sectPr>
      </w:pPr>
    </w:p>
    <w:p w14:paraId="4F8782D5" w14:textId="368BAABF" w:rsidR="005070B5" w:rsidRPr="00D66CFF" w:rsidRDefault="009328EE" w:rsidP="00F11C37">
      <w:pPr>
        <w:tabs>
          <w:tab w:val="clear" w:pos="680"/>
          <w:tab w:val="num" w:pos="1080"/>
        </w:tabs>
        <w:spacing w:line="240" w:lineRule="auto"/>
        <w:rPr>
          <w:rFonts w:ascii="Times New Roman" w:hAnsi="Times New Roman"/>
          <w:sz w:val="22"/>
          <w:szCs w:val="22"/>
        </w:rPr>
      </w:pPr>
      <w:r w:rsidRPr="00D66CFF">
        <w:rPr>
          <w:rFonts w:ascii="Times New Roman" w:hAnsi="Times New Roman"/>
          <w:sz w:val="22"/>
          <w:szCs w:val="22"/>
        </w:rPr>
        <w:lastRenderedPageBreak/>
        <w:t xml:space="preserve">Information about reportable segments for the </w:t>
      </w:r>
      <w:r w:rsidR="00011186" w:rsidRPr="00D66CFF">
        <w:rPr>
          <w:rFonts w:ascii="Times New Roman" w:hAnsi="Times New Roman"/>
          <w:sz w:val="22"/>
          <w:szCs w:val="22"/>
        </w:rPr>
        <w:t>six</w:t>
      </w:r>
      <w:r w:rsidRPr="00D66CFF">
        <w:rPr>
          <w:rFonts w:ascii="Times New Roman" w:hAnsi="Times New Roman"/>
          <w:sz w:val="22"/>
          <w:szCs w:val="22"/>
        </w:rPr>
        <w:t>-month period ended 3</w:t>
      </w:r>
      <w:r w:rsidR="004866CB" w:rsidRPr="00D66CFF">
        <w:rPr>
          <w:rFonts w:ascii="Times New Roman" w:hAnsi="Times New Roman"/>
          <w:sz w:val="22"/>
          <w:szCs w:val="22"/>
        </w:rPr>
        <w:t>0</w:t>
      </w:r>
      <w:r w:rsidRPr="00D66CFF">
        <w:rPr>
          <w:rFonts w:ascii="Times New Roman" w:hAnsi="Times New Roman"/>
          <w:sz w:val="22"/>
          <w:szCs w:val="22"/>
        </w:rPr>
        <w:t xml:space="preserve"> </w:t>
      </w:r>
      <w:r w:rsidR="004866CB" w:rsidRPr="00D66CFF">
        <w:rPr>
          <w:rFonts w:ascii="Times New Roman" w:hAnsi="Times New Roman"/>
          <w:sz w:val="22"/>
          <w:szCs w:val="22"/>
        </w:rPr>
        <w:t>June</w:t>
      </w:r>
      <w:r w:rsidRPr="00D66CFF">
        <w:rPr>
          <w:rFonts w:ascii="Times New Roman" w:hAnsi="Times New Roman"/>
          <w:sz w:val="22"/>
          <w:szCs w:val="22"/>
        </w:rPr>
        <w:t xml:space="preserve"> 202</w:t>
      </w:r>
      <w:r w:rsidR="000401C7" w:rsidRPr="00D66CFF">
        <w:rPr>
          <w:rFonts w:ascii="Times New Roman" w:hAnsi="Times New Roman"/>
          <w:sz w:val="22"/>
          <w:szCs w:val="22"/>
        </w:rPr>
        <w:t>4</w:t>
      </w:r>
      <w:r w:rsidRPr="00D66CFF">
        <w:rPr>
          <w:rFonts w:ascii="Times New Roman" w:hAnsi="Times New Roman"/>
          <w:sz w:val="22"/>
          <w:szCs w:val="22"/>
        </w:rPr>
        <w:t xml:space="preserve"> and 202</w:t>
      </w:r>
      <w:r w:rsidR="000401C7" w:rsidRPr="00D66CFF">
        <w:rPr>
          <w:rFonts w:ascii="Times New Roman" w:hAnsi="Times New Roman"/>
          <w:sz w:val="22"/>
          <w:szCs w:val="22"/>
        </w:rPr>
        <w:t>3</w:t>
      </w:r>
      <w:r w:rsidR="0033272D" w:rsidRPr="00D66CFF">
        <w:rPr>
          <w:rFonts w:ascii="Times New Roman" w:hAnsi="Times New Roman"/>
          <w:sz w:val="22"/>
          <w:szCs w:val="22"/>
        </w:rPr>
        <w:t xml:space="preserve"> was as follows:</w:t>
      </w:r>
    </w:p>
    <w:p w14:paraId="092C891D" w14:textId="77777777" w:rsidR="005070B5" w:rsidRPr="00D66CFF"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D66CFF" w14:paraId="2E340A4B" w14:textId="77777777" w:rsidTr="00626FBA">
        <w:trPr>
          <w:trHeight w:val="227"/>
        </w:trPr>
        <w:tc>
          <w:tcPr>
            <w:tcW w:w="2520" w:type="dxa"/>
            <w:tcBorders>
              <w:top w:val="nil"/>
              <w:left w:val="nil"/>
              <w:right w:val="nil"/>
            </w:tcBorders>
            <w:noWrap/>
            <w:vAlign w:val="bottom"/>
          </w:tcPr>
          <w:p w14:paraId="685FF5CC"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D66CFF" w14:paraId="7A2E1E96" w14:textId="77777777" w:rsidTr="00626FBA">
        <w:trPr>
          <w:trHeight w:val="227"/>
        </w:trPr>
        <w:tc>
          <w:tcPr>
            <w:tcW w:w="2520" w:type="dxa"/>
            <w:tcBorders>
              <w:top w:val="nil"/>
              <w:left w:val="nil"/>
              <w:right w:val="nil"/>
            </w:tcBorders>
            <w:noWrap/>
            <w:vAlign w:val="bottom"/>
          </w:tcPr>
          <w:p w14:paraId="1D7BBC76"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D66CFF">
              <w:rPr>
                <w:rFonts w:ascii="Times New Roman" w:hAnsi="Times New Roman"/>
                <w:b/>
                <w:sz w:val="20"/>
                <w:szCs w:val="20"/>
                <w:lang w:val="en-GB"/>
              </w:rPr>
              <w:t>Consolidated financial statements</w:t>
            </w:r>
          </w:p>
        </w:tc>
      </w:tr>
      <w:tr w:rsidR="005070B5" w:rsidRPr="00D66CFF" w14:paraId="74C8EADC" w14:textId="77777777" w:rsidTr="00626FBA">
        <w:trPr>
          <w:gridAfter w:val="1"/>
          <w:wAfter w:w="8" w:type="dxa"/>
          <w:trHeight w:val="227"/>
        </w:trPr>
        <w:tc>
          <w:tcPr>
            <w:tcW w:w="2520" w:type="dxa"/>
            <w:tcBorders>
              <w:top w:val="nil"/>
              <w:left w:val="nil"/>
              <w:right w:val="nil"/>
            </w:tcBorders>
            <w:noWrap/>
            <w:vAlign w:val="bottom"/>
          </w:tcPr>
          <w:p w14:paraId="3ABBAAC5" w14:textId="52DE53E7" w:rsidR="00F9366D" w:rsidRPr="00D66CFF" w:rsidRDefault="00F9366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D66CFF">
              <w:rPr>
                <w:rFonts w:ascii="Times New Roman" w:hAnsi="Times New Roman"/>
                <w:b/>
                <w:bCs/>
                <w:i/>
                <w:iCs/>
                <w:sz w:val="20"/>
                <w:szCs w:val="20"/>
              </w:rPr>
              <w:t xml:space="preserve">For the </w:t>
            </w:r>
            <w:r w:rsidR="00261B40" w:rsidRPr="00D66CFF">
              <w:rPr>
                <w:rFonts w:ascii="Times New Roman" w:hAnsi="Times New Roman"/>
                <w:b/>
                <w:bCs/>
                <w:i/>
                <w:iCs/>
                <w:sz w:val="20"/>
                <w:szCs w:val="20"/>
              </w:rPr>
              <w:t>six</w:t>
            </w:r>
            <w:r w:rsidR="005070B5" w:rsidRPr="00D66CFF">
              <w:rPr>
                <w:rFonts w:ascii="Times New Roman" w:hAnsi="Times New Roman"/>
                <w:b/>
                <w:bCs/>
                <w:i/>
                <w:iCs/>
                <w:sz w:val="20"/>
                <w:szCs w:val="20"/>
              </w:rPr>
              <w:t xml:space="preserve">-month </w:t>
            </w:r>
          </w:p>
          <w:p w14:paraId="56584D83" w14:textId="15815C58" w:rsidR="005070B5" w:rsidRPr="00D66CFF" w:rsidRDefault="00F9366D"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D66CFF">
              <w:rPr>
                <w:rFonts w:ascii="Times New Roman" w:hAnsi="Times New Roman"/>
                <w:b/>
                <w:bCs/>
                <w:i/>
                <w:iCs/>
                <w:sz w:val="20"/>
                <w:szCs w:val="20"/>
              </w:rPr>
              <w:t xml:space="preserve">   </w:t>
            </w:r>
            <w:r w:rsidR="005070B5" w:rsidRPr="00D66CFF">
              <w:rPr>
                <w:rFonts w:ascii="Times New Roman" w:hAnsi="Times New Roman"/>
                <w:b/>
                <w:bCs/>
                <w:i/>
                <w:iCs/>
                <w:sz w:val="20"/>
                <w:szCs w:val="20"/>
              </w:rPr>
              <w:t>period ended</w:t>
            </w:r>
          </w:p>
        </w:tc>
        <w:tc>
          <w:tcPr>
            <w:tcW w:w="2260" w:type="dxa"/>
            <w:gridSpan w:val="4"/>
            <w:tcBorders>
              <w:top w:val="nil"/>
              <w:left w:val="nil"/>
              <w:right w:val="nil"/>
            </w:tcBorders>
          </w:tcPr>
          <w:p w14:paraId="14A27F85" w14:textId="6F282FBC"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D66CFF">
              <w:rPr>
                <w:rFonts w:ascii="Times New Roman" w:hAnsi="Times New Roman"/>
                <w:b/>
                <w:bCs/>
                <w:sz w:val="20"/>
                <w:szCs w:val="20"/>
              </w:rPr>
              <w:t xml:space="preserve">Production and distribution of </w:t>
            </w:r>
            <w:r w:rsidR="00386000" w:rsidRPr="00D66CFF">
              <w:rPr>
                <w:rFonts w:ascii="Times New Roman" w:hAnsi="Times New Roman"/>
                <w:b/>
                <w:bCs/>
                <w:sz w:val="20"/>
                <w:szCs w:val="20"/>
              </w:rPr>
              <w:t>chicken parts</w:t>
            </w:r>
            <w:r w:rsidRPr="00D66CFF">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D66CFF">
              <w:rPr>
                <w:rFonts w:ascii="Times New Roman" w:hAnsi="Times New Roman"/>
                <w:b/>
                <w:bCs/>
                <w:sz w:val="20"/>
                <w:szCs w:val="20"/>
              </w:rPr>
              <w:t>Production and distribution of processed chicken parts</w:t>
            </w:r>
          </w:p>
        </w:tc>
        <w:tc>
          <w:tcPr>
            <w:tcW w:w="262" w:type="dxa"/>
            <w:tcBorders>
              <w:top w:val="nil"/>
              <w:left w:val="nil"/>
              <w:bottom w:val="nil"/>
              <w:right w:val="nil"/>
            </w:tcBorders>
            <w:vAlign w:val="bottom"/>
          </w:tcPr>
          <w:p w14:paraId="2F17CFC2"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D66CFF">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D66CFF">
              <w:rPr>
                <w:rFonts w:ascii="Times New Roman" w:hAnsi="Times New Roman"/>
                <w:b/>
                <w:sz w:val="20"/>
                <w:szCs w:val="20"/>
                <w:lang w:val="en-GB"/>
              </w:rPr>
              <w:t xml:space="preserve"> </w:t>
            </w:r>
            <w:r w:rsidR="004662DD" w:rsidRPr="00D66CFF">
              <w:rPr>
                <w:rFonts w:ascii="Times New Roman" w:hAnsi="Times New Roman"/>
                <w:b/>
                <w:sz w:val="20"/>
                <w:szCs w:val="20"/>
                <w:lang w:val="en-GB"/>
              </w:rPr>
              <w:t>Elimination of inter-segment transaction</w:t>
            </w:r>
          </w:p>
        </w:tc>
        <w:tc>
          <w:tcPr>
            <w:tcW w:w="270" w:type="dxa"/>
            <w:tcBorders>
              <w:top w:val="nil"/>
              <w:left w:val="nil"/>
              <w:bottom w:val="nil"/>
              <w:right w:val="nil"/>
            </w:tcBorders>
          </w:tcPr>
          <w:p w14:paraId="6741A50C"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D66CFF" w:rsidRDefault="008D4ADF"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D66CFF">
              <w:rPr>
                <w:rFonts w:ascii="Times New Roman" w:hAnsi="Times New Roman"/>
                <w:b/>
                <w:sz w:val="20"/>
                <w:szCs w:val="20"/>
                <w:lang w:val="en-GB"/>
              </w:rPr>
              <w:t>Total reportable segments</w:t>
            </w:r>
          </w:p>
        </w:tc>
      </w:tr>
      <w:tr w:rsidR="006C45EF" w:rsidRPr="00D66CFF" w14:paraId="03DC31C1" w14:textId="77777777" w:rsidTr="00626FBA">
        <w:trPr>
          <w:gridAfter w:val="1"/>
          <w:wAfter w:w="8" w:type="dxa"/>
          <w:trHeight w:val="227"/>
        </w:trPr>
        <w:tc>
          <w:tcPr>
            <w:tcW w:w="2520" w:type="dxa"/>
            <w:tcBorders>
              <w:top w:val="nil"/>
              <w:left w:val="nil"/>
              <w:right w:val="nil"/>
            </w:tcBorders>
            <w:noWrap/>
            <w:vAlign w:val="bottom"/>
          </w:tcPr>
          <w:p w14:paraId="5AE6F434" w14:textId="5D94B31F"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D66CFF">
              <w:rPr>
                <w:rFonts w:ascii="Times New Roman" w:hAnsi="Times New Roman"/>
                <w:b/>
                <w:bCs/>
                <w:i/>
                <w:iCs/>
                <w:sz w:val="20"/>
                <w:szCs w:val="20"/>
              </w:rPr>
              <w:t xml:space="preserve">   3</w:t>
            </w:r>
            <w:r w:rsidR="004866CB" w:rsidRPr="00D66CFF">
              <w:rPr>
                <w:rFonts w:ascii="Times New Roman" w:hAnsi="Times New Roman"/>
                <w:b/>
                <w:bCs/>
                <w:i/>
                <w:iCs/>
                <w:sz w:val="20"/>
                <w:szCs w:val="20"/>
              </w:rPr>
              <w:t>0</w:t>
            </w:r>
            <w:r w:rsidRPr="00D66CFF">
              <w:rPr>
                <w:rFonts w:ascii="Times New Roman" w:hAnsi="Times New Roman"/>
                <w:b/>
                <w:bCs/>
                <w:i/>
                <w:iCs/>
                <w:sz w:val="20"/>
                <w:szCs w:val="20"/>
              </w:rPr>
              <w:t xml:space="preserve"> </w:t>
            </w:r>
            <w:r w:rsidR="004866CB" w:rsidRPr="00D66CFF">
              <w:rPr>
                <w:rFonts w:ascii="Times New Roman" w:hAnsi="Times New Roman"/>
                <w:b/>
                <w:bCs/>
                <w:i/>
                <w:iCs/>
                <w:sz w:val="20"/>
                <w:szCs w:val="20"/>
              </w:rPr>
              <w:t>June</w:t>
            </w:r>
          </w:p>
        </w:tc>
        <w:tc>
          <w:tcPr>
            <w:tcW w:w="990" w:type="dxa"/>
            <w:gridSpan w:val="2"/>
            <w:tcBorders>
              <w:top w:val="nil"/>
              <w:left w:val="nil"/>
              <w:right w:val="nil"/>
            </w:tcBorders>
            <w:vAlign w:val="bottom"/>
          </w:tcPr>
          <w:p w14:paraId="69335983" w14:textId="69B771A1"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D66CFF">
              <w:rPr>
                <w:rFonts w:ascii="Times New Roman" w:hAnsi="Times New Roman"/>
                <w:sz w:val="20"/>
                <w:szCs w:val="20"/>
              </w:rPr>
              <w:t>2024</w:t>
            </w:r>
          </w:p>
        </w:tc>
        <w:tc>
          <w:tcPr>
            <w:tcW w:w="270" w:type="dxa"/>
            <w:tcBorders>
              <w:top w:val="nil"/>
              <w:left w:val="nil"/>
              <w:right w:val="nil"/>
            </w:tcBorders>
          </w:tcPr>
          <w:p w14:paraId="71FDE2A2"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35383ABF"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D66CFF">
              <w:rPr>
                <w:rFonts w:ascii="Times New Roman" w:hAnsi="Times New Roman"/>
                <w:sz w:val="20"/>
                <w:szCs w:val="20"/>
              </w:rPr>
              <w:t>2023</w:t>
            </w:r>
          </w:p>
        </w:tc>
        <w:tc>
          <w:tcPr>
            <w:tcW w:w="274" w:type="dxa"/>
            <w:tcBorders>
              <w:top w:val="nil"/>
              <w:left w:val="nil"/>
              <w:right w:val="nil"/>
            </w:tcBorders>
          </w:tcPr>
          <w:p w14:paraId="0DE6ECC0"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4A2FA7E3"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D66CFF">
              <w:rPr>
                <w:rFonts w:ascii="Times New Roman" w:hAnsi="Times New Roman"/>
                <w:sz w:val="20"/>
                <w:szCs w:val="20"/>
              </w:rPr>
              <w:t>2024</w:t>
            </w:r>
          </w:p>
        </w:tc>
        <w:tc>
          <w:tcPr>
            <w:tcW w:w="270" w:type="dxa"/>
            <w:tcBorders>
              <w:top w:val="nil"/>
              <w:left w:val="nil"/>
              <w:bottom w:val="nil"/>
              <w:right w:val="nil"/>
            </w:tcBorders>
          </w:tcPr>
          <w:p w14:paraId="1D1A9310"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75D6D1DE"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D66CFF">
              <w:rPr>
                <w:rFonts w:ascii="Times New Roman" w:hAnsi="Times New Roman"/>
                <w:sz w:val="20"/>
                <w:szCs w:val="20"/>
              </w:rPr>
              <w:t>2023</w:t>
            </w:r>
          </w:p>
        </w:tc>
        <w:tc>
          <w:tcPr>
            <w:tcW w:w="262" w:type="dxa"/>
            <w:tcBorders>
              <w:top w:val="nil"/>
              <w:left w:val="nil"/>
              <w:bottom w:val="nil"/>
              <w:right w:val="nil"/>
            </w:tcBorders>
            <w:vAlign w:val="bottom"/>
          </w:tcPr>
          <w:p w14:paraId="5371DFC2"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01C17C82"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D66CFF">
              <w:rPr>
                <w:rFonts w:ascii="Times New Roman" w:hAnsi="Times New Roman"/>
                <w:sz w:val="20"/>
                <w:szCs w:val="20"/>
              </w:rPr>
              <w:t>2024</w:t>
            </w:r>
          </w:p>
        </w:tc>
        <w:tc>
          <w:tcPr>
            <w:tcW w:w="270" w:type="dxa"/>
            <w:tcBorders>
              <w:top w:val="nil"/>
              <w:left w:val="nil"/>
              <w:bottom w:val="nil"/>
              <w:right w:val="nil"/>
            </w:tcBorders>
          </w:tcPr>
          <w:p w14:paraId="2D54DAD6"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793167ED"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D66CFF">
              <w:rPr>
                <w:rFonts w:ascii="Times New Roman" w:hAnsi="Times New Roman"/>
                <w:sz w:val="20"/>
                <w:szCs w:val="20"/>
              </w:rPr>
              <w:t>2023</w:t>
            </w:r>
          </w:p>
        </w:tc>
        <w:tc>
          <w:tcPr>
            <w:tcW w:w="270" w:type="dxa"/>
            <w:tcBorders>
              <w:top w:val="nil"/>
              <w:left w:val="nil"/>
              <w:bottom w:val="nil"/>
              <w:right w:val="nil"/>
            </w:tcBorders>
            <w:vAlign w:val="bottom"/>
          </w:tcPr>
          <w:p w14:paraId="0466D728"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2B1D7376"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D66CFF">
              <w:rPr>
                <w:rFonts w:ascii="Times New Roman" w:hAnsi="Times New Roman"/>
                <w:sz w:val="20"/>
                <w:szCs w:val="20"/>
              </w:rPr>
              <w:t>2024</w:t>
            </w:r>
          </w:p>
        </w:tc>
        <w:tc>
          <w:tcPr>
            <w:tcW w:w="270" w:type="dxa"/>
            <w:tcBorders>
              <w:top w:val="nil"/>
              <w:left w:val="nil"/>
              <w:bottom w:val="nil"/>
              <w:right w:val="nil"/>
            </w:tcBorders>
          </w:tcPr>
          <w:p w14:paraId="7EE3783E"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62DA3FE6"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D66CFF">
              <w:rPr>
                <w:rFonts w:ascii="Times New Roman" w:hAnsi="Times New Roman"/>
                <w:sz w:val="20"/>
                <w:szCs w:val="20"/>
              </w:rPr>
              <w:t>2023</w:t>
            </w:r>
          </w:p>
        </w:tc>
        <w:tc>
          <w:tcPr>
            <w:tcW w:w="270" w:type="dxa"/>
            <w:tcBorders>
              <w:top w:val="nil"/>
              <w:left w:val="nil"/>
              <w:bottom w:val="nil"/>
              <w:right w:val="nil"/>
            </w:tcBorders>
          </w:tcPr>
          <w:p w14:paraId="5B013936"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0BD33691"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D66CFF">
              <w:rPr>
                <w:rFonts w:ascii="Times New Roman" w:hAnsi="Times New Roman"/>
                <w:sz w:val="20"/>
                <w:szCs w:val="20"/>
              </w:rPr>
              <w:t>2024</w:t>
            </w:r>
          </w:p>
        </w:tc>
        <w:tc>
          <w:tcPr>
            <w:tcW w:w="270" w:type="dxa"/>
            <w:tcBorders>
              <w:top w:val="nil"/>
              <w:left w:val="nil"/>
              <w:bottom w:val="nil"/>
              <w:right w:val="nil"/>
            </w:tcBorders>
          </w:tcPr>
          <w:p w14:paraId="704E1F61" w14:textId="77777777"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1403ACB2" w:rsidR="006C45EF" w:rsidRPr="00D66CFF" w:rsidRDefault="006C45EF"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sz w:val="20"/>
                <w:szCs w:val="20"/>
              </w:rPr>
            </w:pPr>
            <w:r w:rsidRPr="00D66CFF">
              <w:rPr>
                <w:rFonts w:ascii="Times New Roman" w:hAnsi="Times New Roman"/>
                <w:sz w:val="20"/>
                <w:szCs w:val="20"/>
              </w:rPr>
              <w:t>2023</w:t>
            </w:r>
          </w:p>
        </w:tc>
      </w:tr>
      <w:tr w:rsidR="005070B5" w:rsidRPr="00D66CFF" w14:paraId="116294CB" w14:textId="77777777" w:rsidTr="00626FBA">
        <w:trPr>
          <w:trHeight w:val="227"/>
        </w:trPr>
        <w:tc>
          <w:tcPr>
            <w:tcW w:w="2520" w:type="dxa"/>
            <w:tcBorders>
              <w:top w:val="nil"/>
              <w:left w:val="nil"/>
              <w:right w:val="nil"/>
            </w:tcBorders>
            <w:noWrap/>
            <w:vAlign w:val="bottom"/>
          </w:tcPr>
          <w:p w14:paraId="316D5C2F" w14:textId="77777777"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D66CFF" w:rsidRDefault="005070B5" w:rsidP="00246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D66CFF">
              <w:rPr>
                <w:rFonts w:ascii="Times New Roman" w:hAnsi="Times New Roman"/>
                <w:i/>
                <w:iCs/>
                <w:sz w:val="20"/>
                <w:szCs w:val="20"/>
                <w:cs/>
              </w:rPr>
              <w:t>(</w:t>
            </w:r>
            <w:r w:rsidRPr="00D66CFF">
              <w:rPr>
                <w:rFonts w:ascii="Times New Roman" w:hAnsi="Times New Roman"/>
                <w:i/>
                <w:iCs/>
                <w:sz w:val="20"/>
                <w:szCs w:val="20"/>
              </w:rPr>
              <w:t xml:space="preserve">in thousand </w:t>
            </w:r>
            <w:r w:rsidR="00D70252" w:rsidRPr="00D66CFF">
              <w:rPr>
                <w:rFonts w:ascii="Times New Roman" w:hAnsi="Times New Roman"/>
                <w:i/>
                <w:iCs/>
                <w:sz w:val="20"/>
                <w:szCs w:val="20"/>
              </w:rPr>
              <w:t>B</w:t>
            </w:r>
            <w:r w:rsidRPr="00D66CFF">
              <w:rPr>
                <w:rFonts w:ascii="Times New Roman" w:hAnsi="Times New Roman"/>
                <w:i/>
                <w:iCs/>
                <w:sz w:val="20"/>
                <w:szCs w:val="20"/>
              </w:rPr>
              <w:t>aht</w:t>
            </w:r>
            <w:r w:rsidRPr="00D66CFF">
              <w:rPr>
                <w:rFonts w:ascii="Times New Roman" w:hAnsi="Times New Roman"/>
                <w:i/>
                <w:iCs/>
                <w:sz w:val="20"/>
                <w:szCs w:val="20"/>
                <w:cs/>
              </w:rPr>
              <w:t>)</w:t>
            </w:r>
          </w:p>
        </w:tc>
      </w:tr>
      <w:tr w:rsidR="00626FBA" w:rsidRPr="00D66CFF"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D66CFF">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D66CFF"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4866CB" w:rsidRPr="00D66CFF" w14:paraId="39DFB5C0" w14:textId="77777777" w:rsidTr="00626FBA">
        <w:trPr>
          <w:gridAfter w:val="1"/>
          <w:wAfter w:w="8" w:type="dxa"/>
          <w:trHeight w:val="217"/>
        </w:trPr>
        <w:tc>
          <w:tcPr>
            <w:tcW w:w="2520" w:type="dxa"/>
            <w:tcBorders>
              <w:top w:val="nil"/>
              <w:left w:val="nil"/>
              <w:bottom w:val="nil"/>
              <w:right w:val="nil"/>
            </w:tcBorders>
            <w:vAlign w:val="bottom"/>
          </w:tcPr>
          <w:p w14:paraId="19F9A389" w14:textId="1F0CC89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D66CFF">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1182C6A6"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2,887,470</w:t>
            </w:r>
          </w:p>
        </w:tc>
        <w:tc>
          <w:tcPr>
            <w:tcW w:w="270" w:type="dxa"/>
            <w:tcBorders>
              <w:left w:val="nil"/>
              <w:right w:val="nil"/>
            </w:tcBorders>
          </w:tcPr>
          <w:p w14:paraId="350BE38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right w:val="nil"/>
            </w:tcBorders>
            <w:vAlign w:val="center"/>
          </w:tcPr>
          <w:p w14:paraId="2423B7B0" w14:textId="1261BD1D"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2,203,383</w:t>
            </w:r>
          </w:p>
        </w:tc>
        <w:tc>
          <w:tcPr>
            <w:tcW w:w="274" w:type="dxa"/>
            <w:tcBorders>
              <w:left w:val="nil"/>
              <w:right w:val="nil"/>
            </w:tcBorders>
            <w:vAlign w:val="center"/>
          </w:tcPr>
          <w:p w14:paraId="094A9D0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152FC48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1,270,670</w:t>
            </w:r>
          </w:p>
        </w:tc>
        <w:tc>
          <w:tcPr>
            <w:tcW w:w="270" w:type="dxa"/>
            <w:tcBorders>
              <w:left w:val="nil"/>
              <w:right w:val="nil"/>
            </w:tcBorders>
          </w:tcPr>
          <w:p w14:paraId="7F3B48C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94" w:type="dxa"/>
            <w:tcBorders>
              <w:left w:val="nil"/>
              <w:right w:val="nil"/>
            </w:tcBorders>
            <w:vAlign w:val="center"/>
          </w:tcPr>
          <w:p w14:paraId="2063EB36" w14:textId="7DD0A0C4"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1,085,468</w:t>
            </w:r>
          </w:p>
        </w:tc>
        <w:tc>
          <w:tcPr>
            <w:tcW w:w="262" w:type="dxa"/>
            <w:tcBorders>
              <w:left w:val="nil"/>
              <w:right w:val="nil"/>
            </w:tcBorders>
            <w:vAlign w:val="bottom"/>
          </w:tcPr>
          <w:p w14:paraId="3443464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75" w:type="dxa"/>
            <w:tcBorders>
              <w:left w:val="nil"/>
              <w:right w:val="nil"/>
            </w:tcBorders>
          </w:tcPr>
          <w:p w14:paraId="13EB7BC4" w14:textId="72C4E7BC"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13,277</w:t>
            </w:r>
          </w:p>
        </w:tc>
        <w:tc>
          <w:tcPr>
            <w:tcW w:w="270" w:type="dxa"/>
            <w:tcBorders>
              <w:left w:val="nil"/>
              <w:right w:val="nil"/>
            </w:tcBorders>
          </w:tcPr>
          <w:p w14:paraId="4BF7D89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90" w:type="dxa"/>
            <w:tcBorders>
              <w:left w:val="nil"/>
              <w:right w:val="nil"/>
            </w:tcBorders>
          </w:tcPr>
          <w:p w14:paraId="7E3D9A4E" w14:textId="68378D0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7,411</w:t>
            </w:r>
          </w:p>
        </w:tc>
        <w:tc>
          <w:tcPr>
            <w:tcW w:w="270" w:type="dxa"/>
            <w:tcBorders>
              <w:left w:val="nil"/>
              <w:right w:val="nil"/>
            </w:tcBorders>
            <w:vAlign w:val="bottom"/>
          </w:tcPr>
          <w:p w14:paraId="1C55A70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jc w:val="center"/>
              <w:rPr>
                <w:rFonts w:ascii="Times New Roman" w:hAnsi="Times New Roman"/>
                <w:snapToGrid w:val="0"/>
                <w:sz w:val="20"/>
                <w:szCs w:val="20"/>
                <w:lang w:val="en-GB" w:eastAsia="th-TH"/>
              </w:rPr>
            </w:pPr>
          </w:p>
        </w:tc>
        <w:tc>
          <w:tcPr>
            <w:tcW w:w="990" w:type="dxa"/>
            <w:tcBorders>
              <w:left w:val="nil"/>
              <w:right w:val="nil"/>
            </w:tcBorders>
            <w:vAlign w:val="center"/>
          </w:tcPr>
          <w:p w14:paraId="1CF5D21F" w14:textId="1AA6991B"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(546,988)</w:t>
            </w:r>
          </w:p>
        </w:tc>
        <w:tc>
          <w:tcPr>
            <w:tcW w:w="270" w:type="dxa"/>
            <w:tcBorders>
              <w:left w:val="nil"/>
              <w:right w:val="nil"/>
            </w:tcBorders>
          </w:tcPr>
          <w:p w14:paraId="1D8ABE8A" w14:textId="044C5D0E"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62"/>
              <w:jc w:val="right"/>
              <w:rPr>
                <w:rFonts w:ascii="Times New Roman" w:hAnsi="Times New Roman"/>
                <w:snapToGrid w:val="0"/>
                <w:sz w:val="20"/>
                <w:szCs w:val="20"/>
                <w:lang w:val="en-GB" w:eastAsia="th-TH"/>
              </w:rPr>
            </w:pPr>
          </w:p>
        </w:tc>
        <w:tc>
          <w:tcPr>
            <w:tcW w:w="995" w:type="dxa"/>
            <w:tcBorders>
              <w:left w:val="nil"/>
              <w:right w:val="nil"/>
            </w:tcBorders>
            <w:vAlign w:val="center"/>
          </w:tcPr>
          <w:p w14:paraId="6EBC6E59" w14:textId="45A20466"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(395,431)</w:t>
            </w:r>
          </w:p>
        </w:tc>
        <w:tc>
          <w:tcPr>
            <w:tcW w:w="270" w:type="dxa"/>
            <w:tcBorders>
              <w:left w:val="nil"/>
              <w:right w:val="nil"/>
            </w:tcBorders>
          </w:tcPr>
          <w:p w14:paraId="4DE251B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62"/>
              <w:jc w:val="right"/>
              <w:rPr>
                <w:rFonts w:ascii="Times New Roman" w:hAnsi="Times New Roman"/>
                <w:snapToGrid w:val="0"/>
                <w:sz w:val="20"/>
                <w:szCs w:val="20"/>
                <w:lang w:val="en-GB" w:eastAsia="th-TH"/>
              </w:rPr>
            </w:pPr>
          </w:p>
        </w:tc>
        <w:tc>
          <w:tcPr>
            <w:tcW w:w="1005" w:type="dxa"/>
            <w:tcBorders>
              <w:left w:val="nil"/>
              <w:right w:val="nil"/>
            </w:tcBorders>
            <w:vAlign w:val="center"/>
          </w:tcPr>
          <w:p w14:paraId="7E654C84" w14:textId="65B0F6EE"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3,624,429</w:t>
            </w:r>
          </w:p>
        </w:tc>
        <w:tc>
          <w:tcPr>
            <w:tcW w:w="270" w:type="dxa"/>
            <w:tcBorders>
              <w:left w:val="nil"/>
              <w:right w:val="nil"/>
            </w:tcBorders>
          </w:tcPr>
          <w:p w14:paraId="0F3553E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62"/>
              <w:jc w:val="right"/>
              <w:rPr>
                <w:rFonts w:ascii="Times New Roman" w:hAnsi="Times New Roman"/>
                <w:snapToGrid w:val="0"/>
                <w:sz w:val="20"/>
                <w:szCs w:val="20"/>
                <w:lang w:val="en-GB" w:eastAsia="th-TH"/>
              </w:rPr>
            </w:pPr>
          </w:p>
        </w:tc>
        <w:tc>
          <w:tcPr>
            <w:tcW w:w="1097" w:type="dxa"/>
            <w:tcBorders>
              <w:left w:val="nil"/>
              <w:right w:val="nil"/>
            </w:tcBorders>
            <w:vAlign w:val="center"/>
          </w:tcPr>
          <w:p w14:paraId="0BE0606C" w14:textId="2F6C9091"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2,900,831</w:t>
            </w:r>
          </w:p>
        </w:tc>
      </w:tr>
      <w:tr w:rsidR="004866CB" w:rsidRPr="00D66CFF" w14:paraId="0F6910EF" w14:textId="77777777" w:rsidTr="00626FBA">
        <w:trPr>
          <w:gridAfter w:val="1"/>
          <w:wAfter w:w="8" w:type="dxa"/>
          <w:trHeight w:val="217"/>
        </w:trPr>
        <w:tc>
          <w:tcPr>
            <w:tcW w:w="2520" w:type="dxa"/>
            <w:tcBorders>
              <w:top w:val="nil"/>
              <w:left w:val="nil"/>
              <w:bottom w:val="nil"/>
              <w:right w:val="nil"/>
            </w:tcBorders>
            <w:vAlign w:val="bottom"/>
          </w:tcPr>
          <w:p w14:paraId="4EC07F5D" w14:textId="0C6EB38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D66CFF">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4866CB" w:rsidRPr="00D66CFF" w14:paraId="0A5F1540" w14:textId="77777777" w:rsidTr="00626FBA">
        <w:trPr>
          <w:gridAfter w:val="1"/>
          <w:wAfter w:w="8" w:type="dxa"/>
          <w:trHeight w:val="217"/>
        </w:trPr>
        <w:tc>
          <w:tcPr>
            <w:tcW w:w="2520" w:type="dxa"/>
            <w:tcBorders>
              <w:top w:val="nil"/>
              <w:left w:val="nil"/>
              <w:bottom w:val="nil"/>
              <w:right w:val="nil"/>
            </w:tcBorders>
            <w:vAlign w:val="bottom"/>
          </w:tcPr>
          <w:p w14:paraId="54334B47" w14:textId="75CFEDED"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vAlign w:val="bottom"/>
          </w:tcPr>
          <w:p w14:paraId="4EDBD7C1" w14:textId="7F99A9AE"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(2,579,873)</w:t>
            </w:r>
          </w:p>
        </w:tc>
        <w:tc>
          <w:tcPr>
            <w:tcW w:w="270" w:type="dxa"/>
            <w:tcBorders>
              <w:left w:val="nil"/>
              <w:right w:val="nil"/>
            </w:tcBorders>
          </w:tcPr>
          <w:p w14:paraId="62F0F5B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vAlign w:val="bottom"/>
          </w:tcPr>
          <w:p w14:paraId="510EFE7D" w14:textId="7E20C58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(2,055,338)</w:t>
            </w:r>
          </w:p>
        </w:tc>
        <w:tc>
          <w:tcPr>
            <w:tcW w:w="274" w:type="dxa"/>
            <w:tcBorders>
              <w:left w:val="nil"/>
              <w:right w:val="nil"/>
            </w:tcBorders>
            <w:vAlign w:val="bottom"/>
          </w:tcPr>
          <w:p w14:paraId="4745E42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bottom"/>
          </w:tcPr>
          <w:p w14:paraId="5F4F0888" w14:textId="16B21A42"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(1,057,399)</w:t>
            </w:r>
          </w:p>
        </w:tc>
        <w:tc>
          <w:tcPr>
            <w:tcW w:w="270" w:type="dxa"/>
            <w:tcBorders>
              <w:left w:val="nil"/>
              <w:right w:val="nil"/>
            </w:tcBorders>
          </w:tcPr>
          <w:p w14:paraId="76072B1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vAlign w:val="bottom"/>
          </w:tcPr>
          <w:p w14:paraId="0C0DCBFC" w14:textId="3002A2DA"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(917,152)</w:t>
            </w:r>
          </w:p>
        </w:tc>
        <w:tc>
          <w:tcPr>
            <w:tcW w:w="262" w:type="dxa"/>
            <w:tcBorders>
              <w:left w:val="nil"/>
              <w:right w:val="nil"/>
            </w:tcBorders>
            <w:vAlign w:val="bottom"/>
          </w:tcPr>
          <w:p w14:paraId="08572AF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tcPr>
          <w:p w14:paraId="1316E8FF" w14:textId="290F3F67"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(12,645)</w:t>
            </w:r>
          </w:p>
        </w:tc>
        <w:tc>
          <w:tcPr>
            <w:tcW w:w="270" w:type="dxa"/>
            <w:tcBorders>
              <w:left w:val="nil"/>
              <w:right w:val="nil"/>
            </w:tcBorders>
          </w:tcPr>
          <w:p w14:paraId="70F52DC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0281211F"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(7,058)</w:t>
            </w:r>
          </w:p>
        </w:tc>
        <w:tc>
          <w:tcPr>
            <w:tcW w:w="270" w:type="dxa"/>
            <w:tcBorders>
              <w:left w:val="nil"/>
              <w:right w:val="nil"/>
            </w:tcBorders>
            <w:vAlign w:val="bottom"/>
          </w:tcPr>
          <w:p w14:paraId="050750FD"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vAlign w:val="center"/>
          </w:tcPr>
          <w:p w14:paraId="04BAB269" w14:textId="48475005"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558,417</w:t>
            </w:r>
          </w:p>
        </w:tc>
        <w:tc>
          <w:tcPr>
            <w:tcW w:w="270" w:type="dxa"/>
            <w:tcBorders>
              <w:left w:val="nil"/>
              <w:right w:val="nil"/>
            </w:tcBorders>
          </w:tcPr>
          <w:p w14:paraId="095B17F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vAlign w:val="center"/>
          </w:tcPr>
          <w:p w14:paraId="06B37D48" w14:textId="0A981B2C"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389,094</w:t>
            </w:r>
          </w:p>
        </w:tc>
        <w:tc>
          <w:tcPr>
            <w:tcW w:w="270" w:type="dxa"/>
            <w:tcBorders>
              <w:left w:val="nil"/>
              <w:right w:val="nil"/>
            </w:tcBorders>
          </w:tcPr>
          <w:p w14:paraId="2ED9F41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1005" w:type="dxa"/>
            <w:tcBorders>
              <w:left w:val="nil"/>
              <w:bottom w:val="single" w:sz="4" w:space="0" w:color="auto"/>
              <w:right w:val="nil"/>
            </w:tcBorders>
            <w:vAlign w:val="bottom"/>
          </w:tcPr>
          <w:p w14:paraId="7A770F3E" w14:textId="10097944"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(3,091,500)</w:t>
            </w:r>
          </w:p>
        </w:tc>
        <w:tc>
          <w:tcPr>
            <w:tcW w:w="270" w:type="dxa"/>
            <w:tcBorders>
              <w:left w:val="nil"/>
              <w:right w:val="nil"/>
            </w:tcBorders>
          </w:tcPr>
          <w:p w14:paraId="4490B06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1097" w:type="dxa"/>
            <w:tcBorders>
              <w:left w:val="nil"/>
              <w:bottom w:val="single" w:sz="4" w:space="0" w:color="auto"/>
              <w:right w:val="nil"/>
            </w:tcBorders>
            <w:vAlign w:val="bottom"/>
          </w:tcPr>
          <w:p w14:paraId="7DCBB155" w14:textId="384EA55D"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(2,590,454)</w:t>
            </w:r>
          </w:p>
        </w:tc>
      </w:tr>
      <w:tr w:rsidR="004866CB" w:rsidRPr="00D66CFF" w14:paraId="4FEB0C81" w14:textId="77777777" w:rsidTr="00626FBA">
        <w:trPr>
          <w:gridAfter w:val="1"/>
          <w:wAfter w:w="8" w:type="dxa"/>
          <w:trHeight w:val="217"/>
        </w:trPr>
        <w:tc>
          <w:tcPr>
            <w:tcW w:w="2520" w:type="dxa"/>
            <w:tcBorders>
              <w:top w:val="nil"/>
              <w:left w:val="nil"/>
              <w:bottom w:val="nil"/>
              <w:right w:val="nil"/>
            </w:tcBorders>
            <w:vAlign w:val="bottom"/>
          </w:tcPr>
          <w:p w14:paraId="7CBEE60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Performance by segment</w:t>
            </w:r>
          </w:p>
        </w:tc>
        <w:tc>
          <w:tcPr>
            <w:tcW w:w="990" w:type="dxa"/>
            <w:gridSpan w:val="2"/>
            <w:tcBorders>
              <w:top w:val="single" w:sz="4" w:space="0" w:color="auto"/>
              <w:left w:val="nil"/>
              <w:right w:val="nil"/>
            </w:tcBorders>
            <w:vAlign w:val="bottom"/>
          </w:tcPr>
          <w:p w14:paraId="428B9A12" w14:textId="38FC4981"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307,597</w:t>
            </w:r>
          </w:p>
        </w:tc>
        <w:tc>
          <w:tcPr>
            <w:tcW w:w="270" w:type="dxa"/>
            <w:tcBorders>
              <w:left w:val="nil"/>
              <w:right w:val="nil"/>
            </w:tcBorders>
          </w:tcPr>
          <w:p w14:paraId="00A2846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vAlign w:val="bottom"/>
          </w:tcPr>
          <w:p w14:paraId="75BD1690" w14:textId="326200AD"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148,045</w:t>
            </w:r>
          </w:p>
        </w:tc>
        <w:tc>
          <w:tcPr>
            <w:tcW w:w="274" w:type="dxa"/>
            <w:tcBorders>
              <w:left w:val="nil"/>
              <w:right w:val="nil"/>
            </w:tcBorders>
            <w:vAlign w:val="bottom"/>
          </w:tcPr>
          <w:p w14:paraId="72177B4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bottom"/>
          </w:tcPr>
          <w:p w14:paraId="09E19755" w14:textId="234DF735"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213,271</w:t>
            </w:r>
          </w:p>
        </w:tc>
        <w:tc>
          <w:tcPr>
            <w:tcW w:w="270" w:type="dxa"/>
            <w:tcBorders>
              <w:left w:val="nil"/>
              <w:right w:val="nil"/>
            </w:tcBorders>
          </w:tcPr>
          <w:p w14:paraId="2E775C7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vAlign w:val="bottom"/>
          </w:tcPr>
          <w:p w14:paraId="3422163F" w14:textId="129DDA1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168,316</w:t>
            </w:r>
          </w:p>
        </w:tc>
        <w:tc>
          <w:tcPr>
            <w:tcW w:w="262" w:type="dxa"/>
            <w:tcBorders>
              <w:left w:val="nil"/>
              <w:right w:val="nil"/>
            </w:tcBorders>
            <w:vAlign w:val="bottom"/>
          </w:tcPr>
          <w:p w14:paraId="1ABC356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tcPr>
          <w:p w14:paraId="41593A9C" w14:textId="26A07E91"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cs/>
                <w:lang w:val="en-GB" w:eastAsia="th-TH"/>
              </w:rPr>
            </w:pPr>
            <w:r w:rsidRPr="00D66CFF">
              <w:rPr>
                <w:rFonts w:ascii="Times New Roman" w:hAnsi="Times New Roman"/>
                <w:b/>
                <w:bCs/>
                <w:snapToGrid w:val="0"/>
                <w:sz w:val="20"/>
                <w:szCs w:val="20"/>
                <w:lang w:val="en-GB" w:eastAsia="th-TH"/>
              </w:rPr>
              <w:t>632</w:t>
            </w:r>
          </w:p>
        </w:tc>
        <w:tc>
          <w:tcPr>
            <w:tcW w:w="270" w:type="dxa"/>
            <w:tcBorders>
              <w:left w:val="nil"/>
              <w:right w:val="nil"/>
            </w:tcBorders>
          </w:tcPr>
          <w:p w14:paraId="172A412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69A90308"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353</w:t>
            </w:r>
          </w:p>
        </w:tc>
        <w:tc>
          <w:tcPr>
            <w:tcW w:w="270" w:type="dxa"/>
            <w:tcBorders>
              <w:left w:val="nil"/>
              <w:right w:val="nil"/>
            </w:tcBorders>
            <w:vAlign w:val="bottom"/>
          </w:tcPr>
          <w:p w14:paraId="6B75775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vAlign w:val="center"/>
          </w:tcPr>
          <w:p w14:paraId="14707357" w14:textId="01744B5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11,429</w:t>
            </w:r>
          </w:p>
        </w:tc>
        <w:tc>
          <w:tcPr>
            <w:tcW w:w="270" w:type="dxa"/>
            <w:tcBorders>
              <w:left w:val="nil"/>
              <w:right w:val="nil"/>
            </w:tcBorders>
          </w:tcPr>
          <w:p w14:paraId="39059A8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vAlign w:val="center"/>
          </w:tcPr>
          <w:p w14:paraId="27074481" w14:textId="4C33B358"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(6,337)</w:t>
            </w:r>
          </w:p>
        </w:tc>
        <w:tc>
          <w:tcPr>
            <w:tcW w:w="270" w:type="dxa"/>
            <w:tcBorders>
              <w:left w:val="nil"/>
              <w:right w:val="nil"/>
            </w:tcBorders>
          </w:tcPr>
          <w:p w14:paraId="5CDBD98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right"/>
              <w:rPr>
                <w:rFonts w:ascii="Times New Roman" w:hAnsi="Times New Roman"/>
                <w:b/>
                <w:bCs/>
                <w:snapToGrid w:val="0"/>
                <w:sz w:val="20"/>
                <w:szCs w:val="20"/>
                <w:lang w:val="en-GB" w:eastAsia="th-TH"/>
              </w:rPr>
            </w:pPr>
          </w:p>
        </w:tc>
        <w:tc>
          <w:tcPr>
            <w:tcW w:w="1005" w:type="dxa"/>
            <w:tcBorders>
              <w:top w:val="single" w:sz="4" w:space="0" w:color="auto"/>
              <w:left w:val="nil"/>
              <w:right w:val="nil"/>
            </w:tcBorders>
            <w:vAlign w:val="bottom"/>
          </w:tcPr>
          <w:p w14:paraId="793634D6" w14:textId="60E32245"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532,929</w:t>
            </w:r>
          </w:p>
        </w:tc>
        <w:tc>
          <w:tcPr>
            <w:tcW w:w="270" w:type="dxa"/>
            <w:tcBorders>
              <w:left w:val="nil"/>
              <w:right w:val="nil"/>
            </w:tcBorders>
          </w:tcPr>
          <w:p w14:paraId="2F95F98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27931074" w14:textId="438D0F38"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310,377</w:t>
            </w:r>
          </w:p>
        </w:tc>
      </w:tr>
      <w:tr w:rsidR="004866CB" w:rsidRPr="00D66CFF" w14:paraId="236C0799" w14:textId="77777777" w:rsidTr="00626FBA">
        <w:trPr>
          <w:gridAfter w:val="1"/>
          <w:wAfter w:w="8" w:type="dxa"/>
          <w:trHeight w:val="217"/>
        </w:trPr>
        <w:tc>
          <w:tcPr>
            <w:tcW w:w="2520" w:type="dxa"/>
            <w:tcBorders>
              <w:top w:val="nil"/>
              <w:left w:val="nil"/>
              <w:bottom w:val="nil"/>
              <w:right w:val="nil"/>
            </w:tcBorders>
            <w:vAlign w:val="bottom"/>
          </w:tcPr>
          <w:p w14:paraId="074B8CF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Other income</w:t>
            </w:r>
          </w:p>
        </w:tc>
        <w:tc>
          <w:tcPr>
            <w:tcW w:w="990" w:type="dxa"/>
            <w:gridSpan w:val="2"/>
            <w:tcBorders>
              <w:left w:val="nil"/>
              <w:right w:val="nil"/>
            </w:tcBorders>
          </w:tcPr>
          <w:p w14:paraId="786B292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481EF7C2" w14:textId="73BDDDD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21,859</w:t>
            </w:r>
          </w:p>
        </w:tc>
        <w:tc>
          <w:tcPr>
            <w:tcW w:w="270" w:type="dxa"/>
            <w:tcBorders>
              <w:left w:val="nil"/>
              <w:right w:val="nil"/>
            </w:tcBorders>
          </w:tcPr>
          <w:p w14:paraId="6713A7E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81D9F0F" w14:textId="210DD5C5"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11,535</w:t>
            </w:r>
          </w:p>
        </w:tc>
      </w:tr>
      <w:tr w:rsidR="004866CB" w:rsidRPr="00D66CFF" w14:paraId="4309305D" w14:textId="77777777" w:rsidTr="00626FBA">
        <w:trPr>
          <w:gridAfter w:val="1"/>
          <w:wAfter w:w="8" w:type="dxa"/>
          <w:trHeight w:val="217"/>
        </w:trPr>
        <w:tc>
          <w:tcPr>
            <w:tcW w:w="2520" w:type="dxa"/>
            <w:tcBorders>
              <w:top w:val="nil"/>
              <w:left w:val="nil"/>
              <w:bottom w:val="nil"/>
              <w:right w:val="nil"/>
            </w:tcBorders>
            <w:vAlign w:val="bottom"/>
          </w:tcPr>
          <w:p w14:paraId="026C49E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Distribution costs</w:t>
            </w:r>
          </w:p>
        </w:tc>
        <w:tc>
          <w:tcPr>
            <w:tcW w:w="990" w:type="dxa"/>
            <w:gridSpan w:val="2"/>
            <w:tcBorders>
              <w:left w:val="nil"/>
              <w:right w:val="nil"/>
            </w:tcBorders>
          </w:tcPr>
          <w:p w14:paraId="0F5B19A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4F3D82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9B7979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33F9D1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A7AC41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72C1716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229895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E85A1C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79AF48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EA2DAB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8ADA73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8F5228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397ED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BC2C42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9EB2CA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7E1C2C5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19DE48F2" w14:textId="400F3B1D"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(98,673)</w:t>
            </w:r>
          </w:p>
        </w:tc>
        <w:tc>
          <w:tcPr>
            <w:tcW w:w="270" w:type="dxa"/>
            <w:tcBorders>
              <w:left w:val="nil"/>
              <w:right w:val="nil"/>
            </w:tcBorders>
          </w:tcPr>
          <w:p w14:paraId="7FA1341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6576D4E" w14:textId="54D59433"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(64,004)</w:t>
            </w:r>
          </w:p>
        </w:tc>
      </w:tr>
      <w:tr w:rsidR="004866CB" w:rsidRPr="00D66CFF" w14:paraId="62D38523" w14:textId="77777777" w:rsidTr="00626FBA">
        <w:trPr>
          <w:gridAfter w:val="1"/>
          <w:wAfter w:w="8" w:type="dxa"/>
          <w:trHeight w:val="217"/>
        </w:trPr>
        <w:tc>
          <w:tcPr>
            <w:tcW w:w="2520" w:type="dxa"/>
            <w:tcBorders>
              <w:top w:val="nil"/>
              <w:left w:val="nil"/>
              <w:bottom w:val="nil"/>
              <w:right w:val="nil"/>
            </w:tcBorders>
            <w:vAlign w:val="bottom"/>
          </w:tcPr>
          <w:p w14:paraId="5291304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Administrative expenses</w:t>
            </w:r>
          </w:p>
        </w:tc>
        <w:tc>
          <w:tcPr>
            <w:tcW w:w="990" w:type="dxa"/>
            <w:gridSpan w:val="2"/>
            <w:tcBorders>
              <w:left w:val="nil"/>
              <w:right w:val="nil"/>
            </w:tcBorders>
          </w:tcPr>
          <w:p w14:paraId="26F530F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7AD049DB" w14:textId="32C238E9"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(51,764)</w:t>
            </w:r>
          </w:p>
        </w:tc>
        <w:tc>
          <w:tcPr>
            <w:tcW w:w="270" w:type="dxa"/>
            <w:tcBorders>
              <w:left w:val="nil"/>
              <w:right w:val="nil"/>
            </w:tcBorders>
          </w:tcPr>
          <w:p w14:paraId="23AE62E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7414F3A2" w14:textId="331BD77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(59,343)</w:t>
            </w:r>
          </w:p>
        </w:tc>
      </w:tr>
      <w:tr w:rsidR="004866CB" w:rsidRPr="00D66CFF" w14:paraId="0D9CAE96" w14:textId="77777777" w:rsidTr="00626FBA">
        <w:trPr>
          <w:gridAfter w:val="1"/>
          <w:wAfter w:w="8" w:type="dxa"/>
          <w:trHeight w:val="217"/>
        </w:trPr>
        <w:tc>
          <w:tcPr>
            <w:tcW w:w="2520" w:type="dxa"/>
            <w:tcBorders>
              <w:top w:val="nil"/>
              <w:left w:val="nil"/>
              <w:bottom w:val="nil"/>
              <w:right w:val="nil"/>
            </w:tcBorders>
            <w:vAlign w:val="bottom"/>
          </w:tcPr>
          <w:p w14:paraId="70367567" w14:textId="0D4CFD41"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D66CFF">
              <w:rPr>
                <w:rFonts w:ascii="Times New Roman" w:hAnsi="Times New Roman"/>
                <w:sz w:val="20"/>
                <w:szCs w:val="20"/>
              </w:rPr>
              <w:t xml:space="preserve">Loss from disposal of           </w:t>
            </w:r>
          </w:p>
        </w:tc>
        <w:tc>
          <w:tcPr>
            <w:tcW w:w="990" w:type="dxa"/>
            <w:gridSpan w:val="2"/>
            <w:tcBorders>
              <w:left w:val="nil"/>
              <w:right w:val="nil"/>
            </w:tcBorders>
          </w:tcPr>
          <w:p w14:paraId="7442D49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E2C5E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0CE098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4B5144A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7C2CF9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7A2E4C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1F2F184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CC35D4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DDDF51D"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6711134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51E72E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C2ABA0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E3025B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3822CE2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A4B28ED"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06DCA8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2EFEE93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jc w:val="center"/>
              <w:rPr>
                <w:rFonts w:ascii="Times New Roman" w:hAnsi="Times New Roman"/>
                <w:snapToGrid w:val="0"/>
                <w:sz w:val="20"/>
                <w:szCs w:val="20"/>
                <w:lang w:val="en-GB" w:eastAsia="th-TH"/>
              </w:rPr>
            </w:pPr>
          </w:p>
        </w:tc>
        <w:tc>
          <w:tcPr>
            <w:tcW w:w="270" w:type="dxa"/>
            <w:tcBorders>
              <w:left w:val="nil"/>
              <w:right w:val="nil"/>
            </w:tcBorders>
          </w:tcPr>
          <w:p w14:paraId="0444E25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61AB8F1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p>
        </w:tc>
      </w:tr>
      <w:tr w:rsidR="004866CB" w:rsidRPr="00D66CFF" w14:paraId="36F1B486" w14:textId="77777777" w:rsidTr="00626FBA">
        <w:trPr>
          <w:gridAfter w:val="1"/>
          <w:wAfter w:w="8" w:type="dxa"/>
          <w:trHeight w:val="217"/>
        </w:trPr>
        <w:tc>
          <w:tcPr>
            <w:tcW w:w="2520" w:type="dxa"/>
            <w:tcBorders>
              <w:top w:val="nil"/>
              <w:left w:val="nil"/>
              <w:bottom w:val="nil"/>
              <w:right w:val="nil"/>
            </w:tcBorders>
            <w:vAlign w:val="bottom"/>
          </w:tcPr>
          <w:p w14:paraId="405AA9BF" w14:textId="513081ED"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D66CFF">
              <w:rPr>
                <w:rFonts w:ascii="Times New Roman" w:hAnsi="Times New Roman"/>
                <w:sz w:val="20"/>
                <w:szCs w:val="20"/>
              </w:rPr>
              <w:t xml:space="preserve">   investment in subsidiary</w:t>
            </w:r>
          </w:p>
        </w:tc>
        <w:tc>
          <w:tcPr>
            <w:tcW w:w="990" w:type="dxa"/>
            <w:gridSpan w:val="2"/>
            <w:tcBorders>
              <w:left w:val="nil"/>
              <w:right w:val="nil"/>
            </w:tcBorders>
          </w:tcPr>
          <w:p w14:paraId="712ECD3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B83A61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7487F54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1EDAA49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4E8835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270304E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DF240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4074DBE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E2621A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7E729D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3BF85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69B2EB1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F2725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9D71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15D528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4335E8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61BE5375" w14:textId="2FCF1BC2"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6"/>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w:t>
            </w:r>
          </w:p>
        </w:tc>
        <w:tc>
          <w:tcPr>
            <w:tcW w:w="270" w:type="dxa"/>
            <w:tcBorders>
              <w:left w:val="nil"/>
              <w:right w:val="nil"/>
            </w:tcBorders>
          </w:tcPr>
          <w:p w14:paraId="5D94975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287F4E75" w14:textId="13D1A988"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(20,589)</w:t>
            </w:r>
          </w:p>
        </w:tc>
      </w:tr>
      <w:tr w:rsidR="004866CB" w:rsidRPr="00D66CFF" w14:paraId="3CEB8B6B" w14:textId="77777777" w:rsidTr="00626FBA">
        <w:trPr>
          <w:gridAfter w:val="1"/>
          <w:wAfter w:w="8" w:type="dxa"/>
          <w:trHeight w:val="217"/>
        </w:trPr>
        <w:tc>
          <w:tcPr>
            <w:tcW w:w="2520" w:type="dxa"/>
            <w:tcBorders>
              <w:top w:val="nil"/>
              <w:left w:val="nil"/>
              <w:bottom w:val="nil"/>
              <w:right w:val="nil"/>
            </w:tcBorders>
            <w:vAlign w:val="bottom"/>
          </w:tcPr>
          <w:p w14:paraId="71A7403C" w14:textId="4BE2599C"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Other expenses</w:t>
            </w:r>
          </w:p>
        </w:tc>
        <w:tc>
          <w:tcPr>
            <w:tcW w:w="990" w:type="dxa"/>
            <w:gridSpan w:val="2"/>
            <w:tcBorders>
              <w:left w:val="nil"/>
              <w:right w:val="nil"/>
            </w:tcBorders>
          </w:tcPr>
          <w:p w14:paraId="3858298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93E9B2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61D20E7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281BE0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5663E15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50C9B04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647CB1E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1EC15BB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7AE80D7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3359587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5A4673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F17639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5593A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10ED6D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1155008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500F4C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bottom"/>
          </w:tcPr>
          <w:p w14:paraId="10BB8509" w14:textId="03357940"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(874)</w:t>
            </w:r>
          </w:p>
        </w:tc>
        <w:tc>
          <w:tcPr>
            <w:tcW w:w="270" w:type="dxa"/>
            <w:tcBorders>
              <w:left w:val="nil"/>
              <w:right w:val="nil"/>
            </w:tcBorders>
          </w:tcPr>
          <w:p w14:paraId="04EB5EB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bottom"/>
          </w:tcPr>
          <w:p w14:paraId="549D9860" w14:textId="42653DE1"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(7,714)</w:t>
            </w:r>
          </w:p>
        </w:tc>
      </w:tr>
      <w:tr w:rsidR="004866CB" w:rsidRPr="00D66CFF" w14:paraId="2DBF91DE" w14:textId="77777777" w:rsidTr="00626FBA">
        <w:trPr>
          <w:gridAfter w:val="1"/>
          <w:wAfter w:w="8" w:type="dxa"/>
          <w:trHeight w:val="217"/>
        </w:trPr>
        <w:tc>
          <w:tcPr>
            <w:tcW w:w="2520" w:type="dxa"/>
            <w:tcBorders>
              <w:top w:val="nil"/>
              <w:left w:val="nil"/>
              <w:bottom w:val="nil"/>
              <w:right w:val="nil"/>
            </w:tcBorders>
            <w:vAlign w:val="bottom"/>
          </w:tcPr>
          <w:p w14:paraId="33505AF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Finance costs</w:t>
            </w:r>
          </w:p>
        </w:tc>
        <w:tc>
          <w:tcPr>
            <w:tcW w:w="990" w:type="dxa"/>
            <w:gridSpan w:val="2"/>
            <w:tcBorders>
              <w:left w:val="nil"/>
              <w:right w:val="nil"/>
            </w:tcBorders>
          </w:tcPr>
          <w:p w14:paraId="2CBEA06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81D689D"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B4321E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978971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2488CE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452E51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2C9041"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7A6FE1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C6E37D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B60B5E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82E47D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287BBE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C4180B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F3AB7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A06F7D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85E984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30046C81" w14:textId="6164ECEA"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(16,621)</w:t>
            </w:r>
          </w:p>
        </w:tc>
        <w:tc>
          <w:tcPr>
            <w:tcW w:w="270" w:type="dxa"/>
            <w:tcBorders>
              <w:left w:val="nil"/>
              <w:right w:val="nil"/>
            </w:tcBorders>
          </w:tcPr>
          <w:p w14:paraId="34C357B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450A0DC8" w14:textId="48F0FC3A"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(23,930)</w:t>
            </w:r>
          </w:p>
        </w:tc>
      </w:tr>
      <w:tr w:rsidR="004866CB" w:rsidRPr="00D66CFF" w14:paraId="31D18C72" w14:textId="77777777" w:rsidTr="00626FBA">
        <w:trPr>
          <w:gridAfter w:val="1"/>
          <w:wAfter w:w="8" w:type="dxa"/>
          <w:trHeight w:val="104"/>
        </w:trPr>
        <w:tc>
          <w:tcPr>
            <w:tcW w:w="2520" w:type="dxa"/>
            <w:tcBorders>
              <w:top w:val="nil"/>
              <w:left w:val="nil"/>
              <w:bottom w:val="nil"/>
              <w:right w:val="nil"/>
            </w:tcBorders>
            <w:vAlign w:val="bottom"/>
          </w:tcPr>
          <w:p w14:paraId="294BADD1" w14:textId="69AF3D6E"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D66CFF">
              <w:rPr>
                <w:rFonts w:ascii="Times New Roman" w:hAnsi="Times New Roman"/>
                <w:sz w:val="20"/>
                <w:szCs w:val="20"/>
              </w:rPr>
              <w:t>Operating profit</w:t>
            </w:r>
          </w:p>
        </w:tc>
        <w:tc>
          <w:tcPr>
            <w:tcW w:w="990" w:type="dxa"/>
            <w:gridSpan w:val="2"/>
            <w:tcBorders>
              <w:left w:val="nil"/>
              <w:right w:val="nil"/>
            </w:tcBorders>
          </w:tcPr>
          <w:p w14:paraId="5757FF4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4866CB" w:rsidRPr="00D66CFF" w:rsidRDefault="004866CB" w:rsidP="00486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4866CB" w:rsidRPr="00D66CFF" w:rsidRDefault="004866CB" w:rsidP="00486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vAlign w:val="bottom"/>
          </w:tcPr>
          <w:p w14:paraId="13045A28" w14:textId="651AD1AF"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386,856</w:t>
            </w:r>
          </w:p>
        </w:tc>
        <w:tc>
          <w:tcPr>
            <w:tcW w:w="270" w:type="dxa"/>
            <w:tcBorders>
              <w:left w:val="nil"/>
              <w:right w:val="nil"/>
            </w:tcBorders>
          </w:tcPr>
          <w:p w14:paraId="29036402" w14:textId="77777777" w:rsidR="004866CB" w:rsidRPr="00D66CFF" w:rsidRDefault="004866CB" w:rsidP="004866C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vAlign w:val="bottom"/>
          </w:tcPr>
          <w:p w14:paraId="02207267" w14:textId="1C02C16D"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146,332</w:t>
            </w:r>
          </w:p>
        </w:tc>
      </w:tr>
      <w:tr w:rsidR="004866CB" w:rsidRPr="00D66CFF" w14:paraId="17CAB937" w14:textId="77777777" w:rsidTr="00626FBA">
        <w:trPr>
          <w:gridAfter w:val="1"/>
          <w:wAfter w:w="8" w:type="dxa"/>
          <w:trHeight w:val="135"/>
        </w:trPr>
        <w:tc>
          <w:tcPr>
            <w:tcW w:w="2520" w:type="dxa"/>
            <w:tcBorders>
              <w:top w:val="nil"/>
              <w:left w:val="nil"/>
              <w:bottom w:val="nil"/>
              <w:right w:val="nil"/>
            </w:tcBorders>
            <w:vAlign w:val="bottom"/>
          </w:tcPr>
          <w:p w14:paraId="4F05BFA4" w14:textId="4EB0B8DB"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D66CFF">
              <w:rPr>
                <w:rFonts w:ascii="Times New Roman" w:hAnsi="Times New Roman"/>
                <w:sz w:val="20"/>
                <w:szCs w:val="20"/>
              </w:rPr>
              <w:t>Tax expense</w:t>
            </w:r>
          </w:p>
        </w:tc>
        <w:tc>
          <w:tcPr>
            <w:tcW w:w="990" w:type="dxa"/>
            <w:gridSpan w:val="2"/>
            <w:tcBorders>
              <w:left w:val="nil"/>
              <w:right w:val="nil"/>
            </w:tcBorders>
          </w:tcPr>
          <w:p w14:paraId="2A95D95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vAlign w:val="bottom"/>
          </w:tcPr>
          <w:p w14:paraId="0FF9CE8E" w14:textId="431D9834" w:rsidR="004866CB" w:rsidRPr="00D66CFF" w:rsidRDefault="000D08A3"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 xml:space="preserve">      </w:t>
            </w:r>
            <w:r w:rsidR="004866CB" w:rsidRPr="00D66CFF">
              <w:rPr>
                <w:rFonts w:ascii="Times New Roman" w:hAnsi="Times New Roman"/>
                <w:snapToGrid w:val="0"/>
                <w:sz w:val="20"/>
                <w:szCs w:val="20"/>
                <w:lang w:val="en-GB" w:eastAsia="th-TH"/>
              </w:rPr>
              <w:t>(16,252)</w:t>
            </w:r>
          </w:p>
        </w:tc>
        <w:tc>
          <w:tcPr>
            <w:tcW w:w="270" w:type="dxa"/>
            <w:tcBorders>
              <w:left w:val="nil"/>
              <w:right w:val="nil"/>
            </w:tcBorders>
          </w:tcPr>
          <w:p w14:paraId="7D75CDD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vAlign w:val="bottom"/>
          </w:tcPr>
          <w:p w14:paraId="2B668A0C" w14:textId="4D66ECBB"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r w:rsidRPr="00D66CFF">
              <w:rPr>
                <w:rFonts w:ascii="Times New Roman" w:hAnsi="Times New Roman"/>
                <w:snapToGrid w:val="0"/>
                <w:sz w:val="20"/>
                <w:szCs w:val="20"/>
                <w:lang w:val="en-GB" w:eastAsia="th-TH"/>
              </w:rPr>
              <w:t>(1,652)</w:t>
            </w:r>
          </w:p>
        </w:tc>
      </w:tr>
      <w:tr w:rsidR="004866CB" w:rsidRPr="00D66CFF" w14:paraId="101BDD1B" w14:textId="77777777" w:rsidTr="00626FBA">
        <w:trPr>
          <w:gridAfter w:val="1"/>
          <w:wAfter w:w="8" w:type="dxa"/>
          <w:trHeight w:val="104"/>
        </w:trPr>
        <w:tc>
          <w:tcPr>
            <w:tcW w:w="2520" w:type="dxa"/>
            <w:tcBorders>
              <w:top w:val="nil"/>
              <w:left w:val="nil"/>
              <w:bottom w:val="nil"/>
              <w:right w:val="nil"/>
            </w:tcBorders>
            <w:vAlign w:val="bottom"/>
          </w:tcPr>
          <w:p w14:paraId="5730381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D66CFF">
              <w:rPr>
                <w:rFonts w:ascii="Times New Roman" w:hAnsi="Times New Roman"/>
                <w:sz w:val="20"/>
                <w:szCs w:val="20"/>
              </w:rPr>
              <w:t>Profit for the period</w:t>
            </w:r>
          </w:p>
        </w:tc>
        <w:tc>
          <w:tcPr>
            <w:tcW w:w="990" w:type="dxa"/>
            <w:gridSpan w:val="2"/>
            <w:tcBorders>
              <w:left w:val="nil"/>
              <w:right w:val="nil"/>
            </w:tcBorders>
          </w:tcPr>
          <w:p w14:paraId="6FE3A9C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vAlign w:val="bottom"/>
          </w:tcPr>
          <w:p w14:paraId="21BD56D3" w14:textId="23520199"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370,604</w:t>
            </w:r>
          </w:p>
        </w:tc>
        <w:tc>
          <w:tcPr>
            <w:tcW w:w="270" w:type="dxa"/>
            <w:tcBorders>
              <w:left w:val="nil"/>
              <w:right w:val="nil"/>
            </w:tcBorders>
          </w:tcPr>
          <w:p w14:paraId="77B8A3D5"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vAlign w:val="bottom"/>
          </w:tcPr>
          <w:p w14:paraId="017211A7" w14:textId="637306B5"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29"/>
              <w:jc w:val="center"/>
              <w:rPr>
                <w:rFonts w:ascii="Times New Roman" w:hAnsi="Times New Roman"/>
                <w:b/>
                <w:bCs/>
                <w:snapToGrid w:val="0"/>
                <w:sz w:val="20"/>
                <w:szCs w:val="20"/>
                <w:lang w:val="en-GB" w:eastAsia="th-TH"/>
              </w:rPr>
            </w:pPr>
            <w:r w:rsidRPr="00D66CFF">
              <w:rPr>
                <w:rFonts w:ascii="Times New Roman" w:hAnsi="Times New Roman"/>
                <w:b/>
                <w:bCs/>
                <w:snapToGrid w:val="0"/>
                <w:sz w:val="20"/>
                <w:szCs w:val="20"/>
                <w:lang w:val="en-GB" w:eastAsia="th-TH"/>
              </w:rPr>
              <w:t>144,680</w:t>
            </w:r>
          </w:p>
        </w:tc>
      </w:tr>
    </w:tbl>
    <w:p w14:paraId="19C4FB37" w14:textId="77777777" w:rsidR="005070B5" w:rsidRPr="00D66CFF"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D66CFF"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D66CFF" w:rsidRDefault="00F11C37" w:rsidP="00F11C37">
      <w:pPr>
        <w:tabs>
          <w:tab w:val="clear" w:pos="680"/>
          <w:tab w:val="num" w:pos="1080"/>
        </w:tabs>
        <w:spacing w:line="240" w:lineRule="auto"/>
        <w:rPr>
          <w:rFonts w:asciiTheme="majorBidi" w:hAnsiTheme="majorBidi" w:cstheme="majorBidi"/>
          <w:color w:val="FF0000"/>
          <w:sz w:val="22"/>
        </w:rPr>
        <w:sectPr w:rsidR="00F11C37" w:rsidRPr="00D66CFF" w:rsidSect="006D1DD6">
          <w:pgSz w:w="16840" w:h="11907" w:orient="landscape" w:code="9"/>
          <w:pgMar w:top="1152" w:right="691" w:bottom="1152" w:left="576" w:header="634" w:footer="706" w:gutter="0"/>
          <w:pgNumType w:start="16"/>
          <w:cols w:space="708"/>
          <w:docGrid w:linePitch="360"/>
        </w:sectPr>
      </w:pPr>
    </w:p>
    <w:p w14:paraId="5427FA2F" w14:textId="77777777" w:rsidR="00066877" w:rsidRPr="00D66CFF" w:rsidRDefault="00066877" w:rsidP="00011186">
      <w:pPr>
        <w:pStyle w:val="block"/>
        <w:spacing w:after="0" w:line="240" w:lineRule="auto"/>
        <w:ind w:left="540" w:right="380"/>
        <w:jc w:val="both"/>
        <w:rPr>
          <w:rFonts w:cs="Times New Roman"/>
          <w:b/>
          <w:bCs/>
          <w:i/>
          <w:iCs/>
          <w:spacing w:val="-2"/>
          <w:szCs w:val="22"/>
        </w:rPr>
      </w:pPr>
      <w:r w:rsidRPr="00D66CFF">
        <w:rPr>
          <w:rFonts w:cs="Times New Roman"/>
          <w:b/>
          <w:bCs/>
          <w:i/>
          <w:iCs/>
          <w:spacing w:val="-2"/>
          <w:szCs w:val="22"/>
        </w:rPr>
        <w:lastRenderedPageBreak/>
        <w:t>Major customer</w:t>
      </w:r>
    </w:p>
    <w:p w14:paraId="1CB5C6CD" w14:textId="77777777" w:rsidR="00066877" w:rsidRPr="00D66CFF" w:rsidRDefault="00066877" w:rsidP="00011186">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47B7B59A" w:rsidR="00066877" w:rsidRPr="00D66CFF" w:rsidRDefault="00066877" w:rsidP="00011186">
      <w:pPr>
        <w:pStyle w:val="Heading1"/>
        <w:keepLines/>
        <w:numPr>
          <w:ilvl w:val="0"/>
          <w:numId w:val="0"/>
        </w:numPr>
        <w:shd w:val="clear" w:color="auto" w:fill="auto"/>
        <w:ind w:left="540"/>
        <w:jc w:val="both"/>
        <w:rPr>
          <w:rFonts w:ascii="Times New Roman" w:hAnsi="Times New Roman"/>
          <w:b w:val="0"/>
          <w:bCs w:val="0"/>
          <w:sz w:val="22"/>
          <w:szCs w:val="22"/>
          <w:u w:val="none"/>
        </w:rPr>
      </w:pPr>
      <w:r w:rsidRPr="00D66CFF">
        <w:rPr>
          <w:rFonts w:ascii="Times New Roman" w:hAnsi="Times New Roman"/>
          <w:b w:val="0"/>
          <w:bCs w:val="0"/>
          <w:sz w:val="22"/>
          <w:szCs w:val="22"/>
          <w:u w:val="none"/>
        </w:rPr>
        <w:t xml:space="preserve">The </w:t>
      </w:r>
      <w:r w:rsidR="00C5352A" w:rsidRPr="00D66CFF">
        <w:rPr>
          <w:rFonts w:ascii="Times New Roman" w:hAnsi="Times New Roman"/>
          <w:b w:val="0"/>
          <w:bCs w:val="0"/>
          <w:sz w:val="22"/>
          <w:szCs w:val="22"/>
          <w:u w:val="none"/>
        </w:rPr>
        <w:t>Group had</w:t>
      </w:r>
      <w:r w:rsidRPr="00D66CFF">
        <w:rPr>
          <w:rFonts w:ascii="Times New Roman" w:hAnsi="Times New Roman"/>
          <w:b w:val="0"/>
          <w:bCs w:val="0"/>
          <w:sz w:val="22"/>
          <w:szCs w:val="22"/>
          <w:u w:val="none"/>
        </w:rPr>
        <w:t xml:space="preserve"> no </w:t>
      </w:r>
      <w:r w:rsidR="00C5352A" w:rsidRPr="00D66CFF">
        <w:rPr>
          <w:rFonts w:ascii="Times New Roman" w:hAnsi="Times New Roman"/>
          <w:b w:val="0"/>
          <w:bCs w:val="0"/>
          <w:sz w:val="22"/>
          <w:szCs w:val="22"/>
          <w:u w:val="none"/>
        </w:rPr>
        <w:t xml:space="preserve">revenue </w:t>
      </w:r>
      <w:r w:rsidRPr="00D66CFF">
        <w:rPr>
          <w:rFonts w:ascii="Times New Roman" w:hAnsi="Times New Roman"/>
          <w:b w:val="0"/>
          <w:bCs w:val="0"/>
          <w:sz w:val="22"/>
          <w:szCs w:val="22"/>
          <w:u w:val="none"/>
        </w:rPr>
        <w:t xml:space="preserve">derived from </w:t>
      </w:r>
      <w:r w:rsidR="00C5352A" w:rsidRPr="00D66CFF">
        <w:rPr>
          <w:rFonts w:ascii="Times New Roman" w:hAnsi="Times New Roman"/>
          <w:b w:val="0"/>
          <w:bCs w:val="0"/>
          <w:sz w:val="22"/>
          <w:szCs w:val="22"/>
          <w:u w:val="none"/>
        </w:rPr>
        <w:t>major</w:t>
      </w:r>
      <w:r w:rsidRPr="00D66CFF">
        <w:rPr>
          <w:rFonts w:ascii="Times New Roman" w:hAnsi="Times New Roman"/>
          <w:b w:val="0"/>
          <w:bCs w:val="0"/>
          <w:sz w:val="22"/>
          <w:szCs w:val="22"/>
          <w:u w:val="none"/>
        </w:rPr>
        <w:t xml:space="preserve"> customer </w:t>
      </w:r>
      <w:r w:rsidR="00BA5CB4" w:rsidRPr="00D66CFF">
        <w:rPr>
          <w:rFonts w:ascii="Times New Roman" w:hAnsi="Times New Roman"/>
          <w:b w:val="0"/>
          <w:bCs w:val="0"/>
          <w:i/>
          <w:iCs/>
          <w:sz w:val="22"/>
          <w:szCs w:val="22"/>
          <w:u w:val="none"/>
        </w:rPr>
        <w:t>(202</w:t>
      </w:r>
      <w:r w:rsidR="004866CB" w:rsidRPr="00D66CFF">
        <w:rPr>
          <w:rFonts w:ascii="Times New Roman" w:hAnsi="Times New Roman"/>
          <w:b w:val="0"/>
          <w:bCs w:val="0"/>
          <w:i/>
          <w:iCs/>
          <w:sz w:val="22"/>
          <w:szCs w:val="22"/>
          <w:u w:val="none"/>
        </w:rPr>
        <w:t>3</w:t>
      </w:r>
      <w:r w:rsidR="00BA5CB4" w:rsidRPr="00D66CFF">
        <w:rPr>
          <w:rFonts w:ascii="Times New Roman" w:hAnsi="Times New Roman"/>
          <w:b w:val="0"/>
          <w:bCs w:val="0"/>
          <w:i/>
          <w:iCs/>
          <w:sz w:val="22"/>
          <w:szCs w:val="22"/>
          <w:u w:val="none"/>
        </w:rPr>
        <w:t xml:space="preserve">: </w:t>
      </w:r>
      <w:r w:rsidR="00C1140D" w:rsidRPr="00D66CFF">
        <w:rPr>
          <w:rFonts w:ascii="Times New Roman" w:hAnsi="Times New Roman"/>
          <w:b w:val="0"/>
          <w:bCs w:val="0"/>
          <w:i/>
          <w:iCs/>
          <w:sz w:val="22"/>
          <w:szCs w:val="22"/>
          <w:u w:val="none"/>
        </w:rPr>
        <w:t>1</w:t>
      </w:r>
      <w:r w:rsidR="004866CB" w:rsidRPr="00D66CFF">
        <w:rPr>
          <w:rFonts w:ascii="Times New Roman" w:hAnsi="Times New Roman"/>
          <w:b w:val="0"/>
          <w:bCs w:val="0"/>
          <w:i/>
          <w:iCs/>
          <w:sz w:val="22"/>
          <w:szCs w:val="22"/>
          <w:u w:val="none"/>
        </w:rPr>
        <w:t>3</w:t>
      </w:r>
      <w:proofErr w:type="gramStart"/>
      <w:r w:rsidR="00BA5CB4" w:rsidRPr="00D66CFF">
        <w:rPr>
          <w:rFonts w:ascii="Times New Roman" w:hAnsi="Times New Roman"/>
          <w:b w:val="0"/>
          <w:bCs w:val="0"/>
          <w:i/>
          <w:iCs/>
          <w:sz w:val="22"/>
          <w:szCs w:val="22"/>
          <w:u w:val="none"/>
        </w:rPr>
        <w:t>%</w:t>
      </w:r>
      <w:r w:rsidR="00C1140D" w:rsidRPr="00D66CFF">
        <w:rPr>
          <w:rFonts w:ascii="Times New Roman" w:hAnsi="Times New Roman"/>
          <w:b w:val="0"/>
          <w:bCs w:val="0"/>
          <w:i/>
          <w:iCs/>
          <w:sz w:val="22"/>
          <w:szCs w:val="22"/>
          <w:u w:val="none"/>
        </w:rPr>
        <w:t xml:space="preserve"> </w:t>
      </w:r>
      <w:r w:rsidR="00BA5CB4" w:rsidRPr="00D66CFF">
        <w:rPr>
          <w:rFonts w:ascii="Times New Roman" w:hAnsi="Times New Roman"/>
          <w:b w:val="0"/>
          <w:bCs w:val="0"/>
          <w:i/>
          <w:iCs/>
          <w:sz w:val="22"/>
          <w:szCs w:val="22"/>
          <w:u w:val="none"/>
        </w:rPr>
        <w:t>)</w:t>
      </w:r>
      <w:proofErr w:type="gramEnd"/>
      <w:r w:rsidR="00626FBA" w:rsidRPr="00D66CFF">
        <w:rPr>
          <w:rFonts w:ascii="Times New Roman" w:hAnsi="Times New Roman"/>
          <w:b w:val="0"/>
          <w:bCs w:val="0"/>
          <w:i/>
          <w:iCs/>
          <w:sz w:val="22"/>
          <w:szCs w:val="22"/>
          <w:u w:val="none"/>
        </w:rPr>
        <w:t xml:space="preserve"> </w:t>
      </w:r>
      <w:r w:rsidR="00626FBA" w:rsidRPr="00D66CFF">
        <w:rPr>
          <w:rFonts w:ascii="Times New Roman" w:hAnsi="Times New Roman"/>
          <w:b w:val="0"/>
          <w:bCs w:val="0"/>
          <w:sz w:val="22"/>
          <w:szCs w:val="22"/>
          <w:u w:val="none"/>
        </w:rPr>
        <w:t>of the Group’s total revenue.</w:t>
      </w:r>
    </w:p>
    <w:p w14:paraId="65719D6B" w14:textId="77777777" w:rsidR="00066877" w:rsidRPr="00D66CFF" w:rsidRDefault="00066877" w:rsidP="00011186">
      <w:pPr>
        <w:jc w:val="both"/>
        <w:rPr>
          <w:sz w:val="22"/>
          <w:szCs w:val="22"/>
        </w:rPr>
      </w:pPr>
    </w:p>
    <w:p w14:paraId="52B10928" w14:textId="77777777" w:rsidR="00066877" w:rsidRPr="00D66CFF" w:rsidRDefault="00066877" w:rsidP="00011186">
      <w:pPr>
        <w:ind w:left="576" w:right="2"/>
        <w:jc w:val="both"/>
        <w:rPr>
          <w:rFonts w:ascii="Times New Roman" w:eastAsia="Calibri" w:hAnsi="Times New Roman"/>
          <w:b/>
          <w:bCs/>
          <w:i/>
          <w:iCs/>
          <w:spacing w:val="-2"/>
          <w:sz w:val="22"/>
          <w:szCs w:val="22"/>
          <w:lang w:val="en-GB" w:bidi="ar-SA"/>
        </w:rPr>
      </w:pPr>
      <w:r w:rsidRPr="00D66CFF">
        <w:rPr>
          <w:rFonts w:ascii="Times New Roman" w:eastAsia="Calibri" w:hAnsi="Times New Roman"/>
          <w:b/>
          <w:bCs/>
          <w:i/>
          <w:iCs/>
          <w:spacing w:val="-2"/>
          <w:sz w:val="22"/>
          <w:szCs w:val="22"/>
          <w:lang w:val="en-GB" w:bidi="ar-SA"/>
        </w:rPr>
        <w:t>Timing of revenue recognition</w:t>
      </w:r>
    </w:p>
    <w:p w14:paraId="6CB923F6" w14:textId="77777777" w:rsidR="00066877" w:rsidRPr="00D66CFF" w:rsidRDefault="00066877" w:rsidP="00011186">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798328B4" w:rsidR="00066877" w:rsidRPr="00D66CFF" w:rsidRDefault="00066877" w:rsidP="00011186">
      <w:pPr>
        <w:ind w:left="576" w:right="2"/>
        <w:jc w:val="both"/>
        <w:rPr>
          <w:rFonts w:asciiTheme="majorBidi" w:hAnsiTheme="majorBidi" w:cs="Angsana New"/>
          <w:b/>
          <w:bCs/>
          <w:sz w:val="22"/>
          <w:szCs w:val="22"/>
        </w:rPr>
      </w:pPr>
      <w:r w:rsidRPr="00D66CFF">
        <w:rPr>
          <w:rFonts w:ascii="Times New Roman" w:hAnsi="Times New Roman"/>
          <w:sz w:val="22"/>
          <w:szCs w:val="22"/>
        </w:rPr>
        <w:t xml:space="preserve">For the </w:t>
      </w:r>
      <w:r w:rsidR="00011186" w:rsidRPr="00D66CFF">
        <w:rPr>
          <w:rFonts w:ascii="Times New Roman" w:hAnsi="Times New Roman"/>
          <w:sz w:val="22"/>
          <w:szCs w:val="22"/>
        </w:rPr>
        <w:t>six</w:t>
      </w:r>
      <w:r w:rsidRPr="00D66CFF">
        <w:rPr>
          <w:rFonts w:ascii="Times New Roman" w:hAnsi="Times New Roman"/>
          <w:sz w:val="22"/>
          <w:szCs w:val="22"/>
        </w:rPr>
        <w:t>-month period ended 3</w:t>
      </w:r>
      <w:r w:rsidR="004866CB" w:rsidRPr="00D66CFF">
        <w:rPr>
          <w:rFonts w:ascii="Times New Roman" w:hAnsi="Times New Roman"/>
          <w:sz w:val="22"/>
          <w:szCs w:val="22"/>
        </w:rPr>
        <w:t>0</w:t>
      </w:r>
      <w:r w:rsidRPr="00D66CFF">
        <w:rPr>
          <w:rFonts w:ascii="Times New Roman" w:hAnsi="Times New Roman"/>
          <w:sz w:val="22"/>
          <w:szCs w:val="22"/>
        </w:rPr>
        <w:t xml:space="preserve"> </w:t>
      </w:r>
      <w:r w:rsidR="004866CB" w:rsidRPr="00D66CFF">
        <w:rPr>
          <w:rFonts w:ascii="Times New Roman" w:hAnsi="Times New Roman"/>
          <w:sz w:val="22"/>
          <w:szCs w:val="22"/>
        </w:rPr>
        <w:t>June</w:t>
      </w:r>
      <w:r w:rsidRPr="00D66CFF">
        <w:rPr>
          <w:rFonts w:ascii="Times New Roman" w:hAnsi="Times New Roman"/>
          <w:sz w:val="22"/>
          <w:szCs w:val="22"/>
        </w:rPr>
        <w:t xml:space="preserve"> 202</w:t>
      </w:r>
      <w:r w:rsidR="000C44BA" w:rsidRPr="00D66CFF">
        <w:rPr>
          <w:rFonts w:ascii="Times New Roman" w:hAnsi="Times New Roman"/>
          <w:sz w:val="22"/>
          <w:szCs w:val="22"/>
        </w:rPr>
        <w:t>4</w:t>
      </w:r>
      <w:r w:rsidRPr="00D66CFF">
        <w:rPr>
          <w:rFonts w:ascii="Times New Roman" w:hAnsi="Times New Roman"/>
          <w:sz w:val="22"/>
          <w:szCs w:val="22"/>
        </w:rPr>
        <w:t xml:space="preserve"> and 202</w:t>
      </w:r>
      <w:r w:rsidR="000C44BA" w:rsidRPr="00D66CFF">
        <w:rPr>
          <w:rFonts w:ascii="Times New Roman" w:hAnsi="Times New Roman"/>
          <w:sz w:val="22"/>
          <w:szCs w:val="22"/>
        </w:rPr>
        <w:t>3</w:t>
      </w:r>
      <w:r w:rsidRPr="00D66CFF">
        <w:rPr>
          <w:rFonts w:ascii="Times New Roman" w:hAnsi="Times New Roman"/>
          <w:sz w:val="22"/>
          <w:szCs w:val="22"/>
        </w:rPr>
        <w:t xml:space="preserve">, the main portion of revenue of the Group and the Company was </w:t>
      </w:r>
      <w:proofErr w:type="spellStart"/>
      <w:r w:rsidRPr="00D66CFF">
        <w:rPr>
          <w:rFonts w:ascii="Times New Roman" w:hAnsi="Times New Roman"/>
          <w:sz w:val="22"/>
          <w:szCs w:val="22"/>
        </w:rPr>
        <w:t>recognised</w:t>
      </w:r>
      <w:proofErr w:type="spellEnd"/>
      <w:r w:rsidRPr="00D66CFF">
        <w:rPr>
          <w:rFonts w:ascii="Times New Roman" w:hAnsi="Times New Roman"/>
          <w:sz w:val="22"/>
          <w:szCs w:val="22"/>
        </w:rPr>
        <w:t xml:space="preserve"> at a point in time.</w:t>
      </w:r>
    </w:p>
    <w:p w14:paraId="600E60FA" w14:textId="77777777" w:rsidR="009F42FD" w:rsidRPr="00D66CFF" w:rsidRDefault="009F42FD" w:rsidP="0001118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D66CFF" w:rsidRDefault="009F42FD" w:rsidP="00011186">
      <w:pPr>
        <w:pStyle w:val="Heading1"/>
        <w:keepLines/>
        <w:numPr>
          <w:ilvl w:val="0"/>
          <w:numId w:val="2"/>
        </w:numPr>
        <w:shd w:val="clear" w:color="auto" w:fill="auto"/>
        <w:ind w:hanging="720"/>
        <w:jc w:val="both"/>
        <w:rPr>
          <w:rFonts w:ascii="Times New Roman" w:hAnsi="Times New Roman"/>
          <w:sz w:val="24"/>
          <w:szCs w:val="24"/>
          <w:u w:val="none"/>
          <w:cs/>
        </w:rPr>
      </w:pPr>
      <w:r w:rsidRPr="00D66CFF">
        <w:rPr>
          <w:rFonts w:ascii="Times New Roman" w:hAnsi="Times New Roman"/>
          <w:sz w:val="24"/>
          <w:szCs w:val="24"/>
          <w:u w:val="none"/>
        </w:rPr>
        <w:t>Income tax</w:t>
      </w:r>
    </w:p>
    <w:p w14:paraId="01B89398" w14:textId="7990E4AA" w:rsidR="00113B7D" w:rsidRPr="00D66CFF" w:rsidRDefault="00113B7D" w:rsidP="0001118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6B9D6C9" w14:textId="3EB02E06" w:rsidR="009F42FD" w:rsidRPr="00D66CFF" w:rsidRDefault="009F42FD" w:rsidP="0001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D66CFF">
        <w:rPr>
          <w:rFonts w:ascii="Times New Roman" w:hAnsi="Times New Roman"/>
          <w:sz w:val="22"/>
          <w:szCs w:val="22"/>
        </w:rPr>
        <w:t>The Group’s and the Company’s effective tax rate in respect o</w:t>
      </w:r>
      <w:r w:rsidR="007B42F3" w:rsidRPr="00D66CFF">
        <w:rPr>
          <w:rFonts w:ascii="Times New Roman" w:hAnsi="Times New Roman"/>
          <w:sz w:val="22"/>
          <w:szCs w:val="22"/>
        </w:rPr>
        <w:t>f</w:t>
      </w:r>
      <w:r w:rsidRPr="00D66CFF">
        <w:rPr>
          <w:rFonts w:ascii="Times New Roman" w:hAnsi="Times New Roman"/>
          <w:sz w:val="22"/>
          <w:szCs w:val="22"/>
        </w:rPr>
        <w:t xml:space="preserve"> continuing operations for the </w:t>
      </w:r>
      <w:r w:rsidR="00011186" w:rsidRPr="00D66CFF">
        <w:rPr>
          <w:rFonts w:ascii="Times New Roman" w:hAnsi="Times New Roman"/>
          <w:sz w:val="22"/>
          <w:szCs w:val="22"/>
        </w:rPr>
        <w:t>six</w:t>
      </w:r>
      <w:r w:rsidRPr="00D66CFF">
        <w:rPr>
          <w:rFonts w:ascii="Times New Roman" w:hAnsi="Times New Roman"/>
          <w:sz w:val="22"/>
          <w:szCs w:val="22"/>
        </w:rPr>
        <w:t>-month period ended 3</w:t>
      </w:r>
      <w:r w:rsidR="004866CB" w:rsidRPr="00D66CFF">
        <w:rPr>
          <w:rFonts w:ascii="Times New Roman" w:hAnsi="Times New Roman"/>
          <w:sz w:val="22"/>
          <w:szCs w:val="22"/>
        </w:rPr>
        <w:t>0</w:t>
      </w:r>
      <w:r w:rsidRPr="00D66CFF">
        <w:rPr>
          <w:rFonts w:ascii="Times New Roman" w:hAnsi="Times New Roman"/>
          <w:sz w:val="22"/>
          <w:szCs w:val="22"/>
        </w:rPr>
        <w:t xml:space="preserve"> </w:t>
      </w:r>
      <w:r w:rsidR="004866CB" w:rsidRPr="00D66CFF">
        <w:rPr>
          <w:rFonts w:ascii="Times New Roman" w:hAnsi="Times New Roman"/>
          <w:sz w:val="22"/>
          <w:szCs w:val="22"/>
        </w:rPr>
        <w:t>June</w:t>
      </w:r>
      <w:r w:rsidRPr="00D66CFF">
        <w:rPr>
          <w:rFonts w:ascii="Times New Roman" w:hAnsi="Times New Roman"/>
          <w:sz w:val="22"/>
          <w:szCs w:val="22"/>
        </w:rPr>
        <w:t xml:space="preserve"> 202</w:t>
      </w:r>
      <w:r w:rsidR="000C44BA" w:rsidRPr="00D66CFF">
        <w:rPr>
          <w:rFonts w:ascii="Times New Roman" w:hAnsi="Times New Roman"/>
          <w:sz w:val="22"/>
          <w:szCs w:val="22"/>
        </w:rPr>
        <w:t>4</w:t>
      </w:r>
      <w:r w:rsidRPr="00D66CFF">
        <w:rPr>
          <w:rFonts w:ascii="Times New Roman" w:hAnsi="Times New Roman"/>
          <w:sz w:val="22"/>
          <w:szCs w:val="22"/>
        </w:rPr>
        <w:t xml:space="preserve"> was </w:t>
      </w:r>
      <w:r w:rsidR="004866CB" w:rsidRPr="00D66CFF">
        <w:rPr>
          <w:rFonts w:ascii="Times New Roman" w:hAnsi="Times New Roman"/>
          <w:sz w:val="22"/>
          <w:szCs w:val="22"/>
        </w:rPr>
        <w:t>4.2</w:t>
      </w:r>
      <w:r w:rsidR="00011186" w:rsidRPr="00D66CFF">
        <w:rPr>
          <w:rFonts w:ascii="Times New Roman" w:hAnsi="Times New Roman"/>
          <w:sz w:val="22"/>
          <w:szCs w:val="22"/>
        </w:rPr>
        <w:t>0</w:t>
      </w:r>
      <w:r w:rsidRPr="00D66CFF">
        <w:rPr>
          <w:rFonts w:ascii="Times New Roman" w:hAnsi="Times New Roman"/>
          <w:sz w:val="22"/>
          <w:szCs w:val="22"/>
        </w:rPr>
        <w:t xml:space="preserve">% and </w:t>
      </w:r>
      <w:r w:rsidR="004866CB" w:rsidRPr="00D66CFF">
        <w:rPr>
          <w:rFonts w:ascii="Times New Roman" w:hAnsi="Times New Roman"/>
          <w:sz w:val="22"/>
          <w:szCs w:val="22"/>
        </w:rPr>
        <w:t>1.12</w:t>
      </w:r>
      <w:r w:rsidRPr="00D66CFF">
        <w:rPr>
          <w:rFonts w:ascii="Times New Roman" w:hAnsi="Times New Roman"/>
          <w:sz w:val="22"/>
          <w:szCs w:val="22"/>
        </w:rPr>
        <w:t>%, respectively (</w:t>
      </w:r>
      <w:r w:rsidRPr="00D66CFF">
        <w:rPr>
          <w:rFonts w:ascii="Times New Roman" w:hAnsi="Times New Roman"/>
          <w:i/>
          <w:iCs/>
          <w:sz w:val="22"/>
          <w:szCs w:val="22"/>
        </w:rPr>
        <w:t>202</w:t>
      </w:r>
      <w:r w:rsidR="000C44BA" w:rsidRPr="00D66CFF">
        <w:rPr>
          <w:rFonts w:ascii="Times New Roman" w:hAnsi="Times New Roman"/>
          <w:i/>
          <w:iCs/>
          <w:sz w:val="22"/>
          <w:szCs w:val="22"/>
        </w:rPr>
        <w:t>3</w:t>
      </w:r>
      <w:r w:rsidRPr="00D66CFF">
        <w:rPr>
          <w:rFonts w:ascii="Times New Roman" w:hAnsi="Times New Roman"/>
          <w:i/>
          <w:iCs/>
          <w:sz w:val="22"/>
          <w:szCs w:val="22"/>
        </w:rPr>
        <w:t xml:space="preserve">: </w:t>
      </w:r>
      <w:r w:rsidR="004866CB" w:rsidRPr="00D66CFF">
        <w:rPr>
          <w:rFonts w:ascii="Times New Roman" w:hAnsi="Times New Roman"/>
          <w:i/>
          <w:iCs/>
          <w:sz w:val="22"/>
          <w:szCs w:val="22"/>
        </w:rPr>
        <w:t>1.13</w:t>
      </w:r>
      <w:r w:rsidRPr="00D66CFF">
        <w:rPr>
          <w:rFonts w:ascii="Times New Roman" w:hAnsi="Times New Roman"/>
          <w:i/>
          <w:iCs/>
          <w:sz w:val="22"/>
          <w:szCs w:val="22"/>
        </w:rPr>
        <w:t xml:space="preserve">% and </w:t>
      </w:r>
      <w:r w:rsidR="000C44BA" w:rsidRPr="00D66CFF">
        <w:rPr>
          <w:rFonts w:ascii="Times New Roman" w:hAnsi="Times New Roman"/>
          <w:i/>
          <w:iCs/>
          <w:sz w:val="22"/>
          <w:szCs w:val="22"/>
        </w:rPr>
        <w:t>0.29</w:t>
      </w:r>
      <w:r w:rsidRPr="00D66CFF">
        <w:rPr>
          <w:rFonts w:ascii="Times New Roman" w:hAnsi="Times New Roman"/>
          <w:i/>
          <w:iCs/>
          <w:sz w:val="22"/>
          <w:szCs w:val="22"/>
        </w:rPr>
        <w:t>%, respectively</w:t>
      </w:r>
      <w:r w:rsidRPr="00D66CFF">
        <w:rPr>
          <w:rFonts w:ascii="Times New Roman" w:hAnsi="Times New Roman"/>
          <w:sz w:val="22"/>
          <w:szCs w:val="22"/>
        </w:rPr>
        <w:t xml:space="preserve">). This </w:t>
      </w:r>
      <w:r w:rsidR="000A7D98" w:rsidRPr="00D66CFF">
        <w:rPr>
          <w:rFonts w:ascii="Times New Roman" w:hAnsi="Times New Roman"/>
          <w:sz w:val="22"/>
          <w:szCs w:val="22"/>
        </w:rPr>
        <w:t>ch</w:t>
      </w:r>
      <w:r w:rsidRPr="00D66CFF">
        <w:rPr>
          <w:rFonts w:ascii="Times New Roman" w:hAnsi="Times New Roman"/>
          <w:sz w:val="22"/>
          <w:szCs w:val="22"/>
        </w:rPr>
        <w:t xml:space="preserve">ange in effective tax rate was caused mainly by the following factors: </w:t>
      </w:r>
    </w:p>
    <w:p w14:paraId="1271AE3F" w14:textId="295A9F3C" w:rsidR="009F42FD" w:rsidRPr="00D66CFF" w:rsidRDefault="009F42FD" w:rsidP="0001118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D66CFF">
        <w:rPr>
          <w:rFonts w:ascii="Times New Roman" w:hAnsi="Times New Roman" w:cs="Times New Roman"/>
          <w:sz w:val="22"/>
        </w:rPr>
        <w:t xml:space="preserve">Income tax </w:t>
      </w:r>
      <w:r w:rsidR="004662DD" w:rsidRPr="00D66CFF">
        <w:rPr>
          <w:rFonts w:ascii="Times New Roman" w:hAnsi="Times New Roman" w:cs="Times New Roman"/>
          <w:sz w:val="22"/>
        </w:rPr>
        <w:t>exemption</w:t>
      </w:r>
      <w:r w:rsidRPr="00D66CFF">
        <w:rPr>
          <w:rFonts w:ascii="Times New Roman" w:hAnsi="Times New Roman" w:cs="Times New Roman"/>
          <w:sz w:val="22"/>
        </w:rPr>
        <w:t xml:space="preserve"> </w:t>
      </w:r>
      <w:r w:rsidR="007573AE" w:rsidRPr="00D66CFF">
        <w:rPr>
          <w:rFonts w:ascii="Times New Roman" w:hAnsi="Times New Roman" w:cs="Times New Roman"/>
          <w:sz w:val="22"/>
        </w:rPr>
        <w:t>-</w:t>
      </w:r>
      <w:r w:rsidRPr="00D66CFF">
        <w:rPr>
          <w:rFonts w:ascii="Times New Roman" w:hAnsi="Times New Roman" w:cs="Times New Roman"/>
          <w:sz w:val="22"/>
        </w:rPr>
        <w:t xml:space="preserve"> promoted </w:t>
      </w:r>
      <w:proofErr w:type="gramStart"/>
      <w:r w:rsidRPr="00D66CFF">
        <w:rPr>
          <w:rFonts w:ascii="Times New Roman" w:hAnsi="Times New Roman" w:cs="Times New Roman"/>
          <w:sz w:val="22"/>
        </w:rPr>
        <w:t>business</w:t>
      </w:r>
      <w:proofErr w:type="gramEnd"/>
    </w:p>
    <w:p w14:paraId="2E365678" w14:textId="77777777" w:rsidR="009F42FD" w:rsidRPr="00D66CFF" w:rsidRDefault="009F42FD" w:rsidP="0001118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D66CFF">
        <w:rPr>
          <w:rFonts w:ascii="Times New Roman" w:hAnsi="Times New Roman" w:cs="Times New Roman"/>
          <w:sz w:val="22"/>
        </w:rPr>
        <w:t>Dividend income not subject to tax</w:t>
      </w:r>
    </w:p>
    <w:p w14:paraId="43A91078" w14:textId="638E671C" w:rsidR="007C7B5C" w:rsidRPr="00D66CFF" w:rsidRDefault="000379A6" w:rsidP="0001118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rPr>
      </w:pPr>
      <w:r w:rsidRPr="00D66CFF">
        <w:rPr>
          <w:rFonts w:ascii="Times New Roman" w:hAnsi="Times New Roman" w:cs="Times New Roman"/>
          <w:sz w:val="22"/>
        </w:rPr>
        <w:t>Expenses not deductible for tax purposes</w:t>
      </w:r>
    </w:p>
    <w:p w14:paraId="69167B81" w14:textId="77777777" w:rsidR="000379A6" w:rsidRPr="00D66CFF" w:rsidRDefault="000379A6" w:rsidP="000379A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D63DF92" w14:textId="2E3A1A8B" w:rsidR="001C1C0E" w:rsidRPr="00D66CFF" w:rsidRDefault="009F42FD" w:rsidP="001C1C0E">
      <w:pPr>
        <w:pStyle w:val="Heading1"/>
        <w:keepLines/>
        <w:numPr>
          <w:ilvl w:val="0"/>
          <w:numId w:val="2"/>
        </w:numPr>
        <w:shd w:val="clear" w:color="auto" w:fill="auto"/>
        <w:ind w:hanging="720"/>
        <w:jc w:val="both"/>
        <w:rPr>
          <w:rFonts w:ascii="Times New Roman" w:hAnsi="Times New Roman"/>
          <w:sz w:val="24"/>
          <w:szCs w:val="24"/>
          <w:u w:val="none"/>
          <w:cs/>
        </w:rPr>
      </w:pPr>
      <w:r w:rsidRPr="00D66CFF">
        <w:rPr>
          <w:rFonts w:ascii="Times New Roman" w:hAnsi="Times New Roman"/>
          <w:sz w:val="24"/>
          <w:szCs w:val="24"/>
          <w:u w:val="none"/>
        </w:rPr>
        <w:t>Dividend</w:t>
      </w:r>
      <w:r w:rsidR="007B42F3" w:rsidRPr="00D66CFF">
        <w:rPr>
          <w:rFonts w:ascii="Times New Roman" w:hAnsi="Times New Roman"/>
          <w:sz w:val="24"/>
          <w:szCs w:val="24"/>
          <w:u w:val="none"/>
        </w:rPr>
        <w:t>s</w:t>
      </w:r>
    </w:p>
    <w:p w14:paraId="3B84C2C0" w14:textId="77777777" w:rsidR="001C1C0E" w:rsidRPr="00D66CFF" w:rsidRDefault="001C1C0E"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711888D" w14:textId="13E4192D" w:rsidR="009F42FD" w:rsidRPr="00D66CFF"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260"/>
        </w:tabs>
        <w:spacing w:line="240" w:lineRule="auto"/>
        <w:ind w:left="540"/>
        <w:jc w:val="thaiDistribute"/>
        <w:rPr>
          <w:rFonts w:ascii="Times New Roman" w:hAnsi="Times New Roman"/>
          <w:sz w:val="22"/>
          <w:szCs w:val="22"/>
          <w:cs/>
        </w:rPr>
      </w:pPr>
      <w:r w:rsidRPr="00D66CFF">
        <w:rPr>
          <w:rFonts w:ascii="Times New Roman" w:hAnsi="Times New Roman"/>
          <w:sz w:val="22"/>
          <w:szCs w:val="22"/>
        </w:rPr>
        <w:t>The Company paid dividends to the shareholders as follows:</w:t>
      </w:r>
    </w:p>
    <w:p w14:paraId="56B07DE3" w14:textId="3001898D" w:rsidR="009F42FD" w:rsidRPr="00D66CFF"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0D2FAB" w:rsidRPr="00D66CFF" w14:paraId="5455E6DC" w14:textId="151D7106" w:rsidTr="004662DD">
        <w:tc>
          <w:tcPr>
            <w:tcW w:w="1980" w:type="dxa"/>
            <w:vAlign w:val="center"/>
          </w:tcPr>
          <w:p w14:paraId="400DCE9D" w14:textId="30ECD925" w:rsidR="000D2FAB" w:rsidRPr="00D66CFF" w:rsidRDefault="000D2FAB" w:rsidP="00140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6CBC402A" w14:textId="5296DBB9"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0CF67104" w14:textId="6F34AB2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655A4D57" w14:textId="60498B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D66CFF">
              <w:rPr>
                <w:rFonts w:ascii="Times New Roman" w:hAnsi="Times New Roman" w:cs="Times New Roman"/>
                <w:sz w:val="22"/>
                <w:szCs w:val="22"/>
              </w:rPr>
              <w:t>Dividend rate</w:t>
            </w:r>
          </w:p>
        </w:tc>
        <w:tc>
          <w:tcPr>
            <w:tcW w:w="1890" w:type="dxa"/>
          </w:tcPr>
          <w:p w14:paraId="2585C12F"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7B42F3" w:rsidRPr="00D66CFF" w14:paraId="7E8CD3BE" w14:textId="77777777" w:rsidTr="004662DD">
        <w:tc>
          <w:tcPr>
            <w:tcW w:w="1980" w:type="dxa"/>
            <w:vAlign w:val="center"/>
          </w:tcPr>
          <w:p w14:paraId="36266F69" w14:textId="77777777" w:rsidR="007B42F3" w:rsidRPr="00D66CFF" w:rsidRDefault="007B42F3" w:rsidP="007B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B8CE1F0" w14:textId="25EF3654" w:rsidR="007B42F3" w:rsidRPr="00D66CFF"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D66CFF">
              <w:rPr>
                <w:rFonts w:ascii="Times New Roman" w:hAnsi="Times New Roman" w:cs="Times New Roman"/>
                <w:sz w:val="22"/>
                <w:szCs w:val="22"/>
              </w:rPr>
              <w:t>Approval date</w:t>
            </w:r>
          </w:p>
        </w:tc>
        <w:tc>
          <w:tcPr>
            <w:tcW w:w="1800" w:type="dxa"/>
          </w:tcPr>
          <w:p w14:paraId="66C4A960" w14:textId="6503FB9F" w:rsidR="007B42F3" w:rsidRPr="00D66CFF" w:rsidRDefault="007B42F3" w:rsidP="00466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D66CFF">
              <w:rPr>
                <w:rFonts w:ascii="Times New Roman" w:hAnsi="Times New Roman" w:cs="Times New Roman"/>
                <w:sz w:val="22"/>
                <w:szCs w:val="22"/>
              </w:rPr>
              <w:t>Payment schedule</w:t>
            </w:r>
          </w:p>
        </w:tc>
        <w:tc>
          <w:tcPr>
            <w:tcW w:w="1620" w:type="dxa"/>
          </w:tcPr>
          <w:p w14:paraId="21A2A503" w14:textId="62837187" w:rsidR="007B42F3" w:rsidRPr="00D66CFF"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D66CFF">
              <w:rPr>
                <w:rFonts w:ascii="Times New Roman" w:hAnsi="Times New Roman" w:cs="Times New Roman"/>
                <w:sz w:val="22"/>
                <w:szCs w:val="22"/>
              </w:rPr>
              <w:t>per share</w:t>
            </w:r>
          </w:p>
        </w:tc>
        <w:tc>
          <w:tcPr>
            <w:tcW w:w="1890" w:type="dxa"/>
          </w:tcPr>
          <w:p w14:paraId="77A13575" w14:textId="41DB32FF" w:rsidR="007B42F3" w:rsidRPr="00D66CFF"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D66CFF">
              <w:rPr>
                <w:rFonts w:ascii="Times New Roman" w:hAnsi="Times New Roman" w:cs="Times New Roman"/>
                <w:sz w:val="22"/>
                <w:szCs w:val="22"/>
              </w:rPr>
              <w:t>Amount</w:t>
            </w:r>
          </w:p>
        </w:tc>
      </w:tr>
      <w:tr w:rsidR="000D2FAB" w:rsidRPr="00D66CFF" w14:paraId="09A5796F" w14:textId="77777777" w:rsidTr="004662DD">
        <w:tc>
          <w:tcPr>
            <w:tcW w:w="1980" w:type="dxa"/>
            <w:vAlign w:val="center"/>
          </w:tcPr>
          <w:p w14:paraId="681C344A" w14:textId="77777777" w:rsidR="000D2FAB" w:rsidRPr="00D66CFF"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1D0EDD31"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E486043"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9A1E4C6" w14:textId="7F991CF6"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D66CFF">
              <w:rPr>
                <w:rFonts w:ascii="Times New Roman" w:hAnsi="Times New Roman" w:cs="Times New Roman"/>
                <w:i/>
                <w:iCs/>
                <w:sz w:val="22"/>
                <w:szCs w:val="22"/>
              </w:rPr>
              <w:t>(Baht)</w:t>
            </w:r>
          </w:p>
        </w:tc>
        <w:tc>
          <w:tcPr>
            <w:tcW w:w="1890" w:type="dxa"/>
          </w:tcPr>
          <w:p w14:paraId="72D25220" w14:textId="5C836ECE"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D66CFF">
              <w:rPr>
                <w:rFonts w:ascii="Times New Roman" w:hAnsi="Times New Roman" w:cs="Times New Roman"/>
                <w:i/>
                <w:iCs/>
                <w:sz w:val="22"/>
                <w:szCs w:val="22"/>
              </w:rPr>
              <w:t>(</w:t>
            </w:r>
            <w:proofErr w:type="gramStart"/>
            <w:r w:rsidRPr="00D66CFF">
              <w:rPr>
                <w:rFonts w:ascii="Times New Roman" w:hAnsi="Times New Roman" w:cs="Times New Roman"/>
                <w:i/>
                <w:iCs/>
                <w:sz w:val="22"/>
                <w:szCs w:val="22"/>
              </w:rPr>
              <w:t>in</w:t>
            </w:r>
            <w:proofErr w:type="gramEnd"/>
            <w:r w:rsidRPr="00D66CFF">
              <w:rPr>
                <w:rFonts w:ascii="Times New Roman" w:hAnsi="Times New Roman" w:cs="Times New Roman"/>
                <w:i/>
                <w:iCs/>
                <w:sz w:val="22"/>
                <w:szCs w:val="22"/>
              </w:rPr>
              <w:t xml:space="preserve"> thousand Baht)</w:t>
            </w:r>
          </w:p>
        </w:tc>
      </w:tr>
      <w:tr w:rsidR="000D2FAB" w:rsidRPr="00D66CFF" w14:paraId="5B74133F" w14:textId="77777777" w:rsidTr="004662DD">
        <w:tc>
          <w:tcPr>
            <w:tcW w:w="1980" w:type="dxa"/>
            <w:vAlign w:val="center"/>
          </w:tcPr>
          <w:p w14:paraId="79B9CC78" w14:textId="649D2DEB" w:rsidR="000D2FAB" w:rsidRPr="00D66CFF"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D66CFF">
              <w:rPr>
                <w:rFonts w:ascii="Times New Roman" w:hAnsi="Times New Roman"/>
                <w:i/>
                <w:iCs/>
                <w:sz w:val="22"/>
                <w:szCs w:val="22"/>
              </w:rPr>
              <w:t>202</w:t>
            </w:r>
            <w:r w:rsidR="000C44BA" w:rsidRPr="00D66CFF">
              <w:rPr>
                <w:rFonts w:ascii="Times New Roman" w:hAnsi="Times New Roman"/>
                <w:i/>
                <w:iCs/>
                <w:sz w:val="22"/>
                <w:szCs w:val="22"/>
              </w:rPr>
              <w:t>4</w:t>
            </w:r>
          </w:p>
        </w:tc>
        <w:tc>
          <w:tcPr>
            <w:tcW w:w="1890" w:type="dxa"/>
          </w:tcPr>
          <w:p w14:paraId="67E60476"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7E462038"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34F0020"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c>
          <w:tcPr>
            <w:tcW w:w="1890" w:type="dxa"/>
          </w:tcPr>
          <w:p w14:paraId="68C4A829" w14:textId="77777777" w:rsidR="000D2FAB" w:rsidRPr="00D66CFF"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0C44BA" w:rsidRPr="00D66CFF" w14:paraId="15BF168B" w14:textId="1750DEED" w:rsidTr="004662DD">
        <w:tc>
          <w:tcPr>
            <w:tcW w:w="1980" w:type="dxa"/>
          </w:tcPr>
          <w:p w14:paraId="7E86611B" w14:textId="4B34A7CB" w:rsidR="000C44BA" w:rsidRPr="00D66CFF"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sz w:val="22"/>
                <w:szCs w:val="22"/>
              </w:rPr>
              <w:t>The Company</w:t>
            </w:r>
          </w:p>
        </w:tc>
        <w:tc>
          <w:tcPr>
            <w:tcW w:w="1890" w:type="dxa"/>
          </w:tcPr>
          <w:p w14:paraId="04484B30" w14:textId="23B75A56"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14 March 2024</w:t>
            </w:r>
          </w:p>
        </w:tc>
        <w:tc>
          <w:tcPr>
            <w:tcW w:w="1800" w:type="dxa"/>
          </w:tcPr>
          <w:p w14:paraId="64792602" w14:textId="5A324117"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16B41610" w14:textId="451FB56B"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D66CFF">
              <w:rPr>
                <w:rFonts w:ascii="Times New Roman" w:hAnsi="Times New Roman" w:cs="Times New Roman"/>
                <w:sz w:val="22"/>
                <w:szCs w:val="22"/>
              </w:rPr>
              <w:t>0.22</w:t>
            </w:r>
          </w:p>
        </w:tc>
        <w:tc>
          <w:tcPr>
            <w:tcW w:w="1890" w:type="dxa"/>
          </w:tcPr>
          <w:p w14:paraId="1484DC14" w14:textId="10A7B9D2"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173,322</w:t>
            </w:r>
          </w:p>
        </w:tc>
      </w:tr>
      <w:tr w:rsidR="000C44BA" w:rsidRPr="00D66CFF" w14:paraId="1EAC4AF4" w14:textId="47FBA4A9" w:rsidTr="004662DD">
        <w:tc>
          <w:tcPr>
            <w:tcW w:w="1980" w:type="dxa"/>
          </w:tcPr>
          <w:p w14:paraId="5ED084D9" w14:textId="405B32C0" w:rsidR="000C44BA" w:rsidRPr="00D66CFF"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sz w:val="22"/>
                <w:szCs w:val="22"/>
              </w:rPr>
              <w:t>1</w:t>
            </w:r>
            <w:r w:rsidRPr="00D66CFF">
              <w:rPr>
                <w:rFonts w:ascii="Times New Roman" w:hAnsi="Times New Roman"/>
                <w:sz w:val="22"/>
                <w:szCs w:val="22"/>
                <w:vertAlign w:val="superscript"/>
              </w:rPr>
              <w:t>st</w:t>
            </w:r>
            <w:r w:rsidRPr="00D66CFF">
              <w:rPr>
                <w:rFonts w:ascii="Times New Roman" w:hAnsi="Times New Roman"/>
                <w:sz w:val="22"/>
                <w:szCs w:val="22"/>
              </w:rPr>
              <w:t xml:space="preserve"> subsidiary</w:t>
            </w:r>
          </w:p>
        </w:tc>
        <w:tc>
          <w:tcPr>
            <w:tcW w:w="1890" w:type="dxa"/>
          </w:tcPr>
          <w:p w14:paraId="00855513" w14:textId="3422B9DF"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29 February 2024</w:t>
            </w:r>
          </w:p>
        </w:tc>
        <w:tc>
          <w:tcPr>
            <w:tcW w:w="1800" w:type="dxa"/>
          </w:tcPr>
          <w:p w14:paraId="161D5E05" w14:textId="489CB399"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7FACAE6B" w14:textId="69B542A1"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D66CFF">
              <w:rPr>
                <w:rFonts w:ascii="Times New Roman" w:hAnsi="Times New Roman" w:cs="Times New Roman"/>
                <w:sz w:val="22"/>
                <w:szCs w:val="22"/>
              </w:rPr>
              <w:t>37.00</w:t>
            </w:r>
          </w:p>
        </w:tc>
        <w:tc>
          <w:tcPr>
            <w:tcW w:w="1890" w:type="dxa"/>
          </w:tcPr>
          <w:p w14:paraId="1BE8C67B" w14:textId="71CF087F"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129,500</w:t>
            </w:r>
          </w:p>
        </w:tc>
      </w:tr>
      <w:tr w:rsidR="000C44BA" w:rsidRPr="00D66CFF" w14:paraId="49AF25F3" w14:textId="4C13236A" w:rsidTr="004662DD">
        <w:tc>
          <w:tcPr>
            <w:tcW w:w="1980" w:type="dxa"/>
          </w:tcPr>
          <w:p w14:paraId="52C4291D" w14:textId="5C97A93E" w:rsidR="000C44BA" w:rsidRPr="00D66CFF" w:rsidRDefault="000C44BA" w:rsidP="000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D66CFF">
              <w:rPr>
                <w:rFonts w:ascii="Times New Roman" w:hAnsi="Times New Roman"/>
                <w:sz w:val="22"/>
                <w:szCs w:val="22"/>
              </w:rPr>
              <w:t>2</w:t>
            </w:r>
            <w:r w:rsidRPr="00D66CFF">
              <w:rPr>
                <w:rFonts w:ascii="Times New Roman" w:hAnsi="Times New Roman"/>
                <w:sz w:val="22"/>
                <w:szCs w:val="22"/>
                <w:vertAlign w:val="superscript"/>
              </w:rPr>
              <w:t>nd</w:t>
            </w:r>
            <w:r w:rsidRPr="00D66CFF">
              <w:rPr>
                <w:rFonts w:ascii="Times New Roman" w:hAnsi="Times New Roman"/>
                <w:sz w:val="22"/>
                <w:szCs w:val="22"/>
              </w:rPr>
              <w:t xml:space="preserve"> subsidiary</w:t>
            </w:r>
          </w:p>
        </w:tc>
        <w:tc>
          <w:tcPr>
            <w:tcW w:w="1890" w:type="dxa"/>
          </w:tcPr>
          <w:p w14:paraId="4A6A1966" w14:textId="0B894C75"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29 February 2024</w:t>
            </w:r>
          </w:p>
        </w:tc>
        <w:tc>
          <w:tcPr>
            <w:tcW w:w="1800" w:type="dxa"/>
          </w:tcPr>
          <w:p w14:paraId="635D2C0E" w14:textId="09065DB1"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086FF24D" w14:textId="134A8E9A"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cs/>
              </w:rPr>
            </w:pPr>
            <w:r w:rsidRPr="00D66CFF">
              <w:rPr>
                <w:rFonts w:ascii="Times New Roman" w:hAnsi="Times New Roman" w:cs="Times New Roman"/>
                <w:sz w:val="22"/>
                <w:szCs w:val="22"/>
              </w:rPr>
              <w:t>8.40</w:t>
            </w:r>
          </w:p>
        </w:tc>
        <w:tc>
          <w:tcPr>
            <w:tcW w:w="1890" w:type="dxa"/>
          </w:tcPr>
          <w:p w14:paraId="15428555" w14:textId="40AE7EC9" w:rsidR="000C44BA" w:rsidRPr="00D66CFF" w:rsidRDefault="000C44BA" w:rsidP="000C44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39,690</w:t>
            </w:r>
          </w:p>
        </w:tc>
      </w:tr>
      <w:tr w:rsidR="000C44BA" w:rsidRPr="00D66CFF" w14:paraId="5C6494F0" w14:textId="77777777" w:rsidTr="004662DD">
        <w:tc>
          <w:tcPr>
            <w:tcW w:w="1980" w:type="dxa"/>
          </w:tcPr>
          <w:p w14:paraId="2362EF33" w14:textId="77777777" w:rsidR="000C44BA" w:rsidRPr="00D66CFF" w:rsidRDefault="000C44BA"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257F3233" w14:textId="77777777" w:rsidR="000C44BA" w:rsidRPr="00D66CFF"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BB58A9F" w14:textId="77777777" w:rsidR="000C44BA" w:rsidRPr="00D66CFF"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1E93C32A" w14:textId="77777777" w:rsidR="000C44BA" w:rsidRPr="00D66CFF"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5B2EE16" w14:textId="77777777" w:rsidR="000C44BA" w:rsidRPr="00D66CFF" w:rsidRDefault="000C44BA"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D66CFF" w14:paraId="7D6F4177" w14:textId="77777777" w:rsidTr="004662DD">
        <w:tc>
          <w:tcPr>
            <w:tcW w:w="1980" w:type="dxa"/>
          </w:tcPr>
          <w:p w14:paraId="033855FE" w14:textId="1CBF507A" w:rsidR="004866CB" w:rsidRPr="00D66CFF" w:rsidRDefault="004866C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i/>
                <w:iCs/>
                <w:sz w:val="22"/>
                <w:szCs w:val="22"/>
              </w:rPr>
              <w:t xml:space="preserve">2024 </w:t>
            </w:r>
            <w:r w:rsidR="00BE40E7" w:rsidRPr="00D66CFF">
              <w:rPr>
                <w:rFonts w:ascii="Times New Roman" w:hAnsi="Times New Roman"/>
                <w:i/>
                <w:iCs/>
                <w:sz w:val="22"/>
                <w:szCs w:val="22"/>
              </w:rPr>
              <w:t>n</w:t>
            </w:r>
            <w:r w:rsidRPr="00D66CFF">
              <w:rPr>
                <w:rFonts w:ascii="Times New Roman" w:hAnsi="Times New Roman"/>
                <w:i/>
                <w:iCs/>
                <w:sz w:val="22"/>
                <w:szCs w:val="22"/>
              </w:rPr>
              <w:t>o.2</w:t>
            </w:r>
          </w:p>
        </w:tc>
        <w:tc>
          <w:tcPr>
            <w:tcW w:w="1890" w:type="dxa"/>
          </w:tcPr>
          <w:p w14:paraId="2347B34A" w14:textId="77777777" w:rsidR="004866CB" w:rsidRPr="00D66CFF"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0B5D257" w14:textId="77777777" w:rsidR="004866CB" w:rsidRPr="00D66CFF"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A52FD6B" w14:textId="77777777" w:rsidR="004866CB" w:rsidRPr="00D66CFF"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4CD0B2FC" w14:textId="77777777" w:rsidR="004866CB" w:rsidRPr="00D66CFF" w:rsidRDefault="004866C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D66CFF" w14:paraId="1F56D077" w14:textId="77777777" w:rsidTr="004662DD">
        <w:tc>
          <w:tcPr>
            <w:tcW w:w="1980" w:type="dxa"/>
          </w:tcPr>
          <w:p w14:paraId="031B8053" w14:textId="633E8030"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The Company</w:t>
            </w:r>
          </w:p>
        </w:tc>
        <w:tc>
          <w:tcPr>
            <w:tcW w:w="1890" w:type="dxa"/>
          </w:tcPr>
          <w:p w14:paraId="51169564" w14:textId="15A72611"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15 May 2024</w:t>
            </w:r>
          </w:p>
        </w:tc>
        <w:tc>
          <w:tcPr>
            <w:tcW w:w="1800" w:type="dxa"/>
          </w:tcPr>
          <w:p w14:paraId="6A6E01BB" w14:textId="7FE3C2CD"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19456310" w14:textId="070E31DA"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0.08</w:t>
            </w:r>
          </w:p>
        </w:tc>
        <w:tc>
          <w:tcPr>
            <w:tcW w:w="1890" w:type="dxa"/>
          </w:tcPr>
          <w:p w14:paraId="15F62785" w14:textId="6B3C28D2"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63,026</w:t>
            </w:r>
          </w:p>
        </w:tc>
      </w:tr>
      <w:tr w:rsidR="004866CB" w:rsidRPr="00D66CFF" w14:paraId="7EB84211" w14:textId="77777777" w:rsidTr="004662DD">
        <w:tc>
          <w:tcPr>
            <w:tcW w:w="1980" w:type="dxa"/>
          </w:tcPr>
          <w:p w14:paraId="5B59FC14" w14:textId="154A5603"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1</w:t>
            </w:r>
            <w:r w:rsidRPr="00D66CFF">
              <w:rPr>
                <w:rFonts w:ascii="Times New Roman" w:hAnsi="Times New Roman"/>
                <w:sz w:val="22"/>
                <w:szCs w:val="22"/>
                <w:vertAlign w:val="superscript"/>
              </w:rPr>
              <w:t>st</w:t>
            </w:r>
            <w:r w:rsidRPr="00D66CFF">
              <w:rPr>
                <w:rFonts w:ascii="Times New Roman" w:hAnsi="Times New Roman"/>
                <w:sz w:val="22"/>
                <w:szCs w:val="22"/>
              </w:rPr>
              <w:t xml:space="preserve"> subsidiary</w:t>
            </w:r>
          </w:p>
        </w:tc>
        <w:tc>
          <w:tcPr>
            <w:tcW w:w="1890" w:type="dxa"/>
          </w:tcPr>
          <w:p w14:paraId="26287B83" w14:textId="302D1464"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23 May 2024</w:t>
            </w:r>
          </w:p>
        </w:tc>
        <w:tc>
          <w:tcPr>
            <w:tcW w:w="1800" w:type="dxa"/>
          </w:tcPr>
          <w:p w14:paraId="7A1707CF" w14:textId="27238C6F"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60938B61" w14:textId="4EC9FB95"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11.00</w:t>
            </w:r>
          </w:p>
        </w:tc>
        <w:tc>
          <w:tcPr>
            <w:tcW w:w="1890" w:type="dxa"/>
          </w:tcPr>
          <w:p w14:paraId="1756F9C2" w14:textId="45C802B5"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38,500</w:t>
            </w:r>
          </w:p>
        </w:tc>
      </w:tr>
      <w:tr w:rsidR="004866CB" w:rsidRPr="00D66CFF" w14:paraId="5714E5F9" w14:textId="77777777" w:rsidTr="004662DD">
        <w:tc>
          <w:tcPr>
            <w:tcW w:w="1980" w:type="dxa"/>
          </w:tcPr>
          <w:p w14:paraId="0027DF28" w14:textId="70F04EE6"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2</w:t>
            </w:r>
            <w:r w:rsidRPr="00D66CFF">
              <w:rPr>
                <w:rFonts w:ascii="Times New Roman" w:hAnsi="Times New Roman"/>
                <w:sz w:val="22"/>
                <w:szCs w:val="22"/>
                <w:vertAlign w:val="superscript"/>
              </w:rPr>
              <w:t>nd</w:t>
            </w:r>
            <w:r w:rsidRPr="00D66CFF">
              <w:rPr>
                <w:rFonts w:ascii="Times New Roman" w:hAnsi="Times New Roman"/>
                <w:sz w:val="22"/>
                <w:szCs w:val="22"/>
              </w:rPr>
              <w:t xml:space="preserve"> subsidiary</w:t>
            </w:r>
          </w:p>
        </w:tc>
        <w:tc>
          <w:tcPr>
            <w:tcW w:w="1890" w:type="dxa"/>
          </w:tcPr>
          <w:p w14:paraId="14A8B981" w14:textId="1FEB3796"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23 May 2024</w:t>
            </w:r>
          </w:p>
        </w:tc>
        <w:tc>
          <w:tcPr>
            <w:tcW w:w="1800" w:type="dxa"/>
          </w:tcPr>
          <w:p w14:paraId="27E157A4" w14:textId="4EE54231"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0AEC0541" w14:textId="2158A99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5.00</w:t>
            </w:r>
          </w:p>
        </w:tc>
        <w:tc>
          <w:tcPr>
            <w:tcW w:w="1890" w:type="dxa"/>
          </w:tcPr>
          <w:p w14:paraId="1B925007" w14:textId="3947928C"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23,625</w:t>
            </w:r>
          </w:p>
        </w:tc>
      </w:tr>
      <w:tr w:rsidR="004866CB" w:rsidRPr="00D66CFF" w14:paraId="1F658505" w14:textId="77777777" w:rsidTr="004662DD">
        <w:tc>
          <w:tcPr>
            <w:tcW w:w="1980" w:type="dxa"/>
          </w:tcPr>
          <w:p w14:paraId="3974CAC4"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5093A4DB"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B2855BA"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656D972F"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384DE561"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D66CFF" w14:paraId="1E54E271" w14:textId="77777777" w:rsidTr="004662DD">
        <w:tc>
          <w:tcPr>
            <w:tcW w:w="1980" w:type="dxa"/>
          </w:tcPr>
          <w:p w14:paraId="78C59833" w14:textId="43CD8608"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i/>
                <w:iCs/>
                <w:sz w:val="22"/>
                <w:szCs w:val="22"/>
              </w:rPr>
              <w:t>2023</w:t>
            </w:r>
          </w:p>
        </w:tc>
        <w:tc>
          <w:tcPr>
            <w:tcW w:w="1890" w:type="dxa"/>
          </w:tcPr>
          <w:p w14:paraId="4F6CE220"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1F2BC5E9"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6D543EC7"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3F94EE7"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D66CFF" w14:paraId="0CC811ED" w14:textId="77777777" w:rsidTr="004662DD">
        <w:tc>
          <w:tcPr>
            <w:tcW w:w="1980" w:type="dxa"/>
          </w:tcPr>
          <w:p w14:paraId="46C452A1" w14:textId="3E9BBFB1"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The Company</w:t>
            </w:r>
          </w:p>
        </w:tc>
        <w:tc>
          <w:tcPr>
            <w:tcW w:w="1890" w:type="dxa"/>
          </w:tcPr>
          <w:p w14:paraId="74A2B989" w14:textId="7815BA85"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6 February 2023</w:t>
            </w:r>
          </w:p>
        </w:tc>
        <w:tc>
          <w:tcPr>
            <w:tcW w:w="1800" w:type="dxa"/>
          </w:tcPr>
          <w:p w14:paraId="21B4AED0" w14:textId="74A17C9F"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2BA326B9" w14:textId="7236C6C9"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23.4823</w:t>
            </w:r>
          </w:p>
        </w:tc>
        <w:tc>
          <w:tcPr>
            <w:tcW w:w="1890" w:type="dxa"/>
          </w:tcPr>
          <w:p w14:paraId="2D1153C9" w14:textId="3A7503EE"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370,000</w:t>
            </w:r>
          </w:p>
        </w:tc>
      </w:tr>
      <w:tr w:rsidR="004866CB" w:rsidRPr="00D66CFF" w14:paraId="7BDD1E3F" w14:textId="77777777" w:rsidTr="004662DD">
        <w:tc>
          <w:tcPr>
            <w:tcW w:w="1980" w:type="dxa"/>
          </w:tcPr>
          <w:p w14:paraId="3A731D81" w14:textId="3624A57E"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1</w:t>
            </w:r>
            <w:r w:rsidRPr="00D66CFF">
              <w:rPr>
                <w:rFonts w:ascii="Times New Roman" w:hAnsi="Times New Roman"/>
                <w:sz w:val="22"/>
                <w:szCs w:val="22"/>
                <w:vertAlign w:val="superscript"/>
              </w:rPr>
              <w:t>st</w:t>
            </w:r>
            <w:r w:rsidRPr="00D66CFF">
              <w:rPr>
                <w:rFonts w:ascii="Times New Roman" w:hAnsi="Times New Roman"/>
                <w:sz w:val="22"/>
                <w:szCs w:val="22"/>
              </w:rPr>
              <w:t xml:space="preserve"> subsidiary</w:t>
            </w:r>
          </w:p>
        </w:tc>
        <w:tc>
          <w:tcPr>
            <w:tcW w:w="1890" w:type="dxa"/>
          </w:tcPr>
          <w:p w14:paraId="6D3FAD82" w14:textId="36ED990F"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30 January 2023</w:t>
            </w:r>
          </w:p>
        </w:tc>
        <w:tc>
          <w:tcPr>
            <w:tcW w:w="1800" w:type="dxa"/>
          </w:tcPr>
          <w:p w14:paraId="3EF057A7" w14:textId="54159676"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255F6C39" w14:textId="5B3A07AE"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57.1429</w:t>
            </w:r>
          </w:p>
        </w:tc>
        <w:tc>
          <w:tcPr>
            <w:tcW w:w="1890" w:type="dxa"/>
          </w:tcPr>
          <w:p w14:paraId="58C79648" w14:textId="5C457DBE"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200,000</w:t>
            </w:r>
          </w:p>
        </w:tc>
      </w:tr>
      <w:tr w:rsidR="004866CB" w:rsidRPr="00D66CFF" w14:paraId="244ED3EA" w14:textId="77777777" w:rsidTr="004662DD">
        <w:tc>
          <w:tcPr>
            <w:tcW w:w="1980" w:type="dxa"/>
          </w:tcPr>
          <w:p w14:paraId="1DC93103" w14:textId="70F5D290"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2</w:t>
            </w:r>
            <w:r w:rsidRPr="00D66CFF">
              <w:rPr>
                <w:rFonts w:ascii="Times New Roman" w:hAnsi="Times New Roman"/>
                <w:sz w:val="22"/>
                <w:szCs w:val="22"/>
                <w:vertAlign w:val="superscript"/>
              </w:rPr>
              <w:t>nd</w:t>
            </w:r>
            <w:r w:rsidRPr="00D66CFF">
              <w:rPr>
                <w:rFonts w:ascii="Times New Roman" w:hAnsi="Times New Roman"/>
                <w:sz w:val="22"/>
                <w:szCs w:val="22"/>
              </w:rPr>
              <w:t xml:space="preserve"> subsidiary</w:t>
            </w:r>
          </w:p>
        </w:tc>
        <w:tc>
          <w:tcPr>
            <w:tcW w:w="1890" w:type="dxa"/>
          </w:tcPr>
          <w:p w14:paraId="4A6A045A" w14:textId="219BD7C6"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30 January 2023</w:t>
            </w:r>
          </w:p>
        </w:tc>
        <w:tc>
          <w:tcPr>
            <w:tcW w:w="1800" w:type="dxa"/>
          </w:tcPr>
          <w:p w14:paraId="6035C1E1" w14:textId="72B18B56"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095BBA58" w14:textId="203B5C3A"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42.3280</w:t>
            </w:r>
          </w:p>
        </w:tc>
        <w:tc>
          <w:tcPr>
            <w:tcW w:w="1890" w:type="dxa"/>
          </w:tcPr>
          <w:p w14:paraId="1F088123" w14:textId="204DEBD2"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200,000</w:t>
            </w:r>
          </w:p>
        </w:tc>
      </w:tr>
      <w:tr w:rsidR="004866CB" w:rsidRPr="00D66CFF" w14:paraId="56D784D5" w14:textId="77777777" w:rsidTr="004662DD">
        <w:tc>
          <w:tcPr>
            <w:tcW w:w="1980" w:type="dxa"/>
          </w:tcPr>
          <w:p w14:paraId="771B5E23" w14:textId="77777777"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6FF75CE6"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7FB3CAE1"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F7B0629"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1DA82671"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D66CFF" w14:paraId="4A69791C" w14:textId="77777777" w:rsidTr="004662DD">
        <w:tc>
          <w:tcPr>
            <w:tcW w:w="1980" w:type="dxa"/>
          </w:tcPr>
          <w:p w14:paraId="7BDD460E" w14:textId="11A363E0"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i/>
                <w:iCs/>
                <w:sz w:val="22"/>
                <w:szCs w:val="22"/>
              </w:rPr>
              <w:t xml:space="preserve">2023 </w:t>
            </w:r>
            <w:r w:rsidR="00BE40E7" w:rsidRPr="00D66CFF">
              <w:rPr>
                <w:rFonts w:ascii="Times New Roman" w:hAnsi="Times New Roman"/>
                <w:i/>
                <w:iCs/>
                <w:sz w:val="22"/>
                <w:szCs w:val="22"/>
              </w:rPr>
              <w:t>n</w:t>
            </w:r>
            <w:r w:rsidRPr="00D66CFF">
              <w:rPr>
                <w:rFonts w:ascii="Times New Roman" w:hAnsi="Times New Roman"/>
                <w:i/>
                <w:iCs/>
                <w:sz w:val="22"/>
                <w:szCs w:val="22"/>
              </w:rPr>
              <w:t>o.2</w:t>
            </w:r>
          </w:p>
        </w:tc>
        <w:tc>
          <w:tcPr>
            <w:tcW w:w="1890" w:type="dxa"/>
          </w:tcPr>
          <w:p w14:paraId="72D57BE5"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02FF074B"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0CC7688B"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9025AFD" w14:textId="7777777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4866CB" w:rsidRPr="00D66CFF" w14:paraId="63132336" w14:textId="77777777" w:rsidTr="004662DD">
        <w:tc>
          <w:tcPr>
            <w:tcW w:w="1980" w:type="dxa"/>
          </w:tcPr>
          <w:p w14:paraId="743C3D1E" w14:textId="3DB8B75C"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The Company</w:t>
            </w:r>
          </w:p>
        </w:tc>
        <w:tc>
          <w:tcPr>
            <w:tcW w:w="1890" w:type="dxa"/>
          </w:tcPr>
          <w:p w14:paraId="46019226" w14:textId="3FF2C3A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21 June 2023</w:t>
            </w:r>
          </w:p>
        </w:tc>
        <w:tc>
          <w:tcPr>
            <w:tcW w:w="1800" w:type="dxa"/>
          </w:tcPr>
          <w:p w14:paraId="45508529" w14:textId="20610EBB"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3D114911" w14:textId="09D66113"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10.5000</w:t>
            </w:r>
          </w:p>
        </w:tc>
        <w:tc>
          <w:tcPr>
            <w:tcW w:w="1890" w:type="dxa"/>
          </w:tcPr>
          <w:p w14:paraId="5B2CDC7A" w14:textId="2EAF849D"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165,444</w:t>
            </w:r>
          </w:p>
        </w:tc>
      </w:tr>
      <w:tr w:rsidR="004866CB" w:rsidRPr="00D66CFF" w14:paraId="5B675F1A" w14:textId="77777777" w:rsidTr="004662DD">
        <w:tc>
          <w:tcPr>
            <w:tcW w:w="1980" w:type="dxa"/>
          </w:tcPr>
          <w:p w14:paraId="667A21B4" w14:textId="725F08FB"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1</w:t>
            </w:r>
            <w:r w:rsidRPr="00D66CFF">
              <w:rPr>
                <w:rFonts w:ascii="Times New Roman" w:hAnsi="Times New Roman"/>
                <w:sz w:val="22"/>
                <w:szCs w:val="22"/>
                <w:vertAlign w:val="superscript"/>
              </w:rPr>
              <w:t>st</w:t>
            </w:r>
            <w:r w:rsidRPr="00D66CFF">
              <w:rPr>
                <w:rFonts w:ascii="Times New Roman" w:hAnsi="Times New Roman"/>
                <w:sz w:val="22"/>
                <w:szCs w:val="22"/>
              </w:rPr>
              <w:t xml:space="preserve"> subsidiary</w:t>
            </w:r>
          </w:p>
        </w:tc>
        <w:tc>
          <w:tcPr>
            <w:tcW w:w="1890" w:type="dxa"/>
          </w:tcPr>
          <w:p w14:paraId="766BF5D7" w14:textId="0765166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26 May 2023</w:t>
            </w:r>
          </w:p>
        </w:tc>
        <w:tc>
          <w:tcPr>
            <w:tcW w:w="1800" w:type="dxa"/>
          </w:tcPr>
          <w:p w14:paraId="26C33830" w14:textId="467EDBEC"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2A4F3F50" w14:textId="75C74F1F"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26.0000</w:t>
            </w:r>
          </w:p>
        </w:tc>
        <w:tc>
          <w:tcPr>
            <w:tcW w:w="1890" w:type="dxa"/>
          </w:tcPr>
          <w:p w14:paraId="3D3CAA8B" w14:textId="14410EC8"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91,000</w:t>
            </w:r>
          </w:p>
        </w:tc>
      </w:tr>
      <w:tr w:rsidR="004866CB" w:rsidRPr="00D66CFF" w14:paraId="3EDB11B6" w14:textId="77777777" w:rsidTr="004662DD">
        <w:tc>
          <w:tcPr>
            <w:tcW w:w="1980" w:type="dxa"/>
          </w:tcPr>
          <w:p w14:paraId="09B78278" w14:textId="42E866BE" w:rsidR="004866CB" w:rsidRPr="00D66CFF" w:rsidRDefault="004866CB"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D66CFF">
              <w:rPr>
                <w:rFonts w:ascii="Times New Roman" w:hAnsi="Times New Roman"/>
                <w:sz w:val="22"/>
                <w:szCs w:val="22"/>
              </w:rPr>
              <w:t>2</w:t>
            </w:r>
            <w:r w:rsidRPr="00D66CFF">
              <w:rPr>
                <w:rFonts w:ascii="Times New Roman" w:hAnsi="Times New Roman"/>
                <w:sz w:val="22"/>
                <w:szCs w:val="22"/>
                <w:vertAlign w:val="superscript"/>
              </w:rPr>
              <w:t>nd</w:t>
            </w:r>
            <w:r w:rsidRPr="00D66CFF">
              <w:rPr>
                <w:rFonts w:ascii="Times New Roman" w:hAnsi="Times New Roman"/>
                <w:sz w:val="22"/>
                <w:szCs w:val="22"/>
              </w:rPr>
              <w:t xml:space="preserve"> subsidiary</w:t>
            </w:r>
          </w:p>
        </w:tc>
        <w:tc>
          <w:tcPr>
            <w:tcW w:w="1890" w:type="dxa"/>
          </w:tcPr>
          <w:p w14:paraId="6014F009" w14:textId="7FD2BAB7"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r w:rsidRPr="00D66CFF">
              <w:rPr>
                <w:rFonts w:ascii="Times New Roman" w:hAnsi="Times New Roman" w:cs="Times New Roman"/>
                <w:sz w:val="22"/>
                <w:szCs w:val="22"/>
              </w:rPr>
              <w:t>26 May 2023</w:t>
            </w:r>
          </w:p>
        </w:tc>
        <w:tc>
          <w:tcPr>
            <w:tcW w:w="1800" w:type="dxa"/>
          </w:tcPr>
          <w:p w14:paraId="1E497D30" w14:textId="0BC7CB39"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D66CFF">
              <w:rPr>
                <w:rFonts w:ascii="Times New Roman" w:hAnsi="Times New Roman" w:cs="Times New Roman"/>
                <w:sz w:val="22"/>
                <w:szCs w:val="22"/>
              </w:rPr>
              <w:t>Within 30 days</w:t>
            </w:r>
          </w:p>
        </w:tc>
        <w:tc>
          <w:tcPr>
            <w:tcW w:w="1620" w:type="dxa"/>
          </w:tcPr>
          <w:p w14:paraId="04544DD8" w14:textId="5E179C89"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D66CFF">
              <w:rPr>
                <w:rFonts w:ascii="Times New Roman" w:hAnsi="Times New Roman" w:cs="Times New Roman"/>
                <w:sz w:val="22"/>
                <w:szCs w:val="22"/>
              </w:rPr>
              <w:t>18.0000</w:t>
            </w:r>
          </w:p>
        </w:tc>
        <w:tc>
          <w:tcPr>
            <w:tcW w:w="1890" w:type="dxa"/>
          </w:tcPr>
          <w:p w14:paraId="313AFBCF" w14:textId="1342DD71" w:rsidR="004866CB" w:rsidRPr="00D66CFF" w:rsidRDefault="004866CB" w:rsidP="004866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r w:rsidRPr="00D66CFF">
              <w:rPr>
                <w:rFonts w:ascii="Times New Roman" w:hAnsi="Times New Roman" w:cs="Times New Roman"/>
                <w:sz w:val="22"/>
                <w:szCs w:val="22"/>
              </w:rPr>
              <w:t>85,050</w:t>
            </w:r>
          </w:p>
        </w:tc>
      </w:tr>
    </w:tbl>
    <w:p w14:paraId="4606AFA7" w14:textId="13E245FE" w:rsidR="00011186" w:rsidRPr="00D66CFF" w:rsidRDefault="0001118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r w:rsidRPr="00D66CFF">
        <w:rPr>
          <w:rFonts w:ascii="Times New Roman" w:hAnsi="Times New Roman"/>
          <w:sz w:val="22"/>
          <w:szCs w:val="22"/>
        </w:rPr>
        <w:br w:type="page"/>
      </w:r>
    </w:p>
    <w:p w14:paraId="49316EC9" w14:textId="6D77CCFA" w:rsidR="008427E8" w:rsidRPr="00D66CFF"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D66CFF">
        <w:rPr>
          <w:rFonts w:ascii="Times New Roman" w:hAnsi="Times New Roman"/>
          <w:sz w:val="24"/>
          <w:szCs w:val="24"/>
          <w:u w:val="none"/>
        </w:rPr>
        <w:lastRenderedPageBreak/>
        <w:t>E</w:t>
      </w:r>
      <w:r w:rsidR="008427E8" w:rsidRPr="00D66CFF">
        <w:rPr>
          <w:rFonts w:ascii="Times New Roman" w:hAnsi="Times New Roman"/>
          <w:sz w:val="24"/>
          <w:szCs w:val="24"/>
          <w:u w:val="none"/>
        </w:rPr>
        <w:t>arnings per share</w:t>
      </w:r>
    </w:p>
    <w:p w14:paraId="0873FAB3" w14:textId="77777777" w:rsidR="008427E8" w:rsidRPr="00D66CFF" w:rsidRDefault="008427E8" w:rsidP="008427E8">
      <w:pPr>
        <w:pStyle w:val="acctmergecolhdg"/>
        <w:tabs>
          <w:tab w:val="left" w:pos="810"/>
        </w:tabs>
        <w:spacing w:line="240" w:lineRule="auto"/>
        <w:ind w:left="450" w:right="-27"/>
        <w:jc w:val="thaiDistribute"/>
        <w:rPr>
          <w:b w:val="0"/>
          <w:bCs/>
          <w:sz w:val="20"/>
          <w:lang w:bidi="th-TH"/>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F37278" w:rsidRPr="00D66CFF" w14:paraId="2ACFD2FD" w14:textId="77777777" w:rsidTr="00C05FDE">
        <w:tc>
          <w:tcPr>
            <w:tcW w:w="4410" w:type="dxa"/>
          </w:tcPr>
          <w:p w14:paraId="0501B1ED" w14:textId="77777777" w:rsidR="00F37278" w:rsidRPr="00D66CFF"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D66CFF" w:rsidRDefault="00F37278" w:rsidP="00F37278">
            <w:pPr>
              <w:ind w:left="-135" w:right="-81"/>
              <w:jc w:val="center"/>
              <w:rPr>
                <w:rFonts w:ascii="Times New Roman" w:hAnsi="Times New Roman"/>
                <w:bCs/>
                <w:sz w:val="22"/>
                <w:szCs w:val="22"/>
                <w:cs/>
              </w:rPr>
            </w:pPr>
            <w:r w:rsidRPr="00D66CFF">
              <w:rPr>
                <w:rFonts w:ascii="Times New Roman" w:hAnsi="Times New Roman"/>
                <w:b/>
                <w:bCs/>
                <w:sz w:val="22"/>
                <w:szCs w:val="22"/>
              </w:rPr>
              <w:t>Consolidated</w:t>
            </w:r>
          </w:p>
        </w:tc>
        <w:tc>
          <w:tcPr>
            <w:tcW w:w="249" w:type="dxa"/>
          </w:tcPr>
          <w:p w14:paraId="614A87A4" w14:textId="77777777" w:rsidR="00F37278" w:rsidRPr="00D66CFF"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D66CFF" w:rsidRDefault="00F37278" w:rsidP="00F37278">
            <w:pPr>
              <w:ind w:left="-135" w:right="-81"/>
              <w:jc w:val="center"/>
              <w:rPr>
                <w:rFonts w:ascii="Times New Roman" w:hAnsi="Times New Roman"/>
                <w:bCs/>
                <w:sz w:val="22"/>
                <w:szCs w:val="22"/>
              </w:rPr>
            </w:pPr>
            <w:r w:rsidRPr="00D66CFF">
              <w:rPr>
                <w:rFonts w:ascii="Times New Roman" w:hAnsi="Times New Roman"/>
                <w:b/>
                <w:bCs/>
                <w:sz w:val="22"/>
                <w:szCs w:val="22"/>
              </w:rPr>
              <w:t xml:space="preserve">Separate </w:t>
            </w:r>
          </w:p>
        </w:tc>
      </w:tr>
      <w:tr w:rsidR="00F37278" w:rsidRPr="00D66CFF" w14:paraId="21FE8981" w14:textId="77777777" w:rsidTr="00C05FDE">
        <w:tc>
          <w:tcPr>
            <w:tcW w:w="4410" w:type="dxa"/>
          </w:tcPr>
          <w:p w14:paraId="0320577A" w14:textId="77777777" w:rsidR="00F37278" w:rsidRPr="00D66CFF"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D66CFF" w:rsidRDefault="00F37278" w:rsidP="00F37278">
            <w:pPr>
              <w:ind w:left="-135" w:right="-81"/>
              <w:jc w:val="center"/>
              <w:rPr>
                <w:rFonts w:ascii="Times New Roman" w:hAnsi="Times New Roman"/>
                <w:bCs/>
                <w:sz w:val="22"/>
                <w:szCs w:val="22"/>
                <w:cs/>
              </w:rPr>
            </w:pPr>
            <w:r w:rsidRPr="00D66CFF">
              <w:rPr>
                <w:rFonts w:ascii="Times New Roman" w:hAnsi="Times New Roman"/>
                <w:b/>
                <w:bCs/>
                <w:sz w:val="22"/>
                <w:szCs w:val="22"/>
              </w:rPr>
              <w:t>financial statements</w:t>
            </w:r>
          </w:p>
        </w:tc>
        <w:tc>
          <w:tcPr>
            <w:tcW w:w="249" w:type="dxa"/>
          </w:tcPr>
          <w:p w14:paraId="4E0E4D9C" w14:textId="77777777" w:rsidR="00F37278" w:rsidRPr="00D66CFF"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D66CFF" w:rsidRDefault="00F37278" w:rsidP="00F37278">
            <w:pPr>
              <w:ind w:left="-135" w:right="-81"/>
              <w:jc w:val="center"/>
              <w:rPr>
                <w:rFonts w:ascii="Times New Roman" w:hAnsi="Times New Roman"/>
                <w:bCs/>
                <w:sz w:val="22"/>
                <w:szCs w:val="22"/>
                <w:cs/>
              </w:rPr>
            </w:pPr>
            <w:r w:rsidRPr="00D66CFF">
              <w:rPr>
                <w:rFonts w:ascii="Times New Roman" w:hAnsi="Times New Roman"/>
                <w:b/>
                <w:bCs/>
                <w:sz w:val="22"/>
                <w:szCs w:val="22"/>
              </w:rPr>
              <w:t>financial statements</w:t>
            </w:r>
          </w:p>
        </w:tc>
      </w:tr>
      <w:tr w:rsidR="00CE5FC6" w:rsidRPr="00D66CFF" w14:paraId="7E680117" w14:textId="77777777" w:rsidTr="00C05FDE">
        <w:tc>
          <w:tcPr>
            <w:tcW w:w="4410" w:type="dxa"/>
          </w:tcPr>
          <w:p w14:paraId="01DE0537" w14:textId="5EB21F81" w:rsidR="00CE5FC6" w:rsidRPr="00D66CFF" w:rsidRDefault="00C05FDE" w:rsidP="00D62714">
            <w:pPr>
              <w:ind w:left="158" w:hanging="158"/>
              <w:rPr>
                <w:rFonts w:ascii="Times New Roman" w:hAnsi="Times New Roman"/>
                <w:b/>
                <w:bCs/>
                <w:i/>
                <w:iCs/>
                <w:spacing w:val="-2"/>
                <w:sz w:val="22"/>
                <w:szCs w:val="22"/>
                <w:cs/>
              </w:rPr>
            </w:pPr>
            <w:r w:rsidRPr="00D66CFF">
              <w:rPr>
                <w:rFonts w:ascii="Times New Roman" w:hAnsi="Times New Roman"/>
                <w:b/>
                <w:bCs/>
                <w:i/>
                <w:iCs/>
                <w:spacing w:val="-2"/>
                <w:sz w:val="22"/>
                <w:szCs w:val="22"/>
              </w:rPr>
              <w:t xml:space="preserve">For the </w:t>
            </w:r>
            <w:r w:rsidR="003B7A0F" w:rsidRPr="00D66CFF">
              <w:rPr>
                <w:rFonts w:ascii="Times New Roman" w:hAnsi="Times New Roman"/>
                <w:b/>
                <w:bCs/>
                <w:i/>
                <w:iCs/>
                <w:spacing w:val="-2"/>
                <w:sz w:val="22"/>
                <w:szCs w:val="22"/>
              </w:rPr>
              <w:t>three</w:t>
            </w:r>
            <w:r w:rsidR="009F42FD" w:rsidRPr="00D66CFF">
              <w:rPr>
                <w:rFonts w:ascii="Times New Roman" w:hAnsi="Times New Roman"/>
                <w:b/>
                <w:bCs/>
                <w:i/>
                <w:iCs/>
                <w:spacing w:val="-2"/>
                <w:sz w:val="22"/>
                <w:szCs w:val="22"/>
              </w:rPr>
              <w:t>-month period ended 3</w:t>
            </w:r>
            <w:r w:rsidR="003B7A0F" w:rsidRPr="00D66CFF">
              <w:rPr>
                <w:rFonts w:ascii="Times New Roman" w:hAnsi="Times New Roman"/>
                <w:b/>
                <w:bCs/>
                <w:i/>
                <w:iCs/>
                <w:spacing w:val="-2"/>
                <w:sz w:val="22"/>
                <w:szCs w:val="22"/>
              </w:rPr>
              <w:t>0</w:t>
            </w:r>
            <w:r w:rsidR="009F42FD" w:rsidRPr="00D66CFF">
              <w:rPr>
                <w:rFonts w:ascii="Times New Roman" w:hAnsi="Times New Roman"/>
                <w:b/>
                <w:bCs/>
                <w:i/>
                <w:iCs/>
                <w:spacing w:val="-2"/>
                <w:sz w:val="22"/>
                <w:szCs w:val="22"/>
              </w:rPr>
              <w:t xml:space="preserve"> </w:t>
            </w:r>
            <w:r w:rsidR="003B7A0F" w:rsidRPr="00D66CFF">
              <w:rPr>
                <w:rFonts w:ascii="Times New Roman" w:hAnsi="Times New Roman"/>
                <w:b/>
                <w:bCs/>
                <w:i/>
                <w:iCs/>
                <w:spacing w:val="-2"/>
                <w:sz w:val="22"/>
                <w:szCs w:val="22"/>
              </w:rPr>
              <w:t>June</w:t>
            </w:r>
          </w:p>
        </w:tc>
        <w:tc>
          <w:tcPr>
            <w:tcW w:w="990" w:type="dxa"/>
            <w:vAlign w:val="center"/>
          </w:tcPr>
          <w:p w14:paraId="3D7AB62B" w14:textId="7F57D980" w:rsidR="00CE5FC6" w:rsidRPr="00D66CFF" w:rsidRDefault="00CE5FC6" w:rsidP="00CE5FC6">
            <w:pPr>
              <w:ind w:left="-108" w:right="-108"/>
              <w:jc w:val="center"/>
              <w:rPr>
                <w:rFonts w:ascii="Times New Roman" w:hAnsi="Times New Roman"/>
                <w:sz w:val="22"/>
                <w:szCs w:val="22"/>
              </w:rPr>
            </w:pPr>
            <w:r w:rsidRPr="00D66CFF">
              <w:rPr>
                <w:rFonts w:ascii="Times New Roman" w:hAnsi="Times New Roman"/>
                <w:sz w:val="22"/>
                <w:szCs w:val="22"/>
              </w:rPr>
              <w:t>202</w:t>
            </w:r>
            <w:r w:rsidR="00DD69C3" w:rsidRPr="00D66CFF">
              <w:rPr>
                <w:rFonts w:ascii="Times New Roman" w:hAnsi="Times New Roman"/>
                <w:sz w:val="22"/>
                <w:szCs w:val="22"/>
              </w:rPr>
              <w:t>4</w:t>
            </w:r>
          </w:p>
        </w:tc>
        <w:tc>
          <w:tcPr>
            <w:tcW w:w="280" w:type="dxa"/>
            <w:vAlign w:val="center"/>
          </w:tcPr>
          <w:p w14:paraId="27AB6964" w14:textId="77777777" w:rsidR="00CE5FC6" w:rsidRPr="00D66CFF" w:rsidRDefault="00CE5FC6" w:rsidP="00CE5FC6">
            <w:pPr>
              <w:ind w:left="-108" w:right="-108"/>
              <w:jc w:val="right"/>
              <w:rPr>
                <w:rFonts w:ascii="Times New Roman" w:hAnsi="Times New Roman"/>
                <w:sz w:val="22"/>
                <w:szCs w:val="22"/>
              </w:rPr>
            </w:pPr>
          </w:p>
        </w:tc>
        <w:tc>
          <w:tcPr>
            <w:tcW w:w="980" w:type="dxa"/>
            <w:vAlign w:val="center"/>
          </w:tcPr>
          <w:p w14:paraId="75F6DCAB" w14:textId="7A39E960" w:rsidR="00CE5FC6" w:rsidRPr="00D66CFF" w:rsidRDefault="00CE5FC6" w:rsidP="00CE5FC6">
            <w:pPr>
              <w:ind w:left="-108" w:right="-108"/>
              <w:jc w:val="center"/>
              <w:rPr>
                <w:rFonts w:ascii="Times New Roman" w:hAnsi="Times New Roman"/>
                <w:sz w:val="22"/>
                <w:szCs w:val="22"/>
              </w:rPr>
            </w:pPr>
            <w:r w:rsidRPr="00D66CFF">
              <w:rPr>
                <w:rFonts w:ascii="Times New Roman" w:hAnsi="Times New Roman"/>
                <w:sz w:val="22"/>
                <w:szCs w:val="22"/>
              </w:rPr>
              <w:t>202</w:t>
            </w:r>
            <w:r w:rsidR="00DD69C3" w:rsidRPr="00D66CFF">
              <w:rPr>
                <w:rFonts w:ascii="Times New Roman" w:hAnsi="Times New Roman"/>
                <w:sz w:val="22"/>
                <w:szCs w:val="22"/>
              </w:rPr>
              <w:t>3</w:t>
            </w:r>
          </w:p>
        </w:tc>
        <w:tc>
          <w:tcPr>
            <w:tcW w:w="249" w:type="dxa"/>
          </w:tcPr>
          <w:p w14:paraId="1A7C86EE" w14:textId="77777777" w:rsidR="00CE5FC6" w:rsidRPr="00D66CFF" w:rsidRDefault="00CE5FC6" w:rsidP="00CE5FC6">
            <w:pPr>
              <w:ind w:left="-108" w:right="-108"/>
              <w:jc w:val="right"/>
              <w:rPr>
                <w:rFonts w:ascii="Times New Roman" w:hAnsi="Times New Roman"/>
                <w:sz w:val="22"/>
                <w:szCs w:val="22"/>
              </w:rPr>
            </w:pPr>
          </w:p>
        </w:tc>
        <w:tc>
          <w:tcPr>
            <w:tcW w:w="1011" w:type="dxa"/>
            <w:vAlign w:val="center"/>
          </w:tcPr>
          <w:p w14:paraId="36512736" w14:textId="1542CCCE" w:rsidR="00CE5FC6" w:rsidRPr="00D66CFF" w:rsidRDefault="00CE5FC6" w:rsidP="00CE5FC6">
            <w:pPr>
              <w:ind w:left="-108" w:right="-108"/>
              <w:jc w:val="center"/>
              <w:rPr>
                <w:rFonts w:ascii="Times New Roman" w:hAnsi="Times New Roman"/>
                <w:sz w:val="22"/>
                <w:szCs w:val="22"/>
              </w:rPr>
            </w:pPr>
            <w:r w:rsidRPr="00D66CFF">
              <w:rPr>
                <w:rFonts w:ascii="Times New Roman" w:hAnsi="Times New Roman"/>
                <w:sz w:val="22"/>
                <w:szCs w:val="22"/>
              </w:rPr>
              <w:t>202</w:t>
            </w:r>
            <w:r w:rsidR="00DD69C3" w:rsidRPr="00D66CFF">
              <w:rPr>
                <w:rFonts w:ascii="Times New Roman" w:hAnsi="Times New Roman"/>
                <w:sz w:val="22"/>
                <w:szCs w:val="22"/>
              </w:rPr>
              <w:t>4</w:t>
            </w:r>
          </w:p>
        </w:tc>
        <w:tc>
          <w:tcPr>
            <w:tcW w:w="270" w:type="dxa"/>
            <w:vAlign w:val="center"/>
          </w:tcPr>
          <w:p w14:paraId="625A18C8" w14:textId="77777777" w:rsidR="00CE5FC6" w:rsidRPr="00D66CFF" w:rsidRDefault="00CE5FC6" w:rsidP="00CE5FC6">
            <w:pPr>
              <w:ind w:left="-108" w:right="-108"/>
              <w:jc w:val="right"/>
              <w:rPr>
                <w:rFonts w:ascii="Times New Roman" w:hAnsi="Times New Roman"/>
                <w:sz w:val="22"/>
                <w:szCs w:val="22"/>
              </w:rPr>
            </w:pPr>
          </w:p>
        </w:tc>
        <w:tc>
          <w:tcPr>
            <w:tcW w:w="990" w:type="dxa"/>
            <w:vAlign w:val="center"/>
          </w:tcPr>
          <w:p w14:paraId="3575AC84" w14:textId="287E9B09" w:rsidR="00CE5FC6" w:rsidRPr="00D66CFF" w:rsidRDefault="00CE5FC6" w:rsidP="00CE5FC6">
            <w:pPr>
              <w:ind w:left="-108" w:right="-108"/>
              <w:jc w:val="center"/>
              <w:rPr>
                <w:rFonts w:ascii="Times New Roman" w:hAnsi="Times New Roman"/>
                <w:sz w:val="22"/>
                <w:szCs w:val="22"/>
              </w:rPr>
            </w:pPr>
            <w:r w:rsidRPr="00D66CFF">
              <w:rPr>
                <w:rFonts w:ascii="Times New Roman" w:hAnsi="Times New Roman"/>
                <w:sz w:val="22"/>
                <w:szCs w:val="22"/>
              </w:rPr>
              <w:t>202</w:t>
            </w:r>
            <w:r w:rsidR="00DD69C3" w:rsidRPr="00D66CFF">
              <w:rPr>
                <w:rFonts w:ascii="Times New Roman" w:hAnsi="Times New Roman"/>
                <w:sz w:val="22"/>
                <w:szCs w:val="22"/>
              </w:rPr>
              <w:t>3</w:t>
            </w:r>
          </w:p>
        </w:tc>
      </w:tr>
      <w:tr w:rsidR="008A454F" w:rsidRPr="00D66CFF" w14:paraId="48A44ADA" w14:textId="77777777" w:rsidTr="00C05FDE">
        <w:tc>
          <w:tcPr>
            <w:tcW w:w="4410" w:type="dxa"/>
          </w:tcPr>
          <w:p w14:paraId="76FED7F2" w14:textId="77777777" w:rsidR="008A454F" w:rsidRPr="00D66CFF" w:rsidRDefault="008A454F" w:rsidP="008A454F">
            <w:pPr>
              <w:tabs>
                <w:tab w:val="left" w:pos="364"/>
              </w:tabs>
              <w:ind w:right="44"/>
              <w:jc w:val="center"/>
              <w:rPr>
                <w:rFonts w:ascii="Times New Roman" w:hAnsi="Times New Roman"/>
                <w:bCs/>
                <w:iCs/>
                <w:sz w:val="22"/>
                <w:szCs w:val="22"/>
              </w:rPr>
            </w:pPr>
          </w:p>
        </w:tc>
        <w:tc>
          <w:tcPr>
            <w:tcW w:w="4770" w:type="dxa"/>
            <w:gridSpan w:val="7"/>
            <w:shd w:val="clear" w:color="auto" w:fill="auto"/>
          </w:tcPr>
          <w:p w14:paraId="29AF6437" w14:textId="6F5B8C0C" w:rsidR="008A454F" w:rsidRPr="00D66CFF" w:rsidRDefault="008A454F" w:rsidP="008A454F">
            <w:pPr>
              <w:jc w:val="center"/>
              <w:rPr>
                <w:rFonts w:ascii="Times New Roman" w:hAnsi="Times New Roman"/>
                <w:iCs/>
                <w:sz w:val="22"/>
                <w:szCs w:val="22"/>
              </w:rPr>
            </w:pPr>
            <w:r w:rsidRPr="00D66CFF">
              <w:rPr>
                <w:rFonts w:ascii="Times New Roman" w:hAnsi="Times New Roman"/>
                <w:i/>
                <w:iCs/>
                <w:sz w:val="22"/>
                <w:szCs w:val="22"/>
              </w:rPr>
              <w:t>(</w:t>
            </w:r>
            <w:proofErr w:type="gramStart"/>
            <w:r w:rsidRPr="00D66CFF">
              <w:rPr>
                <w:rFonts w:ascii="Times New Roman" w:hAnsi="Times New Roman"/>
                <w:i/>
                <w:iCs/>
                <w:sz w:val="22"/>
                <w:szCs w:val="22"/>
              </w:rPr>
              <w:t>in</w:t>
            </w:r>
            <w:proofErr w:type="gramEnd"/>
            <w:r w:rsidRPr="00D66CFF">
              <w:rPr>
                <w:rFonts w:ascii="Times New Roman" w:hAnsi="Times New Roman"/>
                <w:i/>
                <w:iCs/>
                <w:sz w:val="22"/>
                <w:szCs w:val="22"/>
              </w:rPr>
              <w:t xml:space="preserve"> thousand Baht / thousand shares)</w:t>
            </w:r>
          </w:p>
        </w:tc>
      </w:tr>
      <w:tr w:rsidR="00544680" w:rsidRPr="00D66CFF" w14:paraId="1FA18246" w14:textId="77777777" w:rsidTr="00C05FDE">
        <w:tc>
          <w:tcPr>
            <w:tcW w:w="4410" w:type="dxa"/>
          </w:tcPr>
          <w:p w14:paraId="72BE22DC" w14:textId="4D927AE0" w:rsidR="00544680" w:rsidRPr="00D66CFF" w:rsidRDefault="00544680" w:rsidP="00544680">
            <w:pPr>
              <w:ind w:left="158" w:hanging="158"/>
              <w:rPr>
                <w:rFonts w:ascii="Times New Roman" w:hAnsi="Times New Roman"/>
                <w:bCs/>
                <w:iCs/>
                <w:sz w:val="22"/>
                <w:szCs w:val="22"/>
              </w:rPr>
            </w:pPr>
            <w:r w:rsidRPr="00D66CFF">
              <w:rPr>
                <w:rFonts w:ascii="Times New Roman" w:hAnsi="Times New Roman"/>
                <w:spacing w:val="-2"/>
                <w:sz w:val="22"/>
                <w:szCs w:val="22"/>
              </w:rPr>
              <w:t>Profit attributable to ordinary</w:t>
            </w:r>
          </w:p>
        </w:tc>
        <w:tc>
          <w:tcPr>
            <w:tcW w:w="4770" w:type="dxa"/>
            <w:gridSpan w:val="7"/>
            <w:shd w:val="clear" w:color="auto" w:fill="auto"/>
          </w:tcPr>
          <w:p w14:paraId="034C428B" w14:textId="77777777" w:rsidR="00544680" w:rsidRPr="00D66CFF" w:rsidRDefault="00544680" w:rsidP="00544680">
            <w:pPr>
              <w:jc w:val="center"/>
              <w:rPr>
                <w:rFonts w:ascii="Times New Roman" w:hAnsi="Times New Roman"/>
                <w:i/>
                <w:iCs/>
                <w:sz w:val="22"/>
                <w:szCs w:val="22"/>
              </w:rPr>
            </w:pPr>
          </w:p>
        </w:tc>
      </w:tr>
      <w:tr w:rsidR="003B7A0F" w:rsidRPr="00D66CFF" w14:paraId="662A3908" w14:textId="77777777" w:rsidTr="00C05FDE">
        <w:tc>
          <w:tcPr>
            <w:tcW w:w="4410" w:type="dxa"/>
          </w:tcPr>
          <w:p w14:paraId="61D861DD" w14:textId="0780BDBE" w:rsidR="003B7A0F" w:rsidRPr="00D66CFF" w:rsidRDefault="003B7A0F" w:rsidP="003B7A0F">
            <w:pPr>
              <w:ind w:left="158" w:hanging="158"/>
              <w:rPr>
                <w:rFonts w:ascii="Times New Roman" w:hAnsi="Times New Roman"/>
                <w:sz w:val="22"/>
                <w:szCs w:val="22"/>
                <w:cs/>
              </w:rPr>
            </w:pPr>
            <w:r w:rsidRPr="00D66CFF">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0B0FF79F"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240,038</w:t>
            </w:r>
          </w:p>
        </w:tc>
        <w:tc>
          <w:tcPr>
            <w:tcW w:w="280" w:type="dxa"/>
          </w:tcPr>
          <w:p w14:paraId="408B8D7C"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385761D0"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89,156</w:t>
            </w:r>
          </w:p>
        </w:tc>
        <w:tc>
          <w:tcPr>
            <w:tcW w:w="249" w:type="dxa"/>
          </w:tcPr>
          <w:p w14:paraId="07BAFF97"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1011" w:type="dxa"/>
            <w:tcBorders>
              <w:bottom w:val="double" w:sz="4" w:space="0" w:color="auto"/>
            </w:tcBorders>
            <w:vAlign w:val="bottom"/>
          </w:tcPr>
          <w:p w14:paraId="2BEBEBCB" w14:textId="1FC2CA18"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66,101</w:t>
            </w:r>
          </w:p>
        </w:tc>
        <w:tc>
          <w:tcPr>
            <w:tcW w:w="270" w:type="dxa"/>
          </w:tcPr>
          <w:p w14:paraId="14C19D78"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52EFA817"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174,550</w:t>
            </w:r>
          </w:p>
        </w:tc>
      </w:tr>
      <w:tr w:rsidR="003B7A0F" w:rsidRPr="00D66CFF" w14:paraId="59BC507E" w14:textId="77777777" w:rsidTr="00C31F52">
        <w:tc>
          <w:tcPr>
            <w:tcW w:w="4410" w:type="dxa"/>
          </w:tcPr>
          <w:p w14:paraId="340E4433" w14:textId="77777777" w:rsidR="003B7A0F" w:rsidRPr="00D66CFF" w:rsidRDefault="003B7A0F" w:rsidP="003B7A0F">
            <w:pPr>
              <w:ind w:left="158" w:hanging="158"/>
              <w:rPr>
                <w:rFonts w:ascii="Times New Roman" w:hAnsi="Times New Roman"/>
                <w:spacing w:val="-2"/>
                <w:sz w:val="22"/>
                <w:szCs w:val="22"/>
              </w:rPr>
            </w:pPr>
          </w:p>
        </w:tc>
        <w:tc>
          <w:tcPr>
            <w:tcW w:w="990" w:type="dxa"/>
            <w:vAlign w:val="bottom"/>
          </w:tcPr>
          <w:p w14:paraId="225B1E83"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280" w:type="dxa"/>
          </w:tcPr>
          <w:p w14:paraId="1CAE5418"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66DCE1A7"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42C9A1B4"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4C4D4EA8" w14:textId="77777777" w:rsidR="003B7A0F" w:rsidRPr="00D66CFF" w:rsidRDefault="003B7A0F" w:rsidP="003B7A0F">
            <w:pPr>
              <w:pStyle w:val="acctfourfigures"/>
              <w:tabs>
                <w:tab w:val="clear" w:pos="765"/>
              </w:tabs>
              <w:spacing w:line="240" w:lineRule="auto"/>
              <w:ind w:right="43"/>
              <w:jc w:val="right"/>
              <w:rPr>
                <w:szCs w:val="22"/>
              </w:rPr>
            </w:pPr>
          </w:p>
        </w:tc>
        <w:tc>
          <w:tcPr>
            <w:tcW w:w="270" w:type="dxa"/>
          </w:tcPr>
          <w:p w14:paraId="4CCF5BD2"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4A026A7E"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0C1FFCE4" w14:textId="77777777" w:rsidTr="00C31F52">
        <w:tc>
          <w:tcPr>
            <w:tcW w:w="4410" w:type="dxa"/>
          </w:tcPr>
          <w:p w14:paraId="3C088979" w14:textId="4CC7898B" w:rsidR="003B7A0F" w:rsidRPr="00D66CFF" w:rsidRDefault="003B7A0F" w:rsidP="003B7A0F">
            <w:pPr>
              <w:ind w:left="158" w:hanging="158"/>
              <w:rPr>
                <w:rFonts w:ascii="Times New Roman" w:hAnsi="Times New Roman"/>
                <w:i/>
                <w:iCs/>
                <w:spacing w:val="-2"/>
                <w:sz w:val="22"/>
                <w:szCs w:val="22"/>
              </w:rPr>
            </w:pPr>
            <w:r w:rsidRPr="00D66CFF">
              <w:rPr>
                <w:rFonts w:ascii="Times New Roman" w:hAnsi="Times New Roman"/>
                <w:b/>
                <w:bCs/>
                <w:i/>
                <w:iCs/>
                <w:sz w:val="22"/>
                <w:szCs w:val="22"/>
              </w:rPr>
              <w:t>Ordinary shares outstanding</w:t>
            </w:r>
          </w:p>
        </w:tc>
        <w:tc>
          <w:tcPr>
            <w:tcW w:w="990" w:type="dxa"/>
            <w:vAlign w:val="bottom"/>
          </w:tcPr>
          <w:p w14:paraId="2E8EAB25"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280" w:type="dxa"/>
          </w:tcPr>
          <w:p w14:paraId="3248749F"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20AECADC"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6CA91E41"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2EFA96A1" w14:textId="77777777" w:rsidR="003B7A0F" w:rsidRPr="00D66CFF" w:rsidRDefault="003B7A0F" w:rsidP="003B7A0F">
            <w:pPr>
              <w:pStyle w:val="acctfourfigures"/>
              <w:tabs>
                <w:tab w:val="clear" w:pos="765"/>
              </w:tabs>
              <w:spacing w:line="240" w:lineRule="auto"/>
              <w:ind w:right="43"/>
              <w:jc w:val="right"/>
              <w:rPr>
                <w:szCs w:val="22"/>
              </w:rPr>
            </w:pPr>
          </w:p>
        </w:tc>
        <w:tc>
          <w:tcPr>
            <w:tcW w:w="270" w:type="dxa"/>
          </w:tcPr>
          <w:p w14:paraId="5E71716F"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41198C16"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13F01DBD" w14:textId="77777777" w:rsidTr="00635E67">
        <w:tc>
          <w:tcPr>
            <w:tcW w:w="4410" w:type="dxa"/>
            <w:vAlign w:val="center"/>
          </w:tcPr>
          <w:p w14:paraId="6DF8A32F" w14:textId="6B994600" w:rsidR="003B7A0F" w:rsidRPr="00D66CFF" w:rsidRDefault="003B7A0F" w:rsidP="003B7A0F">
            <w:pPr>
              <w:ind w:left="158" w:hanging="158"/>
              <w:rPr>
                <w:rFonts w:ascii="Times New Roman" w:hAnsi="Times New Roman"/>
                <w:i/>
                <w:iCs/>
                <w:spacing w:val="-2"/>
                <w:sz w:val="22"/>
                <w:szCs w:val="22"/>
              </w:rPr>
            </w:pPr>
            <w:r w:rsidRPr="00D66CFF">
              <w:rPr>
                <w:rFonts w:ascii="Times New Roman" w:hAnsi="Times New Roman"/>
                <w:sz w:val="22"/>
                <w:szCs w:val="22"/>
              </w:rPr>
              <w:t>Number of ordinary shares outstanding</w:t>
            </w:r>
          </w:p>
        </w:tc>
        <w:tc>
          <w:tcPr>
            <w:tcW w:w="990" w:type="dxa"/>
            <w:vAlign w:val="bottom"/>
          </w:tcPr>
          <w:p w14:paraId="76993C81"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280" w:type="dxa"/>
          </w:tcPr>
          <w:p w14:paraId="6FB31992"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44E8E7DB"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3613931A"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27FF1E6B" w14:textId="77777777" w:rsidR="003B7A0F" w:rsidRPr="00D66CFF" w:rsidRDefault="003B7A0F" w:rsidP="003B7A0F">
            <w:pPr>
              <w:pStyle w:val="acctfourfigures"/>
              <w:tabs>
                <w:tab w:val="clear" w:pos="765"/>
              </w:tabs>
              <w:spacing w:line="240" w:lineRule="auto"/>
              <w:ind w:right="43"/>
              <w:jc w:val="right"/>
              <w:rPr>
                <w:szCs w:val="22"/>
              </w:rPr>
            </w:pPr>
          </w:p>
        </w:tc>
        <w:tc>
          <w:tcPr>
            <w:tcW w:w="270" w:type="dxa"/>
          </w:tcPr>
          <w:p w14:paraId="013EBDC6"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5F0312AB"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54A0B104" w14:textId="77777777" w:rsidTr="00C5352A">
        <w:tc>
          <w:tcPr>
            <w:tcW w:w="4410" w:type="dxa"/>
            <w:vAlign w:val="center"/>
          </w:tcPr>
          <w:p w14:paraId="01072CAF" w14:textId="38B16B36" w:rsidR="003B7A0F" w:rsidRPr="00D66CFF" w:rsidRDefault="003B7A0F" w:rsidP="003B7A0F">
            <w:pPr>
              <w:ind w:left="158" w:hanging="158"/>
              <w:rPr>
                <w:rFonts w:ascii="Times New Roman" w:hAnsi="Times New Roman"/>
                <w:spacing w:val="-2"/>
                <w:sz w:val="22"/>
                <w:szCs w:val="22"/>
              </w:rPr>
            </w:pPr>
            <w:r w:rsidRPr="00D66CFF">
              <w:rPr>
                <w:rFonts w:ascii="Times New Roman" w:hAnsi="Times New Roman"/>
                <w:sz w:val="22"/>
                <w:szCs w:val="22"/>
              </w:rPr>
              <w:t xml:space="preserve">   as </w:t>
            </w:r>
            <w:proofErr w:type="gramStart"/>
            <w:r w:rsidRPr="00D66CFF">
              <w:rPr>
                <w:rFonts w:ascii="Times New Roman" w:hAnsi="Times New Roman"/>
                <w:sz w:val="22"/>
                <w:szCs w:val="22"/>
              </w:rPr>
              <w:t>at</w:t>
            </w:r>
            <w:proofErr w:type="gramEnd"/>
            <w:r w:rsidRPr="00D66CFF">
              <w:rPr>
                <w:rFonts w:ascii="Times New Roman" w:hAnsi="Times New Roman"/>
                <w:sz w:val="22"/>
                <w:szCs w:val="22"/>
              </w:rPr>
              <w:t xml:space="preserve"> 1 January</w:t>
            </w:r>
          </w:p>
        </w:tc>
        <w:tc>
          <w:tcPr>
            <w:tcW w:w="990" w:type="dxa"/>
            <w:vAlign w:val="bottom"/>
          </w:tcPr>
          <w:p w14:paraId="0B49D353" w14:textId="5620A5E8"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787,828</w:t>
            </w:r>
          </w:p>
        </w:tc>
        <w:tc>
          <w:tcPr>
            <w:tcW w:w="280" w:type="dxa"/>
          </w:tcPr>
          <w:p w14:paraId="2A3CCEE7"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79DA3849" w14:textId="0B5DA094" w:rsidR="003B7A0F" w:rsidRPr="00D66CFF" w:rsidRDefault="003B7A0F" w:rsidP="003B7A0F">
            <w:pPr>
              <w:pStyle w:val="acctfourfigures"/>
              <w:tabs>
                <w:tab w:val="clear" w:pos="765"/>
              </w:tabs>
              <w:spacing w:line="240" w:lineRule="auto"/>
              <w:ind w:right="-30"/>
              <w:jc w:val="right"/>
              <w:rPr>
                <w:szCs w:val="22"/>
                <w:lang w:val="en-US" w:bidi="th-TH"/>
              </w:rPr>
            </w:pPr>
            <w:r w:rsidRPr="00D66CFF">
              <w:rPr>
                <w:szCs w:val="22"/>
                <w:lang w:val="en-US" w:bidi="th-TH"/>
              </w:rPr>
              <w:t>15,757</w:t>
            </w:r>
          </w:p>
        </w:tc>
        <w:tc>
          <w:tcPr>
            <w:tcW w:w="249" w:type="dxa"/>
          </w:tcPr>
          <w:p w14:paraId="43AE5233"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1194528F" w14:textId="42AD6897" w:rsidR="003B7A0F" w:rsidRPr="00D66CFF" w:rsidRDefault="003B7A0F" w:rsidP="003B7A0F">
            <w:pPr>
              <w:pStyle w:val="acctfourfigures"/>
              <w:tabs>
                <w:tab w:val="clear" w:pos="765"/>
              </w:tabs>
              <w:spacing w:line="240" w:lineRule="auto"/>
              <w:ind w:right="43"/>
              <w:jc w:val="right"/>
              <w:rPr>
                <w:szCs w:val="22"/>
              </w:rPr>
            </w:pPr>
            <w:r w:rsidRPr="00D66CFF">
              <w:rPr>
                <w:szCs w:val="22"/>
              </w:rPr>
              <w:t>787,828</w:t>
            </w:r>
          </w:p>
        </w:tc>
        <w:tc>
          <w:tcPr>
            <w:tcW w:w="270" w:type="dxa"/>
          </w:tcPr>
          <w:p w14:paraId="022FFE3C"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063905D0" w14:textId="3CCCEF7E" w:rsidR="003B7A0F" w:rsidRPr="00D66CFF" w:rsidRDefault="003B7A0F" w:rsidP="003B7A0F">
            <w:pPr>
              <w:pStyle w:val="acctfourfigures"/>
              <w:tabs>
                <w:tab w:val="clear" w:pos="765"/>
              </w:tabs>
              <w:spacing w:line="240" w:lineRule="auto"/>
              <w:ind w:right="40"/>
              <w:jc w:val="right"/>
              <w:rPr>
                <w:szCs w:val="22"/>
              </w:rPr>
            </w:pPr>
            <w:r w:rsidRPr="00D66CFF">
              <w:rPr>
                <w:szCs w:val="22"/>
              </w:rPr>
              <w:t>15,757</w:t>
            </w:r>
          </w:p>
        </w:tc>
      </w:tr>
      <w:tr w:rsidR="003B7A0F" w:rsidRPr="00D66CFF" w14:paraId="3ED06AF6" w14:textId="77777777" w:rsidTr="00C5352A">
        <w:tc>
          <w:tcPr>
            <w:tcW w:w="4410" w:type="dxa"/>
          </w:tcPr>
          <w:p w14:paraId="2AA74AA3" w14:textId="38071523" w:rsidR="003B7A0F" w:rsidRPr="00D66CFF" w:rsidRDefault="003B7A0F" w:rsidP="003B7A0F">
            <w:pPr>
              <w:ind w:left="158" w:hanging="158"/>
              <w:rPr>
                <w:rFonts w:ascii="Times New Roman" w:hAnsi="Times New Roman"/>
                <w:spacing w:val="-2"/>
                <w:sz w:val="22"/>
                <w:szCs w:val="22"/>
                <w:cs/>
              </w:rPr>
            </w:pPr>
            <w:r w:rsidRPr="00D66CFF">
              <w:rPr>
                <w:rFonts w:ascii="Times New Roman" w:hAnsi="Times New Roman"/>
                <w:sz w:val="22"/>
                <w:szCs w:val="22"/>
              </w:rPr>
              <w:t>Effect of change in par value</w:t>
            </w:r>
          </w:p>
        </w:tc>
        <w:tc>
          <w:tcPr>
            <w:tcW w:w="990" w:type="dxa"/>
            <w:tcBorders>
              <w:bottom w:val="single" w:sz="4" w:space="0" w:color="auto"/>
            </w:tcBorders>
            <w:vAlign w:val="bottom"/>
          </w:tcPr>
          <w:p w14:paraId="6EE719D7" w14:textId="45F753D0"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80" w:type="dxa"/>
          </w:tcPr>
          <w:p w14:paraId="32D74A03"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083F2724" w14:textId="0174AE70" w:rsidR="003B7A0F" w:rsidRPr="00D66CFF" w:rsidRDefault="003B7A0F" w:rsidP="003B7A0F">
            <w:pPr>
              <w:pStyle w:val="acctfourfigures"/>
              <w:tabs>
                <w:tab w:val="clear" w:pos="765"/>
              </w:tabs>
              <w:spacing w:line="240" w:lineRule="auto"/>
              <w:ind w:right="-30"/>
              <w:jc w:val="right"/>
              <w:rPr>
                <w:szCs w:val="22"/>
                <w:lang w:val="en-US" w:bidi="th-TH"/>
              </w:rPr>
            </w:pPr>
            <w:r w:rsidRPr="00D66CFF">
              <w:rPr>
                <w:szCs w:val="22"/>
                <w:lang w:val="en-US" w:bidi="th-TH"/>
              </w:rPr>
              <w:t>772,071</w:t>
            </w:r>
          </w:p>
        </w:tc>
        <w:tc>
          <w:tcPr>
            <w:tcW w:w="249" w:type="dxa"/>
          </w:tcPr>
          <w:p w14:paraId="79CD3F94"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20D171C" w14:textId="11924492"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70" w:type="dxa"/>
          </w:tcPr>
          <w:p w14:paraId="5B3C813C"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3B36C280" w14:textId="307AD183" w:rsidR="003B7A0F" w:rsidRPr="00D66CFF" w:rsidRDefault="003B7A0F" w:rsidP="003B7A0F">
            <w:pPr>
              <w:pStyle w:val="acctfourfigures"/>
              <w:tabs>
                <w:tab w:val="clear" w:pos="765"/>
              </w:tabs>
              <w:spacing w:line="240" w:lineRule="auto"/>
              <w:ind w:right="40"/>
              <w:jc w:val="right"/>
              <w:rPr>
                <w:szCs w:val="22"/>
              </w:rPr>
            </w:pPr>
            <w:r w:rsidRPr="00D66CFF">
              <w:rPr>
                <w:szCs w:val="22"/>
              </w:rPr>
              <w:t>772,071</w:t>
            </w:r>
          </w:p>
        </w:tc>
      </w:tr>
      <w:tr w:rsidR="003B7A0F" w:rsidRPr="00D66CFF" w14:paraId="544ED2FB" w14:textId="77777777" w:rsidTr="00C5352A">
        <w:tc>
          <w:tcPr>
            <w:tcW w:w="4410" w:type="dxa"/>
            <w:vAlign w:val="center"/>
          </w:tcPr>
          <w:p w14:paraId="0ABDD268" w14:textId="6A00050B" w:rsidR="003B7A0F" w:rsidRPr="00D66CFF" w:rsidRDefault="003B7A0F" w:rsidP="003B7A0F">
            <w:pPr>
              <w:ind w:left="158" w:hanging="158"/>
              <w:rPr>
                <w:rFonts w:ascii="Times New Roman" w:hAnsi="Times New Roman"/>
                <w:sz w:val="22"/>
                <w:szCs w:val="22"/>
              </w:rPr>
            </w:pPr>
            <w:r w:rsidRPr="00D66CFF">
              <w:rPr>
                <w:rFonts w:ascii="Times New Roman" w:hAnsi="Times New Roman"/>
                <w:sz w:val="22"/>
                <w:szCs w:val="22"/>
              </w:rPr>
              <w:t>Weighted average number of</w:t>
            </w:r>
          </w:p>
        </w:tc>
        <w:tc>
          <w:tcPr>
            <w:tcW w:w="990" w:type="dxa"/>
            <w:tcBorders>
              <w:top w:val="single" w:sz="4" w:space="0" w:color="auto"/>
            </w:tcBorders>
            <w:vAlign w:val="bottom"/>
          </w:tcPr>
          <w:p w14:paraId="2F3D8B17"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1727CF9D"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6D5485C9"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5E9D625C"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01F5F89A"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51298F96" w14:textId="77777777" w:rsidTr="005A4990">
        <w:tc>
          <w:tcPr>
            <w:tcW w:w="4410" w:type="dxa"/>
            <w:vAlign w:val="center"/>
          </w:tcPr>
          <w:p w14:paraId="69806E0E" w14:textId="13A8DDBF" w:rsidR="003B7A0F" w:rsidRPr="00D66CFF" w:rsidRDefault="003B7A0F" w:rsidP="003B7A0F">
            <w:pPr>
              <w:ind w:left="158" w:hanging="158"/>
              <w:rPr>
                <w:rFonts w:ascii="Times New Roman" w:hAnsi="Times New Roman"/>
                <w:spacing w:val="-2"/>
                <w:sz w:val="22"/>
                <w:szCs w:val="22"/>
              </w:rPr>
            </w:pPr>
            <w:r w:rsidRPr="00D66CFF">
              <w:rPr>
                <w:rFonts w:ascii="Times New Roman" w:hAnsi="Times New Roman"/>
                <w:sz w:val="22"/>
                <w:szCs w:val="22"/>
              </w:rPr>
              <w:t xml:space="preserve">   ordinary shares (basic)</w:t>
            </w:r>
          </w:p>
        </w:tc>
        <w:tc>
          <w:tcPr>
            <w:tcW w:w="990" w:type="dxa"/>
            <w:tcBorders>
              <w:bottom w:val="double" w:sz="4" w:space="0" w:color="auto"/>
            </w:tcBorders>
            <w:vAlign w:val="bottom"/>
          </w:tcPr>
          <w:p w14:paraId="7F0AF4C3" w14:textId="78C4576A"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787,828</w:t>
            </w:r>
          </w:p>
        </w:tc>
        <w:tc>
          <w:tcPr>
            <w:tcW w:w="280" w:type="dxa"/>
            <w:vAlign w:val="bottom"/>
          </w:tcPr>
          <w:p w14:paraId="625CC956" w14:textId="77777777" w:rsidR="003B7A0F" w:rsidRPr="00D66CFF" w:rsidRDefault="003B7A0F" w:rsidP="003B7A0F">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462BBC99" w:rsidR="003B7A0F" w:rsidRPr="00D66CFF" w:rsidRDefault="003B7A0F" w:rsidP="003B7A0F">
            <w:pPr>
              <w:pStyle w:val="acctfourfigures"/>
              <w:tabs>
                <w:tab w:val="clear" w:pos="765"/>
              </w:tabs>
              <w:spacing w:line="240" w:lineRule="auto"/>
              <w:ind w:right="-30"/>
              <w:jc w:val="right"/>
              <w:rPr>
                <w:szCs w:val="22"/>
              </w:rPr>
            </w:pPr>
            <w:r w:rsidRPr="00D66CFF">
              <w:rPr>
                <w:szCs w:val="22"/>
              </w:rPr>
              <w:t>787,828</w:t>
            </w:r>
          </w:p>
        </w:tc>
        <w:tc>
          <w:tcPr>
            <w:tcW w:w="249" w:type="dxa"/>
            <w:vAlign w:val="bottom"/>
          </w:tcPr>
          <w:p w14:paraId="77CD7043" w14:textId="77777777" w:rsidR="003B7A0F" w:rsidRPr="00D66CFF" w:rsidRDefault="003B7A0F" w:rsidP="003B7A0F">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1F58BF7D" w14:textId="62D82CF9"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787,828</w:t>
            </w:r>
          </w:p>
        </w:tc>
        <w:tc>
          <w:tcPr>
            <w:tcW w:w="270" w:type="dxa"/>
            <w:vAlign w:val="bottom"/>
          </w:tcPr>
          <w:p w14:paraId="2AB6EFB5" w14:textId="77777777" w:rsidR="003B7A0F" w:rsidRPr="00D66CFF" w:rsidRDefault="003B7A0F" w:rsidP="003B7A0F">
            <w:pPr>
              <w:pStyle w:val="Signature"/>
              <w:ind w:right="43"/>
              <w:jc w:val="right"/>
              <w:rPr>
                <w:rFonts w:ascii="Times New Roman" w:hAnsi="Times New Roman"/>
                <w:sz w:val="22"/>
                <w:szCs w:val="22"/>
              </w:rPr>
            </w:pPr>
          </w:p>
        </w:tc>
        <w:tc>
          <w:tcPr>
            <w:tcW w:w="990" w:type="dxa"/>
            <w:tcBorders>
              <w:bottom w:val="double" w:sz="4" w:space="0" w:color="auto"/>
            </w:tcBorders>
            <w:vAlign w:val="bottom"/>
          </w:tcPr>
          <w:p w14:paraId="4716CFAA" w14:textId="2365826A" w:rsidR="003B7A0F" w:rsidRPr="00D66CFF" w:rsidRDefault="003B7A0F" w:rsidP="003B7A0F">
            <w:pPr>
              <w:pStyle w:val="acctfourfigures"/>
              <w:tabs>
                <w:tab w:val="clear" w:pos="765"/>
                <w:tab w:val="decimal" w:pos="810"/>
              </w:tabs>
              <w:spacing w:line="240" w:lineRule="auto"/>
              <w:ind w:right="40"/>
              <w:rPr>
                <w:szCs w:val="22"/>
              </w:rPr>
            </w:pPr>
            <w:r w:rsidRPr="00D66CFF">
              <w:rPr>
                <w:szCs w:val="22"/>
              </w:rPr>
              <w:t>787,828</w:t>
            </w:r>
          </w:p>
        </w:tc>
      </w:tr>
      <w:tr w:rsidR="003B7A0F" w:rsidRPr="00D66CFF" w14:paraId="273B263A" w14:textId="77777777" w:rsidTr="00AF5B0E">
        <w:tc>
          <w:tcPr>
            <w:tcW w:w="4410" w:type="dxa"/>
          </w:tcPr>
          <w:p w14:paraId="5CCACA67" w14:textId="65BE69EC" w:rsidR="003B7A0F" w:rsidRPr="00D66CFF" w:rsidRDefault="003B7A0F" w:rsidP="003B7A0F">
            <w:pPr>
              <w:rPr>
                <w:rFonts w:ascii="Times New Roman" w:hAnsi="Times New Roman"/>
                <w:sz w:val="22"/>
                <w:szCs w:val="22"/>
                <w:cs/>
              </w:rPr>
            </w:pPr>
            <w:r w:rsidRPr="00D66CFF">
              <w:rPr>
                <w:rFonts w:ascii="Times New Roman" w:hAnsi="Times New Roman"/>
                <w:spacing w:val="-2"/>
                <w:sz w:val="22"/>
                <w:szCs w:val="22"/>
              </w:rPr>
              <w:t xml:space="preserve">Basic earnings per share </w:t>
            </w:r>
            <w:r w:rsidRPr="00D66CFF">
              <w:rPr>
                <w:rFonts w:ascii="Times New Roman" w:hAnsi="Times New Roman"/>
                <w:i/>
                <w:iCs/>
                <w:spacing w:val="-2"/>
                <w:sz w:val="22"/>
                <w:szCs w:val="22"/>
              </w:rPr>
              <w:t>(Baht per share)</w:t>
            </w:r>
          </w:p>
        </w:tc>
        <w:tc>
          <w:tcPr>
            <w:tcW w:w="990" w:type="dxa"/>
            <w:tcBorders>
              <w:bottom w:val="double" w:sz="4" w:space="0" w:color="auto"/>
            </w:tcBorders>
          </w:tcPr>
          <w:p w14:paraId="6AC3B884" w14:textId="4A7CC060"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0.30</w:t>
            </w:r>
          </w:p>
        </w:tc>
        <w:tc>
          <w:tcPr>
            <w:tcW w:w="280" w:type="dxa"/>
          </w:tcPr>
          <w:p w14:paraId="718A9DC1" w14:textId="77777777" w:rsidR="003B7A0F" w:rsidRPr="00D66CFF" w:rsidRDefault="003B7A0F" w:rsidP="003B7A0F">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6DD2F457" w14:textId="03831F9D" w:rsidR="003B7A0F" w:rsidRPr="00D66CFF" w:rsidRDefault="003B7A0F" w:rsidP="003B7A0F">
            <w:pPr>
              <w:pStyle w:val="acctfourfigures"/>
              <w:tabs>
                <w:tab w:val="clear" w:pos="765"/>
              </w:tabs>
              <w:spacing w:line="240" w:lineRule="auto"/>
              <w:ind w:right="-30"/>
              <w:jc w:val="right"/>
              <w:rPr>
                <w:szCs w:val="22"/>
              </w:rPr>
            </w:pPr>
            <w:r w:rsidRPr="00D66CFF">
              <w:rPr>
                <w:szCs w:val="22"/>
              </w:rPr>
              <w:t>0.11</w:t>
            </w:r>
          </w:p>
        </w:tc>
        <w:tc>
          <w:tcPr>
            <w:tcW w:w="249" w:type="dxa"/>
            <w:shd w:val="clear" w:color="auto" w:fill="auto"/>
          </w:tcPr>
          <w:p w14:paraId="50F497EE" w14:textId="77777777" w:rsidR="003B7A0F" w:rsidRPr="00D66CFF" w:rsidRDefault="003B7A0F" w:rsidP="003B7A0F">
            <w:pPr>
              <w:pStyle w:val="Signature"/>
              <w:ind w:right="43"/>
              <w:jc w:val="right"/>
              <w:rPr>
                <w:rFonts w:ascii="Times New Roman" w:hAnsi="Times New Roman"/>
                <w:sz w:val="22"/>
                <w:szCs w:val="22"/>
              </w:rPr>
            </w:pPr>
          </w:p>
        </w:tc>
        <w:tc>
          <w:tcPr>
            <w:tcW w:w="1011" w:type="dxa"/>
            <w:tcBorders>
              <w:bottom w:val="double" w:sz="4" w:space="0" w:color="auto"/>
            </w:tcBorders>
            <w:shd w:val="clear" w:color="auto" w:fill="auto"/>
          </w:tcPr>
          <w:p w14:paraId="527555B5" w14:textId="19BFD0D7"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0.08</w:t>
            </w:r>
          </w:p>
        </w:tc>
        <w:tc>
          <w:tcPr>
            <w:tcW w:w="270" w:type="dxa"/>
            <w:shd w:val="clear" w:color="auto" w:fill="auto"/>
          </w:tcPr>
          <w:p w14:paraId="7A65EF32" w14:textId="77777777" w:rsidR="003B7A0F" w:rsidRPr="00D66CFF" w:rsidRDefault="003B7A0F" w:rsidP="003B7A0F">
            <w:pPr>
              <w:pStyle w:val="Signature"/>
              <w:ind w:right="43"/>
              <w:jc w:val="right"/>
              <w:rPr>
                <w:rFonts w:ascii="Times New Roman" w:hAnsi="Times New Roman"/>
                <w:sz w:val="22"/>
                <w:szCs w:val="22"/>
              </w:rPr>
            </w:pPr>
          </w:p>
        </w:tc>
        <w:tc>
          <w:tcPr>
            <w:tcW w:w="990" w:type="dxa"/>
            <w:tcBorders>
              <w:bottom w:val="double" w:sz="4" w:space="0" w:color="auto"/>
            </w:tcBorders>
            <w:shd w:val="clear" w:color="auto" w:fill="auto"/>
          </w:tcPr>
          <w:p w14:paraId="33964754" w14:textId="32861B8F" w:rsidR="003B7A0F" w:rsidRPr="00D66CFF" w:rsidRDefault="003B7A0F" w:rsidP="003B7A0F">
            <w:pPr>
              <w:pStyle w:val="acctfourfigures"/>
              <w:tabs>
                <w:tab w:val="clear" w:pos="765"/>
                <w:tab w:val="decimal" w:pos="540"/>
              </w:tabs>
              <w:spacing w:line="240" w:lineRule="auto"/>
              <w:ind w:right="40"/>
              <w:rPr>
                <w:szCs w:val="22"/>
                <w:lang w:val="en-US"/>
              </w:rPr>
            </w:pPr>
            <w:r w:rsidRPr="00D66CFF">
              <w:rPr>
                <w:szCs w:val="22"/>
              </w:rPr>
              <w:t>0.22</w:t>
            </w:r>
          </w:p>
        </w:tc>
      </w:tr>
    </w:tbl>
    <w:p w14:paraId="3F46746F" w14:textId="01F839E6" w:rsidR="0002730E" w:rsidRPr="00D66CFF" w:rsidRDefault="0002730E"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3B7A0F" w:rsidRPr="00D66CFF" w14:paraId="02F1114E" w14:textId="77777777" w:rsidTr="00750399">
        <w:tc>
          <w:tcPr>
            <w:tcW w:w="4410" w:type="dxa"/>
          </w:tcPr>
          <w:p w14:paraId="33FBF1AF" w14:textId="77777777" w:rsidR="003B7A0F" w:rsidRPr="00D66CFF" w:rsidRDefault="003B7A0F" w:rsidP="00750399">
            <w:pPr>
              <w:rPr>
                <w:rFonts w:ascii="Times New Roman" w:hAnsi="Times New Roman"/>
                <w:bCs/>
                <w:iCs/>
                <w:sz w:val="22"/>
                <w:szCs w:val="22"/>
                <w:cs/>
              </w:rPr>
            </w:pPr>
          </w:p>
        </w:tc>
        <w:tc>
          <w:tcPr>
            <w:tcW w:w="2250" w:type="dxa"/>
            <w:gridSpan w:val="3"/>
            <w:vAlign w:val="bottom"/>
          </w:tcPr>
          <w:p w14:paraId="63739BD7" w14:textId="77777777" w:rsidR="003B7A0F" w:rsidRPr="00D66CFF" w:rsidRDefault="003B7A0F" w:rsidP="00750399">
            <w:pPr>
              <w:ind w:left="-135" w:right="-81"/>
              <w:jc w:val="center"/>
              <w:rPr>
                <w:rFonts w:ascii="Times New Roman" w:hAnsi="Times New Roman"/>
                <w:bCs/>
                <w:sz w:val="22"/>
                <w:szCs w:val="22"/>
                <w:cs/>
              </w:rPr>
            </w:pPr>
            <w:r w:rsidRPr="00D66CFF">
              <w:rPr>
                <w:rFonts w:ascii="Times New Roman" w:hAnsi="Times New Roman"/>
                <w:b/>
                <w:bCs/>
                <w:sz w:val="22"/>
                <w:szCs w:val="22"/>
              </w:rPr>
              <w:t>Consolidated</w:t>
            </w:r>
          </w:p>
        </w:tc>
        <w:tc>
          <w:tcPr>
            <w:tcW w:w="249" w:type="dxa"/>
          </w:tcPr>
          <w:p w14:paraId="652E7C11" w14:textId="77777777" w:rsidR="003B7A0F" w:rsidRPr="00D66CFF" w:rsidRDefault="003B7A0F" w:rsidP="00750399">
            <w:pPr>
              <w:ind w:left="-108" w:right="-108"/>
              <w:jc w:val="right"/>
              <w:rPr>
                <w:rFonts w:ascii="Times New Roman" w:hAnsi="Times New Roman"/>
                <w:sz w:val="22"/>
                <w:szCs w:val="22"/>
              </w:rPr>
            </w:pPr>
          </w:p>
        </w:tc>
        <w:tc>
          <w:tcPr>
            <w:tcW w:w="2271" w:type="dxa"/>
            <w:gridSpan w:val="3"/>
            <w:vAlign w:val="bottom"/>
          </w:tcPr>
          <w:p w14:paraId="435A86C5" w14:textId="77777777" w:rsidR="003B7A0F" w:rsidRPr="00D66CFF" w:rsidRDefault="003B7A0F" w:rsidP="00750399">
            <w:pPr>
              <w:ind w:left="-135" w:right="-81"/>
              <w:jc w:val="center"/>
              <w:rPr>
                <w:rFonts w:ascii="Times New Roman" w:hAnsi="Times New Roman"/>
                <w:bCs/>
                <w:sz w:val="22"/>
                <w:szCs w:val="22"/>
              </w:rPr>
            </w:pPr>
            <w:r w:rsidRPr="00D66CFF">
              <w:rPr>
                <w:rFonts w:ascii="Times New Roman" w:hAnsi="Times New Roman"/>
                <w:b/>
                <w:bCs/>
                <w:sz w:val="22"/>
                <w:szCs w:val="22"/>
              </w:rPr>
              <w:t xml:space="preserve">Separate </w:t>
            </w:r>
          </w:p>
        </w:tc>
      </w:tr>
      <w:tr w:rsidR="003B7A0F" w:rsidRPr="00D66CFF" w14:paraId="144451DB" w14:textId="77777777" w:rsidTr="00750399">
        <w:tc>
          <w:tcPr>
            <w:tcW w:w="4410" w:type="dxa"/>
          </w:tcPr>
          <w:p w14:paraId="753199BA" w14:textId="77777777" w:rsidR="003B7A0F" w:rsidRPr="00D66CFF" w:rsidRDefault="003B7A0F" w:rsidP="00750399">
            <w:pPr>
              <w:rPr>
                <w:rFonts w:ascii="Times New Roman" w:hAnsi="Times New Roman"/>
                <w:bCs/>
                <w:iCs/>
                <w:sz w:val="22"/>
                <w:szCs w:val="22"/>
                <w:cs/>
              </w:rPr>
            </w:pPr>
          </w:p>
        </w:tc>
        <w:tc>
          <w:tcPr>
            <w:tcW w:w="2250" w:type="dxa"/>
            <w:gridSpan w:val="3"/>
            <w:vAlign w:val="bottom"/>
          </w:tcPr>
          <w:p w14:paraId="0AE35DDA" w14:textId="77777777" w:rsidR="003B7A0F" w:rsidRPr="00D66CFF" w:rsidRDefault="003B7A0F" w:rsidP="00750399">
            <w:pPr>
              <w:ind w:left="-135" w:right="-81"/>
              <w:jc w:val="center"/>
              <w:rPr>
                <w:rFonts w:ascii="Times New Roman" w:hAnsi="Times New Roman"/>
                <w:bCs/>
                <w:sz w:val="22"/>
                <w:szCs w:val="22"/>
                <w:cs/>
              </w:rPr>
            </w:pPr>
            <w:r w:rsidRPr="00D66CFF">
              <w:rPr>
                <w:rFonts w:ascii="Times New Roman" w:hAnsi="Times New Roman"/>
                <w:b/>
                <w:bCs/>
                <w:sz w:val="22"/>
                <w:szCs w:val="22"/>
              </w:rPr>
              <w:t>financial statements</w:t>
            </w:r>
          </w:p>
        </w:tc>
        <w:tc>
          <w:tcPr>
            <w:tcW w:w="249" w:type="dxa"/>
          </w:tcPr>
          <w:p w14:paraId="4F94202D" w14:textId="77777777" w:rsidR="003B7A0F" w:rsidRPr="00D66CFF" w:rsidRDefault="003B7A0F" w:rsidP="00750399">
            <w:pPr>
              <w:ind w:left="-108" w:right="-108"/>
              <w:jc w:val="right"/>
              <w:rPr>
                <w:rFonts w:ascii="Times New Roman" w:hAnsi="Times New Roman"/>
                <w:sz w:val="22"/>
                <w:szCs w:val="22"/>
              </w:rPr>
            </w:pPr>
          </w:p>
        </w:tc>
        <w:tc>
          <w:tcPr>
            <w:tcW w:w="2271" w:type="dxa"/>
            <w:gridSpan w:val="3"/>
            <w:vAlign w:val="bottom"/>
          </w:tcPr>
          <w:p w14:paraId="00A35018" w14:textId="77777777" w:rsidR="003B7A0F" w:rsidRPr="00D66CFF" w:rsidRDefault="003B7A0F" w:rsidP="00750399">
            <w:pPr>
              <w:ind w:left="-135" w:right="-81"/>
              <w:jc w:val="center"/>
              <w:rPr>
                <w:rFonts w:ascii="Times New Roman" w:hAnsi="Times New Roman"/>
                <w:bCs/>
                <w:sz w:val="22"/>
                <w:szCs w:val="22"/>
                <w:cs/>
              </w:rPr>
            </w:pPr>
            <w:r w:rsidRPr="00D66CFF">
              <w:rPr>
                <w:rFonts w:ascii="Times New Roman" w:hAnsi="Times New Roman"/>
                <w:b/>
                <w:bCs/>
                <w:sz w:val="22"/>
                <w:szCs w:val="22"/>
              </w:rPr>
              <w:t>financial statements</w:t>
            </w:r>
          </w:p>
        </w:tc>
      </w:tr>
      <w:tr w:rsidR="003B7A0F" w:rsidRPr="00D66CFF" w14:paraId="0C703421" w14:textId="77777777" w:rsidTr="00750399">
        <w:tc>
          <w:tcPr>
            <w:tcW w:w="4410" w:type="dxa"/>
          </w:tcPr>
          <w:p w14:paraId="1C050DB0" w14:textId="1C2E9C60" w:rsidR="003B7A0F" w:rsidRPr="00D66CFF" w:rsidRDefault="003B7A0F" w:rsidP="00750399">
            <w:pPr>
              <w:ind w:left="158" w:hanging="158"/>
              <w:rPr>
                <w:rFonts w:ascii="Times New Roman" w:hAnsi="Times New Roman"/>
                <w:b/>
                <w:bCs/>
                <w:i/>
                <w:iCs/>
                <w:spacing w:val="-2"/>
                <w:sz w:val="22"/>
                <w:szCs w:val="22"/>
                <w:cs/>
              </w:rPr>
            </w:pPr>
            <w:r w:rsidRPr="00D66CFF">
              <w:rPr>
                <w:rFonts w:ascii="Times New Roman" w:hAnsi="Times New Roman"/>
                <w:b/>
                <w:bCs/>
                <w:i/>
                <w:iCs/>
                <w:spacing w:val="-2"/>
                <w:sz w:val="22"/>
                <w:szCs w:val="22"/>
              </w:rPr>
              <w:t>For the six-month period ended 30 June</w:t>
            </w:r>
          </w:p>
        </w:tc>
        <w:tc>
          <w:tcPr>
            <w:tcW w:w="990" w:type="dxa"/>
            <w:vAlign w:val="center"/>
          </w:tcPr>
          <w:p w14:paraId="08EAD0BA" w14:textId="77777777" w:rsidR="003B7A0F" w:rsidRPr="00D66CFF" w:rsidRDefault="003B7A0F" w:rsidP="00750399">
            <w:pPr>
              <w:ind w:left="-108" w:right="-108"/>
              <w:jc w:val="center"/>
              <w:rPr>
                <w:rFonts w:ascii="Times New Roman" w:hAnsi="Times New Roman"/>
                <w:sz w:val="22"/>
                <w:szCs w:val="22"/>
              </w:rPr>
            </w:pPr>
            <w:r w:rsidRPr="00D66CFF">
              <w:rPr>
                <w:rFonts w:ascii="Times New Roman" w:hAnsi="Times New Roman"/>
                <w:sz w:val="22"/>
                <w:szCs w:val="22"/>
              </w:rPr>
              <w:t>2024</w:t>
            </w:r>
          </w:p>
        </w:tc>
        <w:tc>
          <w:tcPr>
            <w:tcW w:w="280" w:type="dxa"/>
            <w:vAlign w:val="center"/>
          </w:tcPr>
          <w:p w14:paraId="335618BF" w14:textId="77777777" w:rsidR="003B7A0F" w:rsidRPr="00D66CFF" w:rsidRDefault="003B7A0F" w:rsidP="00750399">
            <w:pPr>
              <w:ind w:left="-108" w:right="-108"/>
              <w:jc w:val="right"/>
              <w:rPr>
                <w:rFonts w:ascii="Times New Roman" w:hAnsi="Times New Roman"/>
                <w:sz w:val="22"/>
                <w:szCs w:val="22"/>
              </w:rPr>
            </w:pPr>
          </w:p>
        </w:tc>
        <w:tc>
          <w:tcPr>
            <w:tcW w:w="980" w:type="dxa"/>
            <w:vAlign w:val="center"/>
          </w:tcPr>
          <w:p w14:paraId="090016D1" w14:textId="77777777" w:rsidR="003B7A0F" w:rsidRPr="00D66CFF" w:rsidRDefault="003B7A0F" w:rsidP="00750399">
            <w:pPr>
              <w:ind w:left="-108" w:right="-108"/>
              <w:jc w:val="center"/>
              <w:rPr>
                <w:rFonts w:ascii="Times New Roman" w:hAnsi="Times New Roman"/>
                <w:sz w:val="22"/>
                <w:szCs w:val="22"/>
              </w:rPr>
            </w:pPr>
            <w:r w:rsidRPr="00D66CFF">
              <w:rPr>
                <w:rFonts w:ascii="Times New Roman" w:hAnsi="Times New Roman"/>
                <w:sz w:val="22"/>
                <w:szCs w:val="22"/>
              </w:rPr>
              <w:t>2023</w:t>
            </w:r>
          </w:p>
        </w:tc>
        <w:tc>
          <w:tcPr>
            <w:tcW w:w="249" w:type="dxa"/>
          </w:tcPr>
          <w:p w14:paraId="63780D54" w14:textId="77777777" w:rsidR="003B7A0F" w:rsidRPr="00D66CFF" w:rsidRDefault="003B7A0F" w:rsidP="00750399">
            <w:pPr>
              <w:ind w:left="-108" w:right="-108"/>
              <w:jc w:val="right"/>
              <w:rPr>
                <w:rFonts w:ascii="Times New Roman" w:hAnsi="Times New Roman"/>
                <w:sz w:val="22"/>
                <w:szCs w:val="22"/>
              </w:rPr>
            </w:pPr>
          </w:p>
        </w:tc>
        <w:tc>
          <w:tcPr>
            <w:tcW w:w="1011" w:type="dxa"/>
            <w:vAlign w:val="center"/>
          </w:tcPr>
          <w:p w14:paraId="0FA436F5" w14:textId="77777777" w:rsidR="003B7A0F" w:rsidRPr="00D66CFF" w:rsidRDefault="003B7A0F" w:rsidP="00750399">
            <w:pPr>
              <w:ind w:left="-108" w:right="-108"/>
              <w:jc w:val="center"/>
              <w:rPr>
                <w:rFonts w:ascii="Times New Roman" w:hAnsi="Times New Roman"/>
                <w:sz w:val="22"/>
                <w:szCs w:val="22"/>
              </w:rPr>
            </w:pPr>
            <w:r w:rsidRPr="00D66CFF">
              <w:rPr>
                <w:rFonts w:ascii="Times New Roman" w:hAnsi="Times New Roman"/>
                <w:sz w:val="22"/>
                <w:szCs w:val="22"/>
              </w:rPr>
              <w:t>2024</w:t>
            </w:r>
          </w:p>
        </w:tc>
        <w:tc>
          <w:tcPr>
            <w:tcW w:w="270" w:type="dxa"/>
            <w:vAlign w:val="center"/>
          </w:tcPr>
          <w:p w14:paraId="29DD124C" w14:textId="77777777" w:rsidR="003B7A0F" w:rsidRPr="00D66CFF" w:rsidRDefault="003B7A0F" w:rsidP="00750399">
            <w:pPr>
              <w:ind w:left="-108" w:right="-108"/>
              <w:jc w:val="right"/>
              <w:rPr>
                <w:rFonts w:ascii="Times New Roman" w:hAnsi="Times New Roman"/>
                <w:sz w:val="22"/>
                <w:szCs w:val="22"/>
              </w:rPr>
            </w:pPr>
          </w:p>
        </w:tc>
        <w:tc>
          <w:tcPr>
            <w:tcW w:w="990" w:type="dxa"/>
            <w:vAlign w:val="center"/>
          </w:tcPr>
          <w:p w14:paraId="2113B76A" w14:textId="77777777" w:rsidR="003B7A0F" w:rsidRPr="00D66CFF" w:rsidRDefault="003B7A0F" w:rsidP="00750399">
            <w:pPr>
              <w:ind w:left="-108" w:right="-108"/>
              <w:jc w:val="center"/>
              <w:rPr>
                <w:rFonts w:ascii="Times New Roman" w:hAnsi="Times New Roman"/>
                <w:sz w:val="22"/>
                <w:szCs w:val="22"/>
              </w:rPr>
            </w:pPr>
            <w:r w:rsidRPr="00D66CFF">
              <w:rPr>
                <w:rFonts w:ascii="Times New Roman" w:hAnsi="Times New Roman"/>
                <w:sz w:val="22"/>
                <w:szCs w:val="22"/>
              </w:rPr>
              <w:t>2023</w:t>
            </w:r>
          </w:p>
        </w:tc>
      </w:tr>
      <w:tr w:rsidR="003B7A0F" w:rsidRPr="00D66CFF" w14:paraId="7C255F9E" w14:textId="77777777" w:rsidTr="00750399">
        <w:tc>
          <w:tcPr>
            <w:tcW w:w="4410" w:type="dxa"/>
          </w:tcPr>
          <w:p w14:paraId="478C8891" w14:textId="77777777" w:rsidR="003B7A0F" w:rsidRPr="00D66CFF" w:rsidRDefault="003B7A0F" w:rsidP="00750399">
            <w:pPr>
              <w:tabs>
                <w:tab w:val="left" w:pos="364"/>
              </w:tabs>
              <w:ind w:right="44"/>
              <w:jc w:val="center"/>
              <w:rPr>
                <w:rFonts w:ascii="Times New Roman" w:hAnsi="Times New Roman"/>
                <w:bCs/>
                <w:iCs/>
                <w:sz w:val="22"/>
                <w:szCs w:val="22"/>
              </w:rPr>
            </w:pPr>
          </w:p>
        </w:tc>
        <w:tc>
          <w:tcPr>
            <w:tcW w:w="4770" w:type="dxa"/>
            <w:gridSpan w:val="7"/>
            <w:shd w:val="clear" w:color="auto" w:fill="auto"/>
          </w:tcPr>
          <w:p w14:paraId="755FED74" w14:textId="77777777" w:rsidR="003B7A0F" w:rsidRPr="00D66CFF" w:rsidRDefault="003B7A0F" w:rsidP="00750399">
            <w:pPr>
              <w:jc w:val="center"/>
              <w:rPr>
                <w:rFonts w:ascii="Times New Roman" w:hAnsi="Times New Roman"/>
                <w:iCs/>
                <w:sz w:val="22"/>
                <w:szCs w:val="22"/>
              </w:rPr>
            </w:pPr>
            <w:r w:rsidRPr="00D66CFF">
              <w:rPr>
                <w:rFonts w:ascii="Times New Roman" w:hAnsi="Times New Roman"/>
                <w:i/>
                <w:iCs/>
                <w:sz w:val="22"/>
                <w:szCs w:val="22"/>
              </w:rPr>
              <w:t>(</w:t>
            </w:r>
            <w:proofErr w:type="gramStart"/>
            <w:r w:rsidRPr="00D66CFF">
              <w:rPr>
                <w:rFonts w:ascii="Times New Roman" w:hAnsi="Times New Roman"/>
                <w:i/>
                <w:iCs/>
                <w:sz w:val="22"/>
                <w:szCs w:val="22"/>
              </w:rPr>
              <w:t>in</w:t>
            </w:r>
            <w:proofErr w:type="gramEnd"/>
            <w:r w:rsidRPr="00D66CFF">
              <w:rPr>
                <w:rFonts w:ascii="Times New Roman" w:hAnsi="Times New Roman"/>
                <w:i/>
                <w:iCs/>
                <w:sz w:val="22"/>
                <w:szCs w:val="22"/>
              </w:rPr>
              <w:t xml:space="preserve"> thousand Baht / thousand shares)</w:t>
            </w:r>
          </w:p>
        </w:tc>
      </w:tr>
      <w:tr w:rsidR="003B7A0F" w:rsidRPr="00D66CFF" w14:paraId="7ECAC30E" w14:textId="77777777" w:rsidTr="00750399">
        <w:tc>
          <w:tcPr>
            <w:tcW w:w="4410" w:type="dxa"/>
          </w:tcPr>
          <w:p w14:paraId="40D22091" w14:textId="77777777" w:rsidR="003B7A0F" w:rsidRPr="00D66CFF" w:rsidRDefault="003B7A0F" w:rsidP="00750399">
            <w:pPr>
              <w:ind w:left="158" w:hanging="158"/>
              <w:rPr>
                <w:rFonts w:ascii="Times New Roman" w:hAnsi="Times New Roman"/>
                <w:bCs/>
                <w:iCs/>
                <w:sz w:val="22"/>
                <w:szCs w:val="22"/>
              </w:rPr>
            </w:pPr>
            <w:r w:rsidRPr="00D66CFF">
              <w:rPr>
                <w:rFonts w:ascii="Times New Roman" w:hAnsi="Times New Roman"/>
                <w:spacing w:val="-2"/>
                <w:sz w:val="22"/>
                <w:szCs w:val="22"/>
              </w:rPr>
              <w:t>Profit attributable to ordinary</w:t>
            </w:r>
          </w:p>
        </w:tc>
        <w:tc>
          <w:tcPr>
            <w:tcW w:w="4770" w:type="dxa"/>
            <w:gridSpan w:val="7"/>
            <w:shd w:val="clear" w:color="auto" w:fill="auto"/>
          </w:tcPr>
          <w:p w14:paraId="5838315E" w14:textId="77777777" w:rsidR="003B7A0F" w:rsidRPr="00D66CFF" w:rsidRDefault="003B7A0F" w:rsidP="00750399">
            <w:pPr>
              <w:jc w:val="center"/>
              <w:rPr>
                <w:rFonts w:ascii="Times New Roman" w:hAnsi="Times New Roman"/>
                <w:i/>
                <w:iCs/>
                <w:sz w:val="22"/>
                <w:szCs w:val="22"/>
              </w:rPr>
            </w:pPr>
          </w:p>
        </w:tc>
      </w:tr>
      <w:tr w:rsidR="003B7A0F" w:rsidRPr="00D66CFF" w14:paraId="4C8D33A4" w14:textId="77777777" w:rsidTr="00750399">
        <w:tc>
          <w:tcPr>
            <w:tcW w:w="4410" w:type="dxa"/>
          </w:tcPr>
          <w:p w14:paraId="43A9DD1B" w14:textId="77777777" w:rsidR="003B7A0F" w:rsidRPr="00D66CFF" w:rsidRDefault="003B7A0F" w:rsidP="003B7A0F">
            <w:pPr>
              <w:ind w:left="158" w:hanging="158"/>
              <w:rPr>
                <w:rFonts w:ascii="Times New Roman" w:hAnsi="Times New Roman"/>
                <w:sz w:val="22"/>
                <w:szCs w:val="22"/>
                <w:cs/>
              </w:rPr>
            </w:pPr>
            <w:r w:rsidRPr="00D66CFF">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669439BC" w14:textId="6CF10BC5"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361,606</w:t>
            </w:r>
          </w:p>
        </w:tc>
        <w:tc>
          <w:tcPr>
            <w:tcW w:w="280" w:type="dxa"/>
          </w:tcPr>
          <w:p w14:paraId="5F77D4D6"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132CF308" w14:textId="2021D2CD"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142,285</w:t>
            </w:r>
          </w:p>
        </w:tc>
        <w:tc>
          <w:tcPr>
            <w:tcW w:w="249" w:type="dxa"/>
          </w:tcPr>
          <w:p w14:paraId="3E7432DA"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1011" w:type="dxa"/>
            <w:tcBorders>
              <w:bottom w:val="double" w:sz="4" w:space="0" w:color="auto"/>
            </w:tcBorders>
            <w:vAlign w:val="bottom"/>
          </w:tcPr>
          <w:p w14:paraId="0ACFB0D6" w14:textId="4EDDE104"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239,505</w:t>
            </w:r>
          </w:p>
        </w:tc>
        <w:tc>
          <w:tcPr>
            <w:tcW w:w="270" w:type="dxa"/>
          </w:tcPr>
          <w:p w14:paraId="5CBFBAD6"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426F8D51" w14:textId="07234D26"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570,640</w:t>
            </w:r>
          </w:p>
        </w:tc>
      </w:tr>
      <w:tr w:rsidR="003B7A0F" w:rsidRPr="00D66CFF" w14:paraId="748F8238" w14:textId="77777777" w:rsidTr="00750399">
        <w:tc>
          <w:tcPr>
            <w:tcW w:w="4410" w:type="dxa"/>
          </w:tcPr>
          <w:p w14:paraId="600304E6" w14:textId="77777777" w:rsidR="003B7A0F" w:rsidRPr="00D66CFF" w:rsidRDefault="003B7A0F" w:rsidP="003B7A0F">
            <w:pPr>
              <w:ind w:left="158" w:hanging="158"/>
              <w:rPr>
                <w:rFonts w:ascii="Times New Roman" w:hAnsi="Times New Roman"/>
                <w:spacing w:val="-2"/>
                <w:sz w:val="22"/>
                <w:szCs w:val="22"/>
              </w:rPr>
            </w:pPr>
          </w:p>
        </w:tc>
        <w:tc>
          <w:tcPr>
            <w:tcW w:w="990" w:type="dxa"/>
            <w:vAlign w:val="bottom"/>
          </w:tcPr>
          <w:p w14:paraId="6EDFE217"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280" w:type="dxa"/>
          </w:tcPr>
          <w:p w14:paraId="1DF173D5"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52F5865F"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3030DC1B"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5D78B95F" w14:textId="77777777" w:rsidR="003B7A0F" w:rsidRPr="00D66CFF" w:rsidRDefault="003B7A0F" w:rsidP="003B7A0F">
            <w:pPr>
              <w:pStyle w:val="acctfourfigures"/>
              <w:tabs>
                <w:tab w:val="clear" w:pos="765"/>
              </w:tabs>
              <w:spacing w:line="240" w:lineRule="auto"/>
              <w:ind w:right="43"/>
              <w:jc w:val="right"/>
              <w:rPr>
                <w:szCs w:val="22"/>
              </w:rPr>
            </w:pPr>
          </w:p>
        </w:tc>
        <w:tc>
          <w:tcPr>
            <w:tcW w:w="270" w:type="dxa"/>
          </w:tcPr>
          <w:p w14:paraId="7B6C48E0"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0434B1A4"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06E3D65E" w14:textId="77777777" w:rsidTr="00750399">
        <w:tc>
          <w:tcPr>
            <w:tcW w:w="4410" w:type="dxa"/>
          </w:tcPr>
          <w:p w14:paraId="40838D8A" w14:textId="77777777" w:rsidR="003B7A0F" w:rsidRPr="00D66CFF" w:rsidRDefault="003B7A0F" w:rsidP="003B7A0F">
            <w:pPr>
              <w:ind w:left="158" w:hanging="158"/>
              <w:rPr>
                <w:rFonts w:ascii="Times New Roman" w:hAnsi="Times New Roman"/>
                <w:i/>
                <w:iCs/>
                <w:spacing w:val="-2"/>
                <w:sz w:val="22"/>
                <w:szCs w:val="22"/>
              </w:rPr>
            </w:pPr>
            <w:r w:rsidRPr="00D66CFF">
              <w:rPr>
                <w:rFonts w:ascii="Times New Roman" w:hAnsi="Times New Roman"/>
                <w:b/>
                <w:bCs/>
                <w:i/>
                <w:iCs/>
                <w:sz w:val="22"/>
                <w:szCs w:val="22"/>
              </w:rPr>
              <w:t>Ordinary shares outstanding</w:t>
            </w:r>
          </w:p>
        </w:tc>
        <w:tc>
          <w:tcPr>
            <w:tcW w:w="990" w:type="dxa"/>
            <w:vAlign w:val="bottom"/>
          </w:tcPr>
          <w:p w14:paraId="11D9AFE4"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280" w:type="dxa"/>
          </w:tcPr>
          <w:p w14:paraId="673D7F9D"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3D55964F"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17741A3C"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5C1F38DA" w14:textId="77777777" w:rsidR="003B7A0F" w:rsidRPr="00D66CFF" w:rsidRDefault="003B7A0F" w:rsidP="003B7A0F">
            <w:pPr>
              <w:pStyle w:val="acctfourfigures"/>
              <w:tabs>
                <w:tab w:val="clear" w:pos="765"/>
              </w:tabs>
              <w:spacing w:line="240" w:lineRule="auto"/>
              <w:ind w:right="43"/>
              <w:jc w:val="right"/>
              <w:rPr>
                <w:szCs w:val="22"/>
              </w:rPr>
            </w:pPr>
          </w:p>
        </w:tc>
        <w:tc>
          <w:tcPr>
            <w:tcW w:w="270" w:type="dxa"/>
          </w:tcPr>
          <w:p w14:paraId="34D4E0DB"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65C30D58"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5D655424" w14:textId="77777777" w:rsidTr="00750399">
        <w:tc>
          <w:tcPr>
            <w:tcW w:w="4410" w:type="dxa"/>
            <w:vAlign w:val="center"/>
          </w:tcPr>
          <w:p w14:paraId="6DA38F1D" w14:textId="77777777" w:rsidR="003B7A0F" w:rsidRPr="00D66CFF" w:rsidRDefault="003B7A0F" w:rsidP="003B7A0F">
            <w:pPr>
              <w:ind w:left="158" w:hanging="158"/>
              <w:rPr>
                <w:rFonts w:ascii="Times New Roman" w:hAnsi="Times New Roman"/>
                <w:i/>
                <w:iCs/>
                <w:spacing w:val="-2"/>
                <w:sz w:val="22"/>
                <w:szCs w:val="22"/>
              </w:rPr>
            </w:pPr>
            <w:r w:rsidRPr="00D66CFF">
              <w:rPr>
                <w:rFonts w:ascii="Times New Roman" w:hAnsi="Times New Roman"/>
                <w:sz w:val="22"/>
                <w:szCs w:val="22"/>
              </w:rPr>
              <w:t>Number of ordinary shares outstanding</w:t>
            </w:r>
          </w:p>
        </w:tc>
        <w:tc>
          <w:tcPr>
            <w:tcW w:w="990" w:type="dxa"/>
            <w:vAlign w:val="bottom"/>
          </w:tcPr>
          <w:p w14:paraId="36B649DD"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280" w:type="dxa"/>
          </w:tcPr>
          <w:p w14:paraId="0A3C86B8"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4F08F5BE"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25C85D01"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12A4C72F" w14:textId="77777777" w:rsidR="003B7A0F" w:rsidRPr="00D66CFF" w:rsidRDefault="003B7A0F" w:rsidP="003B7A0F">
            <w:pPr>
              <w:pStyle w:val="acctfourfigures"/>
              <w:tabs>
                <w:tab w:val="clear" w:pos="765"/>
              </w:tabs>
              <w:spacing w:line="240" w:lineRule="auto"/>
              <w:ind w:right="43"/>
              <w:jc w:val="right"/>
              <w:rPr>
                <w:szCs w:val="22"/>
              </w:rPr>
            </w:pPr>
          </w:p>
        </w:tc>
        <w:tc>
          <w:tcPr>
            <w:tcW w:w="270" w:type="dxa"/>
          </w:tcPr>
          <w:p w14:paraId="567A050E"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2220BFA8"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0C235296" w14:textId="77777777" w:rsidTr="00750399">
        <w:tc>
          <w:tcPr>
            <w:tcW w:w="4410" w:type="dxa"/>
            <w:vAlign w:val="center"/>
          </w:tcPr>
          <w:p w14:paraId="1359C731" w14:textId="77777777" w:rsidR="003B7A0F" w:rsidRPr="00D66CFF" w:rsidRDefault="003B7A0F" w:rsidP="003B7A0F">
            <w:pPr>
              <w:ind w:left="158" w:hanging="158"/>
              <w:rPr>
                <w:rFonts w:ascii="Times New Roman" w:hAnsi="Times New Roman"/>
                <w:spacing w:val="-2"/>
                <w:sz w:val="22"/>
                <w:szCs w:val="22"/>
              </w:rPr>
            </w:pPr>
            <w:r w:rsidRPr="00D66CFF">
              <w:rPr>
                <w:rFonts w:ascii="Times New Roman" w:hAnsi="Times New Roman"/>
                <w:sz w:val="22"/>
                <w:szCs w:val="22"/>
              </w:rPr>
              <w:t xml:space="preserve">   as </w:t>
            </w:r>
            <w:proofErr w:type="gramStart"/>
            <w:r w:rsidRPr="00D66CFF">
              <w:rPr>
                <w:rFonts w:ascii="Times New Roman" w:hAnsi="Times New Roman"/>
                <w:sz w:val="22"/>
                <w:szCs w:val="22"/>
              </w:rPr>
              <w:t>at</w:t>
            </w:r>
            <w:proofErr w:type="gramEnd"/>
            <w:r w:rsidRPr="00D66CFF">
              <w:rPr>
                <w:rFonts w:ascii="Times New Roman" w:hAnsi="Times New Roman"/>
                <w:sz w:val="22"/>
                <w:szCs w:val="22"/>
              </w:rPr>
              <w:t xml:space="preserve"> 1 January</w:t>
            </w:r>
          </w:p>
        </w:tc>
        <w:tc>
          <w:tcPr>
            <w:tcW w:w="990" w:type="dxa"/>
            <w:vAlign w:val="bottom"/>
          </w:tcPr>
          <w:p w14:paraId="763B5BAB" w14:textId="77777777" w:rsidR="003B7A0F" w:rsidRPr="00D66CFF" w:rsidRDefault="003B7A0F" w:rsidP="003B7A0F">
            <w:pPr>
              <w:pStyle w:val="acctfourfigures"/>
              <w:tabs>
                <w:tab w:val="clear" w:pos="765"/>
              </w:tabs>
              <w:spacing w:line="240" w:lineRule="auto"/>
              <w:ind w:right="43"/>
              <w:jc w:val="right"/>
              <w:rPr>
                <w:szCs w:val="22"/>
                <w:lang w:val="en-US" w:bidi="th-TH"/>
              </w:rPr>
            </w:pPr>
            <w:r w:rsidRPr="00D66CFF">
              <w:rPr>
                <w:szCs w:val="22"/>
                <w:lang w:val="en-US" w:bidi="th-TH"/>
              </w:rPr>
              <w:t>787,828</w:t>
            </w:r>
          </w:p>
        </w:tc>
        <w:tc>
          <w:tcPr>
            <w:tcW w:w="280" w:type="dxa"/>
          </w:tcPr>
          <w:p w14:paraId="5E38AA27"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vAlign w:val="bottom"/>
          </w:tcPr>
          <w:p w14:paraId="3EE47DE6" w14:textId="77777777" w:rsidR="003B7A0F" w:rsidRPr="00D66CFF" w:rsidRDefault="003B7A0F" w:rsidP="003B7A0F">
            <w:pPr>
              <w:pStyle w:val="acctfourfigures"/>
              <w:tabs>
                <w:tab w:val="clear" w:pos="765"/>
              </w:tabs>
              <w:spacing w:line="240" w:lineRule="auto"/>
              <w:ind w:right="-30"/>
              <w:jc w:val="right"/>
              <w:rPr>
                <w:szCs w:val="22"/>
                <w:lang w:val="en-US" w:bidi="th-TH"/>
              </w:rPr>
            </w:pPr>
            <w:r w:rsidRPr="00D66CFF">
              <w:rPr>
                <w:szCs w:val="22"/>
                <w:lang w:val="en-US" w:bidi="th-TH"/>
              </w:rPr>
              <w:t>15,757</w:t>
            </w:r>
          </w:p>
        </w:tc>
        <w:tc>
          <w:tcPr>
            <w:tcW w:w="249" w:type="dxa"/>
          </w:tcPr>
          <w:p w14:paraId="5EBEB153"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vAlign w:val="bottom"/>
          </w:tcPr>
          <w:p w14:paraId="54A5B603" w14:textId="77777777" w:rsidR="003B7A0F" w:rsidRPr="00D66CFF" w:rsidRDefault="003B7A0F" w:rsidP="003B7A0F">
            <w:pPr>
              <w:pStyle w:val="acctfourfigures"/>
              <w:tabs>
                <w:tab w:val="clear" w:pos="765"/>
              </w:tabs>
              <w:spacing w:line="240" w:lineRule="auto"/>
              <w:ind w:right="43"/>
              <w:jc w:val="right"/>
              <w:rPr>
                <w:szCs w:val="22"/>
              </w:rPr>
            </w:pPr>
            <w:r w:rsidRPr="00D66CFF">
              <w:rPr>
                <w:szCs w:val="22"/>
              </w:rPr>
              <w:t>787,828</w:t>
            </w:r>
          </w:p>
        </w:tc>
        <w:tc>
          <w:tcPr>
            <w:tcW w:w="270" w:type="dxa"/>
          </w:tcPr>
          <w:p w14:paraId="74446A67"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vAlign w:val="bottom"/>
          </w:tcPr>
          <w:p w14:paraId="7FB2DF09" w14:textId="77777777" w:rsidR="003B7A0F" w:rsidRPr="00D66CFF" w:rsidRDefault="003B7A0F" w:rsidP="003B7A0F">
            <w:pPr>
              <w:pStyle w:val="acctfourfigures"/>
              <w:tabs>
                <w:tab w:val="clear" w:pos="765"/>
              </w:tabs>
              <w:spacing w:line="240" w:lineRule="auto"/>
              <w:ind w:right="40"/>
              <w:jc w:val="right"/>
              <w:rPr>
                <w:szCs w:val="22"/>
              </w:rPr>
            </w:pPr>
            <w:r w:rsidRPr="00D66CFF">
              <w:rPr>
                <w:szCs w:val="22"/>
              </w:rPr>
              <w:t>15,757</w:t>
            </w:r>
          </w:p>
        </w:tc>
      </w:tr>
      <w:tr w:rsidR="003B7A0F" w:rsidRPr="00D66CFF" w14:paraId="42AB0DB5" w14:textId="77777777" w:rsidTr="00750399">
        <w:tc>
          <w:tcPr>
            <w:tcW w:w="4410" w:type="dxa"/>
          </w:tcPr>
          <w:p w14:paraId="4223F0C6" w14:textId="77777777" w:rsidR="003B7A0F" w:rsidRPr="00D66CFF" w:rsidRDefault="003B7A0F" w:rsidP="003B7A0F">
            <w:pPr>
              <w:ind w:left="158" w:hanging="158"/>
              <w:rPr>
                <w:rFonts w:ascii="Times New Roman" w:hAnsi="Times New Roman"/>
                <w:spacing w:val="-2"/>
                <w:sz w:val="22"/>
                <w:szCs w:val="22"/>
                <w:cs/>
              </w:rPr>
            </w:pPr>
            <w:r w:rsidRPr="00D66CFF">
              <w:rPr>
                <w:rFonts w:ascii="Times New Roman" w:hAnsi="Times New Roman"/>
                <w:sz w:val="22"/>
                <w:szCs w:val="22"/>
              </w:rPr>
              <w:t>Effect of change in par value</w:t>
            </w:r>
          </w:p>
        </w:tc>
        <w:tc>
          <w:tcPr>
            <w:tcW w:w="990" w:type="dxa"/>
            <w:tcBorders>
              <w:bottom w:val="single" w:sz="4" w:space="0" w:color="auto"/>
            </w:tcBorders>
            <w:vAlign w:val="bottom"/>
          </w:tcPr>
          <w:p w14:paraId="77D8C32E"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80" w:type="dxa"/>
          </w:tcPr>
          <w:p w14:paraId="51C4A117"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7F64C00D" w14:textId="77777777" w:rsidR="003B7A0F" w:rsidRPr="00D66CFF" w:rsidRDefault="003B7A0F" w:rsidP="003B7A0F">
            <w:pPr>
              <w:pStyle w:val="acctfourfigures"/>
              <w:tabs>
                <w:tab w:val="clear" w:pos="765"/>
              </w:tabs>
              <w:spacing w:line="240" w:lineRule="auto"/>
              <w:ind w:right="-30"/>
              <w:jc w:val="right"/>
              <w:rPr>
                <w:szCs w:val="22"/>
                <w:lang w:val="en-US" w:bidi="th-TH"/>
              </w:rPr>
            </w:pPr>
            <w:r w:rsidRPr="00D66CFF">
              <w:rPr>
                <w:szCs w:val="22"/>
                <w:lang w:val="en-US" w:bidi="th-TH"/>
              </w:rPr>
              <w:t>772,071</w:t>
            </w:r>
          </w:p>
        </w:tc>
        <w:tc>
          <w:tcPr>
            <w:tcW w:w="249" w:type="dxa"/>
          </w:tcPr>
          <w:p w14:paraId="5728A49D"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4D3FF878"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270" w:type="dxa"/>
          </w:tcPr>
          <w:p w14:paraId="2A2C00D7"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75290B7F" w14:textId="77777777" w:rsidR="003B7A0F" w:rsidRPr="00D66CFF" w:rsidRDefault="003B7A0F" w:rsidP="003B7A0F">
            <w:pPr>
              <w:pStyle w:val="acctfourfigures"/>
              <w:tabs>
                <w:tab w:val="clear" w:pos="765"/>
              </w:tabs>
              <w:spacing w:line="240" w:lineRule="auto"/>
              <w:ind w:right="40"/>
              <w:jc w:val="right"/>
              <w:rPr>
                <w:szCs w:val="22"/>
              </w:rPr>
            </w:pPr>
            <w:r w:rsidRPr="00D66CFF">
              <w:rPr>
                <w:szCs w:val="22"/>
              </w:rPr>
              <w:t>772,071</w:t>
            </w:r>
          </w:p>
        </w:tc>
      </w:tr>
      <w:tr w:rsidR="003B7A0F" w:rsidRPr="00D66CFF" w14:paraId="60F47691" w14:textId="77777777" w:rsidTr="00750399">
        <w:tc>
          <w:tcPr>
            <w:tcW w:w="4410" w:type="dxa"/>
            <w:vAlign w:val="center"/>
          </w:tcPr>
          <w:p w14:paraId="3739BB49" w14:textId="77777777" w:rsidR="003B7A0F" w:rsidRPr="00D66CFF" w:rsidRDefault="003B7A0F" w:rsidP="003B7A0F">
            <w:pPr>
              <w:ind w:left="158" w:hanging="158"/>
              <w:rPr>
                <w:rFonts w:ascii="Times New Roman" w:hAnsi="Times New Roman"/>
                <w:sz w:val="22"/>
                <w:szCs w:val="22"/>
              </w:rPr>
            </w:pPr>
            <w:r w:rsidRPr="00D66CFF">
              <w:rPr>
                <w:rFonts w:ascii="Times New Roman" w:hAnsi="Times New Roman"/>
                <w:sz w:val="22"/>
                <w:szCs w:val="22"/>
              </w:rPr>
              <w:t>Weighted average number of</w:t>
            </w:r>
          </w:p>
        </w:tc>
        <w:tc>
          <w:tcPr>
            <w:tcW w:w="990" w:type="dxa"/>
            <w:tcBorders>
              <w:top w:val="single" w:sz="4" w:space="0" w:color="auto"/>
            </w:tcBorders>
            <w:vAlign w:val="bottom"/>
          </w:tcPr>
          <w:p w14:paraId="3CD2B3E4"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7A4BF988" w14:textId="77777777" w:rsidR="003B7A0F" w:rsidRPr="00D66CFF" w:rsidRDefault="003B7A0F" w:rsidP="003B7A0F">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4FB0D017" w14:textId="77777777" w:rsidR="003B7A0F" w:rsidRPr="00D66CFF" w:rsidRDefault="003B7A0F" w:rsidP="003B7A0F">
            <w:pPr>
              <w:pStyle w:val="acctfourfigures"/>
              <w:tabs>
                <w:tab w:val="clear" w:pos="765"/>
              </w:tabs>
              <w:spacing w:line="240" w:lineRule="auto"/>
              <w:ind w:right="-30"/>
              <w:jc w:val="right"/>
              <w:rPr>
                <w:szCs w:val="22"/>
                <w:lang w:val="en-US" w:bidi="th-TH"/>
              </w:rPr>
            </w:pPr>
          </w:p>
        </w:tc>
        <w:tc>
          <w:tcPr>
            <w:tcW w:w="249" w:type="dxa"/>
          </w:tcPr>
          <w:p w14:paraId="4D2BDB98" w14:textId="77777777" w:rsidR="003B7A0F" w:rsidRPr="00D66CFF" w:rsidRDefault="003B7A0F" w:rsidP="003B7A0F">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26943CDF"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1FF00B02" w14:textId="77777777" w:rsidR="003B7A0F" w:rsidRPr="00D66CFF" w:rsidRDefault="003B7A0F" w:rsidP="003B7A0F">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56E316F4" w14:textId="77777777" w:rsidR="003B7A0F" w:rsidRPr="00D66CFF" w:rsidRDefault="003B7A0F" w:rsidP="003B7A0F">
            <w:pPr>
              <w:pStyle w:val="acctfourfigures"/>
              <w:tabs>
                <w:tab w:val="clear" w:pos="765"/>
              </w:tabs>
              <w:spacing w:line="240" w:lineRule="auto"/>
              <w:ind w:right="40"/>
              <w:jc w:val="right"/>
              <w:rPr>
                <w:szCs w:val="22"/>
              </w:rPr>
            </w:pPr>
          </w:p>
        </w:tc>
      </w:tr>
      <w:tr w:rsidR="003B7A0F" w:rsidRPr="00D66CFF" w14:paraId="3C12617B" w14:textId="77777777" w:rsidTr="00750399">
        <w:tc>
          <w:tcPr>
            <w:tcW w:w="4410" w:type="dxa"/>
            <w:vAlign w:val="center"/>
          </w:tcPr>
          <w:p w14:paraId="1D75700B" w14:textId="77777777" w:rsidR="003B7A0F" w:rsidRPr="00D66CFF" w:rsidRDefault="003B7A0F" w:rsidP="003B7A0F">
            <w:pPr>
              <w:ind w:left="158" w:hanging="158"/>
              <w:rPr>
                <w:rFonts w:ascii="Times New Roman" w:hAnsi="Times New Roman"/>
                <w:spacing w:val="-2"/>
                <w:sz w:val="22"/>
                <w:szCs w:val="22"/>
              </w:rPr>
            </w:pPr>
            <w:r w:rsidRPr="00D66CFF">
              <w:rPr>
                <w:rFonts w:ascii="Times New Roman" w:hAnsi="Times New Roman"/>
                <w:sz w:val="22"/>
                <w:szCs w:val="22"/>
              </w:rPr>
              <w:t xml:space="preserve">   ordinary shares (basic)</w:t>
            </w:r>
          </w:p>
        </w:tc>
        <w:tc>
          <w:tcPr>
            <w:tcW w:w="990" w:type="dxa"/>
            <w:tcBorders>
              <w:bottom w:val="double" w:sz="4" w:space="0" w:color="auto"/>
            </w:tcBorders>
            <w:vAlign w:val="bottom"/>
          </w:tcPr>
          <w:p w14:paraId="3D5827E5" w14:textId="77777777"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787,828</w:t>
            </w:r>
          </w:p>
        </w:tc>
        <w:tc>
          <w:tcPr>
            <w:tcW w:w="280" w:type="dxa"/>
            <w:vAlign w:val="bottom"/>
          </w:tcPr>
          <w:p w14:paraId="79FF441F" w14:textId="77777777" w:rsidR="003B7A0F" w:rsidRPr="00D66CFF" w:rsidRDefault="003B7A0F" w:rsidP="003B7A0F">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50E5417C" w14:textId="77777777" w:rsidR="003B7A0F" w:rsidRPr="00D66CFF" w:rsidRDefault="003B7A0F" w:rsidP="003B7A0F">
            <w:pPr>
              <w:pStyle w:val="acctfourfigures"/>
              <w:tabs>
                <w:tab w:val="clear" w:pos="765"/>
              </w:tabs>
              <w:spacing w:line="240" w:lineRule="auto"/>
              <w:ind w:right="-30"/>
              <w:jc w:val="right"/>
              <w:rPr>
                <w:szCs w:val="22"/>
              </w:rPr>
            </w:pPr>
            <w:r w:rsidRPr="00D66CFF">
              <w:rPr>
                <w:szCs w:val="22"/>
              </w:rPr>
              <w:t>787,828</w:t>
            </w:r>
          </w:p>
        </w:tc>
        <w:tc>
          <w:tcPr>
            <w:tcW w:w="249" w:type="dxa"/>
            <w:vAlign w:val="bottom"/>
          </w:tcPr>
          <w:p w14:paraId="060E255E" w14:textId="77777777" w:rsidR="003B7A0F" w:rsidRPr="00D66CFF" w:rsidRDefault="003B7A0F" w:rsidP="003B7A0F">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67BC292A" w14:textId="77777777"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787,828</w:t>
            </w:r>
          </w:p>
        </w:tc>
        <w:tc>
          <w:tcPr>
            <w:tcW w:w="270" w:type="dxa"/>
            <w:vAlign w:val="bottom"/>
          </w:tcPr>
          <w:p w14:paraId="38841BEE" w14:textId="77777777" w:rsidR="003B7A0F" w:rsidRPr="00D66CFF" w:rsidRDefault="003B7A0F" w:rsidP="003B7A0F">
            <w:pPr>
              <w:pStyle w:val="Signature"/>
              <w:ind w:right="43"/>
              <w:jc w:val="right"/>
              <w:rPr>
                <w:rFonts w:ascii="Times New Roman" w:hAnsi="Times New Roman"/>
                <w:sz w:val="22"/>
                <w:szCs w:val="22"/>
              </w:rPr>
            </w:pPr>
          </w:p>
        </w:tc>
        <w:tc>
          <w:tcPr>
            <w:tcW w:w="990" w:type="dxa"/>
            <w:tcBorders>
              <w:bottom w:val="double" w:sz="4" w:space="0" w:color="auto"/>
            </w:tcBorders>
            <w:vAlign w:val="bottom"/>
          </w:tcPr>
          <w:p w14:paraId="3F3053FA" w14:textId="77777777" w:rsidR="003B7A0F" w:rsidRPr="00D66CFF" w:rsidRDefault="003B7A0F" w:rsidP="003B7A0F">
            <w:pPr>
              <w:pStyle w:val="acctfourfigures"/>
              <w:tabs>
                <w:tab w:val="clear" w:pos="765"/>
                <w:tab w:val="decimal" w:pos="810"/>
              </w:tabs>
              <w:spacing w:line="240" w:lineRule="auto"/>
              <w:ind w:right="40"/>
              <w:rPr>
                <w:szCs w:val="22"/>
              </w:rPr>
            </w:pPr>
            <w:r w:rsidRPr="00D66CFF">
              <w:rPr>
                <w:szCs w:val="22"/>
              </w:rPr>
              <w:t>787,828</w:t>
            </w:r>
          </w:p>
        </w:tc>
      </w:tr>
      <w:tr w:rsidR="003B7A0F" w:rsidRPr="00D66CFF" w14:paraId="080DAD7A" w14:textId="77777777" w:rsidTr="00750399">
        <w:tc>
          <w:tcPr>
            <w:tcW w:w="4410" w:type="dxa"/>
          </w:tcPr>
          <w:p w14:paraId="28328659" w14:textId="77777777" w:rsidR="003B7A0F" w:rsidRPr="00D66CFF" w:rsidRDefault="003B7A0F" w:rsidP="003B7A0F">
            <w:pPr>
              <w:rPr>
                <w:rFonts w:ascii="Times New Roman" w:hAnsi="Times New Roman"/>
                <w:sz w:val="22"/>
                <w:szCs w:val="22"/>
                <w:cs/>
              </w:rPr>
            </w:pPr>
            <w:r w:rsidRPr="00D66CFF">
              <w:rPr>
                <w:rFonts w:ascii="Times New Roman" w:hAnsi="Times New Roman"/>
                <w:spacing w:val="-2"/>
                <w:sz w:val="22"/>
                <w:szCs w:val="22"/>
              </w:rPr>
              <w:t xml:space="preserve">Basic earnings per share </w:t>
            </w:r>
            <w:r w:rsidRPr="00D66CFF">
              <w:rPr>
                <w:rFonts w:ascii="Times New Roman" w:hAnsi="Times New Roman"/>
                <w:i/>
                <w:iCs/>
                <w:spacing w:val="-2"/>
                <w:sz w:val="22"/>
                <w:szCs w:val="22"/>
              </w:rPr>
              <w:t>(Baht per share)</w:t>
            </w:r>
          </w:p>
        </w:tc>
        <w:tc>
          <w:tcPr>
            <w:tcW w:w="990" w:type="dxa"/>
            <w:tcBorders>
              <w:bottom w:val="double" w:sz="4" w:space="0" w:color="auto"/>
            </w:tcBorders>
          </w:tcPr>
          <w:p w14:paraId="3558D5EE" w14:textId="39B4BEC4"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0.46</w:t>
            </w:r>
          </w:p>
        </w:tc>
        <w:tc>
          <w:tcPr>
            <w:tcW w:w="280" w:type="dxa"/>
          </w:tcPr>
          <w:p w14:paraId="2C13DDE2" w14:textId="77777777" w:rsidR="003B7A0F" w:rsidRPr="00D66CFF" w:rsidRDefault="003B7A0F" w:rsidP="003B7A0F">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1133F973" w14:textId="3E1605A9" w:rsidR="003B7A0F" w:rsidRPr="00D66CFF" w:rsidRDefault="003B7A0F" w:rsidP="003B7A0F">
            <w:pPr>
              <w:pStyle w:val="acctfourfigures"/>
              <w:tabs>
                <w:tab w:val="clear" w:pos="765"/>
              </w:tabs>
              <w:spacing w:line="240" w:lineRule="auto"/>
              <w:ind w:right="-30"/>
              <w:jc w:val="right"/>
              <w:rPr>
                <w:szCs w:val="22"/>
              </w:rPr>
            </w:pPr>
            <w:r w:rsidRPr="00D66CFF">
              <w:rPr>
                <w:szCs w:val="22"/>
              </w:rPr>
              <w:t>0.18</w:t>
            </w:r>
          </w:p>
        </w:tc>
        <w:tc>
          <w:tcPr>
            <w:tcW w:w="249" w:type="dxa"/>
            <w:shd w:val="clear" w:color="auto" w:fill="auto"/>
          </w:tcPr>
          <w:p w14:paraId="11F57C29" w14:textId="77777777" w:rsidR="003B7A0F" w:rsidRPr="00D66CFF" w:rsidRDefault="003B7A0F" w:rsidP="003B7A0F">
            <w:pPr>
              <w:pStyle w:val="Signature"/>
              <w:ind w:right="43"/>
              <w:jc w:val="right"/>
              <w:rPr>
                <w:rFonts w:ascii="Times New Roman" w:hAnsi="Times New Roman"/>
                <w:sz w:val="22"/>
                <w:szCs w:val="22"/>
              </w:rPr>
            </w:pPr>
          </w:p>
        </w:tc>
        <w:tc>
          <w:tcPr>
            <w:tcW w:w="1011" w:type="dxa"/>
            <w:tcBorders>
              <w:bottom w:val="double" w:sz="4" w:space="0" w:color="auto"/>
            </w:tcBorders>
            <w:shd w:val="clear" w:color="auto" w:fill="auto"/>
          </w:tcPr>
          <w:p w14:paraId="11A8DA09" w14:textId="5494A40C" w:rsidR="003B7A0F" w:rsidRPr="00D66CFF" w:rsidRDefault="003B7A0F" w:rsidP="003B7A0F">
            <w:pPr>
              <w:pStyle w:val="Signature"/>
              <w:ind w:right="43"/>
              <w:jc w:val="right"/>
              <w:rPr>
                <w:rFonts w:ascii="Times New Roman" w:hAnsi="Times New Roman"/>
                <w:sz w:val="22"/>
                <w:szCs w:val="22"/>
              </w:rPr>
            </w:pPr>
            <w:r w:rsidRPr="00D66CFF">
              <w:rPr>
                <w:rFonts w:ascii="Times New Roman" w:hAnsi="Times New Roman"/>
                <w:sz w:val="22"/>
                <w:szCs w:val="22"/>
              </w:rPr>
              <w:t>0.30</w:t>
            </w:r>
          </w:p>
        </w:tc>
        <w:tc>
          <w:tcPr>
            <w:tcW w:w="270" w:type="dxa"/>
            <w:shd w:val="clear" w:color="auto" w:fill="auto"/>
          </w:tcPr>
          <w:p w14:paraId="15C13409" w14:textId="77777777" w:rsidR="003B7A0F" w:rsidRPr="00D66CFF" w:rsidRDefault="003B7A0F" w:rsidP="003B7A0F">
            <w:pPr>
              <w:pStyle w:val="Signature"/>
              <w:ind w:right="43"/>
              <w:jc w:val="right"/>
              <w:rPr>
                <w:rFonts w:ascii="Times New Roman" w:hAnsi="Times New Roman"/>
                <w:sz w:val="22"/>
                <w:szCs w:val="22"/>
              </w:rPr>
            </w:pPr>
          </w:p>
        </w:tc>
        <w:tc>
          <w:tcPr>
            <w:tcW w:w="990" w:type="dxa"/>
            <w:tcBorders>
              <w:bottom w:val="double" w:sz="4" w:space="0" w:color="auto"/>
            </w:tcBorders>
            <w:shd w:val="clear" w:color="auto" w:fill="auto"/>
          </w:tcPr>
          <w:p w14:paraId="2FF5E98E" w14:textId="1E3B038C" w:rsidR="003B7A0F" w:rsidRPr="00D66CFF" w:rsidRDefault="003B7A0F" w:rsidP="003B7A0F">
            <w:pPr>
              <w:pStyle w:val="acctfourfigures"/>
              <w:tabs>
                <w:tab w:val="clear" w:pos="765"/>
                <w:tab w:val="decimal" w:pos="540"/>
              </w:tabs>
              <w:spacing w:line="240" w:lineRule="auto"/>
              <w:ind w:right="40"/>
              <w:rPr>
                <w:szCs w:val="22"/>
                <w:lang w:val="en-US"/>
              </w:rPr>
            </w:pPr>
            <w:r w:rsidRPr="00D66CFF">
              <w:rPr>
                <w:szCs w:val="22"/>
              </w:rPr>
              <w:t>0.72</w:t>
            </w:r>
          </w:p>
        </w:tc>
      </w:tr>
    </w:tbl>
    <w:p w14:paraId="591C7687" w14:textId="77777777" w:rsidR="003B7A0F" w:rsidRPr="00D66CFF" w:rsidRDefault="003B7A0F"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70DB752E" w14:textId="77777777" w:rsidR="00F00590" w:rsidRPr="00D66CFF" w:rsidRDefault="00F00590" w:rsidP="009A4CA1">
      <w:pPr>
        <w:jc w:val="both"/>
        <w:rPr>
          <w:rFonts w:ascii="Times New Roman" w:eastAsia="Calibri" w:hAnsi="Times New Roman"/>
          <w:sz w:val="22"/>
          <w:szCs w:val="22"/>
        </w:rPr>
      </w:pPr>
    </w:p>
    <w:p w14:paraId="76479A37" w14:textId="25C0E728" w:rsidR="00F00590" w:rsidRPr="00D66CFF" w:rsidRDefault="00F00590" w:rsidP="00B30AA9">
      <w:pPr>
        <w:ind w:left="540"/>
        <w:jc w:val="both"/>
        <w:rPr>
          <w:rFonts w:ascii="Times New Roman" w:eastAsia="Calibri" w:hAnsi="Times New Roman"/>
          <w:sz w:val="22"/>
          <w:szCs w:val="22"/>
        </w:rPr>
      </w:pPr>
      <w:r w:rsidRPr="00D66CFF">
        <w:rPr>
          <w:rFonts w:ascii="Times New Roman" w:eastAsia="Calibri" w:hAnsi="Times New Roman"/>
          <w:sz w:val="22"/>
          <w:szCs w:val="22"/>
        </w:rPr>
        <w:t xml:space="preserve">At the </w:t>
      </w:r>
      <w:r w:rsidR="006F2E5C" w:rsidRPr="00D66CFF">
        <w:rPr>
          <w:rFonts w:ascii="Times New Roman" w:eastAsia="Calibri" w:hAnsi="Times New Roman"/>
          <w:sz w:val="22"/>
          <w:szCs w:val="22"/>
        </w:rPr>
        <w:t>E</w:t>
      </w:r>
      <w:r w:rsidRPr="00D66CFF">
        <w:rPr>
          <w:rFonts w:ascii="Times New Roman" w:eastAsia="Calibri" w:hAnsi="Times New Roman"/>
          <w:sz w:val="22"/>
          <w:szCs w:val="22"/>
        </w:rPr>
        <w:t xml:space="preserve">xtraordinary </w:t>
      </w:r>
      <w:r w:rsidR="006F2E5C" w:rsidRPr="00D66CFF">
        <w:rPr>
          <w:rFonts w:ascii="Times New Roman" w:eastAsia="Calibri" w:hAnsi="Times New Roman"/>
          <w:sz w:val="22"/>
          <w:szCs w:val="22"/>
        </w:rPr>
        <w:t>G</w:t>
      </w:r>
      <w:r w:rsidRPr="00D66CFF">
        <w:rPr>
          <w:rFonts w:ascii="Times New Roman" w:eastAsia="Calibri" w:hAnsi="Times New Roman"/>
          <w:sz w:val="22"/>
          <w:szCs w:val="22"/>
        </w:rPr>
        <w:t xml:space="preserve">eneral </w:t>
      </w:r>
      <w:r w:rsidR="006F2E5C" w:rsidRPr="00D66CFF">
        <w:rPr>
          <w:rFonts w:ascii="Times New Roman" w:eastAsia="Calibri" w:hAnsi="Times New Roman"/>
          <w:sz w:val="22"/>
          <w:szCs w:val="22"/>
        </w:rPr>
        <w:t>M</w:t>
      </w:r>
      <w:r w:rsidRPr="00D66CFF">
        <w:rPr>
          <w:rFonts w:ascii="Times New Roman" w:eastAsia="Calibri" w:hAnsi="Times New Roman"/>
          <w:sz w:val="22"/>
          <w:szCs w:val="22"/>
        </w:rPr>
        <w:t>eeting of shareholders of the Company held on 19 October 2023, the shareholders passed the resolution to approve the conversion of ordinary shares from 1 share (Baht 100 par value) to 50 shares (Baht 2 par value)</w:t>
      </w:r>
      <w:r w:rsidR="00EE56E3" w:rsidRPr="00D66CFF">
        <w:rPr>
          <w:rFonts w:ascii="Times New Roman" w:hAnsi="Times New Roman"/>
          <w:sz w:val="22"/>
          <w:szCs w:val="22"/>
        </w:rPr>
        <w:t xml:space="preserve">. </w:t>
      </w:r>
      <w:r w:rsidR="000D08A3" w:rsidRPr="00D66CFF">
        <w:rPr>
          <w:rFonts w:ascii="Times New Roman" w:hAnsi="Times New Roman"/>
          <w:sz w:val="22"/>
          <w:szCs w:val="22"/>
        </w:rPr>
        <w:t>T</w:t>
      </w:r>
      <w:r w:rsidRPr="00D66CFF">
        <w:rPr>
          <w:rFonts w:ascii="Times New Roman" w:hAnsi="Times New Roman"/>
          <w:sz w:val="22"/>
          <w:szCs w:val="22"/>
        </w:rPr>
        <w:t xml:space="preserve">he Company has restated the number of weighted average ordinary shares used in the computation of basic earnings per share </w:t>
      </w:r>
      <w:r w:rsidR="009A4CA1" w:rsidRPr="00D66CFF">
        <w:rPr>
          <w:rFonts w:ascii="Times New Roman" w:hAnsi="Times New Roman"/>
          <w:sz w:val="22"/>
          <w:szCs w:val="22"/>
        </w:rPr>
        <w:t>for</w:t>
      </w:r>
      <w:r w:rsidR="00565155" w:rsidRPr="00D66CFF">
        <w:rPr>
          <w:rFonts w:ascii="Times New Roman" w:hAnsi="Times New Roman"/>
          <w:sz w:val="22"/>
          <w:szCs w:val="22"/>
        </w:rPr>
        <w:t xml:space="preserve"> the</w:t>
      </w:r>
      <w:r w:rsidR="009A4CA1" w:rsidRPr="00D66CFF">
        <w:rPr>
          <w:rFonts w:ascii="Times New Roman" w:hAnsi="Times New Roman"/>
          <w:sz w:val="22"/>
          <w:szCs w:val="22"/>
        </w:rPr>
        <w:t xml:space="preserve"> compar</w:t>
      </w:r>
      <w:r w:rsidR="000D08A3" w:rsidRPr="00D66CFF">
        <w:rPr>
          <w:rFonts w:ascii="Times New Roman" w:hAnsi="Times New Roman"/>
          <w:sz w:val="22"/>
          <w:szCs w:val="22"/>
        </w:rPr>
        <w:t>ative</w:t>
      </w:r>
      <w:r w:rsidR="009A4CA1" w:rsidRPr="00D66CFF">
        <w:rPr>
          <w:rFonts w:ascii="Times New Roman" w:hAnsi="Times New Roman"/>
          <w:sz w:val="22"/>
          <w:szCs w:val="22"/>
        </w:rPr>
        <w:t xml:space="preserve"> period.</w:t>
      </w:r>
    </w:p>
    <w:p w14:paraId="0428B318" w14:textId="77777777" w:rsidR="00F00590" w:rsidRPr="00D66CFF" w:rsidRDefault="00F00590" w:rsidP="00C9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pacing w:val="-2"/>
          <w:sz w:val="22"/>
          <w:szCs w:val="22"/>
        </w:rPr>
      </w:pPr>
    </w:p>
    <w:p w14:paraId="2AD1DEFC" w14:textId="7D7B7447" w:rsidR="00B4340D" w:rsidRPr="00D66CFF" w:rsidRDefault="003D126B"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D66CFF">
        <w:rPr>
          <w:rFonts w:ascii="Times New Roman" w:hAnsi="Times New Roman"/>
          <w:spacing w:val="-2"/>
          <w:sz w:val="22"/>
          <w:szCs w:val="22"/>
        </w:rPr>
        <w:t xml:space="preserve">There are no dilutive potential ordinary shares for the three-month </w:t>
      </w:r>
      <w:r w:rsidR="003B7A0F" w:rsidRPr="00D66CFF">
        <w:rPr>
          <w:rFonts w:ascii="Times New Roman" w:hAnsi="Times New Roman"/>
          <w:spacing w:val="-2"/>
          <w:sz w:val="22"/>
          <w:szCs w:val="22"/>
        </w:rPr>
        <w:t xml:space="preserve">and six-month </w:t>
      </w:r>
      <w:r w:rsidRPr="00D66CFF">
        <w:rPr>
          <w:rFonts w:ascii="Times New Roman" w:hAnsi="Times New Roman"/>
          <w:spacing w:val="-2"/>
          <w:sz w:val="22"/>
          <w:szCs w:val="22"/>
        </w:rPr>
        <w:t>period</w:t>
      </w:r>
      <w:r w:rsidR="00011186" w:rsidRPr="00D66CFF">
        <w:rPr>
          <w:rFonts w:ascii="Times New Roman" w:hAnsi="Times New Roman"/>
          <w:spacing w:val="-2"/>
          <w:sz w:val="22"/>
          <w:szCs w:val="22"/>
        </w:rPr>
        <w:t>s</w:t>
      </w:r>
      <w:r w:rsidRPr="00D66CFF">
        <w:rPr>
          <w:rFonts w:ascii="Times New Roman" w:hAnsi="Times New Roman"/>
          <w:spacing w:val="-2"/>
          <w:sz w:val="22"/>
          <w:szCs w:val="22"/>
        </w:rPr>
        <w:t xml:space="preserve"> ended 3</w:t>
      </w:r>
      <w:r w:rsidR="003B7A0F" w:rsidRPr="00D66CFF">
        <w:rPr>
          <w:rFonts w:ascii="Times New Roman" w:hAnsi="Times New Roman"/>
          <w:spacing w:val="-2"/>
          <w:sz w:val="22"/>
          <w:szCs w:val="22"/>
        </w:rPr>
        <w:t>0</w:t>
      </w:r>
      <w:r w:rsidRPr="00D66CFF">
        <w:rPr>
          <w:rFonts w:ascii="Times New Roman" w:hAnsi="Times New Roman"/>
          <w:spacing w:val="-2"/>
          <w:sz w:val="22"/>
          <w:szCs w:val="22"/>
        </w:rPr>
        <w:t xml:space="preserve"> </w:t>
      </w:r>
      <w:r w:rsidR="003B7A0F" w:rsidRPr="00D66CFF">
        <w:rPr>
          <w:rFonts w:ascii="Times New Roman" w:hAnsi="Times New Roman"/>
          <w:spacing w:val="-2"/>
          <w:sz w:val="22"/>
          <w:szCs w:val="22"/>
        </w:rPr>
        <w:t>June</w:t>
      </w:r>
      <w:r w:rsidRPr="00D66CFF">
        <w:rPr>
          <w:rFonts w:ascii="Times New Roman" w:hAnsi="Times New Roman"/>
          <w:spacing w:val="-2"/>
          <w:sz w:val="22"/>
          <w:szCs w:val="22"/>
        </w:rPr>
        <w:t xml:space="preserve"> 202</w:t>
      </w:r>
      <w:r w:rsidR="00126742" w:rsidRPr="00D66CFF">
        <w:rPr>
          <w:rFonts w:ascii="Times New Roman" w:hAnsi="Times New Roman"/>
          <w:spacing w:val="-2"/>
          <w:sz w:val="22"/>
          <w:szCs w:val="22"/>
        </w:rPr>
        <w:t>4</w:t>
      </w:r>
      <w:r w:rsidRPr="00D66CFF">
        <w:rPr>
          <w:rFonts w:ascii="Times New Roman" w:hAnsi="Times New Roman"/>
          <w:spacing w:val="-2"/>
          <w:sz w:val="22"/>
          <w:szCs w:val="22"/>
        </w:rPr>
        <w:t xml:space="preserve"> and 202</w:t>
      </w:r>
      <w:r w:rsidR="00126742" w:rsidRPr="00D66CFF">
        <w:rPr>
          <w:rFonts w:ascii="Times New Roman" w:hAnsi="Times New Roman"/>
          <w:spacing w:val="-2"/>
          <w:sz w:val="22"/>
          <w:szCs w:val="22"/>
        </w:rPr>
        <w:t>3</w:t>
      </w:r>
      <w:r w:rsidRPr="00D66CFF">
        <w:rPr>
          <w:rFonts w:ascii="Times New Roman" w:hAnsi="Times New Roman"/>
          <w:spacing w:val="-2"/>
          <w:sz w:val="22"/>
          <w:szCs w:val="22"/>
        </w:rPr>
        <w:t>.</w:t>
      </w:r>
      <w:r w:rsidRPr="00D66CFF">
        <w:rPr>
          <w:rFonts w:ascii="Times New Roman" w:hAnsi="Times New Roman"/>
          <w:sz w:val="22"/>
          <w:szCs w:val="22"/>
        </w:rPr>
        <w:t xml:space="preserve"> Therefore, diluted earnings per share is the same as basic earnings per share. </w:t>
      </w:r>
      <w:r w:rsidR="00B4340D" w:rsidRPr="00D66CFF">
        <w:rPr>
          <w:rFonts w:ascii="Times New Roman" w:hAnsi="Times New Roman"/>
          <w:sz w:val="22"/>
          <w:szCs w:val="22"/>
          <w:cs/>
        </w:rPr>
        <w:tab/>
      </w:r>
    </w:p>
    <w:p w14:paraId="6D8EFA48"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1F17D78A"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56E6A0CD"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50FA76AA"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31B33A68"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0AEF2886" w14:textId="77777777" w:rsidR="00C81B42" w:rsidRPr="00D66CFF" w:rsidRDefault="00C81B4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516A26AB" w14:textId="77777777" w:rsidR="00C81B42" w:rsidRPr="00D66CFF" w:rsidRDefault="00C81B4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5498623E" w14:textId="77777777" w:rsidR="00C81B42" w:rsidRPr="00D66CFF" w:rsidRDefault="00C81B4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46CA3875" w14:textId="77777777" w:rsidR="00C81B42" w:rsidRPr="00D66CFF" w:rsidRDefault="00C81B4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4B6EF792"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p>
    <w:p w14:paraId="0DAF4CBE" w14:textId="77777777" w:rsidR="00C9189A" w:rsidRPr="00D66CFF" w:rsidRDefault="00C9189A"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cs/>
        </w:rPr>
      </w:pPr>
    </w:p>
    <w:p w14:paraId="70E90A92" w14:textId="77777777" w:rsidR="003D126B" w:rsidRPr="00D66CFF" w:rsidRDefault="003D126B" w:rsidP="007E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11A9C35E" w14:textId="260EC307" w:rsidR="007215F3" w:rsidRPr="00D66CFF"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D66CFF">
        <w:rPr>
          <w:rFonts w:ascii="Times New Roman" w:hAnsi="Times New Roman"/>
          <w:sz w:val="24"/>
          <w:szCs w:val="24"/>
          <w:u w:val="none"/>
        </w:rPr>
        <w:lastRenderedPageBreak/>
        <w:t>Financial instruments</w:t>
      </w:r>
    </w:p>
    <w:p w14:paraId="38B8BA8D" w14:textId="77777777" w:rsidR="007215F3" w:rsidRPr="00D66CFF"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D66CFF" w:rsidRDefault="00CD58BD" w:rsidP="00CD58BD">
      <w:pPr>
        <w:pStyle w:val="block"/>
        <w:spacing w:after="0" w:line="240" w:lineRule="auto"/>
        <w:ind w:left="540" w:right="-7"/>
        <w:jc w:val="both"/>
        <w:rPr>
          <w:b/>
          <w:bCs/>
          <w:i/>
          <w:iCs/>
          <w:szCs w:val="22"/>
          <w:lang w:bidi="th-TH"/>
        </w:rPr>
      </w:pPr>
      <w:r w:rsidRPr="00D66CFF">
        <w:rPr>
          <w:i/>
          <w:iCs/>
          <w:szCs w:val="22"/>
          <w:lang w:bidi="th-TH"/>
        </w:rPr>
        <w:t>Carrying amounts and fair values</w:t>
      </w:r>
      <w:r w:rsidRPr="00D66CFF">
        <w:rPr>
          <w:b/>
          <w:bCs/>
          <w:i/>
          <w:iCs/>
          <w:szCs w:val="22"/>
          <w:lang w:bidi="th-TH"/>
        </w:rPr>
        <w:t xml:space="preserve"> </w:t>
      </w:r>
    </w:p>
    <w:p w14:paraId="140EC35F" w14:textId="77777777" w:rsidR="00CD58BD" w:rsidRPr="00D66CFF" w:rsidRDefault="00CD58BD" w:rsidP="00CD58BD">
      <w:pPr>
        <w:pStyle w:val="block"/>
        <w:spacing w:after="0" w:line="240" w:lineRule="auto"/>
        <w:ind w:left="540" w:right="-7"/>
        <w:jc w:val="both"/>
        <w:rPr>
          <w:szCs w:val="22"/>
          <w:lang w:bidi="th-TH"/>
        </w:rPr>
      </w:pPr>
    </w:p>
    <w:p w14:paraId="13E39D50" w14:textId="77777777" w:rsidR="00C5352A" w:rsidRPr="00D66CFF"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6CFF">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D66CFF" w:rsidRDefault="00126742" w:rsidP="00CD58BD">
      <w:pPr>
        <w:pStyle w:val="block"/>
        <w:spacing w:after="0" w:line="240" w:lineRule="auto"/>
        <w:ind w:left="540" w:right="-7"/>
        <w:jc w:val="both"/>
        <w:rPr>
          <w:szCs w:val="22"/>
          <w:lang w:val="en-US" w:bidi="th-TH"/>
        </w:rPr>
      </w:pPr>
    </w:p>
    <w:p w14:paraId="5922E2CB" w14:textId="77777777" w:rsidR="00C9189A" w:rsidRPr="00D66CFF" w:rsidRDefault="00126742" w:rsidP="00C9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D66CFF">
        <w:rPr>
          <w:rFonts w:ascii="Times New Roman" w:eastAsia="Calibri" w:hAnsi="Times New Roman" w:cs="Cordia New"/>
          <w:spacing w:val="-2"/>
          <w:sz w:val="22"/>
          <w:szCs w:val="22"/>
          <w:lang w:val="en-GB"/>
        </w:rPr>
        <w:t xml:space="preserve">The Group determined fair value </w:t>
      </w:r>
      <w:r w:rsidR="007456B9" w:rsidRPr="00D66CFF">
        <w:rPr>
          <w:rFonts w:ascii="Times New Roman" w:eastAsia="Calibri" w:hAnsi="Times New Roman" w:cs="Cordia New"/>
          <w:spacing w:val="-2"/>
          <w:sz w:val="22"/>
          <w:szCs w:val="22"/>
          <w:lang w:val="en-GB"/>
        </w:rPr>
        <w:t>of borrowings from financial institutions</w:t>
      </w:r>
      <w:r w:rsidR="007456B9" w:rsidRPr="00D66CFF">
        <w:rPr>
          <w:rFonts w:ascii="Times New Roman" w:eastAsia="Calibri" w:hAnsi="Times New Roman" w:cs="Cordia New"/>
          <w:sz w:val="22"/>
          <w:szCs w:val="22"/>
          <w:lang w:val="en-GB"/>
        </w:rPr>
        <w:t xml:space="preserve"> </w:t>
      </w:r>
      <w:r w:rsidRPr="00D66CFF">
        <w:rPr>
          <w:rFonts w:ascii="Times New Roman" w:eastAsia="Calibri" w:hAnsi="Times New Roman" w:cs="Cordia New"/>
          <w:spacing w:val="-2"/>
          <w:sz w:val="22"/>
          <w:szCs w:val="22"/>
          <w:lang w:val="en-GB"/>
        </w:rPr>
        <w:t xml:space="preserve">at level 2 as the carrying </w:t>
      </w:r>
      <w:proofErr w:type="gramStart"/>
      <w:r w:rsidRPr="00D66CFF">
        <w:rPr>
          <w:rFonts w:ascii="Times New Roman" w:eastAsia="Calibri" w:hAnsi="Times New Roman" w:cs="Cordia New"/>
          <w:spacing w:val="-2"/>
          <w:sz w:val="22"/>
          <w:szCs w:val="22"/>
          <w:lang w:val="en-GB"/>
        </w:rPr>
        <w:t>amount</w:t>
      </w:r>
      <w:proofErr w:type="gramEnd"/>
      <w:r w:rsidRPr="00D66CFF">
        <w:rPr>
          <w:rFonts w:ascii="Times New Roman" w:eastAsia="Calibri" w:hAnsi="Times New Roman" w:cs="Cordia New"/>
          <w:spacing w:val="-2"/>
          <w:sz w:val="22"/>
          <w:szCs w:val="22"/>
          <w:lang w:val="en-GB"/>
        </w:rPr>
        <w:t xml:space="preserve"> of borrowings from financial institution</w:t>
      </w:r>
      <w:r w:rsidR="007456B9" w:rsidRPr="00D66CFF">
        <w:rPr>
          <w:rFonts w:ascii="Times New Roman" w:eastAsia="Calibri" w:hAnsi="Times New Roman" w:cs="Cordia New"/>
          <w:spacing w:val="-2"/>
          <w:sz w:val="22"/>
          <w:szCs w:val="22"/>
          <w:lang w:val="en-GB"/>
        </w:rPr>
        <w:t>s</w:t>
      </w:r>
      <w:r w:rsidRPr="00D66CFF">
        <w:rPr>
          <w:rFonts w:ascii="Times New Roman" w:eastAsia="Calibri" w:hAnsi="Times New Roman" w:cs="Cordia New"/>
          <w:sz w:val="22"/>
          <w:szCs w:val="22"/>
          <w:lang w:val="en-GB"/>
        </w:rPr>
        <w:t xml:space="preserve"> </w:t>
      </w:r>
      <w:r w:rsidR="007456B9" w:rsidRPr="00D66CFF">
        <w:rPr>
          <w:rFonts w:ascii="Times New Roman" w:hAnsi="Times New Roman"/>
          <w:sz w:val="22"/>
          <w:szCs w:val="22"/>
        </w:rPr>
        <w:t>are approximate to their</w:t>
      </w:r>
      <w:r w:rsidRPr="00D66CFF">
        <w:rPr>
          <w:rFonts w:ascii="Times New Roman" w:eastAsia="Calibri" w:hAnsi="Times New Roman" w:cs="Cordia New"/>
          <w:sz w:val="22"/>
          <w:szCs w:val="22"/>
          <w:lang w:val="en-GB"/>
        </w:rPr>
        <w:t xml:space="preserve"> fair value</w:t>
      </w:r>
      <w:r w:rsidR="007456B9" w:rsidRPr="00D66CFF">
        <w:rPr>
          <w:rFonts w:ascii="Times New Roman" w:eastAsia="Calibri" w:hAnsi="Times New Roman" w:cs="Cordia New"/>
          <w:sz w:val="22"/>
          <w:szCs w:val="22"/>
          <w:lang w:val="en-GB"/>
        </w:rPr>
        <w:t>s</w:t>
      </w:r>
      <w:r w:rsidRPr="00D66CFF">
        <w:rPr>
          <w:rFonts w:ascii="Times New Roman" w:eastAsia="Calibri" w:hAnsi="Times New Roman" w:cs="Cordia New"/>
          <w:sz w:val="22"/>
          <w:szCs w:val="22"/>
          <w:lang w:val="en-GB"/>
        </w:rPr>
        <w:t xml:space="preserve"> </w:t>
      </w:r>
      <w:r w:rsidR="007456B9" w:rsidRPr="00D66CFF">
        <w:rPr>
          <w:rFonts w:ascii="Times New Roman" w:hAnsi="Times New Roman"/>
          <w:sz w:val="22"/>
          <w:szCs w:val="22"/>
        </w:rPr>
        <w:t>due to interest rate as specified in the contract are approximate to market interest rate.</w:t>
      </w:r>
    </w:p>
    <w:p w14:paraId="55A60BA6" w14:textId="191FC581" w:rsidR="00011186" w:rsidRPr="00D66CFF" w:rsidRDefault="00011186" w:rsidP="00C91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310"/>
        <w:gridCol w:w="180"/>
        <w:gridCol w:w="1710"/>
        <w:gridCol w:w="178"/>
        <w:gridCol w:w="1712"/>
      </w:tblGrid>
      <w:tr w:rsidR="00A15105" w:rsidRPr="00D66CFF" w14:paraId="38791B1D" w14:textId="77777777" w:rsidTr="001075EB">
        <w:trPr>
          <w:cantSplit/>
          <w:tblHeader/>
        </w:trPr>
        <w:tc>
          <w:tcPr>
            <w:tcW w:w="5310" w:type="dxa"/>
            <w:vAlign w:val="bottom"/>
            <w:hideMark/>
          </w:tcPr>
          <w:p w14:paraId="5A3710A6" w14:textId="33B9A7DA" w:rsidR="00A15105" w:rsidRPr="00D66CFF" w:rsidRDefault="00A15105" w:rsidP="00C9189A">
            <w:pPr>
              <w:pStyle w:val="acctfourfigures"/>
              <w:tabs>
                <w:tab w:val="clear" w:pos="765"/>
              </w:tabs>
              <w:spacing w:line="240" w:lineRule="auto"/>
              <w:rPr>
                <w:b/>
                <w:bCs/>
                <w:i/>
                <w:iCs/>
                <w:szCs w:val="22"/>
                <w:lang w:bidi="th-TH"/>
              </w:rPr>
            </w:pPr>
            <w:bookmarkStart w:id="1" w:name="_Hlk74905001"/>
          </w:p>
        </w:tc>
        <w:tc>
          <w:tcPr>
            <w:tcW w:w="180" w:type="dxa"/>
          </w:tcPr>
          <w:p w14:paraId="0D868906" w14:textId="77777777" w:rsidR="00A15105" w:rsidRPr="00D66CFF" w:rsidRDefault="00A15105" w:rsidP="007A5FCD">
            <w:pPr>
              <w:pStyle w:val="acctmergecolhdg"/>
              <w:spacing w:line="240" w:lineRule="auto"/>
              <w:ind w:left="-83" w:firstLine="4"/>
              <w:rPr>
                <w:b w:val="0"/>
                <w:bCs/>
                <w:i/>
                <w:iCs/>
                <w:szCs w:val="22"/>
                <w:cs/>
              </w:rPr>
            </w:pPr>
          </w:p>
        </w:tc>
        <w:tc>
          <w:tcPr>
            <w:tcW w:w="3600" w:type="dxa"/>
            <w:gridSpan w:val="3"/>
            <w:vAlign w:val="center"/>
          </w:tcPr>
          <w:p w14:paraId="1CC1236F" w14:textId="0DE6ACC7" w:rsidR="00A15105" w:rsidRPr="00D66CFF" w:rsidRDefault="00A15105" w:rsidP="007A5FCD">
            <w:pPr>
              <w:pStyle w:val="acctmergecolhdg"/>
              <w:spacing w:line="240" w:lineRule="auto"/>
              <w:ind w:left="-83" w:right="-79" w:firstLine="4"/>
              <w:rPr>
                <w:b w:val="0"/>
                <w:bCs/>
                <w:szCs w:val="22"/>
              </w:rPr>
            </w:pPr>
            <w:r w:rsidRPr="00D66CFF">
              <w:rPr>
                <w:szCs w:val="22"/>
              </w:rPr>
              <w:t xml:space="preserve">Consolidated </w:t>
            </w:r>
          </w:p>
        </w:tc>
      </w:tr>
      <w:tr w:rsidR="00A15105" w:rsidRPr="00D66CFF" w14:paraId="06187D7B" w14:textId="77777777" w:rsidTr="001075EB">
        <w:trPr>
          <w:cantSplit/>
          <w:tblHeader/>
        </w:trPr>
        <w:tc>
          <w:tcPr>
            <w:tcW w:w="5310" w:type="dxa"/>
            <w:vAlign w:val="bottom"/>
          </w:tcPr>
          <w:p w14:paraId="4230FCFA" w14:textId="1BE8F262" w:rsidR="00A15105" w:rsidRPr="00D66CFF" w:rsidRDefault="003D3B73" w:rsidP="007A5FCD">
            <w:pPr>
              <w:pStyle w:val="acctfourfigures"/>
              <w:tabs>
                <w:tab w:val="clear" w:pos="765"/>
              </w:tabs>
              <w:spacing w:line="240" w:lineRule="auto"/>
              <w:ind w:left="188" w:hanging="174"/>
              <w:rPr>
                <w:b/>
                <w:bCs/>
                <w:i/>
                <w:iCs/>
                <w:szCs w:val="22"/>
              </w:rPr>
            </w:pPr>
            <w:r w:rsidRPr="00D66CFF">
              <w:rPr>
                <w:b/>
                <w:bCs/>
                <w:i/>
                <w:iCs/>
                <w:szCs w:val="22"/>
              </w:rPr>
              <w:t>Expected credit loss</w:t>
            </w:r>
          </w:p>
        </w:tc>
        <w:tc>
          <w:tcPr>
            <w:tcW w:w="180" w:type="dxa"/>
          </w:tcPr>
          <w:p w14:paraId="6C65DA90" w14:textId="77777777" w:rsidR="00A15105" w:rsidRPr="00D66CFF" w:rsidRDefault="00A15105" w:rsidP="007A5FCD">
            <w:pPr>
              <w:pStyle w:val="acctmergecolhdg"/>
              <w:spacing w:line="240" w:lineRule="auto"/>
              <w:ind w:left="-83" w:firstLine="4"/>
              <w:rPr>
                <w:b w:val="0"/>
                <w:bCs/>
                <w:i/>
                <w:iCs/>
                <w:szCs w:val="22"/>
                <w:cs/>
              </w:rPr>
            </w:pPr>
          </w:p>
        </w:tc>
        <w:tc>
          <w:tcPr>
            <w:tcW w:w="3600" w:type="dxa"/>
            <w:gridSpan w:val="3"/>
            <w:vAlign w:val="center"/>
          </w:tcPr>
          <w:p w14:paraId="35F4A987" w14:textId="00E78A22" w:rsidR="00A15105" w:rsidRPr="00D66CFF" w:rsidRDefault="00A15105" w:rsidP="007A5FCD">
            <w:pPr>
              <w:pStyle w:val="acctmergecolhdg"/>
              <w:spacing w:line="240" w:lineRule="auto"/>
              <w:ind w:left="-83" w:right="-79" w:firstLine="4"/>
              <w:rPr>
                <w:b w:val="0"/>
                <w:bCs/>
                <w:szCs w:val="22"/>
                <w:cs/>
              </w:rPr>
            </w:pPr>
            <w:r w:rsidRPr="00D66CFF">
              <w:rPr>
                <w:szCs w:val="22"/>
              </w:rPr>
              <w:t>financial statements</w:t>
            </w:r>
          </w:p>
        </w:tc>
      </w:tr>
      <w:tr w:rsidR="00A15105" w:rsidRPr="00D66CFF" w14:paraId="51778A17" w14:textId="77777777" w:rsidTr="001075EB">
        <w:trPr>
          <w:cantSplit/>
          <w:tblHeader/>
        </w:trPr>
        <w:tc>
          <w:tcPr>
            <w:tcW w:w="5310" w:type="dxa"/>
            <w:vAlign w:val="bottom"/>
          </w:tcPr>
          <w:p w14:paraId="1911ED72" w14:textId="08065781" w:rsidR="00A15105" w:rsidRPr="00D66CFF" w:rsidRDefault="00B30B33" w:rsidP="00D04EFD">
            <w:pPr>
              <w:pStyle w:val="acctfourfigures"/>
              <w:tabs>
                <w:tab w:val="left" w:pos="720"/>
              </w:tabs>
              <w:spacing w:line="240" w:lineRule="auto"/>
              <w:ind w:left="188" w:hanging="174"/>
              <w:rPr>
                <w:b/>
                <w:bCs/>
                <w:color w:val="0000FF"/>
                <w:szCs w:val="22"/>
              </w:rPr>
            </w:pPr>
            <w:r w:rsidRPr="00D66CFF">
              <w:rPr>
                <w:b/>
                <w:bCs/>
                <w:i/>
                <w:iCs/>
                <w:szCs w:val="22"/>
                <w:lang w:bidi="th-TH"/>
              </w:rPr>
              <w:t xml:space="preserve">For the </w:t>
            </w:r>
            <w:r w:rsidR="003B7A0F" w:rsidRPr="00D66CFF">
              <w:rPr>
                <w:b/>
                <w:bCs/>
                <w:i/>
                <w:iCs/>
                <w:szCs w:val="22"/>
                <w:lang w:bidi="th-TH"/>
              </w:rPr>
              <w:t>six</w:t>
            </w:r>
            <w:r w:rsidR="00A15105" w:rsidRPr="00D66CFF">
              <w:rPr>
                <w:b/>
                <w:bCs/>
                <w:i/>
                <w:iCs/>
                <w:szCs w:val="22"/>
                <w:lang w:bidi="th-TH"/>
              </w:rPr>
              <w:t>-month period ended 3</w:t>
            </w:r>
            <w:r w:rsidR="003B7A0F" w:rsidRPr="00D66CFF">
              <w:rPr>
                <w:b/>
                <w:bCs/>
                <w:i/>
                <w:iCs/>
                <w:szCs w:val="22"/>
                <w:lang w:bidi="th-TH"/>
              </w:rPr>
              <w:t>0</w:t>
            </w:r>
            <w:r w:rsidR="00A15105" w:rsidRPr="00D66CFF">
              <w:rPr>
                <w:b/>
                <w:bCs/>
                <w:i/>
                <w:iCs/>
                <w:szCs w:val="22"/>
                <w:lang w:bidi="th-TH"/>
              </w:rPr>
              <w:t xml:space="preserve"> </w:t>
            </w:r>
            <w:r w:rsidR="003B7A0F" w:rsidRPr="00D66CFF">
              <w:rPr>
                <w:b/>
                <w:bCs/>
                <w:i/>
                <w:iCs/>
                <w:szCs w:val="22"/>
                <w:lang w:bidi="th-TH"/>
              </w:rPr>
              <w:t>June</w:t>
            </w:r>
            <w:r w:rsidR="00A15105" w:rsidRPr="00D66CFF">
              <w:rPr>
                <w:b/>
                <w:bCs/>
                <w:i/>
                <w:iCs/>
                <w:szCs w:val="22"/>
                <w:lang w:bidi="th-TH"/>
              </w:rPr>
              <w:t xml:space="preserve"> 202</w:t>
            </w:r>
            <w:r w:rsidR="00126742" w:rsidRPr="00D66CFF">
              <w:rPr>
                <w:b/>
                <w:bCs/>
                <w:i/>
                <w:iCs/>
                <w:szCs w:val="22"/>
                <w:lang w:bidi="th-TH"/>
              </w:rPr>
              <w:t>4</w:t>
            </w:r>
          </w:p>
        </w:tc>
        <w:tc>
          <w:tcPr>
            <w:tcW w:w="180" w:type="dxa"/>
          </w:tcPr>
          <w:p w14:paraId="5FCEF3F2" w14:textId="77777777" w:rsidR="00A15105" w:rsidRPr="00D66CFF" w:rsidDel="005916DC" w:rsidRDefault="00A15105" w:rsidP="00D04EFD">
            <w:pPr>
              <w:pStyle w:val="acctmergecolhdg"/>
              <w:spacing w:line="240" w:lineRule="auto"/>
              <w:ind w:left="-83" w:right="-79" w:firstLine="4"/>
              <w:rPr>
                <w:i/>
                <w:iCs/>
                <w:szCs w:val="22"/>
                <w:cs/>
                <w:lang w:bidi="th-TH"/>
              </w:rPr>
            </w:pPr>
          </w:p>
        </w:tc>
        <w:tc>
          <w:tcPr>
            <w:tcW w:w="1710" w:type="dxa"/>
            <w:vAlign w:val="center"/>
          </w:tcPr>
          <w:p w14:paraId="4F7545EB" w14:textId="2CF38F3F" w:rsidR="00A15105" w:rsidRPr="00D66CFF" w:rsidRDefault="00A15105" w:rsidP="00D04EFD">
            <w:pPr>
              <w:pStyle w:val="acctmergecolhdg"/>
              <w:spacing w:line="240" w:lineRule="auto"/>
              <w:ind w:left="-77" w:right="-77" w:firstLine="4"/>
              <w:rPr>
                <w:szCs w:val="22"/>
                <w:cs/>
                <w:lang w:bidi="th-TH"/>
              </w:rPr>
            </w:pPr>
            <w:r w:rsidRPr="00D66CFF">
              <w:rPr>
                <w:b w:val="0"/>
                <w:bCs/>
                <w:szCs w:val="22"/>
              </w:rPr>
              <w:t>Increase</w:t>
            </w:r>
          </w:p>
        </w:tc>
        <w:tc>
          <w:tcPr>
            <w:tcW w:w="178" w:type="dxa"/>
            <w:vAlign w:val="center"/>
          </w:tcPr>
          <w:p w14:paraId="610835C4" w14:textId="77777777" w:rsidR="00A15105" w:rsidRPr="00D66CFF" w:rsidRDefault="00A15105" w:rsidP="00D04EFD">
            <w:pPr>
              <w:pStyle w:val="acctmergecolhdg"/>
              <w:spacing w:line="240" w:lineRule="auto"/>
              <w:ind w:left="-83" w:right="-79" w:firstLine="4"/>
              <w:rPr>
                <w:szCs w:val="22"/>
              </w:rPr>
            </w:pPr>
          </w:p>
        </w:tc>
        <w:tc>
          <w:tcPr>
            <w:tcW w:w="1712" w:type="dxa"/>
            <w:vAlign w:val="center"/>
          </w:tcPr>
          <w:p w14:paraId="2D5FDB94" w14:textId="6ADCE7BD" w:rsidR="00A15105" w:rsidRPr="00D66CFF" w:rsidRDefault="00A15105" w:rsidP="00D04EFD">
            <w:pPr>
              <w:pStyle w:val="acctmergecolhdg"/>
              <w:spacing w:line="240" w:lineRule="auto"/>
              <w:ind w:left="-80" w:right="-79" w:firstLine="4"/>
              <w:rPr>
                <w:szCs w:val="22"/>
                <w:cs/>
                <w:lang w:bidi="th-TH"/>
              </w:rPr>
            </w:pPr>
            <w:r w:rsidRPr="00D66CFF">
              <w:rPr>
                <w:b w:val="0"/>
                <w:bCs/>
                <w:szCs w:val="22"/>
              </w:rPr>
              <w:t>Reversal</w:t>
            </w:r>
          </w:p>
        </w:tc>
      </w:tr>
      <w:tr w:rsidR="005D511A" w:rsidRPr="00D66CFF" w14:paraId="1687E15D" w14:textId="77777777" w:rsidTr="001075EB">
        <w:trPr>
          <w:cantSplit/>
          <w:tblHeader/>
        </w:trPr>
        <w:tc>
          <w:tcPr>
            <w:tcW w:w="5310" w:type="dxa"/>
            <w:vAlign w:val="bottom"/>
            <w:hideMark/>
          </w:tcPr>
          <w:p w14:paraId="71F97F93" w14:textId="3E795C59" w:rsidR="005D511A" w:rsidRPr="00D66CFF" w:rsidRDefault="005D511A" w:rsidP="00A85798">
            <w:pPr>
              <w:pStyle w:val="acctfourfigures"/>
              <w:tabs>
                <w:tab w:val="left" w:pos="720"/>
              </w:tabs>
              <w:spacing w:line="240" w:lineRule="auto"/>
              <w:ind w:left="188" w:hanging="174"/>
              <w:rPr>
                <w:b/>
                <w:bCs/>
                <w:i/>
                <w:iCs/>
                <w:szCs w:val="22"/>
                <w:lang w:bidi="th-TH"/>
              </w:rPr>
            </w:pPr>
          </w:p>
        </w:tc>
        <w:tc>
          <w:tcPr>
            <w:tcW w:w="180" w:type="dxa"/>
          </w:tcPr>
          <w:p w14:paraId="0BA027D6" w14:textId="56C518C7" w:rsidR="005D511A" w:rsidRPr="00D66CFF" w:rsidRDefault="005D511A" w:rsidP="00A85798">
            <w:pPr>
              <w:pStyle w:val="acctmergecolhdg"/>
              <w:spacing w:line="240" w:lineRule="auto"/>
              <w:ind w:left="-83" w:right="-79" w:firstLine="4"/>
              <w:rPr>
                <w:i/>
                <w:iCs/>
                <w:szCs w:val="22"/>
                <w:cs/>
                <w:lang w:bidi="th-TH"/>
              </w:rPr>
            </w:pPr>
          </w:p>
        </w:tc>
        <w:tc>
          <w:tcPr>
            <w:tcW w:w="3600" w:type="dxa"/>
            <w:gridSpan w:val="3"/>
            <w:vAlign w:val="bottom"/>
            <w:hideMark/>
          </w:tcPr>
          <w:p w14:paraId="1A24F2EB" w14:textId="41F44A36" w:rsidR="005D511A" w:rsidRPr="00D66CFF" w:rsidRDefault="00D04EFD" w:rsidP="00A85798">
            <w:pPr>
              <w:pStyle w:val="acctmergecolhdg"/>
              <w:spacing w:line="240" w:lineRule="auto"/>
              <w:ind w:left="-83" w:right="-79" w:firstLine="4"/>
              <w:rPr>
                <w:b w:val="0"/>
                <w:bCs/>
                <w:szCs w:val="22"/>
              </w:rPr>
            </w:pPr>
            <w:r w:rsidRPr="00D66CFF">
              <w:rPr>
                <w:b w:val="0"/>
                <w:bCs/>
                <w:i/>
                <w:iCs/>
                <w:szCs w:val="22"/>
                <w:lang w:bidi="th-TH"/>
              </w:rPr>
              <w:t>(</w:t>
            </w:r>
            <w:proofErr w:type="gramStart"/>
            <w:r w:rsidRPr="00D66CFF">
              <w:rPr>
                <w:b w:val="0"/>
                <w:bCs/>
                <w:i/>
                <w:iCs/>
                <w:szCs w:val="22"/>
                <w:lang w:bidi="th-TH"/>
              </w:rPr>
              <w:t>in</w:t>
            </w:r>
            <w:proofErr w:type="gramEnd"/>
            <w:r w:rsidRPr="00D66CFF">
              <w:rPr>
                <w:b w:val="0"/>
                <w:bCs/>
                <w:i/>
                <w:iCs/>
                <w:szCs w:val="22"/>
                <w:lang w:bidi="th-TH"/>
              </w:rPr>
              <w:t xml:space="preserve"> thousand Baht)</w:t>
            </w:r>
          </w:p>
        </w:tc>
      </w:tr>
      <w:tr w:rsidR="00A15105" w:rsidRPr="00D66CFF" w14:paraId="1BBAA2DE" w14:textId="77777777" w:rsidTr="001075EB">
        <w:trPr>
          <w:cantSplit/>
        </w:trPr>
        <w:tc>
          <w:tcPr>
            <w:tcW w:w="5310" w:type="dxa"/>
          </w:tcPr>
          <w:p w14:paraId="75DD64E7" w14:textId="475295AF" w:rsidR="00A15105" w:rsidRPr="00D66CFF" w:rsidRDefault="00A15105" w:rsidP="00A85798">
            <w:pPr>
              <w:tabs>
                <w:tab w:val="clear" w:pos="227"/>
                <w:tab w:val="left" w:pos="190"/>
              </w:tabs>
              <w:spacing w:line="240" w:lineRule="auto"/>
              <w:rPr>
                <w:rFonts w:ascii="Times New Roman" w:hAnsi="Times New Roman"/>
                <w:sz w:val="22"/>
                <w:szCs w:val="22"/>
                <w:cs/>
              </w:rPr>
            </w:pPr>
            <w:r w:rsidRPr="00D66CFF">
              <w:rPr>
                <w:rFonts w:ascii="Times New Roman" w:hAnsi="Times New Roman"/>
                <w:sz w:val="22"/>
                <w:szCs w:val="22"/>
              </w:rPr>
              <w:t>Trade accounts receivable</w:t>
            </w:r>
          </w:p>
        </w:tc>
        <w:tc>
          <w:tcPr>
            <w:tcW w:w="180" w:type="dxa"/>
          </w:tcPr>
          <w:p w14:paraId="4974F3FE" w14:textId="62547AFC" w:rsidR="00A15105" w:rsidRPr="00D66CFF" w:rsidRDefault="00A15105" w:rsidP="00A85798">
            <w:pPr>
              <w:pStyle w:val="acctfourfigures"/>
              <w:tabs>
                <w:tab w:val="clear" w:pos="765"/>
              </w:tabs>
              <w:spacing w:line="240" w:lineRule="auto"/>
              <w:ind w:left="-83" w:right="-83" w:firstLine="4"/>
              <w:jc w:val="center"/>
              <w:rPr>
                <w:i/>
                <w:iCs/>
                <w:szCs w:val="22"/>
                <w:lang w:val="en-US" w:bidi="th-TH"/>
              </w:rPr>
            </w:pPr>
          </w:p>
        </w:tc>
        <w:tc>
          <w:tcPr>
            <w:tcW w:w="1710" w:type="dxa"/>
          </w:tcPr>
          <w:p w14:paraId="789F0346" w14:textId="08DD6762" w:rsidR="00A15105" w:rsidRPr="00D66CFF" w:rsidRDefault="003B7A0F"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D66CFF">
              <w:rPr>
                <w:rFonts w:ascii="Times New Roman" w:hAnsi="Times New Roman" w:cs="Times New Roman"/>
                <w:sz w:val="22"/>
                <w:szCs w:val="22"/>
              </w:rPr>
              <w:t>44</w:t>
            </w:r>
          </w:p>
        </w:tc>
        <w:tc>
          <w:tcPr>
            <w:tcW w:w="178" w:type="dxa"/>
          </w:tcPr>
          <w:p w14:paraId="074D7B3C" w14:textId="77777777" w:rsidR="00A15105" w:rsidRPr="00D66CFF" w:rsidRDefault="00A15105" w:rsidP="00A85798">
            <w:pPr>
              <w:pStyle w:val="acctfourfigures"/>
              <w:tabs>
                <w:tab w:val="decimal" w:pos="731"/>
              </w:tabs>
              <w:spacing w:line="240" w:lineRule="auto"/>
              <w:ind w:left="-79" w:right="-72"/>
              <w:rPr>
                <w:szCs w:val="22"/>
              </w:rPr>
            </w:pPr>
          </w:p>
        </w:tc>
        <w:tc>
          <w:tcPr>
            <w:tcW w:w="1712" w:type="dxa"/>
          </w:tcPr>
          <w:p w14:paraId="52477E07" w14:textId="213CD263" w:rsidR="00A15105" w:rsidRPr="00D66CFF" w:rsidRDefault="00A15105"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D66CFF">
              <w:rPr>
                <w:rFonts w:ascii="Times New Roman" w:hAnsi="Times New Roman" w:cs="Times New Roman"/>
                <w:sz w:val="22"/>
                <w:szCs w:val="22"/>
              </w:rPr>
              <w:t>-</w:t>
            </w:r>
          </w:p>
        </w:tc>
      </w:tr>
      <w:tr w:rsidR="00A15105" w:rsidRPr="00D66CFF" w14:paraId="123782CC" w14:textId="77777777" w:rsidTr="001075EB">
        <w:trPr>
          <w:cantSplit/>
        </w:trPr>
        <w:tc>
          <w:tcPr>
            <w:tcW w:w="5310" w:type="dxa"/>
          </w:tcPr>
          <w:p w14:paraId="11AE4052" w14:textId="77777777" w:rsidR="00A15105" w:rsidRPr="00D66CFF" w:rsidRDefault="00A15105" w:rsidP="00A85798">
            <w:pPr>
              <w:tabs>
                <w:tab w:val="clear" w:pos="227"/>
                <w:tab w:val="left" w:pos="190"/>
              </w:tabs>
              <w:spacing w:line="240" w:lineRule="auto"/>
              <w:rPr>
                <w:rFonts w:ascii="Times New Roman" w:hAnsi="Times New Roman"/>
                <w:sz w:val="22"/>
                <w:szCs w:val="22"/>
                <w:cs/>
              </w:rPr>
            </w:pPr>
          </w:p>
        </w:tc>
        <w:tc>
          <w:tcPr>
            <w:tcW w:w="180" w:type="dxa"/>
          </w:tcPr>
          <w:p w14:paraId="64E6394B" w14:textId="77777777" w:rsidR="00A15105" w:rsidRPr="00D66CFF" w:rsidRDefault="00A15105" w:rsidP="00A85798">
            <w:pPr>
              <w:pStyle w:val="acctfourfigures"/>
              <w:tabs>
                <w:tab w:val="clear" w:pos="765"/>
              </w:tabs>
              <w:spacing w:line="240" w:lineRule="auto"/>
              <w:ind w:left="-83" w:right="-83" w:firstLine="4"/>
              <w:jc w:val="center"/>
              <w:rPr>
                <w:i/>
                <w:iCs/>
                <w:szCs w:val="22"/>
                <w:lang w:val="en-US" w:bidi="th-TH"/>
              </w:rPr>
            </w:pPr>
          </w:p>
        </w:tc>
        <w:tc>
          <w:tcPr>
            <w:tcW w:w="1710" w:type="dxa"/>
          </w:tcPr>
          <w:p w14:paraId="2EC8F32F" w14:textId="77777777" w:rsidR="00A15105" w:rsidRPr="00D66CFF" w:rsidRDefault="00A15105"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p>
        </w:tc>
        <w:tc>
          <w:tcPr>
            <w:tcW w:w="178" w:type="dxa"/>
          </w:tcPr>
          <w:p w14:paraId="6E2618A7" w14:textId="77777777" w:rsidR="00A15105" w:rsidRPr="00D66CFF" w:rsidRDefault="00A15105" w:rsidP="00A85798">
            <w:pPr>
              <w:pStyle w:val="acctfourfigures"/>
              <w:tabs>
                <w:tab w:val="decimal" w:pos="731"/>
              </w:tabs>
              <w:spacing w:line="240" w:lineRule="auto"/>
              <w:ind w:left="-79" w:right="-72"/>
              <w:rPr>
                <w:szCs w:val="22"/>
              </w:rPr>
            </w:pPr>
          </w:p>
        </w:tc>
        <w:tc>
          <w:tcPr>
            <w:tcW w:w="1712" w:type="dxa"/>
          </w:tcPr>
          <w:p w14:paraId="297F42EF" w14:textId="77777777" w:rsidR="00A15105" w:rsidRPr="00D66CFF" w:rsidRDefault="00A15105" w:rsidP="00A85798">
            <w:pPr>
              <w:pStyle w:val="acctfourfigures"/>
              <w:tabs>
                <w:tab w:val="decimal" w:pos="731"/>
              </w:tabs>
              <w:spacing w:line="240" w:lineRule="auto"/>
              <w:ind w:right="11"/>
              <w:jc w:val="right"/>
              <w:rPr>
                <w:szCs w:val="22"/>
              </w:rPr>
            </w:pPr>
          </w:p>
        </w:tc>
      </w:tr>
      <w:tr w:rsidR="00A15105" w:rsidRPr="00D66CFF" w14:paraId="28E585CC" w14:textId="77777777" w:rsidTr="001075EB">
        <w:trPr>
          <w:cantSplit/>
        </w:trPr>
        <w:tc>
          <w:tcPr>
            <w:tcW w:w="5310" w:type="dxa"/>
          </w:tcPr>
          <w:p w14:paraId="076CF470" w14:textId="54F6C52F" w:rsidR="00A15105" w:rsidRPr="00D66CFF" w:rsidRDefault="00B30B33" w:rsidP="00A85798">
            <w:pPr>
              <w:tabs>
                <w:tab w:val="clear" w:pos="227"/>
                <w:tab w:val="left" w:pos="190"/>
              </w:tabs>
              <w:spacing w:line="240" w:lineRule="auto"/>
              <w:rPr>
                <w:rFonts w:ascii="Times New Roman" w:hAnsi="Times New Roman" w:cstheme="minorBidi"/>
                <w:sz w:val="22"/>
                <w:szCs w:val="22"/>
              </w:rPr>
            </w:pPr>
            <w:r w:rsidRPr="00D66CFF">
              <w:rPr>
                <w:rFonts w:ascii="Times New Roman" w:hAnsi="Times New Roman"/>
                <w:b/>
                <w:bCs/>
                <w:i/>
                <w:iCs/>
                <w:sz w:val="22"/>
                <w:szCs w:val="22"/>
              </w:rPr>
              <w:t xml:space="preserve">For the </w:t>
            </w:r>
            <w:r w:rsidR="00BE40E7" w:rsidRPr="00D66CFF">
              <w:rPr>
                <w:rFonts w:ascii="Times New Roman" w:hAnsi="Times New Roman" w:cs="Angsana New"/>
                <w:b/>
                <w:bCs/>
                <w:i/>
                <w:iCs/>
                <w:sz w:val="22"/>
                <w:szCs w:val="28"/>
              </w:rPr>
              <w:t>six</w:t>
            </w:r>
            <w:r w:rsidR="00A15105" w:rsidRPr="00D66CFF">
              <w:rPr>
                <w:rFonts w:ascii="Times New Roman" w:hAnsi="Times New Roman"/>
                <w:b/>
                <w:bCs/>
                <w:i/>
                <w:iCs/>
                <w:sz w:val="22"/>
                <w:szCs w:val="22"/>
              </w:rPr>
              <w:t xml:space="preserve">-month </w:t>
            </w:r>
            <w:r w:rsidR="00A15105" w:rsidRPr="00D66CFF">
              <w:rPr>
                <w:rFonts w:ascii="Times New Roman" w:hAnsi="Times New Roman"/>
                <w:b/>
                <w:bCs/>
                <w:i/>
                <w:iCs/>
                <w:sz w:val="22"/>
                <w:szCs w:val="22"/>
                <w:lang w:val="en-GB"/>
              </w:rPr>
              <w:t xml:space="preserve">period ended </w:t>
            </w:r>
            <w:r w:rsidR="003B7A0F" w:rsidRPr="00D66CFF">
              <w:rPr>
                <w:rFonts w:ascii="Times New Roman" w:hAnsi="Times New Roman"/>
                <w:b/>
                <w:bCs/>
                <w:i/>
                <w:iCs/>
                <w:sz w:val="22"/>
                <w:szCs w:val="22"/>
                <w:lang w:val="en-GB"/>
              </w:rPr>
              <w:t>30 June 2023</w:t>
            </w:r>
          </w:p>
        </w:tc>
        <w:tc>
          <w:tcPr>
            <w:tcW w:w="180" w:type="dxa"/>
          </w:tcPr>
          <w:p w14:paraId="79EA21F5" w14:textId="77777777" w:rsidR="00A15105" w:rsidRPr="00D66CFF" w:rsidRDefault="00A15105" w:rsidP="00A85798">
            <w:pPr>
              <w:pStyle w:val="acctfourfigures"/>
              <w:tabs>
                <w:tab w:val="clear" w:pos="765"/>
              </w:tabs>
              <w:spacing w:line="240" w:lineRule="auto"/>
              <w:ind w:left="-83" w:right="-83" w:firstLine="4"/>
              <w:jc w:val="center"/>
              <w:rPr>
                <w:i/>
                <w:iCs/>
                <w:szCs w:val="22"/>
                <w:lang w:val="en-US" w:bidi="th-TH"/>
              </w:rPr>
            </w:pPr>
          </w:p>
        </w:tc>
        <w:tc>
          <w:tcPr>
            <w:tcW w:w="1710" w:type="dxa"/>
          </w:tcPr>
          <w:p w14:paraId="6AABF107" w14:textId="77777777" w:rsidR="00A15105" w:rsidRPr="00D66CFF" w:rsidRDefault="00A15105" w:rsidP="001075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p>
        </w:tc>
        <w:tc>
          <w:tcPr>
            <w:tcW w:w="178" w:type="dxa"/>
          </w:tcPr>
          <w:p w14:paraId="614A7B9F" w14:textId="77777777" w:rsidR="00A15105" w:rsidRPr="00D66CFF" w:rsidRDefault="00A15105" w:rsidP="00A85798">
            <w:pPr>
              <w:pStyle w:val="acctfourfigures"/>
              <w:tabs>
                <w:tab w:val="decimal" w:pos="731"/>
              </w:tabs>
              <w:spacing w:line="240" w:lineRule="auto"/>
              <w:ind w:left="-79" w:right="-72"/>
              <w:rPr>
                <w:szCs w:val="22"/>
              </w:rPr>
            </w:pPr>
          </w:p>
        </w:tc>
        <w:tc>
          <w:tcPr>
            <w:tcW w:w="1712" w:type="dxa"/>
          </w:tcPr>
          <w:p w14:paraId="035682D3" w14:textId="77777777" w:rsidR="00A15105" w:rsidRPr="00D66CFF" w:rsidRDefault="00A15105" w:rsidP="00A85798">
            <w:pPr>
              <w:pStyle w:val="acctfourfigures"/>
              <w:tabs>
                <w:tab w:val="decimal" w:pos="731"/>
              </w:tabs>
              <w:spacing w:line="240" w:lineRule="auto"/>
              <w:ind w:right="11"/>
              <w:jc w:val="right"/>
              <w:rPr>
                <w:szCs w:val="22"/>
              </w:rPr>
            </w:pPr>
          </w:p>
        </w:tc>
      </w:tr>
      <w:tr w:rsidR="00126742" w:rsidRPr="00D66CFF" w14:paraId="79D76068" w14:textId="77777777" w:rsidTr="001075EB">
        <w:trPr>
          <w:cantSplit/>
        </w:trPr>
        <w:tc>
          <w:tcPr>
            <w:tcW w:w="5310" w:type="dxa"/>
          </w:tcPr>
          <w:p w14:paraId="55827A90" w14:textId="38EA971D" w:rsidR="00126742" w:rsidRPr="00D66CFF" w:rsidRDefault="00126742" w:rsidP="00126742">
            <w:pPr>
              <w:tabs>
                <w:tab w:val="clear" w:pos="227"/>
                <w:tab w:val="left" w:pos="190"/>
              </w:tabs>
              <w:spacing w:line="240" w:lineRule="auto"/>
              <w:rPr>
                <w:rFonts w:ascii="Times New Roman" w:hAnsi="Times New Roman"/>
                <w:sz w:val="22"/>
                <w:szCs w:val="22"/>
                <w:cs/>
              </w:rPr>
            </w:pPr>
            <w:r w:rsidRPr="00D66CFF">
              <w:rPr>
                <w:rFonts w:ascii="Times New Roman" w:hAnsi="Times New Roman"/>
                <w:sz w:val="22"/>
                <w:szCs w:val="22"/>
              </w:rPr>
              <w:t>Trade accounts receivable</w:t>
            </w:r>
          </w:p>
        </w:tc>
        <w:tc>
          <w:tcPr>
            <w:tcW w:w="180" w:type="dxa"/>
          </w:tcPr>
          <w:p w14:paraId="09A4D7AF" w14:textId="77777777" w:rsidR="00126742" w:rsidRPr="00D66CFF" w:rsidRDefault="00126742" w:rsidP="00126742">
            <w:pPr>
              <w:pStyle w:val="acctfourfigures"/>
              <w:tabs>
                <w:tab w:val="clear" w:pos="765"/>
              </w:tabs>
              <w:spacing w:line="240" w:lineRule="auto"/>
              <w:ind w:left="-83" w:right="-83" w:firstLine="4"/>
              <w:jc w:val="center"/>
              <w:rPr>
                <w:i/>
                <w:iCs/>
                <w:szCs w:val="22"/>
                <w:lang w:val="en-US" w:bidi="th-TH"/>
              </w:rPr>
            </w:pPr>
          </w:p>
        </w:tc>
        <w:tc>
          <w:tcPr>
            <w:tcW w:w="1710" w:type="dxa"/>
          </w:tcPr>
          <w:p w14:paraId="7C42D407" w14:textId="3A581BE8" w:rsidR="00126742" w:rsidRPr="00D66CFF" w:rsidRDefault="00126742" w:rsidP="001267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D66CFF">
              <w:rPr>
                <w:rFonts w:ascii="Times New Roman" w:hAnsi="Times New Roman" w:cs="Times New Roman"/>
                <w:sz w:val="22"/>
                <w:szCs w:val="22"/>
              </w:rPr>
              <w:t>6</w:t>
            </w:r>
            <w:r w:rsidR="003B7A0F" w:rsidRPr="00D66CFF">
              <w:rPr>
                <w:rFonts w:ascii="Times New Roman" w:hAnsi="Times New Roman" w:cs="Times New Roman"/>
                <w:sz w:val="22"/>
                <w:szCs w:val="22"/>
              </w:rPr>
              <w:t>37</w:t>
            </w:r>
          </w:p>
        </w:tc>
        <w:tc>
          <w:tcPr>
            <w:tcW w:w="178" w:type="dxa"/>
          </w:tcPr>
          <w:p w14:paraId="2ACD098E" w14:textId="77777777" w:rsidR="00126742" w:rsidRPr="00D66CFF" w:rsidRDefault="00126742" w:rsidP="00126742">
            <w:pPr>
              <w:pStyle w:val="acctfourfigures"/>
              <w:tabs>
                <w:tab w:val="decimal" w:pos="731"/>
              </w:tabs>
              <w:spacing w:line="240" w:lineRule="auto"/>
              <w:ind w:left="-79" w:right="-72"/>
              <w:rPr>
                <w:szCs w:val="22"/>
              </w:rPr>
            </w:pPr>
          </w:p>
        </w:tc>
        <w:tc>
          <w:tcPr>
            <w:tcW w:w="1712" w:type="dxa"/>
          </w:tcPr>
          <w:p w14:paraId="54591DC1" w14:textId="5E3DBEBE" w:rsidR="00126742" w:rsidRPr="00D66CFF" w:rsidRDefault="00126742" w:rsidP="001267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r w:rsidRPr="00D66CFF">
              <w:rPr>
                <w:rFonts w:ascii="Times New Roman" w:hAnsi="Times New Roman" w:cs="Times New Roman"/>
                <w:sz w:val="22"/>
                <w:szCs w:val="22"/>
              </w:rPr>
              <w:t>-</w:t>
            </w:r>
          </w:p>
        </w:tc>
      </w:tr>
      <w:bookmarkEnd w:id="1"/>
    </w:tbl>
    <w:p w14:paraId="4709374A" w14:textId="77777777" w:rsidR="00BE40E7" w:rsidRPr="00D66CFF" w:rsidRDefault="00BE40E7" w:rsidP="008C7F65">
      <w:pPr>
        <w:rPr>
          <w:rFonts w:ascii="Times New Roman" w:hAnsi="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310"/>
        <w:gridCol w:w="180"/>
        <w:gridCol w:w="1710"/>
        <w:gridCol w:w="178"/>
        <w:gridCol w:w="1712"/>
      </w:tblGrid>
      <w:tr w:rsidR="003B7A0F" w:rsidRPr="00D66CFF" w14:paraId="71ED17FF" w14:textId="77777777" w:rsidTr="00750399">
        <w:trPr>
          <w:cantSplit/>
          <w:tblHeader/>
        </w:trPr>
        <w:tc>
          <w:tcPr>
            <w:tcW w:w="5310" w:type="dxa"/>
            <w:vAlign w:val="bottom"/>
            <w:hideMark/>
          </w:tcPr>
          <w:p w14:paraId="00CB1F51" w14:textId="77777777" w:rsidR="003B7A0F" w:rsidRPr="00D66CFF" w:rsidRDefault="003B7A0F" w:rsidP="00750399">
            <w:pPr>
              <w:pStyle w:val="acctfourfigures"/>
              <w:tabs>
                <w:tab w:val="clear" w:pos="765"/>
              </w:tabs>
              <w:spacing w:line="240" w:lineRule="auto"/>
              <w:ind w:left="188" w:hanging="174"/>
              <w:rPr>
                <w:b/>
                <w:bCs/>
                <w:i/>
                <w:iCs/>
                <w:szCs w:val="22"/>
                <w:lang w:bidi="th-TH"/>
              </w:rPr>
            </w:pPr>
          </w:p>
        </w:tc>
        <w:tc>
          <w:tcPr>
            <w:tcW w:w="180" w:type="dxa"/>
          </w:tcPr>
          <w:p w14:paraId="0B7D1B1B" w14:textId="77777777" w:rsidR="003B7A0F" w:rsidRPr="00D66CFF" w:rsidRDefault="003B7A0F" w:rsidP="00750399">
            <w:pPr>
              <w:pStyle w:val="acctmergecolhdg"/>
              <w:spacing w:line="240" w:lineRule="auto"/>
              <w:ind w:left="-83" w:firstLine="4"/>
              <w:rPr>
                <w:b w:val="0"/>
                <w:bCs/>
                <w:i/>
                <w:iCs/>
                <w:szCs w:val="22"/>
                <w:cs/>
              </w:rPr>
            </w:pPr>
          </w:p>
        </w:tc>
        <w:tc>
          <w:tcPr>
            <w:tcW w:w="3600" w:type="dxa"/>
            <w:gridSpan w:val="3"/>
            <w:vAlign w:val="center"/>
          </w:tcPr>
          <w:p w14:paraId="59858285" w14:textId="77777777" w:rsidR="003B7A0F" w:rsidRPr="00D66CFF" w:rsidRDefault="003B7A0F" w:rsidP="00750399">
            <w:pPr>
              <w:pStyle w:val="acctmergecolhdg"/>
              <w:spacing w:line="240" w:lineRule="auto"/>
              <w:ind w:left="-83" w:right="-79" w:firstLine="4"/>
              <w:rPr>
                <w:b w:val="0"/>
                <w:bCs/>
                <w:szCs w:val="22"/>
              </w:rPr>
            </w:pPr>
            <w:r w:rsidRPr="00D66CFF">
              <w:rPr>
                <w:szCs w:val="22"/>
              </w:rPr>
              <w:t xml:space="preserve">Consolidated </w:t>
            </w:r>
          </w:p>
        </w:tc>
      </w:tr>
      <w:tr w:rsidR="003B7A0F" w:rsidRPr="00D66CFF" w14:paraId="657C8D84" w14:textId="77777777" w:rsidTr="00750399">
        <w:trPr>
          <w:cantSplit/>
          <w:tblHeader/>
        </w:trPr>
        <w:tc>
          <w:tcPr>
            <w:tcW w:w="5310" w:type="dxa"/>
            <w:vAlign w:val="bottom"/>
          </w:tcPr>
          <w:p w14:paraId="2FBE748B" w14:textId="5EF849FA" w:rsidR="003B7A0F" w:rsidRPr="00D66CFF" w:rsidRDefault="003B7A0F" w:rsidP="00750399">
            <w:pPr>
              <w:pStyle w:val="acctfourfigures"/>
              <w:tabs>
                <w:tab w:val="clear" w:pos="765"/>
              </w:tabs>
              <w:spacing w:line="240" w:lineRule="auto"/>
              <w:ind w:left="188" w:hanging="174"/>
              <w:rPr>
                <w:b/>
                <w:bCs/>
                <w:i/>
                <w:iCs/>
                <w:szCs w:val="22"/>
              </w:rPr>
            </w:pPr>
            <w:r w:rsidRPr="00D66CFF">
              <w:rPr>
                <w:b/>
                <w:bCs/>
                <w:i/>
                <w:iCs/>
                <w:szCs w:val="22"/>
              </w:rPr>
              <w:t>Forward contract</w:t>
            </w:r>
          </w:p>
        </w:tc>
        <w:tc>
          <w:tcPr>
            <w:tcW w:w="180" w:type="dxa"/>
          </w:tcPr>
          <w:p w14:paraId="3889C958" w14:textId="77777777" w:rsidR="003B7A0F" w:rsidRPr="00D66CFF" w:rsidRDefault="003B7A0F" w:rsidP="00750399">
            <w:pPr>
              <w:pStyle w:val="acctmergecolhdg"/>
              <w:spacing w:line="240" w:lineRule="auto"/>
              <w:ind w:left="-83" w:firstLine="4"/>
              <w:rPr>
                <w:b w:val="0"/>
                <w:bCs/>
                <w:i/>
                <w:iCs/>
                <w:szCs w:val="22"/>
                <w:cs/>
              </w:rPr>
            </w:pPr>
          </w:p>
        </w:tc>
        <w:tc>
          <w:tcPr>
            <w:tcW w:w="3600" w:type="dxa"/>
            <w:gridSpan w:val="3"/>
            <w:vAlign w:val="center"/>
          </w:tcPr>
          <w:p w14:paraId="18FE0E70" w14:textId="77777777" w:rsidR="003B7A0F" w:rsidRPr="00D66CFF" w:rsidRDefault="003B7A0F" w:rsidP="00750399">
            <w:pPr>
              <w:pStyle w:val="acctmergecolhdg"/>
              <w:spacing w:line="240" w:lineRule="auto"/>
              <w:ind w:left="-83" w:right="-79" w:firstLine="4"/>
              <w:rPr>
                <w:b w:val="0"/>
                <w:bCs/>
                <w:szCs w:val="22"/>
                <w:cs/>
              </w:rPr>
            </w:pPr>
            <w:r w:rsidRPr="00D66CFF">
              <w:rPr>
                <w:szCs w:val="22"/>
              </w:rPr>
              <w:t>financial statements</w:t>
            </w:r>
          </w:p>
        </w:tc>
      </w:tr>
      <w:tr w:rsidR="003B7A0F" w:rsidRPr="00D66CFF" w14:paraId="67D734F9" w14:textId="77777777" w:rsidTr="00750399">
        <w:trPr>
          <w:cantSplit/>
          <w:tblHeader/>
        </w:trPr>
        <w:tc>
          <w:tcPr>
            <w:tcW w:w="5310" w:type="dxa"/>
            <w:vAlign w:val="bottom"/>
          </w:tcPr>
          <w:p w14:paraId="764DEEF2" w14:textId="5686C43A" w:rsidR="003B7A0F" w:rsidRPr="00D66CFF" w:rsidRDefault="003B7A0F" w:rsidP="00750399">
            <w:pPr>
              <w:pStyle w:val="acctfourfigures"/>
              <w:tabs>
                <w:tab w:val="left" w:pos="720"/>
              </w:tabs>
              <w:spacing w:line="240" w:lineRule="auto"/>
              <w:ind w:left="188" w:hanging="174"/>
              <w:rPr>
                <w:b/>
                <w:bCs/>
                <w:color w:val="0000FF"/>
                <w:szCs w:val="22"/>
              </w:rPr>
            </w:pPr>
            <w:r w:rsidRPr="00D66CFF">
              <w:rPr>
                <w:b/>
                <w:bCs/>
                <w:i/>
                <w:iCs/>
                <w:szCs w:val="22"/>
                <w:lang w:bidi="th-TH"/>
              </w:rPr>
              <w:t>For the six-month period ended 30 June 2024</w:t>
            </w:r>
          </w:p>
        </w:tc>
        <w:tc>
          <w:tcPr>
            <w:tcW w:w="180" w:type="dxa"/>
          </w:tcPr>
          <w:p w14:paraId="26D4ACA2" w14:textId="77777777" w:rsidR="003B7A0F" w:rsidRPr="00D66CFF" w:rsidDel="005916DC" w:rsidRDefault="003B7A0F" w:rsidP="00750399">
            <w:pPr>
              <w:pStyle w:val="acctmergecolhdg"/>
              <w:spacing w:line="240" w:lineRule="auto"/>
              <w:ind w:left="-83" w:right="-79" w:firstLine="4"/>
              <w:rPr>
                <w:i/>
                <w:iCs/>
                <w:szCs w:val="22"/>
                <w:cs/>
                <w:lang w:bidi="th-TH"/>
              </w:rPr>
            </w:pPr>
          </w:p>
        </w:tc>
        <w:tc>
          <w:tcPr>
            <w:tcW w:w="1710" w:type="dxa"/>
            <w:vAlign w:val="center"/>
          </w:tcPr>
          <w:p w14:paraId="47EF79EC" w14:textId="010671B1" w:rsidR="003B7A0F" w:rsidRPr="00D66CFF" w:rsidRDefault="00D0118C" w:rsidP="00750399">
            <w:pPr>
              <w:pStyle w:val="acctmergecolhdg"/>
              <w:spacing w:line="240" w:lineRule="auto"/>
              <w:ind w:left="-77" w:right="-77" w:firstLine="4"/>
              <w:rPr>
                <w:szCs w:val="22"/>
                <w:cs/>
                <w:lang w:bidi="th-TH"/>
              </w:rPr>
            </w:pPr>
            <w:r w:rsidRPr="00D66CFF">
              <w:rPr>
                <w:b w:val="0"/>
                <w:bCs/>
                <w:szCs w:val="22"/>
              </w:rPr>
              <w:t>Gain</w:t>
            </w:r>
          </w:p>
        </w:tc>
        <w:tc>
          <w:tcPr>
            <w:tcW w:w="178" w:type="dxa"/>
            <w:vAlign w:val="center"/>
          </w:tcPr>
          <w:p w14:paraId="49253FFB" w14:textId="77777777" w:rsidR="003B7A0F" w:rsidRPr="00D66CFF" w:rsidRDefault="003B7A0F" w:rsidP="00750399">
            <w:pPr>
              <w:pStyle w:val="acctmergecolhdg"/>
              <w:spacing w:line="240" w:lineRule="auto"/>
              <w:ind w:left="-83" w:right="-79" w:firstLine="4"/>
              <w:rPr>
                <w:szCs w:val="22"/>
              </w:rPr>
            </w:pPr>
          </w:p>
        </w:tc>
        <w:tc>
          <w:tcPr>
            <w:tcW w:w="1712" w:type="dxa"/>
            <w:vAlign w:val="center"/>
          </w:tcPr>
          <w:p w14:paraId="35145394" w14:textId="652BC1A0" w:rsidR="003B7A0F" w:rsidRPr="00D66CFF" w:rsidRDefault="00D0118C" w:rsidP="00750399">
            <w:pPr>
              <w:pStyle w:val="acctmergecolhdg"/>
              <w:spacing w:line="240" w:lineRule="auto"/>
              <w:ind w:left="-80" w:right="-79" w:firstLine="4"/>
              <w:rPr>
                <w:szCs w:val="22"/>
                <w:cs/>
                <w:lang w:bidi="th-TH"/>
              </w:rPr>
            </w:pPr>
            <w:r w:rsidRPr="00D66CFF">
              <w:rPr>
                <w:b w:val="0"/>
                <w:bCs/>
                <w:szCs w:val="22"/>
              </w:rPr>
              <w:t>Loss</w:t>
            </w:r>
          </w:p>
        </w:tc>
      </w:tr>
      <w:tr w:rsidR="003B7A0F" w:rsidRPr="00D66CFF" w14:paraId="57093A9B" w14:textId="77777777" w:rsidTr="00750399">
        <w:trPr>
          <w:cantSplit/>
          <w:tblHeader/>
        </w:trPr>
        <w:tc>
          <w:tcPr>
            <w:tcW w:w="5310" w:type="dxa"/>
            <w:vAlign w:val="bottom"/>
            <w:hideMark/>
          </w:tcPr>
          <w:p w14:paraId="461816FD" w14:textId="77777777" w:rsidR="003B7A0F" w:rsidRPr="00D66CFF" w:rsidRDefault="003B7A0F" w:rsidP="00750399">
            <w:pPr>
              <w:pStyle w:val="acctfourfigures"/>
              <w:tabs>
                <w:tab w:val="left" w:pos="720"/>
              </w:tabs>
              <w:spacing w:line="240" w:lineRule="auto"/>
              <w:ind w:left="188" w:hanging="174"/>
              <w:rPr>
                <w:b/>
                <w:bCs/>
                <w:i/>
                <w:iCs/>
                <w:szCs w:val="22"/>
                <w:lang w:bidi="th-TH"/>
              </w:rPr>
            </w:pPr>
          </w:p>
        </w:tc>
        <w:tc>
          <w:tcPr>
            <w:tcW w:w="180" w:type="dxa"/>
          </w:tcPr>
          <w:p w14:paraId="2536BC48" w14:textId="77777777" w:rsidR="003B7A0F" w:rsidRPr="00D66CFF" w:rsidRDefault="003B7A0F" w:rsidP="00750399">
            <w:pPr>
              <w:pStyle w:val="acctmergecolhdg"/>
              <w:spacing w:line="240" w:lineRule="auto"/>
              <w:ind w:left="-83" w:right="-79" w:firstLine="4"/>
              <w:rPr>
                <w:i/>
                <w:iCs/>
                <w:szCs w:val="22"/>
                <w:cs/>
                <w:lang w:bidi="th-TH"/>
              </w:rPr>
            </w:pPr>
          </w:p>
        </w:tc>
        <w:tc>
          <w:tcPr>
            <w:tcW w:w="3600" w:type="dxa"/>
            <w:gridSpan w:val="3"/>
            <w:vAlign w:val="bottom"/>
            <w:hideMark/>
          </w:tcPr>
          <w:p w14:paraId="3FE1DDDD" w14:textId="77777777" w:rsidR="003B7A0F" w:rsidRPr="00D66CFF" w:rsidRDefault="003B7A0F" w:rsidP="00750399">
            <w:pPr>
              <w:pStyle w:val="acctmergecolhdg"/>
              <w:spacing w:line="240" w:lineRule="auto"/>
              <w:ind w:left="-83" w:right="-79" w:firstLine="4"/>
              <w:rPr>
                <w:b w:val="0"/>
                <w:bCs/>
                <w:szCs w:val="22"/>
              </w:rPr>
            </w:pPr>
            <w:r w:rsidRPr="00D66CFF">
              <w:rPr>
                <w:b w:val="0"/>
                <w:bCs/>
                <w:i/>
                <w:iCs/>
                <w:szCs w:val="22"/>
                <w:lang w:bidi="th-TH"/>
              </w:rPr>
              <w:t>(</w:t>
            </w:r>
            <w:proofErr w:type="gramStart"/>
            <w:r w:rsidRPr="00D66CFF">
              <w:rPr>
                <w:b w:val="0"/>
                <w:bCs/>
                <w:i/>
                <w:iCs/>
                <w:szCs w:val="22"/>
                <w:lang w:bidi="th-TH"/>
              </w:rPr>
              <w:t>in</w:t>
            </w:r>
            <w:proofErr w:type="gramEnd"/>
            <w:r w:rsidRPr="00D66CFF">
              <w:rPr>
                <w:b w:val="0"/>
                <w:bCs/>
                <w:i/>
                <w:iCs/>
                <w:szCs w:val="22"/>
                <w:lang w:bidi="th-TH"/>
              </w:rPr>
              <w:t xml:space="preserve"> thousand Baht)</w:t>
            </w:r>
          </w:p>
        </w:tc>
      </w:tr>
      <w:tr w:rsidR="003B7A0F" w:rsidRPr="00D66CFF" w14:paraId="323716EF" w14:textId="77777777" w:rsidTr="00544699">
        <w:trPr>
          <w:cantSplit/>
        </w:trPr>
        <w:tc>
          <w:tcPr>
            <w:tcW w:w="5310" w:type="dxa"/>
          </w:tcPr>
          <w:p w14:paraId="181A258D" w14:textId="5275AC03" w:rsidR="003B7A0F" w:rsidRPr="00D66CFF" w:rsidRDefault="00D0118C" w:rsidP="003B7A0F">
            <w:pPr>
              <w:tabs>
                <w:tab w:val="clear" w:pos="227"/>
                <w:tab w:val="left" w:pos="190"/>
              </w:tabs>
              <w:spacing w:line="240" w:lineRule="auto"/>
              <w:rPr>
                <w:rFonts w:ascii="Times New Roman" w:hAnsi="Times New Roman"/>
                <w:sz w:val="22"/>
                <w:szCs w:val="22"/>
                <w:cs/>
              </w:rPr>
            </w:pPr>
            <w:r w:rsidRPr="00D66CFF">
              <w:rPr>
                <w:rFonts w:ascii="Times New Roman" w:hAnsi="Times New Roman"/>
                <w:sz w:val="22"/>
                <w:szCs w:val="22"/>
              </w:rPr>
              <w:t>Fair value of forward contract</w:t>
            </w:r>
          </w:p>
        </w:tc>
        <w:tc>
          <w:tcPr>
            <w:tcW w:w="180" w:type="dxa"/>
          </w:tcPr>
          <w:p w14:paraId="3E1F5283" w14:textId="77777777" w:rsidR="003B7A0F" w:rsidRPr="00D66CFF" w:rsidRDefault="003B7A0F" w:rsidP="003B7A0F">
            <w:pPr>
              <w:pStyle w:val="acctfourfigures"/>
              <w:tabs>
                <w:tab w:val="clear" w:pos="765"/>
              </w:tabs>
              <w:spacing w:line="240" w:lineRule="auto"/>
              <w:ind w:left="-83" w:right="-83" w:firstLine="4"/>
              <w:jc w:val="center"/>
              <w:rPr>
                <w:i/>
                <w:iCs/>
                <w:szCs w:val="22"/>
                <w:lang w:val="en-US" w:bidi="th-TH"/>
              </w:rPr>
            </w:pPr>
          </w:p>
        </w:tc>
        <w:tc>
          <w:tcPr>
            <w:tcW w:w="1710" w:type="dxa"/>
          </w:tcPr>
          <w:p w14:paraId="52AD3F95" w14:textId="0F7863F1"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178" w:type="dxa"/>
          </w:tcPr>
          <w:p w14:paraId="5B6D28B8" w14:textId="77777777" w:rsidR="003B7A0F" w:rsidRPr="00D66CFF" w:rsidRDefault="003B7A0F" w:rsidP="003B7A0F">
            <w:pPr>
              <w:pStyle w:val="acctfourfigures"/>
              <w:tabs>
                <w:tab w:val="decimal" w:pos="731"/>
              </w:tabs>
              <w:spacing w:line="240" w:lineRule="auto"/>
              <w:ind w:left="-79" w:right="-72"/>
              <w:rPr>
                <w:szCs w:val="22"/>
              </w:rPr>
            </w:pPr>
          </w:p>
        </w:tc>
        <w:tc>
          <w:tcPr>
            <w:tcW w:w="1712" w:type="dxa"/>
            <w:vAlign w:val="bottom"/>
          </w:tcPr>
          <w:p w14:paraId="05C002C6" w14:textId="2BDCA2F4"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D66CFF">
              <w:rPr>
                <w:rFonts w:ascii="Times New Roman" w:hAnsi="Times New Roman" w:cs="Times New Roman"/>
                <w:sz w:val="22"/>
                <w:szCs w:val="22"/>
              </w:rPr>
              <w:t>(719)</w:t>
            </w:r>
          </w:p>
        </w:tc>
      </w:tr>
      <w:tr w:rsidR="003B7A0F" w:rsidRPr="00D66CFF" w14:paraId="0D343E4F" w14:textId="77777777" w:rsidTr="00750399">
        <w:trPr>
          <w:cantSplit/>
        </w:trPr>
        <w:tc>
          <w:tcPr>
            <w:tcW w:w="5310" w:type="dxa"/>
          </w:tcPr>
          <w:p w14:paraId="0677A0BA" w14:textId="77777777" w:rsidR="003B7A0F" w:rsidRPr="00D66CFF" w:rsidRDefault="003B7A0F" w:rsidP="003B7A0F">
            <w:pPr>
              <w:tabs>
                <w:tab w:val="clear" w:pos="227"/>
                <w:tab w:val="left" w:pos="190"/>
              </w:tabs>
              <w:spacing w:line="240" w:lineRule="auto"/>
              <w:rPr>
                <w:rFonts w:ascii="Times New Roman" w:hAnsi="Times New Roman"/>
                <w:sz w:val="22"/>
                <w:szCs w:val="22"/>
                <w:cs/>
              </w:rPr>
            </w:pPr>
          </w:p>
        </w:tc>
        <w:tc>
          <w:tcPr>
            <w:tcW w:w="180" w:type="dxa"/>
          </w:tcPr>
          <w:p w14:paraId="365DA124" w14:textId="77777777" w:rsidR="003B7A0F" w:rsidRPr="00D66CFF" w:rsidRDefault="003B7A0F" w:rsidP="003B7A0F">
            <w:pPr>
              <w:pStyle w:val="acctfourfigures"/>
              <w:tabs>
                <w:tab w:val="clear" w:pos="765"/>
              </w:tabs>
              <w:spacing w:line="240" w:lineRule="auto"/>
              <w:ind w:left="-83" w:right="-83" w:firstLine="4"/>
              <w:jc w:val="center"/>
              <w:rPr>
                <w:i/>
                <w:iCs/>
                <w:szCs w:val="22"/>
                <w:lang w:val="en-US" w:bidi="th-TH"/>
              </w:rPr>
            </w:pPr>
          </w:p>
        </w:tc>
        <w:tc>
          <w:tcPr>
            <w:tcW w:w="1710" w:type="dxa"/>
          </w:tcPr>
          <w:p w14:paraId="40FBA3F1" w14:textId="77777777" w:rsidR="003B7A0F" w:rsidRPr="00D66CFF" w:rsidRDefault="003B7A0F"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p>
        </w:tc>
        <w:tc>
          <w:tcPr>
            <w:tcW w:w="178" w:type="dxa"/>
          </w:tcPr>
          <w:p w14:paraId="10CD216E" w14:textId="77777777" w:rsidR="003B7A0F" w:rsidRPr="00D66CFF" w:rsidRDefault="003B7A0F" w:rsidP="003B7A0F">
            <w:pPr>
              <w:pStyle w:val="acctfourfigures"/>
              <w:tabs>
                <w:tab w:val="decimal" w:pos="731"/>
              </w:tabs>
              <w:spacing w:line="240" w:lineRule="auto"/>
              <w:ind w:left="-79" w:right="-72"/>
              <w:rPr>
                <w:szCs w:val="22"/>
              </w:rPr>
            </w:pPr>
          </w:p>
        </w:tc>
        <w:tc>
          <w:tcPr>
            <w:tcW w:w="1712" w:type="dxa"/>
          </w:tcPr>
          <w:p w14:paraId="28883A60" w14:textId="77777777" w:rsidR="003B7A0F" w:rsidRPr="00D66CFF" w:rsidRDefault="003B7A0F" w:rsidP="003B7A0F">
            <w:pPr>
              <w:pStyle w:val="acctfourfigures"/>
              <w:tabs>
                <w:tab w:val="decimal" w:pos="731"/>
              </w:tabs>
              <w:spacing w:line="240" w:lineRule="auto"/>
              <w:ind w:right="11"/>
              <w:jc w:val="right"/>
              <w:rPr>
                <w:szCs w:val="22"/>
              </w:rPr>
            </w:pPr>
          </w:p>
        </w:tc>
      </w:tr>
      <w:tr w:rsidR="004167BE" w:rsidRPr="00D66CFF" w14:paraId="7E53A989" w14:textId="77777777" w:rsidTr="00750399">
        <w:trPr>
          <w:cantSplit/>
        </w:trPr>
        <w:tc>
          <w:tcPr>
            <w:tcW w:w="5310" w:type="dxa"/>
          </w:tcPr>
          <w:p w14:paraId="4D5C3408" w14:textId="2A2E469C" w:rsidR="004167BE" w:rsidRPr="00D66CFF" w:rsidRDefault="004167BE" w:rsidP="003B7A0F">
            <w:pPr>
              <w:tabs>
                <w:tab w:val="clear" w:pos="227"/>
                <w:tab w:val="left" w:pos="190"/>
              </w:tabs>
              <w:spacing w:line="240" w:lineRule="auto"/>
              <w:rPr>
                <w:rFonts w:ascii="Times New Roman" w:hAnsi="Times New Roman"/>
                <w:sz w:val="22"/>
                <w:szCs w:val="22"/>
                <w:cs/>
              </w:rPr>
            </w:pPr>
            <w:r w:rsidRPr="00D66CFF">
              <w:rPr>
                <w:rFonts w:ascii="Times New Roman" w:hAnsi="Times New Roman"/>
                <w:b/>
                <w:bCs/>
                <w:i/>
                <w:iCs/>
                <w:sz w:val="22"/>
                <w:szCs w:val="22"/>
              </w:rPr>
              <w:t>For the six-month period ended 30 June 2023</w:t>
            </w:r>
          </w:p>
        </w:tc>
        <w:tc>
          <w:tcPr>
            <w:tcW w:w="180" w:type="dxa"/>
          </w:tcPr>
          <w:p w14:paraId="6544FB3C" w14:textId="77777777" w:rsidR="004167BE" w:rsidRPr="00D66CFF" w:rsidRDefault="004167BE" w:rsidP="003B7A0F">
            <w:pPr>
              <w:pStyle w:val="acctfourfigures"/>
              <w:tabs>
                <w:tab w:val="clear" w:pos="765"/>
              </w:tabs>
              <w:spacing w:line="240" w:lineRule="auto"/>
              <w:ind w:left="-83" w:right="-83" w:firstLine="4"/>
              <w:jc w:val="center"/>
              <w:rPr>
                <w:i/>
                <w:iCs/>
                <w:szCs w:val="22"/>
                <w:lang w:val="en-US" w:bidi="th-TH"/>
              </w:rPr>
            </w:pPr>
          </w:p>
        </w:tc>
        <w:tc>
          <w:tcPr>
            <w:tcW w:w="1710" w:type="dxa"/>
          </w:tcPr>
          <w:p w14:paraId="226725F5" w14:textId="77777777" w:rsidR="004167BE" w:rsidRPr="00D66CFF" w:rsidRDefault="004167BE" w:rsidP="003B7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p>
        </w:tc>
        <w:tc>
          <w:tcPr>
            <w:tcW w:w="178" w:type="dxa"/>
          </w:tcPr>
          <w:p w14:paraId="6A27F6D4" w14:textId="77777777" w:rsidR="004167BE" w:rsidRPr="00D66CFF" w:rsidRDefault="004167BE" w:rsidP="003B7A0F">
            <w:pPr>
              <w:pStyle w:val="acctfourfigures"/>
              <w:tabs>
                <w:tab w:val="decimal" w:pos="731"/>
              </w:tabs>
              <w:spacing w:line="240" w:lineRule="auto"/>
              <w:ind w:left="-79" w:right="-72"/>
              <w:rPr>
                <w:szCs w:val="22"/>
              </w:rPr>
            </w:pPr>
          </w:p>
        </w:tc>
        <w:tc>
          <w:tcPr>
            <w:tcW w:w="1712" w:type="dxa"/>
          </w:tcPr>
          <w:p w14:paraId="1A350027" w14:textId="77777777" w:rsidR="004167BE" w:rsidRPr="00D66CFF" w:rsidRDefault="004167BE" w:rsidP="003B7A0F">
            <w:pPr>
              <w:pStyle w:val="acctfourfigures"/>
              <w:tabs>
                <w:tab w:val="decimal" w:pos="731"/>
              </w:tabs>
              <w:spacing w:line="240" w:lineRule="auto"/>
              <w:ind w:right="11"/>
              <w:jc w:val="right"/>
              <w:rPr>
                <w:szCs w:val="22"/>
              </w:rPr>
            </w:pPr>
          </w:p>
        </w:tc>
      </w:tr>
      <w:tr w:rsidR="004167BE" w:rsidRPr="00D66CFF" w14:paraId="449A517D" w14:textId="77777777" w:rsidTr="00750399">
        <w:trPr>
          <w:cantSplit/>
        </w:trPr>
        <w:tc>
          <w:tcPr>
            <w:tcW w:w="5310" w:type="dxa"/>
          </w:tcPr>
          <w:p w14:paraId="30D124A8" w14:textId="27A3893A" w:rsidR="004167BE" w:rsidRPr="00D66CFF" w:rsidRDefault="00D0118C" w:rsidP="004167BE">
            <w:pPr>
              <w:tabs>
                <w:tab w:val="clear" w:pos="227"/>
                <w:tab w:val="left" w:pos="190"/>
              </w:tabs>
              <w:spacing w:line="240" w:lineRule="auto"/>
              <w:rPr>
                <w:rFonts w:ascii="Times New Roman" w:hAnsi="Times New Roman"/>
                <w:sz w:val="22"/>
                <w:szCs w:val="22"/>
                <w:cs/>
              </w:rPr>
            </w:pPr>
            <w:r w:rsidRPr="00D66CFF">
              <w:rPr>
                <w:rFonts w:ascii="Times New Roman" w:hAnsi="Times New Roman"/>
                <w:sz w:val="22"/>
                <w:szCs w:val="22"/>
              </w:rPr>
              <w:t>Fair value of forward contract</w:t>
            </w:r>
          </w:p>
        </w:tc>
        <w:tc>
          <w:tcPr>
            <w:tcW w:w="180" w:type="dxa"/>
          </w:tcPr>
          <w:p w14:paraId="62782150" w14:textId="77777777" w:rsidR="004167BE" w:rsidRPr="00D66CFF" w:rsidRDefault="004167BE" w:rsidP="004167BE">
            <w:pPr>
              <w:pStyle w:val="acctfourfigures"/>
              <w:tabs>
                <w:tab w:val="clear" w:pos="765"/>
              </w:tabs>
              <w:spacing w:line="240" w:lineRule="auto"/>
              <w:ind w:left="-83" w:right="-83" w:firstLine="4"/>
              <w:jc w:val="center"/>
              <w:rPr>
                <w:i/>
                <w:iCs/>
                <w:szCs w:val="22"/>
                <w:lang w:val="en-US" w:bidi="th-TH"/>
              </w:rPr>
            </w:pPr>
          </w:p>
        </w:tc>
        <w:tc>
          <w:tcPr>
            <w:tcW w:w="1710" w:type="dxa"/>
          </w:tcPr>
          <w:p w14:paraId="35A2E390" w14:textId="5A59E51D" w:rsidR="004167BE" w:rsidRPr="00D66CFF" w:rsidRDefault="004167BE" w:rsidP="00416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right"/>
              <w:rPr>
                <w:rFonts w:ascii="Times New Roman" w:hAnsi="Times New Roman" w:cs="Times New Roman"/>
                <w:sz w:val="22"/>
                <w:szCs w:val="22"/>
              </w:rPr>
            </w:pPr>
            <w:r w:rsidRPr="00D66CFF">
              <w:rPr>
                <w:rFonts w:ascii="Times New Roman" w:hAnsi="Times New Roman" w:cs="Times New Roman"/>
                <w:sz w:val="22"/>
                <w:szCs w:val="22"/>
              </w:rPr>
              <w:t>-</w:t>
            </w:r>
          </w:p>
        </w:tc>
        <w:tc>
          <w:tcPr>
            <w:tcW w:w="178" w:type="dxa"/>
          </w:tcPr>
          <w:p w14:paraId="4500DB90" w14:textId="77777777" w:rsidR="004167BE" w:rsidRPr="00D66CFF" w:rsidRDefault="004167BE" w:rsidP="004167BE">
            <w:pPr>
              <w:pStyle w:val="acctfourfigures"/>
              <w:tabs>
                <w:tab w:val="decimal" w:pos="731"/>
              </w:tabs>
              <w:spacing w:line="240" w:lineRule="auto"/>
              <w:ind w:left="-79" w:right="-72"/>
              <w:rPr>
                <w:szCs w:val="22"/>
              </w:rPr>
            </w:pPr>
          </w:p>
        </w:tc>
        <w:tc>
          <w:tcPr>
            <w:tcW w:w="1712" w:type="dxa"/>
          </w:tcPr>
          <w:p w14:paraId="4CF3EB65" w14:textId="72B14EBE" w:rsidR="004167BE" w:rsidRPr="00D66CFF" w:rsidRDefault="004C3DDD" w:rsidP="00416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D66CFF">
              <w:rPr>
                <w:rFonts w:ascii="Times New Roman" w:hAnsi="Times New Roman" w:cs="Times New Roman"/>
                <w:sz w:val="22"/>
                <w:szCs w:val="22"/>
              </w:rPr>
              <w:t>(70)</w:t>
            </w:r>
          </w:p>
        </w:tc>
      </w:tr>
    </w:tbl>
    <w:p w14:paraId="16E5967E" w14:textId="77777777" w:rsidR="003B7A0F" w:rsidRPr="00D66CFF" w:rsidRDefault="003B7A0F" w:rsidP="008C7F65">
      <w:pPr>
        <w:rPr>
          <w:rFonts w:ascii="Times New Roman" w:hAnsi="Times New Roman"/>
          <w:sz w:val="22"/>
          <w:szCs w:val="22"/>
        </w:rPr>
      </w:pPr>
    </w:p>
    <w:p w14:paraId="51B3CC8C" w14:textId="555E755E" w:rsidR="007A4504" w:rsidRPr="00D66CFF"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D66CFF">
        <w:rPr>
          <w:rFonts w:ascii="Times New Roman" w:hAnsi="Times New Roman"/>
          <w:sz w:val="24"/>
          <w:szCs w:val="24"/>
          <w:u w:val="none"/>
        </w:rPr>
        <w:t>Commitments with non-related parties</w:t>
      </w:r>
    </w:p>
    <w:p w14:paraId="79BAF0C5" w14:textId="7A2FAE81" w:rsidR="007A4504" w:rsidRPr="00D66CFF"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D66CFF" w14:paraId="0E5E3807" w14:textId="77777777" w:rsidTr="00C5352A">
        <w:trPr>
          <w:cantSplit/>
          <w:tblHeader/>
        </w:trPr>
        <w:tc>
          <w:tcPr>
            <w:tcW w:w="5400" w:type="dxa"/>
            <w:vAlign w:val="bottom"/>
          </w:tcPr>
          <w:p w14:paraId="2A60B567" w14:textId="58E82279" w:rsidR="008A0065" w:rsidRPr="00D66CFF" w:rsidRDefault="008A0065" w:rsidP="008A0065">
            <w:pPr>
              <w:pStyle w:val="acctfourfigures"/>
              <w:tabs>
                <w:tab w:val="left" w:pos="720"/>
              </w:tabs>
              <w:spacing w:line="240" w:lineRule="auto"/>
              <w:ind w:left="188" w:hanging="178"/>
              <w:rPr>
                <w:b/>
                <w:bCs/>
                <w:i/>
                <w:iCs/>
                <w:szCs w:val="22"/>
                <w:lang w:val="en-US" w:bidi="th-TH"/>
              </w:rPr>
            </w:pPr>
            <w:proofErr w:type="gramStart"/>
            <w:r w:rsidRPr="00D66CFF">
              <w:rPr>
                <w:b/>
                <w:bCs/>
                <w:i/>
                <w:iCs/>
                <w:szCs w:val="22"/>
                <w:lang w:bidi="th-TH"/>
              </w:rPr>
              <w:t>At</w:t>
            </w:r>
            <w:proofErr w:type="gramEnd"/>
            <w:r w:rsidRPr="00D66CFF">
              <w:rPr>
                <w:b/>
                <w:bCs/>
                <w:i/>
                <w:iCs/>
                <w:szCs w:val="22"/>
                <w:lang w:bidi="th-TH"/>
              </w:rPr>
              <w:t xml:space="preserve"> 3</w:t>
            </w:r>
            <w:r w:rsidR="003B7A0F" w:rsidRPr="00D66CFF">
              <w:rPr>
                <w:b/>
                <w:bCs/>
                <w:i/>
                <w:iCs/>
                <w:szCs w:val="22"/>
                <w:lang w:bidi="th-TH"/>
              </w:rPr>
              <w:t>0</w:t>
            </w:r>
            <w:r w:rsidRPr="00D66CFF">
              <w:rPr>
                <w:b/>
                <w:bCs/>
                <w:i/>
                <w:iCs/>
                <w:szCs w:val="22"/>
                <w:lang w:bidi="th-TH"/>
              </w:rPr>
              <w:t xml:space="preserve"> </w:t>
            </w:r>
            <w:r w:rsidR="003B7A0F" w:rsidRPr="00D66CFF">
              <w:rPr>
                <w:b/>
                <w:bCs/>
                <w:i/>
                <w:iCs/>
                <w:szCs w:val="22"/>
                <w:lang w:bidi="th-TH"/>
              </w:rPr>
              <w:t>June</w:t>
            </w:r>
            <w:r w:rsidRPr="00D66CFF">
              <w:rPr>
                <w:b/>
                <w:bCs/>
                <w:i/>
                <w:iCs/>
                <w:szCs w:val="22"/>
                <w:lang w:bidi="th-TH"/>
              </w:rPr>
              <w:t xml:space="preserve"> 2024</w:t>
            </w:r>
          </w:p>
        </w:tc>
        <w:tc>
          <w:tcPr>
            <w:tcW w:w="180" w:type="dxa"/>
            <w:vAlign w:val="bottom"/>
          </w:tcPr>
          <w:p w14:paraId="5B1C0250" w14:textId="77777777" w:rsidR="008A0065" w:rsidRPr="00D66CFF"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D66CFF"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D66CFF" w:rsidRDefault="008A0065" w:rsidP="008A0065">
            <w:pPr>
              <w:pStyle w:val="acctmergecolhdg"/>
              <w:spacing w:line="240" w:lineRule="auto"/>
              <w:rPr>
                <w:bCs/>
                <w:szCs w:val="22"/>
              </w:rPr>
            </w:pPr>
          </w:p>
        </w:tc>
        <w:tc>
          <w:tcPr>
            <w:tcW w:w="2070" w:type="dxa"/>
            <w:vAlign w:val="center"/>
          </w:tcPr>
          <w:p w14:paraId="25000F78" w14:textId="3A69260D" w:rsidR="008A0065" w:rsidRPr="00D66CFF" w:rsidRDefault="008A0065" w:rsidP="008A0065">
            <w:pPr>
              <w:pStyle w:val="acctmergecolhdg"/>
              <w:spacing w:line="240" w:lineRule="auto"/>
              <w:ind w:firstLine="4"/>
              <w:rPr>
                <w:bCs/>
                <w:szCs w:val="22"/>
                <w:cs/>
                <w:lang w:bidi="th-TH"/>
              </w:rPr>
            </w:pPr>
            <w:r w:rsidRPr="00D66CFF">
              <w:rPr>
                <w:bCs/>
                <w:szCs w:val="22"/>
              </w:rPr>
              <w:t xml:space="preserve">Consolidated </w:t>
            </w:r>
          </w:p>
        </w:tc>
      </w:tr>
      <w:tr w:rsidR="008A0065" w:rsidRPr="00D66CFF" w14:paraId="715F2DF7" w14:textId="77777777" w:rsidTr="00C5352A">
        <w:trPr>
          <w:cantSplit/>
          <w:tblHeader/>
        </w:trPr>
        <w:tc>
          <w:tcPr>
            <w:tcW w:w="5400" w:type="dxa"/>
            <w:vAlign w:val="bottom"/>
          </w:tcPr>
          <w:p w14:paraId="1A2959C9" w14:textId="77777777" w:rsidR="008A0065" w:rsidRPr="00D66CFF"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D66CFF"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D66CFF"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D66CFF" w:rsidRDefault="008A0065" w:rsidP="008A0065">
            <w:pPr>
              <w:pStyle w:val="acctmergecolhdg"/>
              <w:spacing w:line="240" w:lineRule="auto"/>
              <w:rPr>
                <w:bCs/>
                <w:szCs w:val="22"/>
              </w:rPr>
            </w:pPr>
          </w:p>
        </w:tc>
        <w:tc>
          <w:tcPr>
            <w:tcW w:w="2070" w:type="dxa"/>
            <w:vAlign w:val="center"/>
          </w:tcPr>
          <w:p w14:paraId="4C479656" w14:textId="76147E43" w:rsidR="008A0065" w:rsidRPr="00D66CFF" w:rsidRDefault="008A0065" w:rsidP="008A0065">
            <w:pPr>
              <w:pStyle w:val="acctmergecolhdg"/>
              <w:spacing w:line="240" w:lineRule="auto"/>
              <w:ind w:firstLine="4"/>
              <w:rPr>
                <w:bCs/>
                <w:szCs w:val="22"/>
              </w:rPr>
            </w:pPr>
            <w:r w:rsidRPr="00D66CFF">
              <w:rPr>
                <w:bCs/>
                <w:szCs w:val="22"/>
              </w:rPr>
              <w:t>financial statements</w:t>
            </w:r>
          </w:p>
        </w:tc>
      </w:tr>
      <w:tr w:rsidR="00C5352A" w:rsidRPr="00D66CFF" w14:paraId="1C4BFACD" w14:textId="77777777" w:rsidTr="000B6309">
        <w:trPr>
          <w:cantSplit/>
          <w:tblHeader/>
        </w:trPr>
        <w:tc>
          <w:tcPr>
            <w:tcW w:w="5400" w:type="dxa"/>
            <w:vAlign w:val="bottom"/>
          </w:tcPr>
          <w:p w14:paraId="1C61090A" w14:textId="77777777" w:rsidR="00C5352A" w:rsidRPr="00D66CFF"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D66CFF"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D66CFF"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D66CFF" w:rsidRDefault="00C5352A" w:rsidP="00C5352A">
            <w:pPr>
              <w:pStyle w:val="acctmergecolhdg"/>
              <w:spacing w:line="240" w:lineRule="auto"/>
              <w:rPr>
                <w:b w:val="0"/>
                <w:bCs/>
                <w:i/>
                <w:iCs/>
                <w:szCs w:val="22"/>
              </w:rPr>
            </w:pPr>
          </w:p>
        </w:tc>
        <w:tc>
          <w:tcPr>
            <w:tcW w:w="2070" w:type="dxa"/>
          </w:tcPr>
          <w:p w14:paraId="3760EC0A" w14:textId="1299A756" w:rsidR="00C5352A" w:rsidRPr="00D66CFF" w:rsidRDefault="00C5352A" w:rsidP="00C5352A">
            <w:pPr>
              <w:pStyle w:val="acctmergecolhdg"/>
              <w:spacing w:line="240" w:lineRule="auto"/>
              <w:ind w:firstLine="4"/>
              <w:rPr>
                <w:b w:val="0"/>
                <w:bCs/>
                <w:i/>
                <w:iCs/>
                <w:szCs w:val="22"/>
              </w:rPr>
            </w:pPr>
            <w:r w:rsidRPr="00D66CFF">
              <w:rPr>
                <w:b w:val="0"/>
                <w:bCs/>
                <w:i/>
                <w:iCs/>
                <w:szCs w:val="22"/>
                <w:lang w:bidi="th-TH"/>
              </w:rPr>
              <w:t>(</w:t>
            </w:r>
            <w:proofErr w:type="gramStart"/>
            <w:r w:rsidRPr="00D66CFF">
              <w:rPr>
                <w:b w:val="0"/>
                <w:bCs/>
                <w:i/>
                <w:iCs/>
                <w:szCs w:val="22"/>
                <w:lang w:bidi="th-TH"/>
              </w:rPr>
              <w:t>in</w:t>
            </w:r>
            <w:proofErr w:type="gramEnd"/>
            <w:r w:rsidRPr="00D66CFF">
              <w:rPr>
                <w:b w:val="0"/>
                <w:bCs/>
                <w:i/>
                <w:iCs/>
                <w:szCs w:val="22"/>
                <w:lang w:bidi="th-TH"/>
              </w:rPr>
              <w:t xml:space="preserve"> thousand Baht)</w:t>
            </w:r>
          </w:p>
        </w:tc>
      </w:tr>
      <w:tr w:rsidR="00C5352A" w:rsidRPr="00D66CFF" w14:paraId="66FFD1FD" w14:textId="77777777" w:rsidTr="00C5352A">
        <w:trPr>
          <w:cantSplit/>
        </w:trPr>
        <w:tc>
          <w:tcPr>
            <w:tcW w:w="5400" w:type="dxa"/>
          </w:tcPr>
          <w:p w14:paraId="6DD475FE" w14:textId="49496B09" w:rsidR="00C5352A" w:rsidRPr="00D66CFF" w:rsidRDefault="00C5352A" w:rsidP="00C5352A">
            <w:pPr>
              <w:spacing w:line="240" w:lineRule="auto"/>
              <w:ind w:firstLine="2"/>
              <w:rPr>
                <w:rFonts w:ascii="Times New Roman" w:hAnsi="Times New Roman"/>
                <w:b/>
                <w:bCs/>
                <w:i/>
                <w:iCs/>
                <w:sz w:val="22"/>
                <w:szCs w:val="22"/>
              </w:rPr>
            </w:pPr>
            <w:r w:rsidRPr="00D66CFF">
              <w:rPr>
                <w:rFonts w:ascii="Times New Roman" w:hAnsi="Times New Roman"/>
                <w:b/>
                <w:bCs/>
                <w:i/>
                <w:iCs/>
                <w:sz w:val="22"/>
                <w:szCs w:val="22"/>
              </w:rPr>
              <w:t>Capital commitments</w:t>
            </w:r>
          </w:p>
        </w:tc>
        <w:tc>
          <w:tcPr>
            <w:tcW w:w="180" w:type="dxa"/>
          </w:tcPr>
          <w:p w14:paraId="0ABF8604"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D66CFF"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D66CFF" w:rsidRDefault="00C5352A" w:rsidP="00C5352A">
            <w:pPr>
              <w:pStyle w:val="acctfourfigures"/>
              <w:tabs>
                <w:tab w:val="clear" w:pos="765"/>
              </w:tabs>
              <w:spacing w:line="240" w:lineRule="auto"/>
              <w:rPr>
                <w:szCs w:val="22"/>
              </w:rPr>
            </w:pPr>
          </w:p>
        </w:tc>
        <w:tc>
          <w:tcPr>
            <w:tcW w:w="2070" w:type="dxa"/>
          </w:tcPr>
          <w:p w14:paraId="391147E4" w14:textId="77777777" w:rsidR="00C5352A" w:rsidRPr="00D66CFF" w:rsidRDefault="00C5352A" w:rsidP="00C5352A">
            <w:pPr>
              <w:pStyle w:val="acctfourfigures"/>
              <w:tabs>
                <w:tab w:val="clear" w:pos="765"/>
                <w:tab w:val="decimal" w:pos="731"/>
              </w:tabs>
              <w:spacing w:line="240" w:lineRule="auto"/>
              <w:ind w:right="11"/>
              <w:jc w:val="right"/>
              <w:rPr>
                <w:szCs w:val="22"/>
              </w:rPr>
            </w:pPr>
          </w:p>
        </w:tc>
      </w:tr>
      <w:tr w:rsidR="00C5352A" w:rsidRPr="00D66CFF" w14:paraId="1A08ADB0" w14:textId="77777777" w:rsidTr="00C5352A">
        <w:trPr>
          <w:cantSplit/>
        </w:trPr>
        <w:tc>
          <w:tcPr>
            <w:tcW w:w="5400" w:type="dxa"/>
          </w:tcPr>
          <w:p w14:paraId="56E3981D" w14:textId="713BC9B6" w:rsidR="00C5352A" w:rsidRPr="00D66CFF" w:rsidRDefault="00C5352A" w:rsidP="00C5352A">
            <w:pPr>
              <w:spacing w:line="240" w:lineRule="auto"/>
              <w:ind w:firstLine="2"/>
              <w:rPr>
                <w:rFonts w:ascii="Times New Roman" w:hAnsi="Times New Roman"/>
                <w:sz w:val="22"/>
                <w:szCs w:val="22"/>
                <w:cs/>
              </w:rPr>
            </w:pPr>
            <w:r w:rsidRPr="00D66CFF">
              <w:rPr>
                <w:rFonts w:ascii="Times New Roman" w:hAnsi="Times New Roman"/>
                <w:sz w:val="22"/>
                <w:szCs w:val="22"/>
              </w:rPr>
              <w:t>Building and other constructions</w:t>
            </w:r>
          </w:p>
        </w:tc>
        <w:tc>
          <w:tcPr>
            <w:tcW w:w="180" w:type="dxa"/>
          </w:tcPr>
          <w:p w14:paraId="744F77B6"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D66CFF" w:rsidRDefault="00C5352A" w:rsidP="00C5352A">
            <w:pPr>
              <w:pStyle w:val="acctfourfigures"/>
              <w:tabs>
                <w:tab w:val="clear" w:pos="765"/>
              </w:tabs>
              <w:spacing w:line="240" w:lineRule="auto"/>
              <w:rPr>
                <w:szCs w:val="22"/>
              </w:rPr>
            </w:pPr>
          </w:p>
        </w:tc>
        <w:tc>
          <w:tcPr>
            <w:tcW w:w="2070" w:type="dxa"/>
          </w:tcPr>
          <w:p w14:paraId="53D47E93" w14:textId="02E599C9" w:rsidR="00C5352A" w:rsidRPr="00D66CFF"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D66CFF">
              <w:rPr>
                <w:rFonts w:ascii="Times New Roman" w:hAnsi="Times New Roman" w:cs="Times New Roman"/>
                <w:sz w:val="22"/>
                <w:szCs w:val="22"/>
              </w:rPr>
              <w:t>1,</w:t>
            </w:r>
            <w:r w:rsidR="002E5E15" w:rsidRPr="00D66CFF">
              <w:rPr>
                <w:rFonts w:ascii="Times New Roman" w:hAnsi="Times New Roman" w:cs="Times New Roman"/>
                <w:sz w:val="22"/>
                <w:szCs w:val="22"/>
              </w:rPr>
              <w:t>169</w:t>
            </w:r>
          </w:p>
        </w:tc>
      </w:tr>
      <w:tr w:rsidR="00C5352A" w:rsidRPr="00D66CFF" w14:paraId="62BF2A87" w14:textId="77777777" w:rsidTr="00C5352A">
        <w:trPr>
          <w:cantSplit/>
        </w:trPr>
        <w:tc>
          <w:tcPr>
            <w:tcW w:w="5400" w:type="dxa"/>
          </w:tcPr>
          <w:p w14:paraId="59FBFC12" w14:textId="049C7A87" w:rsidR="00C5352A" w:rsidRPr="00D66CFF" w:rsidRDefault="00C5352A" w:rsidP="00C5352A">
            <w:pPr>
              <w:spacing w:line="240" w:lineRule="auto"/>
              <w:ind w:firstLine="2"/>
              <w:rPr>
                <w:rFonts w:ascii="Times New Roman" w:hAnsi="Times New Roman"/>
                <w:sz w:val="22"/>
                <w:szCs w:val="22"/>
                <w:cs/>
              </w:rPr>
            </w:pPr>
            <w:r w:rsidRPr="00D66CFF">
              <w:rPr>
                <w:rFonts w:ascii="Times New Roman" w:hAnsi="Times New Roman"/>
                <w:sz w:val="22"/>
                <w:szCs w:val="22"/>
              </w:rPr>
              <w:t>Utility system</w:t>
            </w:r>
          </w:p>
        </w:tc>
        <w:tc>
          <w:tcPr>
            <w:tcW w:w="180" w:type="dxa"/>
          </w:tcPr>
          <w:p w14:paraId="33023527"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6BDE13F" w14:textId="311D7D04"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6D77240C" w14:textId="77777777" w:rsidR="00C5352A" w:rsidRPr="00D66CFF" w:rsidRDefault="00C5352A" w:rsidP="00C5352A">
            <w:pPr>
              <w:pStyle w:val="acctfourfigures"/>
              <w:tabs>
                <w:tab w:val="clear" w:pos="765"/>
              </w:tabs>
              <w:spacing w:line="240" w:lineRule="auto"/>
              <w:rPr>
                <w:szCs w:val="22"/>
              </w:rPr>
            </w:pPr>
          </w:p>
        </w:tc>
        <w:tc>
          <w:tcPr>
            <w:tcW w:w="2070" w:type="dxa"/>
          </w:tcPr>
          <w:p w14:paraId="0EAECB6F" w14:textId="3C9D2284" w:rsidR="00C5352A" w:rsidRPr="00D66CFF"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D66CFF">
              <w:rPr>
                <w:rFonts w:ascii="Times New Roman" w:hAnsi="Times New Roman" w:cs="Times New Roman"/>
                <w:sz w:val="22"/>
                <w:szCs w:val="22"/>
              </w:rPr>
              <w:t>1</w:t>
            </w:r>
            <w:r w:rsidR="002E5E15" w:rsidRPr="00D66CFF">
              <w:rPr>
                <w:rFonts w:ascii="Times New Roman" w:hAnsi="Times New Roman" w:cs="Times New Roman"/>
                <w:sz w:val="22"/>
                <w:szCs w:val="22"/>
              </w:rPr>
              <w:t>0,860</w:t>
            </w:r>
          </w:p>
        </w:tc>
      </w:tr>
      <w:tr w:rsidR="00C5352A" w:rsidRPr="00D66CFF" w14:paraId="29654D0F" w14:textId="77777777" w:rsidTr="00C5352A">
        <w:trPr>
          <w:cantSplit/>
        </w:trPr>
        <w:tc>
          <w:tcPr>
            <w:tcW w:w="5400" w:type="dxa"/>
          </w:tcPr>
          <w:p w14:paraId="5ACF68A4" w14:textId="4E804DDD" w:rsidR="00C5352A" w:rsidRPr="00D66CFF" w:rsidRDefault="00C5352A" w:rsidP="00C5352A">
            <w:pPr>
              <w:spacing w:line="240" w:lineRule="auto"/>
              <w:ind w:firstLine="2"/>
              <w:rPr>
                <w:rFonts w:ascii="Times New Roman" w:hAnsi="Times New Roman"/>
                <w:sz w:val="22"/>
                <w:szCs w:val="22"/>
                <w:cs/>
              </w:rPr>
            </w:pPr>
            <w:r w:rsidRPr="00D66CFF">
              <w:rPr>
                <w:rFonts w:ascii="Times New Roman" w:hAnsi="Times New Roman"/>
                <w:sz w:val="22"/>
                <w:szCs w:val="22"/>
              </w:rPr>
              <w:t>Machinery and equipment</w:t>
            </w:r>
          </w:p>
        </w:tc>
        <w:tc>
          <w:tcPr>
            <w:tcW w:w="180" w:type="dxa"/>
          </w:tcPr>
          <w:p w14:paraId="61EE2F1F"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992A669" w14:textId="5351C211"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5A06BE12" w14:textId="77777777" w:rsidR="00C5352A" w:rsidRPr="00D66CFF" w:rsidRDefault="00C5352A" w:rsidP="00C5352A">
            <w:pPr>
              <w:pStyle w:val="acctfourfigures"/>
              <w:tabs>
                <w:tab w:val="clear" w:pos="765"/>
              </w:tabs>
              <w:spacing w:line="240" w:lineRule="auto"/>
              <w:rPr>
                <w:szCs w:val="22"/>
              </w:rPr>
            </w:pPr>
          </w:p>
        </w:tc>
        <w:tc>
          <w:tcPr>
            <w:tcW w:w="2070" w:type="dxa"/>
          </w:tcPr>
          <w:p w14:paraId="4FB68DA8" w14:textId="30303BE2" w:rsidR="00C5352A" w:rsidRPr="00D66CFF" w:rsidRDefault="002E5E15"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D66CFF">
              <w:rPr>
                <w:rFonts w:ascii="Times New Roman" w:hAnsi="Times New Roman" w:cs="Times New Roman"/>
                <w:sz w:val="22"/>
                <w:szCs w:val="22"/>
              </w:rPr>
              <w:t>28,531</w:t>
            </w:r>
          </w:p>
        </w:tc>
      </w:tr>
      <w:tr w:rsidR="00C5352A" w:rsidRPr="00D66CFF" w14:paraId="032FAFCE" w14:textId="77777777" w:rsidTr="00C5352A">
        <w:trPr>
          <w:cantSplit/>
        </w:trPr>
        <w:tc>
          <w:tcPr>
            <w:tcW w:w="5400" w:type="dxa"/>
          </w:tcPr>
          <w:p w14:paraId="7E6152FB" w14:textId="5B564C75" w:rsidR="00C5352A" w:rsidRPr="00D66CFF" w:rsidRDefault="00C5352A" w:rsidP="00C5352A">
            <w:pPr>
              <w:spacing w:line="240" w:lineRule="auto"/>
              <w:ind w:firstLine="2"/>
              <w:rPr>
                <w:rFonts w:ascii="Times New Roman" w:hAnsi="Times New Roman"/>
                <w:sz w:val="22"/>
                <w:szCs w:val="22"/>
                <w:cs/>
              </w:rPr>
            </w:pPr>
            <w:r w:rsidRPr="00D66CFF">
              <w:rPr>
                <w:rFonts w:ascii="Times New Roman" w:hAnsi="Times New Roman"/>
                <w:b/>
                <w:bCs/>
                <w:sz w:val="22"/>
                <w:szCs w:val="22"/>
              </w:rPr>
              <w:t>Total</w:t>
            </w:r>
          </w:p>
        </w:tc>
        <w:tc>
          <w:tcPr>
            <w:tcW w:w="180" w:type="dxa"/>
          </w:tcPr>
          <w:p w14:paraId="76B97193"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1602F1AF" w14:textId="77777777" w:rsidR="00C5352A" w:rsidRPr="00D66CFF" w:rsidRDefault="00C5352A" w:rsidP="00C5352A">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3C1B281F" w:rsidR="00C5352A" w:rsidRPr="00D66CFF" w:rsidRDefault="002E5E15"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D66CFF">
              <w:rPr>
                <w:rFonts w:ascii="Times New Roman" w:hAnsi="Times New Roman" w:cs="Times New Roman"/>
                <w:b/>
                <w:bCs/>
                <w:sz w:val="22"/>
                <w:szCs w:val="22"/>
              </w:rPr>
              <w:t>40,560</w:t>
            </w:r>
          </w:p>
        </w:tc>
      </w:tr>
      <w:tr w:rsidR="00C5352A" w:rsidRPr="00D66CFF" w14:paraId="736023B6" w14:textId="77777777" w:rsidTr="00C5352A">
        <w:trPr>
          <w:cantSplit/>
        </w:trPr>
        <w:tc>
          <w:tcPr>
            <w:tcW w:w="5400" w:type="dxa"/>
          </w:tcPr>
          <w:p w14:paraId="797ED55C" w14:textId="77777777" w:rsidR="00C5352A" w:rsidRPr="00D66CFF"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D66CFF"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D66CFF"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D66CFF" w14:paraId="52D14EF1" w14:textId="77777777" w:rsidTr="00DE74F4">
        <w:trPr>
          <w:cantSplit/>
        </w:trPr>
        <w:tc>
          <w:tcPr>
            <w:tcW w:w="5400" w:type="dxa"/>
          </w:tcPr>
          <w:p w14:paraId="5DF02492" w14:textId="2E43DB1D" w:rsidR="00C5352A" w:rsidRPr="00D66CFF" w:rsidRDefault="00C5352A" w:rsidP="00C5352A">
            <w:pPr>
              <w:spacing w:line="240" w:lineRule="auto"/>
              <w:ind w:firstLine="2"/>
              <w:rPr>
                <w:rFonts w:ascii="Times New Roman" w:hAnsi="Times New Roman"/>
                <w:b/>
                <w:bCs/>
                <w:i/>
                <w:iCs/>
                <w:sz w:val="22"/>
                <w:szCs w:val="22"/>
              </w:rPr>
            </w:pPr>
            <w:r w:rsidRPr="00D66CFF">
              <w:rPr>
                <w:rFonts w:ascii="Times New Roman" w:hAnsi="Times New Roman"/>
                <w:b/>
                <w:bCs/>
                <w:i/>
                <w:iCs/>
                <w:sz w:val="22"/>
                <w:szCs w:val="22"/>
              </w:rPr>
              <w:t>Other commitments</w:t>
            </w:r>
          </w:p>
        </w:tc>
        <w:tc>
          <w:tcPr>
            <w:tcW w:w="180" w:type="dxa"/>
          </w:tcPr>
          <w:p w14:paraId="60B7E727"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D66CFF" w:rsidRDefault="00C5352A" w:rsidP="00C5352A">
            <w:pPr>
              <w:pStyle w:val="acctfourfigures"/>
              <w:tabs>
                <w:tab w:val="clear" w:pos="765"/>
              </w:tabs>
              <w:spacing w:line="240" w:lineRule="auto"/>
              <w:rPr>
                <w:szCs w:val="22"/>
              </w:rPr>
            </w:pPr>
          </w:p>
        </w:tc>
        <w:tc>
          <w:tcPr>
            <w:tcW w:w="2070" w:type="dxa"/>
          </w:tcPr>
          <w:p w14:paraId="0F6C8FB2" w14:textId="77777777" w:rsidR="00C5352A" w:rsidRPr="00D66CFF" w:rsidRDefault="00C5352A" w:rsidP="00C5352A">
            <w:pPr>
              <w:pStyle w:val="acctfourfigures"/>
              <w:tabs>
                <w:tab w:val="clear" w:pos="765"/>
                <w:tab w:val="decimal" w:pos="731"/>
              </w:tabs>
              <w:spacing w:line="240" w:lineRule="auto"/>
              <w:ind w:right="11"/>
              <w:jc w:val="right"/>
              <w:rPr>
                <w:szCs w:val="22"/>
              </w:rPr>
            </w:pPr>
          </w:p>
        </w:tc>
      </w:tr>
      <w:tr w:rsidR="00C5352A" w:rsidRPr="00D66CFF" w14:paraId="2FDC5FE8" w14:textId="77777777" w:rsidTr="00DE74F4">
        <w:trPr>
          <w:cantSplit/>
        </w:trPr>
        <w:tc>
          <w:tcPr>
            <w:tcW w:w="5400" w:type="dxa"/>
          </w:tcPr>
          <w:p w14:paraId="19C23ADC" w14:textId="0DEFBD99" w:rsidR="00C5352A" w:rsidRPr="00D66CFF" w:rsidRDefault="00C5352A" w:rsidP="00C5352A">
            <w:pPr>
              <w:spacing w:line="240" w:lineRule="auto"/>
              <w:ind w:firstLine="2"/>
              <w:rPr>
                <w:rFonts w:ascii="Times New Roman" w:hAnsi="Times New Roman"/>
                <w:sz w:val="22"/>
                <w:szCs w:val="22"/>
                <w:cs/>
              </w:rPr>
            </w:pPr>
            <w:r w:rsidRPr="00D66CFF">
              <w:rPr>
                <w:rFonts w:ascii="Times New Roman" w:hAnsi="Times New Roman"/>
                <w:sz w:val="22"/>
                <w:szCs w:val="22"/>
              </w:rPr>
              <w:t>Bank guarantees</w:t>
            </w:r>
          </w:p>
        </w:tc>
        <w:tc>
          <w:tcPr>
            <w:tcW w:w="180" w:type="dxa"/>
          </w:tcPr>
          <w:p w14:paraId="4B58D72C" w14:textId="77777777" w:rsidR="00C5352A" w:rsidRPr="00D66CFF"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D66CFF"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D66CFF" w:rsidRDefault="00C5352A" w:rsidP="00C5352A">
            <w:pPr>
              <w:pStyle w:val="acctfourfigures"/>
              <w:tabs>
                <w:tab w:val="clear" w:pos="765"/>
              </w:tabs>
              <w:spacing w:line="240" w:lineRule="auto"/>
              <w:rPr>
                <w:szCs w:val="22"/>
              </w:rPr>
            </w:pPr>
          </w:p>
        </w:tc>
        <w:tc>
          <w:tcPr>
            <w:tcW w:w="2070" w:type="dxa"/>
            <w:tcBorders>
              <w:bottom w:val="double" w:sz="4" w:space="0" w:color="auto"/>
            </w:tcBorders>
          </w:tcPr>
          <w:p w14:paraId="747E6457" w14:textId="36E7E401" w:rsidR="00C5352A" w:rsidRPr="00D66CFF"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D66CFF">
              <w:rPr>
                <w:rFonts w:ascii="Times New Roman" w:hAnsi="Times New Roman" w:cs="Times New Roman"/>
                <w:b/>
                <w:bCs/>
                <w:sz w:val="22"/>
                <w:szCs w:val="22"/>
              </w:rPr>
              <w:t>5,041</w:t>
            </w:r>
          </w:p>
        </w:tc>
      </w:tr>
    </w:tbl>
    <w:p w14:paraId="1835C651" w14:textId="77777777" w:rsidR="005103B6" w:rsidRPr="00D66CFF" w:rsidRDefault="005103B6" w:rsidP="005103B6">
      <w:pPr>
        <w:rPr>
          <w:rFonts w:ascii="Times New Roman" w:hAnsi="Times New Roman"/>
          <w:sz w:val="22"/>
          <w:szCs w:val="22"/>
        </w:rPr>
      </w:pPr>
    </w:p>
    <w:p w14:paraId="1D1BB2AE" w14:textId="77777777" w:rsidR="00C81B42" w:rsidRPr="00D66CFF" w:rsidRDefault="00C81B42" w:rsidP="005103B6">
      <w:pPr>
        <w:rPr>
          <w:rFonts w:ascii="Times New Roman" w:hAnsi="Times New Roman"/>
          <w:sz w:val="22"/>
          <w:szCs w:val="22"/>
        </w:rPr>
      </w:pPr>
    </w:p>
    <w:p w14:paraId="59366EA7" w14:textId="77777777" w:rsidR="00C81B42" w:rsidRPr="00D66CFF" w:rsidRDefault="00C81B42" w:rsidP="005103B6">
      <w:pPr>
        <w:rPr>
          <w:rFonts w:ascii="Times New Roman" w:hAnsi="Times New Roman"/>
          <w:sz w:val="22"/>
          <w:szCs w:val="22"/>
        </w:rPr>
      </w:pPr>
    </w:p>
    <w:p w14:paraId="67E65EED" w14:textId="77777777" w:rsidR="00C81B42" w:rsidRPr="00D66CFF" w:rsidRDefault="00C81B42" w:rsidP="005103B6">
      <w:pPr>
        <w:rPr>
          <w:rFonts w:ascii="Times New Roman" w:hAnsi="Times New Roman"/>
          <w:sz w:val="22"/>
          <w:szCs w:val="22"/>
        </w:rPr>
      </w:pPr>
    </w:p>
    <w:p w14:paraId="75828114" w14:textId="77777777" w:rsidR="00C81B42" w:rsidRPr="00D66CFF" w:rsidRDefault="00C81B42" w:rsidP="005103B6">
      <w:pPr>
        <w:rPr>
          <w:rFonts w:ascii="Times New Roman" w:hAnsi="Times New Roman"/>
          <w:sz w:val="22"/>
          <w:szCs w:val="22"/>
        </w:rPr>
      </w:pPr>
    </w:p>
    <w:p w14:paraId="2829DF9F" w14:textId="77777777" w:rsidR="00C81B42" w:rsidRPr="00D66CFF" w:rsidRDefault="00C81B42" w:rsidP="005103B6">
      <w:pPr>
        <w:rPr>
          <w:rFonts w:ascii="Times New Roman" w:hAnsi="Times New Roman" w:cstheme="minorBidi"/>
          <w:sz w:val="22"/>
          <w:szCs w:val="22"/>
          <w:cs/>
        </w:rPr>
      </w:pPr>
    </w:p>
    <w:p w14:paraId="3C76F7D1" w14:textId="77777777" w:rsidR="00C81B42" w:rsidRPr="00D66CFF" w:rsidRDefault="00C81B42" w:rsidP="005103B6">
      <w:pPr>
        <w:rPr>
          <w:rFonts w:ascii="Times New Roman" w:hAnsi="Times New Roman"/>
          <w:sz w:val="22"/>
          <w:szCs w:val="22"/>
        </w:rPr>
      </w:pPr>
    </w:p>
    <w:p w14:paraId="1E49AB2A" w14:textId="77777777" w:rsidR="00C81B42" w:rsidRPr="00D66CFF" w:rsidRDefault="00C81B42" w:rsidP="005103B6">
      <w:pPr>
        <w:rPr>
          <w:rFonts w:ascii="Times New Roman" w:hAnsi="Times New Roman"/>
          <w:sz w:val="22"/>
          <w:szCs w:val="22"/>
        </w:rPr>
      </w:pPr>
    </w:p>
    <w:p w14:paraId="03F61A2B" w14:textId="77777777" w:rsidR="00C81B42" w:rsidRPr="00D66CFF" w:rsidRDefault="00C81B42" w:rsidP="005103B6">
      <w:pPr>
        <w:rPr>
          <w:rFonts w:ascii="Times New Roman" w:hAnsi="Times New Roman"/>
          <w:sz w:val="22"/>
          <w:szCs w:val="22"/>
        </w:rPr>
      </w:pPr>
    </w:p>
    <w:p w14:paraId="7DF7B458" w14:textId="77777777" w:rsidR="00C81B42" w:rsidRPr="00D66CFF" w:rsidRDefault="00C81B42" w:rsidP="005103B6">
      <w:pPr>
        <w:rPr>
          <w:rFonts w:ascii="Times New Roman" w:hAnsi="Times New Roman"/>
          <w:sz w:val="22"/>
          <w:szCs w:val="22"/>
        </w:rPr>
      </w:pPr>
    </w:p>
    <w:p w14:paraId="723093EA" w14:textId="2C0800ED" w:rsidR="005103B6" w:rsidRPr="00D66CFF" w:rsidRDefault="005103B6" w:rsidP="005103B6">
      <w:pPr>
        <w:pStyle w:val="Heading1"/>
        <w:keepLines/>
        <w:numPr>
          <w:ilvl w:val="0"/>
          <w:numId w:val="2"/>
        </w:numPr>
        <w:shd w:val="clear" w:color="auto" w:fill="auto"/>
        <w:ind w:left="540" w:hanging="540"/>
        <w:jc w:val="both"/>
        <w:rPr>
          <w:rFonts w:ascii="Times New Roman" w:hAnsi="Times New Roman" w:cstheme="minorBidi"/>
          <w:sz w:val="24"/>
          <w:szCs w:val="24"/>
          <w:u w:val="none"/>
        </w:rPr>
      </w:pPr>
      <w:r w:rsidRPr="00D66CFF">
        <w:rPr>
          <w:rFonts w:ascii="Times New Roman" w:hAnsi="Times New Roman"/>
          <w:sz w:val="24"/>
          <w:szCs w:val="24"/>
          <w:u w:val="none"/>
        </w:rPr>
        <w:lastRenderedPageBreak/>
        <w:t>Events after the reporting period</w:t>
      </w:r>
    </w:p>
    <w:p w14:paraId="4A185099" w14:textId="5E789059" w:rsidR="00967578" w:rsidRPr="00D66CFF" w:rsidRDefault="00967578" w:rsidP="00967578">
      <w:pPr>
        <w:rPr>
          <w:rFonts w:cstheme="minorBidi"/>
        </w:rPr>
      </w:pPr>
    </w:p>
    <w:p w14:paraId="499765DA" w14:textId="45D64C68" w:rsidR="003C5CF2" w:rsidRPr="00D66CFF" w:rsidRDefault="003C5CF2" w:rsidP="00967578">
      <w:pPr>
        <w:pStyle w:val="block"/>
        <w:spacing w:after="0" w:line="240" w:lineRule="auto"/>
        <w:ind w:left="540" w:right="-7"/>
        <w:jc w:val="both"/>
        <w:rPr>
          <w:spacing w:val="-2"/>
          <w:szCs w:val="22"/>
        </w:rPr>
      </w:pPr>
      <w:r w:rsidRPr="00D66CFF">
        <w:rPr>
          <w:spacing w:val="-2"/>
          <w:szCs w:val="22"/>
        </w:rPr>
        <w:t xml:space="preserve">On </w:t>
      </w:r>
      <w:r w:rsidR="008E120D" w:rsidRPr="00D66CFF">
        <w:rPr>
          <w:spacing w:val="-2"/>
          <w:szCs w:val="22"/>
        </w:rPr>
        <w:t xml:space="preserve">18 </w:t>
      </w:r>
      <w:r w:rsidRPr="00D66CFF">
        <w:rPr>
          <w:spacing w:val="-2"/>
          <w:szCs w:val="22"/>
        </w:rPr>
        <w:t>July 2024, the Company received the subscription payment for</w:t>
      </w:r>
      <w:r w:rsidR="00D56531" w:rsidRPr="00D66CFF">
        <w:rPr>
          <w:spacing w:val="-2"/>
          <w:szCs w:val="22"/>
        </w:rPr>
        <w:t xml:space="preserve"> </w:t>
      </w:r>
      <w:r w:rsidRPr="00D66CFF">
        <w:rPr>
          <w:spacing w:val="-2"/>
          <w:szCs w:val="22"/>
        </w:rPr>
        <w:t xml:space="preserve">200 million </w:t>
      </w:r>
      <w:r w:rsidR="000812B3" w:rsidRPr="00D66CFF">
        <w:rPr>
          <w:spacing w:val="-2"/>
          <w:szCs w:val="22"/>
        </w:rPr>
        <w:t xml:space="preserve">ordinary </w:t>
      </w:r>
      <w:r w:rsidRPr="00D66CFF">
        <w:rPr>
          <w:spacing w:val="-2"/>
          <w:szCs w:val="22"/>
        </w:rPr>
        <w:t xml:space="preserve">shares at </w:t>
      </w:r>
      <w:r w:rsidR="00D56531" w:rsidRPr="00D66CFF">
        <w:rPr>
          <w:spacing w:val="-2"/>
          <w:szCs w:val="22"/>
        </w:rPr>
        <w:t>B</w:t>
      </w:r>
      <w:r w:rsidRPr="00D66CFF">
        <w:rPr>
          <w:spacing w:val="-2"/>
          <w:szCs w:val="22"/>
        </w:rPr>
        <w:t xml:space="preserve">aht 5.40 per share, </w:t>
      </w:r>
      <w:proofErr w:type="spellStart"/>
      <w:r w:rsidRPr="00D66CFF">
        <w:rPr>
          <w:spacing w:val="-2"/>
          <w:szCs w:val="22"/>
        </w:rPr>
        <w:t>totaling</w:t>
      </w:r>
      <w:proofErr w:type="spellEnd"/>
      <w:r w:rsidRPr="00D66CFF">
        <w:rPr>
          <w:spacing w:val="-2"/>
          <w:szCs w:val="22"/>
        </w:rPr>
        <w:t xml:space="preserve"> </w:t>
      </w:r>
      <w:r w:rsidR="00D56531" w:rsidRPr="00D66CFF">
        <w:rPr>
          <w:spacing w:val="-2"/>
          <w:szCs w:val="22"/>
        </w:rPr>
        <w:t>Baht</w:t>
      </w:r>
      <w:r w:rsidRPr="00D66CFF">
        <w:rPr>
          <w:spacing w:val="-2"/>
          <w:szCs w:val="22"/>
        </w:rPr>
        <w:t xml:space="preserve"> 1,080 million</w:t>
      </w:r>
      <w:r w:rsidR="007D0BCA" w:rsidRPr="00D66CFF">
        <w:rPr>
          <w:rFonts w:hint="cs"/>
          <w:spacing w:val="-2"/>
          <w:szCs w:val="22"/>
          <w:cs/>
          <w:lang w:bidi="th-TH"/>
        </w:rPr>
        <w:t xml:space="preserve"> </w:t>
      </w:r>
      <w:r w:rsidRPr="00D66CFF">
        <w:rPr>
          <w:spacing w:val="-2"/>
          <w:szCs w:val="22"/>
        </w:rPr>
        <w:t xml:space="preserve">with a </w:t>
      </w:r>
      <w:r w:rsidR="007D0BCA" w:rsidRPr="00D66CFF">
        <w:rPr>
          <w:spacing w:val="-2"/>
          <w:szCs w:val="22"/>
          <w:lang w:val="en-US" w:bidi="th-TH"/>
        </w:rPr>
        <w:t>s</w:t>
      </w:r>
      <w:r w:rsidR="007D0BCA" w:rsidRPr="00D66CFF">
        <w:rPr>
          <w:spacing w:val="-2"/>
          <w:szCs w:val="22"/>
        </w:rPr>
        <w:t xml:space="preserve">hare premium on ordinary shares </w:t>
      </w:r>
      <w:r w:rsidRPr="00D66CFF">
        <w:rPr>
          <w:spacing w:val="-2"/>
          <w:szCs w:val="22"/>
        </w:rPr>
        <w:t xml:space="preserve">of </w:t>
      </w:r>
      <w:r w:rsidR="00D56531" w:rsidRPr="00D66CFF">
        <w:rPr>
          <w:spacing w:val="-2"/>
          <w:szCs w:val="22"/>
        </w:rPr>
        <w:t>B</w:t>
      </w:r>
      <w:r w:rsidRPr="00D66CFF">
        <w:rPr>
          <w:spacing w:val="-2"/>
          <w:szCs w:val="22"/>
        </w:rPr>
        <w:t>aht 680 million.</w:t>
      </w:r>
    </w:p>
    <w:p w14:paraId="1BAB8E34" w14:textId="77777777" w:rsidR="00011186" w:rsidRPr="00D66CFF" w:rsidRDefault="00011186" w:rsidP="00967578">
      <w:pPr>
        <w:pStyle w:val="block"/>
        <w:spacing w:after="0" w:line="240" w:lineRule="auto"/>
        <w:ind w:left="540" w:right="-7"/>
        <w:jc w:val="both"/>
        <w:rPr>
          <w:spacing w:val="-2"/>
          <w:szCs w:val="22"/>
        </w:rPr>
      </w:pPr>
    </w:p>
    <w:p w14:paraId="7BC0E98F" w14:textId="44E99F5F" w:rsidR="003C5CF2" w:rsidRPr="00D66CFF" w:rsidRDefault="003C5CF2" w:rsidP="00967578">
      <w:pPr>
        <w:pStyle w:val="block"/>
        <w:spacing w:after="0" w:line="240" w:lineRule="auto"/>
        <w:ind w:left="540" w:right="-7"/>
        <w:jc w:val="both"/>
        <w:rPr>
          <w:spacing w:val="-2"/>
          <w:szCs w:val="22"/>
        </w:rPr>
      </w:pPr>
      <w:r w:rsidRPr="00D66CFF">
        <w:rPr>
          <w:spacing w:val="-2"/>
          <w:szCs w:val="22"/>
        </w:rPr>
        <w:t xml:space="preserve">On </w:t>
      </w:r>
      <w:r w:rsidR="008E120D" w:rsidRPr="00D66CFF">
        <w:rPr>
          <w:spacing w:val="-2"/>
          <w:szCs w:val="22"/>
        </w:rPr>
        <w:t xml:space="preserve">19 </w:t>
      </w:r>
      <w:r w:rsidRPr="00D66CFF">
        <w:rPr>
          <w:spacing w:val="-2"/>
          <w:szCs w:val="22"/>
        </w:rPr>
        <w:t>July</w:t>
      </w:r>
      <w:r w:rsidR="008E120D" w:rsidRPr="00D66CFF">
        <w:rPr>
          <w:spacing w:val="-2"/>
          <w:szCs w:val="22"/>
        </w:rPr>
        <w:t xml:space="preserve"> </w:t>
      </w:r>
      <w:r w:rsidRPr="00D66CFF">
        <w:rPr>
          <w:spacing w:val="-2"/>
          <w:szCs w:val="22"/>
        </w:rPr>
        <w:t>2024, the Company paid the registration fee for</w:t>
      </w:r>
      <w:r w:rsidR="00D56531" w:rsidRPr="00D66CFF">
        <w:rPr>
          <w:spacing w:val="-2"/>
          <w:szCs w:val="22"/>
        </w:rPr>
        <w:t xml:space="preserve"> </w:t>
      </w:r>
      <w:r w:rsidRPr="00D66CFF">
        <w:rPr>
          <w:spacing w:val="-2"/>
          <w:szCs w:val="22"/>
        </w:rPr>
        <w:t xml:space="preserve">200 million </w:t>
      </w:r>
      <w:r w:rsidR="000812B3" w:rsidRPr="00D66CFF">
        <w:rPr>
          <w:spacing w:val="-2"/>
          <w:szCs w:val="22"/>
        </w:rPr>
        <w:t xml:space="preserve">ordinary </w:t>
      </w:r>
      <w:r w:rsidRPr="00D66CFF">
        <w:rPr>
          <w:spacing w:val="-2"/>
          <w:szCs w:val="22"/>
        </w:rPr>
        <w:t>shares with the Ministry of Commerce</w:t>
      </w:r>
      <w:r w:rsidR="000812B3" w:rsidRPr="00D66CFF">
        <w:rPr>
          <w:spacing w:val="-2"/>
          <w:szCs w:val="22"/>
        </w:rPr>
        <w:t>. T</w:t>
      </w:r>
      <w:r w:rsidRPr="00D66CFF">
        <w:rPr>
          <w:spacing w:val="-2"/>
          <w:szCs w:val="22"/>
        </w:rPr>
        <w:t xml:space="preserve">he </w:t>
      </w:r>
      <w:r w:rsidR="000812B3" w:rsidRPr="00D66CFF">
        <w:rPr>
          <w:spacing w:val="-2"/>
          <w:szCs w:val="22"/>
        </w:rPr>
        <w:t>issued and paid-up ordinary shares are</w:t>
      </w:r>
      <w:r w:rsidRPr="00D66CFF">
        <w:rPr>
          <w:spacing w:val="-2"/>
          <w:szCs w:val="22"/>
        </w:rPr>
        <w:t xml:space="preserve"> </w:t>
      </w:r>
      <w:r w:rsidR="00D56531" w:rsidRPr="00D66CFF">
        <w:rPr>
          <w:spacing w:val="-2"/>
          <w:szCs w:val="22"/>
        </w:rPr>
        <w:t>B</w:t>
      </w:r>
      <w:r w:rsidRPr="00D66CFF">
        <w:rPr>
          <w:spacing w:val="-2"/>
          <w:szCs w:val="22"/>
        </w:rPr>
        <w:t>aht 1,975.66 million</w:t>
      </w:r>
      <w:r w:rsidR="000812B3" w:rsidRPr="00D66CFF">
        <w:rPr>
          <w:spacing w:val="-2"/>
          <w:szCs w:val="22"/>
        </w:rPr>
        <w:t>.</w:t>
      </w:r>
    </w:p>
    <w:p w14:paraId="52A06B1A" w14:textId="77777777" w:rsidR="00011186" w:rsidRPr="00D66CFF" w:rsidRDefault="00011186" w:rsidP="00967578">
      <w:pPr>
        <w:pStyle w:val="block"/>
        <w:spacing w:after="0" w:line="240" w:lineRule="auto"/>
        <w:ind w:left="540" w:right="-7"/>
        <w:jc w:val="both"/>
        <w:rPr>
          <w:spacing w:val="-2"/>
          <w:szCs w:val="22"/>
        </w:rPr>
      </w:pPr>
    </w:p>
    <w:p w14:paraId="29E78065" w14:textId="6ED1C233" w:rsidR="00F76111" w:rsidRDefault="00F76111" w:rsidP="00967578">
      <w:pPr>
        <w:pStyle w:val="block"/>
        <w:spacing w:after="0" w:line="240" w:lineRule="auto"/>
        <w:ind w:left="540" w:right="-7"/>
        <w:jc w:val="both"/>
        <w:rPr>
          <w:spacing w:val="-2"/>
          <w:szCs w:val="22"/>
        </w:rPr>
      </w:pPr>
      <w:r w:rsidRPr="00D66CFF">
        <w:rPr>
          <w:spacing w:val="-2"/>
          <w:szCs w:val="22"/>
        </w:rPr>
        <w:t xml:space="preserve">On </w:t>
      </w:r>
      <w:r w:rsidR="008E120D" w:rsidRPr="00D66CFF">
        <w:rPr>
          <w:spacing w:val="-2"/>
          <w:szCs w:val="22"/>
        </w:rPr>
        <w:t xml:space="preserve">25 </w:t>
      </w:r>
      <w:r w:rsidRPr="00D66CFF">
        <w:rPr>
          <w:spacing w:val="-2"/>
          <w:szCs w:val="22"/>
        </w:rPr>
        <w:t xml:space="preserve">July 2024, the Company listed </w:t>
      </w:r>
      <w:r w:rsidR="00565155" w:rsidRPr="00D66CFF">
        <w:rPr>
          <w:spacing w:val="-2"/>
          <w:szCs w:val="22"/>
        </w:rPr>
        <w:t xml:space="preserve">its </w:t>
      </w:r>
      <w:r w:rsidR="000812B3" w:rsidRPr="00D66CFF">
        <w:rPr>
          <w:spacing w:val="-2"/>
          <w:szCs w:val="22"/>
        </w:rPr>
        <w:t>authorised ordinary shares with</w:t>
      </w:r>
      <w:r w:rsidRPr="00D66CFF">
        <w:rPr>
          <w:spacing w:val="-2"/>
          <w:szCs w:val="22"/>
        </w:rPr>
        <w:t xml:space="preserve"> the Stock Exchange of Thailand (SET)</w:t>
      </w:r>
      <w:r w:rsidR="000812B3" w:rsidRPr="00D66CFF">
        <w:rPr>
          <w:spacing w:val="-2"/>
          <w:szCs w:val="22"/>
        </w:rPr>
        <w:t xml:space="preserve"> for the first day.</w:t>
      </w:r>
    </w:p>
    <w:p w14:paraId="0B0BDE7C" w14:textId="77777777" w:rsidR="003C5CF2" w:rsidRDefault="003C5CF2" w:rsidP="00967578">
      <w:pPr>
        <w:pStyle w:val="block"/>
        <w:spacing w:after="0" w:line="240" w:lineRule="auto"/>
        <w:ind w:left="540" w:right="-7"/>
        <w:jc w:val="both"/>
        <w:rPr>
          <w:spacing w:val="-2"/>
          <w:szCs w:val="22"/>
        </w:rPr>
      </w:pPr>
    </w:p>
    <w:p w14:paraId="40885C84" w14:textId="77777777" w:rsidR="003C5CF2" w:rsidRDefault="003C5CF2" w:rsidP="00967578">
      <w:pPr>
        <w:pStyle w:val="block"/>
        <w:spacing w:after="0" w:line="240" w:lineRule="auto"/>
        <w:ind w:left="540" w:right="-7"/>
        <w:jc w:val="both"/>
        <w:rPr>
          <w:spacing w:val="-2"/>
          <w:szCs w:val="22"/>
        </w:rPr>
      </w:pPr>
    </w:p>
    <w:sectPr w:rsidR="003C5CF2" w:rsidSect="006D1DD6">
      <w:pgSz w:w="11907" w:h="16840" w:code="9"/>
      <w:pgMar w:top="691" w:right="1152" w:bottom="576" w:left="1152" w:header="634" w:footer="706"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286E" w14:textId="77777777" w:rsidR="005046FE" w:rsidRDefault="005046FE" w:rsidP="00CC134C">
      <w:pPr>
        <w:spacing w:line="240" w:lineRule="auto"/>
      </w:pPr>
      <w:r>
        <w:separator/>
      </w:r>
    </w:p>
  </w:endnote>
  <w:endnote w:type="continuationSeparator" w:id="0">
    <w:p w14:paraId="3CC7F778" w14:textId="77777777" w:rsidR="005046FE" w:rsidRDefault="005046F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BED91" w14:textId="77777777" w:rsidR="005046FE" w:rsidRDefault="005046FE" w:rsidP="00CC134C">
      <w:pPr>
        <w:spacing w:line="240" w:lineRule="auto"/>
      </w:pPr>
      <w:r>
        <w:separator/>
      </w:r>
    </w:p>
  </w:footnote>
  <w:footnote w:type="continuationSeparator" w:id="0">
    <w:p w14:paraId="32B6558B" w14:textId="77777777" w:rsidR="005046FE" w:rsidRDefault="005046F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5FA149EF"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BE40E7">
      <w:rPr>
        <w:sz w:val="24"/>
        <w:szCs w:val="24"/>
      </w:rPr>
      <w:t xml:space="preserve"> and six-month</w:t>
    </w:r>
    <w:r>
      <w:rPr>
        <w:sz w:val="24"/>
        <w:szCs w:val="24"/>
      </w:rPr>
      <w:t xml:space="preserve"> period</w:t>
    </w:r>
    <w:r w:rsidR="00E27F71">
      <w:rPr>
        <w:sz w:val="24"/>
        <w:szCs w:val="24"/>
      </w:rPr>
      <w:t>s</w:t>
    </w:r>
    <w:r>
      <w:rPr>
        <w:sz w:val="24"/>
        <w:szCs w:val="24"/>
      </w:rPr>
      <w:t xml:space="preserve"> ended 3</w:t>
    </w:r>
    <w:r w:rsidR="00BE40E7">
      <w:rPr>
        <w:sz w:val="24"/>
        <w:szCs w:val="24"/>
      </w:rPr>
      <w:t>0</w:t>
    </w:r>
    <w:r>
      <w:rPr>
        <w:sz w:val="24"/>
        <w:szCs w:val="24"/>
      </w:rPr>
      <w:t xml:space="preserve"> </w:t>
    </w:r>
    <w:r w:rsidR="00BE40E7">
      <w:rPr>
        <w:sz w:val="24"/>
        <w:szCs w:val="24"/>
      </w:rPr>
      <w:t>June</w:t>
    </w:r>
    <w:r w:rsidRPr="00E94128">
      <w:rPr>
        <w:sz w:val="24"/>
        <w:szCs w:val="24"/>
      </w:rPr>
      <w:t xml:space="preserve"> 202</w:t>
    </w:r>
    <w:r w:rsidR="004D26BF">
      <w:rPr>
        <w:sz w:val="24"/>
        <w:szCs w:val="24"/>
      </w:rPr>
      <w:t>4</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9"/>
  </w:num>
  <w:num w:numId="2" w16cid:durableId="323244875">
    <w:abstractNumId w:val="12"/>
  </w:num>
  <w:num w:numId="3" w16cid:durableId="758987491">
    <w:abstractNumId w:val="21"/>
  </w:num>
  <w:num w:numId="4" w16cid:durableId="1854491053">
    <w:abstractNumId w:val="1"/>
  </w:num>
  <w:num w:numId="5" w16cid:durableId="352191907">
    <w:abstractNumId w:val="3"/>
  </w:num>
  <w:num w:numId="6" w16cid:durableId="1659462326">
    <w:abstractNumId w:val="10"/>
  </w:num>
  <w:num w:numId="7" w16cid:durableId="2070767762">
    <w:abstractNumId w:val="13"/>
  </w:num>
  <w:num w:numId="8" w16cid:durableId="103423248">
    <w:abstractNumId w:val="8"/>
  </w:num>
  <w:num w:numId="9" w16cid:durableId="1353266335">
    <w:abstractNumId w:val="17"/>
  </w:num>
  <w:num w:numId="10" w16cid:durableId="376586072">
    <w:abstractNumId w:val="9"/>
  </w:num>
  <w:num w:numId="11" w16cid:durableId="428506830">
    <w:abstractNumId w:val="6"/>
  </w:num>
  <w:num w:numId="12" w16cid:durableId="4527134">
    <w:abstractNumId w:val="9"/>
  </w:num>
  <w:num w:numId="13" w16cid:durableId="2122333169">
    <w:abstractNumId w:val="9"/>
  </w:num>
  <w:num w:numId="14" w16cid:durableId="50160148">
    <w:abstractNumId w:val="9"/>
  </w:num>
  <w:num w:numId="15" w16cid:durableId="1135953369">
    <w:abstractNumId w:val="20"/>
  </w:num>
  <w:num w:numId="16" w16cid:durableId="1044984887">
    <w:abstractNumId w:val="16"/>
  </w:num>
  <w:num w:numId="17" w16cid:durableId="1974943378">
    <w:abstractNumId w:val="4"/>
  </w:num>
  <w:num w:numId="18" w16cid:durableId="1068915487">
    <w:abstractNumId w:val="11"/>
  </w:num>
  <w:num w:numId="19" w16cid:durableId="686298322">
    <w:abstractNumId w:val="14"/>
  </w:num>
  <w:num w:numId="20" w16cid:durableId="80806958">
    <w:abstractNumId w:val="2"/>
  </w:num>
  <w:num w:numId="21" w16cid:durableId="569924119">
    <w:abstractNumId w:val="9"/>
  </w:num>
  <w:num w:numId="22" w16cid:durableId="274874815">
    <w:abstractNumId w:val="9"/>
  </w:num>
  <w:num w:numId="23" w16cid:durableId="1430271287">
    <w:abstractNumId w:val="9"/>
  </w:num>
  <w:num w:numId="24" w16cid:durableId="1280140572">
    <w:abstractNumId w:val="9"/>
  </w:num>
  <w:num w:numId="25" w16cid:durableId="1856730252">
    <w:abstractNumId w:val="9"/>
  </w:num>
  <w:num w:numId="26" w16cid:durableId="57823945">
    <w:abstractNumId w:val="9"/>
  </w:num>
  <w:num w:numId="27" w16cid:durableId="292633898">
    <w:abstractNumId w:val="9"/>
  </w:num>
  <w:num w:numId="28" w16cid:durableId="591552693">
    <w:abstractNumId w:val="9"/>
  </w:num>
  <w:num w:numId="29" w16cid:durableId="1762026670">
    <w:abstractNumId w:val="19"/>
  </w:num>
  <w:num w:numId="30" w16cid:durableId="1070424041">
    <w:abstractNumId w:val="9"/>
  </w:num>
  <w:num w:numId="31" w16cid:durableId="45953620">
    <w:abstractNumId w:val="9"/>
  </w:num>
  <w:num w:numId="32" w16cid:durableId="1022902379">
    <w:abstractNumId w:val="7"/>
  </w:num>
  <w:num w:numId="33" w16cid:durableId="154417848">
    <w:abstractNumId w:val="9"/>
  </w:num>
  <w:num w:numId="34" w16cid:durableId="230695979">
    <w:abstractNumId w:val="5"/>
  </w:num>
  <w:num w:numId="35" w16cid:durableId="1769546809">
    <w:abstractNumId w:val="9"/>
  </w:num>
  <w:num w:numId="36" w16cid:durableId="1689525103">
    <w:abstractNumId w:val="15"/>
  </w:num>
  <w:num w:numId="37" w16cid:durableId="1275477935">
    <w:abstractNumId w:val="18"/>
  </w:num>
  <w:num w:numId="38" w16cid:durableId="133838164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hideSpellingErrors/>
  <w:hideGrammaticalErrors/>
  <w:proofState w:spelling="clean" w:grammar="clean"/>
  <w:defaultTabStop w:val="14"/>
  <w:drawingGridHorizontalSpacing w:val="86"/>
  <w:drawingGridVerticalSpacing w:val="187"/>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1186"/>
    <w:rsid w:val="00011199"/>
    <w:rsid w:val="00011759"/>
    <w:rsid w:val="000118A7"/>
    <w:rsid w:val="0001193C"/>
    <w:rsid w:val="00011BFD"/>
    <w:rsid w:val="00011F3F"/>
    <w:rsid w:val="000128A8"/>
    <w:rsid w:val="00012B7E"/>
    <w:rsid w:val="00012E3E"/>
    <w:rsid w:val="000136CB"/>
    <w:rsid w:val="000136E0"/>
    <w:rsid w:val="000137C4"/>
    <w:rsid w:val="00013A18"/>
    <w:rsid w:val="00013A6C"/>
    <w:rsid w:val="00013B63"/>
    <w:rsid w:val="00013D39"/>
    <w:rsid w:val="000142ED"/>
    <w:rsid w:val="00014304"/>
    <w:rsid w:val="000144AF"/>
    <w:rsid w:val="000144E0"/>
    <w:rsid w:val="0001460A"/>
    <w:rsid w:val="00014FE9"/>
    <w:rsid w:val="000160B3"/>
    <w:rsid w:val="000165EB"/>
    <w:rsid w:val="00016CA8"/>
    <w:rsid w:val="00017162"/>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F43"/>
    <w:rsid w:val="00031435"/>
    <w:rsid w:val="000314DD"/>
    <w:rsid w:val="000316C3"/>
    <w:rsid w:val="00031C39"/>
    <w:rsid w:val="000327D6"/>
    <w:rsid w:val="000328EA"/>
    <w:rsid w:val="000332AB"/>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70FC"/>
    <w:rsid w:val="00037993"/>
    <w:rsid w:val="000379A6"/>
    <w:rsid w:val="00037A80"/>
    <w:rsid w:val="00037DB7"/>
    <w:rsid w:val="0004014A"/>
    <w:rsid w:val="000401C7"/>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74B"/>
    <w:rsid w:val="000478AA"/>
    <w:rsid w:val="00047AA7"/>
    <w:rsid w:val="00047C63"/>
    <w:rsid w:val="00047D53"/>
    <w:rsid w:val="0005000C"/>
    <w:rsid w:val="000501FD"/>
    <w:rsid w:val="00050564"/>
    <w:rsid w:val="0005060C"/>
    <w:rsid w:val="000506F5"/>
    <w:rsid w:val="00050E55"/>
    <w:rsid w:val="000513C8"/>
    <w:rsid w:val="000518B5"/>
    <w:rsid w:val="00051BE6"/>
    <w:rsid w:val="00051E18"/>
    <w:rsid w:val="00052354"/>
    <w:rsid w:val="000529CD"/>
    <w:rsid w:val="00052CBA"/>
    <w:rsid w:val="00052CD4"/>
    <w:rsid w:val="000530B1"/>
    <w:rsid w:val="0005325B"/>
    <w:rsid w:val="00053838"/>
    <w:rsid w:val="00053C89"/>
    <w:rsid w:val="00053F84"/>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34E4"/>
    <w:rsid w:val="000636E3"/>
    <w:rsid w:val="000638BF"/>
    <w:rsid w:val="0006393B"/>
    <w:rsid w:val="0006408E"/>
    <w:rsid w:val="0006430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3F05"/>
    <w:rsid w:val="0007425E"/>
    <w:rsid w:val="00074501"/>
    <w:rsid w:val="000758AC"/>
    <w:rsid w:val="00075C4A"/>
    <w:rsid w:val="00075CE7"/>
    <w:rsid w:val="000762CF"/>
    <w:rsid w:val="000764BA"/>
    <w:rsid w:val="00076AE9"/>
    <w:rsid w:val="00076D14"/>
    <w:rsid w:val="00076E60"/>
    <w:rsid w:val="00076E8A"/>
    <w:rsid w:val="00077334"/>
    <w:rsid w:val="000779F8"/>
    <w:rsid w:val="00077B25"/>
    <w:rsid w:val="0008024D"/>
    <w:rsid w:val="00080CE3"/>
    <w:rsid w:val="000812B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CD"/>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3D5B"/>
    <w:rsid w:val="000A432E"/>
    <w:rsid w:val="000A449D"/>
    <w:rsid w:val="000A4A1B"/>
    <w:rsid w:val="000A4CBC"/>
    <w:rsid w:val="000A4D59"/>
    <w:rsid w:val="000A4E1A"/>
    <w:rsid w:val="000A53F9"/>
    <w:rsid w:val="000A54B7"/>
    <w:rsid w:val="000A5B43"/>
    <w:rsid w:val="000A5EB0"/>
    <w:rsid w:val="000A5EB1"/>
    <w:rsid w:val="000A6566"/>
    <w:rsid w:val="000A6B1F"/>
    <w:rsid w:val="000A6BC4"/>
    <w:rsid w:val="000A70E8"/>
    <w:rsid w:val="000A7128"/>
    <w:rsid w:val="000A7475"/>
    <w:rsid w:val="000A7B0C"/>
    <w:rsid w:val="000A7B43"/>
    <w:rsid w:val="000A7BFB"/>
    <w:rsid w:val="000A7D98"/>
    <w:rsid w:val="000A7F51"/>
    <w:rsid w:val="000A7F92"/>
    <w:rsid w:val="000B0386"/>
    <w:rsid w:val="000B1AED"/>
    <w:rsid w:val="000B1C1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A37"/>
    <w:rsid w:val="000B6B9C"/>
    <w:rsid w:val="000B6E87"/>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3E1A"/>
    <w:rsid w:val="000C44BA"/>
    <w:rsid w:val="000C4815"/>
    <w:rsid w:val="000C4D36"/>
    <w:rsid w:val="000C4E9D"/>
    <w:rsid w:val="000C5150"/>
    <w:rsid w:val="000C5249"/>
    <w:rsid w:val="000C556A"/>
    <w:rsid w:val="000C55F9"/>
    <w:rsid w:val="000C5C24"/>
    <w:rsid w:val="000C5C3D"/>
    <w:rsid w:val="000C69AA"/>
    <w:rsid w:val="000C6DA3"/>
    <w:rsid w:val="000C7042"/>
    <w:rsid w:val="000C70C6"/>
    <w:rsid w:val="000C772A"/>
    <w:rsid w:val="000C781A"/>
    <w:rsid w:val="000C79F7"/>
    <w:rsid w:val="000D03B7"/>
    <w:rsid w:val="000D05EF"/>
    <w:rsid w:val="000D0830"/>
    <w:rsid w:val="000D08A3"/>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91D"/>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A53"/>
    <w:rsid w:val="000D7B01"/>
    <w:rsid w:val="000D7CA9"/>
    <w:rsid w:val="000D7FEF"/>
    <w:rsid w:val="000E02F6"/>
    <w:rsid w:val="000E02FE"/>
    <w:rsid w:val="000E04FB"/>
    <w:rsid w:val="000E0594"/>
    <w:rsid w:val="000E0942"/>
    <w:rsid w:val="000E0BD7"/>
    <w:rsid w:val="000E0D40"/>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F32"/>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5EB"/>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907ED"/>
    <w:rsid w:val="0019088A"/>
    <w:rsid w:val="00190C16"/>
    <w:rsid w:val="001910DC"/>
    <w:rsid w:val="001914C6"/>
    <w:rsid w:val="00191A7C"/>
    <w:rsid w:val="00191F2B"/>
    <w:rsid w:val="0019231F"/>
    <w:rsid w:val="0019235A"/>
    <w:rsid w:val="001929B7"/>
    <w:rsid w:val="001932DE"/>
    <w:rsid w:val="001938C6"/>
    <w:rsid w:val="00193BBB"/>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EEF"/>
    <w:rsid w:val="001A5F86"/>
    <w:rsid w:val="001A6457"/>
    <w:rsid w:val="001A668C"/>
    <w:rsid w:val="001A6823"/>
    <w:rsid w:val="001A68AD"/>
    <w:rsid w:val="001A6A1B"/>
    <w:rsid w:val="001A73C6"/>
    <w:rsid w:val="001A73ED"/>
    <w:rsid w:val="001A7850"/>
    <w:rsid w:val="001A7891"/>
    <w:rsid w:val="001A7D3F"/>
    <w:rsid w:val="001B00B1"/>
    <w:rsid w:val="001B0E43"/>
    <w:rsid w:val="001B0F93"/>
    <w:rsid w:val="001B11B3"/>
    <w:rsid w:val="001B12AF"/>
    <w:rsid w:val="001B15BE"/>
    <w:rsid w:val="001B1952"/>
    <w:rsid w:val="001B1E20"/>
    <w:rsid w:val="001B1EA1"/>
    <w:rsid w:val="001B2510"/>
    <w:rsid w:val="001B255F"/>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103E"/>
    <w:rsid w:val="001C1714"/>
    <w:rsid w:val="001C17FE"/>
    <w:rsid w:val="001C1C0E"/>
    <w:rsid w:val="001C1FDD"/>
    <w:rsid w:val="001C214B"/>
    <w:rsid w:val="001C2162"/>
    <w:rsid w:val="001C22B1"/>
    <w:rsid w:val="001C26C1"/>
    <w:rsid w:val="001C28D2"/>
    <w:rsid w:val="001C2B14"/>
    <w:rsid w:val="001C3A10"/>
    <w:rsid w:val="001C3BB6"/>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D6B"/>
    <w:rsid w:val="001D4F12"/>
    <w:rsid w:val="001D511A"/>
    <w:rsid w:val="001D51E9"/>
    <w:rsid w:val="001D56B3"/>
    <w:rsid w:val="001D5E10"/>
    <w:rsid w:val="001D6299"/>
    <w:rsid w:val="001D6B32"/>
    <w:rsid w:val="001D6BBA"/>
    <w:rsid w:val="001D6C95"/>
    <w:rsid w:val="001D6D2F"/>
    <w:rsid w:val="001D77FC"/>
    <w:rsid w:val="001D7F84"/>
    <w:rsid w:val="001E07E7"/>
    <w:rsid w:val="001E0B26"/>
    <w:rsid w:val="001E1105"/>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71A"/>
    <w:rsid w:val="001E7B9A"/>
    <w:rsid w:val="001E7B9F"/>
    <w:rsid w:val="001F0189"/>
    <w:rsid w:val="001F0640"/>
    <w:rsid w:val="001F0B78"/>
    <w:rsid w:val="001F17A2"/>
    <w:rsid w:val="001F1EC7"/>
    <w:rsid w:val="001F253B"/>
    <w:rsid w:val="001F2AF1"/>
    <w:rsid w:val="001F2BF0"/>
    <w:rsid w:val="001F2BF8"/>
    <w:rsid w:val="001F3096"/>
    <w:rsid w:val="001F321D"/>
    <w:rsid w:val="001F3722"/>
    <w:rsid w:val="001F3964"/>
    <w:rsid w:val="001F4109"/>
    <w:rsid w:val="001F4868"/>
    <w:rsid w:val="001F4D0F"/>
    <w:rsid w:val="001F4EA3"/>
    <w:rsid w:val="001F50D9"/>
    <w:rsid w:val="001F5C66"/>
    <w:rsid w:val="001F67FC"/>
    <w:rsid w:val="001F6C17"/>
    <w:rsid w:val="001F7675"/>
    <w:rsid w:val="001F7A2D"/>
    <w:rsid w:val="001F7AB6"/>
    <w:rsid w:val="0020035E"/>
    <w:rsid w:val="0020043D"/>
    <w:rsid w:val="00200658"/>
    <w:rsid w:val="00201169"/>
    <w:rsid w:val="0020130A"/>
    <w:rsid w:val="00201657"/>
    <w:rsid w:val="002020B4"/>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59DB"/>
    <w:rsid w:val="002260E3"/>
    <w:rsid w:val="00226257"/>
    <w:rsid w:val="00226FCD"/>
    <w:rsid w:val="00227319"/>
    <w:rsid w:val="00227402"/>
    <w:rsid w:val="00227929"/>
    <w:rsid w:val="002279EB"/>
    <w:rsid w:val="00227A53"/>
    <w:rsid w:val="00227E51"/>
    <w:rsid w:val="00230959"/>
    <w:rsid w:val="002309FD"/>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C54"/>
    <w:rsid w:val="00260699"/>
    <w:rsid w:val="00260D46"/>
    <w:rsid w:val="00261030"/>
    <w:rsid w:val="0026130A"/>
    <w:rsid w:val="00261475"/>
    <w:rsid w:val="00261826"/>
    <w:rsid w:val="00261B40"/>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8AF"/>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59A"/>
    <w:rsid w:val="002A1736"/>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173"/>
    <w:rsid w:val="002A75BC"/>
    <w:rsid w:val="002A7868"/>
    <w:rsid w:val="002B0146"/>
    <w:rsid w:val="002B070E"/>
    <w:rsid w:val="002B0DA6"/>
    <w:rsid w:val="002B0EC6"/>
    <w:rsid w:val="002B163A"/>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6A4"/>
    <w:rsid w:val="002B57E4"/>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C4A"/>
    <w:rsid w:val="002C1FA9"/>
    <w:rsid w:val="002C2292"/>
    <w:rsid w:val="002C244B"/>
    <w:rsid w:val="002C26CC"/>
    <w:rsid w:val="002C2853"/>
    <w:rsid w:val="002C2C5C"/>
    <w:rsid w:val="002C2C84"/>
    <w:rsid w:val="002C2D51"/>
    <w:rsid w:val="002C3070"/>
    <w:rsid w:val="002C39D3"/>
    <w:rsid w:val="002C3BC8"/>
    <w:rsid w:val="002C4246"/>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9A"/>
    <w:rsid w:val="002D44CC"/>
    <w:rsid w:val="002D47B7"/>
    <w:rsid w:val="002D48F7"/>
    <w:rsid w:val="002D4B08"/>
    <w:rsid w:val="002D4E2A"/>
    <w:rsid w:val="002D5253"/>
    <w:rsid w:val="002D547E"/>
    <w:rsid w:val="002D5BF4"/>
    <w:rsid w:val="002D5EC5"/>
    <w:rsid w:val="002D62C3"/>
    <w:rsid w:val="002D6351"/>
    <w:rsid w:val="002D6BF8"/>
    <w:rsid w:val="002D7225"/>
    <w:rsid w:val="002D72E0"/>
    <w:rsid w:val="002D7329"/>
    <w:rsid w:val="002D78D9"/>
    <w:rsid w:val="002E00E9"/>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EFA"/>
    <w:rsid w:val="002E42A4"/>
    <w:rsid w:val="002E445B"/>
    <w:rsid w:val="002E4995"/>
    <w:rsid w:val="002E4D33"/>
    <w:rsid w:val="002E52F4"/>
    <w:rsid w:val="002E53DE"/>
    <w:rsid w:val="002E5561"/>
    <w:rsid w:val="002E55B8"/>
    <w:rsid w:val="002E5958"/>
    <w:rsid w:val="002E5E15"/>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B60"/>
    <w:rsid w:val="002F0E33"/>
    <w:rsid w:val="002F1367"/>
    <w:rsid w:val="002F1A12"/>
    <w:rsid w:val="002F1DB9"/>
    <w:rsid w:val="002F1DE0"/>
    <w:rsid w:val="002F24E9"/>
    <w:rsid w:val="002F25B4"/>
    <w:rsid w:val="002F26E1"/>
    <w:rsid w:val="002F28E7"/>
    <w:rsid w:val="002F31F1"/>
    <w:rsid w:val="002F332A"/>
    <w:rsid w:val="002F357D"/>
    <w:rsid w:val="002F3D6E"/>
    <w:rsid w:val="002F412E"/>
    <w:rsid w:val="002F471C"/>
    <w:rsid w:val="002F4988"/>
    <w:rsid w:val="002F499A"/>
    <w:rsid w:val="002F4A68"/>
    <w:rsid w:val="002F4AD1"/>
    <w:rsid w:val="002F51AD"/>
    <w:rsid w:val="002F5AEA"/>
    <w:rsid w:val="002F5C34"/>
    <w:rsid w:val="002F611C"/>
    <w:rsid w:val="002F622D"/>
    <w:rsid w:val="002F6315"/>
    <w:rsid w:val="002F6604"/>
    <w:rsid w:val="002F6858"/>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4F2"/>
    <w:rsid w:val="003105E7"/>
    <w:rsid w:val="003109F6"/>
    <w:rsid w:val="00310B2B"/>
    <w:rsid w:val="00310B7B"/>
    <w:rsid w:val="00310F1C"/>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44A"/>
    <w:rsid w:val="0031570B"/>
    <w:rsid w:val="0031578C"/>
    <w:rsid w:val="00315AB5"/>
    <w:rsid w:val="00315C90"/>
    <w:rsid w:val="00315D8A"/>
    <w:rsid w:val="0031634F"/>
    <w:rsid w:val="00316398"/>
    <w:rsid w:val="00317003"/>
    <w:rsid w:val="00317460"/>
    <w:rsid w:val="00317982"/>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33CB"/>
    <w:rsid w:val="00323BF5"/>
    <w:rsid w:val="003240B7"/>
    <w:rsid w:val="0032412F"/>
    <w:rsid w:val="003243EE"/>
    <w:rsid w:val="0032466A"/>
    <w:rsid w:val="003247B2"/>
    <w:rsid w:val="003251C5"/>
    <w:rsid w:val="003252AD"/>
    <w:rsid w:val="00325A35"/>
    <w:rsid w:val="00325D60"/>
    <w:rsid w:val="00326019"/>
    <w:rsid w:val="003262C4"/>
    <w:rsid w:val="003265DD"/>
    <w:rsid w:val="00326733"/>
    <w:rsid w:val="003267FF"/>
    <w:rsid w:val="0032710D"/>
    <w:rsid w:val="00327C8C"/>
    <w:rsid w:val="003300A1"/>
    <w:rsid w:val="0033045F"/>
    <w:rsid w:val="00330CA5"/>
    <w:rsid w:val="003318A8"/>
    <w:rsid w:val="00331FFC"/>
    <w:rsid w:val="00332370"/>
    <w:rsid w:val="00332393"/>
    <w:rsid w:val="003323AD"/>
    <w:rsid w:val="0033272D"/>
    <w:rsid w:val="0033275E"/>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24"/>
    <w:rsid w:val="0034248D"/>
    <w:rsid w:val="00342ECF"/>
    <w:rsid w:val="003431D4"/>
    <w:rsid w:val="003436B0"/>
    <w:rsid w:val="00344CA9"/>
    <w:rsid w:val="00345092"/>
    <w:rsid w:val="0034573F"/>
    <w:rsid w:val="0034576F"/>
    <w:rsid w:val="00345DF1"/>
    <w:rsid w:val="00345E80"/>
    <w:rsid w:val="00345FE0"/>
    <w:rsid w:val="0034630E"/>
    <w:rsid w:val="00346B8F"/>
    <w:rsid w:val="00346E16"/>
    <w:rsid w:val="003478AB"/>
    <w:rsid w:val="0035040E"/>
    <w:rsid w:val="00350411"/>
    <w:rsid w:val="0035049B"/>
    <w:rsid w:val="00350A28"/>
    <w:rsid w:val="00350B6E"/>
    <w:rsid w:val="00350DA0"/>
    <w:rsid w:val="00350EE6"/>
    <w:rsid w:val="0035118D"/>
    <w:rsid w:val="00351352"/>
    <w:rsid w:val="0035171B"/>
    <w:rsid w:val="00351D2D"/>
    <w:rsid w:val="00351EC1"/>
    <w:rsid w:val="00352258"/>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28A3"/>
    <w:rsid w:val="00373369"/>
    <w:rsid w:val="00373678"/>
    <w:rsid w:val="00373C7F"/>
    <w:rsid w:val="00374719"/>
    <w:rsid w:val="003747AB"/>
    <w:rsid w:val="003747D6"/>
    <w:rsid w:val="0037485E"/>
    <w:rsid w:val="00374C80"/>
    <w:rsid w:val="00374DA5"/>
    <w:rsid w:val="003763BF"/>
    <w:rsid w:val="00376528"/>
    <w:rsid w:val="003765ED"/>
    <w:rsid w:val="00376803"/>
    <w:rsid w:val="00376A1E"/>
    <w:rsid w:val="00376E17"/>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920"/>
    <w:rsid w:val="00382C88"/>
    <w:rsid w:val="00382E15"/>
    <w:rsid w:val="0038301F"/>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EDA"/>
    <w:rsid w:val="003A60D1"/>
    <w:rsid w:val="003A63A9"/>
    <w:rsid w:val="003A641C"/>
    <w:rsid w:val="003A69ED"/>
    <w:rsid w:val="003A7034"/>
    <w:rsid w:val="003A7209"/>
    <w:rsid w:val="003A7515"/>
    <w:rsid w:val="003A7968"/>
    <w:rsid w:val="003B004C"/>
    <w:rsid w:val="003B0181"/>
    <w:rsid w:val="003B0446"/>
    <w:rsid w:val="003B1C6F"/>
    <w:rsid w:val="003B1FB9"/>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A0F"/>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CF2"/>
    <w:rsid w:val="003C5D2A"/>
    <w:rsid w:val="003C5E4A"/>
    <w:rsid w:val="003C5F58"/>
    <w:rsid w:val="003C6182"/>
    <w:rsid w:val="003C67F4"/>
    <w:rsid w:val="003C6DDB"/>
    <w:rsid w:val="003C7434"/>
    <w:rsid w:val="003C7C22"/>
    <w:rsid w:val="003D0DA8"/>
    <w:rsid w:val="003D0EA0"/>
    <w:rsid w:val="003D0F71"/>
    <w:rsid w:val="003D126B"/>
    <w:rsid w:val="003D1451"/>
    <w:rsid w:val="003D189B"/>
    <w:rsid w:val="003D19DB"/>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707"/>
    <w:rsid w:val="003F298F"/>
    <w:rsid w:val="003F2CA4"/>
    <w:rsid w:val="003F2FFF"/>
    <w:rsid w:val="003F3573"/>
    <w:rsid w:val="003F385B"/>
    <w:rsid w:val="003F3A47"/>
    <w:rsid w:val="003F3A5F"/>
    <w:rsid w:val="003F3AF5"/>
    <w:rsid w:val="003F3DF7"/>
    <w:rsid w:val="003F3E29"/>
    <w:rsid w:val="003F4D53"/>
    <w:rsid w:val="003F4D7C"/>
    <w:rsid w:val="003F4DDD"/>
    <w:rsid w:val="003F5A57"/>
    <w:rsid w:val="003F5EA8"/>
    <w:rsid w:val="003F6B6C"/>
    <w:rsid w:val="003F6E00"/>
    <w:rsid w:val="003F6E12"/>
    <w:rsid w:val="003F7153"/>
    <w:rsid w:val="003F7236"/>
    <w:rsid w:val="0040002D"/>
    <w:rsid w:val="0040068A"/>
    <w:rsid w:val="00400923"/>
    <w:rsid w:val="0040097A"/>
    <w:rsid w:val="0040099D"/>
    <w:rsid w:val="00400E76"/>
    <w:rsid w:val="00401479"/>
    <w:rsid w:val="00401733"/>
    <w:rsid w:val="0040177F"/>
    <w:rsid w:val="0040178C"/>
    <w:rsid w:val="00401B6F"/>
    <w:rsid w:val="00401F05"/>
    <w:rsid w:val="00401F33"/>
    <w:rsid w:val="004022A6"/>
    <w:rsid w:val="004022CB"/>
    <w:rsid w:val="00402823"/>
    <w:rsid w:val="0040321B"/>
    <w:rsid w:val="0040358A"/>
    <w:rsid w:val="0040369C"/>
    <w:rsid w:val="00403925"/>
    <w:rsid w:val="00403CA2"/>
    <w:rsid w:val="00404474"/>
    <w:rsid w:val="00404615"/>
    <w:rsid w:val="00404635"/>
    <w:rsid w:val="004048F3"/>
    <w:rsid w:val="00404FAD"/>
    <w:rsid w:val="00405596"/>
    <w:rsid w:val="0040587E"/>
    <w:rsid w:val="00405C47"/>
    <w:rsid w:val="00405C48"/>
    <w:rsid w:val="00406089"/>
    <w:rsid w:val="004066E4"/>
    <w:rsid w:val="004067F4"/>
    <w:rsid w:val="00406F9B"/>
    <w:rsid w:val="0040750B"/>
    <w:rsid w:val="00407C34"/>
    <w:rsid w:val="0041010E"/>
    <w:rsid w:val="004103BE"/>
    <w:rsid w:val="00410628"/>
    <w:rsid w:val="0041084B"/>
    <w:rsid w:val="0041123A"/>
    <w:rsid w:val="00411C72"/>
    <w:rsid w:val="00412431"/>
    <w:rsid w:val="004125F2"/>
    <w:rsid w:val="0041262C"/>
    <w:rsid w:val="00412BCB"/>
    <w:rsid w:val="00412C00"/>
    <w:rsid w:val="00412C0E"/>
    <w:rsid w:val="00412D3F"/>
    <w:rsid w:val="004136D9"/>
    <w:rsid w:val="0041377B"/>
    <w:rsid w:val="004138F6"/>
    <w:rsid w:val="00413A40"/>
    <w:rsid w:val="00413B5B"/>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7BE"/>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FE"/>
    <w:rsid w:val="00421EE8"/>
    <w:rsid w:val="00422315"/>
    <w:rsid w:val="00422330"/>
    <w:rsid w:val="004224DF"/>
    <w:rsid w:val="0042260A"/>
    <w:rsid w:val="00422E49"/>
    <w:rsid w:val="00422EE4"/>
    <w:rsid w:val="004231D0"/>
    <w:rsid w:val="00423325"/>
    <w:rsid w:val="0042333F"/>
    <w:rsid w:val="0042335F"/>
    <w:rsid w:val="004233E6"/>
    <w:rsid w:val="004233E8"/>
    <w:rsid w:val="00423D7A"/>
    <w:rsid w:val="004244EB"/>
    <w:rsid w:val="00424E1A"/>
    <w:rsid w:val="00425186"/>
    <w:rsid w:val="0042529F"/>
    <w:rsid w:val="004255E6"/>
    <w:rsid w:val="00425B28"/>
    <w:rsid w:val="00425FF3"/>
    <w:rsid w:val="00426027"/>
    <w:rsid w:val="00426BB2"/>
    <w:rsid w:val="00427BF2"/>
    <w:rsid w:val="00427CF4"/>
    <w:rsid w:val="00427EF7"/>
    <w:rsid w:val="00430685"/>
    <w:rsid w:val="00430844"/>
    <w:rsid w:val="00430984"/>
    <w:rsid w:val="00430AC8"/>
    <w:rsid w:val="00430E78"/>
    <w:rsid w:val="004313F9"/>
    <w:rsid w:val="004314E4"/>
    <w:rsid w:val="0043169A"/>
    <w:rsid w:val="004319EC"/>
    <w:rsid w:val="00431DD9"/>
    <w:rsid w:val="0043229A"/>
    <w:rsid w:val="004322C3"/>
    <w:rsid w:val="00432314"/>
    <w:rsid w:val="004327ED"/>
    <w:rsid w:val="00432832"/>
    <w:rsid w:val="00432E60"/>
    <w:rsid w:val="004335A1"/>
    <w:rsid w:val="004342A9"/>
    <w:rsid w:val="00434344"/>
    <w:rsid w:val="00434846"/>
    <w:rsid w:val="00434E14"/>
    <w:rsid w:val="00434F8B"/>
    <w:rsid w:val="004352C8"/>
    <w:rsid w:val="00435384"/>
    <w:rsid w:val="00435B89"/>
    <w:rsid w:val="00435D01"/>
    <w:rsid w:val="00436064"/>
    <w:rsid w:val="004361EA"/>
    <w:rsid w:val="00436333"/>
    <w:rsid w:val="00436B84"/>
    <w:rsid w:val="00436DDC"/>
    <w:rsid w:val="00437487"/>
    <w:rsid w:val="00437B43"/>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F30"/>
    <w:rsid w:val="00460037"/>
    <w:rsid w:val="004603E6"/>
    <w:rsid w:val="0046060B"/>
    <w:rsid w:val="00460A29"/>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704C5"/>
    <w:rsid w:val="00470613"/>
    <w:rsid w:val="004712CB"/>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6CB"/>
    <w:rsid w:val="00486B84"/>
    <w:rsid w:val="0048705B"/>
    <w:rsid w:val="0048714E"/>
    <w:rsid w:val="004871C1"/>
    <w:rsid w:val="0048739A"/>
    <w:rsid w:val="00487585"/>
    <w:rsid w:val="00490EA3"/>
    <w:rsid w:val="00490FA5"/>
    <w:rsid w:val="00491599"/>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01D"/>
    <w:rsid w:val="00494C83"/>
    <w:rsid w:val="00494F47"/>
    <w:rsid w:val="00495EEA"/>
    <w:rsid w:val="00495F0D"/>
    <w:rsid w:val="00496199"/>
    <w:rsid w:val="0049625D"/>
    <w:rsid w:val="0049669F"/>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772"/>
    <w:rsid w:val="004B0B78"/>
    <w:rsid w:val="004B0E6B"/>
    <w:rsid w:val="004B0FF3"/>
    <w:rsid w:val="004B11A1"/>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E2"/>
    <w:rsid w:val="004B3E0D"/>
    <w:rsid w:val="004B3F0D"/>
    <w:rsid w:val="004B403F"/>
    <w:rsid w:val="004B4067"/>
    <w:rsid w:val="004B4139"/>
    <w:rsid w:val="004B4370"/>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3A29"/>
    <w:rsid w:val="004C3C62"/>
    <w:rsid w:val="004C3DDD"/>
    <w:rsid w:val="004C3EA7"/>
    <w:rsid w:val="004C406F"/>
    <w:rsid w:val="004C40AA"/>
    <w:rsid w:val="004C42C4"/>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ADE"/>
    <w:rsid w:val="004D037F"/>
    <w:rsid w:val="004D05AC"/>
    <w:rsid w:val="004D084C"/>
    <w:rsid w:val="004D0AB2"/>
    <w:rsid w:val="004D12A4"/>
    <w:rsid w:val="004D177D"/>
    <w:rsid w:val="004D17EC"/>
    <w:rsid w:val="004D1F42"/>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6FE"/>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CE0"/>
    <w:rsid w:val="00507E28"/>
    <w:rsid w:val="005103B6"/>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58"/>
    <w:rsid w:val="0051544F"/>
    <w:rsid w:val="005154AB"/>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DB"/>
    <w:rsid w:val="0052734F"/>
    <w:rsid w:val="005275DC"/>
    <w:rsid w:val="00527653"/>
    <w:rsid w:val="00527AF7"/>
    <w:rsid w:val="00527CD1"/>
    <w:rsid w:val="00527CF1"/>
    <w:rsid w:val="00527E58"/>
    <w:rsid w:val="005301AD"/>
    <w:rsid w:val="00530450"/>
    <w:rsid w:val="00530502"/>
    <w:rsid w:val="005306BB"/>
    <w:rsid w:val="005307D6"/>
    <w:rsid w:val="005308C2"/>
    <w:rsid w:val="00530A3C"/>
    <w:rsid w:val="00530AA8"/>
    <w:rsid w:val="00530D03"/>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E32"/>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C4A"/>
    <w:rsid w:val="005503E2"/>
    <w:rsid w:val="005504C8"/>
    <w:rsid w:val="0055058C"/>
    <w:rsid w:val="0055082F"/>
    <w:rsid w:val="00550B4C"/>
    <w:rsid w:val="00550DB2"/>
    <w:rsid w:val="00551166"/>
    <w:rsid w:val="00551452"/>
    <w:rsid w:val="00551C22"/>
    <w:rsid w:val="005522D1"/>
    <w:rsid w:val="00552794"/>
    <w:rsid w:val="00552C86"/>
    <w:rsid w:val="0055364D"/>
    <w:rsid w:val="005540D5"/>
    <w:rsid w:val="005543D7"/>
    <w:rsid w:val="0055488A"/>
    <w:rsid w:val="00554F3D"/>
    <w:rsid w:val="00555224"/>
    <w:rsid w:val="00555295"/>
    <w:rsid w:val="00555498"/>
    <w:rsid w:val="005554EB"/>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4C1"/>
    <w:rsid w:val="0056151D"/>
    <w:rsid w:val="00561D20"/>
    <w:rsid w:val="00562003"/>
    <w:rsid w:val="0056217C"/>
    <w:rsid w:val="0056229A"/>
    <w:rsid w:val="005623C4"/>
    <w:rsid w:val="00562877"/>
    <w:rsid w:val="0056290A"/>
    <w:rsid w:val="00562AA6"/>
    <w:rsid w:val="00562DED"/>
    <w:rsid w:val="00562E51"/>
    <w:rsid w:val="0056327A"/>
    <w:rsid w:val="00563281"/>
    <w:rsid w:val="00563FF9"/>
    <w:rsid w:val="0056438E"/>
    <w:rsid w:val="0056458A"/>
    <w:rsid w:val="0056461F"/>
    <w:rsid w:val="00564650"/>
    <w:rsid w:val="00564AD3"/>
    <w:rsid w:val="00565155"/>
    <w:rsid w:val="00565375"/>
    <w:rsid w:val="005656EF"/>
    <w:rsid w:val="00566B85"/>
    <w:rsid w:val="00566C5B"/>
    <w:rsid w:val="00566F0C"/>
    <w:rsid w:val="0056755A"/>
    <w:rsid w:val="005675F7"/>
    <w:rsid w:val="00567AA4"/>
    <w:rsid w:val="00567EBE"/>
    <w:rsid w:val="00567F6E"/>
    <w:rsid w:val="00570E5F"/>
    <w:rsid w:val="00571187"/>
    <w:rsid w:val="0057120F"/>
    <w:rsid w:val="00571418"/>
    <w:rsid w:val="00571865"/>
    <w:rsid w:val="005734EF"/>
    <w:rsid w:val="0057366E"/>
    <w:rsid w:val="00573B4D"/>
    <w:rsid w:val="00574172"/>
    <w:rsid w:val="00574B07"/>
    <w:rsid w:val="00574CA0"/>
    <w:rsid w:val="00574CE5"/>
    <w:rsid w:val="00575383"/>
    <w:rsid w:val="00575D84"/>
    <w:rsid w:val="00576086"/>
    <w:rsid w:val="0057620C"/>
    <w:rsid w:val="005767BD"/>
    <w:rsid w:val="005768E6"/>
    <w:rsid w:val="00576BAD"/>
    <w:rsid w:val="00577399"/>
    <w:rsid w:val="0057740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EDD"/>
    <w:rsid w:val="00587866"/>
    <w:rsid w:val="00587996"/>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79EC"/>
    <w:rsid w:val="005B085C"/>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725"/>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CA8"/>
    <w:rsid w:val="005D5E16"/>
    <w:rsid w:val="005D6604"/>
    <w:rsid w:val="005D661A"/>
    <w:rsid w:val="005D675B"/>
    <w:rsid w:val="005D6EF7"/>
    <w:rsid w:val="005D7370"/>
    <w:rsid w:val="005D7E54"/>
    <w:rsid w:val="005E03D5"/>
    <w:rsid w:val="005E040F"/>
    <w:rsid w:val="005E0AE1"/>
    <w:rsid w:val="005E1231"/>
    <w:rsid w:val="005E1251"/>
    <w:rsid w:val="005E15D9"/>
    <w:rsid w:val="005E1A32"/>
    <w:rsid w:val="005E1CA8"/>
    <w:rsid w:val="005E2205"/>
    <w:rsid w:val="005E2543"/>
    <w:rsid w:val="005E2691"/>
    <w:rsid w:val="005E2821"/>
    <w:rsid w:val="005E28FA"/>
    <w:rsid w:val="005E2A6C"/>
    <w:rsid w:val="005E2F42"/>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474"/>
    <w:rsid w:val="005F2844"/>
    <w:rsid w:val="005F2C83"/>
    <w:rsid w:val="005F2D55"/>
    <w:rsid w:val="005F2D7C"/>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0C5B"/>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128B"/>
    <w:rsid w:val="006615C2"/>
    <w:rsid w:val="006623E0"/>
    <w:rsid w:val="00662569"/>
    <w:rsid w:val="00663093"/>
    <w:rsid w:val="00663BEB"/>
    <w:rsid w:val="00663D02"/>
    <w:rsid w:val="00663EF9"/>
    <w:rsid w:val="00663F38"/>
    <w:rsid w:val="006643BA"/>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12B7"/>
    <w:rsid w:val="00691F6B"/>
    <w:rsid w:val="00692C28"/>
    <w:rsid w:val="00693317"/>
    <w:rsid w:val="00693500"/>
    <w:rsid w:val="006935AB"/>
    <w:rsid w:val="00693837"/>
    <w:rsid w:val="00693E1B"/>
    <w:rsid w:val="00693F7C"/>
    <w:rsid w:val="0069463B"/>
    <w:rsid w:val="006946B1"/>
    <w:rsid w:val="00695261"/>
    <w:rsid w:val="0069532A"/>
    <w:rsid w:val="0069534E"/>
    <w:rsid w:val="0069551C"/>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884"/>
    <w:rsid w:val="006C6D15"/>
    <w:rsid w:val="006C70BA"/>
    <w:rsid w:val="006D0A29"/>
    <w:rsid w:val="006D0CEE"/>
    <w:rsid w:val="006D11E2"/>
    <w:rsid w:val="006D11FE"/>
    <w:rsid w:val="006D1754"/>
    <w:rsid w:val="006D17AE"/>
    <w:rsid w:val="006D18D2"/>
    <w:rsid w:val="006D1A21"/>
    <w:rsid w:val="006D1DD6"/>
    <w:rsid w:val="006D23C5"/>
    <w:rsid w:val="006D24BF"/>
    <w:rsid w:val="006D2698"/>
    <w:rsid w:val="006D28C1"/>
    <w:rsid w:val="006D29BC"/>
    <w:rsid w:val="006D2CD0"/>
    <w:rsid w:val="006D31C2"/>
    <w:rsid w:val="006D32E8"/>
    <w:rsid w:val="006D3916"/>
    <w:rsid w:val="006D3A4E"/>
    <w:rsid w:val="006D3EC6"/>
    <w:rsid w:val="006D412A"/>
    <w:rsid w:val="006D47B9"/>
    <w:rsid w:val="006D4B56"/>
    <w:rsid w:val="006D4BDD"/>
    <w:rsid w:val="006D502F"/>
    <w:rsid w:val="006D50DD"/>
    <w:rsid w:val="006D5159"/>
    <w:rsid w:val="006D5788"/>
    <w:rsid w:val="006D5C11"/>
    <w:rsid w:val="006D5E16"/>
    <w:rsid w:val="006D5E61"/>
    <w:rsid w:val="006D5F31"/>
    <w:rsid w:val="006D60AA"/>
    <w:rsid w:val="006D6389"/>
    <w:rsid w:val="006D7200"/>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2E5C"/>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903"/>
    <w:rsid w:val="00702F97"/>
    <w:rsid w:val="0070352C"/>
    <w:rsid w:val="00703642"/>
    <w:rsid w:val="00703690"/>
    <w:rsid w:val="007036CA"/>
    <w:rsid w:val="00703792"/>
    <w:rsid w:val="00703943"/>
    <w:rsid w:val="00704381"/>
    <w:rsid w:val="007043CB"/>
    <w:rsid w:val="007045D7"/>
    <w:rsid w:val="00704DF9"/>
    <w:rsid w:val="00704FD0"/>
    <w:rsid w:val="00705730"/>
    <w:rsid w:val="00705A44"/>
    <w:rsid w:val="00705AF9"/>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E2"/>
    <w:rsid w:val="00720DE9"/>
    <w:rsid w:val="0072107B"/>
    <w:rsid w:val="007212C9"/>
    <w:rsid w:val="0072155D"/>
    <w:rsid w:val="007215F3"/>
    <w:rsid w:val="00721BEA"/>
    <w:rsid w:val="00722163"/>
    <w:rsid w:val="00722473"/>
    <w:rsid w:val="00723346"/>
    <w:rsid w:val="00723D61"/>
    <w:rsid w:val="00723DAE"/>
    <w:rsid w:val="00724287"/>
    <w:rsid w:val="00724375"/>
    <w:rsid w:val="00724654"/>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E83"/>
    <w:rsid w:val="00740F31"/>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50F"/>
    <w:rsid w:val="0076151A"/>
    <w:rsid w:val="0076180F"/>
    <w:rsid w:val="0076201D"/>
    <w:rsid w:val="0076216E"/>
    <w:rsid w:val="00762449"/>
    <w:rsid w:val="0076260C"/>
    <w:rsid w:val="007626A5"/>
    <w:rsid w:val="00762C43"/>
    <w:rsid w:val="00762D20"/>
    <w:rsid w:val="00762E8E"/>
    <w:rsid w:val="007631D4"/>
    <w:rsid w:val="00763666"/>
    <w:rsid w:val="00763EF8"/>
    <w:rsid w:val="0076401E"/>
    <w:rsid w:val="00764474"/>
    <w:rsid w:val="0076476B"/>
    <w:rsid w:val="00765A2F"/>
    <w:rsid w:val="00765DF3"/>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2E5"/>
    <w:rsid w:val="007835B1"/>
    <w:rsid w:val="007835DA"/>
    <w:rsid w:val="00783A76"/>
    <w:rsid w:val="00783F60"/>
    <w:rsid w:val="0078462B"/>
    <w:rsid w:val="00784919"/>
    <w:rsid w:val="00784A4A"/>
    <w:rsid w:val="00784BA8"/>
    <w:rsid w:val="00784C83"/>
    <w:rsid w:val="0078598F"/>
    <w:rsid w:val="00785A8F"/>
    <w:rsid w:val="007860FC"/>
    <w:rsid w:val="0078614F"/>
    <w:rsid w:val="00786CF9"/>
    <w:rsid w:val="00786FE8"/>
    <w:rsid w:val="0078727E"/>
    <w:rsid w:val="007873F5"/>
    <w:rsid w:val="007876B6"/>
    <w:rsid w:val="00787A62"/>
    <w:rsid w:val="00787AF2"/>
    <w:rsid w:val="00787C15"/>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DB8"/>
    <w:rsid w:val="007A4DF9"/>
    <w:rsid w:val="007A4DFA"/>
    <w:rsid w:val="007A4EAD"/>
    <w:rsid w:val="007A4EBF"/>
    <w:rsid w:val="007A50F1"/>
    <w:rsid w:val="007A52CF"/>
    <w:rsid w:val="007A53AC"/>
    <w:rsid w:val="007A5D92"/>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603A"/>
    <w:rsid w:val="007C666F"/>
    <w:rsid w:val="007C6AFB"/>
    <w:rsid w:val="007C6CC5"/>
    <w:rsid w:val="007C6D81"/>
    <w:rsid w:val="007C755E"/>
    <w:rsid w:val="007C7842"/>
    <w:rsid w:val="007C7A9D"/>
    <w:rsid w:val="007C7B5C"/>
    <w:rsid w:val="007D020E"/>
    <w:rsid w:val="007D043A"/>
    <w:rsid w:val="007D0650"/>
    <w:rsid w:val="007D0BCA"/>
    <w:rsid w:val="007D0E0E"/>
    <w:rsid w:val="007D1E86"/>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DAE"/>
    <w:rsid w:val="007E11E1"/>
    <w:rsid w:val="007E1489"/>
    <w:rsid w:val="007E1EFA"/>
    <w:rsid w:val="007E1F50"/>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24C"/>
    <w:rsid w:val="007F72F6"/>
    <w:rsid w:val="007F7A71"/>
    <w:rsid w:val="007F7D88"/>
    <w:rsid w:val="00800083"/>
    <w:rsid w:val="00800817"/>
    <w:rsid w:val="00800BCD"/>
    <w:rsid w:val="0080188A"/>
    <w:rsid w:val="00801A98"/>
    <w:rsid w:val="00801AAC"/>
    <w:rsid w:val="00801C55"/>
    <w:rsid w:val="008020DB"/>
    <w:rsid w:val="00802FF9"/>
    <w:rsid w:val="008039F1"/>
    <w:rsid w:val="00803A61"/>
    <w:rsid w:val="008043D7"/>
    <w:rsid w:val="008044B5"/>
    <w:rsid w:val="008048A8"/>
    <w:rsid w:val="00804A21"/>
    <w:rsid w:val="00804C86"/>
    <w:rsid w:val="00804E7A"/>
    <w:rsid w:val="00804FB4"/>
    <w:rsid w:val="00805023"/>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6C5"/>
    <w:rsid w:val="0081692E"/>
    <w:rsid w:val="00816A91"/>
    <w:rsid w:val="00816B78"/>
    <w:rsid w:val="0081751D"/>
    <w:rsid w:val="00817628"/>
    <w:rsid w:val="00817ADF"/>
    <w:rsid w:val="00820549"/>
    <w:rsid w:val="0082062D"/>
    <w:rsid w:val="00820CFB"/>
    <w:rsid w:val="00820E4A"/>
    <w:rsid w:val="00821439"/>
    <w:rsid w:val="008214F4"/>
    <w:rsid w:val="00821F5F"/>
    <w:rsid w:val="00822018"/>
    <w:rsid w:val="0082284D"/>
    <w:rsid w:val="00822E59"/>
    <w:rsid w:val="00823666"/>
    <w:rsid w:val="00823C2F"/>
    <w:rsid w:val="00823EC7"/>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68C"/>
    <w:rsid w:val="0082780D"/>
    <w:rsid w:val="00827A5D"/>
    <w:rsid w:val="00830638"/>
    <w:rsid w:val="00830703"/>
    <w:rsid w:val="00830768"/>
    <w:rsid w:val="00830D4B"/>
    <w:rsid w:val="008312F0"/>
    <w:rsid w:val="008315F0"/>
    <w:rsid w:val="008316F5"/>
    <w:rsid w:val="00831867"/>
    <w:rsid w:val="008319C4"/>
    <w:rsid w:val="00831A65"/>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85B"/>
    <w:rsid w:val="0085098A"/>
    <w:rsid w:val="00850FC8"/>
    <w:rsid w:val="008511ED"/>
    <w:rsid w:val="00851286"/>
    <w:rsid w:val="00851689"/>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7E0"/>
    <w:rsid w:val="008A1AEB"/>
    <w:rsid w:val="008A1EE5"/>
    <w:rsid w:val="008A2007"/>
    <w:rsid w:val="008A204F"/>
    <w:rsid w:val="008A2374"/>
    <w:rsid w:val="008A255F"/>
    <w:rsid w:val="008A262B"/>
    <w:rsid w:val="008A292D"/>
    <w:rsid w:val="008A2B39"/>
    <w:rsid w:val="008A2BE3"/>
    <w:rsid w:val="008A2E05"/>
    <w:rsid w:val="008A3227"/>
    <w:rsid w:val="008A34A3"/>
    <w:rsid w:val="008A3A76"/>
    <w:rsid w:val="008A3BFA"/>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115F"/>
    <w:rsid w:val="008B12BD"/>
    <w:rsid w:val="008B15E6"/>
    <w:rsid w:val="008B179A"/>
    <w:rsid w:val="008B296D"/>
    <w:rsid w:val="008B2E62"/>
    <w:rsid w:val="008B326E"/>
    <w:rsid w:val="008B32CA"/>
    <w:rsid w:val="008B3A9D"/>
    <w:rsid w:val="008B3B66"/>
    <w:rsid w:val="008B3C2F"/>
    <w:rsid w:val="008B4104"/>
    <w:rsid w:val="008B435B"/>
    <w:rsid w:val="008B4B9C"/>
    <w:rsid w:val="008B52A5"/>
    <w:rsid w:val="008B52E6"/>
    <w:rsid w:val="008B5510"/>
    <w:rsid w:val="008B5FC4"/>
    <w:rsid w:val="008B6949"/>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EA6"/>
    <w:rsid w:val="008E0F96"/>
    <w:rsid w:val="008E118E"/>
    <w:rsid w:val="008E120D"/>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4739"/>
    <w:rsid w:val="008E5059"/>
    <w:rsid w:val="008E5130"/>
    <w:rsid w:val="008E52B9"/>
    <w:rsid w:val="008E53EE"/>
    <w:rsid w:val="008E5C3C"/>
    <w:rsid w:val="008E5C56"/>
    <w:rsid w:val="008E5F8B"/>
    <w:rsid w:val="008E6196"/>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866"/>
    <w:rsid w:val="008F6C14"/>
    <w:rsid w:val="008F6EF1"/>
    <w:rsid w:val="008F7D86"/>
    <w:rsid w:val="00900173"/>
    <w:rsid w:val="00900858"/>
    <w:rsid w:val="009009BE"/>
    <w:rsid w:val="00900F4F"/>
    <w:rsid w:val="00901365"/>
    <w:rsid w:val="009014AF"/>
    <w:rsid w:val="00901914"/>
    <w:rsid w:val="009019DA"/>
    <w:rsid w:val="00901BF2"/>
    <w:rsid w:val="00902323"/>
    <w:rsid w:val="0090242A"/>
    <w:rsid w:val="00903CBB"/>
    <w:rsid w:val="00903E9F"/>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65E"/>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A6"/>
    <w:rsid w:val="009409F2"/>
    <w:rsid w:val="009416D8"/>
    <w:rsid w:val="00941E31"/>
    <w:rsid w:val="00941F63"/>
    <w:rsid w:val="00942187"/>
    <w:rsid w:val="00942E0A"/>
    <w:rsid w:val="00943147"/>
    <w:rsid w:val="00943156"/>
    <w:rsid w:val="009436E0"/>
    <w:rsid w:val="0094374C"/>
    <w:rsid w:val="00944621"/>
    <w:rsid w:val="00944DB2"/>
    <w:rsid w:val="00945080"/>
    <w:rsid w:val="009452C6"/>
    <w:rsid w:val="0094543C"/>
    <w:rsid w:val="00945BF5"/>
    <w:rsid w:val="00946269"/>
    <w:rsid w:val="009463F5"/>
    <w:rsid w:val="00946770"/>
    <w:rsid w:val="0094705B"/>
    <w:rsid w:val="00947330"/>
    <w:rsid w:val="00947BAC"/>
    <w:rsid w:val="00950AC5"/>
    <w:rsid w:val="0095100D"/>
    <w:rsid w:val="00951090"/>
    <w:rsid w:val="00951371"/>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E8E"/>
    <w:rsid w:val="00954205"/>
    <w:rsid w:val="00954A1D"/>
    <w:rsid w:val="00954AD1"/>
    <w:rsid w:val="0095529C"/>
    <w:rsid w:val="0095548B"/>
    <w:rsid w:val="009559BC"/>
    <w:rsid w:val="00955AAC"/>
    <w:rsid w:val="00955CA0"/>
    <w:rsid w:val="00955E20"/>
    <w:rsid w:val="00956200"/>
    <w:rsid w:val="00956C4D"/>
    <w:rsid w:val="00957408"/>
    <w:rsid w:val="00957735"/>
    <w:rsid w:val="00957809"/>
    <w:rsid w:val="00957917"/>
    <w:rsid w:val="00957FD8"/>
    <w:rsid w:val="00960499"/>
    <w:rsid w:val="009604E2"/>
    <w:rsid w:val="00960F13"/>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80A"/>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A1"/>
    <w:rsid w:val="009A4CFC"/>
    <w:rsid w:val="009A540D"/>
    <w:rsid w:val="009A54AB"/>
    <w:rsid w:val="009A57B0"/>
    <w:rsid w:val="009A58EA"/>
    <w:rsid w:val="009A5D94"/>
    <w:rsid w:val="009A6716"/>
    <w:rsid w:val="009A756F"/>
    <w:rsid w:val="009A78C9"/>
    <w:rsid w:val="009A7BB8"/>
    <w:rsid w:val="009A7DF9"/>
    <w:rsid w:val="009A7FDF"/>
    <w:rsid w:val="009B040B"/>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B9C"/>
    <w:rsid w:val="009D0BC3"/>
    <w:rsid w:val="009D17E9"/>
    <w:rsid w:val="009D1892"/>
    <w:rsid w:val="009D1A7E"/>
    <w:rsid w:val="009D1A9C"/>
    <w:rsid w:val="009D1CD6"/>
    <w:rsid w:val="009D21F6"/>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9DA"/>
    <w:rsid w:val="009E5B75"/>
    <w:rsid w:val="009E5FC4"/>
    <w:rsid w:val="009E6174"/>
    <w:rsid w:val="009E64B3"/>
    <w:rsid w:val="009E72C8"/>
    <w:rsid w:val="009E73A1"/>
    <w:rsid w:val="009E7ACD"/>
    <w:rsid w:val="009E7CA5"/>
    <w:rsid w:val="009E7F0B"/>
    <w:rsid w:val="009F0C02"/>
    <w:rsid w:val="009F1129"/>
    <w:rsid w:val="009F16AD"/>
    <w:rsid w:val="009F1D1B"/>
    <w:rsid w:val="009F1FCC"/>
    <w:rsid w:val="009F2E79"/>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3F76"/>
    <w:rsid w:val="00A1407B"/>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40550"/>
    <w:rsid w:val="00A40F63"/>
    <w:rsid w:val="00A412B6"/>
    <w:rsid w:val="00A4180E"/>
    <w:rsid w:val="00A420EC"/>
    <w:rsid w:val="00A4424C"/>
    <w:rsid w:val="00A44C64"/>
    <w:rsid w:val="00A44C71"/>
    <w:rsid w:val="00A450BE"/>
    <w:rsid w:val="00A4540A"/>
    <w:rsid w:val="00A4586C"/>
    <w:rsid w:val="00A45ABF"/>
    <w:rsid w:val="00A45AD9"/>
    <w:rsid w:val="00A45C3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F3"/>
    <w:rsid w:val="00A5495D"/>
    <w:rsid w:val="00A54AFE"/>
    <w:rsid w:val="00A54B95"/>
    <w:rsid w:val="00A54ED1"/>
    <w:rsid w:val="00A5529B"/>
    <w:rsid w:val="00A557E4"/>
    <w:rsid w:val="00A55D69"/>
    <w:rsid w:val="00A55DF0"/>
    <w:rsid w:val="00A5656C"/>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201E"/>
    <w:rsid w:val="00A7223C"/>
    <w:rsid w:val="00A7238D"/>
    <w:rsid w:val="00A725B5"/>
    <w:rsid w:val="00A72818"/>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78C6"/>
    <w:rsid w:val="00A7798B"/>
    <w:rsid w:val="00A77A6D"/>
    <w:rsid w:val="00A77AB0"/>
    <w:rsid w:val="00A77D76"/>
    <w:rsid w:val="00A8077D"/>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184"/>
    <w:rsid w:val="00A94B3D"/>
    <w:rsid w:val="00A94C5D"/>
    <w:rsid w:val="00A95893"/>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614"/>
    <w:rsid w:val="00AA67EF"/>
    <w:rsid w:val="00AA69EA"/>
    <w:rsid w:val="00AA6BDB"/>
    <w:rsid w:val="00AA6CC6"/>
    <w:rsid w:val="00AA6E43"/>
    <w:rsid w:val="00AA6E57"/>
    <w:rsid w:val="00AA71BF"/>
    <w:rsid w:val="00AA7273"/>
    <w:rsid w:val="00AA75FA"/>
    <w:rsid w:val="00AA77B9"/>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5A98"/>
    <w:rsid w:val="00AC607A"/>
    <w:rsid w:val="00AC636F"/>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5C1"/>
    <w:rsid w:val="00B0095F"/>
    <w:rsid w:val="00B00E8A"/>
    <w:rsid w:val="00B00F66"/>
    <w:rsid w:val="00B01122"/>
    <w:rsid w:val="00B01335"/>
    <w:rsid w:val="00B01762"/>
    <w:rsid w:val="00B0192A"/>
    <w:rsid w:val="00B01EDB"/>
    <w:rsid w:val="00B02005"/>
    <w:rsid w:val="00B020D4"/>
    <w:rsid w:val="00B02316"/>
    <w:rsid w:val="00B02805"/>
    <w:rsid w:val="00B02A98"/>
    <w:rsid w:val="00B02AD2"/>
    <w:rsid w:val="00B03205"/>
    <w:rsid w:val="00B035CF"/>
    <w:rsid w:val="00B03680"/>
    <w:rsid w:val="00B0397B"/>
    <w:rsid w:val="00B03BE4"/>
    <w:rsid w:val="00B043CD"/>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452"/>
    <w:rsid w:val="00B0784F"/>
    <w:rsid w:val="00B07A43"/>
    <w:rsid w:val="00B1022C"/>
    <w:rsid w:val="00B102A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FD6"/>
    <w:rsid w:val="00B152D6"/>
    <w:rsid w:val="00B15CAF"/>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26B"/>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AA9"/>
    <w:rsid w:val="00B30B33"/>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768"/>
    <w:rsid w:val="00B44B69"/>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B18"/>
    <w:rsid w:val="00B50BFE"/>
    <w:rsid w:val="00B5128C"/>
    <w:rsid w:val="00B51D40"/>
    <w:rsid w:val="00B52235"/>
    <w:rsid w:val="00B523E8"/>
    <w:rsid w:val="00B525D3"/>
    <w:rsid w:val="00B52B81"/>
    <w:rsid w:val="00B52ECB"/>
    <w:rsid w:val="00B52F21"/>
    <w:rsid w:val="00B5329B"/>
    <w:rsid w:val="00B533F6"/>
    <w:rsid w:val="00B5361A"/>
    <w:rsid w:val="00B54179"/>
    <w:rsid w:val="00B54237"/>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3BA"/>
    <w:rsid w:val="00B656E5"/>
    <w:rsid w:val="00B65BD2"/>
    <w:rsid w:val="00B65DF9"/>
    <w:rsid w:val="00B662D3"/>
    <w:rsid w:val="00B66626"/>
    <w:rsid w:val="00B66B54"/>
    <w:rsid w:val="00B67141"/>
    <w:rsid w:val="00B67C90"/>
    <w:rsid w:val="00B7002A"/>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CBA"/>
    <w:rsid w:val="00B750BB"/>
    <w:rsid w:val="00B75205"/>
    <w:rsid w:val="00B75339"/>
    <w:rsid w:val="00B755E3"/>
    <w:rsid w:val="00B7567C"/>
    <w:rsid w:val="00B75A14"/>
    <w:rsid w:val="00B75DC3"/>
    <w:rsid w:val="00B7663C"/>
    <w:rsid w:val="00B76CD9"/>
    <w:rsid w:val="00B770D3"/>
    <w:rsid w:val="00B770D7"/>
    <w:rsid w:val="00B7741E"/>
    <w:rsid w:val="00B775C0"/>
    <w:rsid w:val="00B776CF"/>
    <w:rsid w:val="00B778F6"/>
    <w:rsid w:val="00B77C4C"/>
    <w:rsid w:val="00B80038"/>
    <w:rsid w:val="00B80085"/>
    <w:rsid w:val="00B80424"/>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601A"/>
    <w:rsid w:val="00B86082"/>
    <w:rsid w:val="00B86EA6"/>
    <w:rsid w:val="00B87724"/>
    <w:rsid w:val="00B87BA3"/>
    <w:rsid w:val="00B90232"/>
    <w:rsid w:val="00B90E6A"/>
    <w:rsid w:val="00B90FBB"/>
    <w:rsid w:val="00B91081"/>
    <w:rsid w:val="00B91AA6"/>
    <w:rsid w:val="00B91CD9"/>
    <w:rsid w:val="00B91E75"/>
    <w:rsid w:val="00B92130"/>
    <w:rsid w:val="00B923A3"/>
    <w:rsid w:val="00B92D45"/>
    <w:rsid w:val="00B93184"/>
    <w:rsid w:val="00B9325E"/>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B090D"/>
    <w:rsid w:val="00BB113A"/>
    <w:rsid w:val="00BB12D2"/>
    <w:rsid w:val="00BB1CC8"/>
    <w:rsid w:val="00BB2014"/>
    <w:rsid w:val="00BB205B"/>
    <w:rsid w:val="00BB2374"/>
    <w:rsid w:val="00BB2448"/>
    <w:rsid w:val="00BB2727"/>
    <w:rsid w:val="00BB2C56"/>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C50"/>
    <w:rsid w:val="00BB7187"/>
    <w:rsid w:val="00BB77B2"/>
    <w:rsid w:val="00BB79AA"/>
    <w:rsid w:val="00BB7B56"/>
    <w:rsid w:val="00BB7D4D"/>
    <w:rsid w:val="00BB7EA9"/>
    <w:rsid w:val="00BB7EAE"/>
    <w:rsid w:val="00BC0192"/>
    <w:rsid w:val="00BC01E6"/>
    <w:rsid w:val="00BC0301"/>
    <w:rsid w:val="00BC04A5"/>
    <w:rsid w:val="00BC04A7"/>
    <w:rsid w:val="00BC0AD9"/>
    <w:rsid w:val="00BC0AF0"/>
    <w:rsid w:val="00BC0B2E"/>
    <w:rsid w:val="00BC0C02"/>
    <w:rsid w:val="00BC1BAB"/>
    <w:rsid w:val="00BC1E2A"/>
    <w:rsid w:val="00BC2351"/>
    <w:rsid w:val="00BC2819"/>
    <w:rsid w:val="00BC29CC"/>
    <w:rsid w:val="00BC2FE3"/>
    <w:rsid w:val="00BC3415"/>
    <w:rsid w:val="00BC3B44"/>
    <w:rsid w:val="00BC45B5"/>
    <w:rsid w:val="00BC4946"/>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0E7"/>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A54"/>
    <w:rsid w:val="00BF5D36"/>
    <w:rsid w:val="00BF5D72"/>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C56"/>
    <w:rsid w:val="00C04E2E"/>
    <w:rsid w:val="00C053B9"/>
    <w:rsid w:val="00C05FDE"/>
    <w:rsid w:val="00C06309"/>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281"/>
    <w:rsid w:val="00C168BC"/>
    <w:rsid w:val="00C1691F"/>
    <w:rsid w:val="00C16B6D"/>
    <w:rsid w:val="00C16D80"/>
    <w:rsid w:val="00C17050"/>
    <w:rsid w:val="00C170A5"/>
    <w:rsid w:val="00C170CC"/>
    <w:rsid w:val="00C17497"/>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4021"/>
    <w:rsid w:val="00C2435A"/>
    <w:rsid w:val="00C243EA"/>
    <w:rsid w:val="00C24432"/>
    <w:rsid w:val="00C24813"/>
    <w:rsid w:val="00C2485E"/>
    <w:rsid w:val="00C2496B"/>
    <w:rsid w:val="00C24986"/>
    <w:rsid w:val="00C24A74"/>
    <w:rsid w:val="00C2515B"/>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6010E"/>
    <w:rsid w:val="00C601DD"/>
    <w:rsid w:val="00C6024C"/>
    <w:rsid w:val="00C609DD"/>
    <w:rsid w:val="00C60A40"/>
    <w:rsid w:val="00C60B44"/>
    <w:rsid w:val="00C610D5"/>
    <w:rsid w:val="00C61DCE"/>
    <w:rsid w:val="00C62571"/>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4DC"/>
    <w:rsid w:val="00C80517"/>
    <w:rsid w:val="00C809A2"/>
    <w:rsid w:val="00C80B91"/>
    <w:rsid w:val="00C80C76"/>
    <w:rsid w:val="00C80D8D"/>
    <w:rsid w:val="00C81033"/>
    <w:rsid w:val="00C8140B"/>
    <w:rsid w:val="00C81A9D"/>
    <w:rsid w:val="00C81B42"/>
    <w:rsid w:val="00C81FA4"/>
    <w:rsid w:val="00C821A5"/>
    <w:rsid w:val="00C822E6"/>
    <w:rsid w:val="00C8230F"/>
    <w:rsid w:val="00C83005"/>
    <w:rsid w:val="00C835A9"/>
    <w:rsid w:val="00C8384A"/>
    <w:rsid w:val="00C83AB9"/>
    <w:rsid w:val="00C840CF"/>
    <w:rsid w:val="00C8440A"/>
    <w:rsid w:val="00C8493D"/>
    <w:rsid w:val="00C84D8F"/>
    <w:rsid w:val="00C84E58"/>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89A"/>
    <w:rsid w:val="00C91C02"/>
    <w:rsid w:val="00C92CA6"/>
    <w:rsid w:val="00C92E9A"/>
    <w:rsid w:val="00C93249"/>
    <w:rsid w:val="00C9356B"/>
    <w:rsid w:val="00C935B3"/>
    <w:rsid w:val="00C9383D"/>
    <w:rsid w:val="00C943D5"/>
    <w:rsid w:val="00C94562"/>
    <w:rsid w:val="00C94A07"/>
    <w:rsid w:val="00C94AAB"/>
    <w:rsid w:val="00C94B0B"/>
    <w:rsid w:val="00C953D4"/>
    <w:rsid w:val="00C95B16"/>
    <w:rsid w:val="00C96008"/>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23A"/>
    <w:rsid w:val="00CB342D"/>
    <w:rsid w:val="00CB3A97"/>
    <w:rsid w:val="00CB3BB5"/>
    <w:rsid w:val="00CB42B8"/>
    <w:rsid w:val="00CB436A"/>
    <w:rsid w:val="00CB4940"/>
    <w:rsid w:val="00CB4CCA"/>
    <w:rsid w:val="00CB569F"/>
    <w:rsid w:val="00CB5CC3"/>
    <w:rsid w:val="00CB5F7C"/>
    <w:rsid w:val="00CB62B6"/>
    <w:rsid w:val="00CB62C1"/>
    <w:rsid w:val="00CB6501"/>
    <w:rsid w:val="00CB67DA"/>
    <w:rsid w:val="00CB6D2D"/>
    <w:rsid w:val="00CB73B0"/>
    <w:rsid w:val="00CB7B06"/>
    <w:rsid w:val="00CB7C45"/>
    <w:rsid w:val="00CB7CBE"/>
    <w:rsid w:val="00CB7E48"/>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44F"/>
    <w:rsid w:val="00CC6456"/>
    <w:rsid w:val="00CC66B4"/>
    <w:rsid w:val="00CC6FB6"/>
    <w:rsid w:val="00CC70A3"/>
    <w:rsid w:val="00CC762E"/>
    <w:rsid w:val="00CC7631"/>
    <w:rsid w:val="00CC7797"/>
    <w:rsid w:val="00CC7C1B"/>
    <w:rsid w:val="00CC7E06"/>
    <w:rsid w:val="00CD068C"/>
    <w:rsid w:val="00CD0F1B"/>
    <w:rsid w:val="00CD0FA0"/>
    <w:rsid w:val="00CD1139"/>
    <w:rsid w:val="00CD1AB6"/>
    <w:rsid w:val="00CD1D3D"/>
    <w:rsid w:val="00CD21CC"/>
    <w:rsid w:val="00CD24A4"/>
    <w:rsid w:val="00CD2D3E"/>
    <w:rsid w:val="00CD347A"/>
    <w:rsid w:val="00CD3D34"/>
    <w:rsid w:val="00CD415C"/>
    <w:rsid w:val="00CD41BC"/>
    <w:rsid w:val="00CD484B"/>
    <w:rsid w:val="00CD4A46"/>
    <w:rsid w:val="00CD4B2E"/>
    <w:rsid w:val="00CD4E22"/>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408"/>
    <w:rsid w:val="00CF0B84"/>
    <w:rsid w:val="00CF122B"/>
    <w:rsid w:val="00CF1403"/>
    <w:rsid w:val="00CF16A8"/>
    <w:rsid w:val="00CF190E"/>
    <w:rsid w:val="00CF1FE8"/>
    <w:rsid w:val="00CF2101"/>
    <w:rsid w:val="00CF226F"/>
    <w:rsid w:val="00CF2308"/>
    <w:rsid w:val="00CF242B"/>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18C"/>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CE"/>
    <w:rsid w:val="00D2143B"/>
    <w:rsid w:val="00D217DF"/>
    <w:rsid w:val="00D2186C"/>
    <w:rsid w:val="00D21A98"/>
    <w:rsid w:val="00D228F3"/>
    <w:rsid w:val="00D22A7D"/>
    <w:rsid w:val="00D22E7E"/>
    <w:rsid w:val="00D23783"/>
    <w:rsid w:val="00D2379B"/>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B80"/>
    <w:rsid w:val="00D32012"/>
    <w:rsid w:val="00D321DF"/>
    <w:rsid w:val="00D3258B"/>
    <w:rsid w:val="00D326E1"/>
    <w:rsid w:val="00D32C69"/>
    <w:rsid w:val="00D32D36"/>
    <w:rsid w:val="00D32FA5"/>
    <w:rsid w:val="00D33226"/>
    <w:rsid w:val="00D332CB"/>
    <w:rsid w:val="00D34329"/>
    <w:rsid w:val="00D34517"/>
    <w:rsid w:val="00D34518"/>
    <w:rsid w:val="00D34B66"/>
    <w:rsid w:val="00D34EA9"/>
    <w:rsid w:val="00D34EB3"/>
    <w:rsid w:val="00D34F2A"/>
    <w:rsid w:val="00D3503B"/>
    <w:rsid w:val="00D351D6"/>
    <w:rsid w:val="00D35433"/>
    <w:rsid w:val="00D357D5"/>
    <w:rsid w:val="00D35E7A"/>
    <w:rsid w:val="00D36123"/>
    <w:rsid w:val="00D3642F"/>
    <w:rsid w:val="00D36535"/>
    <w:rsid w:val="00D3696D"/>
    <w:rsid w:val="00D36982"/>
    <w:rsid w:val="00D36AA0"/>
    <w:rsid w:val="00D36AF0"/>
    <w:rsid w:val="00D36C67"/>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3561"/>
    <w:rsid w:val="00D43752"/>
    <w:rsid w:val="00D43D8C"/>
    <w:rsid w:val="00D440C9"/>
    <w:rsid w:val="00D4415A"/>
    <w:rsid w:val="00D4451F"/>
    <w:rsid w:val="00D4465F"/>
    <w:rsid w:val="00D44AF3"/>
    <w:rsid w:val="00D44EF0"/>
    <w:rsid w:val="00D45B61"/>
    <w:rsid w:val="00D45CAA"/>
    <w:rsid w:val="00D45DDA"/>
    <w:rsid w:val="00D4636B"/>
    <w:rsid w:val="00D4679C"/>
    <w:rsid w:val="00D473F3"/>
    <w:rsid w:val="00D4763D"/>
    <w:rsid w:val="00D47BC4"/>
    <w:rsid w:val="00D47F26"/>
    <w:rsid w:val="00D50050"/>
    <w:rsid w:val="00D5029F"/>
    <w:rsid w:val="00D5033D"/>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531"/>
    <w:rsid w:val="00D56855"/>
    <w:rsid w:val="00D56D08"/>
    <w:rsid w:val="00D56D89"/>
    <w:rsid w:val="00D57597"/>
    <w:rsid w:val="00D57871"/>
    <w:rsid w:val="00D601DE"/>
    <w:rsid w:val="00D607F1"/>
    <w:rsid w:val="00D60CA2"/>
    <w:rsid w:val="00D60D5C"/>
    <w:rsid w:val="00D60FB5"/>
    <w:rsid w:val="00D610EE"/>
    <w:rsid w:val="00D61493"/>
    <w:rsid w:val="00D61864"/>
    <w:rsid w:val="00D61D90"/>
    <w:rsid w:val="00D6216D"/>
    <w:rsid w:val="00D62714"/>
    <w:rsid w:val="00D62E03"/>
    <w:rsid w:val="00D6326E"/>
    <w:rsid w:val="00D632E9"/>
    <w:rsid w:val="00D63D7B"/>
    <w:rsid w:val="00D63DD0"/>
    <w:rsid w:val="00D63E9D"/>
    <w:rsid w:val="00D6426F"/>
    <w:rsid w:val="00D6436E"/>
    <w:rsid w:val="00D6451C"/>
    <w:rsid w:val="00D64593"/>
    <w:rsid w:val="00D6507B"/>
    <w:rsid w:val="00D6611E"/>
    <w:rsid w:val="00D66893"/>
    <w:rsid w:val="00D66CFF"/>
    <w:rsid w:val="00D66D33"/>
    <w:rsid w:val="00D6712D"/>
    <w:rsid w:val="00D67171"/>
    <w:rsid w:val="00D67737"/>
    <w:rsid w:val="00D67BD8"/>
    <w:rsid w:val="00D67E3E"/>
    <w:rsid w:val="00D70252"/>
    <w:rsid w:val="00D70335"/>
    <w:rsid w:val="00D70935"/>
    <w:rsid w:val="00D70C1B"/>
    <w:rsid w:val="00D713A2"/>
    <w:rsid w:val="00D71B97"/>
    <w:rsid w:val="00D727E1"/>
    <w:rsid w:val="00D72BA6"/>
    <w:rsid w:val="00D72C75"/>
    <w:rsid w:val="00D72D41"/>
    <w:rsid w:val="00D731DB"/>
    <w:rsid w:val="00D732B8"/>
    <w:rsid w:val="00D736CB"/>
    <w:rsid w:val="00D73C63"/>
    <w:rsid w:val="00D73F9C"/>
    <w:rsid w:val="00D74208"/>
    <w:rsid w:val="00D74DB8"/>
    <w:rsid w:val="00D74F3E"/>
    <w:rsid w:val="00D7501C"/>
    <w:rsid w:val="00D752A0"/>
    <w:rsid w:val="00D75304"/>
    <w:rsid w:val="00D75340"/>
    <w:rsid w:val="00D75958"/>
    <w:rsid w:val="00D760F2"/>
    <w:rsid w:val="00D760FF"/>
    <w:rsid w:val="00D763B5"/>
    <w:rsid w:val="00D765EA"/>
    <w:rsid w:val="00D76996"/>
    <w:rsid w:val="00D76B44"/>
    <w:rsid w:val="00D770A1"/>
    <w:rsid w:val="00D770F3"/>
    <w:rsid w:val="00D7716C"/>
    <w:rsid w:val="00D77197"/>
    <w:rsid w:val="00D77B83"/>
    <w:rsid w:val="00D80096"/>
    <w:rsid w:val="00D80618"/>
    <w:rsid w:val="00D808DE"/>
    <w:rsid w:val="00D80FB6"/>
    <w:rsid w:val="00D811F5"/>
    <w:rsid w:val="00D81AE4"/>
    <w:rsid w:val="00D81D5C"/>
    <w:rsid w:val="00D82052"/>
    <w:rsid w:val="00D830C8"/>
    <w:rsid w:val="00D832E9"/>
    <w:rsid w:val="00D83462"/>
    <w:rsid w:val="00D8380C"/>
    <w:rsid w:val="00D843F0"/>
    <w:rsid w:val="00D848D0"/>
    <w:rsid w:val="00D8499A"/>
    <w:rsid w:val="00D849C3"/>
    <w:rsid w:val="00D84E3B"/>
    <w:rsid w:val="00D85108"/>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125"/>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56"/>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3AB"/>
    <w:rsid w:val="00DC13DA"/>
    <w:rsid w:val="00DC1DEA"/>
    <w:rsid w:val="00DC1EBB"/>
    <w:rsid w:val="00DC21D9"/>
    <w:rsid w:val="00DC21DF"/>
    <w:rsid w:val="00DC25A5"/>
    <w:rsid w:val="00DC2996"/>
    <w:rsid w:val="00DC2BBB"/>
    <w:rsid w:val="00DC2D36"/>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2ECD"/>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23A1"/>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FB"/>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760"/>
    <w:rsid w:val="00E158CC"/>
    <w:rsid w:val="00E15A61"/>
    <w:rsid w:val="00E15D50"/>
    <w:rsid w:val="00E1629E"/>
    <w:rsid w:val="00E16634"/>
    <w:rsid w:val="00E16D36"/>
    <w:rsid w:val="00E1704C"/>
    <w:rsid w:val="00E1751E"/>
    <w:rsid w:val="00E1754B"/>
    <w:rsid w:val="00E175D9"/>
    <w:rsid w:val="00E17629"/>
    <w:rsid w:val="00E1765A"/>
    <w:rsid w:val="00E17961"/>
    <w:rsid w:val="00E20032"/>
    <w:rsid w:val="00E20176"/>
    <w:rsid w:val="00E204DE"/>
    <w:rsid w:val="00E2093C"/>
    <w:rsid w:val="00E20CA7"/>
    <w:rsid w:val="00E21042"/>
    <w:rsid w:val="00E2135C"/>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4DA5"/>
    <w:rsid w:val="00E25810"/>
    <w:rsid w:val="00E25FC1"/>
    <w:rsid w:val="00E260E8"/>
    <w:rsid w:val="00E260EE"/>
    <w:rsid w:val="00E26146"/>
    <w:rsid w:val="00E26B0C"/>
    <w:rsid w:val="00E26C94"/>
    <w:rsid w:val="00E26DD0"/>
    <w:rsid w:val="00E2723B"/>
    <w:rsid w:val="00E275ED"/>
    <w:rsid w:val="00E27603"/>
    <w:rsid w:val="00E27689"/>
    <w:rsid w:val="00E27F71"/>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0C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E3A"/>
    <w:rsid w:val="00E570C9"/>
    <w:rsid w:val="00E572DE"/>
    <w:rsid w:val="00E575A5"/>
    <w:rsid w:val="00E5769C"/>
    <w:rsid w:val="00E57DB7"/>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584"/>
    <w:rsid w:val="00E655E7"/>
    <w:rsid w:val="00E657FE"/>
    <w:rsid w:val="00E65803"/>
    <w:rsid w:val="00E66A76"/>
    <w:rsid w:val="00E66E6F"/>
    <w:rsid w:val="00E670BA"/>
    <w:rsid w:val="00E6711F"/>
    <w:rsid w:val="00E672F7"/>
    <w:rsid w:val="00E67329"/>
    <w:rsid w:val="00E67AC0"/>
    <w:rsid w:val="00E67C85"/>
    <w:rsid w:val="00E704A3"/>
    <w:rsid w:val="00E7107E"/>
    <w:rsid w:val="00E7107F"/>
    <w:rsid w:val="00E71C1D"/>
    <w:rsid w:val="00E71CB5"/>
    <w:rsid w:val="00E71CD8"/>
    <w:rsid w:val="00E71E0F"/>
    <w:rsid w:val="00E71F80"/>
    <w:rsid w:val="00E72254"/>
    <w:rsid w:val="00E723F1"/>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BB1"/>
    <w:rsid w:val="00E83D31"/>
    <w:rsid w:val="00E84596"/>
    <w:rsid w:val="00E84645"/>
    <w:rsid w:val="00E846CC"/>
    <w:rsid w:val="00E84C03"/>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692"/>
    <w:rsid w:val="00EA0746"/>
    <w:rsid w:val="00EA0C6B"/>
    <w:rsid w:val="00EA1635"/>
    <w:rsid w:val="00EA1DA8"/>
    <w:rsid w:val="00EA1E0E"/>
    <w:rsid w:val="00EA269B"/>
    <w:rsid w:val="00EA2746"/>
    <w:rsid w:val="00EA27AD"/>
    <w:rsid w:val="00EA2DF5"/>
    <w:rsid w:val="00EA36ED"/>
    <w:rsid w:val="00EA3ABD"/>
    <w:rsid w:val="00EA3BCA"/>
    <w:rsid w:val="00EA428A"/>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1BFA"/>
    <w:rsid w:val="00ED2168"/>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50"/>
    <w:rsid w:val="00EE0A69"/>
    <w:rsid w:val="00EE10A1"/>
    <w:rsid w:val="00EE1383"/>
    <w:rsid w:val="00EE14F3"/>
    <w:rsid w:val="00EE15B7"/>
    <w:rsid w:val="00EE1681"/>
    <w:rsid w:val="00EE1692"/>
    <w:rsid w:val="00EE16ED"/>
    <w:rsid w:val="00EE1D2D"/>
    <w:rsid w:val="00EE243C"/>
    <w:rsid w:val="00EE2518"/>
    <w:rsid w:val="00EE258A"/>
    <w:rsid w:val="00EE2B38"/>
    <w:rsid w:val="00EE34A6"/>
    <w:rsid w:val="00EE3BA0"/>
    <w:rsid w:val="00EE3BCA"/>
    <w:rsid w:val="00EE3EFE"/>
    <w:rsid w:val="00EE41FB"/>
    <w:rsid w:val="00EE451D"/>
    <w:rsid w:val="00EE56E3"/>
    <w:rsid w:val="00EE574B"/>
    <w:rsid w:val="00EE57F6"/>
    <w:rsid w:val="00EE5F6F"/>
    <w:rsid w:val="00EE6062"/>
    <w:rsid w:val="00EE614A"/>
    <w:rsid w:val="00EE6782"/>
    <w:rsid w:val="00EE7121"/>
    <w:rsid w:val="00EE7996"/>
    <w:rsid w:val="00EF026D"/>
    <w:rsid w:val="00EF039F"/>
    <w:rsid w:val="00EF0AB5"/>
    <w:rsid w:val="00EF0F94"/>
    <w:rsid w:val="00EF1BEA"/>
    <w:rsid w:val="00EF21AD"/>
    <w:rsid w:val="00EF26CD"/>
    <w:rsid w:val="00EF3390"/>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EF7FC6"/>
    <w:rsid w:val="00F00590"/>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1D"/>
    <w:rsid w:val="00F11C37"/>
    <w:rsid w:val="00F11F8A"/>
    <w:rsid w:val="00F12452"/>
    <w:rsid w:val="00F125AC"/>
    <w:rsid w:val="00F12691"/>
    <w:rsid w:val="00F12CA0"/>
    <w:rsid w:val="00F13242"/>
    <w:rsid w:val="00F13669"/>
    <w:rsid w:val="00F13972"/>
    <w:rsid w:val="00F13C45"/>
    <w:rsid w:val="00F13D33"/>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57D4"/>
    <w:rsid w:val="00F25854"/>
    <w:rsid w:val="00F2590F"/>
    <w:rsid w:val="00F259E6"/>
    <w:rsid w:val="00F25ABF"/>
    <w:rsid w:val="00F25F3E"/>
    <w:rsid w:val="00F264B4"/>
    <w:rsid w:val="00F26579"/>
    <w:rsid w:val="00F269CA"/>
    <w:rsid w:val="00F26D57"/>
    <w:rsid w:val="00F27146"/>
    <w:rsid w:val="00F2749F"/>
    <w:rsid w:val="00F2791C"/>
    <w:rsid w:val="00F300CB"/>
    <w:rsid w:val="00F30148"/>
    <w:rsid w:val="00F30DC2"/>
    <w:rsid w:val="00F30F46"/>
    <w:rsid w:val="00F316EB"/>
    <w:rsid w:val="00F3193C"/>
    <w:rsid w:val="00F31D17"/>
    <w:rsid w:val="00F31D8F"/>
    <w:rsid w:val="00F3204B"/>
    <w:rsid w:val="00F32533"/>
    <w:rsid w:val="00F32F4C"/>
    <w:rsid w:val="00F3300D"/>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748B"/>
    <w:rsid w:val="00F5784A"/>
    <w:rsid w:val="00F5798F"/>
    <w:rsid w:val="00F57CF2"/>
    <w:rsid w:val="00F57D8E"/>
    <w:rsid w:val="00F57F95"/>
    <w:rsid w:val="00F60093"/>
    <w:rsid w:val="00F607C8"/>
    <w:rsid w:val="00F60953"/>
    <w:rsid w:val="00F60ECE"/>
    <w:rsid w:val="00F61404"/>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C49"/>
    <w:rsid w:val="00F70E07"/>
    <w:rsid w:val="00F711B5"/>
    <w:rsid w:val="00F71493"/>
    <w:rsid w:val="00F71542"/>
    <w:rsid w:val="00F71A1A"/>
    <w:rsid w:val="00F72545"/>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99"/>
    <w:rsid w:val="00F75E19"/>
    <w:rsid w:val="00F75FEA"/>
    <w:rsid w:val="00F76111"/>
    <w:rsid w:val="00F76150"/>
    <w:rsid w:val="00F76C0B"/>
    <w:rsid w:val="00F77167"/>
    <w:rsid w:val="00F7741E"/>
    <w:rsid w:val="00F778C1"/>
    <w:rsid w:val="00F77AB7"/>
    <w:rsid w:val="00F77BD7"/>
    <w:rsid w:val="00F77BDA"/>
    <w:rsid w:val="00F77EF3"/>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8E1"/>
    <w:rsid w:val="00F9640D"/>
    <w:rsid w:val="00F96432"/>
    <w:rsid w:val="00F9721E"/>
    <w:rsid w:val="00F97921"/>
    <w:rsid w:val="00F97E63"/>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B74"/>
    <w:rsid w:val="00FA4BB0"/>
    <w:rsid w:val="00FA4BE4"/>
    <w:rsid w:val="00FA4C2E"/>
    <w:rsid w:val="00FA53B6"/>
    <w:rsid w:val="00FA54E6"/>
    <w:rsid w:val="00FA5A38"/>
    <w:rsid w:val="00FA5CD8"/>
    <w:rsid w:val="00FA5D78"/>
    <w:rsid w:val="00FA5FD1"/>
    <w:rsid w:val="00FA5FEA"/>
    <w:rsid w:val="00FA6938"/>
    <w:rsid w:val="00FA73B5"/>
    <w:rsid w:val="00FA75E9"/>
    <w:rsid w:val="00FA77B9"/>
    <w:rsid w:val="00FA7A82"/>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D53"/>
    <w:rsid w:val="00FB6F33"/>
    <w:rsid w:val="00FB7291"/>
    <w:rsid w:val="00FB7851"/>
    <w:rsid w:val="00FB7ED8"/>
    <w:rsid w:val="00FC0935"/>
    <w:rsid w:val="00FC0CF3"/>
    <w:rsid w:val="00FC1038"/>
    <w:rsid w:val="00FC13CB"/>
    <w:rsid w:val="00FC16A7"/>
    <w:rsid w:val="00FC20F4"/>
    <w:rsid w:val="00FC3076"/>
    <w:rsid w:val="00FC3352"/>
    <w:rsid w:val="00FC3368"/>
    <w:rsid w:val="00FC391F"/>
    <w:rsid w:val="00FC3B9E"/>
    <w:rsid w:val="00FC3D22"/>
    <w:rsid w:val="00FC417B"/>
    <w:rsid w:val="00FC4283"/>
    <w:rsid w:val="00FC4E30"/>
    <w:rsid w:val="00FC5F2C"/>
    <w:rsid w:val="00FC5FE2"/>
    <w:rsid w:val="00FC693D"/>
    <w:rsid w:val="00FC6B3B"/>
    <w:rsid w:val="00FC7106"/>
    <w:rsid w:val="00FC75CC"/>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99"/>
    <w:rsid w:val="00FD64D8"/>
    <w:rsid w:val="00FD68E6"/>
    <w:rsid w:val="00FD6F42"/>
    <w:rsid w:val="00FD70B3"/>
    <w:rsid w:val="00FD721D"/>
    <w:rsid w:val="00FD72D3"/>
    <w:rsid w:val="00FD7762"/>
    <w:rsid w:val="00FD7D44"/>
    <w:rsid w:val="00FE020E"/>
    <w:rsid w:val="00FE034E"/>
    <w:rsid w:val="00FE0E0F"/>
    <w:rsid w:val="00FE118A"/>
    <w:rsid w:val="00FE1278"/>
    <w:rsid w:val="00FE128A"/>
    <w:rsid w:val="00FE1590"/>
    <w:rsid w:val="00FE182B"/>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F99F"/>
  <w15:docId w15:val="{D46E909B-5DD2-43AC-8419-3D49F9645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9</Pages>
  <Words>2014</Words>
  <Characters>11485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บริษัท ดีสโตน คอร์ปอเรชั่น จำกัด และบริษัทย่อย</vt:lpstr>
    </vt:vector>
  </TitlesOfParts>
  <Company>KPMG</Company>
  <LinksUpToDate>false</LinksUpToDate>
  <CharactersWithSpaces>13473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ดีสโตน คอร์ปอเรชั่น จำกัด และบริษัทย่อย</dc:title>
  <dc:creator>ythepsongvaj</dc:creator>
  <cp:lastModifiedBy>Areeya, Maungthip</cp:lastModifiedBy>
  <cp:revision>7</cp:revision>
  <cp:lastPrinted>2024-08-14T07:07:00Z</cp:lastPrinted>
  <dcterms:created xsi:type="dcterms:W3CDTF">2024-08-13T03:03:00Z</dcterms:created>
  <dcterms:modified xsi:type="dcterms:W3CDTF">2024-08-14T07:40:00Z</dcterms:modified>
</cp:coreProperties>
</file>