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49A77" w14:textId="337EC4F1" w:rsidR="00CE130B" w:rsidRPr="00FA1879" w:rsidRDefault="00CE130B" w:rsidP="00CE130B">
      <w:pPr>
        <w:jc w:val="both"/>
        <w:rPr>
          <w:sz w:val="26"/>
          <w:szCs w:val="26"/>
        </w:rPr>
      </w:pPr>
    </w:p>
    <w:p w14:paraId="1D968CB1" w14:textId="45BF2CCB" w:rsidR="00CE130B" w:rsidRPr="00EB316F" w:rsidRDefault="00CE130B" w:rsidP="00CE130B">
      <w:pPr>
        <w:jc w:val="both"/>
        <w:rPr>
          <w:sz w:val="28"/>
          <w:szCs w:val="28"/>
        </w:rPr>
      </w:pPr>
    </w:p>
    <w:p w14:paraId="33A02463" w14:textId="1B50E840" w:rsidR="00CE130B" w:rsidRPr="00EB316F" w:rsidRDefault="00CE130B" w:rsidP="00CE130B">
      <w:pPr>
        <w:jc w:val="both"/>
        <w:rPr>
          <w:sz w:val="28"/>
          <w:szCs w:val="28"/>
        </w:rPr>
      </w:pPr>
    </w:p>
    <w:p w14:paraId="21A0CBC0" w14:textId="77777777" w:rsidR="00CE130B" w:rsidRPr="00EB316F" w:rsidRDefault="00CE130B" w:rsidP="00CE130B">
      <w:pPr>
        <w:jc w:val="both"/>
        <w:rPr>
          <w:sz w:val="28"/>
          <w:szCs w:val="28"/>
        </w:rPr>
      </w:pPr>
    </w:p>
    <w:p w14:paraId="30B539CD" w14:textId="77777777" w:rsidR="00CE130B" w:rsidRPr="00EB316F" w:rsidRDefault="00CE130B" w:rsidP="00CE130B">
      <w:pPr>
        <w:jc w:val="both"/>
        <w:rPr>
          <w:sz w:val="28"/>
          <w:szCs w:val="28"/>
        </w:rPr>
      </w:pPr>
    </w:p>
    <w:p w14:paraId="33773807" w14:textId="77777777" w:rsidR="00CE130B" w:rsidRPr="00EB316F" w:rsidRDefault="00CE130B" w:rsidP="00CE130B">
      <w:pPr>
        <w:jc w:val="both"/>
        <w:rPr>
          <w:sz w:val="28"/>
          <w:szCs w:val="28"/>
        </w:rPr>
      </w:pPr>
    </w:p>
    <w:p w14:paraId="7FAD341D" w14:textId="77777777" w:rsidR="00CE130B" w:rsidRPr="00EB316F" w:rsidRDefault="00CE130B" w:rsidP="00CE130B">
      <w:pPr>
        <w:jc w:val="both"/>
        <w:rPr>
          <w:sz w:val="28"/>
          <w:szCs w:val="28"/>
        </w:rPr>
      </w:pPr>
    </w:p>
    <w:p w14:paraId="32B538FE" w14:textId="77777777" w:rsidR="00CE130B" w:rsidRPr="00EB316F" w:rsidRDefault="00CE130B" w:rsidP="00CE130B">
      <w:pPr>
        <w:jc w:val="both"/>
        <w:rPr>
          <w:sz w:val="28"/>
          <w:szCs w:val="28"/>
        </w:rPr>
      </w:pPr>
    </w:p>
    <w:p w14:paraId="6D5836DF" w14:textId="77777777" w:rsidR="00CE130B" w:rsidRPr="00EB316F" w:rsidRDefault="00CE130B" w:rsidP="00CE130B">
      <w:pPr>
        <w:jc w:val="both"/>
        <w:rPr>
          <w:sz w:val="28"/>
          <w:szCs w:val="28"/>
        </w:rPr>
      </w:pPr>
    </w:p>
    <w:p w14:paraId="6C3DF79A" w14:textId="77777777" w:rsidR="00CE130B" w:rsidRPr="00EB316F" w:rsidRDefault="00CE130B" w:rsidP="00CE130B">
      <w:pPr>
        <w:jc w:val="both"/>
        <w:rPr>
          <w:sz w:val="28"/>
          <w:szCs w:val="28"/>
        </w:rPr>
      </w:pPr>
    </w:p>
    <w:p w14:paraId="2050D30C" w14:textId="77777777" w:rsidR="00CE130B" w:rsidRPr="00EB316F" w:rsidRDefault="00CE130B" w:rsidP="00CE130B">
      <w:pPr>
        <w:jc w:val="both"/>
        <w:rPr>
          <w:sz w:val="28"/>
          <w:szCs w:val="28"/>
        </w:rPr>
      </w:pPr>
    </w:p>
    <w:p w14:paraId="57BD2FD3" w14:textId="77777777" w:rsidR="00CE130B" w:rsidRPr="00EB316F" w:rsidRDefault="00CE130B" w:rsidP="00CE130B">
      <w:pPr>
        <w:jc w:val="both"/>
        <w:rPr>
          <w:sz w:val="28"/>
          <w:szCs w:val="28"/>
        </w:rPr>
      </w:pPr>
    </w:p>
    <w:p w14:paraId="0FE0A1E6" w14:textId="77777777" w:rsidR="00CE130B" w:rsidRPr="00EB316F" w:rsidRDefault="00CE130B" w:rsidP="00CE130B">
      <w:pPr>
        <w:jc w:val="both"/>
        <w:rPr>
          <w:sz w:val="28"/>
          <w:szCs w:val="28"/>
        </w:rPr>
      </w:pPr>
    </w:p>
    <w:p w14:paraId="37AFABC7" w14:textId="77777777" w:rsidR="00CE130B" w:rsidRPr="00EB316F" w:rsidRDefault="00CE130B" w:rsidP="00CE130B">
      <w:pPr>
        <w:jc w:val="both"/>
        <w:rPr>
          <w:sz w:val="28"/>
          <w:szCs w:val="28"/>
        </w:rPr>
      </w:pPr>
    </w:p>
    <w:p w14:paraId="4042C1DF" w14:textId="6D84DB2D" w:rsidR="008236F5" w:rsidRDefault="00C07852" w:rsidP="008236F5">
      <w:pPr>
        <w:pStyle w:val="Heading3"/>
        <w:tabs>
          <w:tab w:val="center" w:pos="4951"/>
          <w:tab w:val="right" w:pos="9003"/>
        </w:tabs>
        <w:spacing w:before="60"/>
        <w:jc w:val="center"/>
        <w:rPr>
          <w:rFonts w:ascii="Angsana New" w:hAnsi="Angsana New"/>
          <w:b w:val="0"/>
          <w:bCs w:val="0"/>
          <w:sz w:val="28"/>
          <w:szCs w:val="28"/>
        </w:rPr>
      </w:pPr>
      <w:r w:rsidRPr="00C07852">
        <w:rPr>
          <w:rFonts w:ascii="Angsana New" w:hAnsi="Angsana New"/>
          <w:b w:val="0"/>
          <w:bCs w:val="0"/>
          <w:sz w:val="28"/>
          <w:szCs w:val="28"/>
        </w:rPr>
        <w:t>FINANCIAL STATEMENTS AND INDEPENDENT AUDITOR’S REPORT</w:t>
      </w:r>
    </w:p>
    <w:p w14:paraId="53C1C5AE" w14:textId="5517FFBD" w:rsidR="00CE130B" w:rsidRDefault="00C07852" w:rsidP="00A27A01">
      <w:pPr>
        <w:pStyle w:val="Heading3"/>
        <w:tabs>
          <w:tab w:val="center" w:pos="4951"/>
          <w:tab w:val="right" w:pos="9003"/>
        </w:tabs>
        <w:spacing w:before="60"/>
        <w:jc w:val="center"/>
        <w:rPr>
          <w:rFonts w:ascii="Angsana New" w:hAnsi="Angsana New"/>
          <w:b w:val="0"/>
          <w:bCs w:val="0"/>
          <w:sz w:val="28"/>
          <w:szCs w:val="28"/>
        </w:rPr>
      </w:pPr>
      <w:r>
        <w:rPr>
          <w:rFonts w:ascii="Angsana New" w:hAnsi="Angsana New"/>
          <w:b w:val="0"/>
          <w:bCs w:val="0"/>
          <w:sz w:val="28"/>
          <w:szCs w:val="28"/>
        </w:rPr>
        <w:t>PETCHSRIVICHAI ENTERPRISE</w:t>
      </w:r>
      <w:r w:rsidRPr="00C07852">
        <w:rPr>
          <w:rFonts w:ascii="Angsana New" w:hAnsi="Angsana New"/>
          <w:b w:val="0"/>
          <w:bCs w:val="0"/>
          <w:sz w:val="28"/>
          <w:szCs w:val="28"/>
        </w:rPr>
        <w:t xml:space="preserve"> PUBLIC COMPANY LIMITED AND SUBSIDIARIES</w:t>
      </w:r>
    </w:p>
    <w:p w14:paraId="7CB29927" w14:textId="24A6B2EA" w:rsidR="00390A1B" w:rsidRPr="00EB316F" w:rsidRDefault="00C07852" w:rsidP="004A23CE">
      <w:pPr>
        <w:jc w:val="center"/>
        <w:rPr>
          <w:rFonts w:eastAsia="SimSun"/>
          <w:sz w:val="28"/>
          <w:szCs w:val="28"/>
        </w:rPr>
        <w:sectPr w:rsidR="00390A1B" w:rsidRPr="00EB316F" w:rsidSect="005173B7">
          <w:headerReference w:type="even" r:id="rId11"/>
          <w:headerReference w:type="default" r:id="rId12"/>
          <w:footerReference w:type="even" r:id="rId13"/>
          <w:footerReference w:type="default" r:id="rId14"/>
          <w:headerReference w:type="first" r:id="rId15"/>
          <w:footerReference w:type="first" r:id="rId16"/>
          <w:pgSz w:w="11906" w:h="16838" w:code="9"/>
          <w:pgMar w:top="1134" w:right="1196" w:bottom="227" w:left="1741" w:header="720" w:footer="720" w:gutter="0"/>
          <w:pgNumType w:start="1"/>
          <w:cols w:space="708"/>
          <w:titlePg/>
          <w:docGrid w:linePitch="435"/>
        </w:sectPr>
      </w:pPr>
      <w:r w:rsidRPr="00C07852">
        <w:rPr>
          <w:rFonts w:eastAsia="SimSun"/>
          <w:sz w:val="28"/>
          <w:szCs w:val="28"/>
        </w:rPr>
        <w:t xml:space="preserve">FOR THE YEAR ENDED DECEMBER </w:t>
      </w:r>
      <w:r>
        <w:rPr>
          <w:rFonts w:eastAsia="SimSun"/>
          <w:sz w:val="28"/>
          <w:szCs w:val="28"/>
        </w:rPr>
        <w:t>31</w:t>
      </w:r>
      <w:r w:rsidRPr="00C07852">
        <w:rPr>
          <w:rFonts w:eastAsia="SimSun"/>
          <w:sz w:val="28"/>
          <w:szCs w:val="28"/>
        </w:rPr>
        <w:t xml:space="preserve">, </w:t>
      </w:r>
      <w:r>
        <w:rPr>
          <w:rFonts w:eastAsia="SimSun"/>
          <w:sz w:val="28"/>
          <w:szCs w:val="28"/>
        </w:rPr>
        <w:t>2023</w:t>
      </w:r>
    </w:p>
    <w:tbl>
      <w:tblPr>
        <w:tblW w:w="9777" w:type="dxa"/>
        <w:tblLayout w:type="fixed"/>
        <w:tblCellMar>
          <w:left w:w="0" w:type="dxa"/>
          <w:right w:w="0" w:type="dxa"/>
        </w:tblCellMar>
        <w:tblLook w:val="04A0" w:firstRow="1" w:lastRow="0" w:firstColumn="1" w:lastColumn="0" w:noHBand="0" w:noVBand="1"/>
      </w:tblPr>
      <w:tblGrid>
        <w:gridCol w:w="5810"/>
        <w:gridCol w:w="3967"/>
      </w:tblGrid>
      <w:tr w:rsidR="00CE130B" w:rsidRPr="00EB316F" w14:paraId="31EE105B" w14:textId="77777777" w:rsidTr="008E10B2">
        <w:trPr>
          <w:trHeight w:val="1445"/>
        </w:trPr>
        <w:tc>
          <w:tcPr>
            <w:tcW w:w="5810" w:type="dxa"/>
          </w:tcPr>
          <w:p w14:paraId="15433438" w14:textId="77777777" w:rsidR="00CE130B" w:rsidRPr="00EB316F" w:rsidRDefault="00CE130B" w:rsidP="000015D5">
            <w:pPr>
              <w:pStyle w:val="Header"/>
              <w:rPr>
                <w:sz w:val="28"/>
                <w:szCs w:val="28"/>
                <w:highlight w:val="yellow"/>
              </w:rPr>
            </w:pPr>
          </w:p>
        </w:tc>
        <w:tc>
          <w:tcPr>
            <w:tcW w:w="3967" w:type="dxa"/>
          </w:tcPr>
          <w:p w14:paraId="4E371359" w14:textId="77777777" w:rsidR="00CE130B" w:rsidRPr="00EB316F" w:rsidRDefault="00CE130B" w:rsidP="000015D5">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14:paraId="14F6306E" w14:textId="77777777" w:rsidR="00CE130B" w:rsidRPr="00EB316F" w:rsidRDefault="00CE130B" w:rsidP="00CE130B">
      <w:pPr>
        <w:pStyle w:val="ReturnAddress"/>
        <w:jc w:val="both"/>
        <w:rPr>
          <w:sz w:val="28"/>
          <w:szCs w:val="28"/>
          <w:highlight w:val="yellow"/>
        </w:rPr>
        <w:sectPr w:rsidR="00CE130B" w:rsidRPr="00EB316F" w:rsidSect="005173B7">
          <w:footerReference w:type="first" r:id="rId17"/>
          <w:pgSz w:w="11906" w:h="16838" w:code="9"/>
          <w:pgMar w:top="1134" w:right="1196" w:bottom="227" w:left="1741" w:header="720" w:footer="386" w:gutter="0"/>
          <w:pgNumType w:start="1"/>
          <w:cols w:space="708"/>
          <w:titlePg/>
          <w:docGrid w:linePitch="435"/>
        </w:sectPr>
      </w:pPr>
    </w:p>
    <w:p w14:paraId="7AA13701" w14:textId="46BFF19E" w:rsidR="00505866" w:rsidRPr="0032565F" w:rsidRDefault="00C07852" w:rsidP="001B07DD">
      <w:pPr>
        <w:spacing w:before="120"/>
        <w:jc w:val="thaiDistribute"/>
        <w:rPr>
          <w:b/>
          <w:bCs/>
          <w:sz w:val="28"/>
          <w:szCs w:val="28"/>
          <w:cs/>
        </w:rPr>
      </w:pPr>
      <w:r w:rsidRPr="00C07852">
        <w:rPr>
          <w:b/>
          <w:bCs/>
          <w:sz w:val="28"/>
          <w:szCs w:val="28"/>
        </w:rPr>
        <w:t>INDEPENDENT AUDITOR’S REPORT</w:t>
      </w:r>
    </w:p>
    <w:p w14:paraId="15C80E50" w14:textId="596DA5BF" w:rsidR="00505866" w:rsidRPr="001B07DD" w:rsidRDefault="00C07852" w:rsidP="0043770E">
      <w:pPr>
        <w:spacing w:before="160"/>
        <w:jc w:val="thaiDistribute"/>
        <w:rPr>
          <w:sz w:val="28"/>
          <w:szCs w:val="28"/>
        </w:rPr>
      </w:pPr>
      <w:r w:rsidRPr="00C07852">
        <w:rPr>
          <w:sz w:val="28"/>
          <w:szCs w:val="28"/>
        </w:rPr>
        <w:t xml:space="preserve">To the Shareholders and the Board of Directors of </w:t>
      </w:r>
      <w:r>
        <w:rPr>
          <w:sz w:val="28"/>
          <w:szCs w:val="28"/>
        </w:rPr>
        <w:t>Petchsrivichai Enterprise</w:t>
      </w:r>
      <w:r w:rsidRPr="00C07852">
        <w:rPr>
          <w:sz w:val="28"/>
          <w:szCs w:val="28"/>
        </w:rPr>
        <w:t xml:space="preserve"> Public Company Limited </w:t>
      </w:r>
    </w:p>
    <w:p w14:paraId="376B9CF2" w14:textId="7011E832" w:rsidR="0043770E" w:rsidRPr="0043770E" w:rsidRDefault="00C07852" w:rsidP="0043770E">
      <w:pPr>
        <w:spacing w:before="160"/>
        <w:jc w:val="thaiDistribute"/>
        <w:rPr>
          <w:b/>
          <w:bCs/>
          <w:sz w:val="28"/>
          <w:szCs w:val="28"/>
        </w:rPr>
      </w:pPr>
      <w:r w:rsidRPr="00C07852">
        <w:rPr>
          <w:b/>
          <w:bCs/>
          <w:sz w:val="28"/>
          <w:szCs w:val="28"/>
        </w:rPr>
        <w:t>Opinion</w:t>
      </w:r>
    </w:p>
    <w:p w14:paraId="23DA12E7" w14:textId="0DC8E493" w:rsidR="00C07852" w:rsidRPr="008E10B2" w:rsidRDefault="00C07852" w:rsidP="00C07852">
      <w:pPr>
        <w:pStyle w:val="Default"/>
        <w:spacing w:before="120"/>
        <w:jc w:val="thaiDistribute"/>
        <w:rPr>
          <w:rFonts w:ascii="Angsana New" w:hAnsi="Angsana New" w:cs="Angsana New"/>
          <w:spacing w:val="-2"/>
          <w:sz w:val="28"/>
          <w:szCs w:val="28"/>
        </w:rPr>
      </w:pPr>
      <w:r w:rsidRPr="008E10B2">
        <w:rPr>
          <w:rFonts w:ascii="Angsana New" w:hAnsi="Angsana New" w:cs="Angsana New"/>
          <w:spacing w:val="-2"/>
          <w:sz w:val="28"/>
          <w:szCs w:val="28"/>
        </w:rPr>
        <w:t xml:space="preserve">I have audited the accompanying consolidated and separate financial statements of Petchsrivichai Enterprise Public Company Limited and its subsidiaries, and of Petchsrivichai Enterprise Public Company Limited, respectively, which comprise the consolidated and separate statements of financial position as at December 31, 2023, and </w:t>
      </w:r>
      <w:bookmarkStart w:id="0" w:name="_Hlk157774700"/>
      <w:r w:rsidRPr="008E10B2">
        <w:rPr>
          <w:rFonts w:ascii="Angsana New" w:hAnsi="Angsana New" w:cs="Angsana New"/>
          <w:spacing w:val="-2"/>
          <w:sz w:val="28"/>
          <w:szCs w:val="28"/>
        </w:rPr>
        <w:t>the consolidated and separate statements of comprehensive income</w:t>
      </w:r>
      <w:bookmarkEnd w:id="0"/>
      <w:r w:rsidRPr="008E10B2">
        <w:rPr>
          <w:rFonts w:ascii="Angsana New" w:hAnsi="Angsana New" w:cs="Angsana New"/>
          <w:spacing w:val="-2"/>
          <w:sz w:val="28"/>
          <w:szCs w:val="28"/>
        </w:rPr>
        <w:t xml:space="preserve">, statements of changes in shareholders’ equity, and statements of cash flows for the year then ended, and notes to the financial statements, including a summary of significant accounting policies. </w:t>
      </w:r>
    </w:p>
    <w:p w14:paraId="0013EFDA" w14:textId="06CE9E44" w:rsidR="00C07852" w:rsidRPr="00C07852" w:rsidRDefault="00C07852" w:rsidP="00C07852">
      <w:pPr>
        <w:pStyle w:val="Default"/>
        <w:spacing w:before="120"/>
        <w:jc w:val="thaiDistribute"/>
        <w:rPr>
          <w:rFonts w:ascii="Angsana New" w:hAnsi="Angsana New" w:cs="Angsana New"/>
          <w:sz w:val="28"/>
          <w:szCs w:val="28"/>
        </w:rPr>
      </w:pPr>
      <w:r w:rsidRPr="00C07852">
        <w:rPr>
          <w:rFonts w:ascii="Angsana New" w:hAnsi="Angsana New" w:cs="Angsana New"/>
          <w:sz w:val="28"/>
          <w:szCs w:val="28"/>
        </w:rPr>
        <w:t xml:space="preserve">In my </w:t>
      </w:r>
      <w:r w:rsidRPr="00C07852">
        <w:rPr>
          <w:rFonts w:ascii="Angsana New" w:hAnsi="Angsana New" w:cs="Angsana New"/>
          <w:color w:val="auto"/>
          <w:sz w:val="28"/>
          <w:szCs w:val="28"/>
        </w:rPr>
        <w:t>opinion, the accompanying consolidated</w:t>
      </w:r>
      <w:r w:rsidRPr="00C07852">
        <w:rPr>
          <w:rFonts w:ascii="Angsana New" w:hAnsi="Angsana New" w:cs="Angsana New"/>
          <w:sz w:val="28"/>
          <w:szCs w:val="28"/>
        </w:rPr>
        <w:t xml:space="preserve"> and separate financial statements referred to above present fairly, in all material respects, the consolidated and separate financial position as at December 31, 202</w:t>
      </w:r>
      <w:r>
        <w:rPr>
          <w:rFonts w:ascii="Angsana New" w:hAnsi="Angsana New" w:cs="Angsana New"/>
          <w:sz w:val="28"/>
          <w:szCs w:val="28"/>
        </w:rPr>
        <w:t>3</w:t>
      </w:r>
      <w:r w:rsidRPr="00C07852">
        <w:rPr>
          <w:rFonts w:ascii="Angsana New" w:hAnsi="Angsana New" w:cs="Angsana New"/>
          <w:sz w:val="28"/>
          <w:szCs w:val="28"/>
        </w:rPr>
        <w:t xml:space="preserve"> and the consolidated and separate financial performance and cash flows for the year then ended of Petchsrivichai Enterprise Public Company Limited and its subsidiaries, and of Petchsrivichai Enterprise Public Company Limited, respectively, in accordance with Thai Financial Reporting Standards</w:t>
      </w:r>
      <w:r w:rsidRPr="00C07852">
        <w:rPr>
          <w:rFonts w:ascii="Angsana New" w:eastAsia="Times New Roman" w:hAnsi="Angsana New" w:cs="Angsana New"/>
          <w:sz w:val="28"/>
          <w:szCs w:val="28"/>
        </w:rPr>
        <w:t xml:space="preserve"> (TFRS).</w:t>
      </w:r>
    </w:p>
    <w:p w14:paraId="453910B7" w14:textId="7EA00542" w:rsidR="0043770E" w:rsidRPr="0043770E" w:rsidRDefault="00C07852" w:rsidP="0043770E">
      <w:pPr>
        <w:spacing w:before="160"/>
        <w:jc w:val="thaiDistribute"/>
        <w:rPr>
          <w:b/>
          <w:bCs/>
          <w:sz w:val="28"/>
          <w:szCs w:val="28"/>
        </w:rPr>
      </w:pPr>
      <w:r w:rsidRPr="00C07852">
        <w:rPr>
          <w:b/>
          <w:bCs/>
          <w:sz w:val="28"/>
          <w:szCs w:val="28"/>
        </w:rPr>
        <w:t>Basis for Opinion</w:t>
      </w:r>
    </w:p>
    <w:p w14:paraId="4FE9C92A" w14:textId="7D3E789D" w:rsidR="00C07852" w:rsidRDefault="00C07852" w:rsidP="00E3298A">
      <w:pPr>
        <w:spacing w:before="80"/>
        <w:ind w:right="45"/>
        <w:jc w:val="thaiDistribute"/>
        <w:rPr>
          <w:color w:val="000000"/>
          <w:spacing w:val="-4"/>
          <w:sz w:val="28"/>
          <w:szCs w:val="28"/>
        </w:rPr>
      </w:pPr>
      <w:r w:rsidRPr="00C07852">
        <w:rPr>
          <w:color w:val="000000"/>
          <w:spacing w:val="-4"/>
          <w:sz w:val="28"/>
          <w:szCs w:val="2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308C7BA" w14:textId="77777777" w:rsidR="00991406" w:rsidRDefault="00991406" w:rsidP="00E3298A">
      <w:pPr>
        <w:spacing w:before="80"/>
        <w:ind w:right="45"/>
        <w:jc w:val="thaiDistribute"/>
        <w:rPr>
          <w:color w:val="000000"/>
          <w:spacing w:val="-4"/>
          <w:sz w:val="28"/>
          <w:szCs w:val="28"/>
        </w:rPr>
      </w:pPr>
    </w:p>
    <w:p w14:paraId="05B7D52A" w14:textId="77777777" w:rsidR="00991406" w:rsidRDefault="00991406" w:rsidP="00E3298A">
      <w:pPr>
        <w:spacing w:before="80"/>
        <w:ind w:right="45"/>
        <w:jc w:val="thaiDistribute"/>
        <w:rPr>
          <w:color w:val="000000"/>
          <w:spacing w:val="-4"/>
          <w:sz w:val="28"/>
          <w:szCs w:val="28"/>
        </w:rPr>
      </w:pPr>
    </w:p>
    <w:p w14:paraId="6143D906" w14:textId="77777777" w:rsidR="00991406" w:rsidRDefault="00991406" w:rsidP="00E3298A">
      <w:pPr>
        <w:spacing w:before="80"/>
        <w:ind w:right="45"/>
        <w:jc w:val="thaiDistribute"/>
        <w:rPr>
          <w:color w:val="000000"/>
          <w:spacing w:val="-4"/>
          <w:sz w:val="28"/>
          <w:szCs w:val="28"/>
        </w:rPr>
      </w:pPr>
    </w:p>
    <w:p w14:paraId="55D8B48E" w14:textId="77777777" w:rsidR="00991406" w:rsidRDefault="00991406" w:rsidP="00E3298A">
      <w:pPr>
        <w:spacing w:before="80"/>
        <w:ind w:right="45"/>
        <w:jc w:val="thaiDistribute"/>
        <w:rPr>
          <w:color w:val="000000"/>
          <w:spacing w:val="-4"/>
          <w:sz w:val="28"/>
          <w:szCs w:val="28"/>
        </w:rPr>
      </w:pPr>
    </w:p>
    <w:p w14:paraId="3B832075" w14:textId="77777777" w:rsidR="00991406" w:rsidRDefault="00991406" w:rsidP="00E3298A">
      <w:pPr>
        <w:spacing w:before="80"/>
        <w:ind w:right="45"/>
        <w:jc w:val="thaiDistribute"/>
        <w:rPr>
          <w:color w:val="000000"/>
          <w:spacing w:val="-4"/>
          <w:sz w:val="28"/>
          <w:szCs w:val="28"/>
        </w:rPr>
      </w:pPr>
    </w:p>
    <w:p w14:paraId="5F80446F" w14:textId="77777777" w:rsidR="00991406" w:rsidRDefault="00991406" w:rsidP="00E3298A">
      <w:pPr>
        <w:spacing w:before="80"/>
        <w:ind w:right="45"/>
        <w:jc w:val="thaiDistribute"/>
        <w:rPr>
          <w:color w:val="000000"/>
          <w:spacing w:val="-4"/>
          <w:sz w:val="28"/>
          <w:szCs w:val="28"/>
        </w:rPr>
      </w:pPr>
    </w:p>
    <w:p w14:paraId="40C9B988" w14:textId="77777777" w:rsidR="00991406" w:rsidRDefault="00991406" w:rsidP="00E3298A">
      <w:pPr>
        <w:spacing w:before="80"/>
        <w:ind w:right="45"/>
        <w:jc w:val="thaiDistribute"/>
        <w:rPr>
          <w:color w:val="000000"/>
          <w:spacing w:val="-4"/>
          <w:sz w:val="28"/>
          <w:szCs w:val="28"/>
        </w:rPr>
      </w:pPr>
    </w:p>
    <w:p w14:paraId="6C179621" w14:textId="77777777" w:rsidR="00991406" w:rsidRPr="00991406" w:rsidRDefault="00991406" w:rsidP="00991406">
      <w:pPr>
        <w:spacing w:before="160"/>
        <w:jc w:val="thaiDistribute"/>
        <w:rPr>
          <w:b/>
          <w:bCs/>
          <w:sz w:val="28"/>
          <w:szCs w:val="28"/>
        </w:rPr>
      </w:pPr>
      <w:r w:rsidRPr="00991406">
        <w:rPr>
          <w:b/>
          <w:bCs/>
          <w:sz w:val="28"/>
          <w:szCs w:val="28"/>
        </w:rPr>
        <w:lastRenderedPageBreak/>
        <w:t xml:space="preserve">Emphasis of Matter </w:t>
      </w:r>
    </w:p>
    <w:p w14:paraId="31B08BE0" w14:textId="38748D08" w:rsidR="00697581" w:rsidRDefault="006E0CA5" w:rsidP="00991406">
      <w:pPr>
        <w:spacing w:before="80"/>
        <w:ind w:right="45"/>
        <w:jc w:val="thaiDistribute"/>
        <w:rPr>
          <w:color w:val="000000"/>
          <w:spacing w:val="-4"/>
          <w:sz w:val="28"/>
          <w:szCs w:val="28"/>
          <w:cs/>
        </w:rPr>
      </w:pPr>
      <w:r w:rsidRPr="006E0CA5">
        <w:rPr>
          <w:color w:val="000000"/>
          <w:spacing w:val="-4"/>
          <w:sz w:val="28"/>
          <w:szCs w:val="28"/>
        </w:rPr>
        <w:t xml:space="preserve">I draw attention </w:t>
      </w:r>
      <w:r w:rsidR="00181425">
        <w:rPr>
          <w:color w:val="000000"/>
          <w:spacing w:val="-4"/>
          <w:sz w:val="28"/>
          <w:szCs w:val="28"/>
        </w:rPr>
        <w:t>to</w:t>
      </w:r>
      <w:r w:rsidRPr="006E0CA5">
        <w:rPr>
          <w:color w:val="000000"/>
          <w:spacing w:val="-4"/>
          <w:sz w:val="28"/>
          <w:szCs w:val="28"/>
        </w:rPr>
        <w:t xml:space="preserve"> Notes to Financial Statements No. 19 and 34.1</w:t>
      </w:r>
      <w:r w:rsidR="00181425">
        <w:rPr>
          <w:color w:val="000000"/>
          <w:spacing w:val="-4"/>
          <w:sz w:val="28"/>
          <w:szCs w:val="28"/>
        </w:rPr>
        <w:t>.</w:t>
      </w:r>
      <w:r w:rsidRPr="006E0CA5">
        <w:rPr>
          <w:color w:val="000000"/>
          <w:spacing w:val="-4"/>
          <w:sz w:val="28"/>
          <w:szCs w:val="28"/>
        </w:rPr>
        <w:t xml:space="preserve"> </w:t>
      </w:r>
      <w:r w:rsidR="00181425">
        <w:rPr>
          <w:color w:val="000000"/>
          <w:spacing w:val="-4"/>
          <w:sz w:val="28"/>
          <w:szCs w:val="28"/>
        </w:rPr>
        <w:t>A</w:t>
      </w:r>
      <w:r w:rsidRPr="006E0CA5">
        <w:rPr>
          <w:color w:val="000000"/>
          <w:spacing w:val="-4"/>
          <w:sz w:val="28"/>
          <w:szCs w:val="28"/>
        </w:rPr>
        <w:t xml:space="preserve">s at December 31, 2023, </w:t>
      </w:r>
      <w:r w:rsidR="00181425">
        <w:rPr>
          <w:color w:val="000000"/>
          <w:spacing w:val="-4"/>
          <w:sz w:val="28"/>
          <w:szCs w:val="28"/>
        </w:rPr>
        <w:t>a</w:t>
      </w:r>
      <w:r w:rsidRPr="006E0CA5">
        <w:rPr>
          <w:color w:val="000000"/>
          <w:spacing w:val="-4"/>
          <w:sz w:val="28"/>
          <w:szCs w:val="28"/>
        </w:rPr>
        <w:t xml:space="preserve"> subsidiary was unable to maintain its debt-to-equity ratio, as s</w:t>
      </w:r>
      <w:r w:rsidR="00181425">
        <w:rPr>
          <w:color w:val="000000"/>
          <w:spacing w:val="-4"/>
          <w:sz w:val="28"/>
          <w:szCs w:val="28"/>
        </w:rPr>
        <w:t>pecified in the loan agreement. A</w:t>
      </w:r>
      <w:r w:rsidRPr="006E0CA5">
        <w:rPr>
          <w:color w:val="000000"/>
          <w:spacing w:val="-4"/>
          <w:sz w:val="28"/>
          <w:szCs w:val="28"/>
        </w:rPr>
        <w:t xml:space="preserve">s a result, the long-term loan amount of Baht 397.8 million is a loan that must be repaid on demand. </w:t>
      </w:r>
      <w:r w:rsidR="00697581">
        <w:rPr>
          <w:color w:val="000000"/>
          <w:spacing w:val="-4"/>
          <w:sz w:val="28"/>
          <w:szCs w:val="28"/>
        </w:rPr>
        <w:t>A</w:t>
      </w:r>
      <w:r w:rsidR="00697581" w:rsidRPr="006E0CA5">
        <w:rPr>
          <w:color w:val="000000"/>
          <w:spacing w:val="-4"/>
          <w:sz w:val="28"/>
          <w:szCs w:val="28"/>
        </w:rPr>
        <w:t>fter the end of the period</w:t>
      </w:r>
      <w:r w:rsidR="00DC7260">
        <w:rPr>
          <w:color w:val="000000"/>
          <w:spacing w:val="-4"/>
          <w:sz w:val="28"/>
          <w:szCs w:val="28"/>
        </w:rPr>
        <w:t>,</w:t>
      </w:r>
      <w:r w:rsidR="00697581" w:rsidRPr="006E0CA5">
        <w:rPr>
          <w:color w:val="000000"/>
          <w:spacing w:val="-4"/>
          <w:sz w:val="28"/>
          <w:szCs w:val="28"/>
        </w:rPr>
        <w:t xml:space="preserve"> the subsidiary received a letter from financial institution for waiving the financial ratio maintenance requirements for the loan agreement.</w:t>
      </w:r>
      <w:r w:rsidR="00697581">
        <w:rPr>
          <w:color w:val="000000"/>
          <w:spacing w:val="-4"/>
          <w:sz w:val="28"/>
          <w:szCs w:val="28"/>
        </w:rPr>
        <w:t xml:space="preserve"> </w:t>
      </w:r>
      <w:bookmarkStart w:id="1" w:name="_Hlk166249461"/>
      <w:r w:rsidR="00697581" w:rsidRPr="006E0CA5">
        <w:rPr>
          <w:color w:val="000000"/>
          <w:spacing w:val="-4"/>
          <w:sz w:val="28"/>
          <w:szCs w:val="28"/>
        </w:rPr>
        <w:t>However,</w:t>
      </w:r>
      <w:r w:rsidR="00697581">
        <w:rPr>
          <w:color w:val="000000"/>
          <w:spacing w:val="-4"/>
          <w:sz w:val="28"/>
          <w:szCs w:val="28"/>
        </w:rPr>
        <w:t xml:space="preserve"> </w:t>
      </w:r>
      <w:r w:rsidR="00177D03">
        <w:rPr>
          <w:color w:val="000000"/>
          <w:spacing w:val="-4"/>
          <w:sz w:val="28"/>
          <w:szCs w:val="28"/>
        </w:rPr>
        <w:t>t</w:t>
      </w:r>
      <w:r w:rsidR="00697581" w:rsidRPr="00697581">
        <w:rPr>
          <w:color w:val="000000"/>
          <w:spacing w:val="-4"/>
          <w:sz w:val="28"/>
          <w:szCs w:val="28"/>
        </w:rPr>
        <w:t xml:space="preserve">he Company has </w:t>
      </w:r>
      <w:r w:rsidR="00177D03">
        <w:rPr>
          <w:color w:val="000000"/>
          <w:spacing w:val="-4"/>
          <w:sz w:val="28"/>
          <w:szCs w:val="28"/>
        </w:rPr>
        <w:t>reissued the</w:t>
      </w:r>
      <w:r w:rsidR="00697581" w:rsidRPr="00697581">
        <w:rPr>
          <w:color w:val="000000"/>
          <w:spacing w:val="-4"/>
          <w:sz w:val="28"/>
          <w:szCs w:val="28"/>
        </w:rPr>
        <w:t xml:space="preserve"> financial statements for the year end</w:t>
      </w:r>
      <w:r w:rsidR="00697581">
        <w:rPr>
          <w:color w:val="000000"/>
          <w:spacing w:val="-4"/>
          <w:sz w:val="28"/>
          <w:szCs w:val="28"/>
        </w:rPr>
        <w:t>ed</w:t>
      </w:r>
      <w:r w:rsidR="00697581" w:rsidRPr="00697581">
        <w:rPr>
          <w:color w:val="000000"/>
          <w:spacing w:val="-4"/>
          <w:sz w:val="28"/>
          <w:szCs w:val="28"/>
        </w:rPr>
        <w:t xml:space="preserve"> December </w:t>
      </w:r>
      <w:r w:rsidR="00697581" w:rsidRPr="00697581">
        <w:rPr>
          <w:color w:val="000000"/>
          <w:spacing w:val="-4"/>
          <w:sz w:val="28"/>
          <w:szCs w:val="28"/>
          <w:cs/>
        </w:rPr>
        <w:t>31</w:t>
      </w:r>
      <w:r w:rsidR="00697581" w:rsidRPr="00697581">
        <w:rPr>
          <w:color w:val="000000"/>
          <w:spacing w:val="-4"/>
          <w:sz w:val="28"/>
          <w:szCs w:val="28"/>
        </w:rPr>
        <w:t xml:space="preserve">, </w:t>
      </w:r>
      <w:r w:rsidR="00697581" w:rsidRPr="00697581">
        <w:rPr>
          <w:color w:val="000000"/>
          <w:spacing w:val="-4"/>
          <w:sz w:val="28"/>
          <w:szCs w:val="28"/>
          <w:cs/>
        </w:rPr>
        <w:t>2023</w:t>
      </w:r>
      <w:r w:rsidR="00697581">
        <w:rPr>
          <w:rFonts w:hint="cs"/>
          <w:color w:val="000000"/>
          <w:spacing w:val="-4"/>
          <w:sz w:val="28"/>
          <w:szCs w:val="28"/>
          <w:cs/>
        </w:rPr>
        <w:t xml:space="preserve"> </w:t>
      </w:r>
      <w:r w:rsidR="00697581">
        <w:rPr>
          <w:color w:val="000000"/>
          <w:spacing w:val="-4"/>
          <w:sz w:val="28"/>
          <w:szCs w:val="28"/>
        </w:rPr>
        <w:t xml:space="preserve">by </w:t>
      </w:r>
      <w:r w:rsidR="00697581" w:rsidRPr="006E0CA5">
        <w:rPr>
          <w:color w:val="000000"/>
          <w:spacing w:val="-4"/>
          <w:sz w:val="28"/>
          <w:szCs w:val="28"/>
        </w:rPr>
        <w:t>classif</w:t>
      </w:r>
      <w:r w:rsidR="00181425">
        <w:rPr>
          <w:color w:val="000000"/>
          <w:spacing w:val="-4"/>
          <w:sz w:val="28"/>
          <w:szCs w:val="28"/>
        </w:rPr>
        <w:t>ying</w:t>
      </w:r>
      <w:r w:rsidR="00697581" w:rsidRPr="006E0CA5">
        <w:rPr>
          <w:color w:val="000000"/>
          <w:spacing w:val="-4"/>
          <w:sz w:val="28"/>
          <w:szCs w:val="28"/>
        </w:rPr>
        <w:t xml:space="preserve"> the </w:t>
      </w:r>
      <w:r w:rsidR="00177D03">
        <w:rPr>
          <w:color w:val="000000"/>
          <w:spacing w:val="-4"/>
          <w:sz w:val="28"/>
          <w:szCs w:val="28"/>
        </w:rPr>
        <w:t xml:space="preserve">long-term loan from financial </w:t>
      </w:r>
      <w:r w:rsidR="00697581" w:rsidRPr="006E0CA5">
        <w:rPr>
          <w:color w:val="000000"/>
          <w:spacing w:val="-4"/>
          <w:sz w:val="28"/>
          <w:szCs w:val="28"/>
        </w:rPr>
        <w:t xml:space="preserve">institution </w:t>
      </w:r>
      <w:r w:rsidR="00177D03">
        <w:rPr>
          <w:color w:val="000000"/>
          <w:spacing w:val="-4"/>
          <w:sz w:val="28"/>
          <w:szCs w:val="28"/>
        </w:rPr>
        <w:t>to be current liabilities f</w:t>
      </w:r>
      <w:r w:rsidR="00EF55D2" w:rsidRPr="00EF55D2">
        <w:rPr>
          <w:color w:val="000000"/>
          <w:spacing w:val="-6"/>
          <w:sz w:val="28"/>
          <w:szCs w:val="28"/>
        </w:rPr>
        <w:t xml:space="preserve">or use as information in the prospectus to be offer through </w:t>
      </w:r>
      <w:r w:rsidR="00181425" w:rsidRPr="00A9581A">
        <w:rPr>
          <w:color w:val="000000"/>
          <w:spacing w:val="-6"/>
          <w:sz w:val="28"/>
          <w:szCs w:val="28"/>
        </w:rPr>
        <w:t>an</w:t>
      </w:r>
      <w:r w:rsidR="00EF55D2" w:rsidRPr="00EF55D2">
        <w:rPr>
          <w:color w:val="000000"/>
          <w:spacing w:val="-6"/>
          <w:sz w:val="28"/>
          <w:szCs w:val="28"/>
        </w:rPr>
        <w:t xml:space="preserve"> Initial Public Offering and </w:t>
      </w:r>
      <w:r w:rsidR="00177D03">
        <w:rPr>
          <w:color w:val="000000"/>
          <w:spacing w:val="-6"/>
          <w:sz w:val="28"/>
          <w:szCs w:val="28"/>
        </w:rPr>
        <w:br/>
      </w:r>
      <w:r w:rsidR="00EF55D2" w:rsidRPr="00EF55D2">
        <w:rPr>
          <w:color w:val="000000"/>
          <w:spacing w:val="-6"/>
          <w:sz w:val="28"/>
          <w:szCs w:val="28"/>
        </w:rPr>
        <w:t>to support the filing for permission to request an initial offering of common shares to the Securities and Exchange Commission</w:t>
      </w:r>
      <w:bookmarkEnd w:id="1"/>
      <w:r w:rsidR="00181425">
        <w:rPr>
          <w:color w:val="000000"/>
          <w:spacing w:val="-6"/>
          <w:sz w:val="28"/>
          <w:szCs w:val="28"/>
        </w:rPr>
        <w:t>. T</w:t>
      </w:r>
      <w:r w:rsidR="00EF55D2" w:rsidRPr="00EF55D2">
        <w:rPr>
          <w:color w:val="000000"/>
          <w:spacing w:val="-6"/>
          <w:sz w:val="28"/>
          <w:szCs w:val="28"/>
        </w:rPr>
        <w:t>his has no impact on the financial posi</w:t>
      </w:r>
      <w:r w:rsidR="00181425">
        <w:rPr>
          <w:color w:val="000000"/>
          <w:spacing w:val="-6"/>
          <w:sz w:val="28"/>
          <w:szCs w:val="28"/>
        </w:rPr>
        <w:t>tion and financial performance</w:t>
      </w:r>
      <w:r w:rsidR="00EF55D2" w:rsidRPr="00EF55D2">
        <w:rPr>
          <w:color w:val="000000"/>
          <w:spacing w:val="-6"/>
          <w:sz w:val="28"/>
          <w:szCs w:val="28"/>
        </w:rPr>
        <w:t xml:space="preserve"> for the year 2023 that had previously been reported </w:t>
      </w:r>
      <w:r w:rsidR="00181425">
        <w:rPr>
          <w:color w:val="000000"/>
          <w:spacing w:val="-6"/>
          <w:sz w:val="28"/>
          <w:szCs w:val="28"/>
        </w:rPr>
        <w:t>according to the</w:t>
      </w:r>
      <w:r w:rsidR="00EF55D2" w:rsidRPr="00EF55D2">
        <w:rPr>
          <w:color w:val="000000"/>
          <w:spacing w:val="-6"/>
          <w:sz w:val="28"/>
          <w:szCs w:val="28"/>
        </w:rPr>
        <w:t xml:space="preserve"> report dated February 23, 2024</w:t>
      </w:r>
      <w:r w:rsidR="003C2344">
        <w:rPr>
          <w:color w:val="000000"/>
          <w:spacing w:val="-6"/>
          <w:sz w:val="28"/>
          <w:szCs w:val="28"/>
        </w:rPr>
        <w:t>.</w:t>
      </w:r>
      <w:r w:rsidR="00EF55D2" w:rsidRPr="00EF55D2">
        <w:rPr>
          <w:color w:val="000000"/>
          <w:spacing w:val="-6"/>
          <w:sz w:val="28"/>
          <w:szCs w:val="28"/>
        </w:rPr>
        <w:t xml:space="preserve"> However, my opinion is not modified in respect of this matter.</w:t>
      </w:r>
    </w:p>
    <w:p w14:paraId="395F57F4" w14:textId="77777777" w:rsidR="00110836" w:rsidRPr="00441E99" w:rsidRDefault="00110836" w:rsidP="00110836">
      <w:pPr>
        <w:spacing w:before="160"/>
        <w:jc w:val="thaiDistribute"/>
        <w:rPr>
          <w:b/>
          <w:bCs/>
          <w:sz w:val="28"/>
          <w:szCs w:val="28"/>
        </w:rPr>
      </w:pPr>
      <w:r w:rsidRPr="00441E99">
        <w:rPr>
          <w:b/>
          <w:bCs/>
          <w:sz w:val="28"/>
          <w:szCs w:val="28"/>
        </w:rPr>
        <w:t>Responsibilities of Management and Those Charged with Governance for the Financial Statements</w:t>
      </w:r>
    </w:p>
    <w:p w14:paraId="19BDF539" w14:textId="77777777" w:rsidR="00110836" w:rsidRPr="00110B63" w:rsidRDefault="00110836" w:rsidP="00110B63">
      <w:pPr>
        <w:spacing w:before="80"/>
        <w:ind w:right="45"/>
        <w:jc w:val="thaiDistribute"/>
        <w:rPr>
          <w:color w:val="000000"/>
          <w:spacing w:val="-4"/>
          <w:sz w:val="28"/>
          <w:szCs w:val="28"/>
        </w:rPr>
      </w:pPr>
      <w:r w:rsidRPr="00110B63">
        <w:rPr>
          <w:color w:val="000000"/>
          <w:spacing w:val="-4"/>
          <w:sz w:val="28"/>
          <w:szCs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27754D6C" w14:textId="77777777" w:rsidR="00110836" w:rsidRPr="00110B63" w:rsidRDefault="00110836" w:rsidP="00110B63">
      <w:pPr>
        <w:spacing w:before="80"/>
        <w:ind w:right="45"/>
        <w:jc w:val="thaiDistribute"/>
        <w:rPr>
          <w:color w:val="000000"/>
          <w:spacing w:val="-4"/>
          <w:sz w:val="28"/>
          <w:szCs w:val="28"/>
        </w:rPr>
      </w:pPr>
      <w:r w:rsidRPr="00110B63">
        <w:rPr>
          <w:color w:val="000000"/>
          <w:spacing w:val="-4"/>
          <w:sz w:val="28"/>
          <w:szCs w:val="28"/>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5A27E72C" w14:textId="77777777" w:rsidR="00110836" w:rsidRPr="00110B63" w:rsidRDefault="00110836" w:rsidP="00110B63">
      <w:pPr>
        <w:spacing w:before="80"/>
        <w:ind w:right="45"/>
        <w:jc w:val="thaiDistribute"/>
        <w:rPr>
          <w:color w:val="000000"/>
          <w:spacing w:val="-4"/>
          <w:sz w:val="28"/>
          <w:szCs w:val="28"/>
        </w:rPr>
      </w:pPr>
      <w:r w:rsidRPr="00110B63">
        <w:rPr>
          <w:color w:val="000000"/>
          <w:spacing w:val="-4"/>
          <w:sz w:val="28"/>
          <w:szCs w:val="28"/>
        </w:rPr>
        <w:t>Those charged with governance are responsible for overseeing the Group’s financial reporting process.</w:t>
      </w:r>
    </w:p>
    <w:p w14:paraId="2B4331A9" w14:textId="77777777" w:rsidR="00110B63" w:rsidRPr="00441E99" w:rsidRDefault="00110B63" w:rsidP="00110B63">
      <w:pPr>
        <w:spacing w:before="160"/>
        <w:jc w:val="thaiDistribute"/>
        <w:rPr>
          <w:b/>
          <w:bCs/>
          <w:sz w:val="28"/>
          <w:szCs w:val="28"/>
        </w:rPr>
      </w:pPr>
      <w:r w:rsidRPr="00441E99">
        <w:rPr>
          <w:b/>
          <w:bCs/>
          <w:sz w:val="28"/>
          <w:szCs w:val="28"/>
        </w:rPr>
        <w:t xml:space="preserve">Auditor’s Responsibilities for the Audit of the Financial Statements </w:t>
      </w:r>
    </w:p>
    <w:p w14:paraId="4BD4D9B7" w14:textId="7E4D7EF5" w:rsidR="00110B63" w:rsidRPr="00110B63" w:rsidRDefault="00110B63" w:rsidP="00110B63">
      <w:pPr>
        <w:spacing w:before="80"/>
        <w:ind w:right="45"/>
        <w:jc w:val="thaiDistribute"/>
        <w:rPr>
          <w:color w:val="000000"/>
          <w:spacing w:val="-4"/>
          <w:sz w:val="28"/>
          <w:szCs w:val="28"/>
        </w:rPr>
      </w:pPr>
      <w:r w:rsidRPr="00110B63">
        <w:rPr>
          <w:color w:val="000000"/>
          <w:spacing w:val="-4"/>
          <w:sz w:val="28"/>
          <w:szCs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B51916">
        <w:rPr>
          <w:color w:val="000000"/>
          <w:spacing w:val="-4"/>
          <w:sz w:val="28"/>
          <w:szCs w:val="28"/>
        </w:rPr>
        <w:t>T</w:t>
      </w:r>
      <w:r w:rsidRPr="00110B63">
        <w:rPr>
          <w:color w:val="000000"/>
          <w:spacing w:val="-4"/>
          <w:sz w:val="28"/>
          <w:szCs w:val="28"/>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450E26B2" w14:textId="77777777" w:rsidR="00110B63" w:rsidRPr="00110B63" w:rsidRDefault="00110B63" w:rsidP="00110B63">
      <w:pPr>
        <w:spacing w:before="80"/>
        <w:ind w:right="45"/>
        <w:jc w:val="thaiDistribute"/>
        <w:rPr>
          <w:color w:val="000000"/>
          <w:spacing w:val="-4"/>
          <w:sz w:val="28"/>
          <w:szCs w:val="28"/>
        </w:rPr>
      </w:pPr>
      <w:r w:rsidRPr="00110B63">
        <w:rPr>
          <w:color w:val="000000"/>
          <w:spacing w:val="-4"/>
          <w:sz w:val="28"/>
          <w:szCs w:val="28"/>
        </w:rPr>
        <w:t>As part of an audit in accordance with TSAs, I exercise professional judgment and maintain professional skepticism throughout the audit. I also:</w:t>
      </w:r>
    </w:p>
    <w:p w14:paraId="4AEF4C30" w14:textId="77777777" w:rsidR="00110B63" w:rsidRDefault="00110B63" w:rsidP="00110B63">
      <w:pPr>
        <w:pStyle w:val="ListParagraph"/>
        <w:numPr>
          <w:ilvl w:val="0"/>
          <w:numId w:val="6"/>
        </w:numPr>
        <w:spacing w:before="120" w:after="0" w:line="240" w:lineRule="auto"/>
        <w:contextualSpacing w:val="0"/>
        <w:jc w:val="thaiDistribute"/>
        <w:rPr>
          <w:rFonts w:ascii="Angsana New" w:hAnsi="Angsana New" w:cs="Angsana New"/>
          <w:sz w:val="28"/>
          <w:szCs w:val="36"/>
        </w:rPr>
      </w:pPr>
      <w:r w:rsidRPr="00441E99">
        <w:rPr>
          <w:rFonts w:ascii="Angsana New" w:hAnsi="Angsana New" w:cs="Angsana New"/>
          <w:sz w:val="28"/>
          <w:szCs w:val="36"/>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E66D00E" w14:textId="77777777" w:rsidR="000C4D2C" w:rsidRDefault="000C4D2C" w:rsidP="000C4D2C">
      <w:pPr>
        <w:pStyle w:val="ListParagraph"/>
        <w:spacing w:before="120" w:after="0" w:line="240" w:lineRule="auto"/>
        <w:contextualSpacing w:val="0"/>
        <w:jc w:val="thaiDistribute"/>
        <w:rPr>
          <w:rFonts w:ascii="Angsana New" w:hAnsi="Angsana New" w:cs="Angsana New"/>
          <w:sz w:val="28"/>
          <w:szCs w:val="36"/>
        </w:rPr>
      </w:pPr>
    </w:p>
    <w:p w14:paraId="6FD338D2" w14:textId="77777777" w:rsidR="000C4D2C" w:rsidRPr="00441E99" w:rsidRDefault="000C4D2C" w:rsidP="000C4D2C">
      <w:pPr>
        <w:pStyle w:val="ListParagraph"/>
        <w:spacing w:before="120" w:after="0" w:line="240" w:lineRule="auto"/>
        <w:contextualSpacing w:val="0"/>
        <w:jc w:val="thaiDistribute"/>
        <w:rPr>
          <w:rFonts w:ascii="Angsana New" w:hAnsi="Angsana New" w:cs="Angsana New"/>
          <w:sz w:val="28"/>
          <w:szCs w:val="36"/>
        </w:rPr>
      </w:pPr>
    </w:p>
    <w:p w14:paraId="594A98E4" w14:textId="77777777" w:rsidR="00110B63" w:rsidRDefault="00110B63" w:rsidP="00110B63">
      <w:pPr>
        <w:pStyle w:val="ListParagraph"/>
        <w:numPr>
          <w:ilvl w:val="0"/>
          <w:numId w:val="6"/>
        </w:numPr>
        <w:spacing w:before="120" w:after="0" w:line="240" w:lineRule="auto"/>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14:paraId="1DD8394C" w14:textId="77777777" w:rsidR="00110B63" w:rsidRDefault="00110B63" w:rsidP="00110B63">
      <w:pPr>
        <w:pStyle w:val="ListParagraph"/>
        <w:numPr>
          <w:ilvl w:val="0"/>
          <w:numId w:val="6"/>
        </w:numPr>
        <w:spacing w:before="120" w:after="0" w:line="240" w:lineRule="auto"/>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Evaluate the appropriateness of accounting policies used and the reasonableness of accounting estimates and related disclosures made by management.</w:t>
      </w:r>
    </w:p>
    <w:p w14:paraId="0B1AE39E" w14:textId="77777777" w:rsidR="00110B63" w:rsidRPr="00441E99" w:rsidRDefault="00110B63" w:rsidP="00110B63">
      <w:pPr>
        <w:pStyle w:val="ListParagraph"/>
        <w:numPr>
          <w:ilvl w:val="0"/>
          <w:numId w:val="6"/>
        </w:numPr>
        <w:spacing w:before="120" w:after="0" w:line="240" w:lineRule="auto"/>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19AD10F" w14:textId="77777777" w:rsidR="00110B63" w:rsidRPr="00441E99" w:rsidRDefault="00110B63" w:rsidP="00110B63">
      <w:pPr>
        <w:pStyle w:val="ListParagraph"/>
        <w:numPr>
          <w:ilvl w:val="0"/>
          <w:numId w:val="6"/>
        </w:numPr>
        <w:spacing w:before="120" w:after="0" w:line="240" w:lineRule="auto"/>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 xml:space="preserve">Evaluate the overall presentation, structure and content of the financial statements, including the disclosures, and whether the consolidated and separate financial statements represent the underlying transactions and events in a manner that achieves fair presentation. </w:t>
      </w:r>
    </w:p>
    <w:p w14:paraId="4B52E9D1" w14:textId="77777777" w:rsidR="00110B63" w:rsidRPr="00441E99" w:rsidRDefault="00110B63" w:rsidP="00110B63">
      <w:pPr>
        <w:pStyle w:val="ListParagraph"/>
        <w:numPr>
          <w:ilvl w:val="0"/>
          <w:numId w:val="6"/>
        </w:numPr>
        <w:spacing w:before="120" w:after="0" w:line="240" w:lineRule="auto"/>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773C7F3" w14:textId="77777777" w:rsidR="00110B63" w:rsidRPr="00110B63" w:rsidRDefault="00110B63" w:rsidP="00110B63">
      <w:pPr>
        <w:pStyle w:val="Default"/>
        <w:spacing w:before="240"/>
        <w:jc w:val="thaiDistribute"/>
        <w:rPr>
          <w:rFonts w:ascii="Angsana New" w:hAnsi="Angsana New" w:cs="Angsana New"/>
          <w:spacing w:val="-2"/>
          <w:sz w:val="28"/>
        </w:rPr>
      </w:pPr>
      <w:r w:rsidRPr="00110B63">
        <w:rPr>
          <w:rFonts w:ascii="Angsana New" w:hAnsi="Angsana New" w:cs="Angsana New"/>
          <w:spacing w:val="-2"/>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5911866" w14:textId="77777777" w:rsidR="00110B63" w:rsidRPr="00081B2E" w:rsidRDefault="00110B63" w:rsidP="00520FF8">
      <w:pPr>
        <w:pStyle w:val="Default"/>
        <w:spacing w:before="120"/>
        <w:jc w:val="thaiDistribute"/>
        <w:rPr>
          <w:rFonts w:ascii="Angsana New" w:hAnsi="Angsana New" w:cs="Angsana New"/>
          <w:sz w:val="28"/>
        </w:rPr>
      </w:pPr>
      <w:r w:rsidRPr="00441E99">
        <w:rPr>
          <w:rFonts w:ascii="Angsana New"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1D39981" w14:textId="77777777" w:rsidR="00110B63" w:rsidRPr="00110B63" w:rsidRDefault="00110B63" w:rsidP="00E91EEB">
      <w:pPr>
        <w:spacing w:before="80"/>
        <w:ind w:right="45"/>
        <w:jc w:val="thaiDistribute"/>
        <w:rPr>
          <w:color w:val="000000"/>
          <w:spacing w:val="-4"/>
          <w:sz w:val="28"/>
          <w:szCs w:val="28"/>
        </w:rPr>
      </w:pPr>
    </w:p>
    <w:p w14:paraId="372D3461" w14:textId="77777777" w:rsidR="00E3298A" w:rsidRPr="00E3298A" w:rsidRDefault="00E3298A" w:rsidP="00E3298A">
      <w:pPr>
        <w:spacing w:before="80"/>
        <w:ind w:right="45"/>
        <w:jc w:val="thaiDistribute"/>
        <w:rPr>
          <w:color w:val="000000"/>
          <w:spacing w:val="-4"/>
          <w:sz w:val="28"/>
          <w:szCs w:val="28"/>
        </w:rPr>
      </w:pPr>
    </w:p>
    <w:p w14:paraId="49ADE332" w14:textId="77777777" w:rsidR="00667D2A" w:rsidRDefault="00667D2A" w:rsidP="00CE130B">
      <w:pPr>
        <w:rPr>
          <w:rFonts w:eastAsia="Angsana New"/>
          <w:sz w:val="28"/>
          <w:szCs w:val="28"/>
          <w:highlight w:val="yellow"/>
        </w:rPr>
      </w:pPr>
    </w:p>
    <w:p w14:paraId="05532397" w14:textId="77777777" w:rsidR="002E14F7" w:rsidRDefault="002E14F7" w:rsidP="00CE130B">
      <w:pPr>
        <w:rPr>
          <w:rFonts w:eastAsia="Angsana New"/>
          <w:sz w:val="28"/>
          <w:szCs w:val="28"/>
          <w:highlight w:val="yellow"/>
        </w:rPr>
      </w:pPr>
    </w:p>
    <w:p w14:paraId="694E8839" w14:textId="77777777" w:rsidR="00330610" w:rsidRDefault="00330610" w:rsidP="00CE130B">
      <w:pPr>
        <w:rPr>
          <w:rFonts w:eastAsia="Angsana New"/>
          <w:sz w:val="28"/>
          <w:szCs w:val="28"/>
          <w:highlight w:val="yellow"/>
        </w:rPr>
      </w:pPr>
    </w:p>
    <w:p w14:paraId="1F4F1AFB" w14:textId="77777777" w:rsidR="00EC4B7D" w:rsidRPr="00441E99" w:rsidRDefault="00EC4B7D" w:rsidP="00EC4B7D">
      <w:pPr>
        <w:spacing w:line="200" w:lineRule="atLeast"/>
        <w:jc w:val="thaiDistribute"/>
        <w:rPr>
          <w:rFonts w:eastAsia="Angsana New"/>
          <w:sz w:val="28"/>
        </w:rPr>
      </w:pPr>
      <w:r w:rsidRPr="00441E99">
        <w:rPr>
          <w:rFonts w:eastAsia="Angsana New"/>
          <w:sz w:val="28"/>
        </w:rPr>
        <w:t>(Vichai  Ruchitanont)</w:t>
      </w:r>
    </w:p>
    <w:p w14:paraId="38CAC402" w14:textId="77777777" w:rsidR="00EC4B7D" w:rsidRPr="00441E99" w:rsidRDefault="00EC4B7D" w:rsidP="00EC4B7D">
      <w:pPr>
        <w:spacing w:line="200" w:lineRule="atLeast"/>
        <w:jc w:val="thaiDistribute"/>
        <w:rPr>
          <w:rFonts w:eastAsia="Angsana New"/>
          <w:sz w:val="28"/>
        </w:rPr>
      </w:pPr>
      <w:r w:rsidRPr="00441E99">
        <w:rPr>
          <w:sz w:val="28"/>
        </w:rPr>
        <w:t>Certified Public Accountant</w:t>
      </w:r>
    </w:p>
    <w:p w14:paraId="55CE5CBD" w14:textId="77777777" w:rsidR="00EC4B7D" w:rsidRPr="00441E99" w:rsidRDefault="00EC4B7D" w:rsidP="00EC4B7D">
      <w:pPr>
        <w:spacing w:line="200" w:lineRule="atLeast"/>
        <w:jc w:val="thaiDistribute"/>
        <w:rPr>
          <w:rFonts w:eastAsia="Angsana New"/>
          <w:sz w:val="28"/>
        </w:rPr>
      </w:pPr>
      <w:r w:rsidRPr="00441E99">
        <w:rPr>
          <w:sz w:val="28"/>
        </w:rPr>
        <w:t>Registration Number 4054</w:t>
      </w:r>
    </w:p>
    <w:p w14:paraId="68C89A98" w14:textId="77777777" w:rsidR="00EC4B7D" w:rsidRPr="00441E99" w:rsidRDefault="00EC4B7D" w:rsidP="00EC4B7D">
      <w:pPr>
        <w:spacing w:before="120" w:line="200" w:lineRule="atLeast"/>
        <w:jc w:val="thaiDistribute"/>
        <w:rPr>
          <w:sz w:val="28"/>
        </w:rPr>
      </w:pPr>
      <w:r w:rsidRPr="00441E99">
        <w:rPr>
          <w:sz w:val="28"/>
        </w:rPr>
        <w:t>ANS Audit Company Limited</w:t>
      </w:r>
    </w:p>
    <w:p w14:paraId="72DFB48C" w14:textId="5BC7654C" w:rsidR="00EC4B7D" w:rsidRPr="00441E99" w:rsidRDefault="00EC4B7D" w:rsidP="00EC4B7D">
      <w:pPr>
        <w:spacing w:line="200" w:lineRule="atLeast"/>
        <w:jc w:val="thaiDistribute"/>
        <w:rPr>
          <w:rFonts w:eastAsia="Angsana New"/>
          <w:sz w:val="28"/>
        </w:rPr>
      </w:pPr>
      <w:r w:rsidRPr="00441E99">
        <w:rPr>
          <w:sz w:val="28"/>
        </w:rPr>
        <w:t>Bangkok</w:t>
      </w:r>
      <w:r w:rsidRPr="00C53A2E">
        <w:rPr>
          <w:sz w:val="28"/>
        </w:rPr>
        <w:t xml:space="preserve">, </w:t>
      </w:r>
      <w:r w:rsidRPr="003E7063">
        <w:rPr>
          <w:color w:val="000000"/>
          <w:sz w:val="28"/>
        </w:rPr>
        <w:t xml:space="preserve">February </w:t>
      </w:r>
      <w:r>
        <w:rPr>
          <w:color w:val="000000"/>
          <w:sz w:val="28"/>
        </w:rPr>
        <w:t>23</w:t>
      </w:r>
      <w:r>
        <w:rPr>
          <w:sz w:val="28"/>
        </w:rPr>
        <w:t>, 2024</w:t>
      </w:r>
      <w:r w:rsidR="00F76BDB">
        <w:rPr>
          <w:sz w:val="28"/>
        </w:rPr>
        <w:t xml:space="preserve"> </w:t>
      </w:r>
      <w:r w:rsidR="00F76BDB" w:rsidRPr="00F76BDB">
        <w:rPr>
          <w:sz w:val="28"/>
        </w:rPr>
        <w:t>except Note</w:t>
      </w:r>
      <w:r w:rsidR="00F76BDB">
        <w:rPr>
          <w:sz w:val="28"/>
        </w:rPr>
        <w:t>s</w:t>
      </w:r>
      <w:r w:rsidR="00F76BDB" w:rsidRPr="00F76BDB">
        <w:rPr>
          <w:sz w:val="28"/>
        </w:rPr>
        <w:t xml:space="preserve"> </w:t>
      </w:r>
      <w:r w:rsidR="00F76BDB">
        <w:rPr>
          <w:sz w:val="28"/>
        </w:rPr>
        <w:t>19 and 34.1</w:t>
      </w:r>
      <w:r w:rsidR="00F76BDB" w:rsidRPr="00F76BDB">
        <w:rPr>
          <w:sz w:val="28"/>
        </w:rPr>
        <w:t xml:space="preserve"> to financial statement</w:t>
      </w:r>
      <w:r w:rsidR="00D4528E">
        <w:rPr>
          <w:sz w:val="28"/>
        </w:rPr>
        <w:t>s</w:t>
      </w:r>
      <w:r w:rsidR="00F76BDB" w:rsidRPr="00F76BDB">
        <w:rPr>
          <w:sz w:val="28"/>
        </w:rPr>
        <w:t xml:space="preserve"> which is dated </w:t>
      </w:r>
      <w:r w:rsidR="00F76BDB">
        <w:rPr>
          <w:sz w:val="28"/>
        </w:rPr>
        <w:t>May</w:t>
      </w:r>
      <w:r w:rsidR="00F76BDB" w:rsidRPr="00F76BDB">
        <w:rPr>
          <w:sz w:val="28"/>
        </w:rPr>
        <w:t xml:space="preserve"> 1</w:t>
      </w:r>
      <w:r w:rsidR="00F76BDB">
        <w:rPr>
          <w:sz w:val="28"/>
        </w:rPr>
        <w:t>3</w:t>
      </w:r>
      <w:r w:rsidR="00F76BDB" w:rsidRPr="00F76BDB">
        <w:rPr>
          <w:sz w:val="28"/>
        </w:rPr>
        <w:t>, 20</w:t>
      </w:r>
      <w:r w:rsidR="00F76BDB">
        <w:rPr>
          <w:sz w:val="28"/>
        </w:rPr>
        <w:t>24</w:t>
      </w:r>
    </w:p>
    <w:p w14:paraId="26ABD194" w14:textId="77777777" w:rsidR="0091408A" w:rsidRPr="00EC4B7D" w:rsidRDefault="0091408A" w:rsidP="00CE130B">
      <w:pPr>
        <w:rPr>
          <w:rFonts w:eastAsia="Angsana New"/>
          <w:sz w:val="28"/>
          <w:szCs w:val="28"/>
          <w:highlight w:val="yellow"/>
        </w:rPr>
      </w:pPr>
    </w:p>
    <w:sectPr w:rsidR="0091408A" w:rsidRPr="00EC4B7D" w:rsidSect="005173B7">
      <w:headerReference w:type="default" r:id="rId18"/>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82B05" w14:textId="77777777" w:rsidR="0011377E" w:rsidRDefault="0011377E">
      <w:r>
        <w:separator/>
      </w:r>
    </w:p>
  </w:endnote>
  <w:endnote w:type="continuationSeparator" w:id="0">
    <w:p w14:paraId="1A6773BB" w14:textId="77777777" w:rsidR="0011377E" w:rsidRDefault="0011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156EC" w14:textId="77777777" w:rsidR="004920A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4920A2" w:rsidRDefault="004920A2" w:rsidP="003E5E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34612" w14:textId="77777777" w:rsidR="004920A2" w:rsidRDefault="008B322C">
    <w:pPr>
      <w:pStyle w:val="Footer"/>
      <w:jc w:val="right"/>
    </w:pPr>
    <w:r>
      <w:fldChar w:fldCharType="begin"/>
    </w:r>
    <w:r>
      <w:instrText xml:space="preserve"> PAGE   \* MERGEFORMAT </w:instrText>
    </w:r>
    <w:r>
      <w:fldChar w:fldCharType="separate"/>
    </w:r>
    <w:r w:rsidR="006C3EE9">
      <w:rPr>
        <w:noProof/>
      </w:rPr>
      <w:t>3</w:t>
    </w:r>
    <w:r>
      <w:rPr>
        <w:noProof/>
      </w:rPr>
      <w:fldChar w:fldCharType="end"/>
    </w:r>
  </w:p>
  <w:p w14:paraId="4B33E5EC" w14:textId="77777777" w:rsidR="004920A2" w:rsidRDefault="004920A2" w:rsidP="004B701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5D3E2" w14:textId="77777777" w:rsidR="004920A2" w:rsidRPr="00512E16" w:rsidRDefault="004920A2">
    <w:pPr>
      <w:pStyle w:val="Footer"/>
      <w:jc w:val="right"/>
    </w:pPr>
  </w:p>
  <w:p w14:paraId="4F5E6024" w14:textId="77777777" w:rsidR="004920A2" w:rsidRDefault="004920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AA359" w14:textId="77777777" w:rsidR="004920A2" w:rsidRDefault="008B322C">
    <w:pPr>
      <w:pStyle w:val="Footer"/>
      <w:jc w:val="right"/>
    </w:pPr>
    <w:r>
      <w:fldChar w:fldCharType="begin"/>
    </w:r>
    <w:r>
      <w:instrText xml:space="preserve"> PAGE   \* MERGEFORMAT </w:instrText>
    </w:r>
    <w:r>
      <w:fldChar w:fldCharType="separate"/>
    </w:r>
    <w:r w:rsidR="006C3EE9">
      <w:rPr>
        <w:noProof/>
      </w:rPr>
      <w:t>1</w:t>
    </w:r>
    <w:r>
      <w:rPr>
        <w:noProof/>
      </w:rPr>
      <w:fldChar w:fldCharType="end"/>
    </w:r>
  </w:p>
  <w:p w14:paraId="5E9961A0" w14:textId="77777777" w:rsidR="004920A2" w:rsidRDefault="00492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3276AF" w14:textId="77777777" w:rsidR="0011377E" w:rsidRDefault="0011377E">
      <w:r>
        <w:separator/>
      </w:r>
    </w:p>
  </w:footnote>
  <w:footnote w:type="continuationSeparator" w:id="0">
    <w:p w14:paraId="1C5A37B3" w14:textId="77777777" w:rsidR="0011377E" w:rsidRDefault="00113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7C696" w14:textId="77777777" w:rsidR="00013B52" w:rsidRDefault="00013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0B739" w14:textId="77777777" w:rsidR="00013B52" w:rsidRDefault="00013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3EA6F" w14:textId="77777777" w:rsidR="00013B52" w:rsidRDefault="00013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B6E83" w14:textId="77777777" w:rsidR="004920A2" w:rsidRDefault="004920A2">
    <w:pPr>
      <w:pStyle w:val="Header"/>
      <w:jc w:val="center"/>
      <w:rPr>
        <w:b/>
        <w:bCs/>
        <w:sz w:val="48"/>
        <w:szCs w:val="4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0806398">
    <w:abstractNumId w:val="0"/>
  </w:num>
  <w:num w:numId="2" w16cid:durableId="1289320653">
    <w:abstractNumId w:val="2"/>
  </w:num>
  <w:num w:numId="3" w16cid:durableId="974063323">
    <w:abstractNumId w:val="1"/>
  </w:num>
  <w:num w:numId="4" w16cid:durableId="963124185">
    <w:abstractNumId w:val="3"/>
  </w:num>
  <w:num w:numId="5" w16cid:durableId="1512645132">
    <w:abstractNumId w:val="4"/>
  </w:num>
  <w:num w:numId="6" w16cid:durableId="12596808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0B"/>
    <w:rsid w:val="00013B52"/>
    <w:rsid w:val="000241DF"/>
    <w:rsid w:val="00027E22"/>
    <w:rsid w:val="0003493E"/>
    <w:rsid w:val="00044A46"/>
    <w:rsid w:val="00044DB9"/>
    <w:rsid w:val="00056F27"/>
    <w:rsid w:val="0006307C"/>
    <w:rsid w:val="00063E90"/>
    <w:rsid w:val="000A101F"/>
    <w:rsid w:val="000A575E"/>
    <w:rsid w:val="000C1CE0"/>
    <w:rsid w:val="000C2ECD"/>
    <w:rsid w:val="000C4D2C"/>
    <w:rsid w:val="000E7B25"/>
    <w:rsid w:val="00110836"/>
    <w:rsid w:val="00110B63"/>
    <w:rsid w:val="0011377E"/>
    <w:rsid w:val="0011389A"/>
    <w:rsid w:val="00177D03"/>
    <w:rsid w:val="00181425"/>
    <w:rsid w:val="001A1D4F"/>
    <w:rsid w:val="001A2504"/>
    <w:rsid w:val="001A722A"/>
    <w:rsid w:val="001B07DD"/>
    <w:rsid w:val="001E1790"/>
    <w:rsid w:val="001E263A"/>
    <w:rsid w:val="001E2A4A"/>
    <w:rsid w:val="001F372D"/>
    <w:rsid w:val="002005ED"/>
    <w:rsid w:val="00202C3E"/>
    <w:rsid w:val="002155E2"/>
    <w:rsid w:val="002239CD"/>
    <w:rsid w:val="00250494"/>
    <w:rsid w:val="002529AA"/>
    <w:rsid w:val="00256480"/>
    <w:rsid w:val="00273BFD"/>
    <w:rsid w:val="0027561E"/>
    <w:rsid w:val="002910D0"/>
    <w:rsid w:val="002914F2"/>
    <w:rsid w:val="00294942"/>
    <w:rsid w:val="00294CD9"/>
    <w:rsid w:val="00297E14"/>
    <w:rsid w:val="002D267F"/>
    <w:rsid w:val="002E14F7"/>
    <w:rsid w:val="002E5732"/>
    <w:rsid w:val="002E6F92"/>
    <w:rsid w:val="00312FD6"/>
    <w:rsid w:val="00315545"/>
    <w:rsid w:val="00330610"/>
    <w:rsid w:val="00330C9E"/>
    <w:rsid w:val="0034051B"/>
    <w:rsid w:val="00344DC2"/>
    <w:rsid w:val="00347294"/>
    <w:rsid w:val="00350689"/>
    <w:rsid w:val="00356818"/>
    <w:rsid w:val="00366BF8"/>
    <w:rsid w:val="00375355"/>
    <w:rsid w:val="00376A22"/>
    <w:rsid w:val="00380151"/>
    <w:rsid w:val="00390A1B"/>
    <w:rsid w:val="003A0238"/>
    <w:rsid w:val="003A7297"/>
    <w:rsid w:val="003B7A14"/>
    <w:rsid w:val="003C066F"/>
    <w:rsid w:val="003C2344"/>
    <w:rsid w:val="003F3FCE"/>
    <w:rsid w:val="003F6A7A"/>
    <w:rsid w:val="003F72D1"/>
    <w:rsid w:val="004055E6"/>
    <w:rsid w:val="00411DFF"/>
    <w:rsid w:val="00415529"/>
    <w:rsid w:val="00423967"/>
    <w:rsid w:val="004308D2"/>
    <w:rsid w:val="0043456D"/>
    <w:rsid w:val="0043770E"/>
    <w:rsid w:val="004431F8"/>
    <w:rsid w:val="00450DE6"/>
    <w:rsid w:val="0048709D"/>
    <w:rsid w:val="004920A2"/>
    <w:rsid w:val="004A049B"/>
    <w:rsid w:val="004A23CE"/>
    <w:rsid w:val="004A4592"/>
    <w:rsid w:val="004A6044"/>
    <w:rsid w:val="004B30BE"/>
    <w:rsid w:val="004C623F"/>
    <w:rsid w:val="004F37CD"/>
    <w:rsid w:val="00505866"/>
    <w:rsid w:val="005173B7"/>
    <w:rsid w:val="00520169"/>
    <w:rsid w:val="00520FF8"/>
    <w:rsid w:val="0052316D"/>
    <w:rsid w:val="00526CB3"/>
    <w:rsid w:val="00532C5E"/>
    <w:rsid w:val="005405B0"/>
    <w:rsid w:val="00542102"/>
    <w:rsid w:val="0054460F"/>
    <w:rsid w:val="00550727"/>
    <w:rsid w:val="00557016"/>
    <w:rsid w:val="00561903"/>
    <w:rsid w:val="00565F0F"/>
    <w:rsid w:val="0058018E"/>
    <w:rsid w:val="00596CD1"/>
    <w:rsid w:val="00597310"/>
    <w:rsid w:val="005B4954"/>
    <w:rsid w:val="005B64D0"/>
    <w:rsid w:val="005D0721"/>
    <w:rsid w:val="005F17C8"/>
    <w:rsid w:val="005F37DF"/>
    <w:rsid w:val="0060506B"/>
    <w:rsid w:val="00612A28"/>
    <w:rsid w:val="0062208D"/>
    <w:rsid w:val="00632C28"/>
    <w:rsid w:val="00635411"/>
    <w:rsid w:val="00665ACA"/>
    <w:rsid w:val="006668D4"/>
    <w:rsid w:val="00667D2A"/>
    <w:rsid w:val="00670DB5"/>
    <w:rsid w:val="006936AE"/>
    <w:rsid w:val="00697581"/>
    <w:rsid w:val="006A32D4"/>
    <w:rsid w:val="006A759F"/>
    <w:rsid w:val="006B4537"/>
    <w:rsid w:val="006C2198"/>
    <w:rsid w:val="006C2D62"/>
    <w:rsid w:val="006C3EE9"/>
    <w:rsid w:val="006E0CA5"/>
    <w:rsid w:val="006E3782"/>
    <w:rsid w:val="006F69DA"/>
    <w:rsid w:val="00700E2E"/>
    <w:rsid w:val="00705A29"/>
    <w:rsid w:val="0071343C"/>
    <w:rsid w:val="007221B1"/>
    <w:rsid w:val="00723996"/>
    <w:rsid w:val="00740401"/>
    <w:rsid w:val="00740912"/>
    <w:rsid w:val="00744002"/>
    <w:rsid w:val="007471F8"/>
    <w:rsid w:val="00750123"/>
    <w:rsid w:val="0075042A"/>
    <w:rsid w:val="0076502D"/>
    <w:rsid w:val="007705CF"/>
    <w:rsid w:val="00785600"/>
    <w:rsid w:val="00792CE3"/>
    <w:rsid w:val="0079446D"/>
    <w:rsid w:val="007A148F"/>
    <w:rsid w:val="007A2120"/>
    <w:rsid w:val="007A687C"/>
    <w:rsid w:val="007C0AD1"/>
    <w:rsid w:val="007C1D82"/>
    <w:rsid w:val="007C215F"/>
    <w:rsid w:val="007D12DE"/>
    <w:rsid w:val="007D6358"/>
    <w:rsid w:val="007E5BAA"/>
    <w:rsid w:val="007F1A9B"/>
    <w:rsid w:val="008156BC"/>
    <w:rsid w:val="00820F03"/>
    <w:rsid w:val="008236F5"/>
    <w:rsid w:val="00874FD2"/>
    <w:rsid w:val="00892AE0"/>
    <w:rsid w:val="008965A2"/>
    <w:rsid w:val="008A242C"/>
    <w:rsid w:val="008B322C"/>
    <w:rsid w:val="008C12D0"/>
    <w:rsid w:val="008C7365"/>
    <w:rsid w:val="008D0A19"/>
    <w:rsid w:val="008E10B2"/>
    <w:rsid w:val="008E5B8E"/>
    <w:rsid w:val="008E616C"/>
    <w:rsid w:val="008F57AC"/>
    <w:rsid w:val="0091408A"/>
    <w:rsid w:val="0092159A"/>
    <w:rsid w:val="00935389"/>
    <w:rsid w:val="009714B9"/>
    <w:rsid w:val="009727BA"/>
    <w:rsid w:val="0098044B"/>
    <w:rsid w:val="009913A8"/>
    <w:rsid w:val="00991406"/>
    <w:rsid w:val="009970EF"/>
    <w:rsid w:val="009A06C3"/>
    <w:rsid w:val="009B4378"/>
    <w:rsid w:val="009D5F7B"/>
    <w:rsid w:val="009E48FD"/>
    <w:rsid w:val="00A128E4"/>
    <w:rsid w:val="00A2225C"/>
    <w:rsid w:val="00A27577"/>
    <w:rsid w:val="00A27A01"/>
    <w:rsid w:val="00A32911"/>
    <w:rsid w:val="00A36E7C"/>
    <w:rsid w:val="00A517CA"/>
    <w:rsid w:val="00A6384F"/>
    <w:rsid w:val="00A81E93"/>
    <w:rsid w:val="00A82080"/>
    <w:rsid w:val="00A90898"/>
    <w:rsid w:val="00A9581A"/>
    <w:rsid w:val="00AA6CE9"/>
    <w:rsid w:val="00AB6866"/>
    <w:rsid w:val="00AC246E"/>
    <w:rsid w:val="00B04AFD"/>
    <w:rsid w:val="00B17987"/>
    <w:rsid w:val="00B23353"/>
    <w:rsid w:val="00B2420D"/>
    <w:rsid w:val="00B33FF8"/>
    <w:rsid w:val="00B347B4"/>
    <w:rsid w:val="00B40A3C"/>
    <w:rsid w:val="00B4500B"/>
    <w:rsid w:val="00B51916"/>
    <w:rsid w:val="00B62932"/>
    <w:rsid w:val="00B83018"/>
    <w:rsid w:val="00B83372"/>
    <w:rsid w:val="00B93F2D"/>
    <w:rsid w:val="00BC536C"/>
    <w:rsid w:val="00BD1A96"/>
    <w:rsid w:val="00BE567F"/>
    <w:rsid w:val="00BE780C"/>
    <w:rsid w:val="00BF03D2"/>
    <w:rsid w:val="00C07852"/>
    <w:rsid w:val="00C11F89"/>
    <w:rsid w:val="00C44919"/>
    <w:rsid w:val="00C606F1"/>
    <w:rsid w:val="00C65480"/>
    <w:rsid w:val="00C65F8C"/>
    <w:rsid w:val="00C66392"/>
    <w:rsid w:val="00C67B73"/>
    <w:rsid w:val="00CA548D"/>
    <w:rsid w:val="00CC4CFE"/>
    <w:rsid w:val="00CE130B"/>
    <w:rsid w:val="00CF04C2"/>
    <w:rsid w:val="00D31FB5"/>
    <w:rsid w:val="00D355D0"/>
    <w:rsid w:val="00D407CE"/>
    <w:rsid w:val="00D4528E"/>
    <w:rsid w:val="00D46F5B"/>
    <w:rsid w:val="00D5136B"/>
    <w:rsid w:val="00D55D6C"/>
    <w:rsid w:val="00D60FC0"/>
    <w:rsid w:val="00D675F9"/>
    <w:rsid w:val="00D817C4"/>
    <w:rsid w:val="00D870C8"/>
    <w:rsid w:val="00D91D08"/>
    <w:rsid w:val="00D92678"/>
    <w:rsid w:val="00D96496"/>
    <w:rsid w:val="00DA0EC8"/>
    <w:rsid w:val="00DA3BE7"/>
    <w:rsid w:val="00DA5ABB"/>
    <w:rsid w:val="00DB2126"/>
    <w:rsid w:val="00DC5DA3"/>
    <w:rsid w:val="00DC7260"/>
    <w:rsid w:val="00DC7C8E"/>
    <w:rsid w:val="00DD6178"/>
    <w:rsid w:val="00DD7D0B"/>
    <w:rsid w:val="00DE0E19"/>
    <w:rsid w:val="00DF688A"/>
    <w:rsid w:val="00E026A2"/>
    <w:rsid w:val="00E21BF0"/>
    <w:rsid w:val="00E30936"/>
    <w:rsid w:val="00E3298A"/>
    <w:rsid w:val="00E33BCC"/>
    <w:rsid w:val="00E538BE"/>
    <w:rsid w:val="00E57E19"/>
    <w:rsid w:val="00E656A6"/>
    <w:rsid w:val="00E7536F"/>
    <w:rsid w:val="00E826DF"/>
    <w:rsid w:val="00E82C70"/>
    <w:rsid w:val="00E86700"/>
    <w:rsid w:val="00E91C48"/>
    <w:rsid w:val="00E91EEB"/>
    <w:rsid w:val="00E97B3E"/>
    <w:rsid w:val="00EB316F"/>
    <w:rsid w:val="00EC4B7D"/>
    <w:rsid w:val="00ED121C"/>
    <w:rsid w:val="00EF1F5D"/>
    <w:rsid w:val="00EF55D2"/>
    <w:rsid w:val="00F15A25"/>
    <w:rsid w:val="00F43AAE"/>
    <w:rsid w:val="00F54D70"/>
    <w:rsid w:val="00F57121"/>
    <w:rsid w:val="00F57E18"/>
    <w:rsid w:val="00F74121"/>
    <w:rsid w:val="00F76BDB"/>
    <w:rsid w:val="00F92AEA"/>
    <w:rsid w:val="00F94CBF"/>
    <w:rsid w:val="00FA1879"/>
    <w:rsid w:val="00FA407E"/>
    <w:rsid w:val="00FA5917"/>
    <w:rsid w:val="00FB0B99"/>
    <w:rsid w:val="00FB3BF5"/>
    <w:rsid w:val="00FD1FAB"/>
    <w:rsid w:val="00FE40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2">
    <w:name w:val="heading 2"/>
    <w:basedOn w:val="Normal"/>
    <w:next w:val="Normal"/>
    <w:link w:val="Heading2Char"/>
    <w:uiPriority w:val="9"/>
    <w:semiHidden/>
    <w:unhideWhenUsed/>
    <w:qFormat/>
    <w:rsid w:val="00C07852"/>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basedOn w:val="Normal"/>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 w:type="character" w:customStyle="1" w:styleId="Heading2Char">
    <w:name w:val="Heading 2 Char"/>
    <w:basedOn w:val="DefaultParagraphFont"/>
    <w:link w:val="Heading2"/>
    <w:uiPriority w:val="9"/>
    <w:semiHidden/>
    <w:rsid w:val="00C07852"/>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D03CEA94EAB7F4593C9568160442F3B" ma:contentTypeVersion="44" ma:contentTypeDescription="สร้างเอกสารใหม่" ma:contentTypeScope="" ma:versionID="90412412a200846a088ba4d26b7b5b11">
  <xsd:schema xmlns:xsd="http://www.w3.org/2001/XMLSchema" xmlns:xs="http://www.w3.org/2001/XMLSchema" xmlns:p="http://schemas.microsoft.com/office/2006/metadata/properties" xmlns:ns1="http://schemas.microsoft.com/sharepoint/v3" xmlns:ns2="2d1d245d-1819-4488-9542-2f34645c4355" xmlns:ns3="7fac5b41-6e4f-4141-b9c7-da3fc394de62" targetNamespace="http://schemas.microsoft.com/office/2006/metadata/properties" ma:root="true" ma:fieldsID="eb5309dcbc4baf24b54dbce752ba416e" ns1:_="" ns2:_="" ns3:_="">
    <xsd:import namespace="http://schemas.microsoft.com/sharepoint/v3"/>
    <xsd:import namespace="2d1d245d-1819-4488-9542-2f34645c4355"/>
    <xsd:import namespace="7fac5b41-6e4f-4141-b9c7-da3fc394de6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_dlc_DocId" minOccurs="0"/>
                <xsd:element ref="ns3:_dlc_DocIdUrl" minOccurs="0"/>
                <xsd:element ref="ns3:_dlc_DocIdPersistId" minOccurs="0"/>
                <xsd:element ref="ns2:Company"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dlc_BarcodeValue" minOccurs="0"/>
                <xsd:element ref="ns2:_dlc_BarcodeImage" minOccurs="0"/>
                <xsd:element ref="ns2:_dlc_BarcodePreview" minOccurs="0"/>
                <xsd:element ref="ns2:_x0e27__x0e31__x0e19__x0e17__x0e35__x0e48__x0e02__x0e32__x0e22__x0e2a__x0e34__x0e19__x0e04__x0e49__x0e32_" minOccurs="0"/>
                <xsd:element ref="ns2:_x0e21__x0e39__x0e25__x0e04__x0e48__x0e32__x0e2a__x0e34__x0e19__x0e04__x0e49__x0e32_" minOccurs="0"/>
                <xsd:element ref="ns2:_x0e27__x0e31__x0e19__x0e17__x0e35__x0e48__x0e02__x0e19__x0e2a__x0e34__x0e19__x0e04__x0e49__x0e32_" minOccurs="0"/>
                <xsd:element ref="ns2:_x0e21__x0e39__x0e25__x0e04__x0e48__x0e32__x0e17__x0e35__x0e48__x0e02__x0e19__x0e2a__x0e34__x0e19__x0e04__x0e49__x0e32_" minOccurs="0"/>
                <xsd:element ref="ns2:_x0e27__x0e31__x0e19__x0e17__x0e35__x0e48__x0e1b__x0e23__x0e30__x0e21__x0e32__x0e13__x0e01__x0e32__x0e23__x0e27__x0e32__x0e07__x0e1a__x0e34__x0e25_" minOccurs="0"/>
                <xsd:element ref="ns2:_x0e21__x0e39__x0e25__x0e04__x0e48__x0e32__x0e27__x0e32__x0e07__x0e1a__x0e34__x0e25_" minOccurs="0"/>
                <xsd:element ref="ns2:_x0e40__x0e07__x0e37__x0e48__x0e2d__x0e19__x0e44__x0e02__x0e40__x0e04__x0e23__x0e14__x0e34__x0e15__x0e01__x0e32__x0e23__x0e23__x0e31__x0e1a__x0e0a__x0e33__x0e23__x0e30__x0e40__x0e07__x0e34__x0e19_" minOccurs="0"/>
                <xsd:element ref="ns2:_x0e25__x0e39__x0e01__x0e2b__x0e19__x0e35__x0e49__x0e01__x0e32__x0e23__x0e04__x0e49__x0e32_" minOccurs="0"/>
                <xsd:element ref="ns2:lcf76f155ced4ddcb4097134ff3c332f" minOccurs="0"/>
                <xsd:element ref="ns3: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8"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39"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1d245d-1819-4488-9542-2f34645c4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pany" ma:index="15" nillable="true" ma:displayName="Company" ma:format="Dropdown" ma:internalName="Company">
      <xsd:simpleType>
        <xsd:restriction base="dms:Choice">
          <xsd:enumeration value="PKL"/>
          <xsd:enumeration value="PKM"/>
          <xsd:enumeration value="PCM"/>
          <xsd:enumeration value="NBD"/>
          <xsd:enumeration value="SVC"/>
          <xsd:enumeration value="PCH"/>
          <xsd:enumeration value="PC"/>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_dlc_BarcodeValue" ma:index="23" nillable="true" ma:displayName="ค่าบาร์โค้ด" ma:description="ค่าของบาร์โค้ดที่กำหนดให้กับรายการนี้" ma:internalName="_dlc_BarcodeValue" ma:readOnly="true">
      <xsd:simpleType>
        <xsd:restriction base="dms:Text"/>
      </xsd:simpleType>
    </xsd:element>
    <xsd:element name="_dlc_BarcodeImage" ma:index="24" nillable="true" ma:displayName="Barcode Image" ma:description="" ma:hidden="true" ma:internalName="_dlc_BarcodeImage" ma:readOnly="false">
      <xsd:simpleType>
        <xsd:restriction base="dms:Note"/>
      </xsd:simpleType>
    </xsd:element>
    <xsd:element name="_dlc_BarcodePreview" ma:index="25" nillable="true" ma:displayName="บาร์โค้ด" ma:description="บาร์โค้ดที่กำหนดให้กับรายการนี้" ma:format="Image" ma:hidden="true" ma:internalName="_dlc_BarcodePreview"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x0e27__x0e31__x0e19__x0e17__x0e35__x0e48__x0e02__x0e32__x0e22__x0e2a__x0e34__x0e19__x0e04__x0e49__x0e32_" ma:index="26" nillable="true" ma:displayName="วันที่ประมาณการขายสินค้า" ma:format="DateOnly" ma:internalName="_x0e27__x0e31__x0e19__x0e17__x0e35__x0e48__x0e02__x0e32__x0e22__x0e2a__x0e34__x0e19__x0e04__x0e49__x0e32_">
      <xsd:simpleType>
        <xsd:restriction base="dms:DateTime"/>
      </xsd:simpleType>
    </xsd:element>
    <xsd:element name="_x0e21__x0e39__x0e25__x0e04__x0e48__x0e32__x0e2a__x0e34__x0e19__x0e04__x0e49__x0e32_" ma:index="27" nillable="true" ma:displayName="มูลค่าขายสินค้า" ma:format="฿123,456.00 (Thailand)" ma:LCID="1054" ma:internalName="_x0e21__x0e39__x0e25__x0e04__x0e48__x0e32__x0e2a__x0e34__x0e19__x0e04__x0e49__x0e32_">
      <xsd:simpleType>
        <xsd:restriction base="dms:Currency"/>
      </xsd:simpleType>
    </xsd:element>
    <xsd:element name="_x0e27__x0e31__x0e19__x0e17__x0e35__x0e48__x0e02__x0e19__x0e2a__x0e34__x0e19__x0e04__x0e49__x0e32_" ma:index="28" nillable="true" ma:displayName="วันที่ขนสินค้า" ma:format="DateOnly" ma:internalName="_x0e27__x0e31__x0e19__x0e17__x0e35__x0e48__x0e02__x0e19__x0e2a__x0e34__x0e19__x0e04__x0e49__x0e32_">
      <xsd:simpleType>
        <xsd:restriction base="dms:DateTime"/>
      </xsd:simpleType>
    </xsd:element>
    <xsd:element name="_x0e21__x0e39__x0e25__x0e04__x0e48__x0e32__x0e17__x0e35__x0e48__x0e02__x0e19__x0e2a__x0e34__x0e19__x0e04__x0e49__x0e32_" ma:index="29" nillable="true" ma:displayName="มูลค่าที่ขนสินค้า" ma:LCID="1054" ma:internalName="_x0e21__x0e39__x0e25__x0e04__x0e48__x0e32__x0e17__x0e35__x0e48__x0e02__x0e19__x0e2a__x0e34__x0e19__x0e04__x0e49__x0e32_">
      <xsd:simpleType>
        <xsd:restriction base="dms:Currency"/>
      </xsd:simpleType>
    </xsd:element>
    <xsd:element name="_x0e27__x0e31__x0e19__x0e17__x0e35__x0e48__x0e1b__x0e23__x0e30__x0e21__x0e32__x0e13__x0e01__x0e32__x0e23__x0e27__x0e32__x0e07__x0e1a__x0e34__x0e25_" ma:index="30" nillable="true" ma:displayName="วันที่ประมาณการวางบิล" ma:format="DateOnly" ma:internalName="_x0e27__x0e31__x0e19__x0e17__x0e35__x0e48__x0e1b__x0e23__x0e30__x0e21__x0e32__x0e13__x0e01__x0e32__x0e23__x0e27__x0e32__x0e07__x0e1a__x0e34__x0e25_">
      <xsd:simpleType>
        <xsd:restriction base="dms:DateTime"/>
      </xsd:simpleType>
    </xsd:element>
    <xsd:element name="_x0e21__x0e39__x0e25__x0e04__x0e48__x0e32__x0e27__x0e32__x0e07__x0e1a__x0e34__x0e25_" ma:index="31" nillable="true" ma:displayName="มูลค่าวางบิล" ma:LCID="1054" ma:internalName="_x0e21__x0e39__x0e25__x0e04__x0e48__x0e32__x0e27__x0e32__x0e07__x0e1a__x0e34__x0e25_">
      <xsd:simpleType>
        <xsd:restriction base="dms:Currency"/>
      </xsd:simpleType>
    </xsd:element>
    <xsd:element name="_x0e40__x0e07__x0e37__x0e48__x0e2d__x0e19__x0e44__x0e02__x0e40__x0e04__x0e23__x0e14__x0e34__x0e15__x0e01__x0e32__x0e23__x0e23__x0e31__x0e1a__x0e0a__x0e33__x0e23__x0e30__x0e40__x0e07__x0e34__x0e19_" ma:index="32" nillable="true" ma:displayName="เงื่อนไขเครดิตการรับชำระเงิน" ma:internalName="_x0e40__x0e07__x0e37__x0e48__x0e2d__x0e19__x0e44__x0e02__x0e40__x0e04__x0e23__x0e14__x0e34__x0e15__x0e01__x0e32__x0e23__x0e23__x0e31__x0e1a__x0e0a__x0e33__x0e23__x0e30__x0e40__x0e07__x0e34__x0e19_">
      <xsd:simpleType>
        <xsd:restriction base="dms:Number"/>
      </xsd:simpleType>
    </xsd:element>
    <xsd:element name="_x0e25__x0e39__x0e01__x0e2b__x0e19__x0e35__x0e49__x0e01__x0e32__x0e23__x0e04__x0e49__x0e32_" ma:index="34" nillable="true" ma:displayName="ลูกหนี้การค้า" ma:format="Dropdown" ma:internalName="_x0e25__x0e39__x0e01__x0e2b__x0e19__x0e35__x0e49__x0e01__x0e32__x0e23__x0e04__x0e49__x0e32_">
      <xsd:simpleType>
        <xsd:restriction base="dms:Text">
          <xsd:maxLength value="255"/>
        </xsd:restriction>
      </xsd:simpleType>
    </xsd:element>
    <xsd:element name="lcf76f155ced4ddcb4097134ff3c332f" ma:index="36" nillable="true" ma:taxonomy="true" ma:internalName="lcf76f155ced4ddcb4097134ff3c332f" ma:taxonomyFieldName="MediaServiceImageTags" ma:displayName="แท็กรูป" ma:readOnly="false" ma:fieldId="{5cf76f15-5ced-4ddc-b409-7134ff3c332f}" ma:taxonomyMulti="true" ma:sspId="c95b39a0-f143-4e2a-b2f6-170b7a20372e" ma:termSetId="09814cd3-568e-fe90-9814-8d621ff8fb84" ma:anchorId="fba54fb3-c3e1-fe81-a776-ca4b69148c4d" ma:open="true" ma:isKeyword="false">
      <xsd:complexType>
        <xsd:sequence>
          <xsd:element ref="pc:Terms" minOccurs="0" maxOccurs="1"/>
        </xsd:sequence>
      </xsd:complexType>
    </xsd:element>
    <xsd:element name="MediaServiceSearchProperties" ma:index="40" nillable="true" ma:displayName="MediaServiceSearchProperties" ma:hidden="true" ma:internalName="MediaServiceSearchProperties" ma:readOnly="true">
      <xsd:simpleType>
        <xsd:restriction base="dms:Note"/>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_Flow_SignoffStatus" ma:index="42" nillable="true" ma:displayName="สถานะการปิดงาน" ma:internalName="_x0e2a__x0e16__x0e32__x0e19__x0e30__x0e01__x0e32__x0e23__x0e1b__x0e34__x0e14__x0e07__x0e32__x0e19_">
      <xsd:simpleType>
        <xsd:restriction base="dms:Text"/>
      </xsd:simpleType>
    </xsd:element>
    <xsd:element name="MediaServiceLocation" ma:index="4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ac5b41-6e4f-4141-b9c7-da3fc394de62" elementFormDefault="qualified">
    <xsd:import namespace="http://schemas.microsoft.com/office/2006/documentManagement/types"/>
    <xsd:import namespace="http://schemas.microsoft.com/office/infopath/2007/PartnerControls"/>
    <xsd:element name="_dlc_DocId" ma:index="12" nillable="true" ma:displayName="ค่าของรหัสเอกสาร" ma:description="ค่าของรหัสเอกสารที่กำหนดให้กับรายการนี้" ma:internalName="_dlc_DocId" ma:readOnly="true">
      <xsd:simpleType>
        <xsd:restriction base="dms:Text"/>
      </xsd:simpleType>
    </xsd:element>
    <xsd:element name="_dlc_DocIdUrl" ma:index="13" nillable="true" ma:displayName="รหัสเอกสาร" ma:description="ลิงก์ถาวรไปยังเอกสารนี้"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element name="TaxCatchAll" ma:index="37" nillable="true" ma:displayName="Taxonomy Catch All Column" ma:hidden="true" ma:list="{e41a8b0b-de99-4518-b6ba-bc050394a516}" ma:internalName="TaxCatchAll" ma:showField="CatchAllData" ma:web="7fac5b41-6e4f-4141-b9c7-da3fc394de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pany xmlns="2d1d245d-1819-4488-9542-2f34645c4355" xsi:nil="true"/>
    <_x0e25__x0e39__x0e01__x0e2b__x0e19__x0e35__x0e49__x0e01__x0e32__x0e23__x0e04__x0e49__x0e32_ xmlns="2d1d245d-1819-4488-9542-2f34645c4355" xsi:nil="true"/>
    <_dlc_BarcodeImage xmlns="2d1d245d-1819-4488-9542-2f34645c4355" xsi:nil="true"/>
    <_ip_UnifiedCompliancePolicyUIAction xmlns="http://schemas.microsoft.com/sharepoint/v3" xsi:nil="true"/>
    <_x0e21__x0e39__x0e25__x0e04__x0e48__x0e32__x0e27__x0e32__x0e07__x0e1a__x0e34__x0e25_ xmlns="2d1d245d-1819-4488-9542-2f34645c4355" xsi:nil="true"/>
    <_x0e21__x0e39__x0e25__x0e04__x0e48__x0e32__x0e17__x0e35__x0e48__x0e02__x0e19__x0e2a__x0e34__x0e19__x0e04__x0e49__x0e32_ xmlns="2d1d245d-1819-4488-9542-2f34645c4355" xsi:nil="true"/>
    <_x0e27__x0e31__x0e19__x0e17__x0e35__x0e48__x0e1b__x0e23__x0e30__x0e21__x0e32__x0e13__x0e01__x0e32__x0e23__x0e27__x0e32__x0e07__x0e1a__x0e34__x0e25_ xmlns="2d1d245d-1819-4488-9542-2f34645c4355" xsi:nil="true"/>
    <TaxCatchAll xmlns="7fac5b41-6e4f-4141-b9c7-da3fc394de62" xsi:nil="true"/>
    <_x0e21__x0e39__x0e25__x0e04__x0e48__x0e32__x0e2a__x0e34__x0e19__x0e04__x0e49__x0e32_ xmlns="2d1d245d-1819-4488-9542-2f34645c4355" xsi:nil="true"/>
    <_x0e27__x0e31__x0e19__x0e17__x0e35__x0e48__x0e02__x0e19__x0e2a__x0e34__x0e19__x0e04__x0e49__x0e32_ xmlns="2d1d245d-1819-4488-9542-2f34645c4355" xsi:nil="true"/>
    <_ip_UnifiedCompliancePolicyProperties xmlns="http://schemas.microsoft.com/sharepoint/v3" xsi:nil="true"/>
    <_x0e27__x0e31__x0e19__x0e17__x0e35__x0e48__x0e02__x0e32__x0e22__x0e2a__x0e34__x0e19__x0e04__x0e49__x0e32_ xmlns="2d1d245d-1819-4488-9542-2f34645c4355" xsi:nil="true"/>
    <_Flow_SignoffStatus xmlns="2d1d245d-1819-4488-9542-2f34645c4355" xsi:nil="true"/>
    <lcf76f155ced4ddcb4097134ff3c332f xmlns="2d1d245d-1819-4488-9542-2f34645c4355">
      <Terms xmlns="http://schemas.microsoft.com/office/infopath/2007/PartnerControls"/>
    </lcf76f155ced4ddcb4097134ff3c332f>
    <_x0e40__x0e07__x0e37__x0e48__x0e2d__x0e19__x0e44__x0e02__x0e40__x0e04__x0e23__x0e14__x0e34__x0e15__x0e01__x0e32__x0e23__x0e23__x0e31__x0e1a__x0e0a__x0e33__x0e23__x0e30__x0e40__x0e07__x0e34__x0e19_ xmlns="2d1d245d-1819-4488-9542-2f34645c4355" xsi:nil="true"/>
    <_dlc_DocId xmlns="7fac5b41-6e4f-4141-b9c7-da3fc394de62">HTDYUHAN3PRP-1731074967-51130</_dlc_DocId>
    <_dlc_DocIdUrl xmlns="7fac5b41-6e4f-4141-b9c7-da3fc394de62">
      <Url>https://manangementpklogistics.sharepoint.com/sites/Finance/_layouts/15/DocIdRedir.aspx?ID=HTDYUHAN3PRP-1731074967-51130</Url>
      <Description>HTDYUHAN3PRP-1731074967-51130</Description>
    </_dlc_DocIdUrl>
  </documentManagement>
</p:properties>
</file>

<file path=customXml/itemProps1.xml><?xml version="1.0" encoding="utf-8"?>
<ds:datastoreItem xmlns:ds="http://schemas.openxmlformats.org/officeDocument/2006/customXml" ds:itemID="{A50DA851-C156-42E6-9531-7847E3E66E54}">
  <ds:schemaRefs>
    <ds:schemaRef ds:uri="http://schemas.microsoft.com/sharepoint/v3/contenttype/forms"/>
  </ds:schemaRefs>
</ds:datastoreItem>
</file>

<file path=customXml/itemProps2.xml><?xml version="1.0" encoding="utf-8"?>
<ds:datastoreItem xmlns:ds="http://schemas.openxmlformats.org/officeDocument/2006/customXml" ds:itemID="{5E004366-08AF-415E-936A-49A1C19E6A11}">
  <ds:schemaRefs>
    <ds:schemaRef ds:uri="http://schemas.microsoft.com/sharepoint/events"/>
  </ds:schemaRefs>
</ds:datastoreItem>
</file>

<file path=customXml/itemProps3.xml><?xml version="1.0" encoding="utf-8"?>
<ds:datastoreItem xmlns:ds="http://schemas.openxmlformats.org/officeDocument/2006/customXml" ds:itemID="{02A4CF0B-7624-442F-9178-3D8446EEE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d1d245d-1819-4488-9542-2f34645c4355"/>
    <ds:schemaRef ds:uri="7fac5b41-6e4f-4141-b9c7-da3fc394d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AE54B3-060A-4A86-8FB6-E9234FE510E8}">
  <ds:schemaRefs>
    <ds:schemaRef ds:uri="http://purl.org/dc/dcmitype/"/>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7fac5b41-6e4f-4141-b9c7-da3fc394de62"/>
    <ds:schemaRef ds:uri="2d1d245d-1819-4488-9542-2f34645c4355"/>
    <ds:schemaRef ds:uri="http://schemas.microsoft.com/sharepoint/v3"/>
    <ds:schemaRef ds:uri="http://www.w3.org/XML/1998/namespace"/>
  </ds:schemaRefs>
</ds:datastoreItem>
</file>

<file path=docMetadata/LabelInfo.xml><?xml version="1.0" encoding="utf-8"?>
<clbl:labelList xmlns:clbl="http://schemas.microsoft.com/office/2020/mipLabelMetadata">
  <clbl:label id="{37b4c025-2ba2-44ae-9ad6-1c870e9779a6}" enabled="1" method="Standard" siteId="{b8a94eb3-1618-4c63-9597-f6630bc6b7a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1222</Words>
  <Characters>6967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Alisa Boonde</cp:lastModifiedBy>
  <cp:revision>2</cp:revision>
  <cp:lastPrinted>2024-05-14T08:12:00Z</cp:lastPrinted>
  <dcterms:created xsi:type="dcterms:W3CDTF">2024-09-09T04:47:00Z</dcterms:created>
  <dcterms:modified xsi:type="dcterms:W3CDTF">2024-09-09T04:47:00Z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 Re1</vt:lpwstr>
  </property>
  <property fmtid="{D5CDD505-2E9C-101B-9397-08002B2CF9AE}" pid="4" name="tabIndex">
    <vt:lpwstr>Z701</vt:lpwstr>
  </property>
  <property fmtid="{D5CDD505-2E9C-101B-9397-08002B2CF9AE}" pid="5" name="workpaperIndex">
    <vt:lpwstr>Z7055</vt:lpwstr>
  </property>
  <property fmtid="{D5CDD505-2E9C-101B-9397-08002B2CF9AE}" pid="6" name="ContentTypeId">
    <vt:lpwstr>0x010100CD03CEA94EAB7F4593C9568160442F3B</vt:lpwstr>
  </property>
  <property fmtid="{D5CDD505-2E9C-101B-9397-08002B2CF9AE}" pid="7" name="_dlc_DocIdItemGuid">
    <vt:lpwstr>59df1460-f8ac-4426-b28f-77e38b5a5d03</vt:lpwstr>
  </property>
</Properties>
</file>