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D89C6" w14:textId="0E08BC08" w:rsidR="00BF3FDB" w:rsidRPr="008F5B7B" w:rsidRDefault="00084AB0" w:rsidP="00AF559F">
      <w:pPr>
        <w:jc w:val="center"/>
        <w:rPr>
          <w:b/>
          <w:bCs/>
          <w:sz w:val="40"/>
          <w:szCs w:val="40"/>
          <w:lang w:val="en-GB"/>
        </w:rPr>
      </w:pPr>
      <w:bookmarkStart w:id="0" w:name="SubTitle"/>
      <w:proofErr w:type="spellStart"/>
      <w:proofErr w:type="gramStart"/>
      <w:r w:rsidRPr="008F5B7B">
        <w:rPr>
          <w:b/>
          <w:bCs/>
          <w:sz w:val="40"/>
          <w:szCs w:val="40"/>
          <w:lang w:val="en-GB"/>
        </w:rPr>
        <w:t>T.Man</w:t>
      </w:r>
      <w:proofErr w:type="spellEnd"/>
      <w:proofErr w:type="gramEnd"/>
      <w:r w:rsidRPr="008F5B7B">
        <w:rPr>
          <w:b/>
          <w:bCs/>
          <w:sz w:val="40"/>
          <w:szCs w:val="40"/>
          <w:lang w:val="en-GB"/>
        </w:rPr>
        <w:t xml:space="preserve"> Pharmaceutical </w:t>
      </w:r>
      <w:r w:rsidR="00774605" w:rsidRPr="008F5B7B">
        <w:rPr>
          <w:rFonts w:cs="Angsana New"/>
          <w:b/>
          <w:bCs/>
          <w:sz w:val="40"/>
          <w:szCs w:val="50"/>
        </w:rPr>
        <w:t>Public Company Limited</w:t>
      </w:r>
    </w:p>
    <w:p w14:paraId="03BA01A8" w14:textId="6F7108D7" w:rsidR="002832BE" w:rsidRPr="008F5B7B" w:rsidRDefault="00084AB0" w:rsidP="00AF559F">
      <w:pPr>
        <w:jc w:val="center"/>
        <w:rPr>
          <w:b/>
          <w:bCs/>
          <w:sz w:val="40"/>
          <w:szCs w:val="40"/>
          <w:lang w:val="en-GB"/>
        </w:rPr>
      </w:pPr>
      <w:r w:rsidRPr="008F5B7B">
        <w:rPr>
          <w:b/>
          <w:bCs/>
          <w:sz w:val="40"/>
          <w:szCs w:val="40"/>
          <w:lang w:val="en-GB"/>
        </w:rPr>
        <w:t>and its Subsidiaries</w:t>
      </w:r>
      <w:r w:rsidR="00774605" w:rsidRPr="008F5B7B">
        <w:rPr>
          <w:b/>
          <w:bCs/>
          <w:sz w:val="40"/>
          <w:szCs w:val="40"/>
          <w:lang w:val="en-GB"/>
        </w:rPr>
        <w:br/>
      </w:r>
      <w:r w:rsidR="00595916" w:rsidRPr="008F5B7B">
        <w:rPr>
          <w:b/>
          <w:bCs/>
          <w:sz w:val="40"/>
          <w:szCs w:val="40"/>
          <w:lang w:val="en-GB"/>
        </w:rPr>
        <w:t xml:space="preserve">(Formerly </w:t>
      </w:r>
      <w:proofErr w:type="spellStart"/>
      <w:proofErr w:type="gramStart"/>
      <w:r w:rsidR="00595916" w:rsidRPr="008F5B7B">
        <w:rPr>
          <w:b/>
          <w:bCs/>
          <w:sz w:val="40"/>
          <w:szCs w:val="40"/>
          <w:lang w:val="en-GB"/>
        </w:rPr>
        <w:t>T.Man</w:t>
      </w:r>
      <w:proofErr w:type="spellEnd"/>
      <w:proofErr w:type="gramEnd"/>
      <w:r w:rsidR="00595916" w:rsidRPr="008F5B7B">
        <w:rPr>
          <w:b/>
          <w:bCs/>
          <w:sz w:val="40"/>
          <w:szCs w:val="40"/>
          <w:lang w:val="en-GB"/>
        </w:rPr>
        <w:t xml:space="preserve"> Pharmaceutical Co., Ltd.)</w:t>
      </w:r>
    </w:p>
    <w:p w14:paraId="11DE4800" w14:textId="77777777" w:rsidR="002832BE" w:rsidRPr="008F5B7B" w:rsidRDefault="002832BE" w:rsidP="002832BE">
      <w:pPr>
        <w:rPr>
          <w:lang w:val="en-GB"/>
        </w:rPr>
      </w:pPr>
    </w:p>
    <w:bookmarkEnd w:id="0"/>
    <w:p w14:paraId="177CE3CC" w14:textId="601934A2" w:rsidR="002832BE" w:rsidRPr="008F5B7B" w:rsidRDefault="00084AB0" w:rsidP="00AF559F">
      <w:pPr>
        <w:jc w:val="center"/>
        <w:rPr>
          <w:sz w:val="36"/>
          <w:szCs w:val="36"/>
          <w:lang w:val="en-GB"/>
        </w:rPr>
      </w:pPr>
      <w:r w:rsidRPr="008F5B7B">
        <w:rPr>
          <w:sz w:val="36"/>
          <w:szCs w:val="36"/>
          <w:lang w:val="en-GB"/>
        </w:rPr>
        <w:t xml:space="preserve">Financial statements for the year ended </w:t>
      </w:r>
      <w:r w:rsidRPr="008F5B7B">
        <w:rPr>
          <w:sz w:val="36"/>
          <w:szCs w:val="36"/>
          <w:lang w:val="en-GB"/>
        </w:rPr>
        <w:br/>
        <w:t>31 December 202</w:t>
      </w:r>
      <w:r w:rsidR="00774605" w:rsidRPr="008F5B7B">
        <w:rPr>
          <w:sz w:val="36"/>
          <w:szCs w:val="36"/>
          <w:lang w:val="en-GB"/>
        </w:rPr>
        <w:t>3</w:t>
      </w:r>
      <w:r w:rsidR="002832BE" w:rsidRPr="008F5B7B">
        <w:rPr>
          <w:sz w:val="36"/>
          <w:szCs w:val="36"/>
          <w:lang w:val="en-GB"/>
        </w:rPr>
        <w:br/>
        <w:t>and</w:t>
      </w:r>
      <w:r w:rsidR="002832BE" w:rsidRPr="008F5B7B">
        <w:rPr>
          <w:sz w:val="36"/>
          <w:szCs w:val="36"/>
          <w:cs/>
          <w:lang w:val="en-GB"/>
        </w:rPr>
        <w:br/>
      </w:r>
      <w:r w:rsidRPr="008F5B7B">
        <w:rPr>
          <w:sz w:val="36"/>
          <w:szCs w:val="36"/>
          <w:lang w:val="en-GB"/>
        </w:rPr>
        <w:t>Independent auditor’s report</w:t>
      </w:r>
    </w:p>
    <w:p w14:paraId="6773DB86" w14:textId="77777777" w:rsidR="002832BE" w:rsidRPr="008F5B7B" w:rsidRDefault="002832BE" w:rsidP="002832BE">
      <w:pPr>
        <w:spacing w:after="160" w:line="259" w:lineRule="auto"/>
        <w:jc w:val="left"/>
        <w:rPr>
          <w:lang w:val="en-GB"/>
        </w:rPr>
        <w:sectPr w:rsidR="002832BE" w:rsidRPr="008F5B7B" w:rsidSect="00DB0C1B">
          <w:headerReference w:type="default" r:id="rId8"/>
          <w:footerReference w:type="default" r:id="rId9"/>
          <w:headerReference w:type="first" r:id="rId10"/>
          <w:footerReference w:type="first" r:id="rId11"/>
          <w:pgSz w:w="11909" w:h="16834" w:code="9"/>
          <w:pgMar w:top="1152" w:right="1152" w:bottom="1152" w:left="1152" w:header="720" w:footer="720" w:gutter="0"/>
          <w:cols w:space="720"/>
          <w:titlePg/>
          <w:docGrid w:linePitch="408"/>
        </w:sectPr>
      </w:pPr>
    </w:p>
    <w:p w14:paraId="62B99B7D" w14:textId="7A274D7F" w:rsidR="0044344D" w:rsidRPr="008F5B7B" w:rsidRDefault="00084AB0" w:rsidP="00AF559F">
      <w:pPr>
        <w:rPr>
          <w:b/>
          <w:bCs/>
          <w:sz w:val="28"/>
          <w:szCs w:val="28"/>
          <w:lang w:val="en-GB"/>
        </w:rPr>
      </w:pPr>
      <w:r w:rsidRPr="008F5B7B">
        <w:rPr>
          <w:b/>
          <w:bCs/>
          <w:sz w:val="28"/>
          <w:szCs w:val="28"/>
          <w:lang w:val="en-GB"/>
        </w:rPr>
        <w:lastRenderedPageBreak/>
        <w:t>Independent Auditor’s Report</w:t>
      </w:r>
    </w:p>
    <w:p w14:paraId="058EF543" w14:textId="77777777" w:rsidR="00084AB0" w:rsidRPr="008F5B7B" w:rsidRDefault="00084AB0" w:rsidP="00084AB0">
      <w:pPr>
        <w:rPr>
          <w:lang w:val="en-GB"/>
        </w:rPr>
      </w:pPr>
    </w:p>
    <w:p w14:paraId="5863BF90" w14:textId="77777777" w:rsidR="00084AB0" w:rsidRPr="008F5B7B" w:rsidRDefault="00084AB0" w:rsidP="00084AB0">
      <w:pPr>
        <w:rPr>
          <w:lang w:val="en-GB"/>
        </w:rPr>
      </w:pPr>
    </w:p>
    <w:p w14:paraId="05B8E84F" w14:textId="68B2E812" w:rsidR="00084AB0" w:rsidRPr="008F5B7B" w:rsidRDefault="00084AB0" w:rsidP="006D7E99">
      <w:pPr>
        <w:tabs>
          <w:tab w:val="left" w:pos="6273"/>
        </w:tabs>
        <w:rPr>
          <w:b/>
          <w:bCs/>
          <w:sz w:val="24"/>
          <w:szCs w:val="24"/>
          <w:lang w:val="en-GB"/>
        </w:rPr>
      </w:pPr>
      <w:r w:rsidRPr="008F5B7B">
        <w:rPr>
          <w:b/>
          <w:bCs/>
          <w:sz w:val="24"/>
          <w:szCs w:val="24"/>
          <w:lang w:val="en-GB"/>
        </w:rPr>
        <w:t xml:space="preserve">To the Shareholders of </w:t>
      </w:r>
      <w:proofErr w:type="spellStart"/>
      <w:proofErr w:type="gramStart"/>
      <w:r w:rsidR="006D7E99" w:rsidRPr="008F5B7B">
        <w:rPr>
          <w:b/>
          <w:bCs/>
          <w:sz w:val="24"/>
          <w:szCs w:val="24"/>
          <w:lang w:val="en-GB"/>
        </w:rPr>
        <w:t>T.Man</w:t>
      </w:r>
      <w:proofErr w:type="spellEnd"/>
      <w:proofErr w:type="gramEnd"/>
      <w:r w:rsidR="006D7E99" w:rsidRPr="008F5B7B">
        <w:rPr>
          <w:b/>
          <w:bCs/>
          <w:sz w:val="24"/>
          <w:szCs w:val="24"/>
          <w:lang w:val="en-GB"/>
        </w:rPr>
        <w:t xml:space="preserve"> Pharmaceutical Public Company Limited</w:t>
      </w:r>
      <w:r w:rsidR="006D7E99" w:rsidRPr="008F5B7B">
        <w:rPr>
          <w:b/>
          <w:bCs/>
          <w:sz w:val="24"/>
          <w:szCs w:val="24"/>
          <w:lang w:val="en-GB"/>
        </w:rPr>
        <w:tab/>
      </w:r>
    </w:p>
    <w:p w14:paraId="1605163D" w14:textId="01A29E0A" w:rsidR="006D7E99" w:rsidRPr="008F5B7B" w:rsidRDefault="006D7E99" w:rsidP="006D7E99">
      <w:pPr>
        <w:tabs>
          <w:tab w:val="left" w:pos="6273"/>
        </w:tabs>
        <w:rPr>
          <w:b/>
          <w:bCs/>
          <w:sz w:val="24"/>
          <w:szCs w:val="24"/>
          <w:lang w:val="en-GB"/>
        </w:rPr>
      </w:pPr>
      <w:r w:rsidRPr="008F5B7B">
        <w:rPr>
          <w:b/>
          <w:bCs/>
          <w:sz w:val="24"/>
          <w:szCs w:val="24"/>
          <w:lang w:val="en-GB"/>
        </w:rPr>
        <w:t xml:space="preserve">(Formerly </w:t>
      </w:r>
      <w:proofErr w:type="spellStart"/>
      <w:proofErr w:type="gramStart"/>
      <w:r w:rsidRPr="008F5B7B">
        <w:rPr>
          <w:b/>
          <w:bCs/>
          <w:sz w:val="24"/>
          <w:szCs w:val="24"/>
          <w:lang w:val="en-GB"/>
        </w:rPr>
        <w:t>T.Man</w:t>
      </w:r>
      <w:proofErr w:type="spellEnd"/>
      <w:proofErr w:type="gramEnd"/>
      <w:r w:rsidRPr="008F5B7B">
        <w:rPr>
          <w:b/>
          <w:bCs/>
          <w:sz w:val="24"/>
          <w:szCs w:val="24"/>
          <w:lang w:val="en-GB"/>
        </w:rPr>
        <w:t xml:space="preserve"> Pharmaceutical Co., Ltd.)</w:t>
      </w:r>
    </w:p>
    <w:p w14:paraId="21B4CEE1" w14:textId="77777777" w:rsidR="00084AB0" w:rsidRPr="008F5B7B" w:rsidRDefault="00084AB0" w:rsidP="00084AB0">
      <w:pPr>
        <w:rPr>
          <w:lang w:val="en-GB"/>
        </w:rPr>
      </w:pPr>
    </w:p>
    <w:p w14:paraId="30715FB6" w14:textId="77777777" w:rsidR="00084AB0" w:rsidRPr="008F5B7B" w:rsidRDefault="00084AB0" w:rsidP="00084AB0">
      <w:pPr>
        <w:rPr>
          <w:lang w:val="en-GB"/>
        </w:rPr>
      </w:pPr>
    </w:p>
    <w:p w14:paraId="08719805" w14:textId="55833083" w:rsidR="00084AB0" w:rsidRPr="008F5B7B" w:rsidRDefault="00084AB0" w:rsidP="00AF559F">
      <w:pPr>
        <w:rPr>
          <w:i/>
          <w:iCs/>
          <w:lang w:val="en-GB"/>
        </w:rPr>
      </w:pPr>
      <w:r w:rsidRPr="008F5B7B">
        <w:rPr>
          <w:i/>
          <w:iCs/>
          <w:lang w:val="en-GB"/>
        </w:rPr>
        <w:t>Opinion</w:t>
      </w:r>
    </w:p>
    <w:p w14:paraId="08E1B590" w14:textId="77777777" w:rsidR="00084AB0" w:rsidRPr="008F5B7B" w:rsidRDefault="00084AB0" w:rsidP="00084AB0">
      <w:pPr>
        <w:rPr>
          <w:lang w:val="en-GB"/>
        </w:rPr>
      </w:pPr>
    </w:p>
    <w:p w14:paraId="55FEFC33" w14:textId="5C21BF07" w:rsidR="00084AB0" w:rsidRPr="008F5B7B" w:rsidRDefault="00084AB0" w:rsidP="00084AB0">
      <w:pPr>
        <w:pStyle w:val="FSKE0G0M0H0Noindent-regular"/>
        <w:rPr>
          <w:lang w:val="en-GB"/>
        </w:rPr>
      </w:pPr>
      <w:r w:rsidRPr="008F5B7B">
        <w:rPr>
          <w:lang w:val="en-GB"/>
        </w:rPr>
        <w:t xml:space="preserve">I have audited the consolidated and separate financial statements of </w:t>
      </w:r>
      <w:proofErr w:type="spellStart"/>
      <w:r w:rsidR="00AF559F" w:rsidRPr="008F5B7B">
        <w:rPr>
          <w:lang w:val="en-GB"/>
        </w:rPr>
        <w:t>T.Man</w:t>
      </w:r>
      <w:proofErr w:type="spellEnd"/>
      <w:r w:rsidRPr="008F5B7B">
        <w:rPr>
          <w:lang w:val="en-GB"/>
        </w:rPr>
        <w:t xml:space="preserve"> Pharmaceutical</w:t>
      </w:r>
      <w:r w:rsidR="00973F57" w:rsidRPr="008F5B7B">
        <w:rPr>
          <w:rFonts w:cstheme="minorBidi" w:hint="cs"/>
          <w:cs/>
          <w:lang w:val="en-GB"/>
        </w:rPr>
        <w:t xml:space="preserve"> </w:t>
      </w:r>
      <w:r w:rsidR="00973F57" w:rsidRPr="008F5B7B">
        <w:rPr>
          <w:rFonts w:cstheme="minorBidi"/>
        </w:rPr>
        <w:t>Public</w:t>
      </w:r>
      <w:r w:rsidRPr="008F5B7B">
        <w:rPr>
          <w:lang w:val="en-GB"/>
        </w:rPr>
        <w:t xml:space="preserve"> </w:t>
      </w:r>
      <w:r w:rsidR="00D141EA" w:rsidRPr="008F5B7B">
        <w:rPr>
          <w:lang w:val="en-GB"/>
        </w:rPr>
        <w:t>Co</w:t>
      </w:r>
      <w:r w:rsidR="00973F57" w:rsidRPr="008F5B7B">
        <w:rPr>
          <w:lang w:val="en-GB"/>
        </w:rPr>
        <w:t xml:space="preserve">mpany </w:t>
      </w:r>
      <w:r w:rsidR="00D141EA" w:rsidRPr="008F5B7B">
        <w:rPr>
          <w:lang w:val="en-GB"/>
        </w:rPr>
        <w:t>L</w:t>
      </w:r>
      <w:r w:rsidR="00973F57" w:rsidRPr="008F5B7B">
        <w:rPr>
          <w:lang w:val="en-GB"/>
        </w:rPr>
        <w:t>imited</w:t>
      </w:r>
      <w:r w:rsidR="00973F57" w:rsidRPr="008F5B7B">
        <w:rPr>
          <w:rFonts w:cstheme="minorBidi" w:hint="cs"/>
          <w:cs/>
          <w:lang w:val="en-GB"/>
        </w:rPr>
        <w:t xml:space="preserve"> </w:t>
      </w:r>
      <w:r w:rsidRPr="008F5B7B">
        <w:rPr>
          <w:lang w:val="en-GB"/>
        </w:rPr>
        <w:t>and</w:t>
      </w:r>
      <w:r w:rsidR="00973F57" w:rsidRPr="008F5B7B">
        <w:rPr>
          <w:rFonts w:cstheme="minorBidi" w:hint="cs"/>
          <w:cs/>
          <w:lang w:val="en-GB"/>
        </w:rPr>
        <w:t xml:space="preserve"> </w:t>
      </w:r>
      <w:r w:rsidRPr="008F5B7B">
        <w:rPr>
          <w:lang w:val="en-GB"/>
        </w:rPr>
        <w:t xml:space="preserve">its subsidiaries (the “Group”) and of </w:t>
      </w:r>
      <w:proofErr w:type="spellStart"/>
      <w:r w:rsidR="00AF559F" w:rsidRPr="008F5B7B">
        <w:rPr>
          <w:lang w:val="en-GB"/>
        </w:rPr>
        <w:t>T.Man</w:t>
      </w:r>
      <w:proofErr w:type="spellEnd"/>
      <w:r w:rsidRPr="008F5B7B">
        <w:rPr>
          <w:lang w:val="en-GB"/>
        </w:rPr>
        <w:t xml:space="preserve"> Pharmaceutical </w:t>
      </w:r>
      <w:r w:rsidR="00973F57" w:rsidRPr="008F5B7B">
        <w:rPr>
          <w:rFonts w:cstheme="minorBidi"/>
        </w:rPr>
        <w:t>Public</w:t>
      </w:r>
      <w:r w:rsidR="00973F57" w:rsidRPr="008F5B7B">
        <w:rPr>
          <w:lang w:val="en-GB"/>
        </w:rPr>
        <w:t xml:space="preserve"> Company Limited</w:t>
      </w:r>
      <w:r w:rsidR="00973F57" w:rsidRPr="008F5B7B">
        <w:rPr>
          <w:rFonts w:cstheme="minorBidi" w:hint="cs"/>
          <w:cs/>
          <w:lang w:val="en-GB"/>
        </w:rPr>
        <w:t xml:space="preserve"> </w:t>
      </w:r>
      <w:r w:rsidRPr="008F5B7B">
        <w:rPr>
          <w:lang w:val="en-GB"/>
        </w:rPr>
        <w:t>(the “Company”), respectively, which comprise the consolidated and separate statements of financial position as at 31 December 202</w:t>
      </w:r>
      <w:r w:rsidR="00595916" w:rsidRPr="008F5B7B">
        <w:rPr>
          <w:rFonts w:cstheme="minorBidi"/>
        </w:rPr>
        <w:t>3</w:t>
      </w:r>
      <w:r w:rsidRPr="008F5B7B">
        <w:rPr>
          <w:lang w:val="en-GB"/>
        </w:rPr>
        <w:t>,</w:t>
      </w:r>
      <w:r w:rsidR="00973F57" w:rsidRPr="008F5B7B">
        <w:rPr>
          <w:rFonts w:cstheme="minorBidi"/>
          <w:cs/>
          <w:lang w:val="en-GB"/>
        </w:rPr>
        <w:t xml:space="preserve"> </w:t>
      </w:r>
      <w:r w:rsidRPr="008F5B7B">
        <w:rPr>
          <w:lang w:val="en-GB"/>
        </w:rPr>
        <w:t xml:space="preserve"> the consolidated and separate statements of comprehensive income, changes in equity and cash flows for the year then ended, and notes, comprising a summary of significant accounting policies and other explanatory information.</w:t>
      </w:r>
    </w:p>
    <w:p w14:paraId="1190B18C" w14:textId="76F7F689" w:rsidR="00595916" w:rsidRPr="008F5B7B" w:rsidRDefault="00595916" w:rsidP="00084AB0">
      <w:pPr>
        <w:pStyle w:val="FSKE0G0M0H0Noindent-regular"/>
        <w:rPr>
          <w:lang w:val="en-GB"/>
        </w:rPr>
      </w:pPr>
    </w:p>
    <w:p w14:paraId="21B9EC31" w14:textId="66CBEBF5" w:rsidR="00595916" w:rsidRPr="008F5B7B" w:rsidRDefault="00595916" w:rsidP="00084AB0">
      <w:pPr>
        <w:pStyle w:val="FSKE0G0M0H0Noindent-regular"/>
        <w:rPr>
          <w:lang w:val="en-GB"/>
        </w:rPr>
      </w:pPr>
      <w:r w:rsidRPr="008F5B7B">
        <w:rPr>
          <w:lang w:val="en-GB"/>
        </w:rPr>
        <w:t xml:space="preserve">In my opinion, the accompanying consolidated and separate financial statements present fairly, in all material respects, the financial position of the Group and the Company, respectively, as at </w:t>
      </w:r>
      <w:r w:rsidR="00F36C9E" w:rsidRPr="008F5B7B">
        <w:rPr>
          <w:lang w:val="en-GB"/>
        </w:rPr>
        <w:t>31 December 2023</w:t>
      </w:r>
      <w:r w:rsidRPr="008F5B7B">
        <w:rPr>
          <w:lang w:val="en-GB"/>
        </w:rPr>
        <w:t xml:space="preserve"> and their financial performance and cash flows for the year then ended in accordance with Thai Financial Reporting Standards (TFRSs).</w:t>
      </w:r>
    </w:p>
    <w:p w14:paraId="4F6F957B" w14:textId="77777777" w:rsidR="00084AB0" w:rsidRPr="008F5B7B" w:rsidRDefault="00084AB0" w:rsidP="00084AB0">
      <w:pPr>
        <w:rPr>
          <w:lang w:val="en-GB"/>
        </w:rPr>
      </w:pPr>
    </w:p>
    <w:p w14:paraId="06C66BA0" w14:textId="559552DA" w:rsidR="00084AB0" w:rsidRPr="008F5B7B" w:rsidRDefault="00084AB0" w:rsidP="00AF559F">
      <w:pPr>
        <w:rPr>
          <w:i/>
          <w:iCs/>
          <w:lang w:val="en-GB"/>
        </w:rPr>
      </w:pPr>
      <w:r w:rsidRPr="008F5B7B">
        <w:rPr>
          <w:i/>
          <w:iCs/>
          <w:lang w:val="en-GB"/>
        </w:rPr>
        <w:t>Basis for Opinion</w:t>
      </w:r>
    </w:p>
    <w:p w14:paraId="11F73C74" w14:textId="54B3C3E3" w:rsidR="00C57202" w:rsidRPr="008F5B7B" w:rsidRDefault="00C57202" w:rsidP="00084AB0">
      <w:pPr>
        <w:rPr>
          <w:lang w:val="en-GB"/>
        </w:rPr>
      </w:pPr>
    </w:p>
    <w:p w14:paraId="02CD5F72" w14:textId="09C7C515" w:rsidR="00084AB0" w:rsidRPr="008F5B7B" w:rsidRDefault="00F36C9E" w:rsidP="00084AB0">
      <w:pPr>
        <w:rPr>
          <w:lang w:val="en-GB"/>
        </w:rPr>
      </w:pPr>
      <w:r w:rsidRPr="008F5B7B">
        <w:rPr>
          <w:lang w:val="en-GB"/>
        </w:rPr>
        <w:t xml:space="preserve">I conducted my audit in accordance with Thai Standards on Auditing (TSAs). My responsibilities under those standards are further described in the </w:t>
      </w:r>
      <w:r w:rsidRPr="008F5B7B">
        <w:rPr>
          <w:i/>
          <w:iCs/>
          <w:lang w:val="en-GB"/>
        </w:rPr>
        <w:t>Auditor’s Responsibilities for the Audit of the Consolidated and Separate Financial Statements</w:t>
      </w:r>
      <w:r w:rsidRPr="008F5B7B">
        <w:rPr>
          <w:lang w:val="en-GB"/>
        </w:rPr>
        <w:t xml:space="preserve"> section of my report. I am independent of the Group and the Company in accordance with the </w:t>
      </w:r>
      <w:r w:rsidRPr="008F5B7B">
        <w:rPr>
          <w:i/>
          <w:iCs/>
          <w:lang w:val="en-GB"/>
        </w:rPr>
        <w:t>Code of Ethics for Professional Accountants including Independence Standards</w:t>
      </w:r>
      <w:r w:rsidRPr="008F5B7B">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DC44D63" w14:textId="77777777" w:rsidR="005B119B" w:rsidRPr="008F5B7B" w:rsidRDefault="005B119B" w:rsidP="00084AB0">
      <w:pPr>
        <w:pStyle w:val="FSKE2G2M0H2Reportheading"/>
        <w:rPr>
          <w:lang w:val="en-GB"/>
        </w:rPr>
        <w:sectPr w:rsidR="005B119B" w:rsidRPr="008F5B7B" w:rsidSect="00A858D2">
          <w:headerReference w:type="default" r:id="rId12"/>
          <w:footerReference w:type="default" r:id="rId13"/>
          <w:headerReference w:type="first" r:id="rId14"/>
          <w:footerReference w:type="first" r:id="rId15"/>
          <w:pgSz w:w="11909" w:h="16834" w:code="9"/>
          <w:pgMar w:top="1152" w:right="1152" w:bottom="1152" w:left="1152" w:header="720" w:footer="720" w:gutter="0"/>
          <w:pgNumType w:start="1"/>
          <w:cols w:space="720"/>
          <w:titlePg/>
          <w:docGrid w:linePitch="408"/>
        </w:sectPr>
      </w:pPr>
    </w:p>
    <w:p w14:paraId="755C6143" w14:textId="36A50122" w:rsidR="00084AB0" w:rsidRPr="008F5B7B" w:rsidRDefault="00F36C9E" w:rsidP="00084AB0">
      <w:pPr>
        <w:rPr>
          <w:i/>
          <w:iCs/>
          <w:lang w:val="en-GB"/>
        </w:rPr>
      </w:pPr>
      <w:r w:rsidRPr="008F5B7B">
        <w:rPr>
          <w:i/>
          <w:iCs/>
          <w:lang w:val="en-GB"/>
        </w:rPr>
        <w:lastRenderedPageBreak/>
        <w:t>Responsibilities of Management and Those Charged with Governance for the Consolidated and Separate Financial Statements</w:t>
      </w:r>
    </w:p>
    <w:p w14:paraId="73295316" w14:textId="77777777" w:rsidR="00F36C9E" w:rsidRPr="008F5B7B" w:rsidRDefault="00F36C9E" w:rsidP="00084AB0">
      <w:pPr>
        <w:rPr>
          <w:lang w:val="en-GB"/>
        </w:rPr>
      </w:pPr>
    </w:p>
    <w:p w14:paraId="5A1932A2" w14:textId="77777777" w:rsidR="006D7E99" w:rsidRPr="008F5B7B" w:rsidRDefault="006D7E99" w:rsidP="006D7E99">
      <w:pPr>
        <w:rPr>
          <w:lang w:val="en-GB"/>
        </w:rPr>
      </w:pPr>
      <w:r w:rsidRPr="008F5B7B">
        <w:rPr>
          <w:lang w:val="en-GB"/>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B858B5" w14:textId="77777777" w:rsidR="006D7E99" w:rsidRPr="008F5B7B" w:rsidRDefault="006D7E99" w:rsidP="006D7E99">
      <w:pPr>
        <w:rPr>
          <w:lang w:val="en-GB"/>
        </w:rPr>
      </w:pPr>
    </w:p>
    <w:p w14:paraId="222FC1CA" w14:textId="77777777" w:rsidR="006D7E99" w:rsidRPr="008F5B7B" w:rsidRDefault="006D7E99" w:rsidP="006D7E99">
      <w:pPr>
        <w:rPr>
          <w:lang w:val="en-GB"/>
        </w:rPr>
      </w:pPr>
      <w:r w:rsidRPr="008F5B7B">
        <w:rPr>
          <w:lang w:val="en-GB"/>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D2A3867" w14:textId="77777777" w:rsidR="006D7E99" w:rsidRPr="008F5B7B" w:rsidRDefault="006D7E99" w:rsidP="006D7E99">
      <w:pPr>
        <w:rPr>
          <w:lang w:val="en-GB"/>
        </w:rPr>
      </w:pPr>
    </w:p>
    <w:p w14:paraId="082E46F3" w14:textId="7DF3D233" w:rsidR="00084AB0" w:rsidRPr="008F5B7B" w:rsidRDefault="006D7E99" w:rsidP="006D7E99">
      <w:pPr>
        <w:rPr>
          <w:lang w:val="en-GB"/>
        </w:rPr>
      </w:pPr>
      <w:r w:rsidRPr="008F5B7B">
        <w:rPr>
          <w:lang w:val="en-GB"/>
        </w:rPr>
        <w:t>Those charged with governance are responsible for overseeing the Group’s and the Company’s financial reporting process.</w:t>
      </w:r>
    </w:p>
    <w:p w14:paraId="0DD3F687" w14:textId="77777777" w:rsidR="006D7E99" w:rsidRPr="008F5B7B" w:rsidRDefault="006D7E99" w:rsidP="006D7E99">
      <w:pPr>
        <w:rPr>
          <w:lang w:val="en-GB"/>
        </w:rPr>
      </w:pPr>
    </w:p>
    <w:p w14:paraId="72647A5E" w14:textId="7414C4AC" w:rsidR="00084AB0" w:rsidRPr="008F5B7B" w:rsidRDefault="00084AB0" w:rsidP="00AF559F">
      <w:pPr>
        <w:rPr>
          <w:i/>
          <w:iCs/>
          <w:lang w:val="en-GB"/>
        </w:rPr>
      </w:pPr>
      <w:r w:rsidRPr="008F5B7B">
        <w:rPr>
          <w:i/>
          <w:iCs/>
          <w:lang w:val="en-GB"/>
        </w:rPr>
        <w:t>Auditor’s Responsibilities for the Audit of the Consolidated and Separate Financial Statements</w:t>
      </w:r>
    </w:p>
    <w:p w14:paraId="13B75ACB" w14:textId="77777777" w:rsidR="00084AB0" w:rsidRPr="008F5B7B" w:rsidRDefault="00084AB0" w:rsidP="00084AB0">
      <w:pPr>
        <w:rPr>
          <w:lang w:val="en-GB"/>
        </w:rPr>
      </w:pPr>
    </w:p>
    <w:p w14:paraId="7C22CDEC" w14:textId="6E4707D2" w:rsidR="00084AB0" w:rsidRPr="008F5B7B" w:rsidRDefault="00084AB0" w:rsidP="00084AB0">
      <w:pPr>
        <w:pStyle w:val="FSKE0G0M0H0Noindent-regular"/>
        <w:rPr>
          <w:lang w:val="en-GB"/>
        </w:rPr>
      </w:pPr>
      <w:r w:rsidRPr="008F5B7B">
        <w:rPr>
          <w:lang w:val="en-GB"/>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E42CF11" w14:textId="77777777" w:rsidR="00084AB0" w:rsidRPr="008F5B7B" w:rsidRDefault="00084AB0" w:rsidP="00084AB0">
      <w:pPr>
        <w:rPr>
          <w:lang w:val="en-GB"/>
        </w:rPr>
      </w:pPr>
    </w:p>
    <w:p w14:paraId="440EB497" w14:textId="7B3AFC3A" w:rsidR="00084AB0" w:rsidRPr="008F5B7B" w:rsidRDefault="00084AB0" w:rsidP="00084AB0">
      <w:pPr>
        <w:pStyle w:val="FSKE0G0M0H0Noindent-regular"/>
        <w:rPr>
          <w:lang w:val="en-GB"/>
        </w:rPr>
      </w:pPr>
      <w:r w:rsidRPr="008F5B7B">
        <w:rPr>
          <w:lang w:val="en-GB"/>
        </w:rPr>
        <w:t xml:space="preserve">As part of an audit in accordance with TSAs, I exercise professional judgment and maintain professional </w:t>
      </w:r>
      <w:proofErr w:type="spellStart"/>
      <w:r w:rsidRPr="008F5B7B">
        <w:rPr>
          <w:lang w:val="en-GB"/>
        </w:rPr>
        <w:t>skepticism</w:t>
      </w:r>
      <w:proofErr w:type="spellEnd"/>
      <w:r w:rsidRPr="008F5B7B">
        <w:rPr>
          <w:lang w:val="en-GB"/>
        </w:rPr>
        <w:t xml:space="preserve"> throughout the audit. I also</w:t>
      </w:r>
      <w:r w:rsidR="006D7E99" w:rsidRPr="008F5B7B">
        <w:rPr>
          <w:lang w:val="en-GB"/>
        </w:rPr>
        <w:t>:</w:t>
      </w:r>
    </w:p>
    <w:p w14:paraId="399DF133" w14:textId="77777777" w:rsidR="006D7E99" w:rsidRPr="008F5B7B" w:rsidRDefault="006D7E99" w:rsidP="00084AB0">
      <w:pPr>
        <w:pStyle w:val="FSKE0G0M0H0Noindent-regular"/>
        <w:rPr>
          <w:lang w:val="en-GB"/>
        </w:rPr>
      </w:pPr>
    </w:p>
    <w:p w14:paraId="0332D089" w14:textId="2CB9E88B" w:rsidR="00084AB0" w:rsidRPr="008F5B7B" w:rsidRDefault="00084AB0" w:rsidP="00084AB0">
      <w:pPr>
        <w:pStyle w:val="FSKE2G3M1H0Reportbullet"/>
        <w:rPr>
          <w:lang w:val="en-GB"/>
        </w:rPr>
      </w:pPr>
      <w:r w:rsidRPr="008F5B7B">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76DCC7" w14:textId="731AF74E" w:rsidR="00084AB0" w:rsidRPr="008F5B7B" w:rsidRDefault="00084AB0" w:rsidP="00084AB0">
      <w:pPr>
        <w:pStyle w:val="FSKE2G3M1H0Reportbullet"/>
        <w:rPr>
          <w:lang w:val="en-GB"/>
        </w:rPr>
      </w:pPr>
      <w:r w:rsidRPr="008F5B7B">
        <w:rPr>
          <w:lang w:val="en-GB"/>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E00A34D" w14:textId="6C8E713B" w:rsidR="00084AB0" w:rsidRPr="008F5B7B" w:rsidRDefault="00084AB0" w:rsidP="00084AB0">
      <w:pPr>
        <w:pStyle w:val="FSKE2G3M1H0Reportbullet"/>
        <w:rPr>
          <w:lang w:val="en-GB"/>
        </w:rPr>
      </w:pPr>
      <w:r w:rsidRPr="008F5B7B">
        <w:rPr>
          <w:lang w:val="en-GB"/>
        </w:rPr>
        <w:t>Evaluate the appropriateness of accounting policies used and the reasonableness of accounting estimates and related disclosures made by management.</w:t>
      </w:r>
    </w:p>
    <w:p w14:paraId="198585C2" w14:textId="0AD5C030" w:rsidR="00084AB0" w:rsidRPr="00346187" w:rsidRDefault="00084AB0" w:rsidP="00084AB0">
      <w:pPr>
        <w:pStyle w:val="FSKE2G3M1H0Reportbullet"/>
        <w:rPr>
          <w:lang w:val="en-GB"/>
        </w:rPr>
      </w:pPr>
      <w:r w:rsidRPr="008F5B7B">
        <w:rPr>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w:t>
      </w:r>
      <w:r w:rsidR="00346187" w:rsidRPr="00EF6257">
        <w:t xml:space="preserve">However, future events or conditions may cause </w:t>
      </w:r>
      <w:r w:rsidR="00346187">
        <w:br/>
      </w:r>
      <w:r w:rsidR="00346187" w:rsidRPr="00346187">
        <w:t>the Group and the Company to cease to continue as a going concern.</w:t>
      </w:r>
    </w:p>
    <w:p w14:paraId="32693393" w14:textId="61EC2DDC" w:rsidR="00084AB0" w:rsidRPr="008F5B7B" w:rsidRDefault="00084AB0" w:rsidP="00084AB0">
      <w:pPr>
        <w:pStyle w:val="FSKE2G3M1H0Reportbullet"/>
        <w:rPr>
          <w:lang w:val="en-GB"/>
        </w:rPr>
      </w:pPr>
      <w:r w:rsidRPr="008F5B7B">
        <w:rPr>
          <w:lang w:val="en-GB"/>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8EC6EEA" w14:textId="3CA83E78" w:rsidR="00084AB0" w:rsidRPr="008F5B7B" w:rsidRDefault="00084AB0" w:rsidP="00084AB0">
      <w:pPr>
        <w:pStyle w:val="FSKE2G3M1H0Reportbullet"/>
        <w:rPr>
          <w:lang w:val="en-GB"/>
        </w:rPr>
      </w:pPr>
      <w:r w:rsidRPr="008F5B7B">
        <w:rPr>
          <w:lang w:val="en-GB"/>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167B8AF" w14:textId="77777777" w:rsidR="00084AB0" w:rsidRPr="008F5B7B" w:rsidRDefault="00084AB0" w:rsidP="00084AB0">
      <w:pPr>
        <w:rPr>
          <w:lang w:val="en-GB"/>
        </w:rPr>
      </w:pPr>
    </w:p>
    <w:p w14:paraId="3324FBD3" w14:textId="77777777" w:rsidR="00084AB0" w:rsidRPr="008F5B7B" w:rsidRDefault="00084AB0" w:rsidP="00084AB0">
      <w:pPr>
        <w:pStyle w:val="FSKE0G0M0H0Noindent-regular"/>
        <w:rPr>
          <w:lang w:val="en-GB"/>
        </w:rPr>
      </w:pPr>
      <w:r w:rsidRPr="008F5B7B">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2CDD9702" w14:textId="77777777" w:rsidR="00084AB0" w:rsidRPr="008F5B7B" w:rsidRDefault="00084AB0" w:rsidP="00084AB0">
      <w:pPr>
        <w:rPr>
          <w:lang w:val="en-GB"/>
        </w:rPr>
      </w:pPr>
    </w:p>
    <w:p w14:paraId="4BF6FAE6" w14:textId="77777777" w:rsidR="00084AB0" w:rsidRPr="008F5B7B" w:rsidRDefault="00084AB0" w:rsidP="00084AB0">
      <w:pPr>
        <w:pStyle w:val="FSKE0G0M0H0Noindent-regular"/>
        <w:rPr>
          <w:lang w:val="en-GB"/>
        </w:rPr>
      </w:pPr>
      <w:r w:rsidRPr="008F5B7B">
        <w:rPr>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D0414DB" w14:textId="77777777" w:rsidR="00084AB0" w:rsidRPr="008F5B7B" w:rsidRDefault="00084AB0" w:rsidP="006D7E99">
      <w:pPr>
        <w:ind w:firstLine="720"/>
        <w:rPr>
          <w:lang w:val="en-GB"/>
        </w:rPr>
      </w:pPr>
    </w:p>
    <w:p w14:paraId="3C34A963" w14:textId="77777777" w:rsidR="005F4405" w:rsidRPr="008F5B7B" w:rsidRDefault="005F4405" w:rsidP="00026241">
      <w:pPr>
        <w:rPr>
          <w:lang w:val="en-GB"/>
        </w:rPr>
      </w:pPr>
    </w:p>
    <w:p w14:paraId="4B530D3D" w14:textId="77777777" w:rsidR="00026241" w:rsidRPr="008F5B7B" w:rsidRDefault="00026241" w:rsidP="00026241">
      <w:pPr>
        <w:rPr>
          <w:lang w:val="en-GB"/>
        </w:rPr>
      </w:pPr>
    </w:p>
    <w:p w14:paraId="4C2FAD09" w14:textId="77777777" w:rsidR="00026241" w:rsidRPr="008F5B7B" w:rsidRDefault="00026241" w:rsidP="00026241">
      <w:pPr>
        <w:rPr>
          <w:lang w:val="en-GB"/>
        </w:rPr>
      </w:pPr>
    </w:p>
    <w:p w14:paraId="5C0DFDDF" w14:textId="77777777" w:rsidR="00026241" w:rsidRPr="008F5B7B" w:rsidRDefault="00026241" w:rsidP="00026241">
      <w:pPr>
        <w:rPr>
          <w:lang w:val="en-GB"/>
        </w:rPr>
      </w:pPr>
    </w:p>
    <w:p w14:paraId="1FD1386B" w14:textId="03A835FB" w:rsidR="00026241" w:rsidRPr="008F5B7B" w:rsidRDefault="00026241" w:rsidP="00026241">
      <w:pPr>
        <w:rPr>
          <w:lang w:val="en-GB"/>
        </w:rPr>
      </w:pPr>
    </w:p>
    <w:p w14:paraId="672B93FB" w14:textId="77777777" w:rsidR="00D141EA" w:rsidRPr="008F5B7B" w:rsidRDefault="00D141EA" w:rsidP="00026241">
      <w:pPr>
        <w:rPr>
          <w:lang w:val="en-GB"/>
        </w:rPr>
      </w:pPr>
    </w:p>
    <w:p w14:paraId="386E23A2" w14:textId="38A05DE4" w:rsidR="00026241" w:rsidRPr="008F5B7B" w:rsidRDefault="00026241" w:rsidP="00753F9D">
      <w:pPr>
        <w:pStyle w:val="FSKE0G0M0H0Noindent-regular"/>
        <w:rPr>
          <w:lang w:val="en-GB"/>
        </w:rPr>
      </w:pPr>
      <w:r w:rsidRPr="008F5B7B">
        <w:rPr>
          <w:cs/>
          <w:lang w:val="en-GB"/>
        </w:rPr>
        <w:t>(</w:t>
      </w:r>
      <w:proofErr w:type="spellStart"/>
      <w:r w:rsidR="006D7E99" w:rsidRPr="008F5B7B">
        <w:rPr>
          <w:lang w:val="en-GB"/>
        </w:rPr>
        <w:t>Ekkasit</w:t>
      </w:r>
      <w:proofErr w:type="spellEnd"/>
      <w:r w:rsidR="006D7E99" w:rsidRPr="008F5B7B">
        <w:rPr>
          <w:lang w:val="en-GB"/>
        </w:rPr>
        <w:t xml:space="preserve"> </w:t>
      </w:r>
      <w:proofErr w:type="spellStart"/>
      <w:r w:rsidR="006D7E99" w:rsidRPr="008F5B7B">
        <w:rPr>
          <w:lang w:val="en-GB"/>
        </w:rPr>
        <w:t>Chuthamsatid</w:t>
      </w:r>
      <w:proofErr w:type="spellEnd"/>
      <w:r w:rsidRPr="008F5B7B">
        <w:rPr>
          <w:lang w:val="en-GB"/>
        </w:rPr>
        <w:t>)</w:t>
      </w:r>
    </w:p>
    <w:p w14:paraId="7459D19E" w14:textId="77777777" w:rsidR="00461E18" w:rsidRPr="008F5B7B" w:rsidRDefault="00461E18" w:rsidP="00753F9D">
      <w:pPr>
        <w:pStyle w:val="FSKE0G0M0H0Noindent-regular"/>
        <w:rPr>
          <w:lang w:val="en-GB"/>
        </w:rPr>
      </w:pPr>
      <w:r w:rsidRPr="008F5B7B">
        <w:rPr>
          <w:lang w:val="en-GB"/>
        </w:rPr>
        <w:t>Certified Public Accountant</w:t>
      </w:r>
    </w:p>
    <w:p w14:paraId="34CB9D73" w14:textId="469777AB" w:rsidR="00026241" w:rsidRPr="008F5B7B" w:rsidRDefault="00461E18" w:rsidP="00753F9D">
      <w:pPr>
        <w:pStyle w:val="FSKE0G0M0H0Noindent-regular"/>
        <w:rPr>
          <w:lang w:val="en-GB"/>
        </w:rPr>
      </w:pPr>
      <w:r w:rsidRPr="008F5B7B">
        <w:rPr>
          <w:lang w:val="en-GB"/>
        </w:rPr>
        <w:t>Registration No.</w:t>
      </w:r>
      <w:r w:rsidR="00026241" w:rsidRPr="008F5B7B">
        <w:rPr>
          <w:cs/>
          <w:lang w:val="en-GB"/>
        </w:rPr>
        <w:t xml:space="preserve"> </w:t>
      </w:r>
      <w:r w:rsidR="006D7E99" w:rsidRPr="008F5B7B">
        <w:rPr>
          <w:lang w:val="en-GB"/>
        </w:rPr>
        <w:t>4195</w:t>
      </w:r>
    </w:p>
    <w:p w14:paraId="54313981" w14:textId="77777777" w:rsidR="00DE4AE8" w:rsidRPr="008F5B7B" w:rsidRDefault="00DE4AE8" w:rsidP="00026241">
      <w:pPr>
        <w:rPr>
          <w:lang w:val="en-GB"/>
        </w:rPr>
      </w:pPr>
    </w:p>
    <w:p w14:paraId="7F77E234" w14:textId="77777777" w:rsidR="00461E18" w:rsidRPr="008F5B7B" w:rsidRDefault="00461E18" w:rsidP="00753F9D">
      <w:pPr>
        <w:pStyle w:val="FSKE0G0M0H0Noindent-regular"/>
        <w:rPr>
          <w:lang w:val="en-GB"/>
        </w:rPr>
      </w:pPr>
      <w:r w:rsidRPr="008F5B7B">
        <w:rPr>
          <w:lang w:val="en-GB"/>
        </w:rPr>
        <w:t xml:space="preserve">KPMG </w:t>
      </w:r>
      <w:proofErr w:type="spellStart"/>
      <w:r w:rsidRPr="008F5B7B">
        <w:rPr>
          <w:lang w:val="en-GB"/>
        </w:rPr>
        <w:t>Phoomchai</w:t>
      </w:r>
      <w:proofErr w:type="spellEnd"/>
      <w:r w:rsidRPr="008F5B7B">
        <w:rPr>
          <w:lang w:val="en-GB"/>
        </w:rPr>
        <w:t xml:space="preserve"> Audit Ltd.</w:t>
      </w:r>
    </w:p>
    <w:p w14:paraId="352DDBA7" w14:textId="77777777" w:rsidR="00026241" w:rsidRPr="008F5B7B" w:rsidRDefault="00461E18" w:rsidP="00753F9D">
      <w:pPr>
        <w:pStyle w:val="FSKE0G0M0H0Noindent-regular"/>
        <w:rPr>
          <w:lang w:val="en-GB"/>
        </w:rPr>
      </w:pPr>
      <w:r w:rsidRPr="008F5B7B">
        <w:rPr>
          <w:lang w:val="en-GB"/>
        </w:rPr>
        <w:t>Bangkok</w:t>
      </w:r>
    </w:p>
    <w:p w14:paraId="218E8323" w14:textId="5A351EC1" w:rsidR="00232E38" w:rsidRPr="00C87660" w:rsidRDefault="006D7E99" w:rsidP="00BB22BE">
      <w:pPr>
        <w:pStyle w:val="FSKE0G0M0H0Noindent-regular"/>
        <w:rPr>
          <w:rFonts w:cstheme="minorBidi"/>
          <w:szCs w:val="28"/>
          <w:cs/>
        </w:rPr>
      </w:pPr>
      <w:r w:rsidRPr="008F5B7B">
        <w:rPr>
          <w:lang w:val="en-GB"/>
        </w:rPr>
        <w:t>23</w:t>
      </w:r>
      <w:r w:rsidR="00084AB0" w:rsidRPr="008F5B7B">
        <w:rPr>
          <w:lang w:val="en-GB"/>
        </w:rPr>
        <w:t xml:space="preserve"> </w:t>
      </w:r>
      <w:r w:rsidRPr="008F5B7B">
        <w:rPr>
          <w:lang w:val="en-GB"/>
        </w:rPr>
        <w:t>February</w:t>
      </w:r>
      <w:r w:rsidR="00084AB0" w:rsidRPr="008F5B7B">
        <w:rPr>
          <w:lang w:val="en-GB"/>
        </w:rPr>
        <w:t xml:space="preserve"> 202</w:t>
      </w:r>
      <w:r w:rsidRPr="008F5B7B">
        <w:rPr>
          <w:lang w:val="en-GB"/>
        </w:rPr>
        <w:t>4</w:t>
      </w:r>
    </w:p>
    <w:sectPr w:rsidR="00232E38" w:rsidRPr="00C87660" w:rsidSect="00AF2589">
      <w:headerReference w:type="default" r:id="rId16"/>
      <w:pgSz w:w="11909" w:h="16834" w:code="9"/>
      <w:pgMar w:top="1152" w:right="1152" w:bottom="1152" w:left="1152" w:header="720" w:footer="72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B852" w14:textId="77777777" w:rsidR="00FB378D" w:rsidRDefault="00FB378D" w:rsidP="00F66F83">
      <w:r>
        <w:separator/>
      </w:r>
    </w:p>
  </w:endnote>
  <w:endnote w:type="continuationSeparator" w:id="0">
    <w:p w14:paraId="7486C6FA" w14:textId="77777777" w:rsidR="00FB378D" w:rsidRDefault="00FB378D"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 w:name="EucrosiaUPC">
    <w:altName w:val="EucrosiaUPC"/>
    <w:panose1 w:val="02020603050405020304"/>
    <w:charset w:val="00"/>
    <w:family w:val="roman"/>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402346F" w14:textId="77777777" w:rsidR="002832BE" w:rsidRDefault="002832B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95821497"/>
      <w:docPartObj>
        <w:docPartGallery w:val="Page Numbers (Bottom of Page)"/>
        <w:docPartUnique/>
      </w:docPartObj>
    </w:sdtPr>
    <w:sdtEndPr>
      <w:rPr>
        <w:noProof/>
      </w:rPr>
    </w:sdtEndPr>
    <w:sdtContent>
      <w:p w14:paraId="3CAA1DFF" w14:textId="6C9714F9" w:rsidR="005B119B" w:rsidRPr="005B119B" w:rsidRDefault="00BB22BE" w:rsidP="005B119B">
        <w:pPr>
          <w:pStyle w:val="Footer"/>
          <w:rPr>
            <w:sz w:val="20"/>
            <w:szCs w:val="20"/>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857887637"/>
      <w:docPartObj>
        <w:docPartGallery w:val="Page Numbers (Bottom of Page)"/>
        <w:docPartUnique/>
      </w:docPartObj>
    </w:sdtPr>
    <w:sdtEndPr>
      <w:rPr>
        <w:noProof/>
      </w:rPr>
    </w:sdtEndPr>
    <w:sdtContent>
      <w:p w14:paraId="42E9A2A1" w14:textId="77777777" w:rsidR="00026241" w:rsidRPr="005B119B" w:rsidRDefault="00026241" w:rsidP="00306500">
        <w:pPr>
          <w:pStyle w:val="Footer"/>
          <w:tabs>
            <w:tab w:val="clear" w:pos="4680"/>
            <w:tab w:val="clear" w:pos="9360"/>
          </w:tabs>
          <w:rPr>
            <w:sz w:val="20"/>
            <w:szCs w:val="20"/>
          </w:rPr>
        </w:pPr>
        <w:r w:rsidRPr="005B119B">
          <w:rPr>
            <w:sz w:val="20"/>
            <w:szCs w:val="20"/>
          </w:rPr>
          <w:fldChar w:fldCharType="begin"/>
        </w:r>
        <w:r w:rsidRPr="005B119B">
          <w:rPr>
            <w:sz w:val="20"/>
            <w:szCs w:val="20"/>
          </w:rPr>
          <w:instrText xml:space="preserve"> PAGE   \* MERGEFORMAT </w:instrText>
        </w:r>
        <w:r w:rsidRPr="005B119B">
          <w:rPr>
            <w:sz w:val="20"/>
            <w:szCs w:val="20"/>
          </w:rPr>
          <w:fldChar w:fldCharType="separate"/>
        </w:r>
        <w:r w:rsidRPr="005B119B">
          <w:rPr>
            <w:noProof/>
            <w:sz w:val="20"/>
            <w:szCs w:val="20"/>
          </w:rPr>
          <w:t>2</w:t>
        </w:r>
        <w:r w:rsidRPr="005B119B">
          <w:rPr>
            <w:noProof/>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727AF" w14:textId="1A65BFA2" w:rsidR="005B119B" w:rsidRPr="005B119B" w:rsidRDefault="005B119B" w:rsidP="005B119B">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6EA2" w14:textId="77777777" w:rsidR="00FB378D" w:rsidRDefault="00FB378D" w:rsidP="00F66F83">
      <w:r>
        <w:separator/>
      </w:r>
    </w:p>
  </w:footnote>
  <w:footnote w:type="continuationSeparator" w:id="0">
    <w:p w14:paraId="1DBF69B0" w14:textId="77777777" w:rsidR="00FB378D" w:rsidRDefault="00FB378D"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73710" w14:textId="77777777" w:rsidR="002832BE" w:rsidRDefault="002832BE" w:rsidP="00F004A4">
    <w:pPr>
      <w:pStyle w:val="Header"/>
    </w:pPr>
  </w:p>
  <w:p w14:paraId="52C82944" w14:textId="77777777" w:rsidR="002832BE" w:rsidRDefault="002832BE" w:rsidP="00F004A4">
    <w:pPr>
      <w:pStyle w:val="Header"/>
    </w:pPr>
  </w:p>
  <w:p w14:paraId="63E40857" w14:textId="77777777" w:rsidR="002832BE" w:rsidRDefault="002832BE" w:rsidP="00F004A4">
    <w:pPr>
      <w:pStyle w:val="Header"/>
    </w:pPr>
  </w:p>
  <w:p w14:paraId="3E20EE5D" w14:textId="77777777" w:rsidR="002832BE" w:rsidRPr="00E219DE" w:rsidRDefault="002832B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4EB8" w14:textId="77777777" w:rsidR="002832BE" w:rsidRPr="00E219DE" w:rsidRDefault="002832BE" w:rsidP="00F004A4">
    <w:pPr>
      <w:pStyle w:val="Header"/>
    </w:pPr>
  </w:p>
  <w:p w14:paraId="7AC1CFF1" w14:textId="77777777" w:rsidR="002832BE" w:rsidRPr="00E219DE" w:rsidRDefault="002832BE" w:rsidP="00F004A4">
    <w:pPr>
      <w:pStyle w:val="Header"/>
    </w:pPr>
  </w:p>
  <w:p w14:paraId="78534E5A" w14:textId="77777777" w:rsidR="002832BE" w:rsidRPr="00E219DE" w:rsidRDefault="002832BE" w:rsidP="00F004A4">
    <w:pPr>
      <w:pStyle w:val="Header"/>
    </w:pPr>
  </w:p>
  <w:p w14:paraId="2EF1D200" w14:textId="77777777" w:rsidR="002832BE" w:rsidRPr="00E219DE" w:rsidRDefault="002832BE" w:rsidP="00F004A4">
    <w:pPr>
      <w:pStyle w:val="Header"/>
    </w:pPr>
  </w:p>
  <w:p w14:paraId="0E1214DB" w14:textId="77777777" w:rsidR="002832BE" w:rsidRPr="00E219DE" w:rsidRDefault="002832BE" w:rsidP="00F004A4">
    <w:pPr>
      <w:pStyle w:val="Header"/>
    </w:pPr>
  </w:p>
  <w:p w14:paraId="66B6DAA4" w14:textId="77777777" w:rsidR="002832BE" w:rsidRPr="00E219DE" w:rsidRDefault="002832BE" w:rsidP="00F004A4">
    <w:pPr>
      <w:pStyle w:val="Header"/>
    </w:pPr>
  </w:p>
  <w:p w14:paraId="0FEEB18E" w14:textId="77777777" w:rsidR="002832BE" w:rsidRPr="00E219DE" w:rsidRDefault="002832BE" w:rsidP="00F004A4">
    <w:pPr>
      <w:pStyle w:val="Header"/>
    </w:pPr>
  </w:p>
  <w:p w14:paraId="531E3E3F" w14:textId="77777777" w:rsidR="002832BE" w:rsidRPr="00E219DE" w:rsidRDefault="002832BE" w:rsidP="00F004A4">
    <w:pPr>
      <w:pStyle w:val="Header"/>
    </w:pPr>
  </w:p>
  <w:p w14:paraId="4A46D06D" w14:textId="77777777" w:rsidR="002832BE" w:rsidRPr="00E219DE" w:rsidRDefault="002832BE" w:rsidP="00F004A4">
    <w:pPr>
      <w:pStyle w:val="Header"/>
    </w:pPr>
  </w:p>
  <w:p w14:paraId="19B6C1C3" w14:textId="77777777" w:rsidR="002832BE" w:rsidRDefault="002832BE" w:rsidP="00F004A4">
    <w:pPr>
      <w:pStyle w:val="Header"/>
    </w:pPr>
  </w:p>
  <w:p w14:paraId="1334195A" w14:textId="77777777" w:rsidR="002832BE" w:rsidRDefault="002832BE" w:rsidP="00F004A4">
    <w:pPr>
      <w:pStyle w:val="Header"/>
    </w:pPr>
  </w:p>
  <w:p w14:paraId="50BD5E6C" w14:textId="77777777" w:rsidR="002832BE" w:rsidRDefault="002832BE" w:rsidP="00F004A4">
    <w:pPr>
      <w:pStyle w:val="Header"/>
    </w:pPr>
  </w:p>
  <w:p w14:paraId="0BDC2F14" w14:textId="77777777" w:rsidR="002832BE" w:rsidRDefault="002832BE" w:rsidP="00F004A4">
    <w:pPr>
      <w:pStyle w:val="Header"/>
    </w:pPr>
  </w:p>
  <w:p w14:paraId="1906BD94" w14:textId="77777777" w:rsidR="002832BE" w:rsidRDefault="002832BE" w:rsidP="00F004A4">
    <w:pPr>
      <w:pStyle w:val="Header"/>
    </w:pPr>
  </w:p>
  <w:p w14:paraId="32A389CB" w14:textId="77777777" w:rsidR="002832BE" w:rsidRDefault="002832BE" w:rsidP="00F004A4">
    <w:pPr>
      <w:pStyle w:val="Header"/>
    </w:pPr>
  </w:p>
  <w:p w14:paraId="46E9FEF9" w14:textId="77777777" w:rsidR="002832BE" w:rsidRPr="00E219DE" w:rsidRDefault="002832B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61A3F" w14:textId="5C9660D1" w:rsidR="00057904" w:rsidRDefault="00057904" w:rsidP="00057904">
    <w:pPr>
      <w:pStyle w:val="Header"/>
      <w:jc w:val="left"/>
      <w:rPr>
        <w:i/>
        <w:iCs/>
      </w:rPr>
    </w:pPr>
  </w:p>
  <w:p w14:paraId="100D25C5" w14:textId="77777777" w:rsidR="00442D60" w:rsidRDefault="00442D60" w:rsidP="00057904">
    <w:pPr>
      <w:pStyle w:val="Header"/>
      <w:jc w:val="left"/>
      <w:rPr>
        <w:i/>
        <w:iCs/>
      </w:rPr>
    </w:pPr>
  </w:p>
  <w:p w14:paraId="1EF9B815" w14:textId="77777777" w:rsidR="00057904" w:rsidRDefault="00057904" w:rsidP="00057904">
    <w:pPr>
      <w:pStyle w:val="Header"/>
      <w:jc w:val="left"/>
      <w:rPr>
        <w:i/>
        <w:iCs/>
      </w:rPr>
    </w:pPr>
  </w:p>
  <w:p w14:paraId="6D17C542" w14:textId="41653321" w:rsidR="00057904" w:rsidRDefault="00057904" w:rsidP="00057904">
    <w:pPr>
      <w:pStyle w:val="Header"/>
      <w:jc w:val="left"/>
      <w:rPr>
        <w:i/>
        <w:iCs/>
      </w:rPr>
    </w:pPr>
  </w:p>
  <w:p w14:paraId="62674856" w14:textId="77777777" w:rsidR="00BB7B5C" w:rsidRDefault="00BB7B5C" w:rsidP="00057904">
    <w:pPr>
      <w:pStyle w:val="Header"/>
      <w:jc w:val="left"/>
      <w:rPr>
        <w:i/>
        <w:iCs/>
      </w:rPr>
    </w:pPr>
  </w:p>
  <w:p w14:paraId="55D7675F" w14:textId="61E79D5A" w:rsidR="00026241" w:rsidRDefault="00026241" w:rsidP="00057904">
    <w:pPr>
      <w:pStyle w:val="Header"/>
    </w:pPr>
  </w:p>
  <w:p w14:paraId="0D8C721F" w14:textId="77777777" w:rsidR="00BB7B5C" w:rsidRPr="00057904" w:rsidRDefault="00BB7B5C" w:rsidP="000579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1146" w14:textId="13C94E6F" w:rsidR="00057904" w:rsidRDefault="00057904" w:rsidP="00057904">
    <w:pPr>
      <w:pStyle w:val="Header"/>
      <w:jc w:val="left"/>
      <w:rPr>
        <w:i/>
        <w:iCs/>
      </w:rPr>
    </w:pPr>
  </w:p>
  <w:p w14:paraId="2CD2B6E4" w14:textId="2ABF1602" w:rsidR="00442D60" w:rsidRDefault="00442D60" w:rsidP="00057904">
    <w:pPr>
      <w:pStyle w:val="Header"/>
      <w:jc w:val="left"/>
      <w:rPr>
        <w:i/>
        <w:iCs/>
      </w:rPr>
    </w:pPr>
  </w:p>
  <w:p w14:paraId="7FBC01A5" w14:textId="77777777" w:rsidR="00442D60" w:rsidRDefault="00442D60" w:rsidP="00057904">
    <w:pPr>
      <w:pStyle w:val="Header"/>
      <w:jc w:val="left"/>
      <w:rPr>
        <w:i/>
        <w:iCs/>
      </w:rPr>
    </w:pPr>
  </w:p>
  <w:p w14:paraId="735FBF8D" w14:textId="3B448447" w:rsidR="00D141EA" w:rsidRDefault="00D141EA" w:rsidP="00057904">
    <w:pPr>
      <w:pStyle w:val="Header"/>
      <w:jc w:val="left"/>
      <w:rPr>
        <w:i/>
        <w:iCs/>
      </w:rPr>
    </w:pPr>
  </w:p>
  <w:p w14:paraId="4E935B9A" w14:textId="77777777" w:rsidR="00D141EA" w:rsidRDefault="00D141EA" w:rsidP="00057904">
    <w:pPr>
      <w:pStyle w:val="Header"/>
      <w:jc w:val="left"/>
      <w:rPr>
        <w:i/>
        <w:iCs/>
      </w:rPr>
    </w:pPr>
  </w:p>
  <w:p w14:paraId="077F84CC" w14:textId="77777777" w:rsidR="00057904" w:rsidRDefault="00057904" w:rsidP="00057904">
    <w:pPr>
      <w:pStyle w:val="Header"/>
      <w:jc w:val="left"/>
      <w:rPr>
        <w:i/>
        <w:iCs/>
      </w:rPr>
    </w:pPr>
  </w:p>
  <w:p w14:paraId="42163BD5" w14:textId="77777777" w:rsidR="00057904" w:rsidRDefault="00057904" w:rsidP="00057904">
    <w:pPr>
      <w:pStyle w:val="Header"/>
      <w:jc w:val="left"/>
      <w:rPr>
        <w:i/>
        <w:iCs/>
      </w:rPr>
    </w:pPr>
  </w:p>
  <w:p w14:paraId="6A023D48" w14:textId="77777777" w:rsidR="00057904" w:rsidRDefault="00057904" w:rsidP="00057904">
    <w:pPr>
      <w:pStyle w:val="Header"/>
      <w:jc w:val="left"/>
      <w:rPr>
        <w:i/>
        <w:iCs/>
      </w:rPr>
    </w:pPr>
  </w:p>
  <w:p w14:paraId="72F5EA5D" w14:textId="77777777" w:rsidR="00057904" w:rsidRDefault="00057904" w:rsidP="00057904">
    <w:pPr>
      <w:pStyle w:val="Header"/>
      <w:jc w:val="left"/>
      <w:rPr>
        <w:i/>
        <w:iCs/>
      </w:rPr>
    </w:pPr>
  </w:p>
  <w:p w14:paraId="5F2CF19C" w14:textId="77777777" w:rsidR="00057904" w:rsidRDefault="00057904" w:rsidP="00057904">
    <w:pPr>
      <w:pStyle w:val="Header"/>
      <w:jc w:val="left"/>
      <w:rPr>
        <w:i/>
        <w:iCs/>
      </w:rPr>
    </w:pPr>
  </w:p>
  <w:p w14:paraId="5A3DE961" w14:textId="77777777" w:rsidR="00057904" w:rsidRDefault="00057904" w:rsidP="00057904">
    <w:pPr>
      <w:pStyle w:val="Header"/>
      <w:jc w:val="left"/>
      <w:rPr>
        <w:i/>
        <w:iCs/>
      </w:rPr>
    </w:pPr>
  </w:p>
  <w:p w14:paraId="142F03CF" w14:textId="77777777" w:rsidR="00057904" w:rsidRDefault="00057904" w:rsidP="00057904">
    <w:pPr>
      <w:pStyle w:val="Header"/>
      <w:jc w:val="left"/>
      <w:rPr>
        <w:i/>
        <w:iCs/>
      </w:rPr>
    </w:pPr>
  </w:p>
  <w:p w14:paraId="6AB1E04F" w14:textId="77777777" w:rsidR="00057904" w:rsidRDefault="00057904" w:rsidP="00057904">
    <w:pPr>
      <w:pStyle w:val="Header"/>
      <w:jc w:val="left"/>
      <w:rPr>
        <w:i/>
        <w:iCs/>
      </w:rPr>
    </w:pPr>
  </w:p>
  <w:p w14:paraId="4E6CA948" w14:textId="77777777" w:rsidR="00234506" w:rsidRPr="00E219DE" w:rsidRDefault="00234506" w:rsidP="00F004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5722" w14:textId="77777777" w:rsidR="00B66003" w:rsidRPr="006D7E99" w:rsidRDefault="00B66003" w:rsidP="00B66003">
    <w:pPr>
      <w:pStyle w:val="acctmainheading"/>
      <w:spacing w:after="0" w:line="240" w:lineRule="atLeast"/>
      <w:rPr>
        <w:shd w:val="clear" w:color="auto" w:fill="FFFFFF" w:themeFill="background1"/>
        <w:lang w:val="en-US"/>
      </w:rPr>
    </w:pPr>
    <w:proofErr w:type="spellStart"/>
    <w:proofErr w:type="gramStart"/>
    <w:r w:rsidRPr="006D7E99">
      <w:rPr>
        <w:shd w:val="clear" w:color="auto" w:fill="FFFFFF" w:themeFill="background1"/>
        <w:lang w:val="en-US"/>
      </w:rPr>
      <w:t>T.Man</w:t>
    </w:r>
    <w:proofErr w:type="spellEnd"/>
    <w:proofErr w:type="gramEnd"/>
    <w:r w:rsidRPr="006D7E99">
      <w:rPr>
        <w:shd w:val="clear" w:color="auto" w:fill="FFFFFF" w:themeFill="background1"/>
        <w:lang w:val="en-US"/>
      </w:rPr>
      <w:t xml:space="preserve"> Pharmaceutical Public Company Limited</w:t>
    </w:r>
    <w:r w:rsidRPr="00C90F83">
      <w:rPr>
        <w:shd w:val="clear" w:color="auto" w:fill="FFFFFF" w:themeFill="background1"/>
      </w:rPr>
      <w:t xml:space="preserve"> </w:t>
    </w:r>
    <w:r w:rsidRPr="00332A15">
      <w:rPr>
        <w:shd w:val="clear" w:color="auto" w:fill="FFFFFF" w:themeFill="background1"/>
      </w:rPr>
      <w:t>and its Subsidiaries</w:t>
    </w:r>
  </w:p>
  <w:p w14:paraId="5F408C4A" w14:textId="77777777" w:rsidR="00B66003" w:rsidRPr="00332A15" w:rsidRDefault="00B66003" w:rsidP="00B66003">
    <w:pPr>
      <w:pStyle w:val="acctmainheading"/>
      <w:spacing w:after="0" w:line="240" w:lineRule="atLeast"/>
      <w:rPr>
        <w:shd w:val="clear" w:color="auto" w:fill="CCCCCC"/>
      </w:rPr>
    </w:pPr>
    <w:r>
      <w:rPr>
        <w:shd w:val="clear" w:color="auto" w:fill="FFFFFF" w:themeFill="background1"/>
      </w:rPr>
      <w:t xml:space="preserve">(Formerly </w:t>
    </w:r>
    <w:proofErr w:type="spellStart"/>
    <w:proofErr w:type="gramStart"/>
    <w:r w:rsidRPr="00332A15">
      <w:rPr>
        <w:shd w:val="clear" w:color="auto" w:fill="FFFFFF" w:themeFill="background1"/>
      </w:rPr>
      <w:t>T.Man</w:t>
    </w:r>
    <w:proofErr w:type="spellEnd"/>
    <w:proofErr w:type="gramEnd"/>
    <w:r w:rsidRPr="00332A15">
      <w:rPr>
        <w:shd w:val="clear" w:color="auto" w:fill="FFFFFF" w:themeFill="background1"/>
      </w:rPr>
      <w:t xml:space="preserve"> Pharmaceutical </w:t>
    </w:r>
    <w:r>
      <w:rPr>
        <w:shd w:val="clear" w:color="auto" w:fill="FFFFFF" w:themeFill="background1"/>
      </w:rPr>
      <w:t>Co., Ltd.)</w:t>
    </w:r>
  </w:p>
  <w:p w14:paraId="4A52E406" w14:textId="77777777" w:rsidR="00B66003" w:rsidRPr="00057904" w:rsidRDefault="00B66003" w:rsidP="00B66003">
    <w:pPr>
      <w:spacing w:line="240" w:lineRule="atLeast"/>
      <w:ind w:right="360"/>
      <w:rPr>
        <w:rFonts w:cs="Angsana New"/>
        <w:b/>
        <w:bCs/>
        <w:sz w:val="24"/>
        <w:szCs w:val="24"/>
      </w:rPr>
    </w:pPr>
    <w:r w:rsidRPr="00057904">
      <w:rPr>
        <w:b/>
        <w:bCs/>
        <w:sz w:val="24"/>
        <w:szCs w:val="24"/>
      </w:rPr>
      <w:t xml:space="preserve">Notes to the financial statements </w:t>
    </w:r>
  </w:p>
  <w:p w14:paraId="69029EA8" w14:textId="77777777" w:rsidR="00B66003" w:rsidRDefault="00B66003" w:rsidP="00B66003">
    <w:pPr>
      <w:spacing w:line="240" w:lineRule="atLeast"/>
      <w:ind w:right="387"/>
      <w:rPr>
        <w:b/>
        <w:bCs/>
        <w:sz w:val="24"/>
        <w:szCs w:val="24"/>
      </w:rPr>
    </w:pPr>
    <w:r w:rsidRPr="00057904">
      <w:rPr>
        <w:b/>
        <w:bCs/>
        <w:sz w:val="24"/>
        <w:szCs w:val="24"/>
      </w:rPr>
      <w:t>For the year ended 31 December 202</w:t>
    </w:r>
    <w:r>
      <w:rPr>
        <w:b/>
        <w:bCs/>
        <w:sz w:val="24"/>
        <w:szCs w:val="24"/>
      </w:rPr>
      <w:t>3</w:t>
    </w:r>
  </w:p>
  <w:p w14:paraId="58C2D6FE" w14:textId="77777777" w:rsidR="000662DA" w:rsidRPr="00DD20BC" w:rsidRDefault="000662DA" w:rsidP="00057904">
    <w:pPr>
      <w:pStyle w:val="Header"/>
      <w:rPr>
        <w:rFonts w:cstheme="minorBidi"/>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8683F81"/>
    <w:multiLevelType w:val="hybridMultilevel"/>
    <w:tmpl w:val="FB90691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945015"/>
    <w:multiLevelType w:val="multilevel"/>
    <w:tmpl w:val="553EBA3C"/>
    <w:lvl w:ilvl="0">
      <w:start w:val="1"/>
      <w:numFmt w:val="lowerLetter"/>
      <w:lvlText w:val="(%1)"/>
      <w:lvlJc w:val="left"/>
      <w:pPr>
        <w:ind w:left="990" w:hanging="45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FB92A34"/>
    <w:multiLevelType w:val="hybridMultilevel"/>
    <w:tmpl w:val="984C2A70"/>
    <w:lvl w:ilvl="0" w:tplc="20E43EEC">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E93E90"/>
    <w:multiLevelType w:val="hybridMultilevel"/>
    <w:tmpl w:val="98A8E8AC"/>
    <w:name w:val="KIDS"/>
    <w:lvl w:ilvl="0" w:tplc="445ABEA0">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4" w15:restartNumberingAfterBreak="0">
    <w:nsid w:val="37654A85"/>
    <w:multiLevelType w:val="hybridMultilevel"/>
    <w:tmpl w:val="7952C558"/>
    <w:lvl w:ilvl="0" w:tplc="D5CC8CCC">
      <w:start w:val="123"/>
      <w:numFmt w:val="bullet"/>
      <w:lvlText w:val="-"/>
      <w:lvlJc w:val="left"/>
      <w:pPr>
        <w:ind w:left="1350" w:hanging="360"/>
      </w:pPr>
      <w:rPr>
        <w:rFonts w:ascii="Angsana New" w:eastAsia="Times New Roman" w:hAnsi="Angsana New" w:cs="Angsana New" w:hint="default"/>
        <w:sz w:val="28"/>
        <w:szCs w:val="28"/>
      </w:rPr>
    </w:lvl>
    <w:lvl w:ilvl="1" w:tplc="D5CC8CCC">
      <w:start w:val="123"/>
      <w:numFmt w:val="bullet"/>
      <w:lvlText w:val="-"/>
      <w:lvlJc w:val="left"/>
      <w:pPr>
        <w:ind w:left="2070" w:hanging="360"/>
      </w:pPr>
      <w:rPr>
        <w:rFonts w:ascii="Angsana New" w:eastAsia="Times New Roman" w:hAnsi="Angsana New" w:cs="Angsana New" w:hint="default"/>
        <w:sz w:val="28"/>
        <w:szCs w:val="28"/>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40F3696"/>
    <w:multiLevelType w:val="hybridMultilevel"/>
    <w:tmpl w:val="F7EA5FD2"/>
    <w:lvl w:ilvl="0" w:tplc="8052581E">
      <w:start w:val="1"/>
      <w:numFmt w:val="lowerLetter"/>
      <w:lvlText w:val="(%1)"/>
      <w:lvlJc w:val="left"/>
      <w:pPr>
        <w:ind w:left="720" w:hanging="360"/>
      </w:pPr>
      <w:rPr>
        <w:rFonts w:hint="default"/>
        <w:i/>
        <w:iCs/>
      </w:rPr>
    </w:lvl>
    <w:lvl w:ilvl="1" w:tplc="775A1246">
      <w:start w:val="1"/>
      <w:numFmt w:val="lowerLetter"/>
      <w:lvlText w:val="(%2)"/>
      <w:lvlJc w:val="left"/>
      <w:pPr>
        <w:ind w:left="630" w:hanging="360"/>
      </w:pPr>
      <w:rPr>
        <w:rFonts w:hint="default"/>
        <w:b/>
        <w:bCs/>
        <w:i/>
        <w:iCs w:val="0"/>
        <w:color w:val="auto"/>
        <w:sz w:val="20"/>
        <w:szCs w:val="20"/>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5501E"/>
    <w:multiLevelType w:val="multilevel"/>
    <w:tmpl w:val="FEC6A0FC"/>
    <w:lvl w:ilvl="0">
      <w:start w:val="1"/>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3DB7920"/>
    <w:multiLevelType w:val="hybridMultilevel"/>
    <w:tmpl w:val="0C0EBF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0247EC"/>
    <w:multiLevelType w:val="hybridMultilevel"/>
    <w:tmpl w:val="553EBA3C"/>
    <w:lvl w:ilvl="0" w:tplc="9AD683E4">
      <w:start w:val="1"/>
      <w:numFmt w:val="lowerLetter"/>
      <w:lvlText w:val="(%1)"/>
      <w:lvlJc w:val="left"/>
      <w:pPr>
        <w:ind w:left="990" w:hanging="45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2"/>
  </w:num>
  <w:num w:numId="2">
    <w:abstractNumId w:val="20"/>
  </w:num>
  <w:num w:numId="3">
    <w:abstractNumId w:val="21"/>
  </w:num>
  <w:num w:numId="4">
    <w:abstractNumId w:val="15"/>
  </w:num>
  <w:num w:numId="5">
    <w:abstractNumId w:val="17"/>
  </w:num>
  <w:num w:numId="6">
    <w:abstractNumId w:val="12"/>
  </w:num>
  <w:num w:numId="7">
    <w:abstractNumId w:val="0"/>
  </w:num>
  <w:num w:numId="8">
    <w:abstractNumId w:val="7"/>
  </w:num>
  <w:num w:numId="9">
    <w:abstractNumId w:val="16"/>
  </w:num>
  <w:num w:numId="10">
    <w:abstractNumId w:val="6"/>
  </w:num>
  <w:num w:numId="11">
    <w:abstractNumId w:val="13"/>
  </w:num>
  <w:num w:numId="12">
    <w:abstractNumId w:val="3"/>
  </w:num>
  <w:num w:numId="13">
    <w:abstractNumId w:val="5"/>
  </w:num>
  <w:num w:numId="14">
    <w:abstractNumId w:val="10"/>
  </w:num>
  <w:num w:numId="15">
    <w:abstractNumId w:val="11"/>
  </w:num>
  <w:num w:numId="16">
    <w:abstractNumId w:val="4"/>
  </w:num>
  <w:num w:numId="17">
    <w:abstractNumId w:val="19"/>
  </w:num>
  <w:num w:numId="18">
    <w:abstractNumId w:val="24"/>
  </w:num>
  <w:num w:numId="19">
    <w:abstractNumId w:val="2"/>
  </w:num>
  <w:num w:numId="20">
    <w:abstractNumId w:val="9"/>
  </w:num>
  <w:num w:numId="21">
    <w:abstractNumId w:val="18"/>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23"/>
  </w:num>
  <w:num w:numId="29">
    <w:abstractNumId w:val="17"/>
  </w:num>
  <w:num w:numId="30">
    <w:abstractNumId w:val="8"/>
  </w:num>
  <w:num w:numId="31">
    <w:abstractNumId w:val="17"/>
  </w:num>
  <w:num w:numId="32">
    <w:abstractNumId w:val="17"/>
  </w:num>
  <w:num w:numId="33">
    <w:abstractNumId w:val="17"/>
  </w:num>
  <w:num w:numId="34">
    <w:abstractNumId w:val="14"/>
  </w:num>
  <w:num w:numId="3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AB0"/>
    <w:rsid w:val="000000CA"/>
    <w:rsid w:val="0000075E"/>
    <w:rsid w:val="00003983"/>
    <w:rsid w:val="00003E83"/>
    <w:rsid w:val="00004856"/>
    <w:rsid w:val="0001387D"/>
    <w:rsid w:val="0001395A"/>
    <w:rsid w:val="00014587"/>
    <w:rsid w:val="00014B71"/>
    <w:rsid w:val="00014CE6"/>
    <w:rsid w:val="00020BB7"/>
    <w:rsid w:val="000238EC"/>
    <w:rsid w:val="00024BB3"/>
    <w:rsid w:val="00026241"/>
    <w:rsid w:val="000338A9"/>
    <w:rsid w:val="00036D26"/>
    <w:rsid w:val="000375CF"/>
    <w:rsid w:val="000440C8"/>
    <w:rsid w:val="00044AE6"/>
    <w:rsid w:val="00046082"/>
    <w:rsid w:val="00047D80"/>
    <w:rsid w:val="00053177"/>
    <w:rsid w:val="00053546"/>
    <w:rsid w:val="000538F0"/>
    <w:rsid w:val="00053A00"/>
    <w:rsid w:val="00053D56"/>
    <w:rsid w:val="0005434B"/>
    <w:rsid w:val="000555C2"/>
    <w:rsid w:val="00057169"/>
    <w:rsid w:val="00057904"/>
    <w:rsid w:val="00060CF0"/>
    <w:rsid w:val="000614F0"/>
    <w:rsid w:val="00062416"/>
    <w:rsid w:val="00062898"/>
    <w:rsid w:val="000662DA"/>
    <w:rsid w:val="00067D44"/>
    <w:rsid w:val="0007037E"/>
    <w:rsid w:val="0007306B"/>
    <w:rsid w:val="000740CE"/>
    <w:rsid w:val="00074915"/>
    <w:rsid w:val="00076FA5"/>
    <w:rsid w:val="00080F4F"/>
    <w:rsid w:val="00084AB0"/>
    <w:rsid w:val="00085910"/>
    <w:rsid w:val="00087199"/>
    <w:rsid w:val="00091DA9"/>
    <w:rsid w:val="00093E57"/>
    <w:rsid w:val="000955D0"/>
    <w:rsid w:val="000A0EAA"/>
    <w:rsid w:val="000A30C7"/>
    <w:rsid w:val="000A52CA"/>
    <w:rsid w:val="000A77F3"/>
    <w:rsid w:val="000A7A68"/>
    <w:rsid w:val="000A7D8D"/>
    <w:rsid w:val="000B22DE"/>
    <w:rsid w:val="000B4810"/>
    <w:rsid w:val="000B4F62"/>
    <w:rsid w:val="000B4FFD"/>
    <w:rsid w:val="000B6180"/>
    <w:rsid w:val="000C47CD"/>
    <w:rsid w:val="000D2229"/>
    <w:rsid w:val="000D32B7"/>
    <w:rsid w:val="000D431C"/>
    <w:rsid w:val="000D7840"/>
    <w:rsid w:val="000E02A5"/>
    <w:rsid w:val="000E4302"/>
    <w:rsid w:val="000E4A35"/>
    <w:rsid w:val="000E54CE"/>
    <w:rsid w:val="000E7511"/>
    <w:rsid w:val="000F103C"/>
    <w:rsid w:val="000F1AE2"/>
    <w:rsid w:val="000F37EB"/>
    <w:rsid w:val="000F3C23"/>
    <w:rsid w:val="000F4212"/>
    <w:rsid w:val="000F641B"/>
    <w:rsid w:val="00100FD0"/>
    <w:rsid w:val="0010325B"/>
    <w:rsid w:val="00103D53"/>
    <w:rsid w:val="00104599"/>
    <w:rsid w:val="00105409"/>
    <w:rsid w:val="001063AE"/>
    <w:rsid w:val="00107F91"/>
    <w:rsid w:val="00110308"/>
    <w:rsid w:val="00110D35"/>
    <w:rsid w:val="00120DE0"/>
    <w:rsid w:val="00130842"/>
    <w:rsid w:val="00130B2E"/>
    <w:rsid w:val="00131674"/>
    <w:rsid w:val="0013336D"/>
    <w:rsid w:val="00133890"/>
    <w:rsid w:val="00133F6C"/>
    <w:rsid w:val="00140BB0"/>
    <w:rsid w:val="00142B1D"/>
    <w:rsid w:val="0014507D"/>
    <w:rsid w:val="0014730F"/>
    <w:rsid w:val="00150528"/>
    <w:rsid w:val="00151B39"/>
    <w:rsid w:val="00154B2A"/>
    <w:rsid w:val="00157BAA"/>
    <w:rsid w:val="00157F96"/>
    <w:rsid w:val="0016059B"/>
    <w:rsid w:val="00161BAA"/>
    <w:rsid w:val="00162287"/>
    <w:rsid w:val="00162646"/>
    <w:rsid w:val="001627F0"/>
    <w:rsid w:val="00167749"/>
    <w:rsid w:val="00170F08"/>
    <w:rsid w:val="00170FF0"/>
    <w:rsid w:val="0017211A"/>
    <w:rsid w:val="00175517"/>
    <w:rsid w:val="00176CB8"/>
    <w:rsid w:val="00176F11"/>
    <w:rsid w:val="001772AB"/>
    <w:rsid w:val="00180143"/>
    <w:rsid w:val="0018160B"/>
    <w:rsid w:val="00184D8B"/>
    <w:rsid w:val="00186D5E"/>
    <w:rsid w:val="001872DB"/>
    <w:rsid w:val="00190117"/>
    <w:rsid w:val="001940AF"/>
    <w:rsid w:val="00194407"/>
    <w:rsid w:val="001959F5"/>
    <w:rsid w:val="00196CF4"/>
    <w:rsid w:val="001A2D08"/>
    <w:rsid w:val="001A57CB"/>
    <w:rsid w:val="001A6D7A"/>
    <w:rsid w:val="001B0C82"/>
    <w:rsid w:val="001B0DF1"/>
    <w:rsid w:val="001B1CB2"/>
    <w:rsid w:val="001C1ADA"/>
    <w:rsid w:val="001C2BB7"/>
    <w:rsid w:val="001C67BE"/>
    <w:rsid w:val="001C68D5"/>
    <w:rsid w:val="001C69A4"/>
    <w:rsid w:val="001C6AF5"/>
    <w:rsid w:val="001C79BE"/>
    <w:rsid w:val="001D0BDB"/>
    <w:rsid w:val="001D0CE0"/>
    <w:rsid w:val="001D47F6"/>
    <w:rsid w:val="001D669D"/>
    <w:rsid w:val="001D67A1"/>
    <w:rsid w:val="001D7963"/>
    <w:rsid w:val="001E322C"/>
    <w:rsid w:val="001E4593"/>
    <w:rsid w:val="001E50A2"/>
    <w:rsid w:val="001E577E"/>
    <w:rsid w:val="001E6C79"/>
    <w:rsid w:val="001E78E2"/>
    <w:rsid w:val="001F0F6A"/>
    <w:rsid w:val="001F57B0"/>
    <w:rsid w:val="00204763"/>
    <w:rsid w:val="002047F3"/>
    <w:rsid w:val="00204A25"/>
    <w:rsid w:val="0020523E"/>
    <w:rsid w:val="0020688B"/>
    <w:rsid w:val="00210122"/>
    <w:rsid w:val="0021146F"/>
    <w:rsid w:val="00212425"/>
    <w:rsid w:val="00212F3E"/>
    <w:rsid w:val="00214077"/>
    <w:rsid w:val="0021774E"/>
    <w:rsid w:val="00220493"/>
    <w:rsid w:val="00221687"/>
    <w:rsid w:val="00222B81"/>
    <w:rsid w:val="00223CA2"/>
    <w:rsid w:val="00227183"/>
    <w:rsid w:val="002307B8"/>
    <w:rsid w:val="00232E38"/>
    <w:rsid w:val="00233774"/>
    <w:rsid w:val="00233D58"/>
    <w:rsid w:val="00234506"/>
    <w:rsid w:val="00234F02"/>
    <w:rsid w:val="002353A8"/>
    <w:rsid w:val="00235698"/>
    <w:rsid w:val="00235959"/>
    <w:rsid w:val="0024118E"/>
    <w:rsid w:val="00242E02"/>
    <w:rsid w:val="002458EA"/>
    <w:rsid w:val="00247762"/>
    <w:rsid w:val="00250F30"/>
    <w:rsid w:val="00252C49"/>
    <w:rsid w:val="00252D38"/>
    <w:rsid w:val="00253108"/>
    <w:rsid w:val="002533EA"/>
    <w:rsid w:val="00253BF6"/>
    <w:rsid w:val="00260056"/>
    <w:rsid w:val="002618A2"/>
    <w:rsid w:val="00261ED6"/>
    <w:rsid w:val="0026411D"/>
    <w:rsid w:val="002669C0"/>
    <w:rsid w:val="0026758E"/>
    <w:rsid w:val="00270403"/>
    <w:rsid w:val="0027478C"/>
    <w:rsid w:val="0027561E"/>
    <w:rsid w:val="002770AD"/>
    <w:rsid w:val="002832BE"/>
    <w:rsid w:val="00284AFB"/>
    <w:rsid w:val="00291296"/>
    <w:rsid w:val="00292BD8"/>
    <w:rsid w:val="0029686B"/>
    <w:rsid w:val="002A28D7"/>
    <w:rsid w:val="002A520E"/>
    <w:rsid w:val="002A5E87"/>
    <w:rsid w:val="002B0A50"/>
    <w:rsid w:val="002B21AE"/>
    <w:rsid w:val="002B3EA1"/>
    <w:rsid w:val="002B48CB"/>
    <w:rsid w:val="002B49E5"/>
    <w:rsid w:val="002B4CD4"/>
    <w:rsid w:val="002B5F25"/>
    <w:rsid w:val="002B73F3"/>
    <w:rsid w:val="002B7CBC"/>
    <w:rsid w:val="002B7CD3"/>
    <w:rsid w:val="002C7FEF"/>
    <w:rsid w:val="002D158D"/>
    <w:rsid w:val="002D38F9"/>
    <w:rsid w:val="002D4F0E"/>
    <w:rsid w:val="002D59DA"/>
    <w:rsid w:val="002D77A4"/>
    <w:rsid w:val="002D7EAB"/>
    <w:rsid w:val="002E080D"/>
    <w:rsid w:val="002E2FDB"/>
    <w:rsid w:val="002E34FE"/>
    <w:rsid w:val="002E52C9"/>
    <w:rsid w:val="002E6289"/>
    <w:rsid w:val="002E6866"/>
    <w:rsid w:val="002E715E"/>
    <w:rsid w:val="002F107B"/>
    <w:rsid w:val="002F1F54"/>
    <w:rsid w:val="002F450D"/>
    <w:rsid w:val="002F5635"/>
    <w:rsid w:val="002F7A80"/>
    <w:rsid w:val="00302610"/>
    <w:rsid w:val="0030615D"/>
    <w:rsid w:val="00306500"/>
    <w:rsid w:val="0031171F"/>
    <w:rsid w:val="00311AD8"/>
    <w:rsid w:val="00312719"/>
    <w:rsid w:val="00313969"/>
    <w:rsid w:val="00322388"/>
    <w:rsid w:val="00323163"/>
    <w:rsid w:val="003234E6"/>
    <w:rsid w:val="00326A4A"/>
    <w:rsid w:val="0032727B"/>
    <w:rsid w:val="0033131C"/>
    <w:rsid w:val="00333F92"/>
    <w:rsid w:val="00337EE3"/>
    <w:rsid w:val="00340BCD"/>
    <w:rsid w:val="00341315"/>
    <w:rsid w:val="00342F40"/>
    <w:rsid w:val="00344158"/>
    <w:rsid w:val="00346187"/>
    <w:rsid w:val="003472ED"/>
    <w:rsid w:val="00347A02"/>
    <w:rsid w:val="0035069B"/>
    <w:rsid w:val="00351072"/>
    <w:rsid w:val="0035224D"/>
    <w:rsid w:val="003522E7"/>
    <w:rsid w:val="0035251F"/>
    <w:rsid w:val="00354008"/>
    <w:rsid w:val="00354988"/>
    <w:rsid w:val="00356BFB"/>
    <w:rsid w:val="00357676"/>
    <w:rsid w:val="003612B2"/>
    <w:rsid w:val="00361F3D"/>
    <w:rsid w:val="003631E3"/>
    <w:rsid w:val="00363D5C"/>
    <w:rsid w:val="0036427B"/>
    <w:rsid w:val="00364E9D"/>
    <w:rsid w:val="00370A64"/>
    <w:rsid w:val="00373374"/>
    <w:rsid w:val="00373F7F"/>
    <w:rsid w:val="0037620F"/>
    <w:rsid w:val="00376F5F"/>
    <w:rsid w:val="003777E4"/>
    <w:rsid w:val="003804BB"/>
    <w:rsid w:val="003824C0"/>
    <w:rsid w:val="003849D2"/>
    <w:rsid w:val="003852B0"/>
    <w:rsid w:val="00385ED3"/>
    <w:rsid w:val="00386998"/>
    <w:rsid w:val="00392D19"/>
    <w:rsid w:val="0039781C"/>
    <w:rsid w:val="003A0A98"/>
    <w:rsid w:val="003A28FA"/>
    <w:rsid w:val="003A2D7C"/>
    <w:rsid w:val="003A6C2E"/>
    <w:rsid w:val="003B1773"/>
    <w:rsid w:val="003B2C0A"/>
    <w:rsid w:val="003B3F20"/>
    <w:rsid w:val="003B4D7E"/>
    <w:rsid w:val="003B56E0"/>
    <w:rsid w:val="003C1FE7"/>
    <w:rsid w:val="003C3477"/>
    <w:rsid w:val="003C541B"/>
    <w:rsid w:val="003C56B6"/>
    <w:rsid w:val="003C578F"/>
    <w:rsid w:val="003C5B81"/>
    <w:rsid w:val="003C6426"/>
    <w:rsid w:val="003C71BA"/>
    <w:rsid w:val="003D39C3"/>
    <w:rsid w:val="003D459A"/>
    <w:rsid w:val="003D5189"/>
    <w:rsid w:val="003D6579"/>
    <w:rsid w:val="003D7AB0"/>
    <w:rsid w:val="003D7EC6"/>
    <w:rsid w:val="003E30B3"/>
    <w:rsid w:val="003E65CD"/>
    <w:rsid w:val="003F0509"/>
    <w:rsid w:val="00402F4A"/>
    <w:rsid w:val="004030D7"/>
    <w:rsid w:val="00406F8D"/>
    <w:rsid w:val="00407F6E"/>
    <w:rsid w:val="00410C91"/>
    <w:rsid w:val="0041250C"/>
    <w:rsid w:val="0041487E"/>
    <w:rsid w:val="00420E1F"/>
    <w:rsid w:val="00421223"/>
    <w:rsid w:val="00422B5B"/>
    <w:rsid w:val="00423F0B"/>
    <w:rsid w:val="0042498E"/>
    <w:rsid w:val="004255F9"/>
    <w:rsid w:val="00426E31"/>
    <w:rsid w:val="00432325"/>
    <w:rsid w:val="004378C4"/>
    <w:rsid w:val="00437B02"/>
    <w:rsid w:val="00437D62"/>
    <w:rsid w:val="00440643"/>
    <w:rsid w:val="004409B4"/>
    <w:rsid w:val="00442D60"/>
    <w:rsid w:val="0044344D"/>
    <w:rsid w:val="00443BB0"/>
    <w:rsid w:val="00443C37"/>
    <w:rsid w:val="004448A7"/>
    <w:rsid w:val="00445832"/>
    <w:rsid w:val="004468EE"/>
    <w:rsid w:val="004470AA"/>
    <w:rsid w:val="00450C12"/>
    <w:rsid w:val="00451564"/>
    <w:rsid w:val="00452D74"/>
    <w:rsid w:val="00454225"/>
    <w:rsid w:val="004563C5"/>
    <w:rsid w:val="004564F0"/>
    <w:rsid w:val="00456FBE"/>
    <w:rsid w:val="00461E18"/>
    <w:rsid w:val="00462CA9"/>
    <w:rsid w:val="00463A8B"/>
    <w:rsid w:val="00470A43"/>
    <w:rsid w:val="0047191A"/>
    <w:rsid w:val="00472353"/>
    <w:rsid w:val="00472C10"/>
    <w:rsid w:val="00476333"/>
    <w:rsid w:val="00476833"/>
    <w:rsid w:val="0047729A"/>
    <w:rsid w:val="00482DF1"/>
    <w:rsid w:val="00483071"/>
    <w:rsid w:val="004845F4"/>
    <w:rsid w:val="00484F84"/>
    <w:rsid w:val="00485758"/>
    <w:rsid w:val="00490DEA"/>
    <w:rsid w:val="0049272F"/>
    <w:rsid w:val="00492D4F"/>
    <w:rsid w:val="00493E2F"/>
    <w:rsid w:val="00494730"/>
    <w:rsid w:val="004A03D3"/>
    <w:rsid w:val="004A1359"/>
    <w:rsid w:val="004A3557"/>
    <w:rsid w:val="004A5E34"/>
    <w:rsid w:val="004B1D1A"/>
    <w:rsid w:val="004B3CCB"/>
    <w:rsid w:val="004B4C09"/>
    <w:rsid w:val="004B63A9"/>
    <w:rsid w:val="004C0B36"/>
    <w:rsid w:val="004C15FC"/>
    <w:rsid w:val="004C2339"/>
    <w:rsid w:val="004C3802"/>
    <w:rsid w:val="004C3C81"/>
    <w:rsid w:val="004C46C5"/>
    <w:rsid w:val="004C65AB"/>
    <w:rsid w:val="004D31B7"/>
    <w:rsid w:val="004D38A9"/>
    <w:rsid w:val="004D51E9"/>
    <w:rsid w:val="004D5897"/>
    <w:rsid w:val="004D67EC"/>
    <w:rsid w:val="004D778C"/>
    <w:rsid w:val="004E10BE"/>
    <w:rsid w:val="004E1C72"/>
    <w:rsid w:val="004E4A57"/>
    <w:rsid w:val="004E4F0A"/>
    <w:rsid w:val="004E64B8"/>
    <w:rsid w:val="004E726C"/>
    <w:rsid w:val="004F17D0"/>
    <w:rsid w:val="004F35C4"/>
    <w:rsid w:val="004F401A"/>
    <w:rsid w:val="004F428B"/>
    <w:rsid w:val="004F52EF"/>
    <w:rsid w:val="004F55D3"/>
    <w:rsid w:val="004F6445"/>
    <w:rsid w:val="004F7EBB"/>
    <w:rsid w:val="0050061B"/>
    <w:rsid w:val="005030D3"/>
    <w:rsid w:val="0050417C"/>
    <w:rsid w:val="00505D78"/>
    <w:rsid w:val="00512680"/>
    <w:rsid w:val="00514D7E"/>
    <w:rsid w:val="00517DBD"/>
    <w:rsid w:val="00521025"/>
    <w:rsid w:val="00523824"/>
    <w:rsid w:val="00523A0D"/>
    <w:rsid w:val="0053005F"/>
    <w:rsid w:val="00532826"/>
    <w:rsid w:val="005352A9"/>
    <w:rsid w:val="005353CB"/>
    <w:rsid w:val="0053566E"/>
    <w:rsid w:val="00536C23"/>
    <w:rsid w:val="00537304"/>
    <w:rsid w:val="00543371"/>
    <w:rsid w:val="00552409"/>
    <w:rsid w:val="00554475"/>
    <w:rsid w:val="005547CF"/>
    <w:rsid w:val="00554C96"/>
    <w:rsid w:val="00555182"/>
    <w:rsid w:val="005560DD"/>
    <w:rsid w:val="00556F88"/>
    <w:rsid w:val="00560D40"/>
    <w:rsid w:val="0056169F"/>
    <w:rsid w:val="00562A20"/>
    <w:rsid w:val="00566A56"/>
    <w:rsid w:val="00571641"/>
    <w:rsid w:val="00573A0B"/>
    <w:rsid w:val="005748F6"/>
    <w:rsid w:val="00574D85"/>
    <w:rsid w:val="00574F81"/>
    <w:rsid w:val="0058475C"/>
    <w:rsid w:val="00585385"/>
    <w:rsid w:val="00587A36"/>
    <w:rsid w:val="00590DFD"/>
    <w:rsid w:val="00591C3E"/>
    <w:rsid w:val="005935D4"/>
    <w:rsid w:val="00594567"/>
    <w:rsid w:val="00594FEC"/>
    <w:rsid w:val="00595916"/>
    <w:rsid w:val="005A58F3"/>
    <w:rsid w:val="005A6F94"/>
    <w:rsid w:val="005B119B"/>
    <w:rsid w:val="005B2F80"/>
    <w:rsid w:val="005B547F"/>
    <w:rsid w:val="005B57A1"/>
    <w:rsid w:val="005B5D1C"/>
    <w:rsid w:val="005B6F82"/>
    <w:rsid w:val="005C0DE3"/>
    <w:rsid w:val="005C1C46"/>
    <w:rsid w:val="005C2823"/>
    <w:rsid w:val="005C4722"/>
    <w:rsid w:val="005D1B9A"/>
    <w:rsid w:val="005D3A8F"/>
    <w:rsid w:val="005D6E00"/>
    <w:rsid w:val="005E000B"/>
    <w:rsid w:val="005E235D"/>
    <w:rsid w:val="005E23B3"/>
    <w:rsid w:val="005E25C8"/>
    <w:rsid w:val="005E430F"/>
    <w:rsid w:val="005E4E0D"/>
    <w:rsid w:val="005E6665"/>
    <w:rsid w:val="005E7F22"/>
    <w:rsid w:val="005F02EA"/>
    <w:rsid w:val="005F308E"/>
    <w:rsid w:val="005F4405"/>
    <w:rsid w:val="005F671F"/>
    <w:rsid w:val="006011AA"/>
    <w:rsid w:val="0060157E"/>
    <w:rsid w:val="00603BF8"/>
    <w:rsid w:val="006043CB"/>
    <w:rsid w:val="006055FD"/>
    <w:rsid w:val="00607D96"/>
    <w:rsid w:val="00611D19"/>
    <w:rsid w:val="0061264B"/>
    <w:rsid w:val="00615860"/>
    <w:rsid w:val="00621833"/>
    <w:rsid w:val="006223E4"/>
    <w:rsid w:val="006229ED"/>
    <w:rsid w:val="00622F97"/>
    <w:rsid w:val="0062432A"/>
    <w:rsid w:val="00630211"/>
    <w:rsid w:val="00630A98"/>
    <w:rsid w:val="00630E6A"/>
    <w:rsid w:val="006324E9"/>
    <w:rsid w:val="00633657"/>
    <w:rsid w:val="00635CB2"/>
    <w:rsid w:val="00636ED2"/>
    <w:rsid w:val="00642FC0"/>
    <w:rsid w:val="00644AB1"/>
    <w:rsid w:val="00645E2E"/>
    <w:rsid w:val="00651DC7"/>
    <w:rsid w:val="006533B8"/>
    <w:rsid w:val="0065446A"/>
    <w:rsid w:val="00654A41"/>
    <w:rsid w:val="00657AB7"/>
    <w:rsid w:val="00660CE6"/>
    <w:rsid w:val="00660EF2"/>
    <w:rsid w:val="00661DC5"/>
    <w:rsid w:val="006637D4"/>
    <w:rsid w:val="00664BB1"/>
    <w:rsid w:val="00664E40"/>
    <w:rsid w:val="00667C37"/>
    <w:rsid w:val="006739D9"/>
    <w:rsid w:val="00674EC1"/>
    <w:rsid w:val="006753E1"/>
    <w:rsid w:val="00680482"/>
    <w:rsid w:val="00680FBD"/>
    <w:rsid w:val="00681546"/>
    <w:rsid w:val="00682C53"/>
    <w:rsid w:val="00683CFE"/>
    <w:rsid w:val="006853E6"/>
    <w:rsid w:val="006861A6"/>
    <w:rsid w:val="006867AA"/>
    <w:rsid w:val="00691D46"/>
    <w:rsid w:val="00696CD7"/>
    <w:rsid w:val="0069762C"/>
    <w:rsid w:val="00697F10"/>
    <w:rsid w:val="006A0B8C"/>
    <w:rsid w:val="006A0CB6"/>
    <w:rsid w:val="006A39AE"/>
    <w:rsid w:val="006A3A42"/>
    <w:rsid w:val="006A6C8A"/>
    <w:rsid w:val="006B22C6"/>
    <w:rsid w:val="006B272F"/>
    <w:rsid w:val="006B422C"/>
    <w:rsid w:val="006B43A2"/>
    <w:rsid w:val="006B5A1B"/>
    <w:rsid w:val="006C0167"/>
    <w:rsid w:val="006C54CF"/>
    <w:rsid w:val="006C5C2E"/>
    <w:rsid w:val="006C5CD1"/>
    <w:rsid w:val="006C7667"/>
    <w:rsid w:val="006D05EE"/>
    <w:rsid w:val="006D0770"/>
    <w:rsid w:val="006D2D86"/>
    <w:rsid w:val="006D3D94"/>
    <w:rsid w:val="006D47A7"/>
    <w:rsid w:val="006D5403"/>
    <w:rsid w:val="006D5E9A"/>
    <w:rsid w:val="006D6127"/>
    <w:rsid w:val="006D7E99"/>
    <w:rsid w:val="006E0CBB"/>
    <w:rsid w:val="006E1604"/>
    <w:rsid w:val="006E18C0"/>
    <w:rsid w:val="006E3502"/>
    <w:rsid w:val="006E3A0E"/>
    <w:rsid w:val="006E57DD"/>
    <w:rsid w:val="006F4FD1"/>
    <w:rsid w:val="006F50FF"/>
    <w:rsid w:val="006F6A92"/>
    <w:rsid w:val="0070204B"/>
    <w:rsid w:val="00703031"/>
    <w:rsid w:val="00703E28"/>
    <w:rsid w:val="00706927"/>
    <w:rsid w:val="00707A03"/>
    <w:rsid w:val="00707C63"/>
    <w:rsid w:val="007104DD"/>
    <w:rsid w:val="00713AC4"/>
    <w:rsid w:val="00713E26"/>
    <w:rsid w:val="007147DD"/>
    <w:rsid w:val="0071604A"/>
    <w:rsid w:val="007204AF"/>
    <w:rsid w:val="00720B8D"/>
    <w:rsid w:val="0072338E"/>
    <w:rsid w:val="00723F9A"/>
    <w:rsid w:val="0072590F"/>
    <w:rsid w:val="00725BC6"/>
    <w:rsid w:val="0073251E"/>
    <w:rsid w:val="00732BAB"/>
    <w:rsid w:val="007338CA"/>
    <w:rsid w:val="00734097"/>
    <w:rsid w:val="00734AC0"/>
    <w:rsid w:val="00741DFB"/>
    <w:rsid w:val="0074535F"/>
    <w:rsid w:val="00745A6A"/>
    <w:rsid w:val="0074671A"/>
    <w:rsid w:val="007502BA"/>
    <w:rsid w:val="0075226C"/>
    <w:rsid w:val="0075258D"/>
    <w:rsid w:val="00752B9B"/>
    <w:rsid w:val="00753626"/>
    <w:rsid w:val="00753F9D"/>
    <w:rsid w:val="0075471F"/>
    <w:rsid w:val="00756E8D"/>
    <w:rsid w:val="007571FA"/>
    <w:rsid w:val="00762AA3"/>
    <w:rsid w:val="00762E3C"/>
    <w:rsid w:val="00763E0E"/>
    <w:rsid w:val="00766AAF"/>
    <w:rsid w:val="00766C5A"/>
    <w:rsid w:val="00766CE2"/>
    <w:rsid w:val="00767DD5"/>
    <w:rsid w:val="00770718"/>
    <w:rsid w:val="00773A64"/>
    <w:rsid w:val="00773A6C"/>
    <w:rsid w:val="00774605"/>
    <w:rsid w:val="00774BF4"/>
    <w:rsid w:val="00775F38"/>
    <w:rsid w:val="0077641C"/>
    <w:rsid w:val="00776596"/>
    <w:rsid w:val="007807EC"/>
    <w:rsid w:val="00784912"/>
    <w:rsid w:val="00785325"/>
    <w:rsid w:val="00791D88"/>
    <w:rsid w:val="007938C9"/>
    <w:rsid w:val="007A3A60"/>
    <w:rsid w:val="007A6CE1"/>
    <w:rsid w:val="007B022F"/>
    <w:rsid w:val="007B60BF"/>
    <w:rsid w:val="007B6233"/>
    <w:rsid w:val="007C0F83"/>
    <w:rsid w:val="007D702B"/>
    <w:rsid w:val="007E276D"/>
    <w:rsid w:val="007E32D8"/>
    <w:rsid w:val="007E41E4"/>
    <w:rsid w:val="007E4B23"/>
    <w:rsid w:val="007E5CE7"/>
    <w:rsid w:val="007E7669"/>
    <w:rsid w:val="007E76F0"/>
    <w:rsid w:val="007F1045"/>
    <w:rsid w:val="007F2608"/>
    <w:rsid w:val="007F51B6"/>
    <w:rsid w:val="007F5D7B"/>
    <w:rsid w:val="00800EBB"/>
    <w:rsid w:val="00803558"/>
    <w:rsid w:val="0080370E"/>
    <w:rsid w:val="00804972"/>
    <w:rsid w:val="00804C69"/>
    <w:rsid w:val="00810312"/>
    <w:rsid w:val="008103D2"/>
    <w:rsid w:val="00811110"/>
    <w:rsid w:val="008112FF"/>
    <w:rsid w:val="00813413"/>
    <w:rsid w:val="008141B0"/>
    <w:rsid w:val="00816A88"/>
    <w:rsid w:val="00822767"/>
    <w:rsid w:val="00823317"/>
    <w:rsid w:val="00825CF2"/>
    <w:rsid w:val="00831143"/>
    <w:rsid w:val="00831DF6"/>
    <w:rsid w:val="00832143"/>
    <w:rsid w:val="008345D9"/>
    <w:rsid w:val="00835803"/>
    <w:rsid w:val="00835E75"/>
    <w:rsid w:val="00837590"/>
    <w:rsid w:val="00843CAC"/>
    <w:rsid w:val="00844D14"/>
    <w:rsid w:val="008466BA"/>
    <w:rsid w:val="00850A1E"/>
    <w:rsid w:val="00854958"/>
    <w:rsid w:val="00855981"/>
    <w:rsid w:val="0085758D"/>
    <w:rsid w:val="00862ABF"/>
    <w:rsid w:val="00863990"/>
    <w:rsid w:val="00864DE6"/>
    <w:rsid w:val="00865124"/>
    <w:rsid w:val="008700BB"/>
    <w:rsid w:val="00871FC4"/>
    <w:rsid w:val="00872476"/>
    <w:rsid w:val="008725D0"/>
    <w:rsid w:val="00872DCF"/>
    <w:rsid w:val="00876AC1"/>
    <w:rsid w:val="008803B0"/>
    <w:rsid w:val="00882422"/>
    <w:rsid w:val="0088379E"/>
    <w:rsid w:val="00883A8F"/>
    <w:rsid w:val="008873B9"/>
    <w:rsid w:val="00891E8E"/>
    <w:rsid w:val="0089215A"/>
    <w:rsid w:val="0089459F"/>
    <w:rsid w:val="00895E3C"/>
    <w:rsid w:val="00896E98"/>
    <w:rsid w:val="008A2B14"/>
    <w:rsid w:val="008A3A18"/>
    <w:rsid w:val="008A6A9D"/>
    <w:rsid w:val="008B27EA"/>
    <w:rsid w:val="008B53C4"/>
    <w:rsid w:val="008B7FC0"/>
    <w:rsid w:val="008C0074"/>
    <w:rsid w:val="008C0328"/>
    <w:rsid w:val="008C1154"/>
    <w:rsid w:val="008C2BD2"/>
    <w:rsid w:val="008C3D69"/>
    <w:rsid w:val="008C3ED9"/>
    <w:rsid w:val="008C5667"/>
    <w:rsid w:val="008D28B6"/>
    <w:rsid w:val="008D3F98"/>
    <w:rsid w:val="008D4440"/>
    <w:rsid w:val="008D631A"/>
    <w:rsid w:val="008D6342"/>
    <w:rsid w:val="008E0036"/>
    <w:rsid w:val="008E01E5"/>
    <w:rsid w:val="008E26B1"/>
    <w:rsid w:val="008E6647"/>
    <w:rsid w:val="008F0C04"/>
    <w:rsid w:val="008F20AF"/>
    <w:rsid w:val="008F2F55"/>
    <w:rsid w:val="008F4E3E"/>
    <w:rsid w:val="008F5820"/>
    <w:rsid w:val="008F5B7B"/>
    <w:rsid w:val="008F7445"/>
    <w:rsid w:val="008F772A"/>
    <w:rsid w:val="00904A44"/>
    <w:rsid w:val="00906CC5"/>
    <w:rsid w:val="00911B79"/>
    <w:rsid w:val="00914A9C"/>
    <w:rsid w:val="0091554D"/>
    <w:rsid w:val="00915842"/>
    <w:rsid w:val="00920273"/>
    <w:rsid w:val="009217F7"/>
    <w:rsid w:val="009300B2"/>
    <w:rsid w:val="00930849"/>
    <w:rsid w:val="00931C09"/>
    <w:rsid w:val="0093228E"/>
    <w:rsid w:val="0093255C"/>
    <w:rsid w:val="009355E2"/>
    <w:rsid w:val="00935D02"/>
    <w:rsid w:val="00937A1F"/>
    <w:rsid w:val="009471E5"/>
    <w:rsid w:val="009475D2"/>
    <w:rsid w:val="00950468"/>
    <w:rsid w:val="00951BC4"/>
    <w:rsid w:val="009543E4"/>
    <w:rsid w:val="009603D9"/>
    <w:rsid w:val="00960B2E"/>
    <w:rsid w:val="00961018"/>
    <w:rsid w:val="00961C5A"/>
    <w:rsid w:val="00962FD6"/>
    <w:rsid w:val="00966AC6"/>
    <w:rsid w:val="009711EE"/>
    <w:rsid w:val="009712E9"/>
    <w:rsid w:val="009726AA"/>
    <w:rsid w:val="00973F57"/>
    <w:rsid w:val="009758C6"/>
    <w:rsid w:val="0098192D"/>
    <w:rsid w:val="00981E67"/>
    <w:rsid w:val="00982DCD"/>
    <w:rsid w:val="00986B07"/>
    <w:rsid w:val="00987E1E"/>
    <w:rsid w:val="00993500"/>
    <w:rsid w:val="0099671B"/>
    <w:rsid w:val="00997E2A"/>
    <w:rsid w:val="009A1913"/>
    <w:rsid w:val="009A2ED6"/>
    <w:rsid w:val="009A3478"/>
    <w:rsid w:val="009A4D43"/>
    <w:rsid w:val="009A6D69"/>
    <w:rsid w:val="009A7280"/>
    <w:rsid w:val="009B0E84"/>
    <w:rsid w:val="009C01C9"/>
    <w:rsid w:val="009C2738"/>
    <w:rsid w:val="009C2E23"/>
    <w:rsid w:val="009C2E7E"/>
    <w:rsid w:val="009C3DE5"/>
    <w:rsid w:val="009C4693"/>
    <w:rsid w:val="009C71E3"/>
    <w:rsid w:val="009D0178"/>
    <w:rsid w:val="009D16E7"/>
    <w:rsid w:val="009D64D4"/>
    <w:rsid w:val="009D6699"/>
    <w:rsid w:val="009D66E9"/>
    <w:rsid w:val="009D6854"/>
    <w:rsid w:val="009E3C6E"/>
    <w:rsid w:val="009E4087"/>
    <w:rsid w:val="009E5AC4"/>
    <w:rsid w:val="009E651B"/>
    <w:rsid w:val="009E770D"/>
    <w:rsid w:val="009F18F8"/>
    <w:rsid w:val="009F266A"/>
    <w:rsid w:val="009F35F6"/>
    <w:rsid w:val="009F4073"/>
    <w:rsid w:val="009F5D81"/>
    <w:rsid w:val="009F5F3F"/>
    <w:rsid w:val="009F7F7B"/>
    <w:rsid w:val="00A0092F"/>
    <w:rsid w:val="00A00938"/>
    <w:rsid w:val="00A00D76"/>
    <w:rsid w:val="00A016AB"/>
    <w:rsid w:val="00A016C9"/>
    <w:rsid w:val="00A02411"/>
    <w:rsid w:val="00A02AE1"/>
    <w:rsid w:val="00A050E3"/>
    <w:rsid w:val="00A05C2B"/>
    <w:rsid w:val="00A11127"/>
    <w:rsid w:val="00A121D9"/>
    <w:rsid w:val="00A1302D"/>
    <w:rsid w:val="00A16DC1"/>
    <w:rsid w:val="00A17518"/>
    <w:rsid w:val="00A2547A"/>
    <w:rsid w:val="00A26D38"/>
    <w:rsid w:val="00A306C4"/>
    <w:rsid w:val="00A30F0A"/>
    <w:rsid w:val="00A3423C"/>
    <w:rsid w:val="00A35093"/>
    <w:rsid w:val="00A41C5E"/>
    <w:rsid w:val="00A504C8"/>
    <w:rsid w:val="00A524E0"/>
    <w:rsid w:val="00A52802"/>
    <w:rsid w:val="00A53ABF"/>
    <w:rsid w:val="00A55AD5"/>
    <w:rsid w:val="00A61E9E"/>
    <w:rsid w:val="00A620A9"/>
    <w:rsid w:val="00A63D9C"/>
    <w:rsid w:val="00A672AE"/>
    <w:rsid w:val="00A70C61"/>
    <w:rsid w:val="00A74C0A"/>
    <w:rsid w:val="00A765B7"/>
    <w:rsid w:val="00A76C19"/>
    <w:rsid w:val="00A77E6F"/>
    <w:rsid w:val="00A80B22"/>
    <w:rsid w:val="00A82C4E"/>
    <w:rsid w:val="00A8569F"/>
    <w:rsid w:val="00A858D2"/>
    <w:rsid w:val="00A86332"/>
    <w:rsid w:val="00A86CF1"/>
    <w:rsid w:val="00A872B2"/>
    <w:rsid w:val="00A9192C"/>
    <w:rsid w:val="00A9294E"/>
    <w:rsid w:val="00A954A8"/>
    <w:rsid w:val="00A9592B"/>
    <w:rsid w:val="00A97212"/>
    <w:rsid w:val="00A974F9"/>
    <w:rsid w:val="00AA1234"/>
    <w:rsid w:val="00AA5DED"/>
    <w:rsid w:val="00AB1758"/>
    <w:rsid w:val="00AB3347"/>
    <w:rsid w:val="00AC0C00"/>
    <w:rsid w:val="00AC255D"/>
    <w:rsid w:val="00AC4FFE"/>
    <w:rsid w:val="00AC5B52"/>
    <w:rsid w:val="00AC6615"/>
    <w:rsid w:val="00AC7CAB"/>
    <w:rsid w:val="00AC7ECC"/>
    <w:rsid w:val="00AD4A72"/>
    <w:rsid w:val="00AD6580"/>
    <w:rsid w:val="00AD73D4"/>
    <w:rsid w:val="00AE0E14"/>
    <w:rsid w:val="00AE2569"/>
    <w:rsid w:val="00AE3153"/>
    <w:rsid w:val="00AE3D58"/>
    <w:rsid w:val="00AE3E2C"/>
    <w:rsid w:val="00AE52AD"/>
    <w:rsid w:val="00AE6EBB"/>
    <w:rsid w:val="00AF0307"/>
    <w:rsid w:val="00AF20A5"/>
    <w:rsid w:val="00AF2589"/>
    <w:rsid w:val="00AF349C"/>
    <w:rsid w:val="00AF50EF"/>
    <w:rsid w:val="00AF559F"/>
    <w:rsid w:val="00AF5FD1"/>
    <w:rsid w:val="00B00615"/>
    <w:rsid w:val="00B00AE2"/>
    <w:rsid w:val="00B0200E"/>
    <w:rsid w:val="00B05780"/>
    <w:rsid w:val="00B0614F"/>
    <w:rsid w:val="00B06A21"/>
    <w:rsid w:val="00B06CCC"/>
    <w:rsid w:val="00B1069D"/>
    <w:rsid w:val="00B16500"/>
    <w:rsid w:val="00B16914"/>
    <w:rsid w:val="00B21963"/>
    <w:rsid w:val="00B22946"/>
    <w:rsid w:val="00B24160"/>
    <w:rsid w:val="00B24EB2"/>
    <w:rsid w:val="00B2589C"/>
    <w:rsid w:val="00B26561"/>
    <w:rsid w:val="00B31A47"/>
    <w:rsid w:val="00B32C49"/>
    <w:rsid w:val="00B32D9C"/>
    <w:rsid w:val="00B33572"/>
    <w:rsid w:val="00B354F4"/>
    <w:rsid w:val="00B35A76"/>
    <w:rsid w:val="00B360AC"/>
    <w:rsid w:val="00B41AB6"/>
    <w:rsid w:val="00B44545"/>
    <w:rsid w:val="00B45A4C"/>
    <w:rsid w:val="00B45BAD"/>
    <w:rsid w:val="00B473BC"/>
    <w:rsid w:val="00B50BD0"/>
    <w:rsid w:val="00B50FF1"/>
    <w:rsid w:val="00B54208"/>
    <w:rsid w:val="00B54471"/>
    <w:rsid w:val="00B56037"/>
    <w:rsid w:val="00B60026"/>
    <w:rsid w:val="00B6007F"/>
    <w:rsid w:val="00B606E5"/>
    <w:rsid w:val="00B61C11"/>
    <w:rsid w:val="00B61FB1"/>
    <w:rsid w:val="00B652FD"/>
    <w:rsid w:val="00B66003"/>
    <w:rsid w:val="00B666C4"/>
    <w:rsid w:val="00B67E16"/>
    <w:rsid w:val="00B7195F"/>
    <w:rsid w:val="00B7310D"/>
    <w:rsid w:val="00B74285"/>
    <w:rsid w:val="00B8025E"/>
    <w:rsid w:val="00B803BA"/>
    <w:rsid w:val="00B814AF"/>
    <w:rsid w:val="00B81A7F"/>
    <w:rsid w:val="00B84B47"/>
    <w:rsid w:val="00B87429"/>
    <w:rsid w:val="00B87B2A"/>
    <w:rsid w:val="00B91D2F"/>
    <w:rsid w:val="00B92196"/>
    <w:rsid w:val="00B96157"/>
    <w:rsid w:val="00B97550"/>
    <w:rsid w:val="00B97E19"/>
    <w:rsid w:val="00B97E3D"/>
    <w:rsid w:val="00BA0CFA"/>
    <w:rsid w:val="00BA1A15"/>
    <w:rsid w:val="00BA24D8"/>
    <w:rsid w:val="00BA2FFE"/>
    <w:rsid w:val="00BB01F0"/>
    <w:rsid w:val="00BB22BE"/>
    <w:rsid w:val="00BB3F42"/>
    <w:rsid w:val="00BB485C"/>
    <w:rsid w:val="00BB7B5C"/>
    <w:rsid w:val="00BC1618"/>
    <w:rsid w:val="00BC3D8D"/>
    <w:rsid w:val="00BC416A"/>
    <w:rsid w:val="00BC5823"/>
    <w:rsid w:val="00BC7AB5"/>
    <w:rsid w:val="00BC7B8D"/>
    <w:rsid w:val="00BD3808"/>
    <w:rsid w:val="00BD3831"/>
    <w:rsid w:val="00BD40D1"/>
    <w:rsid w:val="00BD6AB7"/>
    <w:rsid w:val="00BD6AB8"/>
    <w:rsid w:val="00BD70C5"/>
    <w:rsid w:val="00BD7C9E"/>
    <w:rsid w:val="00BE0D7F"/>
    <w:rsid w:val="00BE1527"/>
    <w:rsid w:val="00BE230B"/>
    <w:rsid w:val="00BE2EF3"/>
    <w:rsid w:val="00BE5FDD"/>
    <w:rsid w:val="00BE7BE2"/>
    <w:rsid w:val="00BF013B"/>
    <w:rsid w:val="00BF3241"/>
    <w:rsid w:val="00BF35BC"/>
    <w:rsid w:val="00BF3FDB"/>
    <w:rsid w:val="00BF5237"/>
    <w:rsid w:val="00BF6337"/>
    <w:rsid w:val="00BF733B"/>
    <w:rsid w:val="00BF7FE9"/>
    <w:rsid w:val="00C00559"/>
    <w:rsid w:val="00C01D6B"/>
    <w:rsid w:val="00C03212"/>
    <w:rsid w:val="00C0346F"/>
    <w:rsid w:val="00C03AAC"/>
    <w:rsid w:val="00C04214"/>
    <w:rsid w:val="00C05739"/>
    <w:rsid w:val="00C07A77"/>
    <w:rsid w:val="00C11A28"/>
    <w:rsid w:val="00C12D7B"/>
    <w:rsid w:val="00C13978"/>
    <w:rsid w:val="00C161D5"/>
    <w:rsid w:val="00C21011"/>
    <w:rsid w:val="00C21389"/>
    <w:rsid w:val="00C26EB2"/>
    <w:rsid w:val="00C305DE"/>
    <w:rsid w:val="00C30768"/>
    <w:rsid w:val="00C40E5C"/>
    <w:rsid w:val="00C41B4C"/>
    <w:rsid w:val="00C45019"/>
    <w:rsid w:val="00C459FA"/>
    <w:rsid w:val="00C46BFE"/>
    <w:rsid w:val="00C500E0"/>
    <w:rsid w:val="00C540A8"/>
    <w:rsid w:val="00C57202"/>
    <w:rsid w:val="00C57780"/>
    <w:rsid w:val="00C61490"/>
    <w:rsid w:val="00C655E3"/>
    <w:rsid w:val="00C66102"/>
    <w:rsid w:val="00C66E08"/>
    <w:rsid w:val="00C67160"/>
    <w:rsid w:val="00C72955"/>
    <w:rsid w:val="00C7303E"/>
    <w:rsid w:val="00C82569"/>
    <w:rsid w:val="00C836D9"/>
    <w:rsid w:val="00C8551B"/>
    <w:rsid w:val="00C87660"/>
    <w:rsid w:val="00C90F83"/>
    <w:rsid w:val="00C92CE1"/>
    <w:rsid w:val="00C95F87"/>
    <w:rsid w:val="00C978F6"/>
    <w:rsid w:val="00C97BF2"/>
    <w:rsid w:val="00CA0C2B"/>
    <w:rsid w:val="00CA3338"/>
    <w:rsid w:val="00CA4BFE"/>
    <w:rsid w:val="00CA5D6A"/>
    <w:rsid w:val="00CB155D"/>
    <w:rsid w:val="00CB1CDA"/>
    <w:rsid w:val="00CB5577"/>
    <w:rsid w:val="00CB580E"/>
    <w:rsid w:val="00CB5AC4"/>
    <w:rsid w:val="00CB714D"/>
    <w:rsid w:val="00CC012C"/>
    <w:rsid w:val="00CC0F60"/>
    <w:rsid w:val="00CC594E"/>
    <w:rsid w:val="00CC7758"/>
    <w:rsid w:val="00CD300C"/>
    <w:rsid w:val="00CD6667"/>
    <w:rsid w:val="00CE1598"/>
    <w:rsid w:val="00CE36B5"/>
    <w:rsid w:val="00CE3802"/>
    <w:rsid w:val="00CE4B44"/>
    <w:rsid w:val="00CE55A5"/>
    <w:rsid w:val="00CE5B74"/>
    <w:rsid w:val="00CF3AA1"/>
    <w:rsid w:val="00CF60D8"/>
    <w:rsid w:val="00CF6449"/>
    <w:rsid w:val="00CF7CEF"/>
    <w:rsid w:val="00D003B5"/>
    <w:rsid w:val="00D0137B"/>
    <w:rsid w:val="00D05222"/>
    <w:rsid w:val="00D05683"/>
    <w:rsid w:val="00D068F4"/>
    <w:rsid w:val="00D11135"/>
    <w:rsid w:val="00D139EA"/>
    <w:rsid w:val="00D141EA"/>
    <w:rsid w:val="00D14B13"/>
    <w:rsid w:val="00D17062"/>
    <w:rsid w:val="00D20906"/>
    <w:rsid w:val="00D2188D"/>
    <w:rsid w:val="00D226E1"/>
    <w:rsid w:val="00D2387C"/>
    <w:rsid w:val="00D240F6"/>
    <w:rsid w:val="00D242D3"/>
    <w:rsid w:val="00D30563"/>
    <w:rsid w:val="00D321DE"/>
    <w:rsid w:val="00D32FE1"/>
    <w:rsid w:val="00D36FD4"/>
    <w:rsid w:val="00D4180F"/>
    <w:rsid w:val="00D41BF0"/>
    <w:rsid w:val="00D46B7C"/>
    <w:rsid w:val="00D46E5E"/>
    <w:rsid w:val="00D476B5"/>
    <w:rsid w:val="00D5054B"/>
    <w:rsid w:val="00D54B5C"/>
    <w:rsid w:val="00D56440"/>
    <w:rsid w:val="00D62E8E"/>
    <w:rsid w:val="00D62FE6"/>
    <w:rsid w:val="00D63115"/>
    <w:rsid w:val="00D639D7"/>
    <w:rsid w:val="00D664FC"/>
    <w:rsid w:val="00D66FE3"/>
    <w:rsid w:val="00D71425"/>
    <w:rsid w:val="00D71853"/>
    <w:rsid w:val="00D75456"/>
    <w:rsid w:val="00D761A8"/>
    <w:rsid w:val="00D77EFE"/>
    <w:rsid w:val="00D809FF"/>
    <w:rsid w:val="00D82018"/>
    <w:rsid w:val="00D8363E"/>
    <w:rsid w:val="00D8434B"/>
    <w:rsid w:val="00D84FD0"/>
    <w:rsid w:val="00D868DF"/>
    <w:rsid w:val="00D877D4"/>
    <w:rsid w:val="00D91051"/>
    <w:rsid w:val="00D949FD"/>
    <w:rsid w:val="00D94C60"/>
    <w:rsid w:val="00D963D0"/>
    <w:rsid w:val="00D973FA"/>
    <w:rsid w:val="00D97988"/>
    <w:rsid w:val="00DA2383"/>
    <w:rsid w:val="00DA2777"/>
    <w:rsid w:val="00DA6865"/>
    <w:rsid w:val="00DB0869"/>
    <w:rsid w:val="00DB2F8B"/>
    <w:rsid w:val="00DB348E"/>
    <w:rsid w:val="00DB6D3A"/>
    <w:rsid w:val="00DB73A7"/>
    <w:rsid w:val="00DC013C"/>
    <w:rsid w:val="00DC0CA8"/>
    <w:rsid w:val="00DC1ED7"/>
    <w:rsid w:val="00DC28D2"/>
    <w:rsid w:val="00DC350C"/>
    <w:rsid w:val="00DC4B08"/>
    <w:rsid w:val="00DC4C88"/>
    <w:rsid w:val="00DC51AA"/>
    <w:rsid w:val="00DC5C16"/>
    <w:rsid w:val="00DC657A"/>
    <w:rsid w:val="00DD20BC"/>
    <w:rsid w:val="00DD21EF"/>
    <w:rsid w:val="00DD23C4"/>
    <w:rsid w:val="00DD6E05"/>
    <w:rsid w:val="00DD7F48"/>
    <w:rsid w:val="00DE03AD"/>
    <w:rsid w:val="00DE0941"/>
    <w:rsid w:val="00DE1525"/>
    <w:rsid w:val="00DE2767"/>
    <w:rsid w:val="00DE490E"/>
    <w:rsid w:val="00DE4AE8"/>
    <w:rsid w:val="00DE505F"/>
    <w:rsid w:val="00DF346F"/>
    <w:rsid w:val="00DF34B6"/>
    <w:rsid w:val="00DF3C6F"/>
    <w:rsid w:val="00DF5755"/>
    <w:rsid w:val="00DF6E3C"/>
    <w:rsid w:val="00DF75F4"/>
    <w:rsid w:val="00E00AB3"/>
    <w:rsid w:val="00E00E8F"/>
    <w:rsid w:val="00E03BB6"/>
    <w:rsid w:val="00E061D4"/>
    <w:rsid w:val="00E0636F"/>
    <w:rsid w:val="00E06E8C"/>
    <w:rsid w:val="00E0785E"/>
    <w:rsid w:val="00E07EBF"/>
    <w:rsid w:val="00E1028C"/>
    <w:rsid w:val="00E10BDA"/>
    <w:rsid w:val="00E11FA9"/>
    <w:rsid w:val="00E12276"/>
    <w:rsid w:val="00E13DF7"/>
    <w:rsid w:val="00E1400C"/>
    <w:rsid w:val="00E14A22"/>
    <w:rsid w:val="00E14BC7"/>
    <w:rsid w:val="00E17953"/>
    <w:rsid w:val="00E2385E"/>
    <w:rsid w:val="00E2458B"/>
    <w:rsid w:val="00E250CC"/>
    <w:rsid w:val="00E251EC"/>
    <w:rsid w:val="00E25563"/>
    <w:rsid w:val="00E26718"/>
    <w:rsid w:val="00E26EF5"/>
    <w:rsid w:val="00E322BE"/>
    <w:rsid w:val="00E326C0"/>
    <w:rsid w:val="00E36975"/>
    <w:rsid w:val="00E400F3"/>
    <w:rsid w:val="00E406F2"/>
    <w:rsid w:val="00E41248"/>
    <w:rsid w:val="00E413B0"/>
    <w:rsid w:val="00E417E6"/>
    <w:rsid w:val="00E456C3"/>
    <w:rsid w:val="00E477A3"/>
    <w:rsid w:val="00E507F2"/>
    <w:rsid w:val="00E519E1"/>
    <w:rsid w:val="00E51BF1"/>
    <w:rsid w:val="00E5218C"/>
    <w:rsid w:val="00E53162"/>
    <w:rsid w:val="00E55B48"/>
    <w:rsid w:val="00E606AF"/>
    <w:rsid w:val="00E60CD7"/>
    <w:rsid w:val="00E6139F"/>
    <w:rsid w:val="00E66472"/>
    <w:rsid w:val="00E6765F"/>
    <w:rsid w:val="00E705D7"/>
    <w:rsid w:val="00E7067C"/>
    <w:rsid w:val="00E72214"/>
    <w:rsid w:val="00E73458"/>
    <w:rsid w:val="00E74691"/>
    <w:rsid w:val="00E76973"/>
    <w:rsid w:val="00E83127"/>
    <w:rsid w:val="00E8553A"/>
    <w:rsid w:val="00E85CE0"/>
    <w:rsid w:val="00E87715"/>
    <w:rsid w:val="00E8796C"/>
    <w:rsid w:val="00E879AB"/>
    <w:rsid w:val="00E87B08"/>
    <w:rsid w:val="00E91459"/>
    <w:rsid w:val="00E9240B"/>
    <w:rsid w:val="00E9353E"/>
    <w:rsid w:val="00E9471B"/>
    <w:rsid w:val="00E96658"/>
    <w:rsid w:val="00E96F16"/>
    <w:rsid w:val="00E97605"/>
    <w:rsid w:val="00EA1ECB"/>
    <w:rsid w:val="00EA4925"/>
    <w:rsid w:val="00EB04BA"/>
    <w:rsid w:val="00EB4F7C"/>
    <w:rsid w:val="00EB59A4"/>
    <w:rsid w:val="00EB65A1"/>
    <w:rsid w:val="00EB6924"/>
    <w:rsid w:val="00EC31B3"/>
    <w:rsid w:val="00EC46C6"/>
    <w:rsid w:val="00EC485D"/>
    <w:rsid w:val="00EC50A6"/>
    <w:rsid w:val="00EC544B"/>
    <w:rsid w:val="00EC5636"/>
    <w:rsid w:val="00EC75EB"/>
    <w:rsid w:val="00EC79B7"/>
    <w:rsid w:val="00EC7B4D"/>
    <w:rsid w:val="00ED4D6A"/>
    <w:rsid w:val="00ED5CD8"/>
    <w:rsid w:val="00EE0465"/>
    <w:rsid w:val="00EE0F5A"/>
    <w:rsid w:val="00EE4547"/>
    <w:rsid w:val="00EE4FCF"/>
    <w:rsid w:val="00EF00BF"/>
    <w:rsid w:val="00EF182D"/>
    <w:rsid w:val="00EF4C95"/>
    <w:rsid w:val="00EF58A1"/>
    <w:rsid w:val="00EF5BB2"/>
    <w:rsid w:val="00EF624F"/>
    <w:rsid w:val="00F00155"/>
    <w:rsid w:val="00F004C3"/>
    <w:rsid w:val="00F00E18"/>
    <w:rsid w:val="00F0123C"/>
    <w:rsid w:val="00F01A39"/>
    <w:rsid w:val="00F01A65"/>
    <w:rsid w:val="00F02FE7"/>
    <w:rsid w:val="00F071FC"/>
    <w:rsid w:val="00F10D9B"/>
    <w:rsid w:val="00F119B7"/>
    <w:rsid w:val="00F12C05"/>
    <w:rsid w:val="00F12CFB"/>
    <w:rsid w:val="00F13BC4"/>
    <w:rsid w:val="00F14795"/>
    <w:rsid w:val="00F22652"/>
    <w:rsid w:val="00F24A27"/>
    <w:rsid w:val="00F26DDF"/>
    <w:rsid w:val="00F322A2"/>
    <w:rsid w:val="00F3465C"/>
    <w:rsid w:val="00F36C9E"/>
    <w:rsid w:val="00F42E5D"/>
    <w:rsid w:val="00F446C1"/>
    <w:rsid w:val="00F44CF8"/>
    <w:rsid w:val="00F45A32"/>
    <w:rsid w:val="00F472A1"/>
    <w:rsid w:val="00F5125B"/>
    <w:rsid w:val="00F51856"/>
    <w:rsid w:val="00F5709B"/>
    <w:rsid w:val="00F578F7"/>
    <w:rsid w:val="00F623B7"/>
    <w:rsid w:val="00F63B14"/>
    <w:rsid w:val="00F63BC9"/>
    <w:rsid w:val="00F65009"/>
    <w:rsid w:val="00F6674C"/>
    <w:rsid w:val="00F66F83"/>
    <w:rsid w:val="00F734A0"/>
    <w:rsid w:val="00F73BFC"/>
    <w:rsid w:val="00F7593A"/>
    <w:rsid w:val="00F77A46"/>
    <w:rsid w:val="00F81D4E"/>
    <w:rsid w:val="00F81EB0"/>
    <w:rsid w:val="00F821CE"/>
    <w:rsid w:val="00F82F28"/>
    <w:rsid w:val="00F837AE"/>
    <w:rsid w:val="00F84B9F"/>
    <w:rsid w:val="00F9054C"/>
    <w:rsid w:val="00F9543E"/>
    <w:rsid w:val="00F954BA"/>
    <w:rsid w:val="00F955CA"/>
    <w:rsid w:val="00F97F2E"/>
    <w:rsid w:val="00FA1AF1"/>
    <w:rsid w:val="00FA1C03"/>
    <w:rsid w:val="00FA1C8C"/>
    <w:rsid w:val="00FA1F51"/>
    <w:rsid w:val="00FA3B8E"/>
    <w:rsid w:val="00FA4477"/>
    <w:rsid w:val="00FA46B2"/>
    <w:rsid w:val="00FA6B2B"/>
    <w:rsid w:val="00FA7E33"/>
    <w:rsid w:val="00FB058C"/>
    <w:rsid w:val="00FB0D69"/>
    <w:rsid w:val="00FB2F68"/>
    <w:rsid w:val="00FB344F"/>
    <w:rsid w:val="00FB378D"/>
    <w:rsid w:val="00FB5484"/>
    <w:rsid w:val="00FB6DC9"/>
    <w:rsid w:val="00FB776B"/>
    <w:rsid w:val="00FC00F4"/>
    <w:rsid w:val="00FC3527"/>
    <w:rsid w:val="00FC3ABF"/>
    <w:rsid w:val="00FC62FB"/>
    <w:rsid w:val="00FC7BBF"/>
    <w:rsid w:val="00FC7FC9"/>
    <w:rsid w:val="00FD0B2A"/>
    <w:rsid w:val="00FD0D07"/>
    <w:rsid w:val="00FD30AB"/>
    <w:rsid w:val="00FE22BB"/>
    <w:rsid w:val="00FE377C"/>
    <w:rsid w:val="00FE6D5A"/>
    <w:rsid w:val="00FE6D89"/>
    <w:rsid w:val="00FE772D"/>
    <w:rsid w:val="00FF0A7F"/>
    <w:rsid w:val="00FF19B0"/>
    <w:rsid w:val="00FF3F00"/>
    <w:rsid w:val="00FF4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26C93"/>
  <w15:chartTrackingRefBased/>
  <w15:docId w15:val="{989E2E29-5F6E-46D3-8940-5489B4984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paragraph" w:styleId="Heading1">
    <w:name w:val="heading 1"/>
    <w:basedOn w:val="Heading2"/>
    <w:next w:val="BodyText"/>
    <w:link w:val="Heading1Char"/>
    <w:uiPriority w:val="99"/>
    <w:qFormat/>
    <w:rsid w:val="00660EF2"/>
    <w:pPr>
      <w:numPr>
        <w:ilvl w:val="0"/>
      </w:numPr>
      <w:outlineLvl w:val="0"/>
    </w:pPr>
    <w:rPr>
      <w:i w:val="0"/>
    </w:rPr>
  </w:style>
  <w:style w:type="paragraph" w:styleId="Heading2">
    <w:name w:val="heading 2"/>
    <w:aliases w:val="Char"/>
    <w:basedOn w:val="Heading3"/>
    <w:next w:val="BodyText"/>
    <w:link w:val="Heading2Char"/>
    <w:qFormat/>
    <w:rsid w:val="00660EF2"/>
    <w:pPr>
      <w:numPr>
        <w:ilvl w:val="1"/>
        <w:numId w:val="5"/>
      </w:numPr>
      <w:spacing w:before="130" w:after="130" w:line="280" w:lineRule="atLeast"/>
      <w:jc w:val="left"/>
      <w:outlineLvl w:val="1"/>
    </w:pPr>
    <w:rPr>
      <w:rFonts w:ascii="Times New Roman" w:eastAsia="Times New Roman" w:hAnsi="Times New Roman" w:cs="Times New Roman"/>
      <w:b/>
      <w:i/>
      <w:color w:val="auto"/>
      <w:szCs w:val="20"/>
      <w:lang w:val="en-GB" w:bidi="ar-SA"/>
    </w:rPr>
  </w:style>
  <w:style w:type="paragraph" w:styleId="Heading3">
    <w:name w:val="heading 3"/>
    <w:basedOn w:val="Normal"/>
    <w:next w:val="Normal"/>
    <w:link w:val="Heading3Char"/>
    <w:unhideWhenUsed/>
    <w:qFormat/>
    <w:rsid w:val="00660EF2"/>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1"/>
    <w:qFormat/>
    <w:rsid w:val="00EF5BB2"/>
    <w:pPr>
      <w:keepNext/>
      <w:framePr w:w="2410" w:h="1559" w:hSpace="142" w:wrap="around" w:vAnchor="page" w:hAnchor="page" w:x="1532" w:y="2496"/>
      <w:tabs>
        <w:tab w:val="left" w:pos="227"/>
        <w:tab w:val="left" w:pos="454"/>
        <w:tab w:val="left" w:pos="680"/>
        <w:tab w:val="left" w:pos="907"/>
      </w:tabs>
      <w:spacing w:line="240" w:lineRule="atLeast"/>
      <w:jc w:val="left"/>
      <w:outlineLvl w:val="3"/>
    </w:pPr>
    <w:rPr>
      <w:rFonts w:ascii="Arial" w:hAnsi="Arial"/>
      <w:b/>
      <w:bCs/>
      <w:sz w:val="18"/>
      <w:szCs w:val="18"/>
    </w:rPr>
  </w:style>
  <w:style w:type="paragraph" w:styleId="Heading5">
    <w:name w:val="heading 5"/>
    <w:basedOn w:val="Normal"/>
    <w:next w:val="Normal"/>
    <w:link w:val="Heading5Char1"/>
    <w:qFormat/>
    <w:rsid w:val="00EF5BB2"/>
    <w:pPr>
      <w:keepNext/>
      <w:spacing w:line="240" w:lineRule="atLeast"/>
      <w:ind w:right="29"/>
      <w:jc w:val="left"/>
      <w:outlineLvl w:val="4"/>
    </w:pPr>
    <w:rPr>
      <w:rFonts w:cs="EucrosiaUPC"/>
      <w:b/>
      <w:bCs/>
      <w:sz w:val="32"/>
      <w:szCs w:val="32"/>
    </w:rPr>
  </w:style>
  <w:style w:type="paragraph" w:styleId="Heading6">
    <w:name w:val="heading 6"/>
    <w:basedOn w:val="Normal"/>
    <w:next w:val="Normal"/>
    <w:link w:val="Heading6Char1"/>
    <w:qFormat/>
    <w:rsid w:val="00EF5BB2"/>
    <w:pPr>
      <w:keepNext/>
      <w:spacing w:line="240" w:lineRule="atLeast"/>
      <w:jc w:val="left"/>
      <w:outlineLvl w:val="5"/>
    </w:pPr>
    <w:rPr>
      <w:rFonts w:cs="EucrosiaUPC"/>
      <w:b/>
      <w:bCs/>
      <w:sz w:val="32"/>
      <w:szCs w:val="32"/>
      <w:u w:val="single"/>
    </w:rPr>
  </w:style>
  <w:style w:type="paragraph" w:styleId="Heading7">
    <w:name w:val="heading 7"/>
    <w:basedOn w:val="Normal"/>
    <w:next w:val="Normal"/>
    <w:link w:val="Heading7Char1"/>
    <w:qFormat/>
    <w:rsid w:val="00EF5BB2"/>
    <w:pPr>
      <w:keepNext/>
      <w:spacing w:line="240" w:lineRule="atLeast"/>
      <w:jc w:val="left"/>
      <w:outlineLvl w:val="6"/>
    </w:pPr>
    <w:rPr>
      <w:rFonts w:cs="EucrosiaUPC"/>
      <w:b/>
      <w:bCs/>
      <w:sz w:val="30"/>
      <w:szCs w:val="30"/>
    </w:rPr>
  </w:style>
  <w:style w:type="paragraph" w:styleId="Heading8">
    <w:name w:val="heading 8"/>
    <w:basedOn w:val="Normal"/>
    <w:next w:val="Normal"/>
    <w:link w:val="Heading8Char1"/>
    <w:qFormat/>
    <w:rsid w:val="00EF5BB2"/>
    <w:pPr>
      <w:keepNext/>
      <w:spacing w:line="240" w:lineRule="atLeast"/>
      <w:jc w:val="left"/>
      <w:outlineLvl w:val="7"/>
    </w:pPr>
    <w:rPr>
      <w:rFonts w:cs="EucrosiaUPC"/>
      <w:b/>
      <w:bCs/>
      <w:sz w:val="32"/>
      <w:szCs w:val="32"/>
    </w:rPr>
  </w:style>
  <w:style w:type="paragraph" w:styleId="Heading9">
    <w:name w:val="heading 9"/>
    <w:basedOn w:val="Normal"/>
    <w:next w:val="Normal"/>
    <w:link w:val="Heading9Char1"/>
    <w:qFormat/>
    <w:rsid w:val="00EF5BB2"/>
    <w:pPr>
      <w:keepNext/>
      <w:ind w:right="-108"/>
      <w:jc w:val="left"/>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047D80"/>
  </w:style>
  <w:style w:type="paragraph" w:styleId="BodyText">
    <w:name w:val="Body Text"/>
    <w:aliases w:val="bt,body text,Body,BT"/>
    <w:basedOn w:val="Normal"/>
    <w:link w:val="BodyTextChar"/>
    <w:unhideWhenUsed/>
    <w:rsid w:val="00062416"/>
  </w:style>
  <w:style w:type="character" w:customStyle="1" w:styleId="BodyTextChar">
    <w:name w:val="Body Text Char"/>
    <w:aliases w:val="bt Char,body text Char,Body Char,BT Char"/>
    <w:basedOn w:val="DefaultParagraphFont"/>
    <w:link w:val="BodyText"/>
    <w:rsid w:val="00062416"/>
    <w:rPr>
      <w:rFonts w:ascii="Times New Roman" w:eastAsia="Times New Roman" w:hAnsi="Times New Roman" w:cs="Times New Roman"/>
      <w:szCs w:val="22"/>
    </w:rPr>
  </w:style>
  <w:style w:type="paragraph" w:styleId="BodyText2">
    <w:name w:val="Body Text 2"/>
    <w:basedOn w:val="Normal"/>
    <w:link w:val="BodyText2Char"/>
    <w:unhideWhenUsed/>
    <w:rsid w:val="00B60026"/>
  </w:style>
  <w:style w:type="character" w:customStyle="1" w:styleId="BodyText2Char">
    <w:name w:val="Body Text 2 Char"/>
    <w:basedOn w:val="DefaultParagraphFont"/>
    <w:link w:val="BodyText2"/>
    <w:rsid w:val="00B60026"/>
    <w:rPr>
      <w:rFonts w:ascii="Times New Roman" w:eastAsia="Times New Roman" w:hAnsi="Times New Roman" w:cs="Times New Roman"/>
      <w:szCs w:val="22"/>
    </w:rPr>
  </w:style>
  <w:style w:type="paragraph" w:styleId="BodyText3">
    <w:name w:val="Body Text 3"/>
    <w:basedOn w:val="Normal"/>
    <w:link w:val="BodyText3Char"/>
    <w:unhideWhenUsed/>
    <w:rsid w:val="0007306B"/>
  </w:style>
  <w:style w:type="character" w:customStyle="1" w:styleId="BodyText3Char">
    <w:name w:val="Body Text 3 Char"/>
    <w:basedOn w:val="DefaultParagraphFont"/>
    <w:link w:val="BodyText3"/>
    <w:rsid w:val="0007306B"/>
    <w:rPr>
      <w:rFonts w:ascii="Times New Roman" w:eastAsia="Times New Roman" w:hAnsi="Times New Roman" w:cs="Times New Roman"/>
      <w:szCs w:val="22"/>
    </w:rPr>
  </w:style>
  <w:style w:type="paragraph" w:styleId="BodyTextFirstIndent">
    <w:name w:val="Body Text First Indent"/>
    <w:aliases w:val="Char12,Char121"/>
    <w:basedOn w:val="BodyText"/>
    <w:link w:val="BodyTextFirstIndentChar"/>
    <w:uiPriority w:val="99"/>
    <w:unhideWhenUsed/>
    <w:rsid w:val="0007306B"/>
    <w:pPr>
      <w:ind w:firstLine="360"/>
    </w:pPr>
  </w:style>
  <w:style w:type="character" w:customStyle="1" w:styleId="BodyTextFirstIndentChar">
    <w:name w:val="Body Text First Indent Char"/>
    <w:aliases w:val="Char12 Char,Char121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aliases w:val="i"/>
    <w:basedOn w:val="Normal"/>
    <w:link w:val="BodyTextIndentChar"/>
    <w:unhideWhenUsed/>
    <w:rsid w:val="0007306B"/>
    <w:pPr>
      <w:ind w:left="360"/>
    </w:pPr>
  </w:style>
  <w:style w:type="character" w:customStyle="1" w:styleId="BodyTextIndentChar">
    <w:name w:val="Body Text Indent Char"/>
    <w:aliases w:val="i Char"/>
    <w:basedOn w:val="DefaultParagraphFont"/>
    <w:link w:val="BodyTextIndent"/>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acctmainheading">
    <w:name w:val="acct main heading"/>
    <w:aliases w:val="am"/>
    <w:basedOn w:val="Normal"/>
    <w:rsid w:val="00057904"/>
    <w:pPr>
      <w:keepNext/>
      <w:spacing w:after="140" w:line="320" w:lineRule="atLeast"/>
      <w:jc w:val="left"/>
    </w:pPr>
    <w:rPr>
      <w:b/>
      <w:sz w:val="28"/>
      <w:szCs w:val="20"/>
      <w:lang w:val="en-GB" w:bidi="ar-SA"/>
    </w:rPr>
  </w:style>
  <w:style w:type="character" w:customStyle="1" w:styleId="ListParagraphChar">
    <w:name w:val="List Paragraph Char"/>
    <w:link w:val="ListParagraph"/>
    <w:uiPriority w:val="34"/>
    <w:locked/>
    <w:rsid w:val="00057904"/>
    <w:rPr>
      <w:rFonts w:ascii="Times New Roman" w:eastAsia="Times New Roman" w:hAnsi="Times New Roman" w:cs="Times New Roman"/>
      <w:szCs w:val="38"/>
    </w:rPr>
  </w:style>
  <w:style w:type="character" w:customStyle="1" w:styleId="Heading1Char">
    <w:name w:val="Heading 1 Char"/>
    <w:basedOn w:val="DefaultParagraphFont"/>
    <w:link w:val="Heading1"/>
    <w:uiPriority w:val="99"/>
    <w:rsid w:val="00660EF2"/>
    <w:rPr>
      <w:rFonts w:ascii="Times New Roman" w:eastAsia="Times New Roman" w:hAnsi="Times New Roman" w:cs="Times New Roman"/>
      <w:b/>
      <w:sz w:val="24"/>
      <w:szCs w:val="20"/>
      <w:lang w:val="en-GB" w:bidi="ar-SA"/>
    </w:rPr>
  </w:style>
  <w:style w:type="character" w:customStyle="1" w:styleId="Heading2Char">
    <w:name w:val="Heading 2 Char"/>
    <w:aliases w:val="Char Char"/>
    <w:basedOn w:val="DefaultParagraphFont"/>
    <w:link w:val="Heading2"/>
    <w:rsid w:val="00660EF2"/>
    <w:rPr>
      <w:rFonts w:ascii="Times New Roman" w:eastAsia="Times New Roman" w:hAnsi="Times New Roman" w:cs="Times New Roman"/>
      <w:b/>
      <w:i/>
      <w:sz w:val="24"/>
      <w:szCs w:val="20"/>
      <w:lang w:val="en-GB" w:bidi="ar-SA"/>
    </w:rPr>
  </w:style>
  <w:style w:type="paragraph" w:customStyle="1" w:styleId="block">
    <w:name w:val="block"/>
    <w:aliases w:val="b,b + Angsana New,Bold,Thai Distributed Justification,Left:  0....,Normal + Angsana New,15 pt,Left:  1 cm,Rig..."/>
    <w:basedOn w:val="BodyText"/>
    <w:link w:val="blockChar"/>
    <w:rsid w:val="00660EF2"/>
    <w:pPr>
      <w:spacing w:after="260" w:line="260" w:lineRule="atLeast"/>
      <w:ind w:left="567"/>
      <w:jc w:val="left"/>
    </w:pPr>
    <w:rPr>
      <w:szCs w:val="20"/>
      <w:lang w:val="en-GB" w:bidi="ar-SA"/>
    </w:rPr>
  </w:style>
  <w:style w:type="character" w:customStyle="1" w:styleId="blockChar">
    <w:name w:val="block Char"/>
    <w:aliases w:val="b Char"/>
    <w:link w:val="block"/>
    <w:locked/>
    <w:rsid w:val="00660EF2"/>
    <w:rPr>
      <w:rFonts w:ascii="Times New Roman" w:eastAsia="Times New Roman" w:hAnsi="Times New Roman" w:cs="Times New Roman"/>
      <w:szCs w:val="20"/>
      <w:lang w:val="en-GB" w:bidi="ar-SA"/>
    </w:rPr>
  </w:style>
  <w:style w:type="character" w:customStyle="1" w:styleId="Heading3Char">
    <w:name w:val="Heading 3 Char"/>
    <w:basedOn w:val="DefaultParagraphFont"/>
    <w:link w:val="Heading3"/>
    <w:rsid w:val="00660EF2"/>
    <w:rPr>
      <w:rFonts w:asciiTheme="majorHAnsi" w:eastAsiaTheme="majorEastAsia" w:hAnsiTheme="majorHAnsi" w:cstheme="majorBidi"/>
      <w:color w:val="1F3763" w:themeColor="accent1" w:themeShade="7F"/>
      <w:sz w:val="24"/>
      <w:szCs w:val="30"/>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713AC4"/>
    <w:pPr>
      <w:tabs>
        <w:tab w:val="decimal" w:pos="765"/>
      </w:tabs>
      <w:spacing w:line="260" w:lineRule="atLeast"/>
      <w:jc w:val="left"/>
    </w:pPr>
    <w:rPr>
      <w:szCs w:val="20"/>
      <w:lang w:val="en-GB" w:bidi="ar-SA"/>
    </w:rPr>
  </w:style>
  <w:style w:type="paragraph" w:customStyle="1" w:styleId="Pa66">
    <w:name w:val="Pa66"/>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styleId="NoSpacing">
    <w:name w:val="No Spacing"/>
    <w:uiPriority w:val="1"/>
    <w:qFormat/>
    <w:rsid w:val="002B4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Policysubhead">
    <w:name w:val="Acc Policy sub head"/>
    <w:basedOn w:val="BodyText"/>
    <w:next w:val="BodyText"/>
    <w:link w:val="AccPolicysubheadChar"/>
    <w:autoRedefine/>
    <w:rsid w:val="00906CC5"/>
    <w:pPr>
      <w:ind w:left="540" w:right="43"/>
    </w:pPr>
    <w:rPr>
      <w:rFonts w:cs="Univers 45 Light"/>
      <w:color w:val="000000"/>
      <w:sz w:val="20"/>
      <w:szCs w:val="20"/>
    </w:rPr>
  </w:style>
  <w:style w:type="character" w:customStyle="1" w:styleId="AccPolicysubheadChar">
    <w:name w:val="Acc Policy sub head Char"/>
    <w:basedOn w:val="DefaultParagraphFont"/>
    <w:link w:val="AccPolicysubhead"/>
    <w:rsid w:val="00906CC5"/>
    <w:rPr>
      <w:rFonts w:ascii="Times New Roman" w:eastAsia="Times New Roman" w:hAnsi="Times New Roman" w:cs="Univers 45 Light"/>
      <w:color w:val="000000"/>
      <w:sz w:val="20"/>
      <w:szCs w:val="20"/>
    </w:rPr>
  </w:style>
  <w:style w:type="paragraph" w:customStyle="1" w:styleId="nineptcolumntab1">
    <w:name w:val="nine pt column tab1"/>
    <w:aliases w:val="a91"/>
    <w:basedOn w:val="Normal"/>
    <w:rsid w:val="00175517"/>
    <w:pPr>
      <w:tabs>
        <w:tab w:val="decimal" w:pos="737"/>
      </w:tabs>
      <w:spacing w:line="220" w:lineRule="atLeast"/>
      <w:jc w:val="left"/>
    </w:pPr>
    <w:rPr>
      <w:sz w:val="18"/>
      <w:szCs w:val="20"/>
      <w:lang w:val="en-GB" w:bidi="ar-SA"/>
    </w:rPr>
  </w:style>
  <w:style w:type="paragraph" w:customStyle="1" w:styleId="acctmergecolhdg">
    <w:name w:val="acct merge col hdg"/>
    <w:aliases w:val="mh"/>
    <w:basedOn w:val="Normal"/>
    <w:rsid w:val="00E51BF1"/>
    <w:pPr>
      <w:spacing w:line="260" w:lineRule="atLeast"/>
      <w:jc w:val="center"/>
    </w:pPr>
    <w:rPr>
      <w:b/>
      <w:szCs w:val="20"/>
      <w:lang w:val="en-GB" w:bidi="ar-SA"/>
    </w:rPr>
  </w:style>
  <w:style w:type="paragraph" w:customStyle="1" w:styleId="Default">
    <w:name w:val="Default"/>
    <w:rsid w:val="00E51BF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NormalIndent1">
    <w:name w:val="Normal Indent1"/>
    <w:basedOn w:val="Normal"/>
    <w:rsid w:val="00862ABF"/>
    <w:pPr>
      <w:spacing w:line="260" w:lineRule="atLeast"/>
      <w:ind w:left="142"/>
      <w:jc w:val="left"/>
    </w:pPr>
    <w:rPr>
      <w:szCs w:val="20"/>
      <w:lang w:val="en-GB" w:bidi="ar-SA"/>
    </w:rPr>
  </w:style>
  <w:style w:type="character" w:customStyle="1" w:styleId="Heading4Char">
    <w:name w:val="Heading 4 Char"/>
    <w:basedOn w:val="DefaultParagraphFont"/>
    <w:rsid w:val="00EF5BB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rsid w:val="00EF5BB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rsid w:val="00EF5BB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rsid w:val="00EF5BB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rsid w:val="00EF5BB2"/>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rsid w:val="00EF5BB2"/>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basedOn w:val="DefaultParagraphFont"/>
    <w:rsid w:val="00EF5BB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aliases w:val="Char Char1"/>
    <w:basedOn w:val="DefaultParagraphFont"/>
    <w:rsid w:val="00EF5BB2"/>
    <w:rPr>
      <w:rFonts w:ascii="Arial" w:eastAsia="Times New Roman" w:hAnsi="Arial" w:cs="Times New Roman"/>
      <w:b/>
      <w:bCs/>
      <w:sz w:val="18"/>
      <w:szCs w:val="18"/>
    </w:rPr>
  </w:style>
  <w:style w:type="character" w:customStyle="1" w:styleId="Heading3Char1">
    <w:name w:val="Heading 3 Char1"/>
    <w:basedOn w:val="DefaultParagraphFont"/>
    <w:rsid w:val="00EF5BB2"/>
    <w:rPr>
      <w:rFonts w:ascii="Arial" w:eastAsia="Times New Roman" w:hAnsi="Arial" w:cs="Times New Roman"/>
      <w:i/>
      <w:iCs/>
      <w:sz w:val="18"/>
      <w:szCs w:val="18"/>
    </w:rPr>
  </w:style>
  <w:style w:type="character" w:customStyle="1" w:styleId="Heading4Char1">
    <w:name w:val="Heading 4 Char1"/>
    <w:basedOn w:val="DefaultParagraphFont"/>
    <w:link w:val="Heading4"/>
    <w:rsid w:val="00EF5BB2"/>
    <w:rPr>
      <w:rFonts w:ascii="Arial" w:eastAsia="Times New Roman" w:hAnsi="Arial" w:cs="Times New Roman"/>
      <w:b/>
      <w:bCs/>
      <w:sz w:val="18"/>
      <w:szCs w:val="18"/>
    </w:rPr>
  </w:style>
  <w:style w:type="character" w:customStyle="1" w:styleId="Heading5Char1">
    <w:name w:val="Heading 5 Char1"/>
    <w:basedOn w:val="DefaultParagraphFont"/>
    <w:link w:val="Heading5"/>
    <w:rsid w:val="00EF5BB2"/>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EF5BB2"/>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EF5BB2"/>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EF5BB2"/>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EF5BB2"/>
    <w:rPr>
      <w:rFonts w:ascii="Times New Roman" w:eastAsia="Times New Roman" w:hAnsi="Times New Roman" w:cs="EucrosiaUPC"/>
      <w:b/>
      <w:bCs/>
      <w:sz w:val="30"/>
      <w:szCs w:val="30"/>
    </w:rPr>
  </w:style>
  <w:style w:type="character" w:customStyle="1" w:styleId="BodyTextChar1">
    <w:name w:val="Body Text Char1"/>
    <w:aliases w:val="bt Char1,body text Char1,Body Char1"/>
    <w:basedOn w:val="DefaultParagraphFont"/>
    <w:uiPriority w:val="99"/>
    <w:rsid w:val="00EF5BB2"/>
    <w:rPr>
      <w:rFonts w:ascii="Arial" w:eastAsia="Times New Roman" w:hAnsi="Arial" w:cs="Angsana New"/>
      <w:sz w:val="18"/>
      <w:szCs w:val="22"/>
    </w:rPr>
  </w:style>
  <w:style w:type="character" w:customStyle="1" w:styleId="HeaderChar1">
    <w:name w:val="Header Char1"/>
    <w:basedOn w:val="DefaultParagraphFont"/>
    <w:rsid w:val="00EF5BB2"/>
    <w:rPr>
      <w:rFonts w:ascii="Arial" w:eastAsia="Times New Roman" w:hAnsi="Arial" w:cs="Times New Roman"/>
      <w:sz w:val="18"/>
      <w:szCs w:val="18"/>
    </w:rPr>
  </w:style>
  <w:style w:type="character" w:customStyle="1" w:styleId="AAAddress">
    <w:name w:val="AA Address"/>
    <w:basedOn w:val="DefaultParagraphFont"/>
    <w:uiPriority w:val="99"/>
    <w:rsid w:val="00EF5B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EF5BB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EF5BB2"/>
    <w:rPr>
      <w:rFonts w:ascii="Arial" w:eastAsia="Times New Roman" w:hAnsi="Arial" w:cs="Times New Roman"/>
      <w:sz w:val="18"/>
      <w:szCs w:val="18"/>
    </w:rPr>
  </w:style>
  <w:style w:type="paragraph" w:styleId="Caption">
    <w:name w:val="caption"/>
    <w:basedOn w:val="Normal"/>
    <w:next w:val="Normal"/>
    <w:qFormat/>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b/>
      <w:bCs/>
      <w:sz w:val="18"/>
      <w:szCs w:val="18"/>
    </w:rPr>
  </w:style>
  <w:style w:type="paragraph" w:styleId="ListBullet">
    <w:name w:val="List Bullet"/>
    <w:basedOn w:val="Normal"/>
    <w:rsid w:val="00EF5BB2"/>
    <w:pPr>
      <w:numPr>
        <w:numId w:val="20"/>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paragraph" w:styleId="ListBullet2">
    <w:name w:val="List Bullet 2"/>
    <w:basedOn w:val="Normal"/>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Bullet3">
    <w:name w:val="List Bullet 3"/>
    <w:basedOn w:val="Normal"/>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ListBullet4">
    <w:name w:val="List Bullet 4"/>
    <w:basedOn w:val="Normal"/>
    <w:rsid w:val="00EF5BB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
    <w:name w:val="List Number"/>
    <w:basedOn w:val="Normal"/>
    <w:uiPriority w:val="99"/>
    <w:rsid w:val="00EF5B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ListNumber2">
    <w:name w:val="List Number 2"/>
    <w:basedOn w:val="Normal"/>
    <w:uiPriority w:val="99"/>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Number3">
    <w:name w:val="List Number 3"/>
    <w:basedOn w:val="Normal"/>
    <w:uiPriority w:val="99"/>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NormalIndent">
    <w:name w:val="Normal Indent"/>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hAnsi="Arial"/>
      <w:sz w:val="18"/>
      <w:szCs w:val="18"/>
    </w:rPr>
  </w:style>
  <w:style w:type="paragraph" w:customStyle="1" w:styleId="AAFrameAddress">
    <w:name w:val="AA Frame Address"/>
    <w:basedOn w:val="Heading1"/>
    <w:uiPriority w:val="99"/>
    <w:rsid w:val="00EF5BB2"/>
    <w:pPr>
      <w:keepLines w:val="0"/>
      <w:framePr w:w="2812" w:h="1701" w:hSpace="142" w:vSpace="142" w:wrap="around" w:vAnchor="page" w:hAnchor="page" w:x="8024" w:y="2723"/>
      <w:shd w:val="clear" w:color="FFFFFF" w:fill="auto"/>
      <w:tabs>
        <w:tab w:val="clear" w:pos="2214"/>
        <w:tab w:val="num" w:pos="283"/>
      </w:tabs>
      <w:spacing w:before="0" w:after="90" w:line="240" w:lineRule="auto"/>
      <w:ind w:left="283" w:hanging="283"/>
    </w:pPr>
    <w:rPr>
      <w:rFonts w:ascii="Angsana New" w:hAnsi="Angsana New"/>
      <w:bCs/>
      <w:noProof/>
      <w:sz w:val="30"/>
      <w:szCs w:val="18"/>
      <w:u w:val="single"/>
      <w:lang w:val="en-US" w:bidi="th-TH"/>
    </w:rPr>
  </w:style>
  <w:style w:type="paragraph" w:styleId="ListNumber5">
    <w:name w:val="List Number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4">
    <w:name w:val="List Number 4"/>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hAnsi="Arial"/>
      <w:sz w:val="18"/>
      <w:szCs w:val="18"/>
    </w:rPr>
  </w:style>
  <w:style w:type="paragraph" w:styleId="TableofAuthorities">
    <w:name w:val="table of authoriti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1">
    <w:name w:val="index 1"/>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2">
    <w:name w:val="index 2"/>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ascii="Arial" w:hAnsi="Arial"/>
      <w:sz w:val="18"/>
      <w:szCs w:val="18"/>
    </w:rPr>
  </w:style>
  <w:style w:type="paragraph" w:styleId="Index3">
    <w:name w:val="index 3"/>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Index4">
    <w:name w:val="index 4"/>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Index6">
    <w:name w:val="index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paragraph" w:styleId="Index5">
    <w:name w:val="index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Index7">
    <w:name w:val="index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ascii="Arial" w:hAnsi="Arial"/>
      <w:sz w:val="18"/>
      <w:szCs w:val="18"/>
    </w:rPr>
  </w:style>
  <w:style w:type="paragraph" w:styleId="Index8">
    <w:name w:val="index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ascii="Arial" w:hAnsi="Arial"/>
      <w:sz w:val="18"/>
      <w:szCs w:val="18"/>
    </w:rPr>
  </w:style>
  <w:style w:type="paragraph" w:styleId="Index9">
    <w:name w:val="index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ascii="Arial" w:hAnsi="Arial"/>
      <w:sz w:val="18"/>
      <w:szCs w:val="18"/>
    </w:rPr>
  </w:style>
  <w:style w:type="paragraph" w:styleId="TOC2">
    <w:name w:val="toc 2"/>
    <w:basedOn w:val="Normal"/>
    <w:next w:val="Normal"/>
    <w:semiHidden/>
    <w:rsid w:val="00EF5BB2"/>
    <w:pPr>
      <w:tabs>
        <w:tab w:val="left" w:pos="227"/>
        <w:tab w:val="left" w:pos="454"/>
        <w:tab w:val="left" w:pos="680"/>
        <w:tab w:val="left" w:pos="907"/>
      </w:tabs>
      <w:spacing w:before="240" w:line="240" w:lineRule="atLeast"/>
      <w:jc w:val="left"/>
    </w:pPr>
    <w:rPr>
      <w:rFonts w:ascii="Arial" w:hAnsi="Arial"/>
      <w:b/>
      <w:bCs/>
      <w:sz w:val="18"/>
      <w:szCs w:val="18"/>
    </w:rPr>
  </w:style>
  <w:style w:type="paragraph" w:styleId="TOC3">
    <w:name w:val="toc 3"/>
    <w:basedOn w:val="Normal"/>
    <w:next w:val="Normal"/>
    <w:semiHidden/>
    <w:rsid w:val="00EF5BB2"/>
    <w:pPr>
      <w:tabs>
        <w:tab w:val="left" w:pos="227"/>
        <w:tab w:val="left" w:pos="454"/>
        <w:tab w:val="left" w:pos="680"/>
        <w:tab w:val="left" w:pos="907"/>
      </w:tabs>
      <w:spacing w:after="240" w:line="240" w:lineRule="atLeast"/>
      <w:jc w:val="left"/>
    </w:pPr>
    <w:rPr>
      <w:rFonts w:ascii="Arial" w:hAnsi="Arial"/>
      <w:sz w:val="18"/>
      <w:szCs w:val="18"/>
    </w:rPr>
  </w:style>
  <w:style w:type="paragraph" w:styleId="TOC4">
    <w:name w:val="toc 4"/>
    <w:basedOn w:val="Normal"/>
    <w:next w:val="Normal"/>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left"/>
    </w:pPr>
    <w:rPr>
      <w:rFonts w:ascii="Arial" w:hAnsi="Arial"/>
      <w:sz w:val="18"/>
      <w:szCs w:val="18"/>
    </w:rPr>
  </w:style>
  <w:style w:type="paragraph" w:styleId="TOC5">
    <w:name w:val="toc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left"/>
    </w:pPr>
    <w:rPr>
      <w:rFonts w:ascii="Arial" w:hAnsi="Arial"/>
      <w:sz w:val="18"/>
      <w:szCs w:val="18"/>
    </w:rPr>
  </w:style>
  <w:style w:type="paragraph" w:styleId="TOC6">
    <w:name w:val="toc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ascii="Arial" w:hAnsi="Arial"/>
      <w:sz w:val="18"/>
      <w:szCs w:val="18"/>
    </w:rPr>
  </w:style>
  <w:style w:type="paragraph" w:styleId="TOC7">
    <w:name w:val="toc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ascii="Arial" w:hAnsi="Arial"/>
      <w:sz w:val="18"/>
      <w:szCs w:val="18"/>
    </w:rPr>
  </w:style>
  <w:style w:type="paragraph" w:styleId="TOC8">
    <w:name w:val="toc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ascii="Arial" w:hAnsi="Arial"/>
      <w:sz w:val="18"/>
      <w:szCs w:val="18"/>
    </w:rPr>
  </w:style>
  <w:style w:type="paragraph" w:styleId="TOC9">
    <w:name w:val="toc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jc w:val="left"/>
    </w:pPr>
    <w:rPr>
      <w:rFonts w:ascii="Arial" w:hAnsi="Arial"/>
      <w:sz w:val="18"/>
      <w:szCs w:val="18"/>
    </w:rPr>
  </w:style>
  <w:style w:type="paragraph" w:styleId="TableofFigures">
    <w:name w:val="table of figur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hAnsi="Arial"/>
      <w:sz w:val="18"/>
      <w:szCs w:val="18"/>
    </w:rPr>
  </w:style>
  <w:style w:type="paragraph" w:styleId="ListBullet5">
    <w:name w:val="List Bullet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character" w:customStyle="1" w:styleId="BodyTextFirstIndentChar1">
    <w:name w:val="Body Text First Indent Char1"/>
    <w:aliases w:val="Char12 Char1,Char121 Char1"/>
    <w:basedOn w:val="BodyTextChar1"/>
    <w:rsid w:val="00EF5BB2"/>
    <w:rPr>
      <w:rFonts w:ascii="Arial" w:eastAsia="Times New Roman" w:hAnsi="Arial" w:cs="Angsana New"/>
      <w:sz w:val="18"/>
      <w:szCs w:val="18"/>
    </w:rPr>
  </w:style>
  <w:style w:type="character" w:customStyle="1" w:styleId="BodyTextIndentChar1">
    <w:name w:val="Body Text Indent Char1"/>
    <w:aliases w:val="i Char1"/>
    <w:basedOn w:val="DefaultParagraphFont"/>
    <w:rsid w:val="00EF5BB2"/>
    <w:rPr>
      <w:rFonts w:ascii="Arial" w:eastAsia="Times New Roman" w:hAnsi="Arial" w:cs="Times New Roman"/>
      <w:sz w:val="18"/>
      <w:szCs w:val="18"/>
    </w:rPr>
  </w:style>
  <w:style w:type="character" w:customStyle="1" w:styleId="BodyTextFirstIndent2Char1">
    <w:name w:val="Body Text First Indent 2 Char1"/>
    <w:basedOn w:val="BodyTextIndentChar1"/>
    <w:rsid w:val="00EF5BB2"/>
    <w:rPr>
      <w:rFonts w:ascii="Arial" w:eastAsia="Times New Roman" w:hAnsi="Arial" w:cs="Times New Roman"/>
      <w:sz w:val="18"/>
      <w:szCs w:val="18"/>
    </w:rPr>
  </w:style>
  <w:style w:type="character" w:styleId="Strong">
    <w:name w:val="Strong"/>
    <w:basedOn w:val="DefaultParagraphFont"/>
    <w:uiPriority w:val="22"/>
    <w:qFormat/>
    <w:rsid w:val="00EF5BB2"/>
    <w:rPr>
      <w:rFonts w:cs="Times New Roman"/>
      <w:b/>
      <w:bCs/>
    </w:rPr>
  </w:style>
  <w:style w:type="paragraph" w:customStyle="1" w:styleId="AA1stlevelbullet">
    <w:name w:val="AA 1st level bullet"/>
    <w:basedOn w:val="Normal"/>
    <w:uiPriority w:val="99"/>
    <w:rsid w:val="00EF5BB2"/>
    <w:pPr>
      <w:tabs>
        <w:tab w:val="left" w:pos="227"/>
      </w:tabs>
      <w:spacing w:line="240" w:lineRule="atLeast"/>
      <w:ind w:left="227" w:hanging="227"/>
      <w:jc w:val="left"/>
    </w:pPr>
    <w:rPr>
      <w:rFonts w:ascii="Arial" w:hAnsi="Arial"/>
      <w:sz w:val="18"/>
      <w:szCs w:val="18"/>
    </w:rPr>
  </w:style>
  <w:style w:type="paragraph" w:customStyle="1" w:styleId="AAFrameLogo">
    <w:name w:val="AA Frame Logo"/>
    <w:basedOn w:val="Normal"/>
    <w:uiPriority w:val="99"/>
    <w:rsid w:val="00EF5B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character" w:customStyle="1" w:styleId="AACopyright">
    <w:name w:val="AA Copyright"/>
    <w:basedOn w:val="DefaultParagraphFont"/>
    <w:uiPriority w:val="99"/>
    <w:rsid w:val="00EF5BB2"/>
    <w:rPr>
      <w:rFonts w:ascii="Arial" w:hAnsi="Arial"/>
      <w:sz w:val="13"/>
      <w:szCs w:val="13"/>
    </w:rPr>
  </w:style>
  <w:style w:type="paragraph" w:customStyle="1" w:styleId="AA2ndlevelbullet">
    <w:name w:val="AA 2nd level bullet"/>
    <w:basedOn w:val="AA1stlevelbullet"/>
    <w:uiPriority w:val="99"/>
    <w:rsid w:val="00EF5BB2"/>
    <w:pPr>
      <w:tabs>
        <w:tab w:val="clear" w:pos="227"/>
        <w:tab w:val="left" w:pos="454"/>
        <w:tab w:val="left" w:pos="680"/>
        <w:tab w:val="left" w:pos="907"/>
      </w:tabs>
      <w:ind w:left="454"/>
    </w:pPr>
  </w:style>
  <w:style w:type="paragraph" w:customStyle="1" w:styleId="AANumbering">
    <w:name w:val="AA Numbering"/>
    <w:basedOn w:val="Normal"/>
    <w:uiPriority w:val="99"/>
    <w:rsid w:val="00EF5BB2"/>
    <w:pPr>
      <w:tabs>
        <w:tab w:val="left" w:pos="284"/>
      </w:tabs>
      <w:spacing w:line="240" w:lineRule="atLeast"/>
      <w:jc w:val="left"/>
    </w:pPr>
    <w:rPr>
      <w:rFonts w:ascii="Arial" w:hAnsi="Arial"/>
      <w:sz w:val="18"/>
      <w:szCs w:val="18"/>
    </w:rPr>
  </w:style>
  <w:style w:type="paragraph" w:styleId="TOC1">
    <w:name w:val="toc 1"/>
    <w:basedOn w:val="Normal"/>
    <w:next w:val="Normal"/>
    <w:semiHidden/>
    <w:rsid w:val="00EF5BB2"/>
    <w:pPr>
      <w:tabs>
        <w:tab w:val="left" w:pos="227"/>
        <w:tab w:val="left" w:pos="454"/>
        <w:tab w:val="left" w:pos="680"/>
        <w:tab w:val="left" w:pos="907"/>
      </w:tabs>
      <w:spacing w:line="240" w:lineRule="atLeast"/>
      <w:jc w:val="left"/>
    </w:pPr>
    <w:rPr>
      <w:rFonts w:ascii="Arial" w:hAnsi="Arial"/>
      <w:sz w:val="18"/>
      <w:szCs w:val="18"/>
    </w:rPr>
  </w:style>
  <w:style w:type="paragraph" w:customStyle="1" w:styleId="ReportMenuBar">
    <w:name w:val="ReportMenuBar"/>
    <w:basedOn w:val="Normal"/>
    <w:uiPriority w:val="99"/>
    <w:rsid w:val="00EF5BB2"/>
    <w:pPr>
      <w:tabs>
        <w:tab w:val="left" w:pos="227"/>
        <w:tab w:val="left" w:pos="454"/>
        <w:tab w:val="left" w:pos="680"/>
        <w:tab w:val="left" w:pos="907"/>
      </w:tabs>
      <w:spacing w:line="240" w:lineRule="atLeast"/>
      <w:jc w:val="left"/>
    </w:pPr>
    <w:rPr>
      <w:rFonts w:ascii="Arial" w:hAnsi="Arial"/>
      <w:b/>
      <w:bCs/>
      <w:color w:val="FFFFFF"/>
      <w:sz w:val="30"/>
      <w:szCs w:val="30"/>
    </w:rPr>
  </w:style>
  <w:style w:type="paragraph" w:customStyle="1" w:styleId="ReportHeading1">
    <w:name w:val="ReportHeading1"/>
    <w:basedOn w:val="Normal"/>
    <w:uiPriority w:val="99"/>
    <w:rsid w:val="00EF5BB2"/>
    <w:pPr>
      <w:framePr w:w="6521" w:h="1055" w:hSpace="142" w:wrap="around" w:vAnchor="page" w:hAnchor="page" w:x="1441" w:y="4452"/>
      <w:spacing w:line="300" w:lineRule="atLeast"/>
      <w:jc w:val="left"/>
    </w:pPr>
    <w:rPr>
      <w:rFonts w:ascii="Arial" w:hAnsi="Arial"/>
      <w:b/>
      <w:bCs/>
      <w:sz w:val="24"/>
      <w:szCs w:val="24"/>
    </w:rPr>
  </w:style>
  <w:style w:type="paragraph" w:customStyle="1" w:styleId="ReportHeading2">
    <w:name w:val="ReportHeading2"/>
    <w:basedOn w:val="ReportHeading1"/>
    <w:uiPriority w:val="99"/>
    <w:rsid w:val="00EF5BB2"/>
    <w:pPr>
      <w:framePr w:h="1054" w:wrap="around" w:y="5920"/>
    </w:pPr>
  </w:style>
  <w:style w:type="paragraph" w:customStyle="1" w:styleId="ReportHeading3">
    <w:name w:val="ReportHeading3"/>
    <w:basedOn w:val="ReportHeading2"/>
    <w:uiPriority w:val="99"/>
    <w:rsid w:val="00EF5BB2"/>
    <w:pPr>
      <w:framePr w:h="443" w:wrap="around" w:y="8223"/>
    </w:pPr>
  </w:style>
  <w:style w:type="paragraph" w:customStyle="1" w:styleId="a">
    <w:name w:val="¢éÍ¤ÇÒÁ"/>
    <w:basedOn w:val="Normal"/>
    <w:uiPriority w:val="99"/>
    <w:rsid w:val="00EF5BB2"/>
    <w:pPr>
      <w:tabs>
        <w:tab w:val="left" w:pos="1080"/>
      </w:tabs>
      <w:jc w:val="left"/>
    </w:pPr>
    <w:rPr>
      <w:rFonts w:cs="BrowalliaUPC"/>
      <w:sz w:val="30"/>
      <w:szCs w:val="30"/>
      <w:lang w:val="th-TH"/>
    </w:rPr>
  </w:style>
  <w:style w:type="paragraph" w:customStyle="1" w:styleId="ParagraphNumbering">
    <w:name w:val="Paragraph Numbering"/>
    <w:basedOn w:val="Header"/>
    <w:uiPriority w:val="99"/>
    <w:rsid w:val="00EF5BB2"/>
    <w:pPr>
      <w:tabs>
        <w:tab w:val="clear" w:pos="4680"/>
        <w:tab w:val="clear" w:pos="9360"/>
        <w:tab w:val="left" w:pos="284"/>
      </w:tabs>
      <w:spacing w:line="240" w:lineRule="atLeast"/>
      <w:jc w:val="left"/>
    </w:pPr>
    <w:rPr>
      <w:rFonts w:ascii="Arial" w:hAnsi="Arial"/>
      <w:sz w:val="18"/>
      <w:szCs w:val="18"/>
    </w:rPr>
  </w:style>
  <w:style w:type="paragraph" w:customStyle="1" w:styleId="PictureInText">
    <w:name w:val="PictureInText"/>
    <w:basedOn w:val="Normal"/>
    <w:next w:val="Normal"/>
    <w:uiPriority w:val="99"/>
    <w:rsid w:val="00EF5B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hAnsi="Arial"/>
      <w:sz w:val="18"/>
      <w:szCs w:val="18"/>
    </w:rPr>
  </w:style>
  <w:style w:type="paragraph" w:customStyle="1" w:styleId="PictureLeft">
    <w:name w:val="PictureLeft"/>
    <w:basedOn w:val="Normal"/>
    <w:uiPriority w:val="99"/>
    <w:rsid w:val="00EF5B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hAnsi="Arial"/>
      <w:sz w:val="18"/>
      <w:szCs w:val="18"/>
    </w:rPr>
  </w:style>
  <w:style w:type="paragraph" w:customStyle="1" w:styleId="PicturteLeftFullLength">
    <w:name w:val="PicturteLeftFullLength"/>
    <w:basedOn w:val="PictureLeft"/>
    <w:uiPriority w:val="99"/>
    <w:rsid w:val="00EF5BB2"/>
    <w:pPr>
      <w:framePr w:w="10142" w:hSpace="180" w:vSpace="180" w:wrap="around" w:y="7"/>
    </w:pPr>
  </w:style>
  <w:style w:type="paragraph" w:customStyle="1" w:styleId="AAheadingwocontents">
    <w:name w:val="AA heading wo contents"/>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b/>
      <w:bCs/>
    </w:rPr>
  </w:style>
  <w:style w:type="paragraph" w:customStyle="1" w:styleId="StandaardOpinion">
    <w:name w:val="StandaardOpinion"/>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style>
  <w:style w:type="paragraph" w:customStyle="1" w:styleId="T">
    <w:name w:val="Å§ª×Í T"/>
    <w:basedOn w:val="Normal"/>
    <w:uiPriority w:val="99"/>
    <w:rsid w:val="00EF5BB2"/>
    <w:pPr>
      <w:ind w:left="5040" w:right="540"/>
      <w:jc w:val="center"/>
    </w:pPr>
    <w:rPr>
      <w:rFonts w:cs="BrowalliaUPC"/>
      <w:sz w:val="30"/>
      <w:szCs w:val="30"/>
      <w:lang w:val="th-TH"/>
    </w:rPr>
  </w:style>
  <w:style w:type="paragraph" w:customStyle="1" w:styleId="a0">
    <w:name w:val="???????"/>
    <w:basedOn w:val="Normal"/>
    <w:uiPriority w:val="99"/>
    <w:rsid w:val="00EF5BB2"/>
    <w:pPr>
      <w:tabs>
        <w:tab w:val="left" w:pos="1080"/>
      </w:tabs>
      <w:jc w:val="left"/>
    </w:pPr>
    <w:rPr>
      <w:rFonts w:cs="BrowalliaUPC"/>
      <w:sz w:val="30"/>
      <w:szCs w:val="30"/>
      <w:lang w:val="th-TH"/>
    </w:rPr>
  </w:style>
  <w:style w:type="paragraph" w:customStyle="1" w:styleId="3">
    <w:name w:val="µÒÃÒ§3ªèÍ§"/>
    <w:basedOn w:val="Normal"/>
    <w:uiPriority w:val="99"/>
    <w:rsid w:val="00EF5BB2"/>
    <w:pPr>
      <w:tabs>
        <w:tab w:val="left" w:pos="360"/>
        <w:tab w:val="left" w:pos="720"/>
      </w:tabs>
      <w:jc w:val="left"/>
    </w:pPr>
    <w:rPr>
      <w:rFonts w:ascii="Book Antiqua" w:hAnsi="Book Antiqua"/>
      <w:lang w:val="th-TH"/>
    </w:rPr>
  </w:style>
  <w:style w:type="character" w:customStyle="1" w:styleId="BodyText2Char1">
    <w:name w:val="Body Text 2 Char1"/>
    <w:basedOn w:val="DefaultParagraphFont"/>
    <w:rsid w:val="00EF5BB2"/>
    <w:rPr>
      <w:rFonts w:ascii="Book Antiqua" w:eastAsia="Times New Roman" w:hAnsi="Book Antiqua" w:cs="Times New Roman"/>
      <w:szCs w:val="22"/>
    </w:rPr>
  </w:style>
  <w:style w:type="paragraph" w:customStyle="1" w:styleId="a1">
    <w:name w:val="??"/>
    <w:basedOn w:val="Normal"/>
    <w:link w:val="Char"/>
    <w:uiPriority w:val="99"/>
    <w:rsid w:val="00EF5BB2"/>
    <w:pPr>
      <w:tabs>
        <w:tab w:val="left" w:pos="360"/>
        <w:tab w:val="left" w:pos="720"/>
        <w:tab w:val="left" w:pos="1080"/>
      </w:tabs>
      <w:jc w:val="left"/>
    </w:pPr>
    <w:rPr>
      <w:sz w:val="28"/>
      <w:szCs w:val="28"/>
      <w:lang w:val="th-TH"/>
    </w:rPr>
  </w:style>
  <w:style w:type="paragraph" w:customStyle="1" w:styleId="a2">
    <w:name w:val="ºÇ¡"/>
    <w:basedOn w:val="Normal"/>
    <w:uiPriority w:val="99"/>
    <w:rsid w:val="00EF5BB2"/>
    <w:pPr>
      <w:ind w:right="129"/>
      <w:jc w:val="right"/>
    </w:pPr>
    <w:rPr>
      <w:rFonts w:ascii="Book Antiqua" w:hAnsi="Book Antiqua"/>
      <w:lang w:val="th-TH"/>
    </w:rPr>
  </w:style>
  <w:style w:type="paragraph" w:customStyle="1" w:styleId="T0">
    <w:name w:val="????? T"/>
    <w:basedOn w:val="Normal"/>
    <w:uiPriority w:val="99"/>
    <w:rsid w:val="00EF5BB2"/>
    <w:pPr>
      <w:ind w:left="5040" w:right="540"/>
      <w:jc w:val="center"/>
    </w:pPr>
    <w:rPr>
      <w:rFonts w:cs="BrowalliaUPC"/>
      <w:sz w:val="30"/>
      <w:szCs w:val="30"/>
      <w:lang w:val="th-TH"/>
    </w:rPr>
  </w:style>
  <w:style w:type="paragraph" w:customStyle="1" w:styleId="30">
    <w:name w:val="?????3????"/>
    <w:basedOn w:val="Normal"/>
    <w:rsid w:val="00EF5BB2"/>
    <w:pPr>
      <w:tabs>
        <w:tab w:val="left" w:pos="360"/>
        <w:tab w:val="left" w:pos="720"/>
      </w:tabs>
      <w:jc w:val="left"/>
    </w:pPr>
    <w:rPr>
      <w:lang w:val="th-TH"/>
    </w:rPr>
  </w:style>
  <w:style w:type="paragraph" w:customStyle="1" w:styleId="a3">
    <w:name w:val="???"/>
    <w:basedOn w:val="Normal"/>
    <w:uiPriority w:val="99"/>
    <w:rsid w:val="00EF5BB2"/>
    <w:pPr>
      <w:ind w:right="129"/>
      <w:jc w:val="right"/>
    </w:pPr>
    <w:rPr>
      <w:lang w:val="th-TH"/>
    </w:rPr>
  </w:style>
  <w:style w:type="paragraph" w:customStyle="1" w:styleId="E">
    <w:name w:val="ª×èÍºÃÔÉÑ· E"/>
    <w:basedOn w:val="Normal"/>
    <w:uiPriority w:val="99"/>
    <w:rsid w:val="00EF5BB2"/>
    <w:pPr>
      <w:jc w:val="center"/>
    </w:pPr>
    <w:rPr>
      <w:rFonts w:ascii="Book Antiqua" w:hAnsi="Book Antiqua"/>
      <w:b/>
      <w:bCs/>
      <w:lang w:val="th-TH"/>
    </w:rPr>
  </w:style>
  <w:style w:type="paragraph" w:customStyle="1" w:styleId="a4">
    <w:name w:val="Åº"/>
    <w:basedOn w:val="Normal"/>
    <w:uiPriority w:val="99"/>
    <w:rsid w:val="00EF5BB2"/>
    <w:pPr>
      <w:tabs>
        <w:tab w:val="left" w:pos="360"/>
        <w:tab w:val="left" w:pos="720"/>
        <w:tab w:val="left" w:pos="1080"/>
      </w:tabs>
      <w:jc w:val="left"/>
    </w:pPr>
    <w:rPr>
      <w:rFonts w:cs="BrowalliaUPC"/>
      <w:sz w:val="28"/>
      <w:szCs w:val="28"/>
      <w:lang w:val="th-TH"/>
    </w:rPr>
  </w:style>
  <w:style w:type="paragraph" w:customStyle="1" w:styleId="a5">
    <w:name w:val="ลบ"/>
    <w:basedOn w:val="Normal"/>
    <w:uiPriority w:val="99"/>
    <w:rsid w:val="00EF5BB2"/>
    <w:pPr>
      <w:tabs>
        <w:tab w:val="left" w:pos="360"/>
        <w:tab w:val="left" w:pos="720"/>
        <w:tab w:val="left" w:pos="1080"/>
      </w:tabs>
      <w:jc w:val="left"/>
    </w:pPr>
    <w:rPr>
      <w:rFonts w:eastAsia="Cordia New" w:hAnsi="Arial" w:cs="BrowalliaUPC"/>
      <w:snapToGrid w:val="0"/>
      <w:sz w:val="28"/>
      <w:szCs w:val="28"/>
      <w:lang w:val="th-TH" w:eastAsia="th-TH"/>
    </w:rPr>
  </w:style>
  <w:style w:type="character" w:customStyle="1" w:styleId="BodyText3Char1">
    <w:name w:val="Body Text 3 Char1"/>
    <w:basedOn w:val="DefaultParagraphFont"/>
    <w:rsid w:val="00EF5BB2"/>
    <w:rPr>
      <w:rFonts w:ascii="Times New Roman" w:eastAsia="Times New Roman" w:hAnsi="Times New Roman" w:cs="EucrosiaUPC"/>
      <w:sz w:val="30"/>
      <w:szCs w:val="30"/>
    </w:rPr>
  </w:style>
  <w:style w:type="character" w:styleId="PageNumber">
    <w:name w:val="page number"/>
    <w:basedOn w:val="DefaultParagraphFont"/>
    <w:rsid w:val="00EF5BB2"/>
  </w:style>
  <w:style w:type="paragraph" w:customStyle="1" w:styleId="ASSETS">
    <w:name w:val="ASSETS"/>
    <w:basedOn w:val="Normal"/>
    <w:uiPriority w:val="99"/>
    <w:rsid w:val="00EF5BB2"/>
    <w:pPr>
      <w:ind w:right="360"/>
      <w:jc w:val="center"/>
    </w:pPr>
    <w:rPr>
      <w:rFonts w:ascii="Book Antiqua" w:hAnsi="Book Antiqua"/>
      <w:b/>
      <w:bCs/>
      <w:u w:val="single"/>
      <w:lang w:val="th-TH"/>
    </w:rPr>
  </w:style>
  <w:style w:type="character" w:customStyle="1" w:styleId="BodyTextIndent2Char1">
    <w:name w:val="Body Text Indent 2 Char1"/>
    <w:basedOn w:val="DefaultParagraphFont"/>
    <w:rsid w:val="00EF5BB2"/>
    <w:rPr>
      <w:rFonts w:ascii="Times New Roman" w:eastAsia="Times New Roman" w:hAnsi="Times New Roman" w:cs="EucrosiaUPC"/>
      <w:sz w:val="30"/>
      <w:szCs w:val="30"/>
    </w:rPr>
  </w:style>
  <w:style w:type="paragraph" w:styleId="BalloonText">
    <w:name w:val="Balloon Text"/>
    <w:basedOn w:val="Normal"/>
    <w:link w:val="BalloonTextChar"/>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Tahoma" w:hAnsi="Tahoma" w:cs="Tahoma"/>
      <w:sz w:val="16"/>
      <w:szCs w:val="16"/>
    </w:rPr>
  </w:style>
  <w:style w:type="character" w:customStyle="1" w:styleId="BalloonTextChar">
    <w:name w:val="Balloon Text Char"/>
    <w:basedOn w:val="DefaultParagraphFont"/>
    <w:link w:val="BalloonText"/>
    <w:semiHidden/>
    <w:rsid w:val="00EF5BB2"/>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EF5BB2"/>
    <w:pPr>
      <w:tabs>
        <w:tab w:val="left" w:pos="540"/>
      </w:tabs>
      <w:spacing w:line="240" w:lineRule="atLeast"/>
      <w:ind w:left="540" w:right="27"/>
      <w:jc w:val="thaiDistribute"/>
    </w:pPr>
    <w:rPr>
      <w:rFonts w:ascii="Angsana New" w:eastAsia="Calibri" w:hAnsi="Angsana New" w:cs="Angsana New"/>
      <w:sz w:val="20"/>
      <w:szCs w:val="20"/>
      <w:lang w:val="en-GB"/>
    </w:rPr>
  </w:style>
  <w:style w:type="character" w:customStyle="1" w:styleId="AccPolicyHeadingChar">
    <w:name w:val="Acc Policy Heading Char"/>
    <w:basedOn w:val="DefaultParagraphFont"/>
    <w:link w:val="AccPolicyHeading"/>
    <w:rsid w:val="00EF5BB2"/>
    <w:rPr>
      <w:rFonts w:ascii="Angsana New" w:eastAsia="Calibri" w:hAnsi="Angsana New" w:cs="Angsana New"/>
      <w:sz w:val="20"/>
      <w:szCs w:val="20"/>
      <w:lang w:val="en-GB"/>
    </w:rPr>
  </w:style>
  <w:style w:type="paragraph" w:styleId="Signature">
    <w:name w:val="Signature"/>
    <w:basedOn w:val="Normal"/>
    <w:link w:val="SignatureChar1"/>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sz w:val="18"/>
      <w:szCs w:val="18"/>
    </w:rPr>
  </w:style>
  <w:style w:type="character" w:customStyle="1" w:styleId="SignatureChar">
    <w:name w:val="Signature Char"/>
    <w:basedOn w:val="DefaultParagraphFont"/>
    <w:rsid w:val="00EF5BB2"/>
    <w:rPr>
      <w:rFonts w:ascii="Times New Roman" w:eastAsia="Times New Roman" w:hAnsi="Times New Roman" w:cs="Angsana New"/>
    </w:rPr>
  </w:style>
  <w:style w:type="character" w:customStyle="1" w:styleId="SignatureChar1">
    <w:name w:val="Signature Char1"/>
    <w:basedOn w:val="DefaultParagraphFont"/>
    <w:link w:val="Signature"/>
    <w:rsid w:val="00EF5BB2"/>
    <w:rPr>
      <w:rFonts w:ascii="Arial" w:eastAsia="Times New Roman" w:hAnsi="Arial" w:cs="Times New Roman"/>
      <w:sz w:val="18"/>
      <w:szCs w:val="18"/>
    </w:rPr>
  </w:style>
  <w:style w:type="paragraph" w:styleId="FootnoteText">
    <w:name w:val="footnote text"/>
    <w:aliases w:val="ft"/>
    <w:basedOn w:val="Normal"/>
    <w:link w:val="FootnoteTextChar"/>
    <w:semiHidden/>
    <w:rsid w:val="00EF5BB2"/>
    <w:pPr>
      <w:spacing w:line="260" w:lineRule="atLeast"/>
      <w:jc w:val="left"/>
    </w:pPr>
    <w:rPr>
      <w:sz w:val="18"/>
      <w:szCs w:val="20"/>
      <w:lang w:val="en-GB" w:bidi="ar-SA"/>
    </w:rPr>
  </w:style>
  <w:style w:type="character" w:customStyle="1" w:styleId="FootnoteTextChar">
    <w:name w:val="Footnote Text Char"/>
    <w:aliases w:val="ft Char"/>
    <w:basedOn w:val="DefaultParagraphFont"/>
    <w:link w:val="FootnoteText"/>
    <w:uiPriority w:val="99"/>
    <w:semiHidden/>
    <w:rsid w:val="00EF5BB2"/>
    <w:rPr>
      <w:rFonts w:ascii="Times New Roman" w:eastAsia="Times New Roman" w:hAnsi="Times New Roman" w:cs="Times New Roman"/>
      <w:sz w:val="18"/>
      <w:szCs w:val="20"/>
      <w:lang w:val="en-GB" w:bidi="ar-SA"/>
    </w:rPr>
  </w:style>
  <w:style w:type="paragraph" w:customStyle="1" w:styleId="Graphic">
    <w:name w:val="Graphic"/>
    <w:basedOn w:val="Signature"/>
    <w:rsid w:val="00EF5BB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F5BB2"/>
    <w:pPr>
      <w:spacing w:after="260" w:line="260" w:lineRule="atLeast"/>
      <w:jc w:val="center"/>
    </w:pPr>
    <w:rPr>
      <w:szCs w:val="20"/>
      <w:lang w:val="en-GB" w:bidi="ar-SA"/>
    </w:rPr>
  </w:style>
  <w:style w:type="paragraph" w:customStyle="1" w:styleId="acctcolumnheadingnospaceafter">
    <w:name w:val="acct column heading no space after"/>
    <w:aliases w:val="acn,acct column heading no sp"/>
    <w:basedOn w:val="acctcolumnheading"/>
    <w:rsid w:val="00EF5BB2"/>
    <w:pPr>
      <w:spacing w:after="0"/>
    </w:pPr>
  </w:style>
  <w:style w:type="paragraph" w:customStyle="1" w:styleId="acctdividends">
    <w:name w:val="acct dividends"/>
    <w:aliases w:val="ad"/>
    <w:basedOn w:val="Normal"/>
    <w:rsid w:val="00EF5BB2"/>
    <w:pPr>
      <w:tabs>
        <w:tab w:val="decimal" w:pos="8505"/>
      </w:tabs>
      <w:spacing w:after="240" w:line="260" w:lineRule="atLeast"/>
      <w:ind w:left="709" w:right="1701" w:hanging="709"/>
      <w:jc w:val="left"/>
    </w:pPr>
    <w:rPr>
      <w:szCs w:val="20"/>
      <w:lang w:val="en-GB" w:bidi="ar-SA"/>
    </w:rPr>
  </w:style>
  <w:style w:type="paragraph" w:customStyle="1" w:styleId="acctindentnospaceafter">
    <w:name w:val="acct indent no space after"/>
    <w:aliases w:val="ain"/>
    <w:basedOn w:val="acctindent"/>
    <w:rsid w:val="00EF5BB2"/>
    <w:pPr>
      <w:spacing w:after="0"/>
    </w:pPr>
  </w:style>
  <w:style w:type="paragraph" w:customStyle="1" w:styleId="acctindent">
    <w:name w:val="acct indent"/>
    <w:aliases w:val="ai"/>
    <w:basedOn w:val="BodyText"/>
    <w:rsid w:val="00EF5BB2"/>
    <w:pPr>
      <w:spacing w:after="260" w:line="260" w:lineRule="atLeast"/>
      <w:ind w:left="284"/>
      <w:jc w:val="left"/>
    </w:pPr>
    <w:rPr>
      <w:rFonts w:eastAsia="Calibri" w:cs="Cordia New"/>
      <w:szCs w:val="20"/>
      <w:lang w:val="en-GB" w:bidi="ar-SA"/>
    </w:rPr>
  </w:style>
  <w:style w:type="paragraph" w:customStyle="1" w:styleId="acctnotecolumn">
    <w:name w:val="acct note column"/>
    <w:aliases w:val="an"/>
    <w:basedOn w:val="Normal"/>
    <w:rsid w:val="00EF5BB2"/>
    <w:pPr>
      <w:spacing w:line="260" w:lineRule="atLeast"/>
      <w:jc w:val="center"/>
    </w:pPr>
    <w:rPr>
      <w:szCs w:val="20"/>
      <w:lang w:val="en-GB" w:bidi="ar-SA"/>
    </w:rPr>
  </w:style>
  <w:style w:type="paragraph" w:customStyle="1" w:styleId="acctreadnote">
    <w:name w:val="acct read note"/>
    <w:aliases w:val="ar"/>
    <w:basedOn w:val="BodyText"/>
    <w:rsid w:val="00EF5BB2"/>
    <w:pPr>
      <w:framePr w:hSpace="180" w:vSpace="180" w:wrap="auto" w:hAnchor="margin" w:yAlign="bottom"/>
      <w:spacing w:after="260" w:line="260" w:lineRule="atLeast"/>
      <w:jc w:val="left"/>
    </w:pPr>
    <w:rPr>
      <w:rFonts w:eastAsia="Calibri" w:cs="Cordia New"/>
      <w:szCs w:val="20"/>
      <w:lang w:val="en-GB" w:bidi="ar-SA"/>
    </w:rPr>
  </w:style>
  <w:style w:type="paragraph" w:customStyle="1" w:styleId="acctsigneddirectors">
    <w:name w:val="acct signed directors"/>
    <w:aliases w:val="asd"/>
    <w:basedOn w:val="BodyText"/>
    <w:rsid w:val="00EF5BB2"/>
    <w:pPr>
      <w:tabs>
        <w:tab w:val="left" w:pos="5103"/>
      </w:tabs>
      <w:spacing w:before="130" w:after="130" w:line="260" w:lineRule="atLeast"/>
      <w:jc w:val="left"/>
    </w:pPr>
    <w:rPr>
      <w:rFonts w:eastAsia="Calibri" w:cs="Cordia New"/>
      <w:szCs w:val="20"/>
      <w:lang w:val="en-GB" w:bidi="ar-SA"/>
    </w:rPr>
  </w:style>
  <w:style w:type="paragraph" w:customStyle="1" w:styleId="acctstatementheading">
    <w:name w:val="acct statement heading"/>
    <w:aliases w:val="as"/>
    <w:basedOn w:val="Heading2"/>
    <w:next w:val="Normal"/>
    <w:rsid w:val="00EF5BB2"/>
    <w:pPr>
      <w:keepLines w:val="0"/>
      <w:numPr>
        <w:ilvl w:val="0"/>
        <w:numId w:val="0"/>
      </w:numPr>
      <w:tabs>
        <w:tab w:val="num" w:pos="0"/>
      </w:tabs>
      <w:ind w:left="567" w:hanging="567"/>
    </w:pPr>
    <w:rPr>
      <w:i w:val="0"/>
    </w:rPr>
  </w:style>
  <w:style w:type="paragraph" w:customStyle="1" w:styleId="acctstatementheadinga">
    <w:name w:val="acct statement heading (a)"/>
    <w:aliases w:val="asa"/>
    <w:basedOn w:val="acctstatementheading"/>
    <w:rsid w:val="00EF5BB2"/>
    <w:pPr>
      <w:spacing w:line="260" w:lineRule="atLeast"/>
    </w:pPr>
    <w:rPr>
      <w:sz w:val="22"/>
    </w:rPr>
  </w:style>
  <w:style w:type="paragraph" w:customStyle="1" w:styleId="acctstatementsub-headingbolditalic">
    <w:name w:val="acct statement sub-heading bold italic"/>
    <w:aliases w:val="asbi"/>
    <w:basedOn w:val="Normal"/>
    <w:rsid w:val="00EF5BB2"/>
    <w:pPr>
      <w:keepNext/>
      <w:keepLines/>
      <w:spacing w:before="130" w:after="130" w:line="260" w:lineRule="atLeast"/>
      <w:ind w:left="567"/>
      <w:jc w:val="left"/>
    </w:pPr>
    <w:rPr>
      <w:b/>
      <w:bCs/>
      <w:i/>
      <w:szCs w:val="20"/>
      <w:lang w:val="en-GB" w:bidi="ar-SA"/>
    </w:rPr>
  </w:style>
  <w:style w:type="paragraph" w:customStyle="1" w:styleId="acctstatementsub-headingitalic">
    <w:name w:val="acct statement sub-heading italic"/>
    <w:aliases w:val="asi"/>
    <w:basedOn w:val="Normal"/>
    <w:rsid w:val="00EF5BB2"/>
    <w:pPr>
      <w:keepNext/>
      <w:keepLines/>
      <w:spacing w:before="130" w:after="130" w:line="260" w:lineRule="atLeast"/>
      <w:ind w:left="567"/>
      <w:jc w:val="left"/>
    </w:pPr>
    <w:rPr>
      <w:bCs/>
      <w:i/>
      <w:szCs w:val="20"/>
      <w:lang w:val="en-GB" w:bidi="ar-SA"/>
    </w:rPr>
  </w:style>
  <w:style w:type="paragraph" w:customStyle="1" w:styleId="acctstatementsub-heading">
    <w:name w:val="acct statement sub-heading"/>
    <w:aliases w:val="ass"/>
    <w:basedOn w:val="acctstatementheading"/>
    <w:next w:val="Normal"/>
    <w:rsid w:val="00EF5BB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F5BB2"/>
    <w:pPr>
      <w:keepNext/>
      <w:keepLines/>
      <w:spacing w:before="130" w:after="130"/>
    </w:pPr>
    <w:rPr>
      <w:b/>
      <w:bCs/>
      <w:i/>
    </w:rPr>
  </w:style>
  <w:style w:type="paragraph" w:customStyle="1" w:styleId="block2">
    <w:name w:val="block2"/>
    <w:aliases w:val="b2"/>
    <w:basedOn w:val="block"/>
    <w:rsid w:val="00EF5BB2"/>
    <w:pPr>
      <w:ind w:left="1134"/>
    </w:pPr>
    <w:rPr>
      <w:rFonts w:eastAsia="Calibri" w:cs="Cordia New"/>
    </w:rPr>
  </w:style>
  <w:style w:type="paragraph" w:customStyle="1" w:styleId="acctstatementsub-sub-sub-heading">
    <w:name w:val="acct statement sub-sub-sub-heading"/>
    <w:aliases w:val="assss"/>
    <w:basedOn w:val="acctstatementsub-sub-heading"/>
    <w:rsid w:val="00EF5BB2"/>
    <w:rPr>
      <w:b w:val="0"/>
    </w:rPr>
  </w:style>
  <w:style w:type="paragraph" w:customStyle="1" w:styleId="accttwofigureslongernumber">
    <w:name w:val="acct two figures longer number"/>
    <w:aliases w:val="a2+"/>
    <w:basedOn w:val="Normal"/>
    <w:rsid w:val="00EF5BB2"/>
    <w:pPr>
      <w:tabs>
        <w:tab w:val="decimal" w:pos="1247"/>
      </w:tabs>
      <w:spacing w:line="260" w:lineRule="atLeast"/>
      <w:jc w:val="left"/>
    </w:pPr>
    <w:rPr>
      <w:szCs w:val="20"/>
      <w:lang w:val="en-GB" w:bidi="ar-SA"/>
    </w:rPr>
  </w:style>
  <w:style w:type="paragraph" w:customStyle="1" w:styleId="accttwofigures">
    <w:name w:val="acct two figures"/>
    <w:aliases w:val="a2"/>
    <w:basedOn w:val="Normal"/>
    <w:rsid w:val="00EF5BB2"/>
    <w:pPr>
      <w:tabs>
        <w:tab w:val="decimal" w:pos="1021"/>
      </w:tabs>
      <w:spacing w:line="260" w:lineRule="atLeast"/>
      <w:jc w:val="left"/>
    </w:pPr>
    <w:rPr>
      <w:szCs w:val="20"/>
      <w:lang w:val="en-GB" w:bidi="ar-SA"/>
    </w:rPr>
  </w:style>
  <w:style w:type="paragraph" w:customStyle="1" w:styleId="accttwolines">
    <w:name w:val="acct two lines"/>
    <w:aliases w:val="a2l"/>
    <w:basedOn w:val="Normal"/>
    <w:rsid w:val="00EF5BB2"/>
    <w:pPr>
      <w:spacing w:after="240" w:line="260" w:lineRule="atLeast"/>
      <w:ind w:left="142" w:hanging="142"/>
      <w:jc w:val="left"/>
    </w:pPr>
    <w:rPr>
      <w:szCs w:val="20"/>
      <w:lang w:val="en-GB" w:bidi="ar-SA"/>
    </w:rPr>
  </w:style>
  <w:style w:type="paragraph" w:customStyle="1" w:styleId="accttwolinesnospaceafter">
    <w:name w:val="acct two lines no space after"/>
    <w:aliases w:val="a2ln"/>
    <w:basedOn w:val="Normal"/>
    <w:rsid w:val="00EF5BB2"/>
    <w:pPr>
      <w:spacing w:line="260" w:lineRule="atLeast"/>
      <w:ind w:left="142" w:hanging="142"/>
      <w:jc w:val="left"/>
    </w:pPr>
    <w:rPr>
      <w:szCs w:val="20"/>
      <w:lang w:val="en-GB" w:bidi="ar-SA"/>
    </w:rPr>
  </w:style>
  <w:style w:type="paragraph" w:customStyle="1" w:styleId="blocknospaceafter">
    <w:name w:val="block no space after"/>
    <w:aliases w:val="bn"/>
    <w:basedOn w:val="block"/>
    <w:rsid w:val="00EF5BB2"/>
    <w:pPr>
      <w:spacing w:after="0"/>
    </w:pPr>
    <w:rPr>
      <w:rFonts w:eastAsia="Calibri" w:cs="Cordia New"/>
    </w:rPr>
  </w:style>
  <w:style w:type="paragraph" w:customStyle="1" w:styleId="block2nospaceafter">
    <w:name w:val="block2 no space after"/>
    <w:aliases w:val="b2n,block2 no sp"/>
    <w:basedOn w:val="block2"/>
    <w:rsid w:val="00EF5BB2"/>
    <w:pPr>
      <w:spacing w:after="0"/>
    </w:pPr>
  </w:style>
  <w:style w:type="paragraph" w:customStyle="1" w:styleId="List1a">
    <w:name w:val="List 1a"/>
    <w:aliases w:val="1a"/>
    <w:basedOn w:val="Normal"/>
    <w:rsid w:val="00EF5BB2"/>
    <w:pPr>
      <w:spacing w:after="260" w:line="260" w:lineRule="atLeast"/>
      <w:ind w:left="567" w:hanging="567"/>
      <w:jc w:val="left"/>
    </w:pPr>
    <w:rPr>
      <w:szCs w:val="20"/>
      <w:lang w:val="en-GB" w:bidi="ar-SA"/>
    </w:rPr>
  </w:style>
  <w:style w:type="paragraph" w:customStyle="1" w:styleId="List2i">
    <w:name w:val="List 2i"/>
    <w:aliases w:val="2i"/>
    <w:basedOn w:val="Normal"/>
    <w:rsid w:val="00EF5BB2"/>
    <w:pPr>
      <w:spacing w:after="260" w:line="260" w:lineRule="atLeast"/>
      <w:ind w:left="1134" w:hanging="567"/>
      <w:jc w:val="left"/>
    </w:pPr>
    <w:rPr>
      <w:szCs w:val="20"/>
      <w:lang w:val="en-GB" w:bidi="ar-SA"/>
    </w:rPr>
  </w:style>
  <w:style w:type="paragraph" w:styleId="MacroText">
    <w:name w:val="macro"/>
    <w:link w:val="MacroTextChar"/>
    <w:semiHidden/>
    <w:rsid w:val="00EF5BB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EF5BB2"/>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EF5BB2"/>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EF5BB2"/>
  </w:style>
  <w:style w:type="paragraph" w:customStyle="1" w:styleId="zreportaddinfo">
    <w:name w:val="zreport addinfo"/>
    <w:basedOn w:val="Normal"/>
    <w:rsid w:val="00EF5BB2"/>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EF5BB2"/>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EF5BB2"/>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EF5BB2"/>
    <w:pPr>
      <w:framePr w:wrap="around"/>
      <w:spacing w:line="360" w:lineRule="exact"/>
    </w:pPr>
    <w:rPr>
      <w:sz w:val="32"/>
    </w:rPr>
  </w:style>
  <w:style w:type="paragraph" w:customStyle="1" w:styleId="BodyTexthalfspaceafter">
    <w:name w:val="Body Text half space after"/>
    <w:aliases w:val="hs"/>
    <w:basedOn w:val="BodyText"/>
    <w:rsid w:val="00EF5BB2"/>
    <w:pPr>
      <w:spacing w:after="130" w:line="260" w:lineRule="atLeast"/>
      <w:jc w:val="left"/>
    </w:pPr>
    <w:rPr>
      <w:rFonts w:eastAsia="Calibri" w:cs="Cordia New"/>
      <w:szCs w:val="20"/>
      <w:lang w:val="en-GB" w:bidi="ar-SA"/>
    </w:rPr>
  </w:style>
  <w:style w:type="paragraph" w:customStyle="1" w:styleId="ind">
    <w:name w:val="*ind"/>
    <w:basedOn w:val="BodyText"/>
    <w:rsid w:val="00EF5BB2"/>
    <w:pPr>
      <w:spacing w:after="260" w:line="260" w:lineRule="atLeast"/>
      <w:ind w:left="340" w:hanging="340"/>
      <w:jc w:val="left"/>
    </w:pPr>
    <w:rPr>
      <w:rFonts w:eastAsia="Calibri" w:cs="Cordia New"/>
      <w:szCs w:val="20"/>
      <w:lang w:val="en-GB" w:bidi="ar-SA"/>
    </w:rPr>
  </w:style>
  <w:style w:type="paragraph" w:customStyle="1" w:styleId="acctindenthalfspaceafter">
    <w:name w:val="acct indent half space after"/>
    <w:aliases w:val="aihs"/>
    <w:basedOn w:val="acctindent"/>
    <w:rsid w:val="00EF5BB2"/>
    <w:pPr>
      <w:spacing w:after="130"/>
    </w:pPr>
  </w:style>
  <w:style w:type="paragraph" w:customStyle="1" w:styleId="keeptogethernormal">
    <w:name w:val="keep together normal"/>
    <w:aliases w:val="ktn"/>
    <w:basedOn w:val="Normal"/>
    <w:rsid w:val="00EF5BB2"/>
    <w:pPr>
      <w:keepNext/>
      <w:keepLines/>
      <w:spacing w:line="260" w:lineRule="atLeast"/>
      <w:jc w:val="left"/>
    </w:pPr>
    <w:rPr>
      <w:szCs w:val="20"/>
      <w:lang w:val="en-GB" w:bidi="ar-SA"/>
    </w:rPr>
  </w:style>
  <w:style w:type="paragraph" w:customStyle="1" w:styleId="nineptheading">
    <w:name w:val="nine pt heading"/>
    <w:aliases w:val="9h"/>
    <w:basedOn w:val="nineptbodytext"/>
    <w:rsid w:val="00EF5BB2"/>
    <w:rPr>
      <w:b/>
      <w:bCs/>
    </w:rPr>
  </w:style>
  <w:style w:type="paragraph" w:customStyle="1" w:styleId="nineptbodytext">
    <w:name w:val="nine pt body text"/>
    <w:aliases w:val="9bt"/>
    <w:basedOn w:val="nineptnormal"/>
    <w:rsid w:val="00EF5BB2"/>
    <w:pPr>
      <w:spacing w:after="220"/>
    </w:pPr>
  </w:style>
  <w:style w:type="paragraph" w:customStyle="1" w:styleId="nineptnormal">
    <w:name w:val="nine pt normal"/>
    <w:aliases w:val="9n"/>
    <w:basedOn w:val="Normal"/>
    <w:rsid w:val="00EF5BB2"/>
    <w:pPr>
      <w:spacing w:line="220" w:lineRule="atLeast"/>
      <w:jc w:val="left"/>
    </w:pPr>
    <w:rPr>
      <w:sz w:val="18"/>
      <w:szCs w:val="20"/>
      <w:lang w:val="en-GB" w:bidi="ar-SA"/>
    </w:rPr>
  </w:style>
  <w:style w:type="paragraph" w:customStyle="1" w:styleId="nineptheadingcentred">
    <w:name w:val="nine pt heading centred"/>
    <w:aliases w:val="9hc"/>
    <w:basedOn w:val="nineptheading"/>
    <w:rsid w:val="00EF5BB2"/>
    <w:pPr>
      <w:jc w:val="center"/>
    </w:pPr>
  </w:style>
  <w:style w:type="paragraph" w:customStyle="1" w:styleId="heading">
    <w:name w:val="heading"/>
    <w:aliases w:val="h"/>
    <w:basedOn w:val="BodyText"/>
    <w:rsid w:val="00EF5BB2"/>
    <w:pPr>
      <w:spacing w:after="260" w:line="260" w:lineRule="atLeast"/>
      <w:jc w:val="left"/>
    </w:pPr>
    <w:rPr>
      <w:rFonts w:eastAsia="Calibri" w:cs="Cordia New"/>
      <w:b/>
      <w:szCs w:val="20"/>
      <w:lang w:val="en-GB" w:bidi="ar-SA"/>
    </w:rPr>
  </w:style>
  <w:style w:type="paragraph" w:customStyle="1" w:styleId="headingcentred">
    <w:name w:val="heading centred"/>
    <w:aliases w:val="hc"/>
    <w:basedOn w:val="heading"/>
    <w:rsid w:val="00EF5BB2"/>
    <w:pPr>
      <w:jc w:val="center"/>
    </w:pPr>
  </w:style>
  <w:style w:type="paragraph" w:customStyle="1" w:styleId="Normalcentred">
    <w:name w:val="Normal centred"/>
    <w:aliases w:val="nc"/>
    <w:basedOn w:val="acctcolumnheadingnospaceafter"/>
    <w:rsid w:val="00EF5BB2"/>
  </w:style>
  <w:style w:type="paragraph" w:customStyle="1" w:styleId="nineptheadingcentredbold">
    <w:name w:val="nine pt heading centred bold"/>
    <w:aliases w:val="9hcb"/>
    <w:basedOn w:val="Normal"/>
    <w:rsid w:val="00EF5BB2"/>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EF5BB2"/>
    <w:pPr>
      <w:ind w:left="-57" w:right="-57"/>
    </w:pPr>
  </w:style>
  <w:style w:type="paragraph" w:customStyle="1" w:styleId="nineptnormalheadinghalfspace">
    <w:name w:val="nine pt normal heading half space"/>
    <w:aliases w:val="9nhhs"/>
    <w:basedOn w:val="nineptnormalheading"/>
    <w:rsid w:val="00EF5BB2"/>
    <w:pPr>
      <w:spacing w:after="80"/>
    </w:pPr>
  </w:style>
  <w:style w:type="paragraph" w:customStyle="1" w:styleId="nineptnormalheading">
    <w:name w:val="nine pt normal heading"/>
    <w:aliases w:val="9nh"/>
    <w:basedOn w:val="nineptnormal"/>
    <w:rsid w:val="00EF5BB2"/>
    <w:rPr>
      <w:b/>
    </w:rPr>
  </w:style>
  <w:style w:type="paragraph" w:customStyle="1" w:styleId="nineptnormalitalicheading">
    <w:name w:val="nine pt normal italic heading"/>
    <w:aliases w:val="9nith"/>
    <w:basedOn w:val="nineptnormalheading"/>
    <w:rsid w:val="00EF5BB2"/>
    <w:rPr>
      <w:i/>
      <w:iCs/>
    </w:rPr>
  </w:style>
  <w:style w:type="paragraph" w:customStyle="1" w:styleId="Normalheadingcentred">
    <w:name w:val="Normal heading centred"/>
    <w:aliases w:val="nhc"/>
    <w:basedOn w:val="Normalheading"/>
    <w:rsid w:val="00EF5BB2"/>
    <w:pPr>
      <w:jc w:val="center"/>
    </w:pPr>
  </w:style>
  <w:style w:type="paragraph" w:customStyle="1" w:styleId="Normalheading">
    <w:name w:val="Normal heading"/>
    <w:aliases w:val="nh"/>
    <w:basedOn w:val="Normal"/>
    <w:rsid w:val="00EF5BB2"/>
    <w:pPr>
      <w:spacing w:line="260" w:lineRule="atLeast"/>
      <w:jc w:val="left"/>
    </w:pPr>
    <w:rPr>
      <w:b/>
      <w:bCs/>
      <w:szCs w:val="20"/>
      <w:lang w:val="en-GB" w:bidi="ar-SA"/>
    </w:rPr>
  </w:style>
  <w:style w:type="paragraph" w:customStyle="1" w:styleId="ListBullethalfspaceafter">
    <w:name w:val="List Bullet half space after"/>
    <w:aliases w:val="lbhs"/>
    <w:basedOn w:val="ListBullet"/>
    <w:rsid w:val="00EF5BB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EF5BB2"/>
    <w:pPr>
      <w:tabs>
        <w:tab w:val="decimal" w:pos="284"/>
      </w:tabs>
      <w:spacing w:line="260" w:lineRule="atLeast"/>
      <w:jc w:val="left"/>
    </w:pPr>
    <w:rPr>
      <w:szCs w:val="20"/>
      <w:lang w:val="en-GB" w:bidi="ar-SA"/>
    </w:rPr>
  </w:style>
  <w:style w:type="paragraph" w:customStyle="1" w:styleId="accttwofiguresdecimal">
    <w:name w:val="acct two figures decimal"/>
    <w:aliases w:val="a2d"/>
    <w:basedOn w:val="Normal"/>
    <w:rsid w:val="00EF5BB2"/>
    <w:pPr>
      <w:tabs>
        <w:tab w:val="decimal" w:pos="510"/>
      </w:tabs>
      <w:spacing w:line="260" w:lineRule="atLeast"/>
      <w:jc w:val="left"/>
    </w:pPr>
    <w:rPr>
      <w:szCs w:val="20"/>
      <w:lang w:val="en-GB" w:bidi="ar-SA"/>
    </w:rPr>
  </w:style>
  <w:style w:type="paragraph" w:customStyle="1" w:styleId="ListBullet2nospaceafter">
    <w:name w:val="List Bullet 2 no space after"/>
    <w:aliases w:val="lb2n"/>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EF5BB2"/>
    <w:pPr>
      <w:spacing w:after="130"/>
    </w:pPr>
  </w:style>
  <w:style w:type="paragraph" w:customStyle="1" w:styleId="BodyTextIndentitalic">
    <w:name w:val="Body Text Indent italic"/>
    <w:aliases w:val="iital"/>
    <w:basedOn w:val="BodyTextIndent"/>
    <w:rsid w:val="00EF5BB2"/>
    <w:pPr>
      <w:spacing w:after="260" w:line="260" w:lineRule="atLeast"/>
      <w:ind w:left="340"/>
      <w:jc w:val="left"/>
    </w:pPr>
    <w:rPr>
      <w:i/>
      <w:iCs/>
      <w:szCs w:val="20"/>
      <w:lang w:val="en-GB" w:bidi="ar-SA"/>
    </w:rPr>
  </w:style>
  <w:style w:type="paragraph" w:customStyle="1" w:styleId="BodyTextIndenthalfspaceafter">
    <w:name w:val="Body Text Indent half space after"/>
    <w:aliases w:val="ihs"/>
    <w:basedOn w:val="BodyTextIndent"/>
    <w:rsid w:val="00EF5BB2"/>
    <w:pPr>
      <w:spacing w:after="130" w:line="260" w:lineRule="atLeast"/>
      <w:ind w:left="340"/>
      <w:jc w:val="left"/>
    </w:pPr>
    <w:rPr>
      <w:szCs w:val="20"/>
      <w:lang w:val="en-GB" w:bidi="ar-SA"/>
    </w:rPr>
  </w:style>
  <w:style w:type="paragraph" w:customStyle="1" w:styleId="BodyTextonepointafter">
    <w:name w:val="Body Text one point after"/>
    <w:aliases w:val="bt1"/>
    <w:basedOn w:val="BodyText"/>
    <w:rsid w:val="00EF5BB2"/>
    <w:pPr>
      <w:spacing w:after="20" w:line="260" w:lineRule="atLeast"/>
      <w:jc w:val="left"/>
    </w:pPr>
    <w:rPr>
      <w:rFonts w:eastAsia="Calibri" w:cs="Cordia New"/>
      <w:szCs w:val="20"/>
      <w:lang w:val="en-GB" w:bidi="ar-SA"/>
    </w:rPr>
  </w:style>
  <w:style w:type="paragraph" w:customStyle="1" w:styleId="keeptogether">
    <w:name w:val="keep together"/>
    <w:aliases w:val="kt"/>
    <w:basedOn w:val="BodyText"/>
    <w:rsid w:val="00EF5BB2"/>
    <w:pPr>
      <w:keepNext/>
      <w:keepLines/>
      <w:spacing w:after="260" w:line="260" w:lineRule="atLeast"/>
      <w:jc w:val="left"/>
    </w:pPr>
    <w:rPr>
      <w:rFonts w:eastAsia="Calibri" w:cs="Cordia New"/>
      <w:szCs w:val="20"/>
      <w:lang w:val="en-GB" w:bidi="ar-SA"/>
    </w:rPr>
  </w:style>
  <w:style w:type="paragraph" w:customStyle="1" w:styleId="acctthreecolumns">
    <w:name w:val="acct three columns"/>
    <w:aliases w:val="a3,acct three figures"/>
    <w:basedOn w:val="Normal"/>
    <w:rsid w:val="00EF5BB2"/>
    <w:pPr>
      <w:tabs>
        <w:tab w:val="decimal" w:pos="1361"/>
      </w:tabs>
      <w:spacing w:line="260" w:lineRule="atLeast"/>
      <w:jc w:val="left"/>
    </w:pPr>
    <w:rPr>
      <w:szCs w:val="20"/>
      <w:lang w:val="en-GB" w:bidi="ar-SA"/>
    </w:rPr>
  </w:style>
  <w:style w:type="paragraph" w:customStyle="1" w:styleId="acctthreecolumnsshorternumber">
    <w:name w:val="acct three columns shorter number"/>
    <w:aliases w:val="a3-"/>
    <w:basedOn w:val="Normal"/>
    <w:rsid w:val="00EF5BB2"/>
    <w:pPr>
      <w:tabs>
        <w:tab w:val="decimal" w:pos="1021"/>
      </w:tabs>
      <w:spacing w:line="260" w:lineRule="atLeast"/>
      <w:jc w:val="left"/>
    </w:pPr>
    <w:rPr>
      <w:szCs w:val="20"/>
      <w:lang w:val="en-GB" w:bidi="ar-SA"/>
    </w:rPr>
  </w:style>
  <w:style w:type="paragraph" w:customStyle="1" w:styleId="tabletext">
    <w:name w:val="table text"/>
    <w:aliases w:val="tt"/>
    <w:basedOn w:val="Normal"/>
    <w:rsid w:val="00EF5BB2"/>
    <w:pPr>
      <w:spacing w:before="130" w:after="130" w:line="260" w:lineRule="atLeast"/>
      <w:jc w:val="left"/>
    </w:pPr>
    <w:rPr>
      <w:szCs w:val="20"/>
      <w:lang w:val="en-GB" w:bidi="ar-SA"/>
    </w:rPr>
  </w:style>
  <w:style w:type="paragraph" w:customStyle="1" w:styleId="BodyTextitalic">
    <w:name w:val="Body Text italic"/>
    <w:basedOn w:val="BodyText"/>
    <w:rsid w:val="00EF5BB2"/>
    <w:pPr>
      <w:spacing w:after="260" w:line="260" w:lineRule="atLeast"/>
      <w:jc w:val="left"/>
    </w:pPr>
    <w:rPr>
      <w:rFonts w:eastAsia="Calibri" w:cs="Cordia New"/>
      <w:i/>
      <w:iCs/>
      <w:szCs w:val="20"/>
      <w:lang w:val="en-GB" w:bidi="ar-SA"/>
    </w:rPr>
  </w:style>
  <w:style w:type="paragraph" w:customStyle="1" w:styleId="BodyTextIndentnosp">
    <w:name w:val="Body Text Indent no sp"/>
    <w:aliases w:val="in,indent no space after"/>
    <w:basedOn w:val="BodyTextIndent"/>
    <w:rsid w:val="00EF5BB2"/>
    <w:pPr>
      <w:spacing w:line="260" w:lineRule="atLeast"/>
      <w:ind w:left="340"/>
      <w:jc w:val="left"/>
    </w:pPr>
    <w:rPr>
      <w:szCs w:val="20"/>
      <w:lang w:val="en-GB" w:bidi="ar-SA"/>
    </w:rPr>
  </w:style>
  <w:style w:type="paragraph" w:customStyle="1" w:styleId="acctfourfiguresdecimal">
    <w:name w:val="acct four figures decimal"/>
    <w:aliases w:val="a4d"/>
    <w:basedOn w:val="Normal"/>
    <w:rsid w:val="00EF5BB2"/>
    <w:pPr>
      <w:tabs>
        <w:tab w:val="decimal" w:pos="383"/>
      </w:tabs>
      <w:spacing w:line="260" w:lineRule="atLeast"/>
      <w:jc w:val="left"/>
    </w:pPr>
    <w:rPr>
      <w:szCs w:val="20"/>
      <w:lang w:val="en-GB" w:bidi="ar-SA"/>
    </w:rPr>
  </w:style>
  <w:style w:type="paragraph" w:customStyle="1" w:styleId="headingnospaceafter">
    <w:name w:val="heading no space after"/>
    <w:aliases w:val="hn,heading no space"/>
    <w:basedOn w:val="heading"/>
    <w:rsid w:val="00EF5BB2"/>
    <w:pPr>
      <w:spacing w:after="0"/>
    </w:pPr>
  </w:style>
  <w:style w:type="paragraph" w:customStyle="1" w:styleId="acctnotecolumndecimal">
    <w:name w:val="acct note column decimal"/>
    <w:aliases w:val="and"/>
    <w:basedOn w:val="Normal"/>
    <w:rsid w:val="00EF5BB2"/>
    <w:pPr>
      <w:tabs>
        <w:tab w:val="decimal" w:pos="425"/>
      </w:tabs>
      <w:spacing w:line="260" w:lineRule="atLeast"/>
      <w:jc w:val="left"/>
    </w:pPr>
    <w:rPr>
      <w:szCs w:val="20"/>
      <w:lang w:val="en-GB" w:bidi="ar-SA"/>
    </w:rPr>
  </w:style>
  <w:style w:type="paragraph" w:customStyle="1" w:styleId="index">
    <w:name w:val="index"/>
    <w:aliases w:val="ix"/>
    <w:basedOn w:val="BodyText"/>
    <w:rsid w:val="00EF5BB2"/>
    <w:pPr>
      <w:tabs>
        <w:tab w:val="num" w:pos="1134"/>
      </w:tabs>
      <w:spacing w:after="20" w:line="260" w:lineRule="atLeast"/>
      <w:ind w:left="1134" w:hanging="1134"/>
      <w:jc w:val="left"/>
    </w:pPr>
    <w:rPr>
      <w:rFonts w:eastAsia="Calibri" w:cs="Cordia New"/>
      <w:szCs w:val="20"/>
      <w:lang w:val="en-GB" w:bidi="ar-SA"/>
    </w:rPr>
  </w:style>
  <w:style w:type="paragraph" w:customStyle="1" w:styleId="nineptbodytextbullet">
    <w:name w:val="nine pt body text bullet"/>
    <w:aliases w:val="9btb"/>
    <w:basedOn w:val="nineptbodytext"/>
    <w:rsid w:val="00EF5BB2"/>
    <w:pPr>
      <w:tabs>
        <w:tab w:val="num" w:pos="284"/>
      </w:tabs>
      <w:spacing w:after="180"/>
      <w:ind w:left="284" w:hanging="284"/>
    </w:pPr>
  </w:style>
  <w:style w:type="paragraph" w:customStyle="1" w:styleId="nineptnormalbullet">
    <w:name w:val="nine pt normal bullet"/>
    <w:aliases w:val="9nb"/>
    <w:basedOn w:val="nineptnormal"/>
    <w:rsid w:val="00EF5BB2"/>
    <w:pPr>
      <w:tabs>
        <w:tab w:val="num" w:pos="284"/>
      </w:tabs>
      <w:ind w:left="284" w:hanging="284"/>
    </w:pPr>
  </w:style>
  <w:style w:type="paragraph" w:customStyle="1" w:styleId="ninepttabletextblockbullet">
    <w:name w:val="nine pt table text block bullet"/>
    <w:aliases w:val="9ttbb"/>
    <w:basedOn w:val="ninepttabletextblock"/>
    <w:rsid w:val="00EF5BB2"/>
    <w:pPr>
      <w:tabs>
        <w:tab w:val="num" w:pos="652"/>
      </w:tabs>
      <w:ind w:left="652" w:hanging="227"/>
    </w:pPr>
  </w:style>
  <w:style w:type="paragraph" w:customStyle="1" w:styleId="ninepttabletextblock">
    <w:name w:val="nine pt table text block"/>
    <w:aliases w:val="9ttbk"/>
    <w:basedOn w:val="Normal"/>
    <w:rsid w:val="00EF5BB2"/>
    <w:pPr>
      <w:spacing w:after="60" w:line="220" w:lineRule="atLeast"/>
      <w:ind w:left="425"/>
      <w:jc w:val="left"/>
    </w:pPr>
    <w:rPr>
      <w:sz w:val="18"/>
      <w:szCs w:val="20"/>
      <w:lang w:val="en-GB" w:bidi="ar-SA"/>
    </w:rPr>
  </w:style>
  <w:style w:type="paragraph" w:customStyle="1" w:styleId="IndexHeading1">
    <w:name w:val="Index Heading1"/>
    <w:aliases w:val="ixh"/>
    <w:basedOn w:val="BodyText"/>
    <w:rsid w:val="00EF5BB2"/>
    <w:pPr>
      <w:spacing w:after="130" w:line="260" w:lineRule="atLeast"/>
      <w:ind w:left="1134" w:hanging="1134"/>
      <w:jc w:val="left"/>
    </w:pPr>
    <w:rPr>
      <w:rFonts w:eastAsia="Calibri" w:cs="Cordia New"/>
      <w:b/>
      <w:szCs w:val="20"/>
      <w:lang w:val="en-GB" w:bidi="ar-SA"/>
    </w:rPr>
  </w:style>
  <w:style w:type="paragraph" w:customStyle="1" w:styleId="block2bullet">
    <w:name w:val="block2bullet"/>
    <w:aliases w:val="b2b"/>
    <w:basedOn w:val="block2"/>
    <w:rsid w:val="00EF5BB2"/>
    <w:pPr>
      <w:tabs>
        <w:tab w:val="num" w:pos="1474"/>
      </w:tabs>
      <w:ind w:left="1474" w:hanging="340"/>
    </w:pPr>
  </w:style>
  <w:style w:type="paragraph" w:customStyle="1" w:styleId="tabletextheading">
    <w:name w:val="table text heading"/>
    <w:aliases w:val="tth"/>
    <w:basedOn w:val="tabletext"/>
    <w:rsid w:val="00EF5BB2"/>
    <w:rPr>
      <w:b/>
      <w:bCs/>
    </w:rPr>
  </w:style>
  <w:style w:type="paragraph" w:customStyle="1" w:styleId="acctfourfiguresyears">
    <w:name w:val="acct four figures years"/>
    <w:aliases w:val="a4y"/>
    <w:basedOn w:val="Normal"/>
    <w:rsid w:val="00EF5BB2"/>
    <w:pPr>
      <w:tabs>
        <w:tab w:val="decimal" w:pos="227"/>
      </w:tabs>
      <w:spacing w:line="260" w:lineRule="atLeast"/>
      <w:jc w:val="left"/>
    </w:pPr>
    <w:rPr>
      <w:szCs w:val="20"/>
      <w:lang w:val="en-GB" w:bidi="ar-SA"/>
    </w:rPr>
  </w:style>
  <w:style w:type="paragraph" w:customStyle="1" w:styleId="accttwofiguresyears">
    <w:name w:val="acct two figures years"/>
    <w:aliases w:val="a2y"/>
    <w:basedOn w:val="Normal"/>
    <w:rsid w:val="00EF5BB2"/>
    <w:pPr>
      <w:tabs>
        <w:tab w:val="decimal" w:pos="482"/>
      </w:tabs>
      <w:spacing w:line="260" w:lineRule="atLeast"/>
      <w:jc w:val="left"/>
    </w:pPr>
    <w:rPr>
      <w:szCs w:val="20"/>
      <w:lang w:val="en-GB" w:bidi="ar-SA"/>
    </w:rPr>
  </w:style>
  <w:style w:type="paragraph" w:customStyle="1" w:styleId="Foreigncurrencytable">
    <w:name w:val="Foreign currency table"/>
    <w:basedOn w:val="Normal"/>
    <w:rsid w:val="00EF5BB2"/>
    <w:pPr>
      <w:tabs>
        <w:tab w:val="decimal" w:pos="567"/>
      </w:tabs>
      <w:spacing w:line="260" w:lineRule="atLeast"/>
      <w:jc w:val="left"/>
    </w:pPr>
    <w:rPr>
      <w:szCs w:val="20"/>
      <w:lang w:val="en-GB" w:bidi="ar-SA"/>
    </w:rPr>
  </w:style>
  <w:style w:type="paragraph" w:customStyle="1" w:styleId="headingitalicnospaceafter">
    <w:name w:val="heading italic no space after"/>
    <w:aliases w:val="hin"/>
    <w:basedOn w:val="Normal"/>
    <w:rsid w:val="00EF5BB2"/>
    <w:pPr>
      <w:spacing w:line="260" w:lineRule="atLeast"/>
      <w:jc w:val="left"/>
    </w:pPr>
    <w:rPr>
      <w:i/>
      <w:iCs/>
      <w:szCs w:val="20"/>
      <w:lang w:val="en-GB" w:bidi="ar-SA"/>
    </w:rPr>
  </w:style>
  <w:style w:type="paragraph" w:customStyle="1" w:styleId="accttwofigures0">
    <w:name w:val="acct two figures %"/>
    <w:aliases w:val="a2%"/>
    <w:basedOn w:val="Normal"/>
    <w:rsid w:val="00EF5BB2"/>
    <w:pPr>
      <w:tabs>
        <w:tab w:val="decimal" w:pos="794"/>
      </w:tabs>
      <w:spacing w:line="260" w:lineRule="atLeast"/>
      <w:jc w:val="left"/>
    </w:pPr>
    <w:rPr>
      <w:szCs w:val="20"/>
      <w:lang w:val="en-GB" w:bidi="ar-SA"/>
    </w:rPr>
  </w:style>
  <w:style w:type="paragraph" w:customStyle="1" w:styleId="accttwofigures2a22">
    <w:name w:val="acct two figures %2.a2%2"/>
    <w:basedOn w:val="Normal"/>
    <w:rsid w:val="00EF5BB2"/>
    <w:pPr>
      <w:tabs>
        <w:tab w:val="decimal" w:pos="510"/>
      </w:tabs>
      <w:spacing w:line="260" w:lineRule="atLeast"/>
      <w:jc w:val="left"/>
    </w:pPr>
    <w:rPr>
      <w:szCs w:val="20"/>
      <w:lang w:val="en-GB" w:bidi="ar-SA"/>
    </w:rPr>
  </w:style>
  <w:style w:type="paragraph" w:customStyle="1" w:styleId="blocklist">
    <w:name w:val="block list"/>
    <w:aliases w:val="blist"/>
    <w:basedOn w:val="block"/>
    <w:rsid w:val="00EF5BB2"/>
    <w:pPr>
      <w:ind w:left="1134" w:hanging="567"/>
    </w:pPr>
    <w:rPr>
      <w:rFonts w:eastAsia="Calibri" w:cs="Cordia New"/>
    </w:rPr>
  </w:style>
  <w:style w:type="paragraph" w:customStyle="1" w:styleId="blocklist2">
    <w:name w:val="block list2"/>
    <w:aliases w:val="blist2"/>
    <w:basedOn w:val="blocklist"/>
    <w:rsid w:val="00EF5BB2"/>
    <w:pPr>
      <w:ind w:left="1701"/>
    </w:pPr>
  </w:style>
  <w:style w:type="paragraph" w:customStyle="1" w:styleId="acctfourfigureslongernumber">
    <w:name w:val="acct four figures longer number"/>
    <w:aliases w:val="a4+"/>
    <w:basedOn w:val="Normal"/>
    <w:rsid w:val="00EF5BB2"/>
    <w:pPr>
      <w:tabs>
        <w:tab w:val="decimal" w:pos="851"/>
      </w:tabs>
      <w:spacing w:line="260" w:lineRule="atLeast"/>
      <w:jc w:val="left"/>
    </w:pPr>
    <w:rPr>
      <w:szCs w:val="20"/>
      <w:lang w:val="en-GB" w:bidi="ar-SA"/>
    </w:rPr>
  </w:style>
  <w:style w:type="paragraph" w:customStyle="1" w:styleId="blockheading">
    <w:name w:val="block heading"/>
    <w:aliases w:val="bh"/>
    <w:basedOn w:val="block"/>
    <w:rsid w:val="00EF5BB2"/>
    <w:pPr>
      <w:keepNext/>
      <w:keepLines/>
      <w:spacing w:before="70"/>
    </w:pPr>
    <w:rPr>
      <w:rFonts w:eastAsia="Calibri" w:cs="Cordia New"/>
      <w:b/>
    </w:rPr>
  </w:style>
  <w:style w:type="paragraph" w:customStyle="1" w:styleId="blockheadingitalicnosp">
    <w:name w:val="block heading italic no sp"/>
    <w:aliases w:val="bhin"/>
    <w:basedOn w:val="blockheadingitalic"/>
    <w:rsid w:val="00EF5BB2"/>
    <w:pPr>
      <w:spacing w:after="0"/>
    </w:pPr>
  </w:style>
  <w:style w:type="paragraph" w:customStyle="1" w:styleId="blockheadingitalic">
    <w:name w:val="block heading italic"/>
    <w:aliases w:val="bhi"/>
    <w:basedOn w:val="blockheadingitalicbold"/>
    <w:rsid w:val="00EF5BB2"/>
    <w:rPr>
      <w:b w:val="0"/>
    </w:rPr>
  </w:style>
  <w:style w:type="paragraph" w:customStyle="1" w:styleId="blockheadingitalicbold">
    <w:name w:val="block heading italic bold"/>
    <w:aliases w:val="bhib"/>
    <w:basedOn w:val="blockheading"/>
    <w:rsid w:val="00EF5BB2"/>
    <w:rPr>
      <w:i/>
    </w:rPr>
  </w:style>
  <w:style w:type="paragraph" w:customStyle="1" w:styleId="blockheadingnosp">
    <w:name w:val="block heading no sp"/>
    <w:aliases w:val="bhn,block heading no space after"/>
    <w:basedOn w:val="blockheading"/>
    <w:rsid w:val="00EF5BB2"/>
    <w:pPr>
      <w:spacing w:after="0"/>
    </w:pPr>
  </w:style>
  <w:style w:type="paragraph" w:customStyle="1" w:styleId="smallreturn">
    <w:name w:val="small return"/>
    <w:aliases w:val="sr"/>
    <w:basedOn w:val="Normal"/>
    <w:rsid w:val="00EF5BB2"/>
    <w:pPr>
      <w:spacing w:line="130" w:lineRule="exact"/>
      <w:jc w:val="left"/>
    </w:pPr>
    <w:rPr>
      <w:szCs w:val="20"/>
      <w:lang w:val="en-GB" w:bidi="ar-SA"/>
    </w:rPr>
  </w:style>
  <w:style w:type="paragraph" w:customStyle="1" w:styleId="headingbolditalicnospaceafter">
    <w:name w:val="heading bold italic no space after"/>
    <w:aliases w:val="hbin"/>
    <w:basedOn w:val="headingbolditalic"/>
    <w:rsid w:val="00EF5BB2"/>
    <w:pPr>
      <w:spacing w:after="0"/>
    </w:pPr>
  </w:style>
  <w:style w:type="paragraph" w:customStyle="1" w:styleId="headingbolditalic">
    <w:name w:val="heading bold italic"/>
    <w:aliases w:val="hbi"/>
    <w:basedOn w:val="heading"/>
    <w:rsid w:val="00EF5BB2"/>
    <w:rPr>
      <w:i/>
    </w:rPr>
  </w:style>
  <w:style w:type="paragraph" w:customStyle="1" w:styleId="acctstatementheadingashorter">
    <w:name w:val="acct statement heading (a) shorter"/>
    <w:aliases w:val="asas"/>
    <w:basedOn w:val="Normal"/>
    <w:rsid w:val="00EF5BB2"/>
    <w:pPr>
      <w:keepNext/>
      <w:spacing w:before="140" w:after="140" w:line="260" w:lineRule="atLeast"/>
      <w:ind w:left="567" w:right="4252" w:hanging="567"/>
      <w:jc w:val="left"/>
      <w:outlineLvl w:val="1"/>
    </w:pPr>
    <w:rPr>
      <w:b/>
      <w:szCs w:val="20"/>
      <w:lang w:val="en-GB" w:bidi="ar-SA"/>
    </w:rPr>
  </w:style>
  <w:style w:type="paragraph" w:customStyle="1" w:styleId="acctstatementheadingshorter">
    <w:name w:val="acct statement heading shorter"/>
    <w:aliases w:val="as-"/>
    <w:basedOn w:val="Normal"/>
    <w:rsid w:val="00EF5BB2"/>
    <w:pPr>
      <w:keepNext/>
      <w:spacing w:before="140" w:after="140" w:line="280" w:lineRule="atLeast"/>
      <w:ind w:left="567" w:right="4252" w:hanging="567"/>
      <w:jc w:val="left"/>
      <w:outlineLvl w:val="1"/>
    </w:pPr>
    <w:rPr>
      <w:b/>
      <w:sz w:val="24"/>
      <w:szCs w:val="20"/>
      <w:lang w:val="en-GB" w:bidi="ar-SA"/>
    </w:rPr>
  </w:style>
  <w:style w:type="paragraph" w:customStyle="1" w:styleId="acctindentlistnospaceafter">
    <w:name w:val="acct indent list no space after"/>
    <w:aliases w:val="ailn"/>
    <w:basedOn w:val="Normal"/>
    <w:rsid w:val="00EF5BB2"/>
    <w:pPr>
      <w:spacing w:line="260" w:lineRule="atLeast"/>
      <w:ind w:left="568" w:hanging="284"/>
      <w:jc w:val="left"/>
    </w:pPr>
    <w:rPr>
      <w:szCs w:val="20"/>
      <w:lang w:val="en-GB" w:bidi="ar-SA"/>
    </w:rPr>
  </w:style>
  <w:style w:type="paragraph" w:customStyle="1" w:styleId="acctindenttabs">
    <w:name w:val="acct indent+tabs"/>
    <w:aliases w:val="ait"/>
    <w:basedOn w:val="acctindent"/>
    <w:rsid w:val="00EF5BB2"/>
    <w:pPr>
      <w:tabs>
        <w:tab w:val="left" w:pos="851"/>
        <w:tab w:val="left" w:pos="1134"/>
      </w:tabs>
    </w:pPr>
  </w:style>
  <w:style w:type="paragraph" w:customStyle="1" w:styleId="acctindenttabsnospaceafter">
    <w:name w:val="acct indent+tabs no space after"/>
    <w:aliases w:val="aitn"/>
    <w:basedOn w:val="acctindenttabs"/>
    <w:rsid w:val="00EF5BB2"/>
    <w:pPr>
      <w:spacing w:after="0"/>
    </w:pPr>
  </w:style>
  <w:style w:type="paragraph" w:customStyle="1" w:styleId="blockbullet">
    <w:name w:val="block bullet"/>
    <w:aliases w:val="bb"/>
    <w:basedOn w:val="block"/>
    <w:rsid w:val="00EF5BB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EF5BB2"/>
    <w:pPr>
      <w:tabs>
        <w:tab w:val="decimal" w:pos="964"/>
      </w:tabs>
      <w:spacing w:line="260" w:lineRule="atLeast"/>
      <w:jc w:val="left"/>
    </w:pPr>
    <w:rPr>
      <w:szCs w:val="20"/>
      <w:lang w:val="en-GB" w:bidi="ar-SA"/>
    </w:rPr>
  </w:style>
  <w:style w:type="paragraph" w:customStyle="1" w:styleId="headingitalic">
    <w:name w:val="heading italic"/>
    <w:aliases w:val="hi"/>
    <w:basedOn w:val="headingbolditalic"/>
    <w:rsid w:val="00EF5BB2"/>
    <w:rPr>
      <w:b w:val="0"/>
      <w:bCs/>
      <w:iCs/>
    </w:rPr>
  </w:style>
  <w:style w:type="paragraph" w:customStyle="1" w:styleId="blocklistnospaceafter">
    <w:name w:val="block list no space after"/>
    <w:aliases w:val="blistn"/>
    <w:basedOn w:val="blocklist"/>
    <w:rsid w:val="00EF5BB2"/>
    <w:pPr>
      <w:spacing w:after="0"/>
    </w:pPr>
  </w:style>
  <w:style w:type="paragraph" w:customStyle="1" w:styleId="eightptnormal">
    <w:name w:val="eight pt normal"/>
    <w:aliases w:val="8n"/>
    <w:basedOn w:val="Normal"/>
    <w:rsid w:val="00EF5BB2"/>
    <w:pPr>
      <w:spacing w:line="200" w:lineRule="atLeast"/>
      <w:jc w:val="left"/>
    </w:pPr>
    <w:rPr>
      <w:sz w:val="16"/>
      <w:szCs w:val="20"/>
      <w:lang w:val="en-GB" w:bidi="ar-SA"/>
    </w:rPr>
  </w:style>
  <w:style w:type="paragraph" w:customStyle="1" w:styleId="eightptcolumnheading">
    <w:name w:val="eight pt column heading"/>
    <w:aliases w:val="8ch"/>
    <w:basedOn w:val="eightptnormal"/>
    <w:rsid w:val="00EF5BB2"/>
    <w:pPr>
      <w:jc w:val="center"/>
    </w:pPr>
  </w:style>
  <w:style w:type="paragraph" w:customStyle="1" w:styleId="eightptnormalheadingcentred">
    <w:name w:val="eight pt normal heading centred"/>
    <w:aliases w:val="8nhc"/>
    <w:basedOn w:val="eightptnormalheading"/>
    <w:rsid w:val="00EF5BB2"/>
    <w:pPr>
      <w:jc w:val="center"/>
    </w:pPr>
    <w:rPr>
      <w:bCs w:val="0"/>
    </w:rPr>
  </w:style>
  <w:style w:type="paragraph" w:customStyle="1" w:styleId="eightptnormalheading">
    <w:name w:val="eight pt normal heading"/>
    <w:aliases w:val="8nh"/>
    <w:basedOn w:val="eightptnormal"/>
    <w:rsid w:val="00EF5BB2"/>
    <w:rPr>
      <w:b/>
      <w:bCs/>
    </w:rPr>
  </w:style>
  <w:style w:type="paragraph" w:customStyle="1" w:styleId="eightptbodytextheading">
    <w:name w:val="eight pt body text heading"/>
    <w:aliases w:val="8h"/>
    <w:basedOn w:val="eightptbodytext"/>
    <w:rsid w:val="00EF5BB2"/>
    <w:rPr>
      <w:b/>
      <w:bCs/>
    </w:rPr>
  </w:style>
  <w:style w:type="paragraph" w:customStyle="1" w:styleId="eightptbodytext">
    <w:name w:val="eight pt body text"/>
    <w:aliases w:val="8bt"/>
    <w:basedOn w:val="eightptnormal"/>
    <w:rsid w:val="00EF5BB2"/>
    <w:pPr>
      <w:spacing w:after="200"/>
    </w:pPr>
  </w:style>
  <w:style w:type="paragraph" w:customStyle="1" w:styleId="eightptcolumntabs">
    <w:name w:val="eight pt column tabs"/>
    <w:aliases w:val="a8"/>
    <w:basedOn w:val="eightptnormal"/>
    <w:rsid w:val="00EF5BB2"/>
    <w:pPr>
      <w:tabs>
        <w:tab w:val="decimal" w:pos="482"/>
      </w:tabs>
      <w:ind w:left="-57" w:right="-57"/>
    </w:pPr>
  </w:style>
  <w:style w:type="paragraph" w:customStyle="1" w:styleId="eightpthalfspaceafter">
    <w:name w:val="eight pt half space after"/>
    <w:aliases w:val="8hs"/>
    <w:basedOn w:val="eightptnormal"/>
    <w:rsid w:val="00EF5BB2"/>
    <w:pPr>
      <w:spacing w:after="100"/>
    </w:pPr>
  </w:style>
  <w:style w:type="paragraph" w:customStyle="1" w:styleId="eightptcolumnheadingspace">
    <w:name w:val="eight pt column heading+space"/>
    <w:aliases w:val="8chs"/>
    <w:basedOn w:val="eightptcolumnheading"/>
    <w:rsid w:val="00EF5BB2"/>
    <w:pPr>
      <w:spacing w:after="200"/>
    </w:pPr>
  </w:style>
  <w:style w:type="paragraph" w:customStyle="1" w:styleId="eightptblocknosp">
    <w:name w:val="eight pt block no sp"/>
    <w:aliases w:val="8bn"/>
    <w:basedOn w:val="eightptblock"/>
    <w:rsid w:val="00EF5BB2"/>
    <w:pPr>
      <w:spacing w:after="0"/>
    </w:pPr>
  </w:style>
  <w:style w:type="paragraph" w:customStyle="1" w:styleId="eightptblock">
    <w:name w:val="eight pt block"/>
    <w:aliases w:val="8b"/>
    <w:basedOn w:val="Normal"/>
    <w:rsid w:val="00EF5BB2"/>
    <w:pPr>
      <w:spacing w:after="160" w:line="200" w:lineRule="atLeast"/>
      <w:ind w:left="567"/>
      <w:jc w:val="left"/>
    </w:pPr>
    <w:rPr>
      <w:sz w:val="16"/>
      <w:szCs w:val="20"/>
      <w:lang w:val="en-GB" w:bidi="ar-SA"/>
    </w:rPr>
  </w:style>
  <w:style w:type="paragraph" w:customStyle="1" w:styleId="nineptbodytext4ptbefore4ptafter">
    <w:name w:val="nine pt body text 4pt before 4pt after"/>
    <w:aliases w:val="9bt44"/>
    <w:basedOn w:val="nineptbodytext"/>
    <w:rsid w:val="00EF5BB2"/>
    <w:pPr>
      <w:spacing w:before="80" w:after="80"/>
    </w:pPr>
  </w:style>
  <w:style w:type="paragraph" w:customStyle="1" w:styleId="eightptcolumntabs2">
    <w:name w:val="eight pt column tabs2"/>
    <w:aliases w:val="a82"/>
    <w:basedOn w:val="eightptnormal"/>
    <w:rsid w:val="00EF5BB2"/>
    <w:pPr>
      <w:tabs>
        <w:tab w:val="decimal" w:pos="539"/>
      </w:tabs>
      <w:ind w:left="-57" w:right="-57"/>
    </w:pPr>
  </w:style>
  <w:style w:type="paragraph" w:customStyle="1" w:styleId="acctstatementheadingshorter2">
    <w:name w:val="acct statement heading shorter2"/>
    <w:aliases w:val="as-2"/>
    <w:basedOn w:val="acctstatementheading"/>
    <w:rsid w:val="00EF5BB2"/>
    <w:pPr>
      <w:ind w:right="5103"/>
    </w:pPr>
  </w:style>
  <w:style w:type="paragraph" w:customStyle="1" w:styleId="accttwofigureslongernumber2">
    <w:name w:val="acct two figures longer number2"/>
    <w:aliases w:val="a2+2"/>
    <w:basedOn w:val="Normal"/>
    <w:rsid w:val="00EF5BB2"/>
    <w:pPr>
      <w:tabs>
        <w:tab w:val="decimal" w:pos="1332"/>
      </w:tabs>
      <w:spacing w:line="260" w:lineRule="atLeast"/>
      <w:jc w:val="left"/>
    </w:pPr>
    <w:rPr>
      <w:szCs w:val="20"/>
      <w:lang w:val="en-GB" w:bidi="ar-SA"/>
    </w:rPr>
  </w:style>
  <w:style w:type="paragraph" w:customStyle="1" w:styleId="Normalbullet">
    <w:name w:val="Normal bullet"/>
    <w:aliases w:val="nb"/>
    <w:basedOn w:val="Normal"/>
    <w:rsid w:val="00EF5BB2"/>
    <w:pPr>
      <w:tabs>
        <w:tab w:val="num" w:pos="340"/>
      </w:tabs>
      <w:spacing w:line="260" w:lineRule="atLeast"/>
      <w:ind w:left="340" w:hanging="340"/>
      <w:jc w:val="left"/>
    </w:pPr>
    <w:rPr>
      <w:szCs w:val="20"/>
      <w:lang w:val="en-GB" w:bidi="ar-SA"/>
    </w:rPr>
  </w:style>
  <w:style w:type="paragraph" w:customStyle="1" w:styleId="blockindentnosp">
    <w:name w:val="block indent no sp"/>
    <w:aliases w:val="bin,binn,block + indent"/>
    <w:basedOn w:val="blockindent"/>
    <w:rsid w:val="00EF5BB2"/>
    <w:pPr>
      <w:spacing w:after="0"/>
    </w:pPr>
  </w:style>
  <w:style w:type="paragraph" w:customStyle="1" w:styleId="blockindent">
    <w:name w:val="block indent"/>
    <w:aliases w:val="bi"/>
    <w:basedOn w:val="block"/>
    <w:rsid w:val="00EF5BB2"/>
    <w:pPr>
      <w:ind w:left="737" w:hanging="170"/>
    </w:pPr>
    <w:rPr>
      <w:rFonts w:eastAsia="Calibri" w:cs="Cordia New"/>
    </w:rPr>
  </w:style>
  <w:style w:type="paragraph" w:customStyle="1" w:styleId="nineptnormalcentred">
    <w:name w:val="nine pt normal centred"/>
    <w:aliases w:val="9nc"/>
    <w:basedOn w:val="nineptnormal"/>
    <w:rsid w:val="00EF5BB2"/>
    <w:pPr>
      <w:jc w:val="center"/>
    </w:pPr>
  </w:style>
  <w:style w:type="paragraph" w:customStyle="1" w:styleId="nineptcol">
    <w:name w:val="nine pt %col"/>
    <w:aliases w:val="9%"/>
    <w:basedOn w:val="nineptnormal"/>
    <w:rsid w:val="00EF5BB2"/>
    <w:pPr>
      <w:tabs>
        <w:tab w:val="decimal" w:pos="340"/>
      </w:tabs>
    </w:pPr>
  </w:style>
  <w:style w:type="paragraph" w:customStyle="1" w:styleId="nineptcolumntab">
    <w:name w:val="nine pt column tab"/>
    <w:aliases w:val="a9,nine pt column tabs"/>
    <w:basedOn w:val="nineptnormal"/>
    <w:rsid w:val="00EF5BB2"/>
    <w:pPr>
      <w:tabs>
        <w:tab w:val="decimal" w:pos="624"/>
      </w:tabs>
      <w:spacing w:line="200" w:lineRule="atLeast"/>
    </w:pPr>
  </w:style>
  <w:style w:type="paragraph" w:customStyle="1" w:styleId="nineptnormalitalic">
    <w:name w:val="nine pt normal italic"/>
    <w:aliases w:val="9nit"/>
    <w:basedOn w:val="nineptnormal"/>
    <w:rsid w:val="00EF5BB2"/>
    <w:rPr>
      <w:i/>
      <w:iCs/>
    </w:rPr>
  </w:style>
  <w:style w:type="paragraph" w:customStyle="1" w:styleId="nineptblocklistnospaceafter">
    <w:name w:val="nine pt block list no space after"/>
    <w:aliases w:val="9bln"/>
    <w:basedOn w:val="nineptblocklist"/>
    <w:rsid w:val="00EF5BB2"/>
    <w:pPr>
      <w:spacing w:after="0"/>
    </w:pPr>
  </w:style>
  <w:style w:type="paragraph" w:customStyle="1" w:styleId="nineptblocklist">
    <w:name w:val="nine pt block list"/>
    <w:aliases w:val="9bl"/>
    <w:basedOn w:val="nineptblock"/>
    <w:rsid w:val="00EF5BB2"/>
    <w:pPr>
      <w:ind w:left="992" w:hanging="425"/>
    </w:pPr>
  </w:style>
  <w:style w:type="paragraph" w:customStyle="1" w:styleId="nineptblock">
    <w:name w:val="nine pt block"/>
    <w:aliases w:val="9b"/>
    <w:basedOn w:val="nineptnormal"/>
    <w:rsid w:val="00EF5BB2"/>
    <w:pPr>
      <w:spacing w:after="220"/>
      <w:ind w:left="567"/>
    </w:pPr>
  </w:style>
  <w:style w:type="paragraph" w:customStyle="1" w:styleId="acctfourfiguresshorternumber2">
    <w:name w:val="acct four figures shorter number2"/>
    <w:aliases w:val="a4-2"/>
    <w:basedOn w:val="Normal"/>
    <w:rsid w:val="00EF5BB2"/>
    <w:pPr>
      <w:tabs>
        <w:tab w:val="decimal" w:pos="624"/>
      </w:tabs>
      <w:spacing w:line="260" w:lineRule="atLeast"/>
      <w:jc w:val="left"/>
    </w:pPr>
    <w:rPr>
      <w:szCs w:val="20"/>
      <w:lang w:val="en-GB" w:bidi="ar-SA"/>
    </w:rPr>
  </w:style>
  <w:style w:type="paragraph" w:customStyle="1" w:styleId="nineptnormalheadingcentred">
    <w:name w:val="nine pt normal heading centred"/>
    <w:aliases w:val="9nhc"/>
    <w:basedOn w:val="nineptnormalheading"/>
    <w:rsid w:val="00EF5BB2"/>
    <w:pPr>
      <w:jc w:val="center"/>
    </w:pPr>
  </w:style>
  <w:style w:type="paragraph" w:customStyle="1" w:styleId="nineptheadingcentredspace">
    <w:name w:val="nine pt heading centred + space"/>
    <w:aliases w:val="9hcs"/>
    <w:basedOn w:val="Normal"/>
    <w:rsid w:val="00EF5BB2"/>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EF5BB2"/>
    <w:pPr>
      <w:tabs>
        <w:tab w:val="decimal" w:pos="227"/>
      </w:tabs>
    </w:pPr>
  </w:style>
  <w:style w:type="paragraph" w:customStyle="1" w:styleId="nineptcolumntab2">
    <w:name w:val="nine pt column tab2"/>
    <w:aliases w:val="a92,nine pt column tabs2"/>
    <w:basedOn w:val="nineptnormal"/>
    <w:rsid w:val="00EF5BB2"/>
    <w:pPr>
      <w:tabs>
        <w:tab w:val="decimal" w:pos="510"/>
      </w:tabs>
    </w:pPr>
  </w:style>
  <w:style w:type="paragraph" w:customStyle="1" w:styleId="nineptonepointafter">
    <w:name w:val="nine pt one point after"/>
    <w:aliases w:val="9n1"/>
    <w:basedOn w:val="nineptnormal"/>
    <w:rsid w:val="00EF5BB2"/>
    <w:pPr>
      <w:spacing w:after="20"/>
    </w:pPr>
  </w:style>
  <w:style w:type="paragraph" w:customStyle="1" w:styleId="nineptblockind">
    <w:name w:val="nine pt block *ind"/>
    <w:aliases w:val="9b*ind"/>
    <w:basedOn w:val="nineptblock"/>
    <w:rsid w:val="00EF5BB2"/>
    <w:pPr>
      <w:ind w:left="851" w:hanging="284"/>
    </w:pPr>
  </w:style>
  <w:style w:type="paragraph" w:customStyle="1" w:styleId="headingonepointafter">
    <w:name w:val="heading one point after"/>
    <w:aliases w:val="h1p"/>
    <w:basedOn w:val="heading"/>
    <w:rsid w:val="00EF5BB2"/>
    <w:pPr>
      <w:spacing w:after="20"/>
    </w:pPr>
  </w:style>
  <w:style w:type="paragraph" w:customStyle="1" w:styleId="blockbulletnospaceafter">
    <w:name w:val="block bullet no space after"/>
    <w:aliases w:val="bbn,block bullet no sp"/>
    <w:basedOn w:val="blockbullet"/>
    <w:rsid w:val="00EF5BB2"/>
    <w:pPr>
      <w:spacing w:after="0"/>
    </w:pPr>
  </w:style>
  <w:style w:type="paragraph" w:customStyle="1" w:styleId="acctstatementheadingaitalicbold">
    <w:name w:val="acct statement heading (a) italic bold"/>
    <w:aliases w:val="asaib"/>
    <w:basedOn w:val="acctstatementheadinga"/>
    <w:rsid w:val="00EF5BB2"/>
    <w:pPr>
      <w:spacing w:before="0" w:after="260"/>
    </w:pPr>
    <w:rPr>
      <w:i/>
    </w:rPr>
  </w:style>
  <w:style w:type="paragraph" w:customStyle="1" w:styleId="nineptblocknosp">
    <w:name w:val="nine pt block no sp"/>
    <w:aliases w:val="9bn"/>
    <w:basedOn w:val="Normal"/>
    <w:rsid w:val="00EF5BB2"/>
    <w:pPr>
      <w:spacing w:line="220" w:lineRule="atLeast"/>
      <w:ind w:left="567"/>
      <w:jc w:val="left"/>
    </w:pPr>
    <w:rPr>
      <w:sz w:val="18"/>
      <w:szCs w:val="20"/>
      <w:lang w:val="en-GB" w:bidi="ar-SA"/>
    </w:rPr>
  </w:style>
  <w:style w:type="paragraph" w:customStyle="1" w:styleId="nineptnormalheadingbolditalic">
    <w:name w:val="nine pt normal heading bold italic"/>
    <w:aliases w:val="9h2"/>
    <w:basedOn w:val="nineptnormalheading"/>
    <w:rsid w:val="00EF5BB2"/>
    <w:rPr>
      <w:i/>
      <w:iCs/>
    </w:rPr>
  </w:style>
  <w:style w:type="paragraph" w:customStyle="1" w:styleId="nineptnormalhalfspace">
    <w:name w:val="nine pt normal half space"/>
    <w:aliases w:val="9nhs"/>
    <w:basedOn w:val="nineptnormal"/>
    <w:rsid w:val="00EF5BB2"/>
    <w:pPr>
      <w:spacing w:after="80"/>
    </w:pPr>
  </w:style>
  <w:style w:type="paragraph" w:customStyle="1" w:styleId="nineptratecol">
    <w:name w:val="nine pt rate col"/>
    <w:aliases w:val="a9r"/>
    <w:basedOn w:val="nineptnormal"/>
    <w:rsid w:val="00EF5BB2"/>
    <w:pPr>
      <w:tabs>
        <w:tab w:val="decimal" w:pos="397"/>
      </w:tabs>
    </w:pPr>
  </w:style>
  <w:style w:type="paragraph" w:customStyle="1" w:styleId="nineptblockitalics">
    <w:name w:val="nine pt block italics"/>
    <w:aliases w:val="9bit"/>
    <w:basedOn w:val="nineptblock"/>
    <w:rsid w:val="00EF5B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F5BB2"/>
    <w:pPr>
      <w:spacing w:after="80"/>
    </w:pPr>
  </w:style>
  <w:style w:type="paragraph" w:customStyle="1" w:styleId="nineptbodytextheading">
    <w:name w:val="nine pt body text heading"/>
    <w:aliases w:val="9bth"/>
    <w:basedOn w:val="Footer"/>
    <w:rsid w:val="00EF5BB2"/>
    <w:pPr>
      <w:tabs>
        <w:tab w:val="clear" w:pos="4680"/>
        <w:tab w:val="clear" w:pos="9360"/>
      </w:tabs>
      <w:spacing w:after="180" w:line="220" w:lineRule="atLeast"/>
      <w:jc w:val="left"/>
    </w:pPr>
    <w:rPr>
      <w:b/>
      <w:bCs/>
      <w:sz w:val="18"/>
      <w:szCs w:val="20"/>
      <w:lang w:val="en-GB" w:bidi="ar-SA"/>
    </w:rPr>
  </w:style>
  <w:style w:type="paragraph" w:customStyle="1" w:styleId="nineptbodytextheadingcentred">
    <w:name w:val="nine pt body text heading centred"/>
    <w:aliases w:val="9bthc"/>
    <w:basedOn w:val="nineptbodytextheading"/>
    <w:rsid w:val="00EF5BB2"/>
    <w:pPr>
      <w:jc w:val="center"/>
    </w:pPr>
  </w:style>
  <w:style w:type="paragraph" w:customStyle="1" w:styleId="nineptnormalheadingcentredwider">
    <w:name w:val="nine pt normal heading centred wider"/>
    <w:aliases w:val="9nhcw"/>
    <w:basedOn w:val="nineptnormalheadingcentred"/>
    <w:rsid w:val="00EF5BB2"/>
    <w:pPr>
      <w:ind w:left="-85" w:right="-85"/>
    </w:pPr>
  </w:style>
  <w:style w:type="paragraph" w:customStyle="1" w:styleId="nineptcolumntabs5">
    <w:name w:val="nine pt column tabs5"/>
    <w:aliases w:val="a95,nine pt column tab5"/>
    <w:basedOn w:val="Normal"/>
    <w:rsid w:val="00EF5BB2"/>
    <w:pPr>
      <w:tabs>
        <w:tab w:val="decimal" w:pos="794"/>
      </w:tabs>
      <w:spacing w:line="220" w:lineRule="atLeast"/>
      <w:jc w:val="left"/>
    </w:pPr>
    <w:rPr>
      <w:sz w:val="18"/>
      <w:szCs w:val="20"/>
      <w:lang w:val="en-GB" w:bidi="ar-SA"/>
    </w:rPr>
  </w:style>
  <w:style w:type="paragraph" w:customStyle="1" w:styleId="ninebtbodytextcentred">
    <w:name w:val="nine bt body text centred"/>
    <w:aliases w:val="9btc"/>
    <w:basedOn w:val="nineptbodytext"/>
    <w:rsid w:val="00EF5BB2"/>
    <w:pPr>
      <w:spacing w:after="180"/>
      <w:jc w:val="center"/>
    </w:pPr>
  </w:style>
  <w:style w:type="paragraph" w:customStyle="1" w:styleId="nineptbodytextheadingcentredwider">
    <w:name w:val="nine pt body text heading centred wider"/>
    <w:aliases w:val="9bthcw,a9bthcw"/>
    <w:basedOn w:val="nineptbodytextheadingcentred"/>
    <w:rsid w:val="00EF5BB2"/>
    <w:pPr>
      <w:ind w:left="-85" w:right="-85"/>
    </w:pPr>
  </w:style>
  <w:style w:type="paragraph" w:customStyle="1" w:styleId="nineptcolumntabdecimal2">
    <w:name w:val="nine pt column tab decimal2"/>
    <w:aliases w:val="a9d2,nine pt column tabs decimal2"/>
    <w:basedOn w:val="nineptnormal"/>
    <w:rsid w:val="00EF5BB2"/>
    <w:pPr>
      <w:tabs>
        <w:tab w:val="decimal" w:pos="284"/>
      </w:tabs>
    </w:pPr>
  </w:style>
  <w:style w:type="paragraph" w:customStyle="1" w:styleId="nineptcolumntab4">
    <w:name w:val="nine pt column tab4"/>
    <w:aliases w:val="a94,nine pt column tabs4"/>
    <w:basedOn w:val="nineptnormal"/>
    <w:rsid w:val="00EF5BB2"/>
    <w:pPr>
      <w:tabs>
        <w:tab w:val="decimal" w:pos="680"/>
      </w:tabs>
    </w:pPr>
  </w:style>
  <w:style w:type="paragraph" w:customStyle="1" w:styleId="nineptcolumntab3">
    <w:name w:val="nine pt column tab3"/>
    <w:aliases w:val="a93,nine pt column tabs3"/>
    <w:basedOn w:val="nineptnormal"/>
    <w:rsid w:val="00EF5BB2"/>
    <w:pPr>
      <w:tabs>
        <w:tab w:val="decimal" w:pos="567"/>
      </w:tabs>
    </w:pPr>
  </w:style>
  <w:style w:type="paragraph" w:customStyle="1" w:styleId="nineptindent">
    <w:name w:val="nine pt indent"/>
    <w:aliases w:val="9i"/>
    <w:basedOn w:val="nineptnormal"/>
    <w:rsid w:val="00EF5BB2"/>
    <w:pPr>
      <w:ind w:left="425" w:hanging="425"/>
    </w:pPr>
  </w:style>
  <w:style w:type="paragraph" w:customStyle="1" w:styleId="blockind">
    <w:name w:val="block *ind"/>
    <w:aliases w:val="b*,block star ind"/>
    <w:basedOn w:val="block"/>
    <w:rsid w:val="00EF5BB2"/>
    <w:pPr>
      <w:ind w:left="907" w:hanging="340"/>
    </w:pPr>
    <w:rPr>
      <w:rFonts w:eastAsia="Calibri" w:cs="Cordia New"/>
    </w:rPr>
  </w:style>
  <w:style w:type="paragraph" w:customStyle="1" w:styleId="List3i">
    <w:name w:val="List 3i"/>
    <w:aliases w:val="3i"/>
    <w:basedOn w:val="List2i"/>
    <w:rsid w:val="00EF5BB2"/>
    <w:pPr>
      <w:ind w:left="1701"/>
    </w:pPr>
  </w:style>
  <w:style w:type="paragraph" w:customStyle="1" w:styleId="acctindentonepointafter">
    <w:name w:val="acct indent one point after"/>
    <w:aliases w:val="ai1p"/>
    <w:basedOn w:val="acctindent"/>
    <w:rsid w:val="00EF5BB2"/>
    <w:pPr>
      <w:spacing w:after="20"/>
    </w:pPr>
  </w:style>
  <w:style w:type="paragraph" w:customStyle="1" w:styleId="eightptnormalheadingitalic">
    <w:name w:val="eight pt normal heading italic"/>
    <w:aliases w:val="8nhbi"/>
    <w:basedOn w:val="eightptnormalheading"/>
    <w:rsid w:val="00EF5BB2"/>
    <w:rPr>
      <w:i/>
      <w:iCs/>
    </w:rPr>
  </w:style>
  <w:style w:type="paragraph" w:customStyle="1" w:styleId="eightptcolumntabs3">
    <w:name w:val="eight pt column tabs3"/>
    <w:aliases w:val="a83"/>
    <w:basedOn w:val="eightptnormal"/>
    <w:rsid w:val="00EF5BB2"/>
    <w:pPr>
      <w:tabs>
        <w:tab w:val="decimal" w:pos="794"/>
      </w:tabs>
    </w:pPr>
  </w:style>
  <w:style w:type="paragraph" w:customStyle="1" w:styleId="eightptbodytextheadingmiddleline">
    <w:name w:val="eight pt body text heading middle line"/>
    <w:aliases w:val="8hml"/>
    <w:basedOn w:val="eightptbodytextheading"/>
    <w:rsid w:val="00EF5BB2"/>
    <w:pPr>
      <w:spacing w:before="80" w:after="80"/>
    </w:pPr>
  </w:style>
  <w:style w:type="paragraph" w:customStyle="1" w:styleId="eightptbodytextheadingmiddlelinecentred">
    <w:name w:val="eight pt body text heading middle line centred"/>
    <w:aliases w:val="8hmlc"/>
    <w:basedOn w:val="eightptbodytextheadingmiddleline"/>
    <w:rsid w:val="00EF5BB2"/>
    <w:pPr>
      <w:jc w:val="center"/>
    </w:pPr>
  </w:style>
  <w:style w:type="paragraph" w:customStyle="1" w:styleId="eightpt4ptspacebefore">
    <w:name w:val="eight pt 4pt space before"/>
    <w:aliases w:val="8n4sp"/>
    <w:basedOn w:val="eightptnormal"/>
    <w:rsid w:val="00EF5BB2"/>
    <w:pPr>
      <w:spacing w:before="80"/>
    </w:pPr>
  </w:style>
  <w:style w:type="paragraph" w:customStyle="1" w:styleId="eightpt4ptspaceafter">
    <w:name w:val="eight pt 4 pt space after"/>
    <w:aliases w:val="8n4sa"/>
    <w:basedOn w:val="eightptnormal"/>
    <w:rsid w:val="00EF5BB2"/>
    <w:pPr>
      <w:spacing w:after="80"/>
    </w:pPr>
  </w:style>
  <w:style w:type="paragraph" w:customStyle="1" w:styleId="blockbullet2">
    <w:name w:val="block bullet 2"/>
    <w:aliases w:val="bb2"/>
    <w:basedOn w:val="BodyText"/>
    <w:rsid w:val="00EF5BB2"/>
    <w:pPr>
      <w:tabs>
        <w:tab w:val="num" w:pos="1247"/>
      </w:tabs>
      <w:spacing w:after="260" w:line="260" w:lineRule="atLeast"/>
      <w:ind w:left="1247" w:hanging="340"/>
      <w:jc w:val="left"/>
    </w:pPr>
    <w:rPr>
      <w:rFonts w:eastAsia="Calibri" w:cs="Cordia New"/>
      <w:szCs w:val="20"/>
      <w:lang w:val="en-GB" w:bidi="ar-SA"/>
    </w:rPr>
  </w:style>
  <w:style w:type="paragraph" w:customStyle="1" w:styleId="headingnospaceaftercentred">
    <w:name w:val="heading no space after centred"/>
    <w:aliases w:val="hnc"/>
    <w:basedOn w:val="headingnospaceafter"/>
    <w:rsid w:val="00EF5BB2"/>
    <w:pPr>
      <w:jc w:val="center"/>
    </w:pPr>
  </w:style>
  <w:style w:type="paragraph" w:customStyle="1" w:styleId="acctfourfigureslongernumber2">
    <w:name w:val="acct four figures longer number2"/>
    <w:aliases w:val="a4+2"/>
    <w:basedOn w:val="Normal"/>
    <w:rsid w:val="00EF5BB2"/>
    <w:pPr>
      <w:tabs>
        <w:tab w:val="decimal" w:pos="907"/>
      </w:tabs>
      <w:spacing w:line="260" w:lineRule="atLeast"/>
      <w:jc w:val="left"/>
    </w:pPr>
    <w:rPr>
      <w:szCs w:val="20"/>
      <w:lang w:val="en-GB" w:bidi="ar-SA"/>
    </w:rPr>
  </w:style>
  <w:style w:type="paragraph" w:customStyle="1" w:styleId="BodyTextbullet">
    <w:name w:val="Body Text bullet"/>
    <w:basedOn w:val="BodyText"/>
    <w:next w:val="BodyText"/>
    <w:autoRedefine/>
    <w:rsid w:val="00EF5BB2"/>
    <w:pPr>
      <w:tabs>
        <w:tab w:val="num" w:pos="1440"/>
      </w:tabs>
      <w:spacing w:after="120" w:line="260" w:lineRule="atLeast"/>
      <w:ind w:left="1440" w:hanging="360"/>
    </w:pPr>
    <w:rPr>
      <w:rFonts w:eastAsia="Calibri" w:cs="Cordia New"/>
      <w:bCs/>
      <w:lang w:eastAsia="en-GB"/>
    </w:rPr>
  </w:style>
  <w:style w:type="paragraph" w:customStyle="1" w:styleId="AccNoteHeading">
    <w:name w:val="Acc Note Heading"/>
    <w:basedOn w:val="BodyText"/>
    <w:autoRedefine/>
    <w:rsid w:val="00EF5BB2"/>
    <w:pPr>
      <w:tabs>
        <w:tab w:val="num" w:pos="360"/>
      </w:tabs>
      <w:spacing w:before="130" w:after="130" w:line="260" w:lineRule="atLeast"/>
      <w:ind w:left="360" w:hanging="360"/>
    </w:pPr>
    <w:rPr>
      <w:rFonts w:eastAsia="Calibri" w:cs="Cordia New"/>
      <w:b/>
      <w:bCs/>
      <w:sz w:val="24"/>
      <w:lang w:eastAsia="en-GB"/>
    </w:rPr>
  </w:style>
  <w:style w:type="paragraph" w:customStyle="1" w:styleId="AccPolicyalternative">
    <w:name w:val="Acc Policy alternative"/>
    <w:basedOn w:val="AccPolicysubhead"/>
    <w:link w:val="AccPolicyalternativeChar"/>
    <w:autoRedefine/>
    <w:rsid w:val="00EF5BB2"/>
    <w:pPr>
      <w:tabs>
        <w:tab w:val="left" w:pos="540"/>
      </w:tabs>
      <w:ind w:right="-43"/>
      <w:jc w:val="thaiDistribute"/>
    </w:pPr>
    <w:rPr>
      <w:rFonts w:ascii="Angsana New" w:eastAsia="Calibri" w:hAnsi="Angsana New" w:cs="Angsana New"/>
      <w:i/>
      <w:iCs/>
      <w:color w:val="0000FF"/>
      <w:sz w:val="28"/>
      <w:shd w:val="clear" w:color="auto" w:fill="CCCCCC"/>
    </w:rPr>
  </w:style>
  <w:style w:type="character" w:customStyle="1" w:styleId="AccPolicyalternativeChar">
    <w:name w:val="Acc Policy alternative Char"/>
    <w:basedOn w:val="AccPolicysubheadChar"/>
    <w:link w:val="AccPolicyalternative"/>
    <w:rsid w:val="00EF5BB2"/>
    <w:rPr>
      <w:rFonts w:ascii="Angsana New" w:eastAsia="Calibri" w:hAnsi="Angsana New" w:cs="Angsana New"/>
      <w:i/>
      <w:iCs/>
      <w:color w:val="0000FF"/>
      <w:sz w:val="28"/>
      <w:szCs w:val="20"/>
    </w:rPr>
  </w:style>
  <w:style w:type="paragraph" w:customStyle="1" w:styleId="CoverTitle">
    <w:name w:val="Cover Title"/>
    <w:basedOn w:val="Normal"/>
    <w:rsid w:val="00EF5BB2"/>
    <w:pPr>
      <w:overflowPunct w:val="0"/>
      <w:autoSpaceDE w:val="0"/>
      <w:autoSpaceDN w:val="0"/>
      <w:adjustRightInd w:val="0"/>
      <w:spacing w:line="440" w:lineRule="exact"/>
      <w:textAlignment w:val="baseline"/>
    </w:pPr>
    <w:rPr>
      <w:sz w:val="36"/>
      <w:szCs w:val="20"/>
      <w:lang w:val="en-GB" w:bidi="ar-SA"/>
    </w:rPr>
  </w:style>
  <w:style w:type="paragraph" w:customStyle="1" w:styleId="Single">
    <w:name w:val="Single"/>
    <w:basedOn w:val="Normal"/>
    <w:rsid w:val="00EF5BB2"/>
    <w:pPr>
      <w:overflowPunct w:val="0"/>
      <w:autoSpaceDE w:val="0"/>
      <w:autoSpaceDN w:val="0"/>
      <w:adjustRightInd w:val="0"/>
      <w:spacing w:after="130"/>
      <w:textAlignment w:val="baseline"/>
    </w:pPr>
    <w:rPr>
      <w:sz w:val="18"/>
      <w:szCs w:val="20"/>
      <w:u w:val="single"/>
      <w:lang w:val="en-GB" w:bidi="ar-SA"/>
    </w:rPr>
  </w:style>
  <w:style w:type="paragraph" w:customStyle="1" w:styleId="CoverClientName">
    <w:name w:val="Cover Client Name"/>
    <w:basedOn w:val="Normal"/>
    <w:rsid w:val="00EF5BB2"/>
    <w:pPr>
      <w:tabs>
        <w:tab w:val="left" w:pos="-140"/>
      </w:tabs>
      <w:overflowPunct w:val="0"/>
      <w:autoSpaceDE w:val="0"/>
      <w:autoSpaceDN w:val="0"/>
      <w:adjustRightInd w:val="0"/>
      <w:spacing w:before="80" w:after="520"/>
      <w:textAlignment w:val="baseline"/>
    </w:pPr>
    <w:rPr>
      <w:b/>
      <w:sz w:val="26"/>
      <w:szCs w:val="20"/>
      <w:lang w:val="en-GB" w:bidi="ar-SA"/>
    </w:rPr>
  </w:style>
  <w:style w:type="paragraph" w:customStyle="1" w:styleId="CoverSubTitle">
    <w:name w:val="Cover SubTitle"/>
    <w:basedOn w:val="Single"/>
    <w:rsid w:val="00EF5BB2"/>
    <w:pPr>
      <w:spacing w:after="0" w:line="440" w:lineRule="exact"/>
      <w:jc w:val="center"/>
    </w:pPr>
    <w:rPr>
      <w:sz w:val="32"/>
      <w:u w:val="none"/>
    </w:rPr>
  </w:style>
  <w:style w:type="paragraph" w:customStyle="1" w:styleId="CoverDate">
    <w:name w:val="Cover Date"/>
    <w:basedOn w:val="Single"/>
    <w:rsid w:val="00EF5BB2"/>
    <w:pPr>
      <w:spacing w:after="0" w:line="440" w:lineRule="exact"/>
      <w:jc w:val="center"/>
    </w:pPr>
    <w:rPr>
      <w:sz w:val="32"/>
      <w:u w:val="none"/>
    </w:rPr>
  </w:style>
  <w:style w:type="paragraph" w:styleId="DocumentMap">
    <w:name w:val="Document Map"/>
    <w:basedOn w:val="Normal"/>
    <w:link w:val="DocumentMapChar"/>
    <w:semiHidden/>
    <w:rsid w:val="00EF5BB2"/>
    <w:pPr>
      <w:shd w:val="clear" w:color="auto" w:fill="000080"/>
      <w:spacing w:line="260" w:lineRule="atLeast"/>
      <w:jc w:val="lef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EF5BB2"/>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EF5BB2"/>
    <w:rPr>
      <w:bCs/>
      <w:sz w:val="22"/>
      <w:szCs w:val="22"/>
      <w:lang w:val="en-US" w:eastAsia="en-GB" w:bidi="th-TH"/>
    </w:rPr>
  </w:style>
  <w:style w:type="character" w:customStyle="1" w:styleId="shorttext1">
    <w:name w:val="short_text1"/>
    <w:basedOn w:val="DefaultParagraphFont"/>
    <w:uiPriority w:val="99"/>
    <w:rsid w:val="00EF5BB2"/>
    <w:rPr>
      <w:sz w:val="29"/>
      <w:szCs w:val="29"/>
    </w:rPr>
  </w:style>
  <w:style w:type="character" w:customStyle="1" w:styleId="shorttext">
    <w:name w:val="short_text"/>
    <w:basedOn w:val="DefaultParagraphFont"/>
    <w:uiPriority w:val="99"/>
    <w:rsid w:val="00EF5BB2"/>
  </w:style>
  <w:style w:type="paragraph" w:styleId="PlainText">
    <w:name w:val="Plain Text"/>
    <w:basedOn w:val="Normal"/>
    <w:link w:val="PlainTextChar"/>
    <w:uiPriority w:val="99"/>
    <w:rsid w:val="00EF5BB2"/>
    <w:pPr>
      <w:jc w:val="left"/>
    </w:pPr>
    <w:rPr>
      <w:rFonts w:ascii="Consolas" w:hAnsi="Consolas" w:cs="Angsana New"/>
      <w:sz w:val="21"/>
      <w:szCs w:val="26"/>
    </w:rPr>
  </w:style>
  <w:style w:type="character" w:customStyle="1" w:styleId="PlainTextChar">
    <w:name w:val="Plain Text Char"/>
    <w:basedOn w:val="DefaultParagraphFont"/>
    <w:link w:val="PlainText"/>
    <w:uiPriority w:val="99"/>
    <w:rsid w:val="00EF5BB2"/>
    <w:rPr>
      <w:rFonts w:ascii="Consolas" w:eastAsia="Times New Roman" w:hAnsi="Consolas" w:cs="Angsana New"/>
      <w:sz w:val="21"/>
      <w:szCs w:val="26"/>
    </w:rPr>
  </w:style>
  <w:style w:type="paragraph" w:styleId="CommentText">
    <w:name w:val="annotation text"/>
    <w:basedOn w:val="Normal"/>
    <w:link w:val="CommentTextChar"/>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cs="Angsana New"/>
      <w:sz w:val="20"/>
      <w:szCs w:val="25"/>
    </w:rPr>
  </w:style>
  <w:style w:type="character" w:customStyle="1" w:styleId="CommentTextChar">
    <w:name w:val="Comment Text Char"/>
    <w:basedOn w:val="DefaultParagraphFont"/>
    <w:link w:val="CommentText"/>
    <w:uiPriority w:val="99"/>
    <w:rsid w:val="00EF5BB2"/>
    <w:rPr>
      <w:rFonts w:ascii="Arial" w:eastAsia="Times New Roman" w:hAnsi="Arial" w:cs="Angsana New"/>
      <w:sz w:val="20"/>
      <w:szCs w:val="25"/>
    </w:rPr>
  </w:style>
  <w:style w:type="paragraph" w:styleId="CommentSubject">
    <w:name w:val="annotation subject"/>
    <w:basedOn w:val="CommentText"/>
    <w:next w:val="CommentText"/>
    <w:link w:val="CommentSubjectChar"/>
    <w:rsid w:val="00EF5BB2"/>
    <w:rPr>
      <w:b/>
      <w:bCs/>
    </w:rPr>
  </w:style>
  <w:style w:type="character" w:customStyle="1" w:styleId="CommentSubjectChar">
    <w:name w:val="Comment Subject Char"/>
    <w:basedOn w:val="CommentTextChar"/>
    <w:link w:val="CommentSubject"/>
    <w:rsid w:val="00EF5BB2"/>
    <w:rPr>
      <w:rFonts w:ascii="Arial" w:eastAsia="Times New Roman" w:hAnsi="Arial" w:cs="Angsana New"/>
      <w:b/>
      <w:bCs/>
      <w:sz w:val="20"/>
      <w:szCs w:val="25"/>
    </w:rPr>
  </w:style>
  <w:style w:type="character" w:customStyle="1" w:styleId="hps">
    <w:name w:val="hps"/>
    <w:basedOn w:val="DefaultParagraphFont"/>
    <w:uiPriority w:val="99"/>
    <w:rsid w:val="00EF5BB2"/>
    <w:rPr>
      <w:rFonts w:cs="Times New Roman"/>
    </w:rPr>
  </w:style>
  <w:style w:type="character" w:customStyle="1" w:styleId="gt-icon-text1">
    <w:name w:val="gt-icon-text1"/>
    <w:basedOn w:val="DefaultParagraphFont"/>
    <w:uiPriority w:val="99"/>
    <w:rsid w:val="00EF5BB2"/>
    <w:rPr>
      <w:rFonts w:cs="Times New Roman"/>
    </w:rPr>
  </w:style>
  <w:style w:type="character" w:customStyle="1" w:styleId="longtext">
    <w:name w:val="long_text"/>
    <w:basedOn w:val="DefaultParagraphFont"/>
    <w:uiPriority w:val="99"/>
    <w:rsid w:val="00EF5BB2"/>
    <w:rPr>
      <w:rFonts w:cs="Times New Roman"/>
    </w:rPr>
  </w:style>
  <w:style w:type="character" w:styleId="CommentReference">
    <w:name w:val="annotation reference"/>
    <w:basedOn w:val="DefaultParagraphFont"/>
    <w:uiPriority w:val="99"/>
    <w:rsid w:val="00EF5BB2"/>
    <w:rPr>
      <w:rFonts w:cs="Times New Roman"/>
      <w:sz w:val="16"/>
      <w:szCs w:val="16"/>
    </w:rPr>
  </w:style>
  <w:style w:type="character" w:customStyle="1" w:styleId="CharChar22">
    <w:name w:val="Char Char22"/>
    <w:basedOn w:val="DefaultParagraphFont"/>
    <w:rsid w:val="00EF5B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EF5BB2"/>
    <w:rPr>
      <w:rFonts w:ascii="Arial" w:eastAsia="Times New Roman" w:hAnsi="Arial" w:cs="Times New Roman"/>
      <w:b/>
      <w:bCs/>
      <w:sz w:val="18"/>
      <w:szCs w:val="18"/>
    </w:rPr>
  </w:style>
  <w:style w:type="character" w:customStyle="1" w:styleId="CharChar20">
    <w:name w:val="Char Char20"/>
    <w:basedOn w:val="DefaultParagraphFont"/>
    <w:rsid w:val="00EF5BB2"/>
    <w:rPr>
      <w:rFonts w:ascii="Arial" w:eastAsia="Times New Roman" w:hAnsi="Arial" w:cs="Times New Roman"/>
      <w:i/>
      <w:iCs/>
      <w:sz w:val="18"/>
      <w:szCs w:val="18"/>
    </w:rPr>
  </w:style>
  <w:style w:type="character" w:customStyle="1" w:styleId="atn">
    <w:name w:val="atn"/>
    <w:basedOn w:val="DefaultParagraphFont"/>
    <w:rsid w:val="00EF5BB2"/>
  </w:style>
  <w:style w:type="character" w:styleId="Emphasis">
    <w:name w:val="Emphasis"/>
    <w:basedOn w:val="DefaultParagraphFont"/>
    <w:uiPriority w:val="20"/>
    <w:qFormat/>
    <w:rsid w:val="00EF5BB2"/>
    <w:rPr>
      <w:b w:val="0"/>
      <w:bCs w:val="0"/>
      <w:i w:val="0"/>
      <w:iCs w:val="0"/>
      <w:color w:val="D14836"/>
    </w:rPr>
  </w:style>
  <w:style w:type="character" w:customStyle="1" w:styleId="st1">
    <w:name w:val="st1"/>
    <w:basedOn w:val="DefaultParagraphFont"/>
    <w:rsid w:val="00EF5BB2"/>
  </w:style>
  <w:style w:type="paragraph" w:styleId="Revision">
    <w:name w:val="Revision"/>
    <w:hidden/>
    <w:uiPriority w:val="99"/>
    <w:semiHidden/>
    <w:rsid w:val="00EF5BB2"/>
    <w:pPr>
      <w:spacing w:after="0" w:line="240" w:lineRule="auto"/>
    </w:pPr>
    <w:rPr>
      <w:rFonts w:ascii="Arial" w:eastAsia="Times New Roman" w:hAnsi="Arial" w:cs="Angsana New"/>
      <w:sz w:val="18"/>
      <w:szCs w:val="22"/>
    </w:rPr>
  </w:style>
  <w:style w:type="character" w:styleId="Hyperlink">
    <w:name w:val="Hyperlink"/>
    <w:basedOn w:val="DefaultParagraphFont"/>
    <w:uiPriority w:val="99"/>
    <w:unhideWhenUsed/>
    <w:rsid w:val="00EF5BB2"/>
    <w:rPr>
      <w:strike w:val="0"/>
      <w:dstrike w:val="0"/>
      <w:color w:val="1C62B9"/>
      <w:u w:val="none"/>
      <w:effect w:val="none"/>
    </w:rPr>
  </w:style>
  <w:style w:type="character" w:customStyle="1" w:styleId="alt-edited1">
    <w:name w:val="alt-edited1"/>
    <w:basedOn w:val="DefaultParagraphFont"/>
    <w:rsid w:val="00EF5BB2"/>
    <w:rPr>
      <w:color w:val="4D90F0"/>
    </w:rPr>
  </w:style>
  <w:style w:type="paragraph" w:styleId="NormalWeb">
    <w:name w:val="Normal (Web)"/>
    <w:basedOn w:val="Normal"/>
    <w:uiPriority w:val="99"/>
    <w:semiHidden/>
    <w:unhideWhenUsed/>
    <w:rsid w:val="00EF5BB2"/>
    <w:pPr>
      <w:spacing w:before="100" w:beforeAutospacing="1" w:after="100" w:afterAutospacing="1"/>
      <w:jc w:val="left"/>
    </w:pPr>
    <w:rPr>
      <w:sz w:val="24"/>
      <w:szCs w:val="24"/>
    </w:rPr>
  </w:style>
  <w:style w:type="paragraph" w:customStyle="1" w:styleId="AccountingPolicy">
    <w:name w:val="Accounting Policy"/>
    <w:basedOn w:val="Normal"/>
    <w:link w:val="AccountingPolicyChar1"/>
    <w:rsid w:val="00EF5BB2"/>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EF5BB2"/>
    <w:rPr>
      <w:rFonts w:ascii="Univers 45 Light" w:eastAsia="MS Mincho" w:hAnsi="Univers 45 Light" w:cs="Univers 45 Light"/>
      <w:color w:val="000000"/>
      <w:sz w:val="20"/>
      <w:szCs w:val="20"/>
      <w:lang w:val="en-GB" w:bidi="ar-SA"/>
    </w:rPr>
  </w:style>
  <w:style w:type="table" w:customStyle="1" w:styleId="TableGridLight1">
    <w:name w:val="Table Grid Light1"/>
    <w:basedOn w:val="TableNormal"/>
    <w:uiPriority w:val="40"/>
    <w:rsid w:val="00EF5BB2"/>
    <w:pPr>
      <w:spacing w:after="0" w:line="240" w:lineRule="auto"/>
    </w:pPr>
    <w:rPr>
      <w:rFonts w:ascii="Calibri" w:eastAsia="Calibri" w:hAnsi="Calibri" w:cs="Cordia New"/>
      <w:sz w:val="20"/>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EF5BB2"/>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EF5BB2"/>
    <w:rPr>
      <w:color w:val="954F72" w:themeColor="followedHyperlink"/>
      <w:u w:val="single"/>
    </w:rPr>
  </w:style>
  <w:style w:type="character" w:styleId="FootnoteReference">
    <w:name w:val="footnote reference"/>
    <w:aliases w:val="fr"/>
    <w:basedOn w:val="DefaultParagraphFont"/>
    <w:semiHidden/>
    <w:unhideWhenUsed/>
    <w:rsid w:val="00EF5BB2"/>
    <w:rPr>
      <w:vertAlign w:val="superscript"/>
    </w:rPr>
  </w:style>
  <w:style w:type="table" w:styleId="GridTable1Light-Accent1">
    <w:name w:val="Grid Table 1 Light Accent 1"/>
    <w:basedOn w:val="TableNormal"/>
    <w:uiPriority w:val="46"/>
    <w:rsid w:val="00EF5BB2"/>
    <w:pPr>
      <w:spacing w:after="0" w:line="240" w:lineRule="auto"/>
    </w:pPr>
    <w:rPr>
      <w:rFonts w:ascii="Calibri" w:eastAsia="Calibri" w:hAnsi="Calibri" w:cs="Cordia New"/>
      <w:sz w:val="20"/>
      <w:szCs w:val="20"/>
      <w:lang w:val="en-GB" w:eastAsia="en-GB"/>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EF5BB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EF5BB2"/>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F5BB2"/>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F5BB2"/>
    <w:rPr>
      <w:rFonts w:ascii="Univers 45 Light" w:hAnsi="Univers 45 Light"/>
      <w:i/>
      <w:color w:val="0C2D83"/>
      <w:sz w:val="16"/>
    </w:rPr>
  </w:style>
  <w:style w:type="character" w:customStyle="1" w:styleId="Footnote">
    <w:name w:val="Footnote"/>
    <w:rsid w:val="00EF5BB2"/>
    <w:rPr>
      <w:rFonts w:ascii="Univers 45 Light" w:hAnsi="Univers 45 Light"/>
      <w:color w:val="0C2D83"/>
      <w:position w:val="2"/>
      <w:sz w:val="20"/>
      <w:vertAlign w:val="superscript"/>
    </w:rPr>
  </w:style>
  <w:style w:type="character" w:customStyle="1" w:styleId="Bullet">
    <w:name w:val="Bullet"/>
    <w:rsid w:val="00EF5BB2"/>
    <w:rPr>
      <w:rFonts w:ascii="ZapfDingbats BT" w:hAnsi="ZapfDingbats BT"/>
      <w:color w:val="0C2D83"/>
      <w:position w:val="2"/>
      <w:sz w:val="10"/>
    </w:rPr>
  </w:style>
  <w:style w:type="paragraph" w:customStyle="1" w:styleId="CM32">
    <w:name w:val="CM32"/>
    <w:basedOn w:val="Default"/>
    <w:next w:val="Default"/>
    <w:rsid w:val="00EF5BB2"/>
    <w:pPr>
      <w:spacing w:line="260" w:lineRule="atLeast"/>
    </w:pPr>
    <w:rPr>
      <w:rFonts w:eastAsia="Times New Roman" w:cs="Angsana New"/>
      <w:color w:val="auto"/>
      <w:lang w:eastAsia="en-US"/>
    </w:rPr>
  </w:style>
  <w:style w:type="paragraph" w:customStyle="1" w:styleId="CM139">
    <w:name w:val="CM139"/>
    <w:basedOn w:val="Default"/>
    <w:next w:val="Default"/>
    <w:rsid w:val="00EF5BB2"/>
    <w:rPr>
      <w:rFonts w:eastAsia="Times New Roman" w:cs="Angsana New"/>
      <w:color w:val="auto"/>
      <w:lang w:eastAsia="en-US"/>
    </w:rPr>
  </w:style>
  <w:style w:type="paragraph" w:customStyle="1" w:styleId="CM38">
    <w:name w:val="CM38"/>
    <w:basedOn w:val="Default"/>
    <w:next w:val="Default"/>
    <w:rsid w:val="00EF5BB2"/>
    <w:pPr>
      <w:spacing w:line="256" w:lineRule="atLeast"/>
    </w:pPr>
    <w:rPr>
      <w:rFonts w:eastAsia="Times New Roman" w:cs="Angsana New"/>
      <w:color w:val="auto"/>
      <w:lang w:eastAsia="en-US"/>
    </w:rPr>
  </w:style>
  <w:style w:type="paragraph" w:customStyle="1" w:styleId="CM31">
    <w:name w:val="CM31"/>
    <w:basedOn w:val="Default"/>
    <w:next w:val="Default"/>
    <w:rsid w:val="00EF5BB2"/>
    <w:pPr>
      <w:spacing w:line="253" w:lineRule="atLeast"/>
    </w:pPr>
    <w:rPr>
      <w:rFonts w:eastAsia="Times New Roman" w:cs="Angsana New"/>
      <w:color w:val="auto"/>
      <w:lang w:eastAsia="en-US"/>
    </w:rPr>
  </w:style>
  <w:style w:type="paragraph" w:customStyle="1" w:styleId="CM48">
    <w:name w:val="CM48"/>
    <w:basedOn w:val="Default"/>
    <w:next w:val="Default"/>
    <w:rsid w:val="00EF5BB2"/>
    <w:rPr>
      <w:rFonts w:eastAsia="Times New Roman" w:cs="Angsana New"/>
      <w:color w:val="auto"/>
      <w:lang w:eastAsia="en-US"/>
    </w:rPr>
  </w:style>
  <w:style w:type="paragraph" w:customStyle="1" w:styleId="CM74">
    <w:name w:val="CM74"/>
    <w:basedOn w:val="Default"/>
    <w:next w:val="Default"/>
    <w:rsid w:val="00EF5BB2"/>
    <w:rPr>
      <w:rFonts w:eastAsia="Times New Roman" w:cs="Angsana New"/>
      <w:color w:val="auto"/>
      <w:lang w:eastAsia="en-US"/>
    </w:rPr>
  </w:style>
  <w:style w:type="character" w:customStyle="1" w:styleId="apple-converted-space">
    <w:name w:val="apple-converted-space"/>
    <w:basedOn w:val="DefaultParagraphFont"/>
    <w:rsid w:val="00EF5BB2"/>
  </w:style>
  <w:style w:type="paragraph" w:customStyle="1" w:styleId="TableParagraph">
    <w:name w:val="Table Paragraph"/>
    <w:basedOn w:val="Normal"/>
    <w:uiPriority w:val="1"/>
    <w:qFormat/>
    <w:rsid w:val="00EF5BB2"/>
    <w:pPr>
      <w:widowControl w:val="0"/>
      <w:jc w:val="left"/>
    </w:pPr>
    <w:rPr>
      <w:rFonts w:asciiTheme="minorHAnsi" w:eastAsiaTheme="minorHAnsi" w:hAnsiTheme="minorHAnsi" w:cstheme="minorBidi"/>
      <w:lang w:bidi="ar-SA"/>
    </w:rPr>
  </w:style>
  <w:style w:type="paragraph" w:customStyle="1" w:styleId="Pa20">
    <w:name w:val="Pa20"/>
    <w:basedOn w:val="Default"/>
    <w:next w:val="Default"/>
    <w:uiPriority w:val="99"/>
    <w:rsid w:val="00EF5BB2"/>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EF5BB2"/>
    <w:pPr>
      <w:autoSpaceDE w:val="0"/>
      <w:autoSpaceDN w:val="0"/>
      <w:adjustRightInd w:val="0"/>
      <w:spacing w:line="141" w:lineRule="atLeast"/>
      <w:jc w:val="left"/>
    </w:pPr>
    <w:rPr>
      <w:rFonts w:ascii="Univers LT Std 45 Light" w:hAnsi="Univers LT Std 45 Light" w:cs="Angsana New"/>
      <w:sz w:val="24"/>
      <w:szCs w:val="24"/>
    </w:rPr>
  </w:style>
  <w:style w:type="character" w:styleId="UnresolvedMention">
    <w:name w:val="Unresolved Mention"/>
    <w:basedOn w:val="DefaultParagraphFont"/>
    <w:uiPriority w:val="99"/>
    <w:semiHidden/>
    <w:unhideWhenUsed/>
    <w:rsid w:val="00EF5BB2"/>
    <w:rPr>
      <w:color w:val="605E5C"/>
      <w:shd w:val="clear" w:color="auto" w:fill="E1DFDD"/>
    </w:rPr>
  </w:style>
  <w:style w:type="table" w:customStyle="1" w:styleId="TableGrid1">
    <w:name w:val="Table Grid1"/>
    <w:basedOn w:val="TableNormal"/>
    <w:next w:val="TableGrid"/>
    <w:uiPriority w:val="39"/>
    <w:rsid w:val="00EF5BB2"/>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Normal"/>
    <w:next w:val="Normal"/>
    <w:uiPriority w:val="99"/>
    <w:rsid w:val="00EF5BB2"/>
    <w:pPr>
      <w:autoSpaceDE w:val="0"/>
      <w:autoSpaceDN w:val="0"/>
      <w:adjustRightInd w:val="0"/>
      <w:spacing w:line="140" w:lineRule="atLeast"/>
      <w:jc w:val="left"/>
    </w:pPr>
    <w:rPr>
      <w:rFonts w:ascii="Univers LT Std 45 Light" w:hAnsi="Univers LT Std 45 Light" w:cs="Angsana New"/>
      <w:sz w:val="24"/>
      <w:szCs w:val="24"/>
    </w:rPr>
  </w:style>
  <w:style w:type="paragraph" w:styleId="HTMLPreformatted">
    <w:name w:val="HTML Preformatted"/>
    <w:basedOn w:val="Normal"/>
    <w:link w:val="HTMLPreformattedChar"/>
    <w:uiPriority w:val="99"/>
    <w:semiHidden/>
    <w:unhideWhenUsed/>
    <w:rsid w:val="00EF5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F5BB2"/>
    <w:rPr>
      <w:rFonts w:ascii="Courier New" w:eastAsia="Times New Roman" w:hAnsi="Courier New" w:cs="Courier New"/>
      <w:sz w:val="20"/>
      <w:szCs w:val="20"/>
    </w:rPr>
  </w:style>
  <w:style w:type="paragraph" w:customStyle="1" w:styleId="msonormal0">
    <w:name w:val="msonormal"/>
    <w:basedOn w:val="Normal"/>
    <w:uiPriority w:val="99"/>
    <w:semiHidden/>
    <w:rsid w:val="00EF5BB2"/>
    <w:pPr>
      <w:spacing w:before="100" w:beforeAutospacing="1" w:after="100" w:afterAutospacing="1"/>
      <w:jc w:val="left"/>
    </w:pPr>
    <w:rPr>
      <w:sz w:val="24"/>
      <w:szCs w:val="24"/>
    </w:rPr>
  </w:style>
  <w:style w:type="character" w:customStyle="1" w:styleId="FootnoteTextChar1">
    <w:name w:val="Footnote Text Char1"/>
    <w:aliases w:val="ft Char1"/>
    <w:basedOn w:val="DefaultParagraphFont"/>
    <w:semiHidden/>
    <w:rsid w:val="00EF5BB2"/>
    <w:rPr>
      <w:rFonts w:ascii="Arial" w:eastAsia="Times New Roman" w:hAnsi="Arial" w:cs="Angsana New"/>
      <w:szCs w:val="25"/>
      <w:lang w:val="en-US" w:eastAsia="en-US"/>
    </w:rPr>
  </w:style>
  <w:style w:type="character" w:customStyle="1" w:styleId="Char">
    <w:name w:val="?? Char"/>
    <w:link w:val="a1"/>
    <w:uiPriority w:val="99"/>
    <w:locked/>
    <w:rsid w:val="00EF5BB2"/>
    <w:rPr>
      <w:rFonts w:ascii="Times New Roman" w:eastAsia="Times New Roman" w:hAnsi="Times New Roman" w:cs="Times New Roman"/>
      <w:sz w:val="28"/>
      <w:lang w:val="th-TH"/>
    </w:rPr>
  </w:style>
  <w:style w:type="paragraph" w:customStyle="1" w:styleId="Pa17">
    <w:name w:val="Pa17"/>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5BB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EF5BB2"/>
    <w:pPr>
      <w:spacing w:line="161" w:lineRule="atLeast"/>
    </w:pPr>
    <w:rPr>
      <w:rFonts w:ascii="Univers LT Std 45 Light" w:eastAsia="Times New Roman" w:hAnsi="Univers LT Std 45 Light" w:cs="Angsana New"/>
      <w:color w:val="auto"/>
      <w:lang w:eastAsia="en-US"/>
    </w:rPr>
  </w:style>
  <w:style w:type="paragraph" w:customStyle="1" w:styleId="IASBNormal">
    <w:name w:val="IASB Normal"/>
    <w:rsid w:val="00EF5BB2"/>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31">
    <w:name w:val="ตาราง3ช่อง"/>
    <w:basedOn w:val="Normal"/>
    <w:uiPriority w:val="99"/>
    <w:semiHidden/>
    <w:rsid w:val="00EF5BB2"/>
    <w:pPr>
      <w:widowControl w:val="0"/>
      <w:tabs>
        <w:tab w:val="left" w:pos="360"/>
        <w:tab w:val="left" w:pos="720"/>
      </w:tabs>
      <w:snapToGrid w:val="0"/>
      <w:jc w:val="left"/>
    </w:pPr>
    <w:rPr>
      <w:rFonts w:ascii="Book Antiqua" w:eastAsia="Cordia New" w:hAnsi="Book Antiqua" w:cs="Angsana New"/>
      <w:lang w:val="th-TH" w:eastAsia="th-TH"/>
    </w:rPr>
  </w:style>
  <w:style w:type="character" w:customStyle="1" w:styleId="EmailStyle2271">
    <w:name w:val="EmailStyle2271"/>
    <w:basedOn w:val="DefaultParagraphFont"/>
    <w:semiHidden/>
    <w:rsid w:val="00EF5BB2"/>
    <w:rPr>
      <w:rFonts w:ascii="Arial" w:hAnsi="Arial" w:cs="Arial" w:hint="default"/>
      <w:color w:val="auto"/>
      <w:sz w:val="20"/>
      <w:szCs w:val="20"/>
    </w:rPr>
  </w:style>
  <w:style w:type="character" w:customStyle="1" w:styleId="A16">
    <w:name w:val="A16"/>
    <w:uiPriority w:val="99"/>
    <w:rsid w:val="00EF5BB2"/>
    <w:rPr>
      <w:rFonts w:ascii="Univers 45 Light" w:hAnsi="Univers 45 Light" w:cs="Univers 45 Light" w:hint="default"/>
      <w:b/>
      <w:bCs/>
      <w:color w:val="D30A53"/>
      <w:sz w:val="12"/>
      <w:szCs w:val="12"/>
    </w:rPr>
  </w:style>
  <w:style w:type="table" w:styleId="TableSimple2">
    <w:name w:val="Table Simple 2"/>
    <w:basedOn w:val="TableNormal"/>
    <w:unhideWhenUsed/>
    <w:rsid w:val="00EF5BB2"/>
    <w:pPr>
      <w:spacing w:after="0" w:line="260" w:lineRule="atLeast"/>
    </w:pPr>
    <w:rPr>
      <w:rFonts w:ascii="Times New Roman" w:eastAsia="Times New Roman" w:hAnsi="Times New Roman" w:cs="Times New Roman"/>
      <w:sz w:val="20"/>
      <w:szCs w:val="20"/>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2">
    <w:name w:val="Table Grid2"/>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6">
    <w:name w:val="ข้อความ"/>
    <w:basedOn w:val="Normal"/>
    <w:rsid w:val="00EF5BB2"/>
    <w:pPr>
      <w:tabs>
        <w:tab w:val="left" w:pos="1080"/>
      </w:tabs>
      <w:jc w:val="left"/>
    </w:pPr>
    <w:rPr>
      <w:rFonts w:hAnsi="Arial" w:cs="BrowalliaUPC"/>
      <w:sz w:val="30"/>
      <w:szCs w:val="30"/>
      <w:lang w:val="th-TH" w:eastAsia="th-TH"/>
    </w:rPr>
  </w:style>
  <w:style w:type="paragraph" w:customStyle="1" w:styleId="T1">
    <w:name w:val="ลงชือ T"/>
    <w:basedOn w:val="Normal"/>
    <w:rsid w:val="00EF5BB2"/>
    <w:pPr>
      <w:ind w:left="5040" w:right="540"/>
      <w:jc w:val="center"/>
    </w:pPr>
    <w:rPr>
      <w:rFonts w:hAnsi="Arial" w:cs="BrowalliaUPC"/>
      <w:sz w:val="30"/>
      <w:szCs w:val="30"/>
      <w:lang w:val="th-TH" w:eastAsia="th-TH"/>
    </w:rPr>
  </w:style>
  <w:style w:type="paragraph" w:customStyle="1" w:styleId="a7">
    <w:name w:val="บวก"/>
    <w:basedOn w:val="Normal"/>
    <w:rsid w:val="00EF5BB2"/>
    <w:pPr>
      <w:ind w:right="129"/>
      <w:jc w:val="right"/>
    </w:pPr>
    <w:rPr>
      <w:rFonts w:ascii="Book Antiqua" w:hAnsi="Book Antiqua" w:cs="Angsana New"/>
      <w:lang w:val="th-TH" w:eastAsia="th-TH"/>
    </w:rPr>
  </w:style>
  <w:style w:type="paragraph" w:customStyle="1" w:styleId="E0">
    <w:name w:val="Å§ª×èÍ E"/>
    <w:basedOn w:val="Normal"/>
    <w:rsid w:val="00EF5BB2"/>
    <w:pPr>
      <w:ind w:left="5040" w:right="540"/>
      <w:jc w:val="center"/>
    </w:pPr>
    <w:rPr>
      <w:rFonts w:ascii="Book Antiqua" w:hAnsi="Book Antiqua" w:cs="Angsana New"/>
      <w:lang w:val="th-TH"/>
    </w:rPr>
  </w:style>
  <w:style w:type="paragraph" w:customStyle="1" w:styleId="Nomal">
    <w:name w:val="Nomal"/>
    <w:basedOn w:val="AccPolicyHeading"/>
    <w:rsid w:val="00EF5BB2"/>
    <w:pPr>
      <w:tabs>
        <w:tab w:val="num" w:pos="540"/>
        <w:tab w:val="num" w:pos="720"/>
      </w:tabs>
      <w:spacing w:after="120"/>
      <w:ind w:left="720" w:right="0" w:hanging="720"/>
      <w:jc w:val="both"/>
    </w:pPr>
    <w:rPr>
      <w:rFonts w:ascii="Times New Roman" w:eastAsia="Times New Roman" w:hAnsi="Times New Roman" w:cs="Times New Roman"/>
      <w:bCs/>
      <w:sz w:val="22"/>
      <w:szCs w:val="22"/>
      <w:lang w:val="en-US" w:eastAsia="en-GB"/>
    </w:rPr>
  </w:style>
  <w:style w:type="paragraph" w:customStyle="1" w:styleId="10">
    <w:name w:val="10"/>
    <w:basedOn w:val="Normal"/>
    <w:rsid w:val="00EF5BB2"/>
    <w:pPr>
      <w:tabs>
        <w:tab w:val="left" w:pos="1080"/>
      </w:tabs>
    </w:pPr>
    <w:rPr>
      <w:rFonts w:cs="Angsana New"/>
      <w:sz w:val="20"/>
      <w:szCs w:val="20"/>
      <w:lang w:val="th-TH"/>
    </w:rPr>
  </w:style>
  <w:style w:type="character" w:styleId="PlaceholderText">
    <w:name w:val="Placeholder Text"/>
    <w:basedOn w:val="DefaultParagraphFont"/>
    <w:uiPriority w:val="99"/>
    <w:semiHidden/>
    <w:rsid w:val="00EF5BB2"/>
    <w:rPr>
      <w:color w:val="808080"/>
    </w:rPr>
  </w:style>
  <w:style w:type="character" w:customStyle="1" w:styleId="EmailStyle226">
    <w:name w:val="EmailStyle226"/>
    <w:basedOn w:val="DefaultParagraphFont"/>
    <w:semiHidden/>
    <w:rsid w:val="00B32C49"/>
    <w:rPr>
      <w:rFonts w:ascii="Arial" w:hAnsi="Arial" w:cs="Arial"/>
      <w:color w:val="auto"/>
      <w:sz w:val="20"/>
      <w:szCs w:val="20"/>
    </w:rPr>
  </w:style>
  <w:style w:type="paragraph" w:styleId="Quote">
    <w:name w:val="Quote"/>
    <w:basedOn w:val="Normal"/>
    <w:next w:val="Normal"/>
    <w:link w:val="QuoteChar"/>
    <w:uiPriority w:val="29"/>
    <w:qFormat/>
    <w:rsid w:val="00B32C49"/>
    <w:pPr>
      <w:spacing w:before="200" w:after="160" w:line="260" w:lineRule="atLeast"/>
      <w:ind w:left="864" w:right="864"/>
      <w:jc w:val="center"/>
    </w:pPr>
    <w:rPr>
      <w:i/>
      <w:iCs/>
      <w:color w:val="404040" w:themeColor="text1" w:themeTint="BF"/>
      <w:szCs w:val="20"/>
      <w:lang w:val="en-GB" w:bidi="ar-SA"/>
    </w:rPr>
  </w:style>
  <w:style w:type="character" w:customStyle="1" w:styleId="QuoteChar">
    <w:name w:val="Quote Char"/>
    <w:basedOn w:val="DefaultParagraphFont"/>
    <w:link w:val="Quote"/>
    <w:uiPriority w:val="29"/>
    <w:rsid w:val="00B32C49"/>
    <w:rPr>
      <w:rFonts w:ascii="Times New Roman" w:eastAsia="Times New Roman" w:hAnsi="Times New Roman" w:cs="Times New Roman"/>
      <w:i/>
      <w:iCs/>
      <w:color w:val="404040" w:themeColor="text1" w:themeTint="BF"/>
      <w:szCs w:val="20"/>
      <w:lang w:val="en-GB" w:bidi="ar-SA"/>
    </w:rPr>
  </w:style>
  <w:style w:type="paragraph" w:customStyle="1" w:styleId="Pa29">
    <w:name w:val="Pa29"/>
    <w:basedOn w:val="Default"/>
    <w:next w:val="Default"/>
    <w:uiPriority w:val="99"/>
    <w:rsid w:val="00B32C4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B32C49"/>
    <w:rPr>
      <w:rFonts w:ascii="Univers 45 Light" w:hAnsi="Univers 45 Light" w:cs="Univers 45 Light"/>
      <w:b/>
      <w:bCs/>
      <w:color w:val="D30A53"/>
      <w:sz w:val="12"/>
      <w:szCs w:val="12"/>
    </w:rPr>
  </w:style>
  <w:style w:type="character" w:customStyle="1" w:styleId="alexdisplayxslblock">
    <w:name w:val="alexdisplayxslblock"/>
    <w:basedOn w:val="DefaultParagraphFont"/>
    <w:rsid w:val="00B32C49"/>
  </w:style>
  <w:style w:type="character" w:customStyle="1" w:styleId="kitalic">
    <w:name w:val="kitalic"/>
    <w:basedOn w:val="DefaultParagraphFont"/>
    <w:rsid w:val="00B32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850">
      <w:bodyDiv w:val="1"/>
      <w:marLeft w:val="0"/>
      <w:marRight w:val="0"/>
      <w:marTop w:val="0"/>
      <w:marBottom w:val="0"/>
      <w:divBdr>
        <w:top w:val="none" w:sz="0" w:space="0" w:color="auto"/>
        <w:left w:val="none" w:sz="0" w:space="0" w:color="auto"/>
        <w:bottom w:val="none" w:sz="0" w:space="0" w:color="auto"/>
        <w:right w:val="none" w:sz="0" w:space="0" w:color="auto"/>
      </w:divBdr>
    </w:div>
    <w:div w:id="207766720">
      <w:bodyDiv w:val="1"/>
      <w:marLeft w:val="0"/>
      <w:marRight w:val="0"/>
      <w:marTop w:val="0"/>
      <w:marBottom w:val="0"/>
      <w:divBdr>
        <w:top w:val="none" w:sz="0" w:space="0" w:color="auto"/>
        <w:left w:val="none" w:sz="0" w:space="0" w:color="auto"/>
        <w:bottom w:val="none" w:sz="0" w:space="0" w:color="auto"/>
        <w:right w:val="none" w:sz="0" w:space="0" w:color="auto"/>
      </w:divBdr>
    </w:div>
    <w:div w:id="270280853">
      <w:bodyDiv w:val="1"/>
      <w:marLeft w:val="0"/>
      <w:marRight w:val="0"/>
      <w:marTop w:val="0"/>
      <w:marBottom w:val="0"/>
      <w:divBdr>
        <w:top w:val="none" w:sz="0" w:space="0" w:color="auto"/>
        <w:left w:val="none" w:sz="0" w:space="0" w:color="auto"/>
        <w:bottom w:val="none" w:sz="0" w:space="0" w:color="auto"/>
        <w:right w:val="none" w:sz="0" w:space="0" w:color="auto"/>
      </w:divBdr>
    </w:div>
    <w:div w:id="17829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677</TotalTime>
  <Pages>4</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Kowhakul, Phongsatorn</dc:creator>
  <cp:keywords/>
  <dc:description/>
  <cp:lastModifiedBy>Arisara Buapli</cp:lastModifiedBy>
  <cp:revision>67</cp:revision>
  <cp:lastPrinted>2024-03-28T04:42:00Z</cp:lastPrinted>
  <dcterms:created xsi:type="dcterms:W3CDTF">2024-03-11T08:55:00Z</dcterms:created>
  <dcterms:modified xsi:type="dcterms:W3CDTF">2024-10-17T08:33:00Z</dcterms:modified>
</cp:coreProperties>
</file>