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bookmarkStart w:id="0" w:name="_GoBack"/>
            <w:bookmarkEnd w:id="0"/>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1F190157" w:rsidR="00F4785F" w:rsidRPr="00E0590B" w:rsidRDefault="00E0590B" w:rsidP="009C2C28">
            <w:pPr>
              <w:spacing w:line="380" w:lineRule="exact"/>
              <w:ind w:left="14"/>
              <w:rPr>
                <w:rFonts w:hAnsi="Tms Rmn" w:cstheme="minorBidi"/>
                <w:color w:val="7E7F82"/>
                <w:sz w:val="28"/>
              </w:rPr>
            </w:pPr>
            <w:r w:rsidRPr="00E0590B">
              <w:rPr>
                <w:rFonts w:hAnsi="Tms Rmn" w:cs="Times New Roman"/>
                <w:color w:val="7E7F82"/>
                <w:sz w:val="28"/>
              </w:rPr>
              <w:t xml:space="preserve">For the three-month </w:t>
            </w:r>
            <w:r w:rsidR="00F92935">
              <w:rPr>
                <w:rFonts w:hAnsi="Tms Rmn" w:cs="Times New Roman"/>
                <w:color w:val="7E7F82"/>
                <w:sz w:val="28"/>
              </w:rPr>
              <w:t xml:space="preserve">and </w:t>
            </w:r>
            <w:r w:rsidR="00D56E92">
              <w:rPr>
                <w:rFonts w:hAnsi="Tms Rmn" w:cs="Times New Roman"/>
                <w:color w:val="7E7F82"/>
                <w:sz w:val="28"/>
              </w:rPr>
              <w:t>nine</w:t>
            </w:r>
            <w:r w:rsidR="00F92935">
              <w:rPr>
                <w:rFonts w:hAnsi="Tms Rmn" w:cs="Times New Roman"/>
                <w:color w:val="7E7F82"/>
                <w:sz w:val="28"/>
              </w:rPr>
              <w:t xml:space="preserve">-month </w:t>
            </w:r>
            <w:r w:rsidRPr="00E0590B">
              <w:rPr>
                <w:rFonts w:hAnsi="Tms Rmn" w:cs="Times New Roman"/>
                <w:color w:val="7E7F82"/>
                <w:sz w:val="28"/>
              </w:rPr>
              <w:t>period</w:t>
            </w:r>
            <w:r w:rsidR="00F92935">
              <w:rPr>
                <w:rFonts w:hAnsi="Tms Rmn" w:cs="Times New Roman"/>
                <w:color w:val="7E7F82"/>
                <w:sz w:val="28"/>
              </w:rPr>
              <w:t>s</w:t>
            </w:r>
            <w:r w:rsidRPr="00E0590B">
              <w:rPr>
                <w:rFonts w:hAnsi="Tms Rmn" w:cs="Times New Roman"/>
                <w:color w:val="7E7F82"/>
                <w:sz w:val="28"/>
              </w:rPr>
              <w:t xml:space="preserve"> ended</w:t>
            </w:r>
            <w:r w:rsidR="0029241D">
              <w:rPr>
                <w:rFonts w:hAnsi="Tms Rmn" w:cs="Times New Roman"/>
                <w:color w:val="7E7F82"/>
                <w:sz w:val="28"/>
              </w:rPr>
              <w:t xml:space="preserve"> </w:t>
            </w:r>
            <w:r w:rsidR="00F92935">
              <w:rPr>
                <w:rFonts w:hAnsi="Tms Rmn" w:cs="Times New Roman"/>
                <w:color w:val="7E7F82"/>
                <w:sz w:val="28"/>
              </w:rPr>
              <w:t xml:space="preserve">                       30 </w:t>
            </w:r>
            <w:r w:rsidR="00D56E92">
              <w:rPr>
                <w:rFonts w:hAnsi="Tms Rmn" w:cs="Times New Roman"/>
                <w:color w:val="7E7F82"/>
                <w:sz w:val="28"/>
              </w:rPr>
              <w:t>September</w:t>
            </w:r>
            <w:r w:rsidR="0029241D">
              <w:rPr>
                <w:rFonts w:hAnsi="Tms Rmn" w:cs="Times New Roman"/>
                <w:color w:val="7E7F82"/>
                <w:sz w:val="28"/>
              </w:rPr>
              <w:t xml:space="preserve"> 2024</w:t>
            </w:r>
          </w:p>
        </w:tc>
      </w:tr>
    </w:tbl>
    <w:p w14:paraId="2750B6CF" w14:textId="77777777" w:rsidR="00F4785F" w:rsidRPr="007E41A1" w:rsidRDefault="00F4785F" w:rsidP="00F4785F">
      <w:pPr>
        <w:sectPr w:rsidR="00F4785F" w:rsidRPr="007E41A1" w:rsidSect="007723A1">
          <w:headerReference w:type="even" r:id="rId9"/>
          <w:headerReference w:type="default" r:id="rId10"/>
          <w:footerReference w:type="even" r:id="rId11"/>
          <w:footerReference w:type="default" r:id="rId12"/>
          <w:headerReference w:type="first" r:id="rId13"/>
          <w:footerReference w:type="first" r:id="rId14"/>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7DDF1DE2"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F92935" w:rsidRPr="00645C33">
        <w:rPr>
          <w:rFonts w:ascii="Arial" w:hAnsi="Arial" w:cs="Arial"/>
          <w:sz w:val="22"/>
          <w:szCs w:val="22"/>
        </w:rPr>
        <w:t xml:space="preserve">30 </w:t>
      </w:r>
      <w:r w:rsidR="00D56E92">
        <w:rPr>
          <w:rFonts w:ascii="Arial" w:hAnsi="Arial" w:cs="Arial"/>
          <w:sz w:val="22"/>
          <w:szCs w:val="22"/>
        </w:rPr>
        <w:t>September</w:t>
      </w:r>
      <w:r w:rsidR="0029241D" w:rsidRPr="00645C33">
        <w:rPr>
          <w:rFonts w:ascii="Arial" w:hAnsi="Arial" w:cs="Arial"/>
          <w:sz w:val="22"/>
          <w:szCs w:val="22"/>
        </w:rPr>
        <w:t xml:space="preserve"> 202</w:t>
      </w:r>
      <w:r w:rsidR="007E41A1" w:rsidRPr="00645C33">
        <w:rPr>
          <w:rFonts w:ascii="Arial" w:hAnsi="Arial" w:cs="Arial"/>
          <w:sz w:val="22"/>
          <w:szCs w:val="22"/>
        </w:rPr>
        <w:t>4</w:t>
      </w:r>
      <w:r w:rsidRPr="00645C33">
        <w:rPr>
          <w:rFonts w:ascii="Arial" w:hAnsi="Arial" w:cs="Arial"/>
          <w:sz w:val="22"/>
          <w:szCs w:val="22"/>
        </w:rPr>
        <w:t xml:space="preserve">, 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F92935" w:rsidRPr="00645C33">
        <w:rPr>
          <w:rFonts w:ascii="Arial" w:hAnsi="Arial" w:cs="Arial"/>
          <w:sz w:val="22"/>
          <w:szCs w:val="22"/>
        </w:rPr>
        <w:t xml:space="preserve"> for the three-month and </w:t>
      </w:r>
      <w:r w:rsidR="00D56E92">
        <w:rPr>
          <w:rFonts w:ascii="Arial" w:hAnsi="Arial" w:cs="Arial"/>
          <w:sz w:val="22"/>
          <w:szCs w:val="22"/>
        </w:rPr>
        <w:t>nine</w:t>
      </w:r>
      <w:r w:rsidR="00F92935" w:rsidRPr="00645C33">
        <w:rPr>
          <w:rFonts w:ascii="Arial" w:hAnsi="Arial" w:cs="Arial"/>
          <w:sz w:val="22"/>
          <w:szCs w:val="22"/>
        </w:rPr>
        <w:t>-month periods then ended</w:t>
      </w:r>
      <w:r w:rsidR="007E41A1" w:rsidRPr="00645C33">
        <w:rPr>
          <w:rFonts w:ascii="Arial" w:hAnsi="Arial" w:cs="Arial"/>
          <w:sz w:val="22"/>
          <w:szCs w:val="22"/>
        </w:rPr>
        <w:t xml:space="preserve">, </w:t>
      </w:r>
      <w:r w:rsidR="00645C33">
        <w:rPr>
          <w:rFonts w:ascii="Arial" w:hAnsi="Arial" w:cs="Arial"/>
          <w:sz w:val="22"/>
          <w:szCs w:val="22"/>
        </w:rPr>
        <w:t xml:space="preserve">and the related statements of </w:t>
      </w:r>
      <w:r w:rsidRPr="00645C33">
        <w:rPr>
          <w:rFonts w:ascii="Arial" w:hAnsi="Arial" w:cs="Arial"/>
          <w:sz w:val="22"/>
          <w:szCs w:val="22"/>
        </w:rPr>
        <w:t>changes in shareholders' equity and cash flows for</w:t>
      </w:r>
      <w:r w:rsidRPr="0009749E">
        <w:rPr>
          <w:rFonts w:ascii="Arial" w:hAnsi="Arial" w:cs="Arial"/>
          <w:sz w:val="22"/>
          <w:szCs w:val="22"/>
        </w:rPr>
        <w:t xml:space="preserve"> the</w:t>
      </w:r>
      <w:r w:rsidR="00D56E92">
        <w:rPr>
          <w:rFonts w:ascii="Arial" w:hAnsi="Arial" w:cstheme="minorBidi"/>
          <w:sz w:val="22"/>
          <w:szCs w:val="22"/>
        </w:rPr>
        <w:t xml:space="preserve"> </w:t>
      </w:r>
      <w:r w:rsidR="00D56E92">
        <w:rPr>
          <w:rFonts w:ascii="Arial" w:hAnsi="Arial" w:cs="Arial"/>
          <w:sz w:val="22"/>
          <w:szCs w:val="22"/>
        </w:rPr>
        <w:t>nine</w:t>
      </w:r>
      <w:r w:rsidR="00224F68">
        <w:rPr>
          <w:rFonts w:ascii="Arial" w:hAnsi="Arial" w:cs="Arial"/>
          <w:sz w:val="22"/>
          <w:szCs w:val="22"/>
        </w:rPr>
        <w:t xml:space="preserve">-month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Thai Accounting</w:t>
      </w:r>
      <w:r w:rsidR="002B7492">
        <w:rPr>
          <w:rFonts w:ascii="Arial" w:hAnsi="Arial" w:cs="Arial"/>
          <w:sz w:val="22"/>
          <w:szCs w:val="22"/>
        </w:rPr>
        <w:t xml:space="preserve"> </w:t>
      </w:r>
      <w:r w:rsidRPr="0009749E">
        <w:rPr>
          <w:rFonts w:ascii="Arial" w:hAnsi="Arial" w:cs="Arial"/>
          <w:sz w:val="22"/>
          <w:szCs w:val="22"/>
        </w:rPr>
        <w:t xml:space="preserve">Standard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r w:rsidRPr="006F4B8D">
        <w:rPr>
          <w:rFonts w:ascii="Arial" w:hAnsi="Arial" w:cs="Arial"/>
          <w:sz w:val="22"/>
          <w:szCs w:val="22"/>
        </w:rPr>
        <w:t>Orawan Techawatanasirikul</w:t>
      </w:r>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6EB7224F"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FE0657">
        <w:rPr>
          <w:rFonts w:ascii="Arial" w:hAnsi="Arial" w:cs="Arial"/>
          <w:sz w:val="22"/>
          <w:szCs w:val="22"/>
        </w:rPr>
        <w:t>12</w:t>
      </w:r>
      <w:r w:rsidR="00D56E92">
        <w:rPr>
          <w:rFonts w:ascii="Arial" w:hAnsi="Arial" w:cs="Arial"/>
          <w:sz w:val="22"/>
          <w:szCs w:val="22"/>
        </w:rPr>
        <w:t xml:space="preserve"> November</w:t>
      </w:r>
      <w:r w:rsidR="0029241D">
        <w:rPr>
          <w:rFonts w:ascii="Arial" w:hAnsi="Arial" w:cs="Arial"/>
          <w:sz w:val="22"/>
          <w:szCs w:val="22"/>
        </w:rPr>
        <w:t xml:space="preserve"> 2024</w:t>
      </w:r>
    </w:p>
    <w:sectPr w:rsidR="00F91997" w:rsidRPr="00E521F4" w:rsidSect="00645C33">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0F472B">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60A1D" w14:textId="77777777" w:rsidR="006D43BA" w:rsidRDefault="006D43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FA568" w14:textId="77777777" w:rsidR="006D43BA" w:rsidRDefault="006D43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67F3A" w14:textId="77777777" w:rsidR="006D43BA" w:rsidRDefault="006D4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B2F"/>
    <w:rsid w:val="0000114A"/>
    <w:rsid w:val="00002C28"/>
    <w:rsid w:val="00006454"/>
    <w:rsid w:val="00020BD7"/>
    <w:rsid w:val="00021755"/>
    <w:rsid w:val="00024E35"/>
    <w:rsid w:val="00026956"/>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472B"/>
    <w:rsid w:val="000F6A5E"/>
    <w:rsid w:val="00102763"/>
    <w:rsid w:val="0010312E"/>
    <w:rsid w:val="0010370B"/>
    <w:rsid w:val="00106522"/>
    <w:rsid w:val="001131B9"/>
    <w:rsid w:val="00120423"/>
    <w:rsid w:val="00122460"/>
    <w:rsid w:val="001251CF"/>
    <w:rsid w:val="001517E4"/>
    <w:rsid w:val="00155312"/>
    <w:rsid w:val="0016318B"/>
    <w:rsid w:val="001651D1"/>
    <w:rsid w:val="001660BD"/>
    <w:rsid w:val="00167641"/>
    <w:rsid w:val="00172A90"/>
    <w:rsid w:val="00172E0C"/>
    <w:rsid w:val="00185649"/>
    <w:rsid w:val="00191E37"/>
    <w:rsid w:val="001A0DB5"/>
    <w:rsid w:val="001A5C26"/>
    <w:rsid w:val="001B4A92"/>
    <w:rsid w:val="001B4D09"/>
    <w:rsid w:val="001F61C4"/>
    <w:rsid w:val="001F7881"/>
    <w:rsid w:val="002045E6"/>
    <w:rsid w:val="00224F68"/>
    <w:rsid w:val="002255D0"/>
    <w:rsid w:val="00243992"/>
    <w:rsid w:val="00245A21"/>
    <w:rsid w:val="00255B85"/>
    <w:rsid w:val="00255E51"/>
    <w:rsid w:val="00256D7C"/>
    <w:rsid w:val="00256F9A"/>
    <w:rsid w:val="00261ECF"/>
    <w:rsid w:val="002739DE"/>
    <w:rsid w:val="002765AC"/>
    <w:rsid w:val="00282C7C"/>
    <w:rsid w:val="00286BC9"/>
    <w:rsid w:val="0029241D"/>
    <w:rsid w:val="002A103F"/>
    <w:rsid w:val="002A3B99"/>
    <w:rsid w:val="002B1D0F"/>
    <w:rsid w:val="002B3FB5"/>
    <w:rsid w:val="002B7492"/>
    <w:rsid w:val="002C02DF"/>
    <w:rsid w:val="002D0F68"/>
    <w:rsid w:val="002D4F88"/>
    <w:rsid w:val="002D7A26"/>
    <w:rsid w:val="002E7D90"/>
    <w:rsid w:val="002F1B55"/>
    <w:rsid w:val="002F2612"/>
    <w:rsid w:val="002F6E55"/>
    <w:rsid w:val="003076BC"/>
    <w:rsid w:val="0031487B"/>
    <w:rsid w:val="00322456"/>
    <w:rsid w:val="003411A2"/>
    <w:rsid w:val="003418CE"/>
    <w:rsid w:val="00346B49"/>
    <w:rsid w:val="00360DCF"/>
    <w:rsid w:val="00374912"/>
    <w:rsid w:val="00376AD9"/>
    <w:rsid w:val="00382C4E"/>
    <w:rsid w:val="00391354"/>
    <w:rsid w:val="00392873"/>
    <w:rsid w:val="003A6234"/>
    <w:rsid w:val="003A773A"/>
    <w:rsid w:val="003B619A"/>
    <w:rsid w:val="003C2CC1"/>
    <w:rsid w:val="003D6D2D"/>
    <w:rsid w:val="003E04BA"/>
    <w:rsid w:val="003E2C08"/>
    <w:rsid w:val="003E59DE"/>
    <w:rsid w:val="003E7889"/>
    <w:rsid w:val="00400CEC"/>
    <w:rsid w:val="00403F7B"/>
    <w:rsid w:val="00412CCC"/>
    <w:rsid w:val="004139C4"/>
    <w:rsid w:val="00422E39"/>
    <w:rsid w:val="00426294"/>
    <w:rsid w:val="00431714"/>
    <w:rsid w:val="004353AF"/>
    <w:rsid w:val="004357A2"/>
    <w:rsid w:val="0044310E"/>
    <w:rsid w:val="00444961"/>
    <w:rsid w:val="00446CF6"/>
    <w:rsid w:val="00450F64"/>
    <w:rsid w:val="00457C38"/>
    <w:rsid w:val="00477636"/>
    <w:rsid w:val="00481D71"/>
    <w:rsid w:val="00485324"/>
    <w:rsid w:val="00485B37"/>
    <w:rsid w:val="004A54BC"/>
    <w:rsid w:val="004B545C"/>
    <w:rsid w:val="004C335D"/>
    <w:rsid w:val="004C5090"/>
    <w:rsid w:val="004D4DDD"/>
    <w:rsid w:val="004E1A05"/>
    <w:rsid w:val="004E6860"/>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27A47"/>
    <w:rsid w:val="0063296E"/>
    <w:rsid w:val="00637485"/>
    <w:rsid w:val="006404BB"/>
    <w:rsid w:val="00645C33"/>
    <w:rsid w:val="0065333C"/>
    <w:rsid w:val="00657794"/>
    <w:rsid w:val="00670360"/>
    <w:rsid w:val="00675906"/>
    <w:rsid w:val="00677C56"/>
    <w:rsid w:val="006800FC"/>
    <w:rsid w:val="006803B5"/>
    <w:rsid w:val="00684AC3"/>
    <w:rsid w:val="00690CD4"/>
    <w:rsid w:val="00693DCE"/>
    <w:rsid w:val="006D1590"/>
    <w:rsid w:val="006D43BA"/>
    <w:rsid w:val="006D6108"/>
    <w:rsid w:val="006E7263"/>
    <w:rsid w:val="006F436E"/>
    <w:rsid w:val="006F4B8D"/>
    <w:rsid w:val="006F72A3"/>
    <w:rsid w:val="006F7E72"/>
    <w:rsid w:val="00706340"/>
    <w:rsid w:val="00727687"/>
    <w:rsid w:val="00731027"/>
    <w:rsid w:val="00740215"/>
    <w:rsid w:val="007506BA"/>
    <w:rsid w:val="007506CF"/>
    <w:rsid w:val="00763BF7"/>
    <w:rsid w:val="00764115"/>
    <w:rsid w:val="00766403"/>
    <w:rsid w:val="007723A1"/>
    <w:rsid w:val="00773D7D"/>
    <w:rsid w:val="0078244E"/>
    <w:rsid w:val="0078538D"/>
    <w:rsid w:val="0079373B"/>
    <w:rsid w:val="00794B47"/>
    <w:rsid w:val="0079741A"/>
    <w:rsid w:val="007A4A99"/>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11B"/>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30FC"/>
    <w:rsid w:val="009B2EE4"/>
    <w:rsid w:val="009B2F8D"/>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23F89"/>
    <w:rsid w:val="00B425C4"/>
    <w:rsid w:val="00B47867"/>
    <w:rsid w:val="00B54FE6"/>
    <w:rsid w:val="00B65044"/>
    <w:rsid w:val="00B7244A"/>
    <w:rsid w:val="00B72F51"/>
    <w:rsid w:val="00BB138C"/>
    <w:rsid w:val="00BB3F59"/>
    <w:rsid w:val="00BC3CE4"/>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56E92"/>
    <w:rsid w:val="00D742AB"/>
    <w:rsid w:val="00D74568"/>
    <w:rsid w:val="00D74EC2"/>
    <w:rsid w:val="00D93D21"/>
    <w:rsid w:val="00D951D2"/>
    <w:rsid w:val="00D972F6"/>
    <w:rsid w:val="00DC53F3"/>
    <w:rsid w:val="00DD00B5"/>
    <w:rsid w:val="00DD0298"/>
    <w:rsid w:val="00DD184A"/>
    <w:rsid w:val="00DD4F70"/>
    <w:rsid w:val="00DE557C"/>
    <w:rsid w:val="00DF01AA"/>
    <w:rsid w:val="00DF01F2"/>
    <w:rsid w:val="00DF77D4"/>
    <w:rsid w:val="00E0590B"/>
    <w:rsid w:val="00E2265E"/>
    <w:rsid w:val="00E237B9"/>
    <w:rsid w:val="00E27DE2"/>
    <w:rsid w:val="00E36543"/>
    <w:rsid w:val="00E47F73"/>
    <w:rsid w:val="00E5074A"/>
    <w:rsid w:val="00E521F4"/>
    <w:rsid w:val="00E535D5"/>
    <w:rsid w:val="00E62F29"/>
    <w:rsid w:val="00E63171"/>
    <w:rsid w:val="00E74B66"/>
    <w:rsid w:val="00E874A9"/>
    <w:rsid w:val="00E9005F"/>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657"/>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D12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E531D-F722-4ED5-9544-E08272B9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326</Words>
  <Characters>1862</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user</cp:lastModifiedBy>
  <cp:revision>2</cp:revision>
  <cp:lastPrinted>2024-11-05T05:37:00Z</cp:lastPrinted>
  <dcterms:created xsi:type="dcterms:W3CDTF">2024-11-12T04:20:00Z</dcterms:created>
  <dcterms:modified xsi:type="dcterms:W3CDTF">2024-11-12T04:20:00Z</dcterms:modified>
</cp:coreProperties>
</file>