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9F5B08" w:rsidRPr="001B453D" w14:paraId="6B049534" w14:textId="77777777" w:rsidTr="00744FE6">
        <w:trPr>
          <w:trHeight w:val="2865"/>
        </w:trPr>
        <w:tc>
          <w:tcPr>
            <w:tcW w:w="2268" w:type="dxa"/>
          </w:tcPr>
          <w:p w14:paraId="44B22EA4" w14:textId="77777777" w:rsidR="009F5B08" w:rsidRPr="001B453D" w:rsidRDefault="009F5B08" w:rsidP="00744FE6">
            <w:pPr>
              <w:rPr>
                <w:rFonts w:ascii="TH SarabunPSK" w:hAnsi="TH SarabunPSK" w:cs="TH SarabunPSK"/>
                <w:i/>
                <w:iCs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02B42106" w14:textId="77777777" w:rsidR="009F5B08" w:rsidRPr="001B453D" w:rsidRDefault="009F5B08" w:rsidP="009F5B08">
            <w:pPr>
              <w:spacing w:after="120" w:line="240" w:lineRule="auto"/>
              <w:ind w:left="14"/>
              <w:rPr>
                <w:rFonts w:ascii="TH SarabunPSK" w:hAnsi="TH SarabunPSK" w:cs="TH SarabunPSK"/>
                <w:color w:val="7E7F82"/>
                <w:sz w:val="36"/>
                <w:szCs w:val="36"/>
              </w:rPr>
            </w:pPr>
            <w:r w:rsidRPr="001B453D">
              <w:rPr>
                <w:rFonts w:ascii="TH SarabunPSK" w:hAnsi="TH SarabunPSK" w:cs="TH SarabunPSK" w:hint="cs"/>
                <w:color w:val="7E7F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TH SarabunPSK" w:hAnsi="TH SarabunPSK" w:cs="TH SarabunPSK" w:hint="cs"/>
                <w:color w:val="7E7F82"/>
                <w:sz w:val="36"/>
                <w:szCs w:val="36"/>
                <w:cs/>
              </w:rPr>
              <w:t>ท่าอากาศยานไทย</w:t>
            </w:r>
            <w:r w:rsidRPr="001B453D">
              <w:rPr>
                <w:rFonts w:ascii="TH SarabunPSK" w:hAnsi="TH SarabunPSK" w:cs="TH SarabunPSK" w:hint="cs"/>
                <w:color w:val="7E7F82"/>
                <w:sz w:val="36"/>
                <w:szCs w:val="36"/>
                <w:cs/>
              </w:rPr>
              <w:t xml:space="preserve"> จำกัด (มหาชน) และบริษัทย่อย</w:t>
            </w:r>
          </w:p>
          <w:p w14:paraId="536395AE" w14:textId="1B9AC1A3" w:rsidR="009F5B08" w:rsidRPr="001B453D" w:rsidRDefault="009F5B08" w:rsidP="009F5B08">
            <w:pPr>
              <w:spacing w:after="120" w:line="240" w:lineRule="auto"/>
              <w:ind w:left="14"/>
              <w:rPr>
                <w:rFonts w:ascii="TH SarabunPSK" w:hAnsi="TH SarabunPSK" w:cs="TH SarabunPSK"/>
                <w:color w:val="7E7F82"/>
                <w:sz w:val="36"/>
                <w:szCs w:val="36"/>
                <w:cs/>
              </w:rPr>
            </w:pPr>
            <w:r w:rsidRPr="001B453D">
              <w:rPr>
                <w:rFonts w:ascii="TH SarabunPSK" w:hAnsi="TH SarabunPSK" w:cs="TH SarabunPSK" w:hint="cs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  <w:r w:rsidR="00DC6D56">
              <w:rPr>
                <w:rFonts w:ascii="TH SarabunPSK" w:hAnsi="TH SarabunPSK" w:cs="TH SarabunPSK" w:hint="cs"/>
                <w:color w:val="7E7F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2E721E63" w14:textId="5E19CA9A" w:rsidR="009F5B08" w:rsidRPr="001B453D" w:rsidRDefault="009F5B08" w:rsidP="009F5B08">
            <w:pPr>
              <w:spacing w:after="120" w:line="240" w:lineRule="auto"/>
              <w:ind w:left="14"/>
              <w:rPr>
                <w:rFonts w:ascii="TH SarabunPSK" w:hAnsi="TH SarabunPSK" w:cs="TH SarabunPSK"/>
                <w:color w:val="7F7E82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7E7F82"/>
                <w:sz w:val="36"/>
                <w:szCs w:val="36"/>
              </w:rPr>
              <w:t xml:space="preserve">30 </w:t>
            </w:r>
            <w:r>
              <w:rPr>
                <w:rFonts w:ascii="TH SarabunPSK" w:hAnsi="TH SarabunPSK" w:cs="TH SarabunPSK" w:hint="cs"/>
                <w:color w:val="7E7F82"/>
                <w:sz w:val="36"/>
                <w:szCs w:val="36"/>
                <w:cs/>
              </w:rPr>
              <w:t xml:space="preserve">กันยายน </w:t>
            </w:r>
            <w:r w:rsidR="00F90212">
              <w:rPr>
                <w:rFonts w:ascii="TH SarabunPSK" w:hAnsi="TH SarabunPSK" w:cs="TH SarabunPSK" w:hint="cs"/>
                <w:color w:val="7E7F82"/>
                <w:sz w:val="36"/>
                <w:szCs w:val="36"/>
              </w:rPr>
              <w:t>2567</w:t>
            </w:r>
          </w:p>
        </w:tc>
      </w:tr>
    </w:tbl>
    <w:p w14:paraId="20CFDC76" w14:textId="77777777" w:rsidR="009F5B08" w:rsidRPr="001B453D" w:rsidRDefault="009F5B08" w:rsidP="009F5B08">
      <w:pPr>
        <w:rPr>
          <w:rFonts w:ascii="TH SarabunPSK" w:hAnsi="TH SarabunPSK" w:cs="TH SarabunPSK"/>
        </w:rPr>
        <w:sectPr w:rsidR="009F5B08" w:rsidRPr="001B453D" w:rsidSect="007D0D59">
          <w:footerReference w:type="default" r:id="rId11"/>
          <w:footerReference w:type="first" r:id="rId12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0C59C85" w14:textId="33870108" w:rsidR="008D5F3C" w:rsidRPr="001E092B" w:rsidRDefault="008D5F3C" w:rsidP="00CA3E34">
      <w:pPr>
        <w:pStyle w:val="Default"/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1E092B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812865C" w14:textId="5D886840" w:rsidR="008D5F3C" w:rsidRPr="001E092B" w:rsidRDefault="008D5F3C" w:rsidP="000A2E8D">
      <w:pPr>
        <w:spacing w:after="240" w:line="420" w:lineRule="exact"/>
        <w:rPr>
          <w:rFonts w:ascii="TH SarabunPSK" w:hAnsi="TH SarabunPSK" w:cs="TH SarabunPSK"/>
          <w:spacing w:val="6"/>
          <w:sz w:val="32"/>
          <w:szCs w:val="32"/>
        </w:rPr>
      </w:pPr>
      <w:r w:rsidRPr="001E092B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เสนอต่อผู้ถือหุ้นของบริษัท </w:t>
      </w:r>
      <w:r w:rsidR="001E092B">
        <w:rPr>
          <w:rFonts w:ascii="TH SarabunPSK" w:hAnsi="TH SarabunPSK" w:cs="TH SarabunPSK" w:hint="cs"/>
          <w:spacing w:val="6"/>
          <w:sz w:val="32"/>
          <w:szCs w:val="32"/>
          <w:cs/>
        </w:rPr>
        <w:t>ท่าอากาศยานไทย</w:t>
      </w:r>
      <w:r w:rsidRPr="001E092B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จำกัด (มหาชน) </w:t>
      </w:r>
    </w:p>
    <w:p w14:paraId="29B974EE" w14:textId="77777777" w:rsidR="00FC6DD5" w:rsidRPr="001E092B" w:rsidRDefault="00FC6DD5" w:rsidP="00BE65B2">
      <w:pPr>
        <w:pStyle w:val="CM2"/>
        <w:spacing w:after="120" w:line="42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1E092B">
        <w:rPr>
          <w:rFonts w:ascii="TH SarabunPSK" w:hAnsi="TH SarabunPSK" w:cs="TH SarabunPSK" w:hint="cs"/>
          <w:b/>
          <w:bCs/>
          <w:sz w:val="32"/>
          <w:szCs w:val="32"/>
          <w:cs/>
        </w:rPr>
        <w:t>ความเห็น</w:t>
      </w:r>
    </w:p>
    <w:p w14:paraId="4AC78B74" w14:textId="7989C521" w:rsidR="008D5F3C" w:rsidRPr="001E092B" w:rsidRDefault="008D5F3C" w:rsidP="00BE65B2">
      <w:pPr>
        <w:spacing w:before="60" w:after="0" w:line="400" w:lineRule="exact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 w:rsidR="00B8701F">
        <w:rPr>
          <w:rFonts w:ascii="TH SarabunPSK" w:hAnsi="TH SarabunPSK" w:cs="TH SarabunPSK" w:hint="cs"/>
          <w:spacing w:val="6"/>
          <w:sz w:val="32"/>
          <w:szCs w:val="32"/>
          <w:cs/>
        </w:rPr>
        <w:t>ท่าอากาศยานไทย</w:t>
      </w:r>
      <w:r w:rsidRPr="001E092B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จำกัด (มหาชน) </w:t>
      </w:r>
      <w:r w:rsidR="00DC6D56">
        <w:rPr>
          <w:rFonts w:ascii="TH SarabunPSK" w:hAnsi="TH SarabunPSK" w:cs="TH SarabunPSK" w:hint="cs"/>
          <w:spacing w:val="6"/>
          <w:sz w:val="32"/>
          <w:szCs w:val="32"/>
          <w:cs/>
        </w:rPr>
        <w:t>(</w:t>
      </w:r>
      <w:r w:rsidR="00DC6D56">
        <w:rPr>
          <w:rFonts w:ascii="TH SarabunPSK" w:hAnsi="TH SarabunPSK" w:cs="TH SarabunPSK"/>
          <w:spacing w:val="6"/>
          <w:sz w:val="32"/>
          <w:szCs w:val="32"/>
        </w:rPr>
        <w:t>“</w:t>
      </w:r>
      <w:r w:rsidR="00DC6D56">
        <w:rPr>
          <w:rFonts w:ascii="TH SarabunPSK" w:hAnsi="TH SarabunPSK" w:cs="TH SarabunPSK" w:hint="cs"/>
          <w:spacing w:val="6"/>
          <w:sz w:val="32"/>
          <w:szCs w:val="32"/>
          <w:cs/>
        </w:rPr>
        <w:t>บริษัทฯ</w:t>
      </w:r>
      <w:r w:rsidR="00DC6D56">
        <w:rPr>
          <w:rFonts w:ascii="TH SarabunPSK" w:hAnsi="TH SarabunPSK" w:cs="TH SarabunPSK"/>
          <w:spacing w:val="6"/>
          <w:sz w:val="32"/>
          <w:szCs w:val="32"/>
        </w:rPr>
        <w:t>”</w:t>
      </w:r>
      <w:r w:rsidR="00DC6D56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) </w:t>
      </w:r>
      <w:r w:rsidRPr="001E092B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และบริษัทย่อย </w:t>
      </w:r>
      <w:r w:rsidR="003225C2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     </w:t>
      </w:r>
      <w:r w:rsidR="00FC6DD5" w:rsidRPr="001E092B">
        <w:rPr>
          <w:rFonts w:ascii="TH SarabunPSK" w:hAnsi="TH SarabunPSK" w:cs="TH SarabunPSK" w:hint="cs"/>
          <w:spacing w:val="6"/>
          <w:sz w:val="32"/>
          <w:szCs w:val="32"/>
          <w:cs/>
        </w:rPr>
        <w:t>(</w:t>
      </w:r>
      <w:r w:rsidR="00617F59">
        <w:rPr>
          <w:rFonts w:ascii="TH SarabunPSK" w:hAnsi="TH SarabunPSK" w:cs="TH SarabunPSK"/>
          <w:spacing w:val="6"/>
          <w:sz w:val="32"/>
          <w:szCs w:val="32"/>
        </w:rPr>
        <w:t>“</w:t>
      </w:r>
      <w:r w:rsidR="00FC6DD5" w:rsidRPr="001E092B">
        <w:rPr>
          <w:rFonts w:ascii="TH SarabunPSK" w:hAnsi="TH SarabunPSK" w:cs="TH SarabunPSK" w:hint="cs"/>
          <w:spacing w:val="6"/>
          <w:sz w:val="32"/>
          <w:szCs w:val="32"/>
          <w:cs/>
        </w:rPr>
        <w:t>กลุ่มบริษัท</w:t>
      </w:r>
      <w:r w:rsidR="00617F59">
        <w:rPr>
          <w:rFonts w:ascii="TH SarabunPSK" w:hAnsi="TH SarabunPSK" w:cs="TH SarabunPSK"/>
          <w:spacing w:val="6"/>
          <w:sz w:val="32"/>
          <w:szCs w:val="32"/>
        </w:rPr>
        <w:t>”</w:t>
      </w:r>
      <w:r w:rsidR="00FC6DD5" w:rsidRPr="001E092B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) </w:t>
      </w:r>
      <w:r w:rsidRPr="001E092B">
        <w:rPr>
          <w:rFonts w:ascii="TH SarabunPSK" w:hAnsi="TH SarabunPSK" w:cs="TH SarabunPSK" w:hint="cs"/>
          <w:spacing w:val="6"/>
          <w:sz w:val="32"/>
          <w:szCs w:val="32"/>
          <w:cs/>
        </w:rPr>
        <w:t>ซึ่งประกอบด้วยงบแสดงฐานะการเงินรวม ณ วันที่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E092B">
        <w:rPr>
          <w:rFonts w:ascii="TH SarabunPSK" w:hAnsi="TH SarabunPSK" w:cs="TH SarabunPSK" w:hint="cs"/>
          <w:spacing w:val="-2"/>
          <w:sz w:val="32"/>
          <w:szCs w:val="32"/>
          <w:cs/>
        </w:rPr>
        <w:t>3</w:t>
      </w:r>
      <w:r w:rsidR="00617F59">
        <w:rPr>
          <w:rFonts w:ascii="TH SarabunPSK" w:hAnsi="TH SarabunPSK" w:cs="TH SarabunPSK"/>
          <w:spacing w:val="-2"/>
          <w:sz w:val="32"/>
          <w:szCs w:val="32"/>
        </w:rPr>
        <w:t>0</w:t>
      </w:r>
      <w:r w:rsidRPr="001E092B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="00617F59">
        <w:rPr>
          <w:rFonts w:ascii="TH SarabunPSK" w:hAnsi="TH SarabunPSK" w:cs="TH SarabunPSK" w:hint="cs"/>
          <w:spacing w:val="-2"/>
          <w:sz w:val="32"/>
          <w:szCs w:val="32"/>
          <w:cs/>
        </w:rPr>
        <w:t>กันยายน</w:t>
      </w:r>
      <w:r w:rsidRPr="001E092B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="00F90212">
        <w:rPr>
          <w:rFonts w:ascii="TH SarabunPSK" w:hAnsi="TH SarabunPSK" w:cs="TH SarabunPSK" w:hint="cs"/>
          <w:spacing w:val="6"/>
          <w:sz w:val="32"/>
          <w:szCs w:val="32"/>
          <w:cs/>
        </w:rPr>
        <w:t>2567</w:t>
      </w:r>
      <w:r w:rsidRPr="000E665D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งบกำไรขาดทุนรวม </w:t>
      </w:r>
      <w:r w:rsidR="003225C2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</w:t>
      </w:r>
      <w:r w:rsidRPr="000E665D">
        <w:rPr>
          <w:rFonts w:ascii="TH SarabunPSK" w:hAnsi="TH SarabunPSK" w:cs="TH SarabunPSK" w:hint="cs"/>
          <w:spacing w:val="6"/>
          <w:sz w:val="32"/>
          <w:szCs w:val="32"/>
          <w:cs/>
        </w:rPr>
        <w:t>งบ</w:t>
      </w:r>
      <w:r w:rsidRPr="001E092B">
        <w:rPr>
          <w:rFonts w:ascii="TH SarabunPSK" w:hAnsi="TH SarabunPSK" w:cs="TH SarabunPSK" w:hint="cs"/>
          <w:spacing w:val="-2"/>
          <w:sz w:val="32"/>
          <w:szCs w:val="32"/>
          <w:cs/>
        </w:rPr>
        <w:t>กำไรขาดทุนเบ็ดเสร็จรวม งบแสดงการเปลี่ยนแปลงส่วนของผู้ถือหุ้นรวม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และงบกระแสเงินสดรวมสำหรับปีสิ้นสุดวันเดียวกัน </w:t>
      </w:r>
      <w:r w:rsidR="00F81EB5" w:rsidRPr="001E092B">
        <w:rPr>
          <w:rFonts w:ascii="TH SarabunPSK" w:hAnsi="TH SarabunPSK" w:cs="TH SarabunPSK" w:hint="cs"/>
          <w:sz w:val="32"/>
          <w:szCs w:val="32"/>
          <w:cs/>
        </w:rPr>
        <w:t>และหมายเหตุประกอบงบการเงินรวม</w:t>
      </w:r>
      <w:r w:rsidR="00EE28B7" w:rsidRPr="001E092B">
        <w:rPr>
          <w:rFonts w:ascii="TH SarabunPSK" w:hAnsi="TH SarabunPSK" w:cs="TH SarabunPSK" w:hint="cs"/>
          <w:sz w:val="32"/>
          <w:szCs w:val="32"/>
        </w:rPr>
        <w:t xml:space="preserve">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รวมถึงหมายเหตุสรุปนโยบายการบัญชีที่สำคัญ และได้ตรวจสอบงบการเงินเฉพาะกิจการของบริษัท </w:t>
      </w:r>
      <w:r w:rsidR="00351C9E">
        <w:rPr>
          <w:rFonts w:ascii="TH SarabunPSK" w:hAnsi="TH SarabunPSK" w:cs="TH SarabunPSK" w:hint="cs"/>
          <w:spacing w:val="6"/>
          <w:sz w:val="32"/>
          <w:szCs w:val="32"/>
          <w:cs/>
        </w:rPr>
        <w:t>ท่าอากาศยานไทย</w:t>
      </w:r>
      <w:r w:rsidRPr="001E092B">
        <w:rPr>
          <w:rFonts w:ascii="TH SarabunPSK" w:hAnsi="TH SarabunPSK" w:cs="TH SarabunPSK" w:hint="cs"/>
          <w:sz w:val="32"/>
          <w:szCs w:val="32"/>
        </w:rPr>
        <w:t xml:space="preserve">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จำกัด (มหาชน) ด้วยเช่นกัน</w:t>
      </w:r>
      <w:r w:rsidR="00DC6D56">
        <w:rPr>
          <w:rFonts w:ascii="TH SarabunPSK" w:hAnsi="TH SarabunPSK" w:cs="TH SarabunPSK" w:hint="cs"/>
          <w:sz w:val="32"/>
          <w:szCs w:val="32"/>
          <w:cs/>
        </w:rPr>
        <w:t xml:space="preserve"> (รวมเรียกว่า </w:t>
      </w:r>
      <w:r w:rsidR="00DC6D56">
        <w:rPr>
          <w:rFonts w:ascii="TH SarabunPSK" w:hAnsi="TH SarabunPSK" w:cs="TH SarabunPSK"/>
          <w:spacing w:val="6"/>
          <w:sz w:val="32"/>
          <w:szCs w:val="32"/>
        </w:rPr>
        <w:t>“</w:t>
      </w:r>
      <w:r w:rsidR="00DC6D56">
        <w:rPr>
          <w:rFonts w:ascii="TH SarabunPSK" w:hAnsi="TH SarabunPSK" w:cs="TH SarabunPSK" w:hint="cs"/>
          <w:sz w:val="32"/>
          <w:szCs w:val="32"/>
          <w:cs/>
        </w:rPr>
        <w:t>งบการเงิน</w:t>
      </w:r>
      <w:r w:rsidR="00DC6D56">
        <w:rPr>
          <w:rFonts w:ascii="TH SarabunPSK" w:hAnsi="TH SarabunPSK" w:cs="TH SarabunPSK"/>
          <w:spacing w:val="6"/>
          <w:sz w:val="32"/>
          <w:szCs w:val="32"/>
        </w:rPr>
        <w:t>”</w:t>
      </w:r>
      <w:r w:rsidR="00DC6D56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643DB56F" w14:textId="6E14F10E" w:rsidR="00FC6DD5" w:rsidRPr="00351C9E" w:rsidRDefault="00FC6DD5" w:rsidP="00BE65B2">
      <w:pPr>
        <w:spacing w:before="60" w:after="0" w:line="400" w:lineRule="exact"/>
        <w:rPr>
          <w:rFonts w:ascii="TH SarabunPSK" w:hAnsi="TH SarabunPSK" w:cs="TH SarabunPSK"/>
          <w:spacing w:val="6"/>
          <w:sz w:val="32"/>
          <w:szCs w:val="32"/>
          <w:cs/>
        </w:rPr>
      </w:pPr>
      <w:r w:rsidRPr="00351C9E">
        <w:rPr>
          <w:rFonts w:ascii="TH SarabunPSK" w:hAnsi="TH SarabunPSK" w:cs="TH SarabunPSK" w:hint="cs"/>
          <w:spacing w:val="6"/>
          <w:sz w:val="32"/>
          <w:szCs w:val="32"/>
          <w:cs/>
        </w:rPr>
        <w:t>ข้าพเจ้าเห็นว่างบการเงินข้างต้นนี้แสดงฐานะการเงิน</w:t>
      </w:r>
      <w:r w:rsidR="00CF5235" w:rsidRPr="00351C9E">
        <w:rPr>
          <w:rFonts w:ascii="TH SarabunPSK" w:hAnsi="TH SarabunPSK" w:cs="TH SarabunPSK" w:hint="cs"/>
          <w:spacing w:val="6"/>
          <w:sz w:val="32"/>
          <w:szCs w:val="32"/>
        </w:rPr>
        <w:t xml:space="preserve"> </w:t>
      </w:r>
      <w:r w:rsidRPr="00351C9E">
        <w:rPr>
          <w:rFonts w:ascii="TH SarabunPSK" w:hAnsi="TH SarabunPSK" w:cs="TH SarabunPSK" w:hint="cs"/>
          <w:spacing w:val="6"/>
          <w:sz w:val="32"/>
          <w:szCs w:val="32"/>
          <w:cs/>
        </w:rPr>
        <w:t>ณ วันที่ 3</w:t>
      </w:r>
      <w:r w:rsidR="00351C9E">
        <w:rPr>
          <w:rFonts w:ascii="TH SarabunPSK" w:hAnsi="TH SarabunPSK" w:cs="TH SarabunPSK" w:hint="cs"/>
          <w:spacing w:val="6"/>
          <w:sz w:val="32"/>
          <w:szCs w:val="32"/>
          <w:cs/>
        </w:rPr>
        <w:t>0</w:t>
      </w:r>
      <w:r w:rsidRPr="00351C9E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="00351C9E">
        <w:rPr>
          <w:rFonts w:ascii="TH SarabunPSK" w:hAnsi="TH SarabunPSK" w:cs="TH SarabunPSK" w:hint="cs"/>
          <w:spacing w:val="6"/>
          <w:sz w:val="32"/>
          <w:szCs w:val="32"/>
          <w:cs/>
        </w:rPr>
        <w:t>กันยายน</w:t>
      </w:r>
      <w:r w:rsidRPr="00351C9E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="00F90212">
        <w:rPr>
          <w:rFonts w:ascii="TH SarabunPSK" w:hAnsi="TH SarabunPSK" w:cs="TH SarabunPSK" w:hint="cs"/>
          <w:spacing w:val="6"/>
          <w:sz w:val="32"/>
          <w:szCs w:val="32"/>
          <w:cs/>
        </w:rPr>
        <w:t>2567</w:t>
      </w:r>
      <w:r w:rsidRPr="00351C9E">
        <w:rPr>
          <w:rFonts w:ascii="TH SarabunPSK" w:hAnsi="TH SarabunPSK" w:cs="TH SarabunPSK" w:hint="cs"/>
          <w:spacing w:val="6"/>
          <w:sz w:val="32"/>
          <w:szCs w:val="32"/>
        </w:rPr>
        <w:t xml:space="preserve"> </w:t>
      </w:r>
      <w:r w:rsidRPr="00351C9E">
        <w:rPr>
          <w:rFonts w:ascii="TH SarabunPSK" w:hAnsi="TH SarabunPSK" w:cs="TH SarabunPSK" w:hint="cs"/>
          <w:spacing w:val="6"/>
          <w:sz w:val="32"/>
          <w:szCs w:val="32"/>
          <w:cs/>
        </w:rPr>
        <w:t>ผลการดำเนินงานและ</w:t>
      </w:r>
      <w:r w:rsidR="00351C9E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</w:t>
      </w:r>
      <w:r w:rsidRPr="00351C9E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กระแสเงินสดสำหรับปีสิ้นสุดวันเดียวกันของบริษัท </w:t>
      </w:r>
      <w:r w:rsidR="00351C9E">
        <w:rPr>
          <w:rFonts w:ascii="TH SarabunPSK" w:hAnsi="TH SarabunPSK" w:cs="TH SarabunPSK" w:hint="cs"/>
          <w:spacing w:val="6"/>
          <w:sz w:val="32"/>
          <w:szCs w:val="32"/>
          <w:cs/>
        </w:rPr>
        <w:t>ท่าอากาศยานไทย</w:t>
      </w:r>
      <w:r w:rsidRPr="00351C9E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จำกัด (มหาชน) และบริษัทย่อย </w:t>
      </w:r>
      <w:r w:rsidR="00351C9E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</w:t>
      </w:r>
      <w:r w:rsidRPr="00351C9E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และเฉพาะของบริษัท </w:t>
      </w:r>
      <w:r w:rsidR="00351C9E">
        <w:rPr>
          <w:rFonts w:ascii="TH SarabunPSK" w:hAnsi="TH SarabunPSK" w:cs="TH SarabunPSK" w:hint="cs"/>
          <w:spacing w:val="6"/>
          <w:sz w:val="32"/>
          <w:szCs w:val="32"/>
          <w:cs/>
        </w:rPr>
        <w:t>ท่าอากาศยานไทย</w:t>
      </w:r>
      <w:r w:rsidRPr="00351C9E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จำกัด (มหาชน) โดยถูกต้องตามที่ควรในสาระสำคัญตามมาตรฐาน</w:t>
      </w:r>
      <w:r w:rsidR="00351C9E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</w:t>
      </w:r>
      <w:r w:rsidRPr="00351C9E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การรายงานทางการเงิน  </w:t>
      </w:r>
    </w:p>
    <w:p w14:paraId="2E664A6D" w14:textId="77777777" w:rsidR="00873BF1" w:rsidRPr="001E092B" w:rsidRDefault="00873BF1" w:rsidP="00BE65B2">
      <w:pPr>
        <w:pStyle w:val="CM2"/>
        <w:spacing w:before="60" w:line="40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1E092B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เกณฑ์ในการแสดงความเห็น</w:t>
      </w:r>
    </w:p>
    <w:p w14:paraId="25420F0A" w14:textId="6123D124" w:rsidR="00873BF1" w:rsidRDefault="00873BF1" w:rsidP="00BE65B2">
      <w:pPr>
        <w:spacing w:before="60" w:after="0" w:line="400" w:lineRule="exact"/>
        <w:rPr>
          <w:rFonts w:ascii="TH SarabunPSK" w:hAnsi="TH SarabunPSK" w:cs="TH SarabunPSK"/>
          <w:spacing w:val="6"/>
          <w:sz w:val="32"/>
          <w:szCs w:val="32"/>
        </w:rPr>
      </w:pPr>
      <w:r w:rsidRPr="001B4573">
        <w:rPr>
          <w:rFonts w:ascii="TH SarabunPSK" w:hAnsi="TH SarabunPSK" w:cs="TH SarabunPSK" w:hint="cs"/>
          <w:spacing w:val="6"/>
          <w:sz w:val="32"/>
          <w:szCs w:val="32"/>
          <w:cs/>
        </w:rPr>
        <w:t>ข้าพเจ้าได้ปฏิบัติงาน</w:t>
      </w:r>
      <w:r w:rsidRPr="00C169A8">
        <w:rPr>
          <w:rFonts w:ascii="TH SarabunPSK" w:hAnsi="TH SarabunPSK" w:cs="TH SarabunPSK" w:hint="cs"/>
          <w:spacing w:val="6"/>
          <w:sz w:val="32"/>
          <w:szCs w:val="32"/>
          <w:cs/>
        </w:rPr>
        <w:t>ตรวจสอบ</w:t>
      </w:r>
      <w:r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ตาม</w:t>
      </w:r>
      <w:r w:rsidR="00D07009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หลักเก</w:t>
      </w:r>
      <w:r w:rsidR="00BF7B96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ณ</w:t>
      </w:r>
      <w:r w:rsidR="00D07009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ฑ์</w:t>
      </w:r>
      <w:r w:rsidR="00BF7B96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มาตรฐานเกี่ยวกับการตรวจเงินแผ่นดินและ</w:t>
      </w:r>
      <w:r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มาตรฐาน</w:t>
      </w:r>
      <w:r w:rsidR="00E60860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      </w:t>
      </w:r>
      <w:r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การสอบบัญชี ความรับผิดชอ</w:t>
      </w:r>
      <w:r w:rsidR="009443F8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บของข้าพเจ้าได้กล่าวไว้ในวรรค</w:t>
      </w:r>
      <w:r w:rsidRPr="00AA1D6F">
        <w:rPr>
          <w:rFonts w:ascii="TH SarabunPSK" w:hAnsi="TH SarabunPSK" w:cs="TH SarabunPSK" w:hint="cs"/>
          <w:i/>
          <w:iCs/>
          <w:spacing w:val="6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ในรายงานของข้าพเจ้า ข้าพเจ้ามีความเป็นอิสระจาก</w:t>
      </w:r>
      <w:r w:rsidR="00DC6D56">
        <w:rPr>
          <w:rFonts w:ascii="TH SarabunPSK" w:hAnsi="TH SarabunPSK" w:cs="TH SarabunPSK" w:hint="cs"/>
          <w:spacing w:val="6"/>
          <w:sz w:val="32"/>
          <w:szCs w:val="32"/>
          <w:cs/>
        </w:rPr>
        <w:t>บริษัทฯและบริษัทย่อย</w:t>
      </w:r>
      <w:r w:rsidR="00BD7D18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ตาม</w:t>
      </w:r>
      <w:r w:rsidR="00E60860" w:rsidRPr="00DC6D56">
        <w:rPr>
          <w:rFonts w:ascii="TH SarabunPSK" w:hAnsi="TH SarabunPSK" w:cs="TH SarabunPSK" w:hint="cs"/>
          <w:i/>
          <w:iCs/>
          <w:spacing w:val="6"/>
          <w:sz w:val="32"/>
          <w:szCs w:val="32"/>
          <w:cs/>
        </w:rPr>
        <w:t>หลักเกณฑ์มาตรฐานเกี่ยวกับการตรวจเงินแผ่นดิน</w:t>
      </w:r>
      <w:r w:rsidR="00114C1A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ที่กำหนดโดยคณะกรรมการ</w:t>
      </w:r>
      <w:r w:rsidR="00D7537D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ตรวจเงินแผ่นดิน</w:t>
      </w:r>
      <w:r w:rsidR="00E60860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และ</w:t>
      </w:r>
      <w:r w:rsidR="00B57E18" w:rsidRPr="00DC6D56">
        <w:rPr>
          <w:rFonts w:ascii="TH SarabunPSK" w:hAnsi="TH SarabunPSK" w:cs="TH SarabunPSK" w:hint="cs"/>
          <w:i/>
          <w:iCs/>
          <w:spacing w:val="6"/>
          <w:sz w:val="32"/>
          <w:szCs w:val="32"/>
          <w:cs/>
        </w:rPr>
        <w:t>ประมวล</w:t>
      </w:r>
      <w:r w:rsidRPr="00DC6D56">
        <w:rPr>
          <w:rFonts w:ascii="TH SarabunPSK" w:hAnsi="TH SarabunPSK" w:cs="TH SarabunPSK" w:hint="cs"/>
          <w:i/>
          <w:iCs/>
          <w:spacing w:val="6"/>
          <w:sz w:val="32"/>
          <w:szCs w:val="32"/>
          <w:cs/>
        </w:rPr>
        <w:t>จรรยาบรรณของผู้ประกอบวิชาชีพบัญชี</w:t>
      </w:r>
      <w:r w:rsidR="002A7EF9">
        <w:rPr>
          <w:rFonts w:ascii="TH SarabunPSK" w:hAnsi="TH SarabunPSK" w:cs="TH SarabunPSK"/>
          <w:i/>
          <w:iCs/>
          <w:spacing w:val="6"/>
          <w:sz w:val="32"/>
          <w:szCs w:val="32"/>
        </w:rPr>
        <w:t xml:space="preserve"> </w:t>
      </w:r>
      <w:r w:rsidR="00B57E18" w:rsidRPr="00AC6A0F">
        <w:rPr>
          <w:rFonts w:ascii="TH SarabunPSK" w:hAnsi="TH SarabunPSK" w:cs="TH SarabunPSK" w:hint="cs"/>
          <w:i/>
          <w:iCs/>
          <w:spacing w:val="6"/>
          <w:sz w:val="32"/>
          <w:szCs w:val="32"/>
          <w:cs/>
        </w:rPr>
        <w:t>รวมถึง</w:t>
      </w:r>
      <w:r w:rsidR="00B57E18" w:rsidRPr="00DC6D56">
        <w:rPr>
          <w:rFonts w:ascii="TH SarabunPSK" w:hAnsi="TH SarabunPSK" w:cs="TH SarabunPSK" w:hint="cs"/>
          <w:i/>
          <w:iCs/>
          <w:spacing w:val="6"/>
          <w:sz w:val="32"/>
          <w:szCs w:val="32"/>
          <w:cs/>
        </w:rPr>
        <w:t>มาตรฐานเรื่องความเป็นอิสระ</w:t>
      </w:r>
      <w:r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ที่กำหนดโดยสภา</w:t>
      </w:r>
      <w:r w:rsidR="009443F8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วิชาชีพบัญชี</w:t>
      </w:r>
      <w:r w:rsidR="00B57E18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ในส่วนที่เกี่ยวข้องกับการตรวจสอบงบการเงิน</w:t>
      </w:r>
      <w:r w:rsidR="00DC6D56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และข้าพเจ้าได้ปฏิบัติตาม</w:t>
      </w:r>
      <w:r w:rsidR="00B57E18">
        <w:rPr>
          <w:rFonts w:ascii="TH SarabunPSK" w:hAnsi="TH SarabunPSK" w:cs="TH SarabunPSK" w:hint="cs"/>
          <w:spacing w:val="6"/>
          <w:sz w:val="32"/>
          <w:szCs w:val="32"/>
          <w:cs/>
        </w:rPr>
        <w:t>ความรับผิดชอบ</w:t>
      </w:r>
      <w:r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ด้านจรรยาบรรณอื่น</w:t>
      </w:r>
      <w:r w:rsidR="00A7185B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ๆ</w:t>
      </w:r>
      <w:r w:rsidR="00A7185B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="00A415E6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ซึ่งเป็นไปตามหลัก</w:t>
      </w:r>
      <w:r w:rsidR="00291B16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เกณฑ์มาตรฐานเกี่ยวกับการตรวจเงินแผ่นดิน</w:t>
      </w:r>
      <w:r w:rsidR="00D4521E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และ</w:t>
      </w:r>
      <w:r w:rsidR="00B57E18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ตามประมวลจรรยาบรรณของผู้ประกอบวิชาชีพบัญชี </w:t>
      </w:r>
      <w:r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27333AF" w14:textId="77777777" w:rsidR="00851FF8" w:rsidRPr="001E092B" w:rsidRDefault="00851FF8" w:rsidP="00851FF8">
      <w:pPr>
        <w:pStyle w:val="CM2"/>
        <w:spacing w:before="120" w:after="120"/>
        <w:rPr>
          <w:rFonts w:ascii="TH SarabunPSK" w:hAnsi="TH SarabunPSK" w:cs="TH SarabunPSK"/>
          <w:b/>
          <w:bCs/>
          <w:sz w:val="32"/>
          <w:szCs w:val="32"/>
        </w:rPr>
      </w:pPr>
      <w:r w:rsidRPr="001E092B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เรื่องสำคัญในการตรวจสอบ</w:t>
      </w:r>
      <w:r w:rsidRPr="001E092B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</w:p>
    <w:p w14:paraId="38928D3A" w14:textId="58BD28C4" w:rsidR="00851FF8" w:rsidRPr="001B4573" w:rsidRDefault="00851FF8" w:rsidP="00851FF8">
      <w:pPr>
        <w:spacing w:before="120" w:after="120" w:line="240" w:lineRule="auto"/>
        <w:rPr>
          <w:rFonts w:ascii="TH SarabunPSK" w:hAnsi="TH SarabunPSK" w:cs="TH SarabunPSK"/>
          <w:spacing w:val="6"/>
          <w:sz w:val="32"/>
          <w:szCs w:val="32"/>
          <w:cs/>
        </w:rPr>
      </w:pPr>
      <w:r w:rsidRPr="001B4573">
        <w:rPr>
          <w:rFonts w:ascii="TH SarabunPSK" w:hAnsi="TH SarabunPSK" w:cs="TH SarabunPSK" w:hint="cs"/>
          <w:spacing w:val="6"/>
          <w:sz w:val="32"/>
          <w:szCs w:val="32"/>
          <w:cs/>
        </w:rPr>
        <w:t>เรื่องสำคัญในการตรวจสอบ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Pr="001B4573">
        <w:rPr>
          <w:rFonts w:ascii="TH SarabunPSK" w:hAnsi="TH SarabunPSK" w:cs="TH SarabunPSK" w:hint="cs"/>
          <w:spacing w:val="6"/>
          <w:sz w:val="32"/>
          <w:szCs w:val="32"/>
          <w:cs/>
        </w:rPr>
        <w:t>คือ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Pr="001B4573">
        <w:rPr>
          <w:rFonts w:ascii="TH SarabunPSK" w:hAnsi="TH SarabunPSK" w:cs="TH SarabunPSK" w:hint="cs"/>
          <w:spacing w:val="6"/>
          <w:sz w:val="32"/>
          <w:szCs w:val="32"/>
          <w:cs/>
        </w:rPr>
        <w:t>เรื่องต่าง ๆ ที่มีนัยสำคัญที่สุดตามดุลยพินิจเยี่ยงผู้ประกอบวิชาชีพของข้าพเจ้า       ในการตรวจสอบงบการเงินสำหรับงวดปัจจุบัน ข้าพเจ้าได้นำเรื่องเหล่านี้มาพิจารณาในบริบทของ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           </w:t>
      </w:r>
      <w:r w:rsidRPr="001B4573">
        <w:rPr>
          <w:rFonts w:ascii="TH SarabunPSK" w:hAnsi="TH SarabunPSK" w:cs="TH SarabunPSK" w:hint="cs"/>
          <w:spacing w:val="6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>ต</w:t>
      </w:r>
      <w:r w:rsidRPr="001B4573">
        <w:rPr>
          <w:rFonts w:ascii="TH SarabunPSK" w:hAnsi="TH SarabunPSK" w:cs="TH SarabunPSK" w:hint="cs"/>
          <w:spacing w:val="6"/>
          <w:sz w:val="32"/>
          <w:szCs w:val="32"/>
          <w:cs/>
        </w:rPr>
        <w:t>รวจสอบงบการเงินโดยรวมและในการแสดงความเห็นของข้าพเจ้า ทั้งนี้ ข้าพเจ้าไม่ได้แสดงความเห็น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</w:t>
      </w:r>
      <w:r w:rsidRPr="001B4573">
        <w:rPr>
          <w:rFonts w:ascii="TH SarabunPSK" w:hAnsi="TH SarabunPSK" w:cs="TH SarabunPSK" w:hint="cs"/>
          <w:spacing w:val="6"/>
          <w:sz w:val="32"/>
          <w:szCs w:val="32"/>
          <w:cs/>
        </w:rPr>
        <w:t>แยกต่างหากสำหรับเรื่องเหล่านี้</w:t>
      </w:r>
      <w:r w:rsidRPr="001B4573">
        <w:rPr>
          <w:rFonts w:ascii="TH SarabunPSK" w:hAnsi="TH SarabunPSK" w:cs="TH SarabunPSK" w:hint="cs"/>
          <w:spacing w:val="6"/>
          <w:sz w:val="32"/>
          <w:szCs w:val="32"/>
        </w:rPr>
        <w:t xml:space="preserve"> </w:t>
      </w:r>
    </w:p>
    <w:p w14:paraId="7227CF5C" w14:textId="77777777" w:rsidR="00851FF8" w:rsidRPr="00851FF8" w:rsidRDefault="00851FF8" w:rsidP="00851FF8">
      <w:pPr>
        <w:pStyle w:val="Default"/>
        <w:rPr>
          <w:cs/>
        </w:rPr>
        <w:sectPr w:rsidR="00851FF8" w:rsidRPr="00851FF8" w:rsidSect="000A2E8D">
          <w:headerReference w:type="default" r:id="rId13"/>
          <w:pgSz w:w="11909" w:h="16834" w:code="9"/>
          <w:pgMar w:top="3312" w:right="1080" w:bottom="1080" w:left="1296" w:header="403" w:footer="720" w:gutter="0"/>
          <w:pgNumType w:start="2"/>
          <w:cols w:space="720"/>
          <w:noEndnote/>
          <w:titlePg/>
          <w:docGrid w:linePitch="299"/>
        </w:sectPr>
      </w:pPr>
    </w:p>
    <w:p w14:paraId="5D29692D" w14:textId="0DDD86A8" w:rsidR="00486943" w:rsidRPr="00675434" w:rsidRDefault="00486943" w:rsidP="00E94C53">
      <w:pPr>
        <w:spacing w:before="60" w:after="60" w:line="380" w:lineRule="exact"/>
        <w:rPr>
          <w:rFonts w:ascii="TH SarabunPSK" w:hAnsi="TH SarabunPSK" w:cs="TH SarabunPSK"/>
          <w:spacing w:val="6"/>
          <w:sz w:val="32"/>
          <w:szCs w:val="32"/>
        </w:rPr>
      </w:pPr>
      <w:r w:rsidRPr="00675434">
        <w:rPr>
          <w:rFonts w:ascii="TH SarabunPSK" w:hAnsi="TH SarabunPSK" w:cs="TH SarabunPSK" w:hint="cs"/>
          <w:spacing w:val="6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9831A4" w:rsidRPr="00675434">
        <w:rPr>
          <w:rFonts w:ascii="TH SarabunPSK" w:hAnsi="TH SarabunPSK" w:cs="TH SarabunPSK" w:hint="cs"/>
          <w:spacing w:val="6"/>
          <w:sz w:val="32"/>
          <w:szCs w:val="32"/>
          <w:cs/>
        </w:rPr>
        <w:t>วรรค</w:t>
      </w:r>
      <w:r w:rsidRPr="006D085F">
        <w:rPr>
          <w:rFonts w:ascii="TH SarabunPSK" w:hAnsi="TH SarabunPSK" w:cs="TH SarabunPSK" w:hint="cs"/>
          <w:i/>
          <w:iCs/>
          <w:spacing w:val="6"/>
          <w:sz w:val="32"/>
          <w:szCs w:val="32"/>
          <w:cs/>
        </w:rPr>
        <w:t>ความรับผิดชอบของผู้สอบบัญชีต่อการตรวจสอบ</w:t>
      </w:r>
      <w:r w:rsidR="00D226CA" w:rsidRPr="006D085F">
        <w:rPr>
          <w:rFonts w:ascii="TH SarabunPSK" w:hAnsi="TH SarabunPSK" w:cs="TH SarabunPSK" w:hint="cs"/>
          <w:i/>
          <w:iCs/>
          <w:spacing w:val="6"/>
          <w:sz w:val="32"/>
          <w:szCs w:val="32"/>
          <w:cs/>
        </w:rPr>
        <w:t xml:space="preserve">         </w:t>
      </w:r>
      <w:r w:rsidRPr="006D085F">
        <w:rPr>
          <w:rFonts w:ascii="TH SarabunPSK" w:hAnsi="TH SarabunPSK" w:cs="TH SarabunPSK" w:hint="cs"/>
          <w:i/>
          <w:iCs/>
          <w:spacing w:val="6"/>
          <w:sz w:val="32"/>
          <w:szCs w:val="32"/>
          <w:cs/>
        </w:rPr>
        <w:t>งบการเงิน</w:t>
      </w:r>
      <w:r w:rsidRPr="00675434">
        <w:rPr>
          <w:rFonts w:ascii="TH SarabunPSK" w:hAnsi="TH SarabunPSK" w:cs="TH SarabunPSK" w:hint="cs"/>
          <w:spacing w:val="6"/>
          <w:sz w:val="32"/>
          <w:szCs w:val="32"/>
          <w:cs/>
        </w:rPr>
        <w:t>ในรายงานของข้าพเจ้า ซึ่งได้รวมความรับผิดชอบที่เก</w:t>
      </w:r>
      <w:r w:rsidR="005552DC" w:rsidRPr="00675434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ี่ยวกับเรื่องเหล่านี้ด้วย </w:t>
      </w:r>
      <w:r w:rsidRPr="00675434">
        <w:rPr>
          <w:rFonts w:ascii="TH SarabunPSK" w:hAnsi="TH SarabunPSK" w:cs="TH SarabunPSK" w:hint="cs"/>
          <w:spacing w:val="6"/>
          <w:sz w:val="32"/>
          <w:szCs w:val="32"/>
          <w:cs/>
        </w:rPr>
        <w:t>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</w:t>
      </w:r>
      <w:r w:rsidR="00675434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  </w:t>
      </w:r>
      <w:r w:rsidRPr="00675434">
        <w:rPr>
          <w:rFonts w:ascii="TH SarabunPSK" w:hAnsi="TH SarabunPSK" w:cs="TH SarabunPSK" w:hint="cs"/>
          <w:spacing w:val="6"/>
          <w:sz w:val="32"/>
          <w:szCs w:val="32"/>
          <w:cs/>
        </w:rPr>
        <w:t>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</w:t>
      </w:r>
      <w:r w:rsidR="00AF3A6A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Pr="00675434">
        <w:rPr>
          <w:rFonts w:ascii="TH SarabunPSK" w:hAnsi="TH SarabunPSK" w:cs="TH SarabunPSK" w:hint="cs"/>
          <w:spacing w:val="6"/>
          <w:sz w:val="32"/>
          <w:szCs w:val="32"/>
          <w:cs/>
        </w:rPr>
        <w:t>ได้ใช้เป็นเกณฑ์ในการแสดงความเห็นของข้าพเจ้าต่องบการเงินโดยรวม</w:t>
      </w:r>
    </w:p>
    <w:p w14:paraId="18B4B865" w14:textId="7CFE9B62" w:rsidR="009C7635" w:rsidRPr="00675434" w:rsidRDefault="009C7635" w:rsidP="00E94C53">
      <w:pPr>
        <w:spacing w:before="60" w:after="60" w:line="240" w:lineRule="auto"/>
        <w:rPr>
          <w:rFonts w:ascii="TH SarabunPSK" w:hAnsi="TH SarabunPSK" w:cs="TH SarabunPSK"/>
          <w:spacing w:val="6"/>
          <w:sz w:val="32"/>
          <w:szCs w:val="32"/>
        </w:rPr>
      </w:pPr>
      <w:r w:rsidRPr="00675434">
        <w:rPr>
          <w:rFonts w:ascii="TH SarabunPSK" w:hAnsi="TH SarabunPSK" w:cs="TH SarabunPSK" w:hint="cs"/>
          <w:spacing w:val="6"/>
          <w:sz w:val="32"/>
          <w:szCs w:val="32"/>
          <w:cs/>
        </w:rPr>
        <w:t>เรื่องสำคัญในการตรวจสอบ</w:t>
      </w:r>
      <w:r w:rsidRPr="00675434">
        <w:rPr>
          <w:rFonts w:ascii="TH SarabunPSK" w:hAnsi="TH SarabunPSK" w:cs="TH SarabunPSK" w:hint="cs"/>
          <w:spacing w:val="6"/>
          <w:sz w:val="32"/>
          <w:szCs w:val="32"/>
        </w:rPr>
        <w:t xml:space="preserve"> </w:t>
      </w:r>
      <w:r w:rsidRPr="00675434">
        <w:rPr>
          <w:rFonts w:ascii="TH SarabunPSK" w:hAnsi="TH SarabunPSK" w:cs="TH SarabunPSK" w:hint="cs"/>
          <w:spacing w:val="6"/>
          <w:sz w:val="32"/>
          <w:szCs w:val="32"/>
          <w:cs/>
        </w:rPr>
        <w:t>พร้อมวิธีการตรวจสอบสำหรับแต่ละเรื่อง</w:t>
      </w:r>
      <w:r w:rsidR="00FA2E09" w:rsidRPr="00675434">
        <w:rPr>
          <w:rFonts w:ascii="TH SarabunPSK" w:hAnsi="TH SarabunPSK" w:cs="TH SarabunPSK" w:hint="cs"/>
          <w:spacing w:val="6"/>
          <w:sz w:val="32"/>
          <w:szCs w:val="32"/>
          <w:cs/>
        </w:rPr>
        <w:t>มี</w:t>
      </w:r>
      <w:r w:rsidRPr="00675434">
        <w:rPr>
          <w:rFonts w:ascii="TH SarabunPSK" w:hAnsi="TH SarabunPSK" w:cs="TH SarabunPSK" w:hint="cs"/>
          <w:spacing w:val="6"/>
          <w:sz w:val="32"/>
          <w:szCs w:val="32"/>
          <w:cs/>
        </w:rPr>
        <w:t>ดังต่อไปนี้</w:t>
      </w:r>
    </w:p>
    <w:p w14:paraId="2D7EE650" w14:textId="4DB8FE29" w:rsidR="004925F4" w:rsidRPr="004925F4" w:rsidRDefault="004925F4" w:rsidP="00E94C53">
      <w:pPr>
        <w:pStyle w:val="CM2"/>
        <w:spacing w:before="60" w:after="60"/>
        <w:rPr>
          <w:rFonts w:ascii="TH SarabunPSK" w:hAnsi="TH SarabunPSK" w:cs="TH SarabunPSK"/>
          <w:b/>
          <w:bCs/>
          <w:sz w:val="32"/>
          <w:szCs w:val="32"/>
        </w:rPr>
      </w:pPr>
      <w:r w:rsidRPr="004925F4">
        <w:rPr>
          <w:rFonts w:ascii="TH SarabunPSK" w:hAnsi="TH SarabunPSK" w:cs="TH SarabunPSK" w:hint="cs"/>
          <w:b/>
          <w:bCs/>
          <w:sz w:val="32"/>
          <w:szCs w:val="32"/>
          <w:cs/>
        </w:rPr>
        <w:t>การรับรู้รายได้ค่าบริการผู้โดยสารขาออก</w:t>
      </w:r>
    </w:p>
    <w:p w14:paraId="24BD4B5A" w14:textId="6D8BA6D4" w:rsidR="004925F4" w:rsidRPr="004925F4" w:rsidRDefault="004925F4" w:rsidP="00E94C53">
      <w:pPr>
        <w:spacing w:before="60" w:after="60" w:line="240" w:lineRule="auto"/>
        <w:rPr>
          <w:rFonts w:ascii="TH SarabunPSK" w:hAnsi="TH SarabunPSK" w:cs="TH SarabunPSK"/>
          <w:spacing w:val="6"/>
          <w:sz w:val="32"/>
          <w:szCs w:val="32"/>
        </w:rPr>
      </w:pPr>
      <w:r w:rsidRPr="004925F4">
        <w:rPr>
          <w:rFonts w:ascii="TH SarabunPSK" w:hAnsi="TH SarabunPSK" w:cs="TH SarabunPSK" w:hint="cs"/>
          <w:spacing w:val="6"/>
          <w:sz w:val="32"/>
          <w:szCs w:val="32"/>
          <w:cs/>
        </w:rPr>
        <w:t>เนื่องจากรายได้ค่าบริการผู้โดยสารขาออกเป็นตัวเลขที่มีสาระสำคัญในงบกำไรขาดทุน</w:t>
      </w:r>
      <w:r w:rsidR="006D085F">
        <w:rPr>
          <w:rFonts w:ascii="TH SarabunPSK" w:hAnsi="TH SarabunPSK" w:cs="TH SarabunPSK"/>
          <w:spacing w:val="6"/>
          <w:sz w:val="32"/>
          <w:szCs w:val="32"/>
        </w:rPr>
        <w:t xml:space="preserve"> </w:t>
      </w:r>
      <w:r w:rsidR="00DC6D56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คิดเป็นร้อยละ </w:t>
      </w:r>
      <w:r w:rsidR="00DC6D56">
        <w:rPr>
          <w:rFonts w:ascii="TH SarabunPSK" w:hAnsi="TH SarabunPSK" w:cs="TH SarabunPSK"/>
          <w:spacing w:val="6"/>
          <w:sz w:val="32"/>
          <w:szCs w:val="32"/>
        </w:rPr>
        <w:t>36</w:t>
      </w:r>
      <w:r w:rsidR="00DC6D56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และร้อยละ</w:t>
      </w:r>
      <w:r w:rsidR="00DC6D56">
        <w:rPr>
          <w:rFonts w:ascii="TH SarabunPSK" w:hAnsi="TH SarabunPSK" w:cs="TH SarabunPSK"/>
          <w:spacing w:val="6"/>
          <w:sz w:val="32"/>
          <w:szCs w:val="32"/>
        </w:rPr>
        <w:t xml:space="preserve"> 38</w:t>
      </w:r>
      <w:r w:rsidR="00DC6D56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ของรายได้</w:t>
      </w:r>
      <w:r w:rsidR="00AC6A0F">
        <w:rPr>
          <w:rFonts w:ascii="TH SarabunPSK" w:hAnsi="TH SarabunPSK" w:cs="TH SarabunPSK" w:hint="cs"/>
          <w:spacing w:val="6"/>
          <w:sz w:val="32"/>
          <w:szCs w:val="32"/>
          <w:cs/>
        </w:rPr>
        <w:t>รวม</w:t>
      </w:r>
      <w:r w:rsidR="00DC6D56">
        <w:rPr>
          <w:rFonts w:ascii="TH SarabunPSK" w:hAnsi="TH SarabunPSK" w:cs="TH SarabunPSK" w:hint="cs"/>
          <w:spacing w:val="6"/>
          <w:sz w:val="32"/>
          <w:szCs w:val="32"/>
          <w:cs/>
        </w:rPr>
        <w:t>ในงบการเงินรวมและงบการเงินเฉพาะกิจการ</w:t>
      </w:r>
      <w:r w:rsidR="003E6017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="006D085F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ตามลำดับ </w:t>
      </w:r>
      <w:r w:rsidRPr="004925F4">
        <w:rPr>
          <w:rFonts w:ascii="TH SarabunPSK" w:hAnsi="TH SarabunPSK" w:cs="TH SarabunPSK" w:hint="cs"/>
          <w:spacing w:val="6"/>
          <w:sz w:val="32"/>
          <w:szCs w:val="32"/>
          <w:cs/>
        </w:rPr>
        <w:t>และเป็นตัวชี้วัดหลัก</w:t>
      </w:r>
      <w:r w:rsidR="00791EE6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ของ    </w:t>
      </w:r>
      <w:r w:rsidR="003E6017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</w:t>
      </w:r>
      <w:r w:rsidRPr="004925F4">
        <w:rPr>
          <w:rFonts w:ascii="TH SarabunPSK" w:hAnsi="TH SarabunPSK" w:cs="TH SarabunPSK" w:hint="cs"/>
          <w:spacing w:val="6"/>
          <w:sz w:val="32"/>
          <w:szCs w:val="32"/>
          <w:cs/>
        </w:rPr>
        <w:t>ผลการดำเนินงานซึ่งผู้ใช้งบการเงินให้ความสนใจ</w:t>
      </w:r>
      <w:r w:rsidR="00DC6D56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="006D085F">
        <w:rPr>
          <w:rFonts w:ascii="TH SarabunPSK" w:hAnsi="TH SarabunPSK" w:cs="TH SarabunPSK" w:hint="cs"/>
          <w:spacing w:val="6"/>
          <w:sz w:val="32"/>
          <w:szCs w:val="32"/>
          <w:cs/>
        </w:rPr>
        <w:t>โดยลักษณะที่มาของรายได้ค่าบริการผู้โดยสาร</w:t>
      </w:r>
      <w:r w:rsidR="00AC6A0F">
        <w:rPr>
          <w:rFonts w:ascii="TH SarabunPSK" w:hAnsi="TH SarabunPSK" w:cs="TH SarabunPSK" w:hint="cs"/>
          <w:spacing w:val="6"/>
          <w:sz w:val="32"/>
          <w:szCs w:val="32"/>
          <w:cs/>
        </w:rPr>
        <w:t>ขาออก</w:t>
      </w:r>
      <w:r w:rsidR="006D085F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มาจากจำนวนผู้โดยสารขาออกซึ่งบริษัทฯจะได้รับแจ้งจากสายการบินเพื่อรวบรวมและนำไปคำนวณตามอัตราค่าบริการที่กำหนด </w:t>
      </w:r>
      <w:r w:rsidRPr="004925F4">
        <w:rPr>
          <w:rFonts w:ascii="TH SarabunPSK" w:hAnsi="TH SarabunPSK" w:cs="TH SarabunPSK" w:hint="cs"/>
          <w:spacing w:val="6"/>
          <w:sz w:val="32"/>
          <w:szCs w:val="32"/>
          <w:cs/>
        </w:rPr>
        <w:t>ดังนั้น ข้าพเจ้าจึงพิจารณาการรับรู้รายได้ค่าบริการผู้โดยสารขาออกเป็นเรื่องสำคัญใน</w:t>
      </w:r>
      <w:r w:rsidR="004D4E07">
        <w:rPr>
          <w:rFonts w:ascii="TH SarabunPSK" w:hAnsi="TH SarabunPSK" w:cs="TH SarabunPSK"/>
          <w:spacing w:val="6"/>
          <w:sz w:val="32"/>
          <w:szCs w:val="32"/>
        </w:rPr>
        <w:t xml:space="preserve">     </w:t>
      </w:r>
      <w:r w:rsidRPr="004925F4">
        <w:rPr>
          <w:rFonts w:ascii="TH SarabunPSK" w:hAnsi="TH SarabunPSK" w:cs="TH SarabunPSK" w:hint="cs"/>
          <w:spacing w:val="6"/>
          <w:sz w:val="32"/>
          <w:szCs w:val="32"/>
          <w:cs/>
        </w:rPr>
        <w:t>การตรวจสอบ โดยให้ความสำคัญกับ</w:t>
      </w:r>
      <w:r w:rsidR="00DC6D56">
        <w:rPr>
          <w:rFonts w:ascii="TH SarabunPSK" w:hAnsi="TH SarabunPSK" w:cs="TH SarabunPSK" w:hint="cs"/>
          <w:spacing w:val="6"/>
          <w:sz w:val="32"/>
          <w:szCs w:val="32"/>
          <w:cs/>
        </w:rPr>
        <w:t>ความครบถ้วน</w:t>
      </w:r>
      <w:r w:rsidR="006D085F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Pr="004925F4">
        <w:rPr>
          <w:rFonts w:ascii="TH SarabunPSK" w:hAnsi="TH SarabunPSK" w:cs="TH SarabunPSK" w:hint="cs"/>
          <w:spacing w:val="6"/>
          <w:sz w:val="32"/>
          <w:szCs w:val="32"/>
          <w:cs/>
        </w:rPr>
        <w:t>การเกิดขึ้นจริง</w:t>
      </w:r>
      <w:r w:rsidR="006D085F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Pr="004925F4">
        <w:rPr>
          <w:rFonts w:ascii="TH SarabunPSK" w:hAnsi="TH SarabunPSK" w:cs="TH SarabunPSK" w:hint="cs"/>
          <w:spacing w:val="6"/>
          <w:sz w:val="32"/>
          <w:szCs w:val="32"/>
          <w:cs/>
        </w:rPr>
        <w:t>และความถูกต้องของมูลค่าในการรับรู้รายได้ดังกล่าว</w:t>
      </w:r>
    </w:p>
    <w:p w14:paraId="0D007FF5" w14:textId="77777777" w:rsidR="004925F4" w:rsidRPr="004925F4" w:rsidRDefault="004925F4" w:rsidP="00955453">
      <w:pPr>
        <w:autoSpaceDE w:val="0"/>
        <w:autoSpaceDN w:val="0"/>
        <w:spacing w:before="80" w:after="80"/>
        <w:rPr>
          <w:rFonts w:ascii="TH SarabunPSK" w:hAnsi="TH SarabunPSK" w:cs="TH SarabunPSK"/>
          <w:spacing w:val="6"/>
          <w:sz w:val="32"/>
          <w:szCs w:val="32"/>
        </w:rPr>
      </w:pPr>
      <w:r w:rsidRPr="004925F4">
        <w:rPr>
          <w:rFonts w:ascii="TH SarabunPSK" w:hAnsi="TH SarabunPSK" w:cs="TH SarabunPSK" w:hint="cs"/>
          <w:spacing w:val="6"/>
          <w:sz w:val="32"/>
          <w:szCs w:val="32"/>
          <w:cs/>
        </w:rPr>
        <w:t>วิธีการตรวจสอบที่สำคัญของข้าพเจ้าต่อเรื่องดังกล่าว ประกอบด้วย</w:t>
      </w:r>
    </w:p>
    <w:p w14:paraId="67399FAF" w14:textId="2A43433C" w:rsidR="004925F4" w:rsidRPr="004925F4" w:rsidRDefault="00DC6D56" w:rsidP="00955453">
      <w:pPr>
        <w:numPr>
          <w:ilvl w:val="0"/>
          <w:numId w:val="12"/>
        </w:numPr>
        <w:autoSpaceDE w:val="0"/>
        <w:autoSpaceDN w:val="0"/>
        <w:spacing w:after="0"/>
        <w:ind w:left="907"/>
        <w:rPr>
          <w:rFonts w:ascii="TH SarabunPSK" w:hAnsi="TH SarabunPSK" w:cs="TH SarabunPSK"/>
          <w:spacing w:val="6"/>
          <w:sz w:val="32"/>
          <w:szCs w:val="32"/>
        </w:rPr>
      </w:pPr>
      <w:r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สอบถามผู้รับผิดชอบ </w:t>
      </w:r>
      <w:r w:rsidR="004925F4" w:rsidRPr="004925F4">
        <w:rPr>
          <w:rFonts w:ascii="TH SarabunPSK" w:hAnsi="TH SarabunPSK" w:cs="TH SarabunPSK"/>
          <w:spacing w:val="6"/>
          <w:sz w:val="32"/>
          <w:szCs w:val="32"/>
          <w:cs/>
        </w:rPr>
        <w:t>ทำความเข้าใจ ประเมิน</w:t>
      </w:r>
      <w:r w:rsidR="00196F33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="004925F4" w:rsidRPr="004925F4">
        <w:rPr>
          <w:rFonts w:ascii="TH SarabunPSK" w:hAnsi="TH SarabunPSK" w:cs="TH SarabunPSK"/>
          <w:spacing w:val="6"/>
          <w:sz w:val="32"/>
          <w:szCs w:val="32"/>
          <w:cs/>
        </w:rPr>
        <w:t>และ</w:t>
      </w:r>
      <w:r w:rsidR="00196F33">
        <w:rPr>
          <w:rFonts w:ascii="TH SarabunPSK" w:hAnsi="TH SarabunPSK" w:cs="TH SarabunPSK" w:hint="cs"/>
          <w:spacing w:val="6"/>
          <w:sz w:val="32"/>
          <w:szCs w:val="32"/>
          <w:cs/>
        </w:rPr>
        <w:t>สุ่ม</w:t>
      </w:r>
      <w:r w:rsidR="004925F4" w:rsidRPr="004925F4">
        <w:rPr>
          <w:rFonts w:ascii="TH SarabunPSK" w:hAnsi="TH SarabunPSK" w:cs="TH SarabunPSK"/>
          <w:spacing w:val="6"/>
          <w:sz w:val="32"/>
          <w:szCs w:val="32"/>
          <w:cs/>
        </w:rPr>
        <w:t>เลือกตัวอย่างเพื่อทดสอบ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>การปฏิบัติตาม</w:t>
      </w:r>
      <w:r w:rsidR="00AC6A0F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      </w:t>
      </w:r>
      <w:r w:rsidR="004925F4" w:rsidRPr="004925F4">
        <w:rPr>
          <w:rFonts w:ascii="TH SarabunPSK" w:hAnsi="TH SarabunPSK" w:cs="TH SarabunPSK"/>
          <w:spacing w:val="6"/>
          <w:sz w:val="32"/>
          <w:szCs w:val="32"/>
          <w:cs/>
        </w:rPr>
        <w:t>การควบคุมที่เกี่ยวข้องกับการรับรู้รายได้ดังกล่าวข้างต้น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>ซึ</w:t>
      </w:r>
      <w:r w:rsidR="00791EE6">
        <w:rPr>
          <w:rFonts w:ascii="TH SarabunPSK" w:hAnsi="TH SarabunPSK" w:cs="TH SarabunPSK" w:hint="cs"/>
          <w:spacing w:val="6"/>
          <w:sz w:val="32"/>
          <w:szCs w:val="32"/>
          <w:cs/>
        </w:rPr>
        <w:t>่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>งบริษัทฯได้ออกแบบไว้</w:t>
      </w:r>
      <w:r w:rsidR="004925F4" w:rsidRPr="004925F4">
        <w:rPr>
          <w:rFonts w:ascii="TH SarabunPSK" w:hAnsi="TH SarabunPSK" w:cs="TH SarabunPSK"/>
          <w:spacing w:val="6"/>
          <w:sz w:val="32"/>
          <w:szCs w:val="32"/>
        </w:rPr>
        <w:t> </w:t>
      </w:r>
      <w:r w:rsidR="004925F4" w:rsidRPr="004925F4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</w:p>
    <w:p w14:paraId="51F76C07" w14:textId="77777777" w:rsidR="00DC6D56" w:rsidRDefault="00DC6D56" w:rsidP="00955453">
      <w:pPr>
        <w:numPr>
          <w:ilvl w:val="0"/>
          <w:numId w:val="12"/>
        </w:numPr>
        <w:autoSpaceDE w:val="0"/>
        <w:autoSpaceDN w:val="0"/>
        <w:spacing w:after="0"/>
        <w:ind w:left="907"/>
        <w:rPr>
          <w:rFonts w:ascii="TH SarabunPSK" w:hAnsi="TH SarabunPSK" w:cs="TH SarabunPSK"/>
          <w:spacing w:val="6"/>
          <w:sz w:val="32"/>
          <w:szCs w:val="32"/>
        </w:rPr>
      </w:pPr>
      <w:r w:rsidRPr="004925F4">
        <w:rPr>
          <w:rFonts w:ascii="TH SarabunPSK" w:hAnsi="TH SarabunPSK" w:cs="TH SarabunPSK"/>
          <w:spacing w:val="6"/>
          <w:sz w:val="32"/>
          <w:szCs w:val="32"/>
          <w:cs/>
        </w:rPr>
        <w:t xml:space="preserve">วิเคราะห์เปรียบเทียบแบบเนื้อหาสาระในบัญชีรายได้ค่าบริการผู้โดยสารขาออก </w:t>
      </w:r>
    </w:p>
    <w:p w14:paraId="4DC9BBC9" w14:textId="06076AB7" w:rsidR="004925F4" w:rsidRDefault="004925F4" w:rsidP="00955453">
      <w:pPr>
        <w:numPr>
          <w:ilvl w:val="0"/>
          <w:numId w:val="12"/>
        </w:numPr>
        <w:autoSpaceDE w:val="0"/>
        <w:autoSpaceDN w:val="0"/>
        <w:spacing w:after="0"/>
        <w:ind w:left="907"/>
        <w:rPr>
          <w:rFonts w:ascii="TH SarabunPSK" w:hAnsi="TH SarabunPSK" w:cs="TH SarabunPSK"/>
          <w:spacing w:val="6"/>
          <w:sz w:val="32"/>
          <w:szCs w:val="32"/>
        </w:rPr>
      </w:pPr>
      <w:r w:rsidRPr="004925F4">
        <w:rPr>
          <w:rFonts w:ascii="TH SarabunPSK" w:hAnsi="TH SarabunPSK" w:cs="TH SarabunPSK"/>
          <w:spacing w:val="6"/>
          <w:sz w:val="32"/>
          <w:szCs w:val="32"/>
          <w:cs/>
        </w:rPr>
        <w:t>วิเคราะห์เปรียบเทียบแบบแยกย่อยรวมถึงวิเคราะห์เปรียบเทียบความสัมพันธ์ของการบันทึกบัญชี</w:t>
      </w:r>
      <w:r w:rsidR="00AC6A0F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   </w:t>
      </w:r>
      <w:r w:rsidRPr="004925F4">
        <w:rPr>
          <w:rFonts w:ascii="TH SarabunPSK" w:hAnsi="TH SarabunPSK" w:cs="TH SarabunPSK"/>
          <w:spacing w:val="6"/>
          <w:sz w:val="32"/>
          <w:szCs w:val="32"/>
          <w:cs/>
        </w:rPr>
        <w:t>เพื่อตรวจสอบความผิดปกติที่อาจเกิดขึ้นตลอดรอบระยะเวลาบัญชี โดยเฉพาะรายการบัญชีที่บันทึกบัญชีผ่านใบสำคัญทั่วไป</w:t>
      </w:r>
    </w:p>
    <w:p w14:paraId="24192DE0" w14:textId="12ADFE03" w:rsidR="00DC6D56" w:rsidRPr="004925F4" w:rsidRDefault="00DC6D56" w:rsidP="00955453">
      <w:pPr>
        <w:numPr>
          <w:ilvl w:val="0"/>
          <w:numId w:val="12"/>
        </w:numPr>
        <w:autoSpaceDE w:val="0"/>
        <w:autoSpaceDN w:val="0"/>
        <w:spacing w:after="0"/>
        <w:ind w:left="907"/>
        <w:rPr>
          <w:rFonts w:ascii="TH SarabunPSK" w:hAnsi="TH SarabunPSK" w:cs="TH SarabunPSK"/>
          <w:spacing w:val="6"/>
          <w:sz w:val="32"/>
          <w:szCs w:val="32"/>
        </w:rPr>
      </w:pPr>
      <w:r w:rsidRPr="004925F4">
        <w:rPr>
          <w:rFonts w:ascii="TH SarabunPSK" w:hAnsi="TH SarabunPSK" w:cs="TH SarabunPSK"/>
          <w:spacing w:val="6"/>
          <w:sz w:val="32"/>
          <w:szCs w:val="32"/>
          <w:cs/>
        </w:rPr>
        <w:t>สอบทานใบลดหนี้และใบเพิ่มหนี้ที่บริษัท</w:t>
      </w:r>
      <w:r w:rsidR="006D085F">
        <w:rPr>
          <w:rFonts w:ascii="TH SarabunPSK" w:hAnsi="TH SarabunPSK" w:cs="TH SarabunPSK" w:hint="cs"/>
          <w:spacing w:val="6"/>
          <w:sz w:val="32"/>
          <w:szCs w:val="32"/>
          <w:cs/>
        </w:rPr>
        <w:t>ฯ</w:t>
      </w:r>
      <w:r w:rsidRPr="004925F4">
        <w:rPr>
          <w:rFonts w:ascii="TH SarabunPSK" w:hAnsi="TH SarabunPSK" w:cs="TH SarabunPSK"/>
          <w:spacing w:val="6"/>
          <w:sz w:val="32"/>
          <w:szCs w:val="32"/>
          <w:cs/>
        </w:rPr>
        <w:t>ออกภายหลังวันสิ้นรอบระยะเวลาบัญชี</w:t>
      </w:r>
    </w:p>
    <w:p w14:paraId="6E54ACF7" w14:textId="77777777" w:rsidR="00DC6D56" w:rsidRPr="00DC6D56" w:rsidRDefault="00DC6D56" w:rsidP="00955453">
      <w:pPr>
        <w:pStyle w:val="Default"/>
        <w:spacing w:before="80" w:after="80"/>
        <w:rPr>
          <w:rFonts w:ascii="TH SarabunPSK" w:eastAsiaTheme="minorHAnsi" w:hAnsi="TH SarabunPSK" w:cs="TH SarabunPSK"/>
          <w:b/>
          <w:bCs/>
          <w:color w:val="auto"/>
          <w:spacing w:val="-4"/>
          <w:sz w:val="32"/>
          <w:szCs w:val="32"/>
        </w:rPr>
      </w:pPr>
      <w:r w:rsidRPr="00DC6D56">
        <w:rPr>
          <w:rFonts w:ascii="TH SarabunPSK" w:eastAsiaTheme="minorHAnsi" w:hAnsi="TH SarabunPSK" w:cs="TH SarabunPSK"/>
          <w:b/>
          <w:bCs/>
          <w:color w:val="auto"/>
          <w:spacing w:val="-4"/>
          <w:sz w:val="32"/>
          <w:szCs w:val="32"/>
          <w:cs/>
        </w:rPr>
        <w:t>การรับรู้รายได้ส่วนแบ่งผลประโยชน์</w:t>
      </w:r>
    </w:p>
    <w:p w14:paraId="417C6735" w14:textId="5E6D00E8" w:rsidR="00DC6D56" w:rsidRPr="00DC6D56" w:rsidRDefault="00DC6D56" w:rsidP="00955453">
      <w:pPr>
        <w:pStyle w:val="Default"/>
        <w:spacing w:before="80" w:after="80"/>
        <w:rPr>
          <w:rFonts w:ascii="TH SarabunPSK" w:eastAsiaTheme="minorHAnsi" w:hAnsi="TH SarabunPSK" w:cs="TH SarabunPSK"/>
          <w:color w:val="auto"/>
          <w:spacing w:val="6"/>
          <w:sz w:val="32"/>
          <w:szCs w:val="32"/>
        </w:rPr>
      </w:pPr>
      <w:r w:rsidRPr="00DC6D56">
        <w:rPr>
          <w:rFonts w:ascii="TH SarabunPSK" w:eastAsiaTheme="minorHAnsi" w:hAnsi="TH SarabunPSK" w:cs="TH SarabunPSK"/>
          <w:color w:val="auto"/>
          <w:spacing w:val="6"/>
          <w:sz w:val="32"/>
          <w:szCs w:val="32"/>
          <w:cs/>
        </w:rPr>
        <w:t>เนื่องจากรายได้ส่วนแบ่งผลประโยชน์เป็นตัวเลขที่มีสาระสำคัญในงบกำไรขาดทุน คิดเป็นร้อยละ</w:t>
      </w:r>
      <w:r w:rsidRPr="00DC6D56">
        <w:rPr>
          <w:rFonts w:ascii="TH SarabunPSK" w:eastAsiaTheme="minorHAnsi" w:hAnsi="TH SarabunPSK" w:cs="TH SarabunPSK"/>
          <w:color w:val="auto"/>
          <w:spacing w:val="6"/>
          <w:sz w:val="32"/>
          <w:szCs w:val="32"/>
        </w:rPr>
        <w:t xml:space="preserve"> 34 </w:t>
      </w:r>
      <w:r w:rsidRPr="00DC6D56">
        <w:rPr>
          <w:rFonts w:ascii="TH SarabunPSK" w:eastAsiaTheme="minorHAnsi" w:hAnsi="TH SarabunPSK" w:cs="TH SarabunPSK"/>
          <w:color w:val="auto"/>
          <w:spacing w:val="6"/>
          <w:sz w:val="32"/>
          <w:szCs w:val="32"/>
          <w:cs/>
        </w:rPr>
        <w:t>และ</w:t>
      </w:r>
      <w:r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 xml:space="preserve">     </w:t>
      </w:r>
      <w:r w:rsidRPr="00DC6D56">
        <w:rPr>
          <w:rFonts w:ascii="TH SarabunPSK" w:eastAsiaTheme="minorHAnsi" w:hAnsi="TH SarabunPSK" w:cs="TH SarabunPSK"/>
          <w:color w:val="auto"/>
          <w:spacing w:val="6"/>
          <w:sz w:val="32"/>
          <w:szCs w:val="32"/>
          <w:cs/>
        </w:rPr>
        <w:t>ร้อยละ</w:t>
      </w:r>
      <w:r w:rsidRPr="00DC6D56">
        <w:rPr>
          <w:rFonts w:ascii="TH SarabunPSK" w:eastAsiaTheme="minorHAnsi" w:hAnsi="TH SarabunPSK" w:cs="TH SarabunPSK"/>
          <w:color w:val="auto"/>
          <w:spacing w:val="6"/>
          <w:sz w:val="32"/>
          <w:szCs w:val="32"/>
        </w:rPr>
        <w:t xml:space="preserve"> 36 </w:t>
      </w:r>
      <w:r w:rsidRPr="00DC6D56">
        <w:rPr>
          <w:rFonts w:ascii="TH SarabunPSK" w:eastAsiaTheme="minorHAnsi" w:hAnsi="TH SarabunPSK" w:cs="TH SarabunPSK"/>
          <w:color w:val="auto"/>
          <w:spacing w:val="6"/>
          <w:sz w:val="32"/>
          <w:szCs w:val="32"/>
          <w:cs/>
        </w:rPr>
        <w:t xml:space="preserve">ของรายได้รวมในงบการเงินรวมและงบการเงินเฉพาะกิจการ </w:t>
      </w:r>
      <w:r w:rsidR="006D085F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 xml:space="preserve">ตามลำดับ </w:t>
      </w:r>
      <w:r w:rsidRPr="00DC6D56">
        <w:rPr>
          <w:rFonts w:ascii="TH SarabunPSK" w:eastAsiaTheme="minorHAnsi" w:hAnsi="TH SarabunPSK" w:cs="TH SarabunPSK"/>
          <w:color w:val="auto"/>
          <w:spacing w:val="6"/>
          <w:sz w:val="32"/>
          <w:szCs w:val="32"/>
          <w:cs/>
        </w:rPr>
        <w:t>และเป็นตัวชี้วัดหลัก</w:t>
      </w:r>
      <w:r w:rsidR="00791EE6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>ของ</w:t>
      </w:r>
      <w:r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 xml:space="preserve">                 </w:t>
      </w:r>
      <w:r w:rsidRPr="00DC6D56">
        <w:rPr>
          <w:rFonts w:ascii="TH SarabunPSK" w:eastAsiaTheme="minorHAnsi" w:hAnsi="TH SarabunPSK" w:cs="TH SarabunPSK"/>
          <w:color w:val="auto"/>
          <w:spacing w:val="6"/>
          <w:sz w:val="32"/>
          <w:szCs w:val="32"/>
          <w:cs/>
        </w:rPr>
        <w:t>ผลการดำเนินงานซึ่งผู้ใช้งบการเงินให้ความสนใจ ประกอบกับบริษัทฯมีการประกอบธุรกิจและการดำเนินงาน</w:t>
      </w:r>
      <w:r w:rsidR="006D085F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 xml:space="preserve">        </w:t>
      </w:r>
      <w:r w:rsidRPr="00DC6D56">
        <w:rPr>
          <w:rFonts w:ascii="TH SarabunPSK" w:eastAsiaTheme="minorHAnsi" w:hAnsi="TH SarabunPSK" w:cs="TH SarabunPSK"/>
          <w:color w:val="auto"/>
          <w:spacing w:val="6"/>
          <w:sz w:val="32"/>
          <w:szCs w:val="32"/>
          <w:cs/>
        </w:rPr>
        <w:t>ที่หลากหลายกลุ่มลูกค้าและเงื่อนไขทางการค้าที่แตกต่างกัน โดยลักษณะที่มาของรายได้ส่วนแบ่งผลประโยชน์มาจาก</w:t>
      </w:r>
      <w:r w:rsidR="00791EE6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>การนำ</w:t>
      </w:r>
      <w:r w:rsidRPr="00DC6D56">
        <w:rPr>
          <w:rFonts w:ascii="TH SarabunPSK" w:eastAsiaTheme="minorHAnsi" w:hAnsi="TH SarabunPSK" w:cs="TH SarabunPSK"/>
          <w:color w:val="auto"/>
          <w:spacing w:val="6"/>
          <w:sz w:val="32"/>
          <w:szCs w:val="32"/>
          <w:cs/>
        </w:rPr>
        <w:t>รายได้ของผู้ประกอบการมาคำนวณตามเงื่อนไขที่ระบุไว้ในสัญญา ดังนั้น ข้าพเจ้าจึงพิจารณา</w:t>
      </w:r>
      <w:r w:rsidR="006D085F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 xml:space="preserve">       </w:t>
      </w:r>
      <w:r w:rsidRPr="00DC6D56">
        <w:rPr>
          <w:rFonts w:ascii="TH SarabunPSK" w:eastAsiaTheme="minorHAnsi" w:hAnsi="TH SarabunPSK" w:cs="TH SarabunPSK"/>
          <w:color w:val="auto"/>
          <w:spacing w:val="6"/>
          <w:sz w:val="32"/>
          <w:szCs w:val="32"/>
          <w:cs/>
        </w:rPr>
        <w:t xml:space="preserve">การรับรู้รายได้ส่วนแบ่งผลประโยชน์เป็นเรื่องสำคัญในการตรวจสอบ โดยให้ความสำคัญกับความครบถ้วน </w:t>
      </w:r>
      <w:r w:rsidR="006D085F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 xml:space="preserve">           </w:t>
      </w:r>
      <w:r w:rsidRPr="00DC6D56">
        <w:rPr>
          <w:rFonts w:ascii="TH SarabunPSK" w:eastAsiaTheme="minorHAnsi" w:hAnsi="TH SarabunPSK" w:cs="TH SarabunPSK"/>
          <w:color w:val="auto"/>
          <w:spacing w:val="6"/>
          <w:sz w:val="32"/>
          <w:szCs w:val="32"/>
          <w:cs/>
        </w:rPr>
        <w:lastRenderedPageBreak/>
        <w:t>การเกิดขึ้นจริง</w:t>
      </w:r>
      <w:r w:rsidR="006D085F">
        <w:rPr>
          <w:rFonts w:ascii="TH SarabunPSK" w:eastAsiaTheme="minorHAnsi" w:hAnsi="TH SarabunPSK" w:cs="TH SarabunPSK" w:hint="cs"/>
          <w:color w:val="auto"/>
          <w:spacing w:val="6"/>
          <w:sz w:val="32"/>
          <w:szCs w:val="32"/>
          <w:cs/>
        </w:rPr>
        <w:t xml:space="preserve"> </w:t>
      </w:r>
      <w:r w:rsidRPr="00DC6D56">
        <w:rPr>
          <w:rFonts w:ascii="TH SarabunPSK" w:eastAsiaTheme="minorHAnsi" w:hAnsi="TH SarabunPSK" w:cs="TH SarabunPSK"/>
          <w:color w:val="auto"/>
          <w:spacing w:val="6"/>
          <w:sz w:val="32"/>
          <w:szCs w:val="32"/>
          <w:cs/>
        </w:rPr>
        <w:t>และความถูกต้องของมูลค่าในการรับรู้รายได้ดังกล่าว</w:t>
      </w:r>
    </w:p>
    <w:p w14:paraId="5C90303F" w14:textId="6BD1C7A3" w:rsidR="00DC6D56" w:rsidRPr="00DC6D56" w:rsidRDefault="00DC6D56" w:rsidP="00DC6D56">
      <w:pPr>
        <w:pStyle w:val="Default"/>
        <w:spacing w:before="120" w:after="120"/>
        <w:rPr>
          <w:rFonts w:ascii="TH SarabunPSK" w:eastAsiaTheme="minorHAnsi" w:hAnsi="TH SarabunPSK" w:cs="TH SarabunPSK"/>
          <w:color w:val="auto"/>
          <w:spacing w:val="6"/>
          <w:sz w:val="32"/>
          <w:szCs w:val="32"/>
        </w:rPr>
      </w:pPr>
      <w:r w:rsidRPr="00DC6D56">
        <w:rPr>
          <w:rFonts w:ascii="TH SarabunPSK" w:eastAsiaTheme="minorHAnsi" w:hAnsi="TH SarabunPSK" w:cs="TH SarabunPSK"/>
          <w:color w:val="auto"/>
          <w:spacing w:val="6"/>
          <w:sz w:val="32"/>
          <w:szCs w:val="32"/>
          <w:cs/>
        </w:rPr>
        <w:t>วิธีการตรวจสอบที่สำคัญของข้าพเจ้าต่อเรื่องดังกล่าว ประกอบด้วย</w:t>
      </w:r>
    </w:p>
    <w:p w14:paraId="2297D27B" w14:textId="361C34CB" w:rsidR="00DC6D56" w:rsidRPr="00AC6A0F" w:rsidRDefault="00DC6D56" w:rsidP="004A7393">
      <w:pPr>
        <w:numPr>
          <w:ilvl w:val="0"/>
          <w:numId w:val="12"/>
        </w:numPr>
        <w:autoSpaceDE w:val="0"/>
        <w:autoSpaceDN w:val="0"/>
        <w:spacing w:after="0"/>
        <w:ind w:left="907"/>
        <w:rPr>
          <w:rFonts w:ascii="TH SarabunPSK" w:hAnsi="TH SarabunPSK" w:cs="TH SarabunPSK"/>
          <w:spacing w:val="6"/>
          <w:sz w:val="32"/>
          <w:szCs w:val="32"/>
        </w:rPr>
      </w:pPr>
      <w:r w:rsidRPr="00AC6A0F">
        <w:rPr>
          <w:rFonts w:ascii="TH SarabunPSK" w:hAnsi="TH SarabunPSK" w:cs="TH SarabunPSK"/>
          <w:spacing w:val="6"/>
          <w:sz w:val="32"/>
          <w:szCs w:val="32"/>
          <w:cs/>
        </w:rPr>
        <w:t>สอบถามผู้รับผิดชอบ ทำความเข้าใจ ประเมิน และสุ่มเลือกตัวอย่าง เพื่อทดสอบการปฏิบัติตาม</w:t>
      </w:r>
      <w:r w:rsidR="00AC6A0F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 </w:t>
      </w:r>
      <w:r w:rsidRPr="00AC6A0F">
        <w:rPr>
          <w:rFonts w:ascii="TH SarabunPSK" w:hAnsi="TH SarabunPSK" w:cs="TH SarabunPSK"/>
          <w:spacing w:val="6"/>
          <w:sz w:val="32"/>
          <w:szCs w:val="32"/>
          <w:cs/>
        </w:rPr>
        <w:t>การควบคุมที่เกี่ยวข้องกับการรับรู้รายได้ดังกล่าวข้างต้นซึ่งบริษัทฯได้ออกแบบไว้</w:t>
      </w:r>
    </w:p>
    <w:p w14:paraId="03C89A42" w14:textId="5CD35C80" w:rsidR="00DC6D56" w:rsidRPr="00AC6A0F" w:rsidRDefault="00DC6D56" w:rsidP="004A7393">
      <w:pPr>
        <w:numPr>
          <w:ilvl w:val="0"/>
          <w:numId w:val="12"/>
        </w:numPr>
        <w:autoSpaceDE w:val="0"/>
        <w:autoSpaceDN w:val="0"/>
        <w:spacing w:after="0"/>
        <w:ind w:left="907"/>
        <w:rPr>
          <w:rFonts w:ascii="TH SarabunPSK" w:hAnsi="TH SarabunPSK" w:cs="TH SarabunPSK"/>
          <w:spacing w:val="6"/>
          <w:sz w:val="32"/>
          <w:szCs w:val="32"/>
        </w:rPr>
      </w:pPr>
      <w:r w:rsidRPr="00AC6A0F">
        <w:rPr>
          <w:rFonts w:ascii="TH SarabunPSK" w:hAnsi="TH SarabunPSK" w:cs="TH SarabunPSK"/>
          <w:spacing w:val="6"/>
          <w:sz w:val="32"/>
          <w:szCs w:val="32"/>
          <w:cs/>
        </w:rPr>
        <w:t>สุ่มตัวอย่าง</w:t>
      </w:r>
      <w:r w:rsidR="00791EE6" w:rsidRPr="00AC6A0F">
        <w:rPr>
          <w:rFonts w:ascii="TH SarabunPSK" w:hAnsi="TH SarabunPSK" w:cs="TH SarabunPSK" w:hint="cs"/>
          <w:spacing w:val="6"/>
          <w:sz w:val="32"/>
          <w:szCs w:val="32"/>
          <w:cs/>
        </w:rPr>
        <w:t>เอกสารนำส่งยอดรายได้ของผู้ประกอบการ</w:t>
      </w:r>
      <w:r w:rsidRPr="00AC6A0F">
        <w:rPr>
          <w:rFonts w:ascii="TH SarabunPSK" w:hAnsi="TH SarabunPSK" w:cs="TH SarabunPSK"/>
          <w:spacing w:val="6"/>
          <w:sz w:val="32"/>
          <w:szCs w:val="32"/>
          <w:cs/>
        </w:rPr>
        <w:t>เพื่อเปรียบเทียบกับรายได้ที่บริษัทฯใช้ใน</w:t>
      </w:r>
      <w:r w:rsidR="00AC6A0F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</w:t>
      </w:r>
      <w:r w:rsidRPr="00AC6A0F">
        <w:rPr>
          <w:rFonts w:ascii="TH SarabunPSK" w:hAnsi="TH SarabunPSK" w:cs="TH SarabunPSK"/>
          <w:spacing w:val="6"/>
          <w:sz w:val="32"/>
          <w:szCs w:val="32"/>
          <w:cs/>
        </w:rPr>
        <w:t>การคำนวณรายได้ส่วนแบ่งผลประโยชน์ และพิจารณาการรับรู้รายได้ดังกล่าว</w:t>
      </w:r>
      <w:r w:rsidR="00791EE6" w:rsidRPr="00AC6A0F">
        <w:rPr>
          <w:rFonts w:ascii="TH SarabunPSK" w:hAnsi="TH SarabunPSK" w:cs="TH SarabunPSK" w:hint="cs"/>
          <w:spacing w:val="6"/>
          <w:sz w:val="32"/>
          <w:szCs w:val="32"/>
          <w:cs/>
        </w:rPr>
        <w:t>กับ</w:t>
      </w:r>
      <w:r w:rsidRPr="00AC6A0F">
        <w:rPr>
          <w:rFonts w:ascii="TH SarabunPSK" w:hAnsi="TH SarabunPSK" w:cs="TH SarabunPSK"/>
          <w:spacing w:val="6"/>
          <w:sz w:val="32"/>
          <w:szCs w:val="32"/>
          <w:cs/>
        </w:rPr>
        <w:t>เงื่อนไขทางการค้าตามที่ระบุในสัญญาที่เกี่ยวข้อง</w:t>
      </w:r>
      <w:r w:rsidR="00791EE6" w:rsidRPr="00AC6A0F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และทดสอบการคำนวณ</w:t>
      </w:r>
    </w:p>
    <w:p w14:paraId="41D28183" w14:textId="77777777" w:rsidR="00DC6D56" w:rsidRPr="00AC6A0F" w:rsidRDefault="00DC6D56" w:rsidP="004A7393">
      <w:pPr>
        <w:numPr>
          <w:ilvl w:val="0"/>
          <w:numId w:val="12"/>
        </w:numPr>
        <w:autoSpaceDE w:val="0"/>
        <w:autoSpaceDN w:val="0"/>
        <w:spacing w:after="0"/>
        <w:ind w:left="907"/>
        <w:rPr>
          <w:rFonts w:ascii="TH SarabunPSK" w:hAnsi="TH SarabunPSK" w:cs="TH SarabunPSK"/>
          <w:spacing w:val="6"/>
          <w:sz w:val="32"/>
          <w:szCs w:val="32"/>
        </w:rPr>
      </w:pPr>
      <w:r w:rsidRPr="00AC6A0F">
        <w:rPr>
          <w:rFonts w:ascii="TH SarabunPSK" w:hAnsi="TH SarabunPSK" w:cs="TH SarabunPSK"/>
          <w:spacing w:val="6"/>
          <w:sz w:val="32"/>
          <w:szCs w:val="32"/>
          <w:cs/>
        </w:rPr>
        <w:t>อ่านรายงานการประชุม เพื่อติดตามการเปลี่ยนแปลงเงื่อนไขทางการค้าที่สำคัญที่มีต่อผู้ประกอบการ</w:t>
      </w:r>
    </w:p>
    <w:p w14:paraId="1C01448B" w14:textId="189CC425" w:rsidR="00DC6D56" w:rsidRPr="00AC6A0F" w:rsidRDefault="00DC6D56" w:rsidP="004A7393">
      <w:pPr>
        <w:numPr>
          <w:ilvl w:val="0"/>
          <w:numId w:val="12"/>
        </w:numPr>
        <w:autoSpaceDE w:val="0"/>
        <w:autoSpaceDN w:val="0"/>
        <w:spacing w:after="0"/>
        <w:ind w:left="907"/>
        <w:rPr>
          <w:rFonts w:ascii="TH SarabunPSK" w:hAnsi="TH SarabunPSK" w:cs="TH SarabunPSK"/>
          <w:spacing w:val="6"/>
          <w:sz w:val="32"/>
          <w:szCs w:val="32"/>
        </w:rPr>
      </w:pPr>
      <w:r w:rsidRPr="00AC6A0F">
        <w:rPr>
          <w:rFonts w:ascii="TH SarabunPSK" w:hAnsi="TH SarabunPSK" w:cs="TH SarabunPSK"/>
          <w:spacing w:val="6"/>
          <w:sz w:val="32"/>
          <w:szCs w:val="32"/>
          <w:cs/>
        </w:rPr>
        <w:t>วิเคราะห์เปรียบเทียบแบบแยกย่อยรวมถึงวิเคราะห์เปรียบเทียบความสัมพันธ์ของการบันทึกบัญชี</w:t>
      </w:r>
      <w:r w:rsidR="00AD42D3">
        <w:rPr>
          <w:rFonts w:ascii="TH SarabunPSK" w:hAnsi="TH SarabunPSK" w:cs="TH SarabunPSK"/>
          <w:spacing w:val="6"/>
          <w:sz w:val="32"/>
          <w:szCs w:val="32"/>
        </w:rPr>
        <w:t xml:space="preserve">  </w:t>
      </w:r>
      <w:r w:rsidRPr="00AC6A0F">
        <w:rPr>
          <w:rFonts w:ascii="TH SarabunPSK" w:hAnsi="TH SarabunPSK" w:cs="TH SarabunPSK"/>
          <w:spacing w:val="6"/>
          <w:sz w:val="32"/>
          <w:szCs w:val="32"/>
          <w:cs/>
        </w:rPr>
        <w:t>เพื่อตรวจสอบความผิดปกติที่อาจเกิดขึ้นตลอดรอบระยะเวลาบัญชี โดยเฉพาะรายการบัญชีที่บันทึกบัญชีผ่านใบสำคัญทั่วไป</w:t>
      </w:r>
    </w:p>
    <w:p w14:paraId="0A5E46C0" w14:textId="77777777" w:rsidR="00C961F5" w:rsidRPr="00AC6A0F" w:rsidRDefault="00C961F5" w:rsidP="004A7393">
      <w:pPr>
        <w:numPr>
          <w:ilvl w:val="0"/>
          <w:numId w:val="12"/>
        </w:numPr>
        <w:autoSpaceDE w:val="0"/>
        <w:autoSpaceDN w:val="0"/>
        <w:spacing w:after="0"/>
        <w:ind w:left="907"/>
        <w:rPr>
          <w:rFonts w:ascii="TH SarabunPSK" w:hAnsi="TH SarabunPSK" w:cs="TH SarabunPSK"/>
          <w:spacing w:val="6"/>
          <w:sz w:val="32"/>
          <w:szCs w:val="32"/>
        </w:rPr>
      </w:pPr>
      <w:r w:rsidRPr="00AC6A0F">
        <w:rPr>
          <w:rFonts w:ascii="TH SarabunPSK" w:hAnsi="TH SarabunPSK" w:cs="TH SarabunPSK"/>
          <w:spacing w:val="6"/>
          <w:sz w:val="32"/>
          <w:szCs w:val="32"/>
          <w:cs/>
        </w:rPr>
        <w:t>สอบทานใบลดหนี้และใบเพิ่มหนี้ที่บริษัทฯออกภายหลังวันสิ้นรอบระยะเวลาบัญชี</w:t>
      </w:r>
    </w:p>
    <w:p w14:paraId="331B47DF" w14:textId="7501BBBF" w:rsidR="007F2FEF" w:rsidRDefault="002C0F0A" w:rsidP="00C573FD">
      <w:pPr>
        <w:pStyle w:val="Default"/>
        <w:spacing w:before="120" w:after="120"/>
        <w:rPr>
          <w:rFonts w:ascii="TH SarabunPSK" w:eastAsiaTheme="minorHAnsi" w:hAnsi="TH SarabunPSK" w:cs="TH SarabunPSK"/>
          <w:b/>
          <w:bCs/>
          <w:color w:val="auto"/>
          <w:spacing w:val="-4"/>
          <w:sz w:val="32"/>
          <w:szCs w:val="32"/>
        </w:rPr>
      </w:pPr>
      <w:r>
        <w:rPr>
          <w:rFonts w:ascii="TH SarabunPSK" w:eastAsiaTheme="minorHAnsi" w:hAnsi="TH SarabunPSK" w:cs="TH SarabunPSK" w:hint="cs"/>
          <w:b/>
          <w:bCs/>
          <w:color w:val="auto"/>
          <w:spacing w:val="-4"/>
          <w:sz w:val="32"/>
          <w:szCs w:val="32"/>
          <w:cs/>
        </w:rPr>
        <w:t>หนี้สินที่อาจ</w:t>
      </w:r>
      <w:r w:rsidR="006A4C79" w:rsidRPr="006A4C79">
        <w:rPr>
          <w:rFonts w:ascii="TH SarabunPSK" w:eastAsiaTheme="minorHAnsi" w:hAnsi="TH SarabunPSK" w:cs="TH SarabunPSK"/>
          <w:b/>
          <w:bCs/>
          <w:color w:val="auto"/>
          <w:spacing w:val="-4"/>
          <w:sz w:val="32"/>
          <w:szCs w:val="32"/>
          <w:cs/>
        </w:rPr>
        <w:t>เกิดขึ้นจากคดีความฟ้องร้องและข้อพิพาท</w:t>
      </w:r>
    </w:p>
    <w:p w14:paraId="415348E3" w14:textId="4C56CD3F" w:rsidR="00540CF8" w:rsidRDefault="00B449F1" w:rsidP="00C573FD">
      <w:pPr>
        <w:spacing w:before="120" w:after="120" w:line="240" w:lineRule="auto"/>
        <w:rPr>
          <w:rFonts w:ascii="TH SarabunPSK" w:hAnsi="TH SarabunPSK" w:cs="TH SarabunPSK"/>
          <w:spacing w:val="6"/>
          <w:sz w:val="32"/>
          <w:szCs w:val="32"/>
        </w:rPr>
      </w:pPr>
      <w:r w:rsidRPr="00B449F1">
        <w:rPr>
          <w:rFonts w:ascii="TH SarabunPSK" w:hAnsi="TH SarabunPSK" w:cs="TH SarabunPSK"/>
          <w:spacing w:val="6"/>
          <w:sz w:val="32"/>
          <w:szCs w:val="32"/>
          <w:cs/>
        </w:rPr>
        <w:t>ตามที่กล่าว</w:t>
      </w:r>
      <w:r w:rsidR="00751714">
        <w:rPr>
          <w:rFonts w:ascii="TH SarabunPSK" w:hAnsi="TH SarabunPSK" w:cs="TH SarabunPSK" w:hint="cs"/>
          <w:spacing w:val="6"/>
          <w:sz w:val="32"/>
          <w:szCs w:val="32"/>
          <w:cs/>
        </w:rPr>
        <w:t>ไว้</w:t>
      </w:r>
      <w:r w:rsidRPr="00B449F1">
        <w:rPr>
          <w:rFonts w:ascii="TH SarabunPSK" w:hAnsi="TH SarabunPSK" w:cs="TH SarabunPSK"/>
          <w:spacing w:val="6"/>
          <w:sz w:val="32"/>
          <w:szCs w:val="32"/>
          <w:cs/>
        </w:rPr>
        <w:t xml:space="preserve">ในหมายเหตุประกอบงบการเงินข้อ </w:t>
      </w:r>
      <w:r w:rsidR="00DC6D56">
        <w:rPr>
          <w:rFonts w:ascii="TH SarabunPSK" w:hAnsi="TH SarabunPSK" w:cs="TH SarabunPSK"/>
          <w:spacing w:val="6"/>
          <w:sz w:val="32"/>
          <w:szCs w:val="32"/>
        </w:rPr>
        <w:t>41</w:t>
      </w:r>
      <w:r w:rsidR="002A7EF9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="00670838">
        <w:rPr>
          <w:rFonts w:ascii="TH SarabunPSK" w:hAnsi="TH SarabunPSK" w:cs="TH SarabunPSK" w:hint="cs"/>
          <w:spacing w:val="6"/>
          <w:sz w:val="32"/>
          <w:szCs w:val="32"/>
          <w:cs/>
        </w:rPr>
        <w:t>กลุ่ม</w:t>
      </w:r>
      <w:r w:rsidR="0038773B">
        <w:rPr>
          <w:rFonts w:ascii="TH SarabunPSK" w:hAnsi="TH SarabunPSK" w:cs="TH SarabunPSK" w:hint="cs"/>
          <w:spacing w:val="6"/>
          <w:sz w:val="32"/>
          <w:szCs w:val="32"/>
          <w:cs/>
        </w:rPr>
        <w:t>บริษัท</w:t>
      </w:r>
      <w:r w:rsidR="00945FA4">
        <w:rPr>
          <w:rFonts w:ascii="TH SarabunPSK" w:hAnsi="TH SarabunPSK" w:cs="TH SarabunPSK" w:hint="cs"/>
          <w:spacing w:val="6"/>
          <w:sz w:val="32"/>
          <w:szCs w:val="32"/>
          <w:cs/>
        </w:rPr>
        <w:t>มี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>หนี้สินที่อาจเกิดขึ้นจากการถูกฟ้องร้อง</w:t>
      </w:r>
      <w:r w:rsidR="00791EE6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</w:t>
      </w:r>
      <w:r w:rsidR="00791EE6" w:rsidRPr="00ED2E8B">
        <w:rPr>
          <w:rFonts w:ascii="TH SarabunPSK" w:hAnsi="TH SarabunPSK" w:cs="TH SarabunPSK" w:hint="cs"/>
          <w:spacing w:val="-2"/>
          <w:sz w:val="32"/>
          <w:szCs w:val="32"/>
          <w:cs/>
        </w:rPr>
        <w:t>เรียก</w:t>
      </w:r>
      <w:r w:rsidR="00272177" w:rsidRPr="00ED2E8B">
        <w:rPr>
          <w:rFonts w:ascii="TH SarabunPSK" w:hAnsi="TH SarabunPSK" w:cs="TH SarabunPSK"/>
          <w:spacing w:val="-2"/>
          <w:sz w:val="32"/>
          <w:szCs w:val="32"/>
          <w:cs/>
        </w:rPr>
        <w:t>ค่าเสียหายจากคดีความและข้อพิพาทจำนวนหลายคดี ซึ่งแต่ละคดีมีระยะเวลาในการดำเนินคดีค่อนข้างนาน</w:t>
      </w:r>
      <w:r w:rsidR="00ED2E8B">
        <w:rPr>
          <w:rFonts w:ascii="TH SarabunPSK" w:hAnsi="TH SarabunPSK" w:cs="TH SarabunPSK"/>
          <w:spacing w:val="6"/>
          <w:sz w:val="32"/>
          <w:szCs w:val="32"/>
        </w:rPr>
        <w:t xml:space="preserve">    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>และ</w:t>
      </w:r>
      <w:r w:rsidR="00791EE6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="00791EE6" w:rsidRPr="00272177">
        <w:rPr>
          <w:rFonts w:ascii="TH SarabunPSK" w:hAnsi="TH SarabunPSK" w:cs="TH SarabunPSK"/>
          <w:spacing w:val="6"/>
          <w:sz w:val="32"/>
          <w:szCs w:val="32"/>
          <w:cs/>
        </w:rPr>
        <w:t xml:space="preserve">ณ วันที่ 30 กันยายน </w:t>
      </w:r>
      <w:r w:rsidR="00791EE6">
        <w:rPr>
          <w:rFonts w:ascii="TH SarabunPSK" w:hAnsi="TH SarabunPSK" w:cs="TH SarabunPSK"/>
          <w:spacing w:val="6"/>
          <w:sz w:val="32"/>
          <w:szCs w:val="32"/>
          <w:cs/>
        </w:rPr>
        <w:t>2567</w:t>
      </w:r>
      <w:r w:rsidR="00791EE6" w:rsidRPr="00272177">
        <w:rPr>
          <w:rFonts w:ascii="TH SarabunPSK" w:hAnsi="TH SarabunPSK" w:cs="TH SarabunPSK"/>
          <w:spacing w:val="6"/>
          <w:sz w:val="32"/>
          <w:szCs w:val="32"/>
          <w:cs/>
        </w:rPr>
        <w:t xml:space="preserve"> </w:t>
      </w:r>
      <w:r w:rsidR="00DC6D56">
        <w:rPr>
          <w:rFonts w:ascii="TH SarabunPSK" w:hAnsi="TH SarabunPSK" w:cs="TH SarabunPSK" w:hint="cs"/>
          <w:spacing w:val="6"/>
          <w:sz w:val="32"/>
          <w:szCs w:val="32"/>
          <w:cs/>
        </w:rPr>
        <w:t>กลุ่มบริษัท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>มีจำนวนมูลค่า</w:t>
      </w:r>
      <w:r w:rsidR="00791EE6">
        <w:rPr>
          <w:rFonts w:ascii="TH SarabunPSK" w:hAnsi="TH SarabunPSK" w:cs="TH SarabunPSK" w:hint="cs"/>
          <w:spacing w:val="6"/>
          <w:sz w:val="32"/>
          <w:szCs w:val="32"/>
          <w:cs/>
        </w:rPr>
        <w:t>ที่ถูก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>ฟ้องร้องที่มีสาระสำคัญ และยังอยู่ระหว่าง</w:t>
      </w:r>
      <w:r w:rsidR="00226F8D">
        <w:rPr>
          <w:rFonts w:ascii="TH SarabunPSK" w:hAnsi="TH SarabunPSK" w:cs="TH SarabunPSK"/>
          <w:spacing w:val="6"/>
          <w:sz w:val="32"/>
          <w:szCs w:val="32"/>
        </w:rPr>
        <w:t xml:space="preserve">     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>การพิจารณาคดี</w:t>
      </w:r>
      <w:r w:rsidR="00530C0C">
        <w:rPr>
          <w:rFonts w:ascii="TH SarabunPSK" w:hAnsi="TH SarabunPSK" w:cs="TH SarabunPSK"/>
          <w:spacing w:val="6"/>
          <w:sz w:val="32"/>
          <w:szCs w:val="32"/>
        </w:rPr>
        <w:t xml:space="preserve"> 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>ฝ่ายบริหารจึงจำเป็นต้องใช้ดุลยพินิจในการประเมินผลของคดีและข้อพิพาทว่าอยู่ในระดับ</w:t>
      </w:r>
      <w:r w:rsidR="00791EE6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        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>ที</w:t>
      </w:r>
      <w:r w:rsidR="00791EE6">
        <w:rPr>
          <w:rFonts w:ascii="TH SarabunPSK" w:hAnsi="TH SarabunPSK" w:cs="TH SarabunPSK" w:hint="cs"/>
          <w:spacing w:val="6"/>
          <w:sz w:val="32"/>
          <w:szCs w:val="32"/>
          <w:cs/>
        </w:rPr>
        <w:t>่</w:t>
      </w:r>
      <w:r w:rsidR="00670838">
        <w:rPr>
          <w:rFonts w:ascii="TH SarabunPSK" w:hAnsi="TH SarabunPSK" w:cs="TH SarabunPSK" w:hint="cs"/>
          <w:spacing w:val="6"/>
          <w:sz w:val="32"/>
          <w:szCs w:val="32"/>
          <w:cs/>
        </w:rPr>
        <w:t>กลุ่ม</w:t>
      </w:r>
      <w:r w:rsidR="0038773B">
        <w:rPr>
          <w:rFonts w:ascii="TH SarabunPSK" w:hAnsi="TH SarabunPSK" w:cs="TH SarabunPSK" w:hint="cs"/>
          <w:spacing w:val="6"/>
          <w:sz w:val="32"/>
          <w:szCs w:val="32"/>
          <w:cs/>
        </w:rPr>
        <w:t>บริษัท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>จะต้องรับรู้ประมาณการหนี้สินในงบการเงินหรือเพียงแค่เปิดเผยเป็นหนี้สินที่อาจเกิดขึ้นใน</w:t>
      </w:r>
      <w:r w:rsidR="00226F8D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  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>หมายเหตุประกอบงบการเงิน โดยฝ่ายบริหารจะนำความเห็นจากสายงานกฎหมายของ</w:t>
      </w:r>
      <w:r w:rsidR="00670838">
        <w:rPr>
          <w:rFonts w:ascii="TH SarabunPSK" w:hAnsi="TH SarabunPSK" w:cs="TH SarabunPSK" w:hint="cs"/>
          <w:spacing w:val="6"/>
          <w:sz w:val="32"/>
          <w:szCs w:val="32"/>
          <w:cs/>
        </w:rPr>
        <w:t>กลุ่ม</w:t>
      </w:r>
      <w:r w:rsidR="0038773B">
        <w:rPr>
          <w:rFonts w:ascii="TH SarabunPSK" w:hAnsi="TH SarabunPSK" w:cs="TH SarabunPSK" w:hint="cs"/>
          <w:spacing w:val="6"/>
          <w:sz w:val="32"/>
          <w:szCs w:val="32"/>
          <w:cs/>
        </w:rPr>
        <w:t>บริษัท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>เกี่ยวกับข้</w:t>
      </w:r>
      <w:r w:rsidR="00226F8D">
        <w:rPr>
          <w:rFonts w:ascii="TH SarabunPSK" w:hAnsi="TH SarabunPSK" w:cs="TH SarabunPSK" w:hint="cs"/>
          <w:spacing w:val="6"/>
          <w:sz w:val="32"/>
          <w:szCs w:val="32"/>
          <w:cs/>
        </w:rPr>
        <w:t>อ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>เท็จจริงและข้อกฎหมายต่าง ๆ</w:t>
      </w:r>
      <w:r w:rsidR="00670838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>ที่เกี่ยวข้องมาประกอบการใช้ดุลยพินิจ ซึ่งเมื่อคดีที่ถูกฟ้องร้องหรือข้อพิพาทสิ้นสุด</w:t>
      </w:r>
      <w:r w:rsidR="00AC6A0F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>ผลการพิพากษาอาจแตกต่างไปจากที่ฝ่ายบริหารได้</w:t>
      </w:r>
      <w:r w:rsidR="00DC6D56">
        <w:rPr>
          <w:rFonts w:ascii="TH SarabunPSK" w:hAnsi="TH SarabunPSK" w:cs="TH SarabunPSK" w:hint="cs"/>
          <w:spacing w:val="6"/>
          <w:sz w:val="32"/>
          <w:szCs w:val="32"/>
          <w:cs/>
        </w:rPr>
        <w:t>คาดการณ์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 xml:space="preserve">ไว้ </w:t>
      </w:r>
      <w:r w:rsidR="004765F0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ดังนั้น </w:t>
      </w:r>
      <w:r w:rsidR="003408A0">
        <w:rPr>
          <w:rFonts w:ascii="TH SarabunPSK" w:hAnsi="TH SarabunPSK" w:cs="TH SarabunPSK" w:hint="cs"/>
          <w:spacing w:val="6"/>
          <w:sz w:val="32"/>
          <w:szCs w:val="32"/>
          <w:cs/>
        </w:rPr>
        <w:t>ข้าพเจ้า</w:t>
      </w:r>
      <w:r w:rsidR="00272177" w:rsidRPr="00272177">
        <w:rPr>
          <w:rFonts w:ascii="TH SarabunPSK" w:hAnsi="TH SarabunPSK" w:cs="TH SarabunPSK"/>
          <w:spacing w:val="6"/>
          <w:sz w:val="32"/>
          <w:szCs w:val="32"/>
          <w:cs/>
        </w:rPr>
        <w:t>จึง</w:t>
      </w:r>
      <w:r w:rsidR="00CE11CF" w:rsidRPr="00274A5D">
        <w:rPr>
          <w:rFonts w:ascii="TH SarabunPSK" w:hAnsi="TH SarabunPSK" w:cs="TH SarabunPSK" w:hint="cs"/>
          <w:spacing w:val="6"/>
          <w:sz w:val="32"/>
          <w:szCs w:val="32"/>
          <w:cs/>
        </w:rPr>
        <w:t>พิจารณากำหนด</w:t>
      </w:r>
      <w:r w:rsidR="00C761E1" w:rsidRPr="00274A5D">
        <w:rPr>
          <w:rFonts w:ascii="TH SarabunPSK" w:hAnsi="TH SarabunPSK" w:cs="TH SarabunPSK" w:hint="cs"/>
          <w:spacing w:val="6"/>
          <w:sz w:val="32"/>
          <w:szCs w:val="32"/>
          <w:cs/>
        </w:rPr>
        <w:t>ให้</w:t>
      </w:r>
      <w:r w:rsidR="00791EE6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          </w:t>
      </w:r>
      <w:r w:rsidR="00A777E4">
        <w:rPr>
          <w:rFonts w:ascii="TH SarabunPSK" w:hAnsi="TH SarabunPSK" w:cs="TH SarabunPSK" w:hint="cs"/>
          <w:spacing w:val="6"/>
          <w:sz w:val="32"/>
          <w:szCs w:val="32"/>
          <w:cs/>
        </w:rPr>
        <w:t>เรื่องดังกล่าว</w:t>
      </w:r>
      <w:r w:rsidR="00C761E1" w:rsidRPr="00274A5D">
        <w:rPr>
          <w:rFonts w:ascii="TH SarabunPSK" w:hAnsi="TH SarabunPSK" w:cs="TH SarabunPSK" w:hint="cs"/>
          <w:spacing w:val="6"/>
          <w:sz w:val="32"/>
          <w:szCs w:val="32"/>
          <w:cs/>
        </w:rPr>
        <w:t>เป็นเรื่องสำคัญในการตรวจสอบ</w:t>
      </w:r>
      <w:r w:rsidR="00620B41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</w:p>
    <w:p w14:paraId="506F07A2" w14:textId="27A29AFC" w:rsidR="00C26520" w:rsidRPr="00C57874" w:rsidRDefault="00C26520" w:rsidP="00C573FD">
      <w:pPr>
        <w:pStyle w:val="Default"/>
        <w:spacing w:before="120" w:after="120"/>
        <w:rPr>
          <w:rFonts w:ascii="TH SarabunPSK" w:eastAsiaTheme="minorHAnsi" w:hAnsi="TH SarabunPSK" w:cs="TH SarabunPSK"/>
          <w:color w:val="auto"/>
          <w:spacing w:val="6"/>
          <w:sz w:val="32"/>
          <w:szCs w:val="32"/>
        </w:rPr>
      </w:pPr>
      <w:r w:rsidRPr="00C26520">
        <w:rPr>
          <w:rFonts w:ascii="TH SarabunPSK" w:eastAsiaTheme="minorHAnsi" w:hAnsi="TH SarabunPSK" w:cs="TH SarabunPSK"/>
          <w:color w:val="auto"/>
          <w:spacing w:val="6"/>
          <w:sz w:val="32"/>
          <w:szCs w:val="32"/>
          <w:cs/>
        </w:rPr>
        <w:t>วิธีการตรวจสอบที่สำคัญของข้าพเจ้าต่อเรื่องดังกล่าว ประกอบด้วย</w:t>
      </w:r>
    </w:p>
    <w:p w14:paraId="38A0F254" w14:textId="352A9319" w:rsidR="007F2FEF" w:rsidRDefault="00730033" w:rsidP="004A7393">
      <w:pPr>
        <w:numPr>
          <w:ilvl w:val="0"/>
          <w:numId w:val="12"/>
        </w:numPr>
        <w:autoSpaceDE w:val="0"/>
        <w:autoSpaceDN w:val="0"/>
        <w:spacing w:after="0"/>
        <w:ind w:left="907"/>
        <w:rPr>
          <w:rFonts w:ascii="TH SarabunPSK" w:hAnsi="TH SarabunPSK" w:cs="TH SarabunPSK"/>
          <w:spacing w:val="6"/>
          <w:sz w:val="32"/>
          <w:szCs w:val="32"/>
        </w:rPr>
      </w:pPr>
      <w:r w:rsidRPr="00730033">
        <w:rPr>
          <w:rFonts w:ascii="TH SarabunPSK" w:hAnsi="TH SarabunPSK" w:cs="TH SarabunPSK"/>
          <w:spacing w:val="6"/>
          <w:sz w:val="32"/>
          <w:szCs w:val="32"/>
          <w:cs/>
        </w:rPr>
        <w:t>สอบถามฝ่ายบริหารและสายงานกฎหมายของ</w:t>
      </w:r>
      <w:r w:rsidR="00C024BB">
        <w:rPr>
          <w:rFonts w:ascii="TH SarabunPSK" w:hAnsi="TH SarabunPSK" w:cs="TH SarabunPSK" w:hint="cs"/>
          <w:spacing w:val="6"/>
          <w:sz w:val="32"/>
          <w:szCs w:val="32"/>
          <w:cs/>
        </w:rPr>
        <w:t>กลุ่ม</w:t>
      </w:r>
      <w:r w:rsidRPr="00730033">
        <w:rPr>
          <w:rFonts w:ascii="TH SarabunPSK" w:hAnsi="TH SarabunPSK" w:cs="TH SarabunPSK"/>
          <w:spacing w:val="6"/>
          <w:sz w:val="32"/>
          <w:szCs w:val="32"/>
          <w:cs/>
        </w:rPr>
        <w:t>บริษัทเกี่ยวกับกระบวนการในการรวบรว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>ม</w:t>
      </w:r>
      <w:r w:rsidRPr="00730033">
        <w:rPr>
          <w:rFonts w:ascii="TH SarabunPSK" w:hAnsi="TH SarabunPSK" w:cs="TH SarabunPSK"/>
          <w:spacing w:val="6"/>
          <w:sz w:val="32"/>
          <w:szCs w:val="32"/>
          <w:cs/>
        </w:rPr>
        <w:t>และควบคุมดูแลคดีความและข้อพิพาท</w:t>
      </w:r>
    </w:p>
    <w:p w14:paraId="7AFA1DAD" w14:textId="0EFF6F10" w:rsidR="006160FF" w:rsidRPr="006160FF" w:rsidRDefault="00DC6D56" w:rsidP="004A7393">
      <w:pPr>
        <w:numPr>
          <w:ilvl w:val="0"/>
          <w:numId w:val="12"/>
        </w:numPr>
        <w:autoSpaceDE w:val="0"/>
        <w:autoSpaceDN w:val="0"/>
        <w:spacing w:after="0"/>
        <w:ind w:left="907"/>
        <w:rPr>
          <w:rFonts w:ascii="TH SarabunPSK" w:hAnsi="TH SarabunPSK" w:cs="TH SarabunPSK"/>
          <w:spacing w:val="6"/>
          <w:sz w:val="32"/>
          <w:szCs w:val="32"/>
        </w:rPr>
      </w:pPr>
      <w:r>
        <w:rPr>
          <w:rFonts w:ascii="TH SarabunPSK" w:hAnsi="TH SarabunPSK" w:cs="TH SarabunPSK" w:hint="cs"/>
          <w:spacing w:val="6"/>
          <w:sz w:val="32"/>
          <w:szCs w:val="32"/>
          <w:cs/>
        </w:rPr>
        <w:t>อ่าน</w:t>
      </w:r>
      <w:r w:rsidR="006A3E77">
        <w:rPr>
          <w:rFonts w:ascii="TH SarabunPSK" w:hAnsi="TH SarabunPSK" w:cs="TH SarabunPSK" w:hint="cs"/>
          <w:spacing w:val="6"/>
          <w:sz w:val="32"/>
          <w:szCs w:val="32"/>
          <w:cs/>
        </w:rPr>
        <w:t>คำฟ้อง</w:t>
      </w:r>
      <w:r w:rsidR="006D085F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>คำพิพากษา</w:t>
      </w:r>
      <w:r w:rsidR="006D085F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>และเอกสารที่เกี่ยวข้องกับคดีความและข้อพิพาท</w:t>
      </w:r>
      <w:r w:rsidR="006160FF" w:rsidRPr="005D4F81">
        <w:rPr>
          <w:rFonts w:ascii="TH SarabunPSK" w:hAnsi="TH SarabunPSK" w:cs="TH SarabunPSK"/>
          <w:spacing w:val="6"/>
          <w:sz w:val="32"/>
          <w:szCs w:val="32"/>
          <w:cs/>
        </w:rPr>
        <w:t>เพื่อทำความเข้าใจเกี่ยวกับคดีความฟ้องร้องและข้อพิพาทที่เกิดขึ้น</w:t>
      </w:r>
    </w:p>
    <w:p w14:paraId="19CE874C" w14:textId="1D10BF76" w:rsidR="00730033" w:rsidRDefault="00DC6D56" w:rsidP="004A7393">
      <w:pPr>
        <w:numPr>
          <w:ilvl w:val="0"/>
          <w:numId w:val="12"/>
        </w:numPr>
        <w:autoSpaceDE w:val="0"/>
        <w:autoSpaceDN w:val="0"/>
        <w:spacing w:after="0"/>
        <w:ind w:left="907"/>
        <w:rPr>
          <w:rFonts w:ascii="TH SarabunPSK" w:hAnsi="TH SarabunPSK" w:cs="TH SarabunPSK"/>
          <w:spacing w:val="6"/>
          <w:sz w:val="32"/>
          <w:szCs w:val="32"/>
        </w:rPr>
      </w:pPr>
      <w:r>
        <w:rPr>
          <w:rFonts w:ascii="TH SarabunPSK" w:hAnsi="TH SarabunPSK" w:cs="TH SarabunPSK" w:hint="cs"/>
          <w:spacing w:val="6"/>
          <w:sz w:val="32"/>
          <w:szCs w:val="32"/>
          <w:cs/>
        </w:rPr>
        <w:lastRenderedPageBreak/>
        <w:t>ขอจดหมายยืนยันเกี่ยวกับคดีความและข้อพิพาทจากสายงานกฎหมาย</w:t>
      </w:r>
      <w:r w:rsidR="00791EE6">
        <w:rPr>
          <w:rFonts w:ascii="TH SarabunPSK" w:hAnsi="TH SarabunPSK" w:cs="TH SarabunPSK" w:hint="cs"/>
          <w:spacing w:val="6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>ที่ปรึกษากฎหมายของ</w:t>
      </w:r>
      <w:r w:rsidR="00791EE6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>กลุ่มบริษัท</w:t>
      </w:r>
      <w:r w:rsidR="00791EE6">
        <w:rPr>
          <w:rFonts w:ascii="TH SarabunPSK" w:hAnsi="TH SarabunPSK" w:cs="TH SarabunPSK" w:hint="cs"/>
          <w:spacing w:val="6"/>
          <w:sz w:val="32"/>
          <w:szCs w:val="32"/>
          <w:cs/>
        </w:rPr>
        <w:t>รวมถึง</w:t>
      </w:r>
      <w:r w:rsidR="00A373D3" w:rsidRPr="00A373D3">
        <w:rPr>
          <w:rFonts w:ascii="TH SarabunPSK" w:hAnsi="TH SarabunPSK" w:cs="TH SarabunPSK"/>
          <w:spacing w:val="6"/>
          <w:sz w:val="32"/>
          <w:szCs w:val="32"/>
          <w:cs/>
        </w:rPr>
        <w:t>สอบถามความคืบหน้าและความเห็น</w:t>
      </w:r>
      <w:r w:rsidR="00791EE6">
        <w:rPr>
          <w:rFonts w:ascii="TH SarabunPSK" w:hAnsi="TH SarabunPSK" w:cs="TH SarabunPSK" w:hint="cs"/>
          <w:spacing w:val="6"/>
          <w:sz w:val="32"/>
          <w:szCs w:val="32"/>
          <w:cs/>
        </w:rPr>
        <w:t>เกี่ยวกับ</w:t>
      </w:r>
      <w:r w:rsidR="00A373D3" w:rsidRPr="00A373D3">
        <w:rPr>
          <w:rFonts w:ascii="TH SarabunPSK" w:hAnsi="TH SarabunPSK" w:cs="TH SarabunPSK"/>
          <w:spacing w:val="6"/>
          <w:sz w:val="32"/>
          <w:szCs w:val="32"/>
          <w:cs/>
        </w:rPr>
        <w:t>แนวโน้มของ</w:t>
      </w:r>
      <w:r w:rsidR="00F2298B">
        <w:rPr>
          <w:rFonts w:ascii="TH SarabunPSK" w:hAnsi="TH SarabunPSK" w:cs="TH SarabunPSK" w:hint="cs"/>
          <w:spacing w:val="6"/>
          <w:sz w:val="32"/>
          <w:szCs w:val="32"/>
          <w:cs/>
        </w:rPr>
        <w:t>ผลของ</w:t>
      </w:r>
      <w:r w:rsidR="00A373D3" w:rsidRPr="00A373D3">
        <w:rPr>
          <w:rFonts w:ascii="TH SarabunPSK" w:hAnsi="TH SarabunPSK" w:cs="TH SarabunPSK"/>
          <w:spacing w:val="6"/>
          <w:sz w:val="32"/>
          <w:szCs w:val="32"/>
          <w:cs/>
        </w:rPr>
        <w:t>คดีความและ</w:t>
      </w:r>
      <w:r w:rsidR="00791EE6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</w:t>
      </w:r>
      <w:r w:rsidR="00A373D3" w:rsidRPr="00A373D3">
        <w:rPr>
          <w:rFonts w:ascii="TH SarabunPSK" w:hAnsi="TH SarabunPSK" w:cs="TH SarabunPSK"/>
          <w:spacing w:val="6"/>
          <w:sz w:val="32"/>
          <w:szCs w:val="32"/>
          <w:cs/>
        </w:rPr>
        <w:t>ข้อพิพาท</w:t>
      </w:r>
    </w:p>
    <w:p w14:paraId="7E1DB012" w14:textId="4568BFCF" w:rsidR="00A373D3" w:rsidRDefault="00E51BCF" w:rsidP="00A35273">
      <w:pPr>
        <w:numPr>
          <w:ilvl w:val="0"/>
          <w:numId w:val="12"/>
        </w:numPr>
        <w:autoSpaceDE w:val="0"/>
        <w:autoSpaceDN w:val="0"/>
        <w:spacing w:after="0"/>
        <w:ind w:left="907"/>
        <w:rPr>
          <w:rFonts w:ascii="TH SarabunPSK" w:hAnsi="TH SarabunPSK" w:cs="TH SarabunPSK"/>
          <w:spacing w:val="6"/>
          <w:sz w:val="32"/>
          <w:szCs w:val="32"/>
        </w:rPr>
      </w:pPr>
      <w:r w:rsidRPr="00E51BCF">
        <w:rPr>
          <w:rFonts w:ascii="TH SarabunPSK" w:hAnsi="TH SarabunPSK" w:cs="TH SarabunPSK"/>
          <w:spacing w:val="6"/>
          <w:sz w:val="32"/>
          <w:szCs w:val="32"/>
          <w:cs/>
        </w:rPr>
        <w:t xml:space="preserve">สอบถามฝ่ายบริหารเกี่ยวกับดุลยพินิจที่ผู้บริหารใช้ในการรับรู้ประมาณการหนี้สินจากคดีความ   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    </w:t>
      </w:r>
      <w:r w:rsidRPr="00E51BCF">
        <w:rPr>
          <w:rFonts w:ascii="TH SarabunPSK" w:hAnsi="TH SarabunPSK" w:cs="TH SarabunPSK"/>
          <w:spacing w:val="6"/>
          <w:sz w:val="32"/>
          <w:szCs w:val="32"/>
          <w:cs/>
        </w:rPr>
        <w:t>และข้อพิพาท</w:t>
      </w:r>
      <w:r w:rsidR="00AC6A0F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และ</w:t>
      </w:r>
      <w:r w:rsidRPr="00E51BCF">
        <w:rPr>
          <w:rFonts w:ascii="TH SarabunPSK" w:hAnsi="TH SarabunPSK" w:cs="TH SarabunPSK"/>
          <w:spacing w:val="6"/>
          <w:sz w:val="32"/>
          <w:szCs w:val="32"/>
          <w:cs/>
        </w:rPr>
        <w:t>การเปิดเผยข้อมูลของหนี้สินที่อาจเกิดขึ้นในหมายเหตุประกอบงบการเงิน</w:t>
      </w:r>
    </w:p>
    <w:p w14:paraId="28563578" w14:textId="66C96BFD" w:rsidR="005D4F81" w:rsidRPr="007F2FEF" w:rsidRDefault="00DC6D56" w:rsidP="00A35273">
      <w:pPr>
        <w:numPr>
          <w:ilvl w:val="0"/>
          <w:numId w:val="12"/>
        </w:numPr>
        <w:autoSpaceDE w:val="0"/>
        <w:autoSpaceDN w:val="0"/>
        <w:spacing w:after="0"/>
        <w:ind w:left="907"/>
        <w:rPr>
          <w:rFonts w:ascii="TH SarabunPSK" w:hAnsi="TH SarabunPSK" w:cs="TH SarabunPSK"/>
          <w:spacing w:val="6"/>
          <w:sz w:val="32"/>
          <w:szCs w:val="32"/>
        </w:rPr>
      </w:pPr>
      <w:r>
        <w:rPr>
          <w:rFonts w:ascii="TH SarabunPSK" w:hAnsi="TH SarabunPSK" w:cs="TH SarabunPSK" w:hint="cs"/>
          <w:spacing w:val="6"/>
          <w:sz w:val="32"/>
          <w:szCs w:val="32"/>
          <w:cs/>
        </w:rPr>
        <w:t>ประเมินประมาณการหนี้สิน</w:t>
      </w:r>
      <w:r w:rsidR="00AC6A0F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ที่เกี่ยวกับคดีความและข้อพิพาท 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>และ</w:t>
      </w:r>
      <w:r w:rsidR="001B51D3" w:rsidRPr="001B51D3">
        <w:rPr>
          <w:rFonts w:ascii="TH SarabunPSK" w:hAnsi="TH SarabunPSK" w:cs="TH SarabunPSK"/>
          <w:spacing w:val="6"/>
          <w:sz w:val="32"/>
          <w:szCs w:val="32"/>
          <w:cs/>
        </w:rPr>
        <w:t>การเปิดเผยข้อมูล</w:t>
      </w:r>
      <w:r w:rsidR="00661D84">
        <w:rPr>
          <w:rFonts w:ascii="TH SarabunPSK" w:hAnsi="TH SarabunPSK" w:cs="TH SarabunPSK" w:hint="cs"/>
          <w:spacing w:val="6"/>
          <w:sz w:val="32"/>
          <w:szCs w:val="32"/>
          <w:cs/>
        </w:rPr>
        <w:t>ในหมายเหตุประกอบงบการเงิน</w:t>
      </w:r>
    </w:p>
    <w:p w14:paraId="60FE608F" w14:textId="40FE7A1C" w:rsidR="00BD7D18" w:rsidRPr="00A036D7" w:rsidRDefault="00F80CC2" w:rsidP="00A35273">
      <w:pPr>
        <w:pStyle w:val="Default"/>
        <w:spacing w:before="60"/>
        <w:rPr>
          <w:rFonts w:ascii="TH SarabunPSK" w:eastAsiaTheme="minorHAnsi" w:hAnsi="TH SarabunPSK" w:cs="TH SarabunPSK"/>
          <w:b/>
          <w:bCs/>
          <w:color w:val="auto"/>
          <w:spacing w:val="-4"/>
          <w:sz w:val="32"/>
          <w:szCs w:val="32"/>
          <w:cs/>
        </w:rPr>
      </w:pPr>
      <w:r w:rsidRPr="00A036D7">
        <w:rPr>
          <w:rFonts w:ascii="TH SarabunPSK" w:eastAsiaTheme="minorHAnsi" w:hAnsi="TH SarabunPSK" w:cs="TH SarabunPSK" w:hint="cs"/>
          <w:b/>
          <w:bCs/>
          <w:color w:val="auto"/>
          <w:spacing w:val="-4"/>
          <w:sz w:val="32"/>
          <w:szCs w:val="32"/>
          <w:cs/>
        </w:rPr>
        <w:t>เรื่องอื่น</w:t>
      </w:r>
    </w:p>
    <w:p w14:paraId="19CB3B46" w14:textId="5E8D6429" w:rsidR="00F80CC2" w:rsidRPr="00A029A8" w:rsidRDefault="00591913" w:rsidP="00A35273">
      <w:pPr>
        <w:pStyle w:val="CM2"/>
        <w:spacing w:before="60"/>
        <w:rPr>
          <w:rFonts w:ascii="TH SarabunPSK" w:hAnsi="TH SarabunPSK" w:cs="TH SarabunPSK"/>
          <w:sz w:val="32"/>
          <w:szCs w:val="32"/>
        </w:rPr>
      </w:pPr>
      <w:r w:rsidRPr="00A029A8">
        <w:rPr>
          <w:rFonts w:ascii="TH SarabunPSK" w:hAnsi="TH SarabunPSK" w:cs="TH SarabunPSK"/>
          <w:sz w:val="32"/>
          <w:szCs w:val="32"/>
          <w:cs/>
        </w:rPr>
        <w:t>หลักเกณฑ์มาตรฐานเกี่ยวกับการตรวจเงินแผ่นดินที่กล่าวไว้ใน</w:t>
      </w:r>
      <w:r w:rsidRPr="00DC6D56">
        <w:rPr>
          <w:rFonts w:ascii="TH SarabunPSK" w:hAnsi="TH SarabunPSK" w:cs="TH SarabunPSK"/>
          <w:sz w:val="32"/>
          <w:szCs w:val="32"/>
          <w:cs/>
        </w:rPr>
        <w:t>วรรค</w:t>
      </w:r>
      <w:r w:rsidRPr="00A029A8">
        <w:rPr>
          <w:rFonts w:ascii="TH SarabunPSK" w:hAnsi="TH SarabunPSK" w:cs="TH SarabunPSK"/>
          <w:i/>
          <w:iCs/>
          <w:sz w:val="32"/>
          <w:szCs w:val="32"/>
          <w:cs/>
        </w:rPr>
        <w:t>เกณฑ์ในการแสดงความเห็นแล</w:t>
      </w:r>
      <w:r w:rsidR="00A029A8" w:rsidRPr="00A029A8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ะ                 </w:t>
      </w:r>
      <w:r w:rsidRPr="00DC6D56">
        <w:rPr>
          <w:rFonts w:ascii="TH SarabunPSK" w:hAnsi="TH SarabunPSK" w:cs="TH SarabunPSK"/>
          <w:sz w:val="32"/>
          <w:szCs w:val="32"/>
          <w:cs/>
        </w:rPr>
        <w:t>วรรค</w:t>
      </w:r>
      <w:r w:rsidRPr="00A029A8">
        <w:rPr>
          <w:rFonts w:ascii="TH SarabunPSK" w:hAnsi="TH SarabunPSK" w:cs="TH SarabunPSK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A029A8">
        <w:rPr>
          <w:rFonts w:ascii="TH SarabunPSK" w:hAnsi="TH SarabunPSK" w:cs="TH SarabunPSK"/>
          <w:sz w:val="32"/>
          <w:szCs w:val="32"/>
          <w:cs/>
        </w:rPr>
        <w:t xml:space="preserve"> เกี่ยวข้องเฉพาะในส่วนของการตรวจสอบ</w:t>
      </w:r>
      <w:r w:rsidR="00A029A8" w:rsidRPr="00A029A8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="00670838" w:rsidRPr="00A029A8">
        <w:rPr>
          <w:rFonts w:ascii="TH SarabunPSK" w:hAnsi="TH SarabunPSK" w:cs="TH SarabunPSK" w:hint="cs"/>
          <w:sz w:val="32"/>
          <w:szCs w:val="32"/>
          <w:cs/>
        </w:rPr>
        <w:t>งบ</w:t>
      </w:r>
      <w:r w:rsidRPr="00A029A8">
        <w:rPr>
          <w:rFonts w:ascii="TH SarabunPSK" w:hAnsi="TH SarabunPSK" w:cs="TH SarabunPSK"/>
          <w:sz w:val="32"/>
          <w:szCs w:val="32"/>
          <w:cs/>
        </w:rPr>
        <w:t>การเงินซึ่ง</w:t>
      </w:r>
      <w:r w:rsidR="009A11F0" w:rsidRPr="00A029A8">
        <w:rPr>
          <w:rFonts w:ascii="TH SarabunPSK" w:hAnsi="TH SarabunPSK" w:cs="TH SarabunPSK" w:hint="cs"/>
          <w:sz w:val="32"/>
          <w:szCs w:val="32"/>
          <w:cs/>
        </w:rPr>
        <w:t>ผู้บริหาร</w:t>
      </w:r>
      <w:r w:rsidRPr="00A029A8">
        <w:rPr>
          <w:rFonts w:ascii="TH SarabunPSK" w:hAnsi="TH SarabunPSK" w:cs="TH SarabunPSK"/>
          <w:sz w:val="32"/>
          <w:szCs w:val="32"/>
          <w:cs/>
        </w:rPr>
        <w:t>จัดทำขึ้น</w:t>
      </w:r>
      <w:r w:rsidR="00670838" w:rsidRPr="00A029A8">
        <w:rPr>
          <w:rFonts w:ascii="TH SarabunPSK" w:hAnsi="TH SarabunPSK" w:cs="TH SarabunPSK" w:hint="cs"/>
          <w:sz w:val="32"/>
          <w:szCs w:val="32"/>
          <w:cs/>
        </w:rPr>
        <w:t>ตามมาตรฐาน</w:t>
      </w:r>
      <w:r w:rsidRPr="00A029A8">
        <w:rPr>
          <w:rFonts w:ascii="TH SarabunPSK" w:hAnsi="TH SarabunPSK" w:cs="TH SarabunPSK"/>
          <w:sz w:val="32"/>
          <w:szCs w:val="32"/>
          <w:cs/>
        </w:rPr>
        <w:t>การรายงานทางการเงิน</w:t>
      </w:r>
    </w:p>
    <w:p w14:paraId="23D326BA" w14:textId="7BEF427F" w:rsidR="00A104D0" w:rsidRPr="001E092B" w:rsidRDefault="00A104D0" w:rsidP="00A35273">
      <w:pPr>
        <w:pStyle w:val="CM2"/>
        <w:spacing w:before="60"/>
        <w:rPr>
          <w:rFonts w:ascii="TH SarabunPSK" w:hAnsi="TH SarabunPSK" w:cs="TH SarabunPSK"/>
          <w:b/>
          <w:bCs/>
          <w:sz w:val="32"/>
          <w:szCs w:val="32"/>
        </w:rPr>
      </w:pPr>
      <w:r w:rsidRPr="001E092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ข้อมูลอื่น </w:t>
      </w:r>
    </w:p>
    <w:p w14:paraId="613DA258" w14:textId="572F67C1" w:rsidR="00A52DD4" w:rsidRPr="001E092B" w:rsidRDefault="00A52DD4" w:rsidP="00A35273">
      <w:pPr>
        <w:pStyle w:val="CM2"/>
        <w:spacing w:before="60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="00AF11F9" w:rsidRPr="001E092B">
        <w:rPr>
          <w:rFonts w:ascii="TH SarabunPSK" w:hAnsi="TH SarabunPSK" w:cs="TH SarabunPSK" w:hint="cs"/>
          <w:sz w:val="32"/>
          <w:szCs w:val="32"/>
          <w:cs/>
        </w:rPr>
        <w:t>ซึ่งรวมถึง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ข้อมูล</w:t>
      </w:r>
      <w:r w:rsidR="00AF11F9" w:rsidRPr="001E092B"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รวมอยู่ในรายงานประจำปี</w:t>
      </w:r>
      <w:r w:rsidR="0046209D" w:rsidRPr="001E092B">
        <w:rPr>
          <w:rFonts w:ascii="TH SarabunPSK" w:hAnsi="TH SarabunPSK" w:cs="TH SarabunPSK" w:hint="cs"/>
          <w:sz w:val="32"/>
          <w:szCs w:val="32"/>
          <w:cs/>
        </w:rPr>
        <w:t>ของกลุ่มบริษัท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F11F9" w:rsidRPr="001E092B">
        <w:rPr>
          <w:rFonts w:ascii="TH SarabunPSK" w:hAnsi="TH SarabunPSK" w:cs="TH SarabunPSK" w:hint="cs"/>
          <w:sz w:val="32"/>
          <w:szCs w:val="32"/>
          <w:cs/>
        </w:rPr>
        <w:t>(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แต่ไม่รวมถึง</w:t>
      </w:r>
      <w:r w:rsidR="0029363C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งบการเงินและรายงานของผู้สอบบัญชีที่</w:t>
      </w:r>
      <w:r w:rsidR="00AF11F9" w:rsidRPr="001E092B">
        <w:rPr>
          <w:rFonts w:ascii="TH SarabunPSK" w:hAnsi="TH SarabunPSK" w:cs="TH SarabunPSK" w:hint="cs"/>
          <w:sz w:val="32"/>
          <w:szCs w:val="32"/>
          <w:cs/>
        </w:rPr>
        <w:t>แสดง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อยู่ในรายงานนั้น</w:t>
      </w:r>
      <w:r w:rsidR="00AF11F9" w:rsidRPr="001E092B">
        <w:rPr>
          <w:rFonts w:ascii="TH SarabunPSK" w:hAnsi="TH SarabunPSK" w:cs="TH SarabunPSK" w:hint="cs"/>
          <w:sz w:val="32"/>
          <w:szCs w:val="32"/>
          <w:cs/>
        </w:rPr>
        <w:t>)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C48F8" w:rsidRPr="001E092B">
        <w:rPr>
          <w:rFonts w:ascii="TH SarabunPSK" w:hAnsi="TH SarabunPSK" w:cs="TH SarabunPSK" w:hint="cs"/>
          <w:sz w:val="32"/>
          <w:szCs w:val="32"/>
          <w:cs/>
        </w:rPr>
        <w:t>ซึ่งคาดว่าจะถูกจัดเตรียมให้</w:t>
      </w:r>
      <w:r w:rsidR="00AF11F9" w:rsidRPr="001E092B">
        <w:rPr>
          <w:rFonts w:ascii="TH SarabunPSK" w:hAnsi="TH SarabunPSK" w:cs="TH SarabunPSK" w:hint="cs"/>
          <w:sz w:val="32"/>
          <w:szCs w:val="32"/>
          <w:cs/>
        </w:rPr>
        <w:t>กับ</w:t>
      </w:r>
      <w:r w:rsidR="007C48F8" w:rsidRPr="001E092B">
        <w:rPr>
          <w:rFonts w:ascii="TH SarabunPSK" w:hAnsi="TH SarabunPSK" w:cs="TH SarabunPSK" w:hint="cs"/>
          <w:sz w:val="32"/>
          <w:szCs w:val="32"/>
          <w:cs/>
        </w:rPr>
        <w:t>ข้าพเจ้า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ภายหลังวันที่ในรายงานของผู้สอบบัญชีนี้</w:t>
      </w:r>
    </w:p>
    <w:p w14:paraId="1489E4B6" w14:textId="79298EF2" w:rsidR="0071229E" w:rsidRPr="001E092B" w:rsidRDefault="00A52DD4" w:rsidP="00A35273">
      <w:pPr>
        <w:pStyle w:val="CM2"/>
        <w:spacing w:before="60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="00C47814" w:rsidRPr="001E092B">
        <w:rPr>
          <w:rFonts w:ascii="TH SarabunPSK" w:hAnsi="TH SarabunPSK" w:cs="TH SarabunPSK" w:hint="cs"/>
          <w:sz w:val="32"/>
          <w:szCs w:val="32"/>
          <w:cs/>
        </w:rPr>
        <w:t>ให้ข้อสรุปในลักษณะการ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ให้ความเชื่อมั่น</w:t>
      </w:r>
      <w:r w:rsidR="00452C79" w:rsidRPr="001E092B">
        <w:rPr>
          <w:rFonts w:ascii="TH SarabunPSK" w:hAnsi="TH SarabunPSK" w:cs="TH SarabunPSK" w:hint="cs"/>
          <w:sz w:val="32"/>
          <w:szCs w:val="32"/>
          <w:cs/>
        </w:rPr>
        <w:t>ในรูปแบบใด</w:t>
      </w:r>
      <w:r w:rsidR="002936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52C79" w:rsidRPr="001E092B">
        <w:rPr>
          <w:rFonts w:ascii="TH SarabunPSK" w:hAnsi="TH SarabunPSK" w:cs="TH SarabunPSK" w:hint="cs"/>
          <w:sz w:val="32"/>
          <w:szCs w:val="32"/>
          <w:cs/>
        </w:rPr>
        <w:t>ๆ</w:t>
      </w:r>
      <w:r w:rsidR="002936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ต่อข้อมูลอื่น</w:t>
      </w:r>
      <w:r w:rsidR="00AF11F9" w:rsidRPr="001E092B"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14:paraId="0A881F01" w14:textId="0A45B6A1" w:rsidR="00320937" w:rsidRDefault="0071229E" w:rsidP="00A35273">
      <w:pPr>
        <w:pStyle w:val="CM2"/>
        <w:spacing w:before="60"/>
        <w:rPr>
          <w:rFonts w:ascii="TH SarabunPSK" w:hAnsi="TH SarabunPSK" w:cs="TH SarabunPSK"/>
          <w:sz w:val="32"/>
          <w:szCs w:val="32"/>
          <w:cs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 w:rsidR="00DC6D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คือ การอ่านและพิจารณาว่าข้อมูลอื่น</w:t>
      </w:r>
      <w:r w:rsidR="00AF11F9" w:rsidRPr="001E092B">
        <w:rPr>
          <w:rFonts w:ascii="TH SarabunPSK" w:hAnsi="TH SarabunPSK" w:cs="TH SarabunPSK" w:hint="cs"/>
          <w:sz w:val="32"/>
          <w:szCs w:val="32"/>
          <w:cs/>
        </w:rPr>
        <w:t>นั้น</w:t>
      </w:r>
      <w:r w:rsidR="00320937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C870A9" w:rsidRPr="001E092B">
        <w:rPr>
          <w:rFonts w:ascii="TH SarabunPSK" w:hAnsi="TH SarabunPSK" w:cs="TH SarabunPSK" w:hint="cs"/>
          <w:sz w:val="32"/>
          <w:szCs w:val="32"/>
          <w:cs/>
        </w:rPr>
        <w:t>หรือไม่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 หรือปรากฏว่าข้อมูลอื่น</w:t>
      </w:r>
      <w:r w:rsidR="00C870A9" w:rsidRPr="001E092B">
        <w:rPr>
          <w:rFonts w:ascii="TH SarabunPSK" w:hAnsi="TH SarabunPSK" w:cs="TH SarabunPSK" w:hint="cs"/>
          <w:sz w:val="32"/>
          <w:szCs w:val="32"/>
          <w:cs/>
        </w:rPr>
        <w:t>แสดง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14:paraId="71063416" w14:textId="6964A4F9" w:rsidR="006914C8" w:rsidRPr="001E092B" w:rsidRDefault="00A52DD4" w:rsidP="00A35273">
      <w:pPr>
        <w:pStyle w:val="CM2"/>
        <w:spacing w:before="60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เมื่อข้าพเจ้าได้อ่านรายงานประจำปี</w:t>
      </w:r>
      <w:r w:rsidR="00B72C72" w:rsidRPr="001E092B">
        <w:rPr>
          <w:rFonts w:ascii="TH SarabunPSK" w:hAnsi="TH SarabunPSK" w:cs="TH SarabunPSK" w:hint="cs"/>
          <w:sz w:val="32"/>
          <w:szCs w:val="32"/>
          <w:cs/>
        </w:rPr>
        <w:t>ของกลุ่มบริษัทตามที่กล่าวข้างต้นแล้ว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72C72" w:rsidRPr="001E092B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หากสรุปได้ว่ามีการแสดงข้อมูล</w:t>
      </w:r>
      <w:r w:rsidR="00444156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ที่ขัดต่อข้อเท็จจริงอันเป็นสาระสำคัญ ข้าพเจ้า</w:t>
      </w:r>
      <w:r w:rsidR="00B72C72" w:rsidRPr="001E092B">
        <w:rPr>
          <w:rFonts w:ascii="TH SarabunPSK" w:hAnsi="TH SarabunPSK" w:cs="TH SarabunPSK" w:hint="cs"/>
          <w:sz w:val="32"/>
          <w:szCs w:val="32"/>
          <w:cs/>
        </w:rPr>
        <w:t>จะ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สื่อสารเรื่องดังกล่าว</w:t>
      </w:r>
      <w:r w:rsidR="00B72C72" w:rsidRPr="001E092B">
        <w:rPr>
          <w:rFonts w:ascii="TH SarabunPSK" w:hAnsi="TH SarabunPSK" w:cs="TH SarabunPSK" w:hint="cs"/>
          <w:sz w:val="32"/>
          <w:szCs w:val="32"/>
          <w:cs/>
        </w:rPr>
        <w:t>ให้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ผู้มีหน้าที่ในการกำกับดูแล</w:t>
      </w:r>
      <w:r w:rsidR="00B72C72" w:rsidRPr="001E092B">
        <w:rPr>
          <w:rFonts w:ascii="TH SarabunPSK" w:hAnsi="TH SarabunPSK" w:cs="TH SarabunPSK" w:hint="cs"/>
          <w:sz w:val="32"/>
          <w:szCs w:val="32"/>
          <w:cs/>
        </w:rPr>
        <w:t>ทราบ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เพื่อให้</w:t>
      </w:r>
      <w:r w:rsidR="00B72C72" w:rsidRPr="001E092B">
        <w:rPr>
          <w:rFonts w:ascii="TH SarabunPSK" w:hAnsi="TH SarabunPSK" w:cs="TH SarabunPSK" w:hint="cs"/>
          <w:sz w:val="32"/>
          <w:szCs w:val="32"/>
          <w:cs/>
        </w:rPr>
        <w:t>มี</w:t>
      </w:r>
      <w:r w:rsidR="00F76ADF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B72C72" w:rsidRPr="001E092B">
        <w:rPr>
          <w:rFonts w:ascii="TH SarabunPSK" w:hAnsi="TH SarabunPSK" w:cs="TH SarabunPSK" w:hint="cs"/>
          <w:sz w:val="32"/>
          <w:szCs w:val="32"/>
          <w:cs/>
        </w:rPr>
        <w:t>การดำเนินการแก้ไขที่เหมาะสมต่อไป</w:t>
      </w:r>
    </w:p>
    <w:p w14:paraId="6ECD0284" w14:textId="2F7C06F2" w:rsidR="008D5F3C" w:rsidRPr="001E092B" w:rsidRDefault="008D5F3C" w:rsidP="00A35273">
      <w:pPr>
        <w:pStyle w:val="CM2"/>
        <w:spacing w:before="60"/>
        <w:rPr>
          <w:rFonts w:ascii="TH SarabunPSK" w:hAnsi="TH SarabunPSK" w:cs="TH SarabunPSK"/>
          <w:b/>
          <w:bCs/>
          <w:sz w:val="32"/>
          <w:szCs w:val="32"/>
        </w:rPr>
      </w:pPr>
      <w:r w:rsidRPr="001E092B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ความรับผิดชอบของผู้บริหาร</w:t>
      </w:r>
      <w:r w:rsidR="00577EE8" w:rsidRPr="001E092B">
        <w:rPr>
          <w:rFonts w:ascii="TH SarabunPSK" w:hAnsi="TH SarabunPSK" w:cs="TH SarabunPSK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1E092B">
        <w:rPr>
          <w:rFonts w:ascii="TH SarabunPSK" w:hAnsi="TH SarabunPSK" w:cs="TH SarabunPSK" w:hint="cs"/>
          <w:b/>
          <w:bCs/>
          <w:sz w:val="32"/>
          <w:szCs w:val="32"/>
          <w:cs/>
        </w:rPr>
        <w:t>ต่องบการเงิน</w:t>
      </w:r>
    </w:p>
    <w:p w14:paraId="49E67977" w14:textId="537CB0D8" w:rsidR="00577EE8" w:rsidRPr="001E092B" w:rsidRDefault="00577EE8" w:rsidP="00A35273">
      <w:pPr>
        <w:spacing w:before="60" w:after="0" w:line="240" w:lineRule="auto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585BF4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9CE9948" w14:textId="730E77C8" w:rsidR="00577EE8" w:rsidRPr="001E092B" w:rsidRDefault="00577EE8" w:rsidP="00A35273">
      <w:pPr>
        <w:spacing w:before="60" w:after="0" w:line="240" w:lineRule="auto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932CBB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CF5235" w:rsidRPr="001E092B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="00452C79" w:rsidRPr="001E092B">
        <w:rPr>
          <w:rFonts w:ascii="TH SarabunPSK" w:hAnsi="TH SarabunPSK" w:cs="TH SarabunPSK" w:hint="cs"/>
          <w:sz w:val="32"/>
          <w:szCs w:val="32"/>
          <w:cs/>
        </w:rPr>
        <w:t>ใน</w:t>
      </w:r>
      <w:r w:rsidR="00DF58B2" w:rsidRPr="001E092B">
        <w:rPr>
          <w:rFonts w:ascii="TH SarabunPSK" w:hAnsi="TH SarabunPSK" w:cs="TH SarabunPSK" w:hint="cs"/>
          <w:sz w:val="32"/>
          <w:szCs w:val="32"/>
          <w:cs/>
        </w:rPr>
        <w:t>กรณี</w:t>
      </w:r>
      <w:r w:rsidR="00452C79" w:rsidRPr="001E092B">
        <w:rPr>
          <w:rFonts w:ascii="TH SarabunPSK" w:hAnsi="TH SarabunPSK" w:cs="TH SarabunPSK" w:hint="cs"/>
          <w:sz w:val="32"/>
          <w:szCs w:val="32"/>
          <w:cs/>
        </w:rPr>
        <w:t>ที่มีเรื่องดังกล่าว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 และการใช้เกณฑ์การบัญชีสำหรับ</w:t>
      </w:r>
      <w:r w:rsidR="003A4799" w:rsidRPr="001E092B">
        <w:rPr>
          <w:rFonts w:ascii="TH SarabunPSK" w:hAnsi="TH SarabunPSK" w:cs="TH SarabunPSK" w:hint="cs"/>
          <w:sz w:val="32"/>
          <w:szCs w:val="32"/>
          <w:cs/>
        </w:rPr>
        <w:t>กิจ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932CBB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3A4799" w:rsidRPr="001E092B">
        <w:rPr>
          <w:rFonts w:ascii="TH SarabunPSK" w:hAnsi="TH SarabunPSK" w:cs="TH SarabunPSK" w:hint="cs"/>
          <w:sz w:val="32"/>
          <w:szCs w:val="32"/>
          <w:cs/>
        </w:rPr>
        <w:lastRenderedPageBreak/>
        <w:t>ที่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ดำเนิน</w:t>
      </w:r>
      <w:r w:rsidR="00C44CE1" w:rsidRPr="001E092B">
        <w:rPr>
          <w:rFonts w:ascii="TH SarabunPSK" w:hAnsi="TH SarabunPSK" w:cs="TH SarabunPSK" w:hint="cs"/>
          <w:sz w:val="32"/>
          <w:szCs w:val="32"/>
          <w:cs/>
        </w:rPr>
        <w:t>งาน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="00DF58B2" w:rsidRPr="001E092B">
        <w:rPr>
          <w:rFonts w:ascii="TH SarabunPSK" w:hAnsi="TH SarabunPSK" w:cs="TH SarabunPSK" w:hint="cs"/>
          <w:sz w:val="32"/>
          <w:szCs w:val="32"/>
          <w:cs/>
        </w:rPr>
        <w:t>อีก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ต่อไปได้</w:t>
      </w:r>
    </w:p>
    <w:p w14:paraId="75DB2AD5" w14:textId="308D55D5" w:rsidR="00577EE8" w:rsidRPr="001E092B" w:rsidRDefault="00577EE8" w:rsidP="00A35273">
      <w:pPr>
        <w:spacing w:before="60" w:after="0" w:line="240" w:lineRule="auto"/>
        <w:rPr>
          <w:rFonts w:ascii="TH SarabunPSK" w:eastAsiaTheme="minorEastAsia" w:hAnsi="TH SarabunPSK" w:cs="TH SarabunPSK"/>
          <w:i/>
          <w:iCs/>
          <w:color w:val="548DD4" w:themeColor="text2" w:themeTint="99"/>
          <w:sz w:val="32"/>
          <w:szCs w:val="32"/>
        </w:rPr>
      </w:pPr>
      <w:r w:rsidRPr="001E092B">
        <w:rPr>
          <w:rFonts w:ascii="TH SarabunPSK" w:eastAsiaTheme="minorEastAsia" w:hAnsi="TH SarabunPSK" w:cs="TH SarabunPSK" w:hint="cs"/>
          <w:sz w:val="32"/>
          <w:szCs w:val="32"/>
          <w:cs/>
        </w:rPr>
        <w:t>ผู้มีหน้าที่ในการกำกับดูแลมีหน้าที่ในการ</w:t>
      </w:r>
      <w:r w:rsidR="00B57E18">
        <w:rPr>
          <w:rFonts w:ascii="TH SarabunPSK" w:eastAsiaTheme="minorEastAsia" w:hAnsi="TH SarabunPSK" w:cs="TH SarabunPSK" w:hint="cs"/>
          <w:sz w:val="32"/>
          <w:szCs w:val="32"/>
          <w:cs/>
        </w:rPr>
        <w:t>กำกับ</w:t>
      </w:r>
      <w:r w:rsidRPr="001E092B">
        <w:rPr>
          <w:rFonts w:ascii="TH SarabunPSK" w:eastAsiaTheme="minorEastAsia" w:hAnsi="TH SarabunPSK" w:cs="TH SarabunPSK" w:hint="cs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  <w:r w:rsidR="00B61DE2" w:rsidRPr="001E092B">
        <w:rPr>
          <w:rFonts w:ascii="TH SarabunPSK" w:eastAsiaTheme="minorEastAsia" w:hAnsi="TH SarabunPSK" w:cs="TH SarabunPSK" w:hint="cs"/>
          <w:sz w:val="32"/>
          <w:szCs w:val="32"/>
          <w:cs/>
        </w:rPr>
        <w:t xml:space="preserve"> </w:t>
      </w:r>
    </w:p>
    <w:p w14:paraId="740718C0" w14:textId="02E61C44" w:rsidR="008D5F3C" w:rsidRPr="001E092B" w:rsidRDefault="008D5F3C" w:rsidP="00BA09D3">
      <w:pPr>
        <w:pStyle w:val="CM2"/>
        <w:spacing w:before="60" w:after="60"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1E092B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ความรับผิดชอบของผู้สอบบัญชี</w:t>
      </w:r>
      <w:r w:rsidR="00391297" w:rsidRPr="001E092B">
        <w:rPr>
          <w:rFonts w:ascii="TH SarabunPSK" w:hAnsi="TH SarabunPSK" w:cs="TH SarabunPSK" w:hint="cs"/>
          <w:b/>
          <w:bCs/>
          <w:sz w:val="32"/>
          <w:szCs w:val="32"/>
          <w:cs/>
        </w:rPr>
        <w:t>ต่อการตรวจสอบงบการเงิน</w:t>
      </w:r>
    </w:p>
    <w:p w14:paraId="4F4D62D4" w14:textId="48FA0847" w:rsidR="00391297" w:rsidRPr="001E092B" w:rsidRDefault="00391297" w:rsidP="00BA09D3">
      <w:pPr>
        <w:spacing w:before="60" w:after="60" w:line="380" w:lineRule="exact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="00535D36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การแสดงข้อมูลที่</w:t>
      </w:r>
      <w:r w:rsidRPr="00C169A8">
        <w:rPr>
          <w:rFonts w:ascii="TH SarabunPSK" w:hAnsi="TH SarabunPSK" w:cs="TH SarabunPSK" w:hint="cs"/>
          <w:sz w:val="32"/>
          <w:szCs w:val="32"/>
          <w:cs/>
        </w:rPr>
        <w:t>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6D085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169A8">
        <w:rPr>
          <w:rFonts w:ascii="TH SarabunPSK" w:hAnsi="TH SarabunPSK" w:cs="TH SarabunPSK" w:hint="cs"/>
          <w:sz w:val="32"/>
          <w:szCs w:val="32"/>
          <w:cs/>
        </w:rPr>
        <w:t>คือ</w:t>
      </w:r>
      <w:r w:rsidR="006D085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169A8">
        <w:rPr>
          <w:rFonts w:ascii="TH SarabunPSK" w:hAnsi="TH SarabunPSK" w:cs="TH SarabunPSK" w:hint="cs"/>
          <w:sz w:val="32"/>
          <w:szCs w:val="32"/>
          <w:cs/>
        </w:rPr>
        <w:t>ความเชื่อมั่น</w:t>
      </w:r>
      <w:r w:rsidR="00535D36" w:rsidRPr="00C169A8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C169A8">
        <w:rPr>
          <w:rFonts w:ascii="TH SarabunPSK" w:hAnsi="TH SarabunPSK" w:cs="TH SarabunPSK" w:hint="cs"/>
          <w:sz w:val="32"/>
          <w:szCs w:val="32"/>
          <w:cs/>
        </w:rPr>
        <w:t>ในระดับสูงแต่ไม่ได้เป็นการรับประกันว่าการปฏิบัติงาน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ตรวจสอบตาม</w:t>
      </w:r>
      <w:r w:rsidR="003A06EB" w:rsidRPr="00AA1D6F">
        <w:rPr>
          <w:rFonts w:ascii="TH SarabunPSK" w:hAnsi="TH SarabunPSK" w:cs="TH SarabunPSK"/>
          <w:sz w:val="32"/>
          <w:szCs w:val="32"/>
          <w:cs/>
        </w:rPr>
        <w:t>หลักเกณฑ์มาตรฐานเกี่ยวกับ</w:t>
      </w:r>
      <w:r w:rsidR="00684DDB">
        <w:rPr>
          <w:rFonts w:ascii="TH SarabunPSK" w:hAnsi="TH SarabunPSK" w:cs="TH SarabunPSK"/>
          <w:sz w:val="32"/>
          <w:szCs w:val="32"/>
        </w:rPr>
        <w:t xml:space="preserve">                          </w:t>
      </w:r>
      <w:r w:rsidR="003A06EB" w:rsidRPr="00AA1D6F">
        <w:rPr>
          <w:rFonts w:ascii="TH SarabunPSK" w:hAnsi="TH SarabunPSK" w:cs="TH SarabunPSK"/>
          <w:sz w:val="32"/>
          <w:szCs w:val="32"/>
          <w:cs/>
        </w:rPr>
        <w:t>การตรวจเงินแผ่นดินและ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มาตรฐานการสอบบัญชีจะสามารถตรวจพบข้อมูลที่ขัดต่อข้อเท็จจริงอันเป็นสาระสำคัญ</w:t>
      </w:r>
      <w:r w:rsidR="00791EE6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</w:t>
      </w:r>
      <w:r w:rsidR="001462E8" w:rsidRPr="00AA1D6F">
        <w:rPr>
          <w:rFonts w:ascii="TH SarabunPSK" w:hAnsi="TH SarabunPSK" w:cs="TH SarabunPSK" w:hint="cs"/>
          <w:sz w:val="32"/>
          <w:szCs w:val="32"/>
          <w:cs/>
        </w:rPr>
        <w:t>ส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มเหตุสมผลได้ว่ารายการที่ขัดต่อข้อเท็จจริงแต่ละรายการหรือทุกรายการรวมกันจะมีผลต่อ</w:t>
      </w:r>
      <w:r w:rsidR="004D4E07">
        <w:rPr>
          <w:rFonts w:ascii="TH SarabunPSK" w:hAnsi="TH SarabunPSK" w:cs="TH SarabunPSK"/>
          <w:sz w:val="32"/>
          <w:szCs w:val="32"/>
        </w:rPr>
        <w:t xml:space="preserve">         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การตัดสินใจทางเศรษฐกิจของผู้ใช้งบการเงินจากการใช้งบการเงินเหล่านี้</w:t>
      </w:r>
    </w:p>
    <w:p w14:paraId="66D53A34" w14:textId="1A2A602C" w:rsidR="004D2657" w:rsidRPr="00AA1D6F" w:rsidRDefault="004D2657" w:rsidP="00BA09D3">
      <w:pPr>
        <w:spacing w:before="60" w:after="60" w:line="380" w:lineRule="exact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ในการตรวจสอบของ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ข้าพเจ้าตาม</w:t>
      </w:r>
      <w:r w:rsidR="00C67BCD" w:rsidRPr="003A4672">
        <w:rPr>
          <w:rFonts w:ascii="TH SarabunPSK" w:hAnsi="TH SarabunPSK" w:cs="TH SarabunPSK" w:hint="cs"/>
          <w:sz w:val="32"/>
          <w:szCs w:val="32"/>
          <w:cs/>
        </w:rPr>
        <w:t>หลักเกณฑ์มาตรฐานเกี่ยวกับการตรวจเงินแผ่นดินและ</w:t>
      </w:r>
      <w:r w:rsidRPr="00AA1D6F">
        <w:rPr>
          <w:rFonts w:ascii="TH SarabunPSK" w:hAnsi="TH SarabunPSK" w:cs="TH SarabunPSK" w:hint="cs"/>
          <w:sz w:val="32"/>
          <w:szCs w:val="32"/>
          <w:cs/>
        </w:rPr>
        <w:t xml:space="preserve">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</w:t>
      </w:r>
      <w:r w:rsidR="00DF58B2" w:rsidRPr="00AA1D6F">
        <w:rPr>
          <w:rFonts w:ascii="TH SarabunPSK" w:hAnsi="TH SarabunPSK" w:cs="TH SarabunPSK" w:hint="cs"/>
          <w:sz w:val="32"/>
          <w:szCs w:val="32"/>
          <w:cs/>
        </w:rPr>
        <w:t>และข้าพเจ้าได้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ปฏิบัติงาน</w:t>
      </w:r>
      <w:r w:rsidR="00DF58B2" w:rsidRPr="00AA1D6F">
        <w:rPr>
          <w:rFonts w:ascii="TH SarabunPSK" w:hAnsi="TH SarabunPSK" w:cs="TH SarabunPSK" w:hint="cs"/>
          <w:sz w:val="32"/>
          <w:szCs w:val="32"/>
          <w:cs/>
        </w:rPr>
        <w:t>ดังต่อไปนี้ด้วย</w:t>
      </w:r>
    </w:p>
    <w:p w14:paraId="1D26B8E8" w14:textId="7A732E16" w:rsidR="00F370D8" w:rsidRPr="001E092B" w:rsidRDefault="004D2657" w:rsidP="00BA09D3">
      <w:pPr>
        <w:numPr>
          <w:ilvl w:val="0"/>
          <w:numId w:val="5"/>
        </w:numPr>
        <w:spacing w:before="60" w:after="60" w:line="380" w:lineRule="exact"/>
        <w:rPr>
          <w:rFonts w:ascii="TH SarabunPSK" w:hAnsi="TH SarabunPSK" w:cs="TH SarabunPSK"/>
          <w:sz w:val="32"/>
          <w:szCs w:val="32"/>
        </w:rPr>
      </w:pPr>
      <w:r w:rsidRPr="00AA1D6F">
        <w:rPr>
          <w:rFonts w:ascii="TH SarabunPSK" w:hAnsi="TH SarabunPSK" w:cs="TH SarabunPSK" w:hint="cs"/>
          <w:sz w:val="32"/>
          <w:szCs w:val="32"/>
          <w:cs/>
        </w:rPr>
        <w:t>ระบุและประเมินความเสี่ยง</w:t>
      </w:r>
      <w:r w:rsidR="00B57E18">
        <w:rPr>
          <w:rFonts w:ascii="TH SarabunPSK" w:hAnsi="TH SarabunPSK" w:cs="TH SarabunPSK" w:hint="cs"/>
          <w:sz w:val="32"/>
          <w:szCs w:val="32"/>
          <w:cs/>
        </w:rPr>
        <w:t>จาก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B57E18"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 w:rsidR="00143D31" w:rsidRPr="00AA1D6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ตรวจสอบเพื่อตอบสนอง</w:t>
      </w:r>
      <w:r w:rsidR="002A7EF9">
        <w:rPr>
          <w:rFonts w:ascii="TH SarabunPSK" w:hAnsi="TH SarabunPSK" w:cs="TH SarabunPSK"/>
          <w:sz w:val="32"/>
          <w:szCs w:val="32"/>
        </w:rPr>
        <w:t xml:space="preserve">    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="00791EE6">
        <w:rPr>
          <w:rFonts w:ascii="TH SarabunPSK" w:hAnsi="TH SarabunPSK" w:cs="TH SarabunPSK" w:hint="cs"/>
          <w:sz w:val="32"/>
          <w:szCs w:val="32"/>
          <w:cs/>
        </w:rPr>
        <w:t xml:space="preserve">                          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</w:t>
      </w:r>
      <w:r w:rsidR="0018593B">
        <w:rPr>
          <w:rFonts w:ascii="TH SarabunPSK" w:hAnsi="TH SarabunPSK" w:cs="TH SarabunPSK"/>
          <w:sz w:val="32"/>
          <w:szCs w:val="32"/>
        </w:rPr>
        <w:t xml:space="preserve">        </w:t>
      </w:r>
      <w:r w:rsidRPr="0018593B">
        <w:rPr>
          <w:rFonts w:ascii="TH SarabunPSK" w:hAnsi="TH SarabunPSK" w:cs="TH SarabunPSK" w:hint="cs"/>
          <w:spacing w:val="-2"/>
          <w:sz w:val="32"/>
          <w:szCs w:val="32"/>
          <w:cs/>
        </w:rPr>
        <w:t>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82F59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การปลอมแปลงเอกสารหลักฐาน การตั้งใจละเว้นการแสดงข้อมูล</w:t>
      </w:r>
      <w:r w:rsidR="00791EE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719051DA" w14:textId="3A8B10A8" w:rsidR="00F370D8" w:rsidRPr="001E092B" w:rsidRDefault="004D2657" w:rsidP="00BA09D3">
      <w:pPr>
        <w:numPr>
          <w:ilvl w:val="0"/>
          <w:numId w:val="5"/>
        </w:numPr>
        <w:spacing w:before="60" w:after="60" w:line="380" w:lineRule="exact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ทำความเข้าใจ</w:t>
      </w:r>
      <w:r w:rsidR="00BE063A" w:rsidRPr="001E092B">
        <w:rPr>
          <w:rFonts w:ascii="TH SarabunPSK" w:hAnsi="TH SarabunPSK" w:cs="TH SarabunPSK" w:hint="cs"/>
          <w:sz w:val="32"/>
          <w:szCs w:val="32"/>
          <w:cs/>
        </w:rPr>
        <w:t>เกี่ยวกับ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="00736C8B" w:rsidRPr="001E092B">
        <w:rPr>
          <w:rFonts w:ascii="TH SarabunPSK" w:hAnsi="TH SarabunPSK" w:cs="TH SarabunPSK" w:hint="cs"/>
          <w:sz w:val="32"/>
          <w:szCs w:val="32"/>
          <w:cs/>
        </w:rPr>
        <w:t>ให้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D82F59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การควบคุมภายในของกลุ่มบริษัท</w:t>
      </w:r>
    </w:p>
    <w:p w14:paraId="29FD7B7D" w14:textId="0886103B" w:rsidR="00C573FD" w:rsidRPr="0035681F" w:rsidRDefault="004D2657" w:rsidP="00BA09D3">
      <w:pPr>
        <w:numPr>
          <w:ilvl w:val="0"/>
          <w:numId w:val="5"/>
        </w:numPr>
        <w:spacing w:before="60" w:after="60" w:line="380" w:lineRule="exact"/>
        <w:rPr>
          <w:rFonts w:ascii="TH SarabunPSK" w:hAnsi="TH SarabunPSK" w:cs="TH SarabunPSK"/>
          <w:sz w:val="32"/>
          <w:szCs w:val="32"/>
          <w:cs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BE063A" w:rsidRPr="001E092B"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ผู้บริหาร</w:t>
      </w:r>
      <w:r w:rsidR="00BE063A" w:rsidRPr="001E092B">
        <w:rPr>
          <w:rFonts w:ascii="TH SarabunPSK" w:hAnsi="TH SarabunPSK" w:cs="TH SarabunPSK" w:hint="cs"/>
          <w:sz w:val="32"/>
          <w:szCs w:val="32"/>
          <w:cs/>
        </w:rPr>
        <w:t>จัดทำ</w:t>
      </w:r>
    </w:p>
    <w:p w14:paraId="6676FB48" w14:textId="132E9047" w:rsidR="00F370D8" w:rsidRPr="001E092B" w:rsidRDefault="004D2657" w:rsidP="00BA09D3">
      <w:pPr>
        <w:numPr>
          <w:ilvl w:val="0"/>
          <w:numId w:val="5"/>
        </w:numPr>
        <w:spacing w:before="60" w:after="60" w:line="380" w:lineRule="exact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="003A4799" w:rsidRPr="001E092B">
        <w:rPr>
          <w:rFonts w:ascii="TH SarabunPSK" w:hAnsi="TH SarabunPSK" w:cs="TH SarabunPSK" w:hint="cs"/>
          <w:sz w:val="32"/>
          <w:szCs w:val="32"/>
          <w:cs/>
        </w:rPr>
        <w:t>กิจ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3A4799" w:rsidRPr="001E092B"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ดำเนินงานต่อเนื่องของผู้บริหาร</w:t>
      </w:r>
      <w:r w:rsidR="00494B52" w:rsidRPr="001E092B">
        <w:rPr>
          <w:rFonts w:ascii="TH SarabunPSK" w:hAnsi="TH SarabunPSK" w:cs="TH SarabunPSK" w:hint="cs"/>
          <w:sz w:val="32"/>
          <w:szCs w:val="32"/>
        </w:rPr>
        <w:t xml:space="preserve"> </w:t>
      </w:r>
      <w:r w:rsidR="007377DD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BE063A" w:rsidRPr="001E092B">
        <w:rPr>
          <w:rFonts w:ascii="TH SarabunPSK" w:hAnsi="TH SarabunPSK" w:cs="TH SarabunPSK" w:hint="cs"/>
          <w:sz w:val="32"/>
          <w:szCs w:val="32"/>
          <w:cs/>
        </w:rPr>
        <w:t>สรุป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="00BE063A" w:rsidRPr="001E092B">
        <w:rPr>
          <w:rFonts w:ascii="TH SarabunPSK" w:hAnsi="TH SarabunPSK" w:cs="TH SarabunPSK" w:hint="cs"/>
          <w:sz w:val="32"/>
          <w:szCs w:val="32"/>
          <w:cs/>
        </w:rPr>
        <w:t>หาก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="00BE063A" w:rsidRPr="001E092B">
        <w:rPr>
          <w:rFonts w:ascii="TH SarabunPSK" w:hAnsi="TH SarabunPSK" w:cs="TH SarabunPSK" w:hint="cs"/>
          <w:sz w:val="32"/>
          <w:szCs w:val="32"/>
          <w:cs/>
        </w:rPr>
        <w:t>จะ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ต้อง</w:t>
      </w:r>
      <w:r w:rsidR="00BE063A" w:rsidRPr="001E092B">
        <w:rPr>
          <w:rFonts w:ascii="TH SarabunPSK" w:hAnsi="TH SarabunPSK" w:cs="TH SarabunPSK" w:hint="cs"/>
          <w:sz w:val="32"/>
          <w:szCs w:val="32"/>
          <w:cs/>
        </w:rPr>
        <w:t>ให้ข้อสังเกต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="00293AF7" w:rsidRPr="001E092B">
        <w:rPr>
          <w:rFonts w:ascii="TH SarabunPSK" w:hAnsi="TH SarabunPSK" w:cs="TH SarabunPSK" w:hint="cs"/>
          <w:sz w:val="32"/>
          <w:szCs w:val="32"/>
          <w:cs/>
        </w:rPr>
        <w:t>หากเห็นว่า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การเปิดเผย</w:t>
      </w:r>
      <w:r w:rsidR="00F444E5">
        <w:rPr>
          <w:rFonts w:ascii="TH SarabunPSK" w:hAnsi="TH SarabunPSK" w:cs="TH SarabunPSK" w:hint="cs"/>
          <w:sz w:val="32"/>
          <w:szCs w:val="32"/>
          <w:cs/>
        </w:rPr>
        <w:lastRenderedPageBreak/>
        <w:t>ข้อมูล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ดังกล่าวไม่เพียงพอ ข้าพเจ้าจะ</w:t>
      </w:r>
      <w:r w:rsidR="00293AF7" w:rsidRPr="001E092B">
        <w:rPr>
          <w:rFonts w:ascii="TH SarabunPSK" w:hAnsi="TH SarabunPSK" w:cs="TH SarabunPSK" w:hint="cs"/>
          <w:sz w:val="32"/>
          <w:szCs w:val="32"/>
          <w:cs/>
        </w:rPr>
        <w:t>แสดงความเห็นที่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เปลี่ยนแปลงไป ข้อสรุปของข้าพเจ้าขึ้นอยู่กับหลักฐาน</w:t>
      </w:r>
      <w:r w:rsidR="00C3271A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="00293AF7" w:rsidRPr="001E092B">
        <w:rPr>
          <w:rFonts w:ascii="TH SarabunPSK" w:hAnsi="TH SarabunPSK" w:cs="TH SarabunPSK" w:hint="cs"/>
          <w:sz w:val="32"/>
          <w:szCs w:val="32"/>
          <w:cs/>
        </w:rPr>
        <w:t>ได้</w:t>
      </w:r>
    </w:p>
    <w:p w14:paraId="7D92DFCE" w14:textId="77777777" w:rsidR="005608AE" w:rsidRPr="001E092B" w:rsidRDefault="004009B9" w:rsidP="00C573FD">
      <w:pPr>
        <w:numPr>
          <w:ilvl w:val="0"/>
          <w:numId w:val="5"/>
        </w:numPr>
        <w:spacing w:before="120" w:after="120" w:line="240" w:lineRule="auto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="00277DF0" w:rsidRPr="001E092B">
        <w:rPr>
          <w:rFonts w:ascii="TH SarabunPSK" w:hAnsi="TH SarabunPSK" w:cs="TH SarabunPSK" w:hint="cs"/>
          <w:sz w:val="32"/>
          <w:szCs w:val="32"/>
          <w:cs/>
        </w:rPr>
        <w:t>ข้อมูลที่เกี่ยวข้อง ตลอดจนประเมิน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ว่างบการเงินแสดงรายการและเหตุการณ์</w:t>
      </w:r>
      <w:r w:rsidR="00277DF0" w:rsidRPr="001E092B">
        <w:rPr>
          <w:rFonts w:ascii="TH SarabunPSK" w:hAnsi="TH SarabunPSK" w:cs="TH SarabunPSK" w:hint="cs"/>
          <w:sz w:val="32"/>
          <w:szCs w:val="32"/>
          <w:cs/>
        </w:rPr>
        <w:t>ที่เกิดขึ้น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โดยถูกต้องตามที่ควร</w:t>
      </w:r>
      <w:r w:rsidR="00DF58B2" w:rsidRPr="001E092B">
        <w:rPr>
          <w:rFonts w:ascii="TH SarabunPSK" w:hAnsi="TH SarabunPSK" w:cs="TH SarabunPSK" w:hint="cs"/>
          <w:sz w:val="32"/>
          <w:szCs w:val="32"/>
          <w:cs/>
        </w:rPr>
        <w:t>หรือไม่</w:t>
      </w:r>
      <w:r w:rsidRPr="001E092B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06A0DC33" w14:textId="7AE42F5A" w:rsidR="005608AE" w:rsidRPr="001E092B" w:rsidRDefault="00277DF0" w:rsidP="00C573FD">
      <w:pPr>
        <w:numPr>
          <w:ilvl w:val="0"/>
          <w:numId w:val="5"/>
        </w:numPr>
        <w:spacing w:before="120" w:after="120" w:line="240" w:lineRule="auto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รวบรวมเอกสาร</w:t>
      </w:r>
      <w:r w:rsidR="004009B9" w:rsidRPr="001E092B">
        <w:rPr>
          <w:rFonts w:ascii="TH SarabunPSK" w:hAnsi="TH SarabunPSK" w:cs="TH SarabunPSK" w:hint="cs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="00DF58B2" w:rsidRPr="001E092B">
        <w:rPr>
          <w:rFonts w:ascii="TH SarabunPSK" w:hAnsi="TH SarabunPSK" w:cs="TH SarabunPSK" w:hint="cs"/>
          <w:sz w:val="32"/>
          <w:szCs w:val="32"/>
          <w:cs/>
        </w:rPr>
        <w:t>ของ</w:t>
      </w:r>
      <w:r w:rsidR="004009B9" w:rsidRPr="001E092B">
        <w:rPr>
          <w:rFonts w:ascii="TH SarabunPSK" w:hAnsi="TH SarabunPSK" w:cs="TH SarabunPSK" w:hint="cs"/>
          <w:sz w:val="32"/>
          <w:szCs w:val="32"/>
          <w:cs/>
        </w:rPr>
        <w:t>กิจกรรมทางธุรกิจภายใน</w:t>
      </w:r>
      <w:r w:rsidR="00862C6B" w:rsidRPr="001E092B">
        <w:rPr>
          <w:rFonts w:ascii="TH SarabunPSK" w:hAnsi="TH SarabunPSK" w:cs="TH SarabunPSK" w:hint="cs"/>
          <w:sz w:val="32"/>
          <w:szCs w:val="32"/>
          <w:cs/>
        </w:rPr>
        <w:t>กลุ่ม</w:t>
      </w:r>
      <w:r w:rsidR="00AC6A0F">
        <w:rPr>
          <w:rFonts w:ascii="TH SarabunPSK" w:hAnsi="TH SarabunPSK" w:cs="TH SarabunPSK" w:hint="cs"/>
          <w:sz w:val="32"/>
          <w:szCs w:val="32"/>
          <w:cs/>
        </w:rPr>
        <w:t>กิจการ</w:t>
      </w:r>
      <w:r w:rsidR="00862C6B" w:rsidRPr="001E092B">
        <w:rPr>
          <w:rFonts w:ascii="TH SarabunPSK" w:hAnsi="TH SarabunPSK" w:cs="TH SarabunPSK" w:hint="cs"/>
          <w:sz w:val="32"/>
          <w:szCs w:val="32"/>
          <w:cs/>
        </w:rPr>
        <w:t>เพื่อแสดงความเห็นต่อ</w:t>
      </w:r>
      <w:r w:rsidR="004009B9" w:rsidRPr="001E092B">
        <w:rPr>
          <w:rFonts w:ascii="TH SarabunPSK" w:hAnsi="TH SarabunPSK" w:cs="TH SarabunPSK" w:hint="cs"/>
          <w:sz w:val="32"/>
          <w:szCs w:val="32"/>
          <w:cs/>
        </w:rPr>
        <w:t>งบการเงินรวม ข้าพเจ้ารับผิดชอบต่อ</w:t>
      </w:r>
      <w:r w:rsidR="00C3271A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4009B9" w:rsidRPr="001E092B">
        <w:rPr>
          <w:rFonts w:ascii="TH SarabunPSK" w:hAnsi="TH SarabunPSK" w:cs="TH SarabunPSK" w:hint="cs"/>
          <w:sz w:val="32"/>
          <w:szCs w:val="32"/>
          <w:cs/>
        </w:rPr>
        <w:t>การกำหนดแนวทาง การควบคุมดูแล และการปฏิบัติงานตรวจสอบกลุ่ม</w:t>
      </w:r>
      <w:r w:rsidR="00AC6A0F">
        <w:rPr>
          <w:rFonts w:ascii="TH SarabunPSK" w:hAnsi="TH SarabunPSK" w:cs="TH SarabunPSK" w:hint="cs"/>
          <w:sz w:val="32"/>
          <w:szCs w:val="32"/>
          <w:cs/>
        </w:rPr>
        <w:t>กิจการ</w:t>
      </w:r>
      <w:r w:rsidR="004009B9" w:rsidRPr="001E092B">
        <w:rPr>
          <w:rFonts w:ascii="TH SarabunPSK" w:hAnsi="TH SarabunPSK" w:cs="TH SarabunPSK" w:hint="cs"/>
          <w:sz w:val="32"/>
          <w:szCs w:val="32"/>
          <w:cs/>
        </w:rPr>
        <w:t xml:space="preserve"> ข้าพเจ้าเป็นผู้รับผิดชอบ</w:t>
      </w:r>
      <w:r w:rsidR="00C3271A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4009B9" w:rsidRPr="001E092B">
        <w:rPr>
          <w:rFonts w:ascii="TH SarabunPSK" w:hAnsi="TH SarabunPSK" w:cs="TH SarabunPSK" w:hint="cs"/>
          <w:sz w:val="32"/>
          <w:szCs w:val="32"/>
          <w:cs/>
        </w:rPr>
        <w:t>แต่เพียงผู้เดียวต่อความเห็นของข้าพเจ้า</w:t>
      </w:r>
    </w:p>
    <w:p w14:paraId="02837F6B" w14:textId="17B6EE0C" w:rsidR="005A2C1F" w:rsidRDefault="004009B9" w:rsidP="00C573FD">
      <w:pPr>
        <w:spacing w:before="120" w:after="120" w:line="240" w:lineRule="auto"/>
        <w:rPr>
          <w:rFonts w:ascii="TH SarabunPSK" w:hAnsi="TH SarabunPSK" w:cs="TH SarabunPSK"/>
          <w:sz w:val="32"/>
          <w:szCs w:val="32"/>
          <w:cs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9443F8" w:rsidRPr="001E092B">
        <w:rPr>
          <w:rFonts w:ascii="TH SarabunPSK" w:hAnsi="TH SarabunPSK" w:cs="TH SarabunPSK" w:hint="cs"/>
          <w:sz w:val="32"/>
          <w:szCs w:val="32"/>
          <w:cs/>
        </w:rPr>
        <w:t>ในเรื่องต่าง</w:t>
      </w:r>
      <w:r w:rsidR="00C3271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443F8" w:rsidRPr="001E092B">
        <w:rPr>
          <w:rFonts w:ascii="TH SarabunPSK" w:hAnsi="TH SarabunPSK" w:cs="TH SarabunPSK" w:hint="cs"/>
          <w:sz w:val="32"/>
          <w:szCs w:val="32"/>
          <w:cs/>
        </w:rPr>
        <w:t>ๆ</w:t>
      </w:r>
      <w:r w:rsidR="00C3271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443F8" w:rsidRPr="001E092B">
        <w:rPr>
          <w:rFonts w:ascii="TH SarabunPSK" w:hAnsi="TH SarabunPSK" w:cs="TH SarabunPSK" w:hint="cs"/>
          <w:sz w:val="32"/>
          <w:szCs w:val="32"/>
          <w:cs/>
        </w:rPr>
        <w:t>ซึ่งรวมถึง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</w:t>
      </w:r>
      <w:r w:rsidR="009443F8" w:rsidRPr="001E092B">
        <w:rPr>
          <w:rFonts w:ascii="TH SarabunPSK" w:hAnsi="TH SarabunPSK" w:cs="TH SarabunPSK" w:hint="cs"/>
          <w:sz w:val="32"/>
          <w:szCs w:val="32"/>
          <w:cs/>
        </w:rPr>
        <w:t>ำคัญในระบบการควบคุมภายในหาก</w:t>
      </w:r>
      <w:r w:rsidRPr="001E092B">
        <w:rPr>
          <w:rFonts w:ascii="TH SarabunPSK" w:hAnsi="TH SarabunPSK" w:cs="TH SarabunPSK" w:hint="cs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0F0C0521" w14:textId="6EDF5880" w:rsidR="00850B1C" w:rsidRPr="001E092B" w:rsidRDefault="00850B1C" w:rsidP="00C573FD">
      <w:pPr>
        <w:spacing w:before="120" w:after="120" w:line="240" w:lineRule="auto"/>
        <w:rPr>
          <w:rFonts w:ascii="TH SarabunPSK" w:hAnsi="TH SarabunPSK" w:cs="TH SarabunPSK"/>
          <w:sz w:val="32"/>
          <w:szCs w:val="32"/>
        </w:rPr>
      </w:pPr>
      <w:r w:rsidRPr="001E092B">
        <w:rPr>
          <w:rFonts w:ascii="TH SarabunPSK" w:hAnsi="TH SarabunPSK" w:cs="TH SarabunPSK" w:hint="cs"/>
          <w:sz w:val="32"/>
          <w:szCs w:val="32"/>
          <w:cs/>
        </w:rPr>
        <w:t>ข้าพเจ้าได้ให้คำรับรองแก่</w:t>
      </w:r>
      <w:r w:rsidRPr="00C169A8">
        <w:rPr>
          <w:rFonts w:ascii="TH SarabunPSK" w:hAnsi="TH SarabunPSK" w:cs="TH SarabunPSK" w:hint="cs"/>
          <w:sz w:val="32"/>
          <w:szCs w:val="32"/>
          <w:cs/>
        </w:rPr>
        <w:t>ผู้มีหน้าที่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ในการกำกับดูแลว่าข้าพเจ้าได้ปฏิบัติตาม</w:t>
      </w:r>
      <w:r w:rsidR="001A5177" w:rsidRPr="00AA1D6F">
        <w:rPr>
          <w:rFonts w:ascii="TH SarabunPSK" w:hAnsi="TH SarabunPSK" w:cs="TH SarabunPSK" w:hint="cs"/>
          <w:spacing w:val="6"/>
          <w:sz w:val="32"/>
          <w:szCs w:val="32"/>
          <w:cs/>
        </w:rPr>
        <w:t>หลักเกณฑ์มาตรฐานเกี่ยวกับ         การตรวจเงินแผ่นดินและ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ข้อกำหนดจรรยาบรรณที่เกี่ยวข้องกับความเป็นอิสระและได้สื่อสารกับผู้มีหน้าที่</w:t>
      </w:r>
      <w:r w:rsidR="0031758A">
        <w:rPr>
          <w:rFonts w:ascii="TH SarabunPSK" w:hAnsi="TH SarabunPSK" w:cs="TH SarabunPSK"/>
          <w:sz w:val="32"/>
          <w:szCs w:val="32"/>
        </w:rPr>
        <w:t xml:space="preserve">             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</w:t>
      </w:r>
      <w:r w:rsidR="00DA1AA5">
        <w:rPr>
          <w:rFonts w:ascii="TH SarabunPSK" w:hAnsi="TH SarabunPSK" w:cs="TH SarabunPSK"/>
          <w:sz w:val="32"/>
          <w:szCs w:val="32"/>
        </w:rPr>
        <w:t xml:space="preserve">                          </w:t>
      </w:r>
      <w:r w:rsidRPr="00AA1D6F">
        <w:rPr>
          <w:rFonts w:ascii="TH SarabunPSK" w:hAnsi="TH SarabunPSK" w:cs="TH SarabunPSK" w:hint="cs"/>
          <w:sz w:val="32"/>
          <w:szCs w:val="32"/>
          <w:cs/>
        </w:rPr>
        <w:t>อาจพิจารณาว่ากระทบต่อความเป็นอิสระ</w:t>
      </w:r>
      <w:r w:rsidR="00B57E18">
        <w:rPr>
          <w:rFonts w:ascii="TH SarabunPSK" w:hAnsi="TH SarabunPSK" w:cs="TH SarabunPSK" w:hint="cs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      (ถ้ามี)</w:t>
      </w:r>
    </w:p>
    <w:p w14:paraId="054C29C2" w14:textId="52FD168D" w:rsidR="0024412F" w:rsidRDefault="00850B1C" w:rsidP="00C573FD">
      <w:pPr>
        <w:spacing w:before="120" w:after="120" w:line="240" w:lineRule="auto"/>
        <w:rPr>
          <w:rFonts w:ascii="TH SarabunPSK" w:hAnsi="TH SarabunPSK" w:cs="TH SarabunPSK"/>
          <w:spacing w:val="-4"/>
          <w:sz w:val="32"/>
          <w:szCs w:val="32"/>
        </w:rPr>
      </w:pP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จากเรื่อง</w:t>
      </w:r>
      <w:r w:rsidR="00DF58B2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ทั้งหลาย</w:t>
      </w: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</w:t>
      </w:r>
      <w:r w:rsidR="00DC6D56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            </w:t>
      </w: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DC6D56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</w:t>
      </w:r>
      <w:r w:rsidR="00ED16A8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ไว้</w:t>
      </w: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ในรายงานของผู้สอบบัญชี</w:t>
      </w:r>
      <w:r w:rsidR="00ED16A8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เว้นแต่กฎหมายหรือข้อบังคับ</w:t>
      </w:r>
      <w:r w:rsidR="00ED16A8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ห้าม</w:t>
      </w: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ไม่ให้เปิดเผย</w:t>
      </w:r>
      <w:r w:rsidR="00ED16A8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เรื่องดังกล่าว</w:t>
      </w: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ED16A8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ที่ผู้มี</w:t>
      </w: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ส่วนได้</w:t>
      </w:r>
      <w:r w:rsidR="00484A44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เสียสาธารณะ</w:t>
      </w:r>
      <w:r w:rsidR="00ED16A8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จะได้</w:t>
      </w:r>
      <w:r w:rsidR="00484A44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จากการสื่อสารดังกล่าว</w:t>
      </w:r>
    </w:p>
    <w:p w14:paraId="79299048" w14:textId="48913286" w:rsidR="008D5F3C" w:rsidRPr="001E092B" w:rsidRDefault="006711CE" w:rsidP="00C573FD">
      <w:pPr>
        <w:spacing w:before="120" w:after="120" w:line="240" w:lineRule="auto"/>
        <w:rPr>
          <w:rFonts w:ascii="TH SarabunPSK" w:hAnsi="TH SarabunPSK" w:cs="TH SarabunPSK"/>
          <w:spacing w:val="-4"/>
          <w:sz w:val="32"/>
          <w:szCs w:val="32"/>
        </w:rPr>
      </w:pP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ข้าพเจ้าเป็นผู้</w:t>
      </w:r>
      <w:r w:rsidR="00BC0E21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รับผิดชอบ</w:t>
      </w:r>
      <w:r w:rsidR="0071707D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งานสอบบัญชีและการนำเสนอรายงานฉบับนี้</w:t>
      </w:r>
    </w:p>
    <w:p w14:paraId="4A9104EE" w14:textId="77777777" w:rsidR="0071707D" w:rsidRPr="001E092B" w:rsidRDefault="0071707D" w:rsidP="0071707D">
      <w:pPr>
        <w:tabs>
          <w:tab w:val="center" w:pos="6480"/>
        </w:tabs>
        <w:spacing w:after="0" w:line="400" w:lineRule="exact"/>
        <w:rPr>
          <w:rFonts w:ascii="TH SarabunPSK" w:hAnsi="TH SarabunPSK" w:cs="TH SarabunPSK"/>
          <w:spacing w:val="-4"/>
          <w:sz w:val="32"/>
          <w:szCs w:val="32"/>
        </w:rPr>
      </w:pPr>
    </w:p>
    <w:p w14:paraId="3876F228" w14:textId="77777777" w:rsidR="0071707D" w:rsidRPr="001E092B" w:rsidRDefault="0071707D" w:rsidP="008D5F3C">
      <w:pPr>
        <w:tabs>
          <w:tab w:val="center" w:pos="6480"/>
        </w:tabs>
        <w:spacing w:line="400" w:lineRule="exact"/>
        <w:rPr>
          <w:rFonts w:ascii="TH SarabunPSK" w:hAnsi="TH SarabunPSK" w:cs="TH SarabunPSK"/>
          <w:spacing w:val="-4"/>
          <w:sz w:val="32"/>
          <w:szCs w:val="32"/>
        </w:rPr>
      </w:pPr>
    </w:p>
    <w:p w14:paraId="4634BE40" w14:textId="3022B941" w:rsidR="00E37B6A" w:rsidRPr="001E092B" w:rsidRDefault="006A6DFC" w:rsidP="007D0D59">
      <w:pPr>
        <w:tabs>
          <w:tab w:val="center" w:pos="6480"/>
        </w:tabs>
        <w:spacing w:before="480" w:after="0" w:line="400" w:lineRule="exact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 w:hint="cs"/>
          <w:spacing w:val="-4"/>
          <w:sz w:val="32"/>
          <w:szCs w:val="32"/>
          <w:cs/>
        </w:rPr>
        <w:t>สุมนา พันธ์พง</w:t>
      </w:r>
      <w:proofErr w:type="spellStart"/>
      <w:r>
        <w:rPr>
          <w:rFonts w:ascii="TH SarabunPSK" w:hAnsi="TH SarabunPSK" w:cs="TH SarabunPSK" w:hint="cs"/>
          <w:spacing w:val="-4"/>
          <w:sz w:val="32"/>
          <w:szCs w:val="32"/>
          <w:cs/>
        </w:rPr>
        <w:t>ษ์</w:t>
      </w:r>
      <w:proofErr w:type="spellEnd"/>
      <w:r>
        <w:rPr>
          <w:rFonts w:ascii="TH SarabunPSK" w:hAnsi="TH SarabunPSK" w:cs="TH SarabunPSK" w:hint="cs"/>
          <w:spacing w:val="-4"/>
          <w:sz w:val="32"/>
          <w:szCs w:val="32"/>
          <w:cs/>
        </w:rPr>
        <w:t>สานนท์</w:t>
      </w:r>
    </w:p>
    <w:p w14:paraId="70736F4B" w14:textId="1DD141A5" w:rsidR="008D5F3C" w:rsidRPr="001E092B" w:rsidRDefault="008D5F3C" w:rsidP="000A1887">
      <w:pPr>
        <w:tabs>
          <w:tab w:val="center" w:pos="6480"/>
        </w:tabs>
        <w:spacing w:line="400" w:lineRule="exact"/>
        <w:rPr>
          <w:rFonts w:ascii="TH SarabunPSK" w:hAnsi="TH SarabunPSK" w:cs="TH SarabunPSK"/>
          <w:spacing w:val="-4"/>
          <w:sz w:val="32"/>
          <w:szCs w:val="32"/>
        </w:rPr>
      </w:pP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ผู้สอบบัญชีรับอนุญาต เลขทะเบียน</w:t>
      </w:r>
      <w:r w:rsidR="0024412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6A6DFC">
        <w:rPr>
          <w:rFonts w:ascii="TH SarabunPSK" w:hAnsi="TH SarabunPSK" w:cs="TH SarabunPSK"/>
          <w:spacing w:val="-4"/>
          <w:sz w:val="32"/>
          <w:szCs w:val="32"/>
        </w:rPr>
        <w:t>5872</w:t>
      </w:r>
    </w:p>
    <w:p w14:paraId="5FF70474" w14:textId="77777777" w:rsidR="008D5F3C" w:rsidRPr="001E092B" w:rsidRDefault="008D5F3C" w:rsidP="008D5F3C">
      <w:pPr>
        <w:spacing w:after="0" w:line="400" w:lineRule="exact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lastRenderedPageBreak/>
        <w:t xml:space="preserve">บริษัท สำนักงาน </w:t>
      </w:r>
      <w:r w:rsidR="00773B6D"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อีวาย</w:t>
      </w: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จำกัด</w:t>
      </w:r>
    </w:p>
    <w:p w14:paraId="25181EE2" w14:textId="63147D6D" w:rsidR="0061703C" w:rsidRPr="00BA09D3" w:rsidRDefault="00ED4E7B">
      <w:pPr>
        <w:spacing w:after="200" w:line="276" w:lineRule="auto"/>
        <w:rPr>
          <w:rFonts w:ascii="TH SarabunPSK" w:hAnsi="TH SarabunPSK" w:cs="TH SarabunPSK"/>
          <w:spacing w:val="-4"/>
          <w:sz w:val="32"/>
          <w:szCs w:val="32"/>
        </w:rPr>
      </w:pP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>กรุงเทพฯ</w:t>
      </w:r>
      <w:r w:rsidRPr="001E092B">
        <w:rPr>
          <w:rFonts w:ascii="TH SarabunPSK" w:hAnsi="TH SarabunPSK" w:cs="TH SarabunPSK" w:hint="cs"/>
          <w:spacing w:val="-4"/>
          <w:sz w:val="32"/>
          <w:szCs w:val="32"/>
        </w:rPr>
        <w:t xml:space="preserve">: </w:t>
      </w:r>
      <w:r w:rsidR="00E15789">
        <w:rPr>
          <w:rFonts w:ascii="TH SarabunPSK" w:hAnsi="TH SarabunPSK" w:cs="TH SarabunPSK" w:hint="cs"/>
          <w:spacing w:val="-4"/>
          <w:sz w:val="32"/>
          <w:szCs w:val="32"/>
          <w:cs/>
        </w:rPr>
        <w:t>21</w:t>
      </w:r>
      <w:r w:rsidR="0024412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พฤศจิกายน</w:t>
      </w:r>
      <w:r w:rsidRPr="001E092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F90212">
        <w:rPr>
          <w:rFonts w:ascii="TH SarabunPSK" w:hAnsi="TH SarabunPSK" w:cs="TH SarabunPSK" w:hint="cs"/>
          <w:spacing w:val="-4"/>
          <w:sz w:val="32"/>
          <w:szCs w:val="32"/>
        </w:rPr>
        <w:t>2567</w:t>
      </w:r>
    </w:p>
    <w:sectPr w:rsidR="0061703C" w:rsidRPr="00BA09D3" w:rsidSect="00C573FD">
      <w:footerReference w:type="default" r:id="rId14"/>
      <w:footerReference w:type="first" r:id="rId15"/>
      <w:pgSz w:w="11909" w:h="16834" w:code="9"/>
      <w:pgMar w:top="2340" w:right="1019" w:bottom="1080" w:left="1260" w:header="397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B96B96" w14:textId="77777777" w:rsidR="00BB2DA4" w:rsidRDefault="00BB2DA4" w:rsidP="00C36692">
      <w:pPr>
        <w:spacing w:after="0" w:line="240" w:lineRule="auto"/>
      </w:pPr>
      <w:r>
        <w:separator/>
      </w:r>
    </w:p>
  </w:endnote>
  <w:endnote w:type="continuationSeparator" w:id="0">
    <w:p w14:paraId="097016B4" w14:textId="77777777" w:rsidR="00BB2DA4" w:rsidRDefault="00BB2DA4" w:rsidP="00C36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  <w:embedRegular r:id="rId1" w:fontKey="{5BB138F4-1466-42C0-9706-8CC5470621F5}"/>
    <w:embedBold r:id="rId2" w:fontKey="{47F4EC1C-BC2E-4CBC-B5F5-4EB34FFDBA8C}"/>
    <w:embedItalic r:id="rId3" w:fontKey="{9C7E0152-0BF0-4CEE-99C7-8381F2ECB58C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6B7025" w14:textId="27C4DAC8" w:rsidR="00C573FD" w:rsidRPr="00C573FD" w:rsidRDefault="00C573FD" w:rsidP="00C573FD">
    <w:pPr>
      <w:pStyle w:val="Footer"/>
      <w:jc w:val="right"/>
      <w:rPr>
        <w:rFonts w:ascii="TH SarabunPSK" w:hAnsi="TH SarabunPSK" w:cs="TH SarabunPSK"/>
        <w:sz w:val="32"/>
        <w:szCs w:val="32"/>
      </w:rPr>
    </w:pPr>
  </w:p>
  <w:p w14:paraId="30001E69" w14:textId="77777777" w:rsidR="00C573FD" w:rsidRDefault="00C573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211E56" w14:textId="06F1A260" w:rsidR="00C573FD" w:rsidRPr="00C573FD" w:rsidRDefault="00C573FD" w:rsidP="00C573FD">
    <w:pPr>
      <w:pStyle w:val="Footer"/>
      <w:jc w:val="right"/>
      <w:rPr>
        <w:rFonts w:ascii="TH SarabunPSK" w:hAnsi="TH SarabunPSK" w:cs="TH SarabunPSK"/>
        <w:sz w:val="32"/>
        <w:szCs w:val="32"/>
      </w:rPr>
    </w:pPr>
  </w:p>
  <w:p w14:paraId="16FADA1B" w14:textId="77777777" w:rsidR="00C573FD" w:rsidRDefault="00C573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hint="cs"/>
      </w:rPr>
      <w:id w:val="-680820845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</w:rPr>
    </w:sdtEndPr>
    <w:sdtContent>
      <w:p w14:paraId="3DDCE922" w14:textId="77777777" w:rsidR="00C573FD" w:rsidRPr="00C573FD" w:rsidRDefault="00C573FD" w:rsidP="00C573FD">
        <w:pPr>
          <w:pStyle w:val="Footer"/>
          <w:jc w:val="right"/>
          <w:rPr>
            <w:rFonts w:ascii="TH SarabunPSK" w:hAnsi="TH SarabunPSK" w:cs="TH SarabunPSK"/>
            <w:sz w:val="32"/>
            <w:szCs w:val="32"/>
          </w:rPr>
        </w:pPr>
        <w:r w:rsidRPr="00C573FD">
          <w:rPr>
            <w:rFonts w:ascii="TH SarabunPSK" w:hAnsi="TH SarabunPSK" w:cs="TH SarabunPSK" w:hint="cs"/>
            <w:sz w:val="32"/>
            <w:szCs w:val="32"/>
          </w:rPr>
          <w:fldChar w:fldCharType="begin"/>
        </w:r>
        <w:r w:rsidRPr="00C573FD">
          <w:rPr>
            <w:rFonts w:ascii="TH SarabunPSK" w:hAnsi="TH SarabunPSK" w:cs="TH SarabunPSK" w:hint="cs"/>
            <w:sz w:val="32"/>
            <w:szCs w:val="32"/>
          </w:rPr>
          <w:instrText xml:space="preserve"> PAGE   \* MERGEFORMAT </w:instrText>
        </w:r>
        <w:r w:rsidRPr="00C573FD">
          <w:rPr>
            <w:rFonts w:ascii="TH SarabunPSK" w:hAnsi="TH SarabunPSK" w:cs="TH SarabunPSK" w:hint="cs"/>
            <w:sz w:val="32"/>
            <w:szCs w:val="32"/>
          </w:rPr>
          <w:fldChar w:fldCharType="separate"/>
        </w:r>
        <w:r>
          <w:rPr>
            <w:rFonts w:ascii="TH SarabunPSK" w:hAnsi="TH SarabunPSK" w:cs="TH SarabunPSK"/>
            <w:sz w:val="32"/>
            <w:szCs w:val="32"/>
          </w:rPr>
          <w:t>2</w:t>
        </w:r>
        <w:r w:rsidRPr="00C573FD">
          <w:rPr>
            <w:rFonts w:ascii="TH SarabunPSK" w:hAnsi="TH SarabunPSK" w:cs="TH SarabunPSK" w:hint="cs"/>
            <w:noProof/>
            <w:sz w:val="32"/>
            <w:szCs w:val="32"/>
          </w:rPr>
          <w:fldChar w:fldCharType="end"/>
        </w:r>
      </w:p>
    </w:sdtContent>
  </w:sdt>
  <w:p w14:paraId="5EE88954" w14:textId="77777777" w:rsidR="00C573FD" w:rsidRDefault="00C573F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hint="cs"/>
      </w:rPr>
      <w:id w:val="866175863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</w:rPr>
    </w:sdtEndPr>
    <w:sdtContent>
      <w:p w14:paraId="7CBD5C87" w14:textId="77777777" w:rsidR="00C573FD" w:rsidRPr="00C573FD" w:rsidRDefault="00C573FD" w:rsidP="00C573FD">
        <w:pPr>
          <w:pStyle w:val="Footer"/>
          <w:jc w:val="right"/>
          <w:rPr>
            <w:rFonts w:ascii="TH SarabunPSK" w:hAnsi="TH SarabunPSK" w:cs="TH SarabunPSK"/>
            <w:sz w:val="32"/>
            <w:szCs w:val="32"/>
          </w:rPr>
        </w:pPr>
        <w:r w:rsidRPr="00C573FD">
          <w:rPr>
            <w:rFonts w:ascii="TH SarabunPSK" w:hAnsi="TH SarabunPSK" w:cs="TH SarabunPSK" w:hint="cs"/>
            <w:sz w:val="32"/>
            <w:szCs w:val="32"/>
          </w:rPr>
          <w:fldChar w:fldCharType="begin"/>
        </w:r>
        <w:r w:rsidRPr="00C573FD">
          <w:rPr>
            <w:rFonts w:ascii="TH SarabunPSK" w:hAnsi="TH SarabunPSK" w:cs="TH SarabunPSK" w:hint="cs"/>
            <w:sz w:val="32"/>
            <w:szCs w:val="32"/>
          </w:rPr>
          <w:instrText xml:space="preserve"> PAGE   \* MERGEFORMAT </w:instrText>
        </w:r>
        <w:r w:rsidRPr="00C573FD">
          <w:rPr>
            <w:rFonts w:ascii="TH SarabunPSK" w:hAnsi="TH SarabunPSK" w:cs="TH SarabunPSK" w:hint="cs"/>
            <w:sz w:val="32"/>
            <w:szCs w:val="32"/>
          </w:rPr>
          <w:fldChar w:fldCharType="separate"/>
        </w:r>
        <w:r w:rsidRPr="00C573FD">
          <w:rPr>
            <w:rFonts w:ascii="TH SarabunPSK" w:hAnsi="TH SarabunPSK" w:cs="TH SarabunPSK" w:hint="cs"/>
            <w:sz w:val="32"/>
            <w:szCs w:val="32"/>
          </w:rPr>
          <w:t>10</w:t>
        </w:r>
        <w:r w:rsidRPr="00C573FD">
          <w:rPr>
            <w:rFonts w:ascii="TH SarabunPSK" w:hAnsi="TH SarabunPSK" w:cs="TH SarabunPSK" w:hint="cs"/>
            <w:noProof/>
            <w:sz w:val="32"/>
            <w:szCs w:val="32"/>
          </w:rPr>
          <w:fldChar w:fldCharType="end"/>
        </w:r>
      </w:p>
    </w:sdtContent>
  </w:sdt>
  <w:p w14:paraId="0793986A" w14:textId="77777777" w:rsidR="00C573FD" w:rsidRDefault="00C573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FB335B" w14:textId="77777777" w:rsidR="00BB2DA4" w:rsidRDefault="00BB2DA4" w:rsidP="00C36692">
      <w:pPr>
        <w:spacing w:after="0" w:line="240" w:lineRule="auto"/>
      </w:pPr>
      <w:r>
        <w:separator/>
      </w:r>
    </w:p>
  </w:footnote>
  <w:footnote w:type="continuationSeparator" w:id="0">
    <w:p w14:paraId="313E4114" w14:textId="77777777" w:rsidR="00BB2DA4" w:rsidRDefault="00BB2DA4" w:rsidP="00C366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B1830C" w14:textId="57913E15" w:rsidR="00153D66" w:rsidRDefault="00153D66">
    <w:pPr>
      <w:pStyle w:val="Header"/>
    </w:pPr>
  </w:p>
  <w:p w14:paraId="53FD2E5D" w14:textId="28D4FC81" w:rsidR="00153D66" w:rsidRDefault="00153D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7184275"/>
    <w:multiLevelType w:val="hybridMultilevel"/>
    <w:tmpl w:val="9954BA20"/>
    <w:lvl w:ilvl="0" w:tplc="CCBE2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2F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A20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E9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08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8F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9AA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941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902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FC34C4"/>
    <w:multiLevelType w:val="multilevel"/>
    <w:tmpl w:val="DDC8E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411AFD"/>
    <w:multiLevelType w:val="hybridMultilevel"/>
    <w:tmpl w:val="3BF826B8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202370"/>
    <w:multiLevelType w:val="hybridMultilevel"/>
    <w:tmpl w:val="F1F4D85E"/>
    <w:lvl w:ilvl="0" w:tplc="BBA2D1E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53E0F"/>
    <w:multiLevelType w:val="hybridMultilevel"/>
    <w:tmpl w:val="142E7A9A"/>
    <w:lvl w:ilvl="0" w:tplc="E432F1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C6A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07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8C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E4B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EC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82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1CE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C1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54D0AE7"/>
    <w:multiLevelType w:val="hybridMultilevel"/>
    <w:tmpl w:val="AA620286"/>
    <w:lvl w:ilvl="0" w:tplc="FB9067E8">
      <w:start w:val="1"/>
      <w:numFmt w:val="thaiLetters"/>
      <w:lvlText w:val="%1)"/>
      <w:lvlJc w:val="left"/>
      <w:pPr>
        <w:ind w:left="-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0" w:hanging="360"/>
      </w:pPr>
    </w:lvl>
    <w:lvl w:ilvl="2" w:tplc="0409001B" w:tentative="1">
      <w:start w:val="1"/>
      <w:numFmt w:val="lowerRoman"/>
      <w:lvlText w:val="%3."/>
      <w:lvlJc w:val="right"/>
      <w:pPr>
        <w:ind w:left="1170" w:hanging="180"/>
      </w:pPr>
    </w:lvl>
    <w:lvl w:ilvl="3" w:tplc="0409000F" w:tentative="1">
      <w:start w:val="1"/>
      <w:numFmt w:val="decimal"/>
      <w:lvlText w:val="%4."/>
      <w:lvlJc w:val="left"/>
      <w:pPr>
        <w:ind w:left="1890" w:hanging="360"/>
      </w:pPr>
    </w:lvl>
    <w:lvl w:ilvl="4" w:tplc="04090019" w:tentative="1">
      <w:start w:val="1"/>
      <w:numFmt w:val="lowerLetter"/>
      <w:lvlText w:val="%5."/>
      <w:lvlJc w:val="left"/>
      <w:pPr>
        <w:ind w:left="2610" w:hanging="360"/>
      </w:pPr>
    </w:lvl>
    <w:lvl w:ilvl="5" w:tplc="0409001B" w:tentative="1">
      <w:start w:val="1"/>
      <w:numFmt w:val="lowerRoman"/>
      <w:lvlText w:val="%6."/>
      <w:lvlJc w:val="right"/>
      <w:pPr>
        <w:ind w:left="3330" w:hanging="180"/>
      </w:pPr>
    </w:lvl>
    <w:lvl w:ilvl="6" w:tplc="0409000F" w:tentative="1">
      <w:start w:val="1"/>
      <w:numFmt w:val="decimal"/>
      <w:lvlText w:val="%7."/>
      <w:lvlJc w:val="left"/>
      <w:pPr>
        <w:ind w:left="4050" w:hanging="360"/>
      </w:pPr>
    </w:lvl>
    <w:lvl w:ilvl="7" w:tplc="04090019" w:tentative="1">
      <w:start w:val="1"/>
      <w:numFmt w:val="lowerLetter"/>
      <w:lvlText w:val="%8."/>
      <w:lvlJc w:val="left"/>
      <w:pPr>
        <w:ind w:left="4770" w:hanging="360"/>
      </w:pPr>
    </w:lvl>
    <w:lvl w:ilvl="8" w:tplc="0409001B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7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A17C00"/>
    <w:multiLevelType w:val="hybridMultilevel"/>
    <w:tmpl w:val="995C088E"/>
    <w:lvl w:ilvl="0" w:tplc="1896B252">
      <w:start w:val="1"/>
      <w:numFmt w:val="lowerLetter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CD5397"/>
    <w:multiLevelType w:val="hybridMultilevel"/>
    <w:tmpl w:val="D9926DEE"/>
    <w:lvl w:ilvl="0" w:tplc="69126688">
      <w:start w:val="1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16408702">
    <w:abstractNumId w:val="4"/>
  </w:num>
  <w:num w:numId="2" w16cid:durableId="1262644031">
    <w:abstractNumId w:val="0"/>
  </w:num>
  <w:num w:numId="3" w16cid:durableId="21326879">
    <w:abstractNumId w:val="8"/>
  </w:num>
  <w:num w:numId="4" w16cid:durableId="1045984104">
    <w:abstractNumId w:val="7"/>
  </w:num>
  <w:num w:numId="5" w16cid:durableId="241452518">
    <w:abstractNumId w:val="11"/>
  </w:num>
  <w:num w:numId="6" w16cid:durableId="1290166764">
    <w:abstractNumId w:val="5"/>
  </w:num>
  <w:num w:numId="7" w16cid:durableId="1094545792">
    <w:abstractNumId w:val="1"/>
  </w:num>
  <w:num w:numId="8" w16cid:durableId="1768887492">
    <w:abstractNumId w:val="10"/>
  </w:num>
  <w:num w:numId="9" w16cid:durableId="939294501">
    <w:abstractNumId w:val="6"/>
  </w:num>
  <w:num w:numId="10" w16cid:durableId="1393693854">
    <w:abstractNumId w:val="9"/>
  </w:num>
  <w:num w:numId="11" w16cid:durableId="159003675">
    <w:abstractNumId w:val="3"/>
  </w:num>
  <w:num w:numId="12" w16cid:durableId="891117628">
    <w:abstractNumId w:val="3"/>
  </w:num>
  <w:num w:numId="13" w16cid:durableId="12982942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TrueTypeFonts/>
  <w:saveSubsetFonts/>
  <w:proofState w:spelling="clean" w:grammar="clean"/>
  <w:defaultTabStop w:val="720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F3C"/>
    <w:rsid w:val="000036B8"/>
    <w:rsid w:val="0000710F"/>
    <w:rsid w:val="000146AA"/>
    <w:rsid w:val="00014E49"/>
    <w:rsid w:val="00021C1F"/>
    <w:rsid w:val="00027933"/>
    <w:rsid w:val="00032302"/>
    <w:rsid w:val="000377A0"/>
    <w:rsid w:val="00037FCB"/>
    <w:rsid w:val="000413E8"/>
    <w:rsid w:val="00044852"/>
    <w:rsid w:val="000460DC"/>
    <w:rsid w:val="000462DA"/>
    <w:rsid w:val="000521A9"/>
    <w:rsid w:val="0005691E"/>
    <w:rsid w:val="00057A71"/>
    <w:rsid w:val="0006441C"/>
    <w:rsid w:val="00070471"/>
    <w:rsid w:val="0008288E"/>
    <w:rsid w:val="0009428E"/>
    <w:rsid w:val="000A17C5"/>
    <w:rsid w:val="000A1887"/>
    <w:rsid w:val="000A2E8D"/>
    <w:rsid w:val="000A683D"/>
    <w:rsid w:val="000B108F"/>
    <w:rsid w:val="000B310E"/>
    <w:rsid w:val="000B3181"/>
    <w:rsid w:val="000B3743"/>
    <w:rsid w:val="000C02AF"/>
    <w:rsid w:val="000C1EEB"/>
    <w:rsid w:val="000D0BF6"/>
    <w:rsid w:val="000D1B98"/>
    <w:rsid w:val="000D1DD0"/>
    <w:rsid w:val="000D24E9"/>
    <w:rsid w:val="000D4F94"/>
    <w:rsid w:val="000E245A"/>
    <w:rsid w:val="000E665D"/>
    <w:rsid w:val="000F30C3"/>
    <w:rsid w:val="00100E56"/>
    <w:rsid w:val="0010129C"/>
    <w:rsid w:val="0010362B"/>
    <w:rsid w:val="0010762A"/>
    <w:rsid w:val="00113EBF"/>
    <w:rsid w:val="0011417A"/>
    <w:rsid w:val="00114C1A"/>
    <w:rsid w:val="00120EE3"/>
    <w:rsid w:val="00122A15"/>
    <w:rsid w:val="00122A95"/>
    <w:rsid w:val="00132F49"/>
    <w:rsid w:val="001339EC"/>
    <w:rsid w:val="00135EBB"/>
    <w:rsid w:val="00137EBB"/>
    <w:rsid w:val="001402E6"/>
    <w:rsid w:val="001426AD"/>
    <w:rsid w:val="00143D31"/>
    <w:rsid w:val="001462E8"/>
    <w:rsid w:val="00147B51"/>
    <w:rsid w:val="00151CDE"/>
    <w:rsid w:val="001539D8"/>
    <w:rsid w:val="00153D66"/>
    <w:rsid w:val="001544BA"/>
    <w:rsid w:val="00156A81"/>
    <w:rsid w:val="0017132E"/>
    <w:rsid w:val="00172830"/>
    <w:rsid w:val="001731D5"/>
    <w:rsid w:val="0017383B"/>
    <w:rsid w:val="00181213"/>
    <w:rsid w:val="0018593B"/>
    <w:rsid w:val="001866FF"/>
    <w:rsid w:val="001914D0"/>
    <w:rsid w:val="0019160B"/>
    <w:rsid w:val="00192A58"/>
    <w:rsid w:val="0019363A"/>
    <w:rsid w:val="00196F33"/>
    <w:rsid w:val="001A0721"/>
    <w:rsid w:val="001A0B4B"/>
    <w:rsid w:val="001A5177"/>
    <w:rsid w:val="001A7C5C"/>
    <w:rsid w:val="001B4573"/>
    <w:rsid w:val="001B51D3"/>
    <w:rsid w:val="001C1B41"/>
    <w:rsid w:val="001C23E3"/>
    <w:rsid w:val="001D7AF8"/>
    <w:rsid w:val="001E092B"/>
    <w:rsid w:val="001E61B9"/>
    <w:rsid w:val="001F2302"/>
    <w:rsid w:val="001F26CB"/>
    <w:rsid w:val="001F37C1"/>
    <w:rsid w:val="001F52F2"/>
    <w:rsid w:val="002034A9"/>
    <w:rsid w:val="00216C9C"/>
    <w:rsid w:val="00217012"/>
    <w:rsid w:val="00224054"/>
    <w:rsid w:val="00226F8D"/>
    <w:rsid w:val="0023027B"/>
    <w:rsid w:val="002330AE"/>
    <w:rsid w:val="002409AC"/>
    <w:rsid w:val="0024194C"/>
    <w:rsid w:val="0024412F"/>
    <w:rsid w:val="0025045A"/>
    <w:rsid w:val="0025248D"/>
    <w:rsid w:val="0026160A"/>
    <w:rsid w:val="00263E59"/>
    <w:rsid w:val="0026601A"/>
    <w:rsid w:val="00266BFA"/>
    <w:rsid w:val="00272177"/>
    <w:rsid w:val="00274A5D"/>
    <w:rsid w:val="00277DF0"/>
    <w:rsid w:val="00281406"/>
    <w:rsid w:val="0028735B"/>
    <w:rsid w:val="00290F73"/>
    <w:rsid w:val="00291B16"/>
    <w:rsid w:val="0029363C"/>
    <w:rsid w:val="00293AF7"/>
    <w:rsid w:val="00297205"/>
    <w:rsid w:val="002A052C"/>
    <w:rsid w:val="002A111E"/>
    <w:rsid w:val="002A2C67"/>
    <w:rsid w:val="002A4FB3"/>
    <w:rsid w:val="002A7EF9"/>
    <w:rsid w:val="002B1372"/>
    <w:rsid w:val="002B3584"/>
    <w:rsid w:val="002B7F50"/>
    <w:rsid w:val="002C0F0A"/>
    <w:rsid w:val="002C27C8"/>
    <w:rsid w:val="002D5AD2"/>
    <w:rsid w:val="002E02E5"/>
    <w:rsid w:val="002E393E"/>
    <w:rsid w:val="002E6E12"/>
    <w:rsid w:val="002F103D"/>
    <w:rsid w:val="002F2BAA"/>
    <w:rsid w:val="002F48DD"/>
    <w:rsid w:val="002F7243"/>
    <w:rsid w:val="003001C5"/>
    <w:rsid w:val="00303656"/>
    <w:rsid w:val="00305437"/>
    <w:rsid w:val="0031335A"/>
    <w:rsid w:val="00317210"/>
    <w:rsid w:val="0031758A"/>
    <w:rsid w:val="00317844"/>
    <w:rsid w:val="00320937"/>
    <w:rsid w:val="003225C2"/>
    <w:rsid w:val="00323F07"/>
    <w:rsid w:val="00326313"/>
    <w:rsid w:val="00333D76"/>
    <w:rsid w:val="00340286"/>
    <w:rsid w:val="003408A0"/>
    <w:rsid w:val="003438FA"/>
    <w:rsid w:val="00343974"/>
    <w:rsid w:val="00346984"/>
    <w:rsid w:val="00351C9E"/>
    <w:rsid w:val="0035475C"/>
    <w:rsid w:val="0035626B"/>
    <w:rsid w:val="0035681F"/>
    <w:rsid w:val="00356E8B"/>
    <w:rsid w:val="00363C75"/>
    <w:rsid w:val="003640EC"/>
    <w:rsid w:val="00364A26"/>
    <w:rsid w:val="00366CD1"/>
    <w:rsid w:val="00370D18"/>
    <w:rsid w:val="00373D98"/>
    <w:rsid w:val="00374189"/>
    <w:rsid w:val="00375CE4"/>
    <w:rsid w:val="003761BF"/>
    <w:rsid w:val="00382F99"/>
    <w:rsid w:val="0038773B"/>
    <w:rsid w:val="00391297"/>
    <w:rsid w:val="003A06EB"/>
    <w:rsid w:val="003A08C3"/>
    <w:rsid w:val="003A4672"/>
    <w:rsid w:val="003A4799"/>
    <w:rsid w:val="003A674E"/>
    <w:rsid w:val="003B305E"/>
    <w:rsid w:val="003C3573"/>
    <w:rsid w:val="003C4673"/>
    <w:rsid w:val="003C49C2"/>
    <w:rsid w:val="003C504F"/>
    <w:rsid w:val="003C5C67"/>
    <w:rsid w:val="003D1763"/>
    <w:rsid w:val="003E152C"/>
    <w:rsid w:val="003E363F"/>
    <w:rsid w:val="003E5822"/>
    <w:rsid w:val="003E6017"/>
    <w:rsid w:val="003E621C"/>
    <w:rsid w:val="003E668E"/>
    <w:rsid w:val="003E6F61"/>
    <w:rsid w:val="004009B9"/>
    <w:rsid w:val="00405167"/>
    <w:rsid w:val="004054CD"/>
    <w:rsid w:val="00406CAC"/>
    <w:rsid w:val="00413407"/>
    <w:rsid w:val="00414FE2"/>
    <w:rsid w:val="0041725D"/>
    <w:rsid w:val="0042023A"/>
    <w:rsid w:val="004228B3"/>
    <w:rsid w:val="004246E9"/>
    <w:rsid w:val="004249D5"/>
    <w:rsid w:val="004275C0"/>
    <w:rsid w:val="00431050"/>
    <w:rsid w:val="00433AF7"/>
    <w:rsid w:val="00436EEB"/>
    <w:rsid w:val="00437B69"/>
    <w:rsid w:val="00441BAB"/>
    <w:rsid w:val="00444156"/>
    <w:rsid w:val="0044636E"/>
    <w:rsid w:val="00446EE0"/>
    <w:rsid w:val="00452C79"/>
    <w:rsid w:val="00454BED"/>
    <w:rsid w:val="00460984"/>
    <w:rsid w:val="0046209D"/>
    <w:rsid w:val="0046371A"/>
    <w:rsid w:val="004657C4"/>
    <w:rsid w:val="00467115"/>
    <w:rsid w:val="004671E8"/>
    <w:rsid w:val="00467475"/>
    <w:rsid w:val="00476272"/>
    <w:rsid w:val="004765F0"/>
    <w:rsid w:val="00480EB9"/>
    <w:rsid w:val="00481D44"/>
    <w:rsid w:val="00483445"/>
    <w:rsid w:val="00484A44"/>
    <w:rsid w:val="00486943"/>
    <w:rsid w:val="004925F4"/>
    <w:rsid w:val="00494B52"/>
    <w:rsid w:val="00495401"/>
    <w:rsid w:val="004A3B1F"/>
    <w:rsid w:val="004A442B"/>
    <w:rsid w:val="004A7393"/>
    <w:rsid w:val="004B4554"/>
    <w:rsid w:val="004B7826"/>
    <w:rsid w:val="004C11D3"/>
    <w:rsid w:val="004C29A6"/>
    <w:rsid w:val="004C2A6D"/>
    <w:rsid w:val="004C3B9B"/>
    <w:rsid w:val="004C3D61"/>
    <w:rsid w:val="004C5C70"/>
    <w:rsid w:val="004D2657"/>
    <w:rsid w:val="004D2897"/>
    <w:rsid w:val="004D4E07"/>
    <w:rsid w:val="004E32B8"/>
    <w:rsid w:val="004F1985"/>
    <w:rsid w:val="004F31D8"/>
    <w:rsid w:val="004F6B9D"/>
    <w:rsid w:val="005151B5"/>
    <w:rsid w:val="00527AD9"/>
    <w:rsid w:val="00530C0C"/>
    <w:rsid w:val="0053195E"/>
    <w:rsid w:val="00531FAF"/>
    <w:rsid w:val="00535D36"/>
    <w:rsid w:val="005409CE"/>
    <w:rsid w:val="00540CF8"/>
    <w:rsid w:val="00551B0D"/>
    <w:rsid w:val="00553C41"/>
    <w:rsid w:val="005552DC"/>
    <w:rsid w:val="00556FB6"/>
    <w:rsid w:val="005608AE"/>
    <w:rsid w:val="00560AD4"/>
    <w:rsid w:val="00565728"/>
    <w:rsid w:val="00566A2E"/>
    <w:rsid w:val="00567317"/>
    <w:rsid w:val="00567432"/>
    <w:rsid w:val="00571284"/>
    <w:rsid w:val="00574E5B"/>
    <w:rsid w:val="00577EE8"/>
    <w:rsid w:val="00585BF4"/>
    <w:rsid w:val="00590CD9"/>
    <w:rsid w:val="00591913"/>
    <w:rsid w:val="00594B39"/>
    <w:rsid w:val="005A2C1F"/>
    <w:rsid w:val="005A6265"/>
    <w:rsid w:val="005B12B4"/>
    <w:rsid w:val="005B397C"/>
    <w:rsid w:val="005C056A"/>
    <w:rsid w:val="005D270A"/>
    <w:rsid w:val="005D3D2E"/>
    <w:rsid w:val="005D4F81"/>
    <w:rsid w:val="005E0878"/>
    <w:rsid w:val="005E6106"/>
    <w:rsid w:val="005F4430"/>
    <w:rsid w:val="005F459C"/>
    <w:rsid w:val="006100F0"/>
    <w:rsid w:val="00610FE4"/>
    <w:rsid w:val="00611A72"/>
    <w:rsid w:val="006130CD"/>
    <w:rsid w:val="00615A6A"/>
    <w:rsid w:val="006160FF"/>
    <w:rsid w:val="00616B3D"/>
    <w:rsid w:val="0061703C"/>
    <w:rsid w:val="00617F59"/>
    <w:rsid w:val="00620B41"/>
    <w:rsid w:val="00621700"/>
    <w:rsid w:val="006229B6"/>
    <w:rsid w:val="00622F4E"/>
    <w:rsid w:val="00631277"/>
    <w:rsid w:val="006351E6"/>
    <w:rsid w:val="006355E3"/>
    <w:rsid w:val="00635DBB"/>
    <w:rsid w:val="00636FEF"/>
    <w:rsid w:val="00641944"/>
    <w:rsid w:val="00643E36"/>
    <w:rsid w:val="00644895"/>
    <w:rsid w:val="006464C3"/>
    <w:rsid w:val="006469FC"/>
    <w:rsid w:val="00647852"/>
    <w:rsid w:val="00651037"/>
    <w:rsid w:val="0065312F"/>
    <w:rsid w:val="00660786"/>
    <w:rsid w:val="00661D84"/>
    <w:rsid w:val="00662975"/>
    <w:rsid w:val="00670838"/>
    <w:rsid w:val="006711CE"/>
    <w:rsid w:val="00675434"/>
    <w:rsid w:val="00675FD1"/>
    <w:rsid w:val="006809D4"/>
    <w:rsid w:val="0068429F"/>
    <w:rsid w:val="00684DDB"/>
    <w:rsid w:val="00691430"/>
    <w:rsid w:val="006914C8"/>
    <w:rsid w:val="006951D8"/>
    <w:rsid w:val="006978C1"/>
    <w:rsid w:val="006A2434"/>
    <w:rsid w:val="006A3A41"/>
    <w:rsid w:val="006A3E77"/>
    <w:rsid w:val="006A4C79"/>
    <w:rsid w:val="006A4E01"/>
    <w:rsid w:val="006A6DFC"/>
    <w:rsid w:val="006B06EE"/>
    <w:rsid w:val="006B09BB"/>
    <w:rsid w:val="006B5975"/>
    <w:rsid w:val="006C179C"/>
    <w:rsid w:val="006C62FF"/>
    <w:rsid w:val="006D085F"/>
    <w:rsid w:val="006D0D7E"/>
    <w:rsid w:val="006D1878"/>
    <w:rsid w:val="006D2FEA"/>
    <w:rsid w:val="006D33A2"/>
    <w:rsid w:val="006E1CB2"/>
    <w:rsid w:val="006E4AAD"/>
    <w:rsid w:val="006E72F9"/>
    <w:rsid w:val="006F301B"/>
    <w:rsid w:val="007059BF"/>
    <w:rsid w:val="007119F5"/>
    <w:rsid w:val="0071229E"/>
    <w:rsid w:val="0071707D"/>
    <w:rsid w:val="00717A2B"/>
    <w:rsid w:val="007223E1"/>
    <w:rsid w:val="007226FC"/>
    <w:rsid w:val="007235FD"/>
    <w:rsid w:val="0072411E"/>
    <w:rsid w:val="00730033"/>
    <w:rsid w:val="0073121F"/>
    <w:rsid w:val="00734174"/>
    <w:rsid w:val="0073694B"/>
    <w:rsid w:val="00736C8B"/>
    <w:rsid w:val="007377DD"/>
    <w:rsid w:val="00741905"/>
    <w:rsid w:val="007438B5"/>
    <w:rsid w:val="00745300"/>
    <w:rsid w:val="00751714"/>
    <w:rsid w:val="007628F5"/>
    <w:rsid w:val="00763C43"/>
    <w:rsid w:val="007658AF"/>
    <w:rsid w:val="00767FD1"/>
    <w:rsid w:val="00770741"/>
    <w:rsid w:val="00772343"/>
    <w:rsid w:val="00773B6D"/>
    <w:rsid w:val="00781D37"/>
    <w:rsid w:val="00791CD2"/>
    <w:rsid w:val="00791EE6"/>
    <w:rsid w:val="007A0968"/>
    <w:rsid w:val="007A662E"/>
    <w:rsid w:val="007B2244"/>
    <w:rsid w:val="007B41C7"/>
    <w:rsid w:val="007C0EB9"/>
    <w:rsid w:val="007C48F8"/>
    <w:rsid w:val="007D0D59"/>
    <w:rsid w:val="007D16B4"/>
    <w:rsid w:val="007D2408"/>
    <w:rsid w:val="007D3E51"/>
    <w:rsid w:val="007E0014"/>
    <w:rsid w:val="007E7959"/>
    <w:rsid w:val="007F0A90"/>
    <w:rsid w:val="007F2F23"/>
    <w:rsid w:val="007F2FEF"/>
    <w:rsid w:val="007F4797"/>
    <w:rsid w:val="007F4DBE"/>
    <w:rsid w:val="00800578"/>
    <w:rsid w:val="00800C6A"/>
    <w:rsid w:val="00801BED"/>
    <w:rsid w:val="0080253C"/>
    <w:rsid w:val="0080639D"/>
    <w:rsid w:val="00813D5D"/>
    <w:rsid w:val="008222AA"/>
    <w:rsid w:val="0082417B"/>
    <w:rsid w:val="0082464F"/>
    <w:rsid w:val="00826037"/>
    <w:rsid w:val="00827B97"/>
    <w:rsid w:val="008318E5"/>
    <w:rsid w:val="0084157D"/>
    <w:rsid w:val="00846D4B"/>
    <w:rsid w:val="0085002A"/>
    <w:rsid w:val="00850B1C"/>
    <w:rsid w:val="00851FF8"/>
    <w:rsid w:val="0085251E"/>
    <w:rsid w:val="00855E6B"/>
    <w:rsid w:val="00862C6B"/>
    <w:rsid w:val="00862ED9"/>
    <w:rsid w:val="008668AC"/>
    <w:rsid w:val="00873460"/>
    <w:rsid w:val="00873BF1"/>
    <w:rsid w:val="00883040"/>
    <w:rsid w:val="0088597E"/>
    <w:rsid w:val="008869D4"/>
    <w:rsid w:val="008905CA"/>
    <w:rsid w:val="00890E98"/>
    <w:rsid w:val="00891939"/>
    <w:rsid w:val="008937B7"/>
    <w:rsid w:val="008A5D5F"/>
    <w:rsid w:val="008A716D"/>
    <w:rsid w:val="008B5FC9"/>
    <w:rsid w:val="008B7662"/>
    <w:rsid w:val="008C21EE"/>
    <w:rsid w:val="008D4F78"/>
    <w:rsid w:val="008D5F3C"/>
    <w:rsid w:val="008D7CE4"/>
    <w:rsid w:val="008E181F"/>
    <w:rsid w:val="008E391E"/>
    <w:rsid w:val="008E3D64"/>
    <w:rsid w:val="008E66E4"/>
    <w:rsid w:val="008E6F63"/>
    <w:rsid w:val="008F19C8"/>
    <w:rsid w:val="0090062B"/>
    <w:rsid w:val="00903B2D"/>
    <w:rsid w:val="00903B43"/>
    <w:rsid w:val="0090630E"/>
    <w:rsid w:val="00910CB1"/>
    <w:rsid w:val="0091131A"/>
    <w:rsid w:val="00911AA8"/>
    <w:rsid w:val="009159CE"/>
    <w:rsid w:val="0092037D"/>
    <w:rsid w:val="00932CBB"/>
    <w:rsid w:val="00934D24"/>
    <w:rsid w:val="00935C5D"/>
    <w:rsid w:val="0093604A"/>
    <w:rsid w:val="009367CE"/>
    <w:rsid w:val="00941F38"/>
    <w:rsid w:val="009443F8"/>
    <w:rsid w:val="00945FA4"/>
    <w:rsid w:val="009507F2"/>
    <w:rsid w:val="00953EEE"/>
    <w:rsid w:val="00954FBD"/>
    <w:rsid w:val="00955421"/>
    <w:rsid w:val="00955453"/>
    <w:rsid w:val="00956801"/>
    <w:rsid w:val="009720D6"/>
    <w:rsid w:val="009802B3"/>
    <w:rsid w:val="00982222"/>
    <w:rsid w:val="009831A4"/>
    <w:rsid w:val="00993B98"/>
    <w:rsid w:val="00994624"/>
    <w:rsid w:val="00995477"/>
    <w:rsid w:val="009A11F0"/>
    <w:rsid w:val="009A2B6A"/>
    <w:rsid w:val="009B2459"/>
    <w:rsid w:val="009C3D19"/>
    <w:rsid w:val="009C5065"/>
    <w:rsid w:val="009C5621"/>
    <w:rsid w:val="009C7635"/>
    <w:rsid w:val="009D26B8"/>
    <w:rsid w:val="009D4910"/>
    <w:rsid w:val="009D58AE"/>
    <w:rsid w:val="009D72B9"/>
    <w:rsid w:val="009E03B5"/>
    <w:rsid w:val="009E27FB"/>
    <w:rsid w:val="009E3BB6"/>
    <w:rsid w:val="009E43FD"/>
    <w:rsid w:val="009E5D82"/>
    <w:rsid w:val="009E61CE"/>
    <w:rsid w:val="009F5B08"/>
    <w:rsid w:val="00A029A8"/>
    <w:rsid w:val="00A036D7"/>
    <w:rsid w:val="00A04180"/>
    <w:rsid w:val="00A04ADD"/>
    <w:rsid w:val="00A10034"/>
    <w:rsid w:val="00A104D0"/>
    <w:rsid w:val="00A11BAA"/>
    <w:rsid w:val="00A175FD"/>
    <w:rsid w:val="00A22985"/>
    <w:rsid w:val="00A35273"/>
    <w:rsid w:val="00A373D3"/>
    <w:rsid w:val="00A415E6"/>
    <w:rsid w:val="00A43AE3"/>
    <w:rsid w:val="00A442DC"/>
    <w:rsid w:val="00A50EB4"/>
    <w:rsid w:val="00A51A18"/>
    <w:rsid w:val="00A52DD4"/>
    <w:rsid w:val="00A542EA"/>
    <w:rsid w:val="00A55167"/>
    <w:rsid w:val="00A55E7F"/>
    <w:rsid w:val="00A56D65"/>
    <w:rsid w:val="00A57F75"/>
    <w:rsid w:val="00A62CEB"/>
    <w:rsid w:val="00A65DA7"/>
    <w:rsid w:val="00A6688F"/>
    <w:rsid w:val="00A710EA"/>
    <w:rsid w:val="00A7185B"/>
    <w:rsid w:val="00A767DF"/>
    <w:rsid w:val="00A777E4"/>
    <w:rsid w:val="00A909F0"/>
    <w:rsid w:val="00A94CEB"/>
    <w:rsid w:val="00A9517E"/>
    <w:rsid w:val="00A97D1F"/>
    <w:rsid w:val="00AA1D6F"/>
    <w:rsid w:val="00AA4FA0"/>
    <w:rsid w:val="00AA5500"/>
    <w:rsid w:val="00AA67C7"/>
    <w:rsid w:val="00AB0E77"/>
    <w:rsid w:val="00AB48CB"/>
    <w:rsid w:val="00AC0A84"/>
    <w:rsid w:val="00AC37BE"/>
    <w:rsid w:val="00AC6A0F"/>
    <w:rsid w:val="00AD0C61"/>
    <w:rsid w:val="00AD42D3"/>
    <w:rsid w:val="00AE05B0"/>
    <w:rsid w:val="00AE341C"/>
    <w:rsid w:val="00AE5CC2"/>
    <w:rsid w:val="00AF11F9"/>
    <w:rsid w:val="00AF27AA"/>
    <w:rsid w:val="00AF3999"/>
    <w:rsid w:val="00AF3A6A"/>
    <w:rsid w:val="00AF7AEF"/>
    <w:rsid w:val="00B014EE"/>
    <w:rsid w:val="00B11C60"/>
    <w:rsid w:val="00B13C5B"/>
    <w:rsid w:val="00B30FEB"/>
    <w:rsid w:val="00B36287"/>
    <w:rsid w:val="00B36E44"/>
    <w:rsid w:val="00B3763C"/>
    <w:rsid w:val="00B4305D"/>
    <w:rsid w:val="00B449F1"/>
    <w:rsid w:val="00B44D79"/>
    <w:rsid w:val="00B47E60"/>
    <w:rsid w:val="00B543C6"/>
    <w:rsid w:val="00B55B03"/>
    <w:rsid w:val="00B56604"/>
    <w:rsid w:val="00B56D83"/>
    <w:rsid w:val="00B57E18"/>
    <w:rsid w:val="00B61DE2"/>
    <w:rsid w:val="00B63E55"/>
    <w:rsid w:val="00B645BB"/>
    <w:rsid w:val="00B661EA"/>
    <w:rsid w:val="00B72C72"/>
    <w:rsid w:val="00B73AD9"/>
    <w:rsid w:val="00B7512C"/>
    <w:rsid w:val="00B8030F"/>
    <w:rsid w:val="00B80DD0"/>
    <w:rsid w:val="00B8275C"/>
    <w:rsid w:val="00B83FA1"/>
    <w:rsid w:val="00B8701F"/>
    <w:rsid w:val="00B958FE"/>
    <w:rsid w:val="00B97F61"/>
    <w:rsid w:val="00BA09D3"/>
    <w:rsid w:val="00BA1D3F"/>
    <w:rsid w:val="00BB15E2"/>
    <w:rsid w:val="00BB2054"/>
    <w:rsid w:val="00BB2DA4"/>
    <w:rsid w:val="00BB4C09"/>
    <w:rsid w:val="00BB51FD"/>
    <w:rsid w:val="00BC0E21"/>
    <w:rsid w:val="00BC113A"/>
    <w:rsid w:val="00BD7D18"/>
    <w:rsid w:val="00BE0608"/>
    <w:rsid w:val="00BE063A"/>
    <w:rsid w:val="00BE47F9"/>
    <w:rsid w:val="00BE65B2"/>
    <w:rsid w:val="00BE7925"/>
    <w:rsid w:val="00BF750B"/>
    <w:rsid w:val="00BF7B96"/>
    <w:rsid w:val="00C024BB"/>
    <w:rsid w:val="00C025E4"/>
    <w:rsid w:val="00C06C4E"/>
    <w:rsid w:val="00C10B97"/>
    <w:rsid w:val="00C13581"/>
    <w:rsid w:val="00C13984"/>
    <w:rsid w:val="00C161B6"/>
    <w:rsid w:val="00C169A8"/>
    <w:rsid w:val="00C16B35"/>
    <w:rsid w:val="00C238E9"/>
    <w:rsid w:val="00C2606E"/>
    <w:rsid w:val="00C26520"/>
    <w:rsid w:val="00C315B1"/>
    <w:rsid w:val="00C3271A"/>
    <w:rsid w:val="00C36692"/>
    <w:rsid w:val="00C367B9"/>
    <w:rsid w:val="00C40043"/>
    <w:rsid w:val="00C44CE1"/>
    <w:rsid w:val="00C47814"/>
    <w:rsid w:val="00C54275"/>
    <w:rsid w:val="00C569D9"/>
    <w:rsid w:val="00C573FD"/>
    <w:rsid w:val="00C57874"/>
    <w:rsid w:val="00C65AF0"/>
    <w:rsid w:val="00C66787"/>
    <w:rsid w:val="00C67BCD"/>
    <w:rsid w:val="00C7245A"/>
    <w:rsid w:val="00C761E1"/>
    <w:rsid w:val="00C842A8"/>
    <w:rsid w:val="00C85243"/>
    <w:rsid w:val="00C8568B"/>
    <w:rsid w:val="00C870A9"/>
    <w:rsid w:val="00C95574"/>
    <w:rsid w:val="00C95693"/>
    <w:rsid w:val="00C961F5"/>
    <w:rsid w:val="00CA0FD6"/>
    <w:rsid w:val="00CA3E34"/>
    <w:rsid w:val="00CA4022"/>
    <w:rsid w:val="00CB6391"/>
    <w:rsid w:val="00CC1F1D"/>
    <w:rsid w:val="00CC27BA"/>
    <w:rsid w:val="00CC44BC"/>
    <w:rsid w:val="00CC49FB"/>
    <w:rsid w:val="00CC6163"/>
    <w:rsid w:val="00CD1278"/>
    <w:rsid w:val="00CD227E"/>
    <w:rsid w:val="00CD5A79"/>
    <w:rsid w:val="00CE10A2"/>
    <w:rsid w:val="00CE11CF"/>
    <w:rsid w:val="00CE3014"/>
    <w:rsid w:val="00CE3DD2"/>
    <w:rsid w:val="00CE6D7D"/>
    <w:rsid w:val="00CE6E3B"/>
    <w:rsid w:val="00CF4C78"/>
    <w:rsid w:val="00CF5235"/>
    <w:rsid w:val="00D004BD"/>
    <w:rsid w:val="00D044E6"/>
    <w:rsid w:val="00D06029"/>
    <w:rsid w:val="00D069AF"/>
    <w:rsid w:val="00D07009"/>
    <w:rsid w:val="00D11368"/>
    <w:rsid w:val="00D13162"/>
    <w:rsid w:val="00D20308"/>
    <w:rsid w:val="00D226CA"/>
    <w:rsid w:val="00D306E8"/>
    <w:rsid w:val="00D307D7"/>
    <w:rsid w:val="00D32599"/>
    <w:rsid w:val="00D371C0"/>
    <w:rsid w:val="00D42308"/>
    <w:rsid w:val="00D4521E"/>
    <w:rsid w:val="00D57FB3"/>
    <w:rsid w:val="00D64265"/>
    <w:rsid w:val="00D64620"/>
    <w:rsid w:val="00D658EC"/>
    <w:rsid w:val="00D725A7"/>
    <w:rsid w:val="00D75344"/>
    <w:rsid w:val="00D7537D"/>
    <w:rsid w:val="00D8166E"/>
    <w:rsid w:val="00D82F59"/>
    <w:rsid w:val="00D84113"/>
    <w:rsid w:val="00DA19B1"/>
    <w:rsid w:val="00DA1AA5"/>
    <w:rsid w:val="00DA21BE"/>
    <w:rsid w:val="00DB04A7"/>
    <w:rsid w:val="00DB48C7"/>
    <w:rsid w:val="00DC3C57"/>
    <w:rsid w:val="00DC6D56"/>
    <w:rsid w:val="00DD0323"/>
    <w:rsid w:val="00DD3A61"/>
    <w:rsid w:val="00DD5605"/>
    <w:rsid w:val="00DE02B9"/>
    <w:rsid w:val="00DE0300"/>
    <w:rsid w:val="00DE0830"/>
    <w:rsid w:val="00DE5622"/>
    <w:rsid w:val="00DF2BB2"/>
    <w:rsid w:val="00DF4663"/>
    <w:rsid w:val="00DF54F6"/>
    <w:rsid w:val="00DF58B2"/>
    <w:rsid w:val="00E04DCC"/>
    <w:rsid w:val="00E06570"/>
    <w:rsid w:val="00E06A8F"/>
    <w:rsid w:val="00E15789"/>
    <w:rsid w:val="00E15A34"/>
    <w:rsid w:val="00E20046"/>
    <w:rsid w:val="00E233D3"/>
    <w:rsid w:val="00E3036F"/>
    <w:rsid w:val="00E345F3"/>
    <w:rsid w:val="00E37B6A"/>
    <w:rsid w:val="00E51BCF"/>
    <w:rsid w:val="00E56189"/>
    <w:rsid w:val="00E566DD"/>
    <w:rsid w:val="00E60860"/>
    <w:rsid w:val="00E65E07"/>
    <w:rsid w:val="00E7514F"/>
    <w:rsid w:val="00E85E55"/>
    <w:rsid w:val="00E91858"/>
    <w:rsid w:val="00E946CF"/>
    <w:rsid w:val="00E94C53"/>
    <w:rsid w:val="00EA2D4A"/>
    <w:rsid w:val="00EA3DB6"/>
    <w:rsid w:val="00EB5E0E"/>
    <w:rsid w:val="00EB5E50"/>
    <w:rsid w:val="00EB66AE"/>
    <w:rsid w:val="00EB6BA4"/>
    <w:rsid w:val="00EB737B"/>
    <w:rsid w:val="00EC1212"/>
    <w:rsid w:val="00EC1EA3"/>
    <w:rsid w:val="00EC7009"/>
    <w:rsid w:val="00ED16A8"/>
    <w:rsid w:val="00ED2119"/>
    <w:rsid w:val="00ED2E8B"/>
    <w:rsid w:val="00ED4E7B"/>
    <w:rsid w:val="00EE0875"/>
    <w:rsid w:val="00EE1ACE"/>
    <w:rsid w:val="00EE22DC"/>
    <w:rsid w:val="00EE28B7"/>
    <w:rsid w:val="00EE4858"/>
    <w:rsid w:val="00EE52CD"/>
    <w:rsid w:val="00F02B07"/>
    <w:rsid w:val="00F104DA"/>
    <w:rsid w:val="00F111DD"/>
    <w:rsid w:val="00F12D28"/>
    <w:rsid w:val="00F16DCF"/>
    <w:rsid w:val="00F17E6F"/>
    <w:rsid w:val="00F2298B"/>
    <w:rsid w:val="00F22B34"/>
    <w:rsid w:val="00F23441"/>
    <w:rsid w:val="00F24EE6"/>
    <w:rsid w:val="00F25079"/>
    <w:rsid w:val="00F26A99"/>
    <w:rsid w:val="00F26B48"/>
    <w:rsid w:val="00F27B46"/>
    <w:rsid w:val="00F3633C"/>
    <w:rsid w:val="00F370D8"/>
    <w:rsid w:val="00F40B99"/>
    <w:rsid w:val="00F444E5"/>
    <w:rsid w:val="00F45CEA"/>
    <w:rsid w:val="00F522BD"/>
    <w:rsid w:val="00F53EB3"/>
    <w:rsid w:val="00F556FB"/>
    <w:rsid w:val="00F56D7B"/>
    <w:rsid w:val="00F605F8"/>
    <w:rsid w:val="00F60B8A"/>
    <w:rsid w:val="00F62386"/>
    <w:rsid w:val="00F62D6A"/>
    <w:rsid w:val="00F6524C"/>
    <w:rsid w:val="00F70F1C"/>
    <w:rsid w:val="00F72F07"/>
    <w:rsid w:val="00F76ADF"/>
    <w:rsid w:val="00F80CC2"/>
    <w:rsid w:val="00F80F6B"/>
    <w:rsid w:val="00F81D35"/>
    <w:rsid w:val="00F81EB5"/>
    <w:rsid w:val="00F87A28"/>
    <w:rsid w:val="00F90212"/>
    <w:rsid w:val="00F90390"/>
    <w:rsid w:val="00F9058A"/>
    <w:rsid w:val="00F90B9D"/>
    <w:rsid w:val="00F94656"/>
    <w:rsid w:val="00F96D2A"/>
    <w:rsid w:val="00FA032A"/>
    <w:rsid w:val="00FA04DC"/>
    <w:rsid w:val="00FA08EC"/>
    <w:rsid w:val="00FA2E09"/>
    <w:rsid w:val="00FA311F"/>
    <w:rsid w:val="00FA7872"/>
    <w:rsid w:val="00FB0A77"/>
    <w:rsid w:val="00FB287D"/>
    <w:rsid w:val="00FB45FE"/>
    <w:rsid w:val="00FC169E"/>
    <w:rsid w:val="00FC2111"/>
    <w:rsid w:val="00FC3A9B"/>
    <w:rsid w:val="00FC3FF0"/>
    <w:rsid w:val="00FC6507"/>
    <w:rsid w:val="00FC661C"/>
    <w:rsid w:val="00FC6DD5"/>
    <w:rsid w:val="00FD0802"/>
    <w:rsid w:val="00FD631C"/>
    <w:rsid w:val="00FF6EC4"/>
    <w:rsid w:val="00FF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."/>
  <w:listSeparator w:val=","/>
  <w14:docId w14:val="0CA61919"/>
  <w15:docId w15:val="{B32BA089-34E9-4730-B67D-D953B6948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F3C"/>
    <w:pPr>
      <w:spacing w:after="260" w:line="260" w:lineRule="atLeast"/>
    </w:pPr>
  </w:style>
  <w:style w:type="paragraph" w:styleId="Heading6">
    <w:name w:val="heading 6"/>
    <w:basedOn w:val="Normal"/>
    <w:next w:val="Normal"/>
    <w:link w:val="Heading6Char"/>
    <w:qFormat/>
    <w:rsid w:val="00B80DD0"/>
    <w:pPr>
      <w:keepNext/>
      <w:overflowPunct w:val="0"/>
      <w:autoSpaceDE w:val="0"/>
      <w:autoSpaceDN w:val="0"/>
      <w:adjustRightInd w:val="0"/>
      <w:spacing w:before="120" w:after="0" w:line="240" w:lineRule="auto"/>
      <w:jc w:val="thaiDistribute"/>
      <w:textAlignment w:val="baseline"/>
      <w:outlineLvl w:val="5"/>
    </w:pPr>
    <w:rPr>
      <w:rFonts w:ascii="Angsana New" w:eastAsia="Times New Roman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5F3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5F3C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8D5F3C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8D5F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F3C"/>
  </w:style>
  <w:style w:type="paragraph" w:customStyle="1" w:styleId="ps-000-normal">
    <w:name w:val="ps-000-normal"/>
    <w:basedOn w:val="Normal"/>
    <w:rsid w:val="008D5F3C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806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639D"/>
    <w:pPr>
      <w:ind w:left="720"/>
      <w:contextualSpacing/>
    </w:pPr>
  </w:style>
  <w:style w:type="paragraph" w:styleId="BodyText">
    <w:name w:val="Body Text"/>
    <w:basedOn w:val="Normal"/>
    <w:link w:val="BodyTextChar"/>
    <w:rsid w:val="00C2606E"/>
    <w:pPr>
      <w:numPr>
        <w:numId w:val="2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2606E"/>
    <w:rPr>
      <w:rFonts w:ascii="Times New Roman" w:eastAsia="Times New Roman" w:hAnsi="Tms Rmn" w:cs="Angsan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80DD0"/>
    <w:rPr>
      <w:rFonts w:ascii="Angsana New" w:eastAsia="Times New Roman" w:hAnsi="Angsana New" w:cs="Angsana New"/>
      <w:b/>
      <w:bCs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52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EB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EB5"/>
    <w:rPr>
      <w:rFonts w:ascii="Segoe UI" w:hAnsi="Segoe UI" w:cs="Angsana New"/>
      <w:sz w:val="18"/>
      <w:szCs w:val="22"/>
    </w:rPr>
  </w:style>
  <w:style w:type="paragraph" w:styleId="Footer">
    <w:name w:val="footer"/>
    <w:basedOn w:val="Normal"/>
    <w:link w:val="FooterChar"/>
    <w:uiPriority w:val="99"/>
    <w:unhideWhenUsed/>
    <w:rsid w:val="00E06A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6A8F"/>
  </w:style>
  <w:style w:type="character" w:styleId="CommentReference">
    <w:name w:val="annotation reference"/>
    <w:basedOn w:val="DefaultParagraphFont"/>
    <w:uiPriority w:val="99"/>
    <w:semiHidden/>
    <w:unhideWhenUsed/>
    <w:rsid w:val="007453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530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5300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53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5300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52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4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59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57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9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06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7FEABB76BAA754E99F49CBA946873F2" ma:contentTypeVersion="17" ma:contentTypeDescription="สร้างเอกสารใหม่" ma:contentTypeScope="" ma:versionID="d0faa7c18a32a92c6d2ff9564a0711e3">
  <xsd:schema xmlns:xsd="http://www.w3.org/2001/XMLSchema" xmlns:xs="http://www.w3.org/2001/XMLSchema" xmlns:p="http://schemas.microsoft.com/office/2006/metadata/properties" xmlns:ns2="e1990ee9-f039-4c03-8c25-0760428c491a" xmlns:ns3="3251f87b-f12a-4b0f-b32b-3aa45070783c" xmlns:ns4="50c908b1-f277-4340-90a9-4611d0b0f078" targetNamespace="http://schemas.microsoft.com/office/2006/metadata/properties" ma:root="true" ma:fieldsID="d6ce0c354a6ffb8d59a0e5f3dfb11434" ns2:_="" ns3:_="" ns4:_="">
    <xsd:import namespace="e1990ee9-f039-4c03-8c25-0760428c491a"/>
    <xsd:import namespace="3251f87b-f12a-4b0f-b32b-3aa45070783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90ee9-f039-4c03-8c25-0760428c4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51f87b-f12a-4b0f-b32b-3aa45070783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7a560b81-ee2d-4a69-81bd-87551d649366}" ma:internalName="TaxCatchAll" ma:showField="CatchAllData" ma:web="3251f87b-f12a-4b0f-b32b-3aa4507078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1990ee9-f039-4c03-8c25-0760428c491a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Props1.xml><?xml version="1.0" encoding="utf-8"?>
<ds:datastoreItem xmlns:ds="http://schemas.openxmlformats.org/officeDocument/2006/customXml" ds:itemID="{3AA4C548-549F-4E2E-A7BC-AEC5EA1C5C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07945C-89B6-472C-A439-A86455515C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BD1D88-A215-485C-9530-7EF93B9E5C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90ee9-f039-4c03-8c25-0760428c491a"/>
    <ds:schemaRef ds:uri="3251f87b-f12a-4b0f-b32b-3aa45070783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25B625-EB11-4B84-9FF2-40CF7972BFC4}">
  <ds:schemaRefs>
    <ds:schemaRef ds:uri="http://schemas.microsoft.com/office/2006/metadata/properties"/>
    <ds:schemaRef ds:uri="http://schemas.microsoft.com/office/infopath/2007/PartnerControls"/>
    <ds:schemaRef ds:uri="e1990ee9-f039-4c03-8c25-0760428c491a"/>
    <ds:schemaRef ds:uri="50c908b1-f277-4340-90a9-4611d0b0f0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2081</Words>
  <Characters>11868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Supasin Khositseth</cp:lastModifiedBy>
  <cp:revision>7</cp:revision>
  <cp:lastPrinted>2024-11-10T08:07:00Z</cp:lastPrinted>
  <dcterms:created xsi:type="dcterms:W3CDTF">2024-11-20T04:25:00Z</dcterms:created>
  <dcterms:modified xsi:type="dcterms:W3CDTF">2024-11-20T09:29:00Z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0x010100E7FEABB76BAA754E99F49CBA946873F2</vt:lpwstr>
  </property>
</Properties>
</file>