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32378" w:rsidRPr="005D77EA" w14:paraId="64D94697" w14:textId="77777777" w:rsidTr="0069718A">
        <w:trPr>
          <w:trHeight w:val="2865"/>
        </w:trPr>
        <w:tc>
          <w:tcPr>
            <w:tcW w:w="2628" w:type="dxa"/>
          </w:tcPr>
          <w:p w14:paraId="2E6068E9" w14:textId="77777777" w:rsidR="00932378" w:rsidRPr="000459A7" w:rsidRDefault="00932378" w:rsidP="0069718A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3A59121" w14:textId="77777777" w:rsidR="00932378" w:rsidRPr="005D77EA" w:rsidRDefault="00932378" w:rsidP="0069718A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D77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Pr="005D77E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สยามเวลเนสกรุ๊ป จำกัด (มหาชน) และบริษัทย่อย</w:t>
            </w:r>
          </w:p>
          <w:p w14:paraId="322A1F1A" w14:textId="77777777" w:rsidR="00F366A7" w:rsidRPr="005D77EA" w:rsidRDefault="00932378" w:rsidP="0069718A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E7F82"/>
                <w:sz w:val="35"/>
                <w:szCs w:val="35"/>
              </w:rPr>
            </w:pPr>
            <w:r w:rsidRPr="005D77EA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5D77E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5D77EA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Pr="005D77EA">
              <w:rPr>
                <w:rFonts w:ascii="Angsana New" w:hAnsi="Angsana New"/>
                <w:color w:val="7E7F82"/>
                <w:sz w:val="35"/>
                <w:szCs w:val="35"/>
                <w:cs/>
              </w:rPr>
              <w:t>ข้อมูลทางการเงินรวม</w:t>
            </w:r>
            <w:r w:rsidR="009E6ACF" w:rsidRPr="005D77EA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และข้อมูล</w:t>
            </w:r>
            <w:r w:rsidR="00F366A7" w:rsidRPr="005D77EA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>ทางการเงิน</w:t>
            </w:r>
          </w:p>
          <w:p w14:paraId="41BD7AB3" w14:textId="056BEB03" w:rsidR="00932378" w:rsidRPr="005D77EA" w:rsidRDefault="00F366A7" w:rsidP="0069718A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D77EA">
              <w:rPr>
                <w:rFonts w:ascii="Angsana New" w:hAnsi="Angsana New" w:hint="cs"/>
                <w:color w:val="7E7F82"/>
                <w:sz w:val="35"/>
                <w:szCs w:val="35"/>
                <w:cs/>
              </w:rPr>
              <w:t xml:space="preserve">  เฉพาะกิจการ</w:t>
            </w:r>
          </w:p>
          <w:p w14:paraId="1D190B75" w14:textId="1FC55B4A" w:rsidR="00932378" w:rsidRPr="005D77EA" w:rsidRDefault="00932378" w:rsidP="0069718A">
            <w:pPr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 w:rsidRPr="005D77E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สำหรับงวดสามเดือนและเก้าเดือนสิ้นสุดวันที่ </w:t>
            </w:r>
            <w:r w:rsidRPr="005D77EA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Pr="005D77E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Pr="005D77EA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94405E" w:rsidRPr="005D77EA">
              <w:rPr>
                <w:rFonts w:ascii="Angsana New" w:hAnsi="Angsana New"/>
                <w:color w:val="7F7E82"/>
                <w:sz w:val="36"/>
                <w:szCs w:val="36"/>
              </w:rPr>
              <w:t>2567</w:t>
            </w:r>
          </w:p>
        </w:tc>
      </w:tr>
    </w:tbl>
    <w:p w14:paraId="7E760CCE" w14:textId="77777777" w:rsidR="00932378" w:rsidRPr="005D77EA" w:rsidRDefault="00932378" w:rsidP="00932378">
      <w:pPr>
        <w:sectPr w:rsidR="00932378" w:rsidRPr="005D77EA" w:rsidSect="00FD010A"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11D64801" w14:textId="77777777" w:rsidR="00932378" w:rsidRPr="005D77EA" w:rsidRDefault="00932378" w:rsidP="00932378">
      <w:pPr>
        <w:spacing w:before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5D77EA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49509EE" w14:textId="77777777" w:rsidR="00932378" w:rsidRPr="005D77EA" w:rsidRDefault="00932378" w:rsidP="00932378">
      <w:pPr>
        <w:ind w:right="-43"/>
        <w:rPr>
          <w:rFonts w:ascii="Angsana New" w:hAnsi="Angsana New"/>
          <w:sz w:val="32"/>
          <w:szCs w:val="32"/>
        </w:rPr>
      </w:pPr>
      <w:r w:rsidRPr="005D77EA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Pr="005D77EA">
        <w:rPr>
          <w:rFonts w:ascii="Angsana New" w:hAnsi="Angsana New" w:hint="cs"/>
          <w:sz w:val="32"/>
          <w:szCs w:val="32"/>
          <w:cs/>
        </w:rPr>
        <w:t>สยามเวลเนสกรุ๊ป จำกัด (มหาชน)</w:t>
      </w:r>
    </w:p>
    <w:p w14:paraId="2EDC17F3" w14:textId="71E4A9A7" w:rsidR="00A91DF9" w:rsidRPr="005D77EA" w:rsidRDefault="005B31B0" w:rsidP="00A91DF9">
      <w:pPr>
        <w:tabs>
          <w:tab w:val="left" w:pos="540"/>
          <w:tab w:val="left" w:pos="1080"/>
        </w:tabs>
        <w:spacing w:before="360" w:after="120" w:line="400" w:lineRule="exact"/>
        <w:ind w:right="115"/>
        <w:rPr>
          <w:rFonts w:asciiTheme="majorBidi" w:hAnsiTheme="majorBidi" w:cstheme="majorBidi"/>
          <w:sz w:val="32"/>
          <w:szCs w:val="32"/>
        </w:rPr>
      </w:pPr>
      <w:r w:rsidRPr="005D77EA">
        <w:rPr>
          <w:rFonts w:asciiTheme="majorBidi" w:hAnsiTheme="majorBidi" w:cstheme="majorBidi"/>
          <w:sz w:val="32"/>
          <w:szCs w:val="32"/>
          <w:cs/>
        </w:rPr>
        <w:t>ข้าพเจ้าได้สอบทาน</w:t>
      </w:r>
      <w:r w:rsidRPr="005D77EA">
        <w:rPr>
          <w:rFonts w:asciiTheme="majorBidi" w:hAnsiTheme="majorBidi" w:cstheme="majorBidi" w:hint="cs"/>
          <w:sz w:val="32"/>
          <w:szCs w:val="32"/>
          <w:cs/>
        </w:rPr>
        <w:t xml:space="preserve">ข้อมูลทางการเงินรวมของบริษัท </w:t>
      </w:r>
      <w:r w:rsidRPr="005D77EA">
        <w:rPr>
          <w:rFonts w:asciiTheme="majorBidi" w:hAnsiTheme="majorBidi" w:cstheme="majorBidi"/>
          <w:sz w:val="32"/>
          <w:szCs w:val="32"/>
          <w:cs/>
        </w:rPr>
        <w:t>สยามเวลเนสกรุ๊ป จำกัด (มหาชน)</w:t>
      </w:r>
      <w:r w:rsidRPr="005D77EA">
        <w:rPr>
          <w:rFonts w:asciiTheme="majorBidi" w:hAnsiTheme="majorBidi" w:cstheme="majorBidi" w:hint="cs"/>
          <w:sz w:val="32"/>
          <w:szCs w:val="32"/>
          <w:cs/>
        </w:rPr>
        <w:t xml:space="preserve"> และบริษัทย่อย           (กลุ่มบริษัท) ซึ่งประกอบไปด้วยงบฐานะการเงินรวม </w:t>
      </w:r>
      <w:r w:rsidRPr="005D77E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91DF9" w:rsidRPr="005D77EA">
        <w:rPr>
          <w:rFonts w:ascii="Angsana New" w:hAnsi="Angsana New"/>
          <w:sz w:val="32"/>
          <w:szCs w:val="32"/>
          <w:cs/>
        </w:rPr>
        <w:t>วัน</w:t>
      </w:r>
      <w:r w:rsidR="00A91DF9" w:rsidRPr="005D77EA">
        <w:rPr>
          <w:rFonts w:ascii="Angsana New" w:hAnsi="Angsana New" w:hint="cs"/>
          <w:sz w:val="32"/>
          <w:szCs w:val="32"/>
          <w:cs/>
        </w:rPr>
        <w:t xml:space="preserve">ที่ </w:t>
      </w:r>
      <w:r w:rsidR="00A91DF9" w:rsidRPr="005D77EA">
        <w:rPr>
          <w:rFonts w:ascii="Angsana New" w:hAnsi="Angsana New"/>
          <w:sz w:val="32"/>
          <w:szCs w:val="32"/>
        </w:rPr>
        <w:t xml:space="preserve">30 </w:t>
      </w:r>
      <w:r w:rsidR="00A91DF9" w:rsidRPr="005D77EA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A91DF9" w:rsidRPr="005D77EA">
        <w:rPr>
          <w:rFonts w:ascii="Angsana New" w:hAnsi="Angsana New"/>
          <w:sz w:val="32"/>
          <w:szCs w:val="32"/>
        </w:rPr>
        <w:t>2567</w:t>
      </w:r>
      <w:r w:rsidR="00A91DF9" w:rsidRPr="005D77EA">
        <w:rPr>
          <w:rFonts w:ascii="Angsana New" w:hAnsi="Angsana New"/>
          <w:sz w:val="32"/>
          <w:szCs w:val="32"/>
          <w:cs/>
        </w:rPr>
        <w:t xml:space="preserve"> </w:t>
      </w:r>
      <w:r w:rsidRPr="005D77EA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งบกำไรขาดทุนเบ็ดเสร็จรวมสำหรับงวดสามเดือนและ</w:t>
      </w:r>
      <w:r w:rsidR="00A91DF9" w:rsidRPr="005D77EA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5D77EA">
        <w:rPr>
          <w:rFonts w:asciiTheme="majorBidi" w:hAnsiTheme="majorBidi" w:cstheme="majorBidi"/>
          <w:sz w:val="32"/>
          <w:szCs w:val="32"/>
          <w:cs/>
        </w:rPr>
        <w:t>เดือนสิ้นสุดวันเดียวกัน</w:t>
      </w:r>
      <w:r w:rsidRPr="005D77EA">
        <w:rPr>
          <w:rFonts w:asciiTheme="majorBidi" w:hAnsiTheme="majorBidi" w:cstheme="majorBidi"/>
          <w:sz w:val="32"/>
          <w:szCs w:val="32"/>
        </w:rPr>
        <w:t xml:space="preserve"> </w:t>
      </w:r>
      <w:r w:rsidRPr="005D77EA">
        <w:rPr>
          <w:rFonts w:asciiTheme="majorBidi" w:hAnsiTheme="majorBidi" w:cstheme="majorBidi"/>
          <w:sz w:val="32"/>
          <w:szCs w:val="32"/>
          <w:cs/>
        </w:rPr>
        <w:t>งบการเปลี่ยนแปลงส่วนของผู้ถือหุ้นรว</w:t>
      </w:r>
      <w:r w:rsidRPr="005D77EA">
        <w:rPr>
          <w:rFonts w:asciiTheme="majorBidi" w:hAnsiTheme="majorBidi" w:cstheme="majorBidi" w:hint="cs"/>
          <w:sz w:val="32"/>
          <w:szCs w:val="32"/>
          <w:cs/>
        </w:rPr>
        <w:t>ม</w:t>
      </w:r>
      <w:r w:rsidRPr="005D77EA">
        <w:rPr>
          <w:rFonts w:asciiTheme="majorBidi" w:hAnsiTheme="majorBidi" w:cstheme="majorBidi"/>
          <w:sz w:val="32"/>
          <w:szCs w:val="32"/>
          <w:cs/>
        </w:rPr>
        <w:t>และ</w:t>
      </w:r>
      <w:r w:rsidR="0091054E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Pr="005D77EA">
        <w:rPr>
          <w:rFonts w:asciiTheme="majorBidi" w:hAnsiTheme="majorBidi" w:cstheme="majorBidi"/>
          <w:sz w:val="32"/>
          <w:szCs w:val="32"/>
          <w:cs/>
        </w:rPr>
        <w:t>งบกระแสเงินสดรวมสำหรับงวด</w:t>
      </w:r>
      <w:r w:rsidR="009079B7" w:rsidRPr="005D77EA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5D77EA">
        <w:rPr>
          <w:rFonts w:asciiTheme="majorBidi" w:hAnsiTheme="majorBidi" w:cstheme="majorBidi"/>
          <w:sz w:val="32"/>
          <w:szCs w:val="32"/>
          <w:cs/>
        </w:rPr>
        <w:t>เดือนสิ้นสุดวันเดียวกัน</w:t>
      </w:r>
      <w:r w:rsidRPr="005D77E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D77EA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และหมายเหตุประกอบงบการเงินรวม</w:t>
      </w:r>
      <w:r w:rsidRPr="005D77EA">
        <w:rPr>
          <w:rFonts w:asciiTheme="majorBidi" w:hAnsiTheme="majorBidi" w:cstheme="majorBidi" w:hint="cs"/>
          <w:sz w:val="32"/>
          <w:szCs w:val="32"/>
          <w:cs/>
        </w:rPr>
        <w:t xml:space="preserve">                  ระหว่างกาล</w:t>
      </w:r>
      <w:r w:rsidRPr="005D77EA">
        <w:rPr>
          <w:rFonts w:asciiTheme="majorBidi" w:hAnsiTheme="majorBidi" w:cstheme="majorBidi"/>
          <w:sz w:val="32"/>
          <w:szCs w:val="32"/>
          <w:cs/>
        </w:rPr>
        <w:t xml:space="preserve">แบบย่อ และได้สอบทานข้อมูลทางการเงินเฉพาะกิจการของบริษัท สยามเวลเนสกรุ๊ป จำกัด </w:t>
      </w:r>
      <w:r w:rsidRPr="005D77EA">
        <w:rPr>
          <w:rFonts w:asciiTheme="majorBidi" w:hAnsiTheme="majorBidi" w:cstheme="majorBidi"/>
          <w:sz w:val="32"/>
          <w:szCs w:val="32"/>
        </w:rPr>
        <w:t>(</w:t>
      </w:r>
      <w:r w:rsidRPr="005D77EA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5D77EA">
        <w:rPr>
          <w:rFonts w:asciiTheme="majorBidi" w:hAnsiTheme="majorBidi" w:cstheme="majorBidi"/>
          <w:sz w:val="32"/>
          <w:szCs w:val="32"/>
        </w:rPr>
        <w:t xml:space="preserve">) </w:t>
      </w:r>
      <w:r w:rsidRPr="005D77EA">
        <w:rPr>
          <w:rFonts w:asciiTheme="majorBidi" w:hAnsiTheme="majorBidi" w:cstheme="majorBidi"/>
          <w:sz w:val="32"/>
          <w:szCs w:val="32"/>
          <w:cs/>
        </w:rPr>
        <w:t xml:space="preserve">ด้วยเช่นกัน </w:t>
      </w:r>
      <w:r w:rsidRPr="005D77EA">
        <w:rPr>
          <w:rFonts w:asciiTheme="majorBidi" w:hAnsiTheme="majorBidi" w:cstheme="majorBidi"/>
          <w:sz w:val="32"/>
          <w:szCs w:val="32"/>
          <w:cs/>
          <w:lang w:val="th-TH"/>
        </w:rPr>
        <w:t>(รวมเรียกว่า “ข้อมูลทางการเงินระหว่างกาล”)</w:t>
      </w:r>
      <w:r w:rsidRPr="005D77EA">
        <w:rPr>
          <w:rFonts w:asciiTheme="majorBidi" w:hAnsiTheme="majorBidi" w:cstheme="majorBidi"/>
          <w:sz w:val="32"/>
          <w:szCs w:val="32"/>
        </w:rPr>
        <w:t xml:space="preserve"> </w:t>
      </w:r>
      <w:r w:rsidRPr="005D77EA">
        <w:rPr>
          <w:rFonts w:asciiTheme="majorBidi" w:hAnsiTheme="majorBidi" w:cstheme="majorBidi"/>
          <w:sz w:val="32"/>
          <w:szCs w:val="32"/>
          <w:cs/>
        </w:rPr>
        <w:t>ซึ่งผู้บริหารของกิจการเป็นผู้รับผิดชอบ</w:t>
      </w:r>
      <w:r w:rsidRPr="005D77EA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5D77EA">
        <w:rPr>
          <w:rFonts w:asciiTheme="majorBidi" w:hAnsiTheme="majorBidi" w:cstheme="majorBidi"/>
          <w:sz w:val="32"/>
          <w:szCs w:val="32"/>
          <w:cs/>
        </w:rPr>
        <w:t>ในการจัดทำและนำเสนอข้อมูลทางการเงินระหว่างกาลเหล่านี้ตามมาตรฐานการบัญชีฉบับที่</w:t>
      </w:r>
      <w:r w:rsidRPr="005D77EA">
        <w:rPr>
          <w:rFonts w:asciiTheme="majorBidi" w:hAnsiTheme="majorBidi" w:cstheme="majorBidi"/>
          <w:sz w:val="32"/>
          <w:szCs w:val="32"/>
        </w:rPr>
        <w:t xml:space="preserve"> 34 </w:t>
      </w:r>
      <w:r w:rsidRPr="005D77EA">
        <w:rPr>
          <w:rFonts w:asciiTheme="majorBidi" w:hAnsiTheme="majorBidi" w:cstheme="majorBidi"/>
          <w:sz w:val="32"/>
          <w:szCs w:val="32"/>
          <w:cs/>
        </w:rPr>
        <w:t>เรื่อง</w:t>
      </w:r>
      <w:r w:rsidRPr="005D77EA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5D77EA">
        <w:rPr>
          <w:rFonts w:asciiTheme="majorBidi" w:hAnsiTheme="majorBidi" w:cstheme="majorBidi"/>
          <w:sz w:val="32"/>
          <w:szCs w:val="32"/>
        </w:rPr>
        <w:t xml:space="preserve"> </w:t>
      </w:r>
      <w:r w:rsidRPr="005D77EA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94C65DF" w14:textId="77777777" w:rsidR="00932378" w:rsidRPr="005D77EA" w:rsidRDefault="00932378" w:rsidP="00932378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5D77EA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32ED12B3" w14:textId="0E186F2F" w:rsidR="00932378" w:rsidRPr="005D77EA" w:rsidRDefault="00932378" w:rsidP="00E64292">
      <w:pPr>
        <w:tabs>
          <w:tab w:val="left" w:pos="540"/>
          <w:tab w:val="left" w:pos="1080"/>
        </w:tabs>
        <w:spacing w:before="120" w:after="120"/>
        <w:ind w:right="-7"/>
        <w:rPr>
          <w:rFonts w:ascii="Angsana New" w:hAnsi="Angsana New"/>
          <w:sz w:val="32"/>
          <w:szCs w:val="32"/>
        </w:rPr>
      </w:pPr>
      <w:r w:rsidRPr="005D77EA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ข้าพเจ้าได้ปฏิบัติงานสอบทานตามมาตรฐานงานสอบทานรหัส</w:t>
      </w:r>
      <w:r w:rsidRPr="005D77EA">
        <w:rPr>
          <w:rFonts w:ascii="Angsana New" w:hAnsi="Angsana New"/>
          <w:sz w:val="32"/>
          <w:szCs w:val="32"/>
        </w:rPr>
        <w:t xml:space="preserve"> 2410 </w:t>
      </w:r>
      <w:r w:rsidRPr="005D77EA">
        <w:rPr>
          <w:rFonts w:ascii="Angsana New" w:hAnsi="Angsana New" w:hint="cs"/>
          <w:sz w:val="32"/>
          <w:szCs w:val="32"/>
          <w:cs/>
        </w:rPr>
        <w:t>เรื่อง การสอบทานข้อมูลทางการเงิน</w:t>
      </w:r>
      <w:r w:rsidR="00921987" w:rsidRPr="005D77EA">
        <w:rPr>
          <w:rFonts w:ascii="Angsana New" w:hAnsi="Angsana New" w:hint="cs"/>
          <w:sz w:val="32"/>
          <w:szCs w:val="32"/>
          <w:cs/>
        </w:rPr>
        <w:t xml:space="preserve"> </w:t>
      </w:r>
      <w:r w:rsidRPr="005D77EA">
        <w:rPr>
          <w:rFonts w:ascii="Angsana New" w:hAnsi="Angsana New" w:hint="cs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5D77EA">
        <w:rPr>
          <w:rFonts w:ascii="Angsana New" w:hAnsi="Angsana New"/>
          <w:sz w:val="32"/>
          <w:szCs w:val="32"/>
        </w:rPr>
        <w:t xml:space="preserve"> </w:t>
      </w:r>
      <w:r w:rsidRPr="005D77EA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5D77EA">
        <w:rPr>
          <w:rFonts w:ascii="Angsana New" w:hAnsi="Angsana New"/>
          <w:sz w:val="32"/>
          <w:szCs w:val="32"/>
        </w:rPr>
        <w:t xml:space="preserve"> </w:t>
      </w:r>
      <w:r w:rsidRPr="005D77EA">
        <w:rPr>
          <w:rFonts w:ascii="Angsana New" w:hAnsi="Angsana New" w:hint="cs"/>
          <w:sz w:val="32"/>
          <w:szCs w:val="32"/>
          <w:cs/>
        </w:rPr>
        <w:t>การใช้วิธีการสอบถามบุคลากร</w:t>
      </w:r>
      <w:r w:rsidR="0078508A" w:rsidRPr="005D77EA">
        <w:rPr>
          <w:rFonts w:ascii="Angsana New" w:hAnsi="Angsana New" w:hint="cs"/>
          <w:sz w:val="32"/>
          <w:szCs w:val="32"/>
          <w:cs/>
        </w:rPr>
        <w:t xml:space="preserve"> </w:t>
      </w:r>
      <w:r w:rsidRPr="005D77EA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D77EA">
        <w:rPr>
          <w:rFonts w:ascii="Angsana New" w:hAnsi="Angsana New"/>
          <w:sz w:val="32"/>
          <w:szCs w:val="32"/>
        </w:rPr>
        <w:t xml:space="preserve"> </w:t>
      </w:r>
      <w:r w:rsidR="00E64292" w:rsidRPr="005D77EA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5D77EA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E64292" w:rsidRPr="005D77EA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5D77EA"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</w:t>
      </w:r>
      <w:r w:rsidRPr="005D77EA">
        <w:rPr>
          <w:rFonts w:ascii="Angsana New" w:hAnsi="Angsana New"/>
          <w:sz w:val="32"/>
          <w:szCs w:val="32"/>
        </w:rPr>
        <w:t xml:space="preserve"> </w:t>
      </w:r>
      <w:r w:rsidRPr="005D77EA">
        <w:rPr>
          <w:rFonts w:ascii="Angsana New" w:hAnsi="Angsana New" w:hint="cs"/>
          <w:sz w:val="32"/>
          <w:szCs w:val="32"/>
          <w:cs/>
        </w:rPr>
        <w:t>ดังนั้นข้าพเจ้าจึงไม่ได้แสดงความเห็นต่อข้อมูลทางการเงินระหว่างกาลที่สอบทาน</w:t>
      </w:r>
    </w:p>
    <w:p w14:paraId="4BF32C14" w14:textId="1CD9F0AE" w:rsidR="00932378" w:rsidRPr="005D77EA" w:rsidRDefault="00932378" w:rsidP="00932378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5D77EA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5FDD0020" w14:textId="7DE99654" w:rsidR="00A64720" w:rsidRPr="005D77EA" w:rsidRDefault="00932378" w:rsidP="00374B7C">
      <w:pPr>
        <w:tabs>
          <w:tab w:val="left" w:pos="540"/>
          <w:tab w:val="left" w:pos="1080"/>
        </w:tabs>
        <w:spacing w:before="120" w:after="120"/>
        <w:ind w:right="270"/>
        <w:rPr>
          <w:rFonts w:ascii="Angsana New" w:hAnsi="Angsana New"/>
          <w:sz w:val="32"/>
          <w:szCs w:val="32"/>
        </w:rPr>
      </w:pPr>
      <w:r w:rsidRPr="005D77EA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5D77EA">
        <w:rPr>
          <w:rFonts w:ascii="Angsana New" w:hAnsi="Angsana New"/>
          <w:sz w:val="32"/>
          <w:szCs w:val="32"/>
        </w:rPr>
        <w:t xml:space="preserve">          </w:t>
      </w:r>
      <w:r w:rsidRPr="005D77EA">
        <w:rPr>
          <w:rFonts w:ascii="Angsana New" w:hAnsi="Angsana New" w:hint="cs"/>
          <w:sz w:val="32"/>
          <w:szCs w:val="32"/>
          <w:cs/>
        </w:rPr>
        <w:t>การบัญชีฉบับที่</w:t>
      </w:r>
      <w:r w:rsidRPr="005D77EA">
        <w:rPr>
          <w:rFonts w:ascii="Angsana New" w:hAnsi="Angsana New"/>
          <w:sz w:val="32"/>
          <w:szCs w:val="32"/>
        </w:rPr>
        <w:t xml:space="preserve"> 34 </w:t>
      </w:r>
      <w:r w:rsidRPr="005D77EA">
        <w:rPr>
          <w:rFonts w:ascii="Angsana New" w:hAnsi="Angsana New" w:hint="cs"/>
          <w:sz w:val="32"/>
          <w:szCs w:val="32"/>
          <w:cs/>
        </w:rPr>
        <w:t>เรื่อง</w:t>
      </w:r>
      <w:r w:rsidRPr="005D77EA">
        <w:rPr>
          <w:rFonts w:ascii="Angsana New" w:hAnsi="Angsana New"/>
          <w:sz w:val="32"/>
          <w:szCs w:val="32"/>
        </w:rPr>
        <w:t xml:space="preserve"> </w:t>
      </w:r>
      <w:r w:rsidRPr="005D77EA">
        <w:rPr>
          <w:rFonts w:ascii="Angsana New" w:hAnsi="Angsana New" w:hint="cs"/>
          <w:sz w:val="32"/>
          <w:szCs w:val="32"/>
          <w:cs/>
        </w:rPr>
        <w:t>การรายงานทางการเงินระหว่างกาล</w:t>
      </w:r>
      <w:r w:rsidRPr="005D77EA">
        <w:rPr>
          <w:rFonts w:ascii="Angsana New" w:hAnsi="Angsana New"/>
          <w:sz w:val="32"/>
          <w:szCs w:val="32"/>
        </w:rPr>
        <w:t xml:space="preserve"> </w:t>
      </w:r>
      <w:r w:rsidRPr="005D77EA">
        <w:rPr>
          <w:rFonts w:ascii="Angsana New" w:hAnsi="Angsana New" w:hint="cs"/>
          <w:sz w:val="32"/>
          <w:szCs w:val="32"/>
          <w:cs/>
        </w:rPr>
        <w:t>ในสาระสำคัญจากการสอบทานของข้าพเจ้า</w:t>
      </w:r>
    </w:p>
    <w:p w14:paraId="6700EAB0" w14:textId="6955D1D3" w:rsidR="00932378" w:rsidRPr="005D77EA" w:rsidRDefault="005E0E9B" w:rsidP="00A64720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sz w:val="32"/>
          <w:szCs w:val="32"/>
        </w:rPr>
      </w:pPr>
      <w:r w:rsidRPr="005D77EA">
        <w:rPr>
          <w:rFonts w:ascii="Angsana New" w:hAnsi="Angsana New"/>
          <w:sz w:val="32"/>
          <w:szCs w:val="32"/>
        </w:rPr>
        <w:t xml:space="preserve"> </w:t>
      </w:r>
    </w:p>
    <w:p w14:paraId="29385328" w14:textId="77777777" w:rsidR="00932378" w:rsidRPr="005D77EA" w:rsidRDefault="00932378" w:rsidP="00932378">
      <w:pPr>
        <w:spacing w:before="240"/>
        <w:rPr>
          <w:rFonts w:ascii="Angsana New" w:hAnsi="Angsana New"/>
          <w:sz w:val="32"/>
          <w:szCs w:val="32"/>
        </w:rPr>
      </w:pPr>
    </w:p>
    <w:p w14:paraId="70DAEA9D" w14:textId="77777777" w:rsidR="00932378" w:rsidRPr="005D77EA" w:rsidRDefault="00932378" w:rsidP="00932378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</w:p>
    <w:p w14:paraId="19677502" w14:textId="2F73C6FE" w:rsidR="00932378" w:rsidRPr="005D77EA" w:rsidRDefault="00FD010A" w:rsidP="00932378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5D77EA">
        <w:rPr>
          <w:rFonts w:ascii="Angsana New" w:hAnsi="Angsana New" w:hint="cs"/>
          <w:sz w:val="32"/>
          <w:szCs w:val="32"/>
          <w:cs/>
        </w:rPr>
        <w:t>วิไลพร เชาว์วิวัฒน์กุล</w:t>
      </w:r>
    </w:p>
    <w:p w14:paraId="31009DD3" w14:textId="0315C729" w:rsidR="00932378" w:rsidRPr="005D77EA" w:rsidRDefault="00932378" w:rsidP="00932378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5D77EA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FD010A" w:rsidRPr="005D77EA">
        <w:rPr>
          <w:rFonts w:ascii="Angsana New" w:hAnsi="Angsana New"/>
          <w:sz w:val="32"/>
          <w:szCs w:val="32"/>
        </w:rPr>
        <w:t>9309</w:t>
      </w:r>
    </w:p>
    <w:p w14:paraId="7FB38828" w14:textId="77777777" w:rsidR="00932378" w:rsidRPr="005D77EA" w:rsidRDefault="00932378" w:rsidP="00932378">
      <w:pPr>
        <w:tabs>
          <w:tab w:val="left" w:pos="720"/>
        </w:tabs>
        <w:spacing w:before="240"/>
        <w:jc w:val="both"/>
        <w:rPr>
          <w:rFonts w:ascii="Angsana New" w:hAnsi="Angsana New"/>
          <w:color w:val="000000"/>
          <w:sz w:val="32"/>
          <w:szCs w:val="32"/>
        </w:rPr>
      </w:pPr>
      <w:r w:rsidRPr="005D77EA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 w:rsidRPr="005D77EA"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5D77EA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12A406F9" w14:textId="3DE3E434" w:rsidR="00932378" w:rsidRPr="002E06D7" w:rsidRDefault="00932378" w:rsidP="002E06D7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  <w:cs/>
        </w:rPr>
      </w:pPr>
      <w:r w:rsidRPr="005D77EA">
        <w:rPr>
          <w:rFonts w:ascii="Angsana New" w:hAnsi="Angsana New"/>
          <w:sz w:val="32"/>
          <w:szCs w:val="32"/>
          <w:cs/>
        </w:rPr>
        <w:t>กรุงเทพฯ</w:t>
      </w:r>
      <w:r w:rsidRPr="005D77EA">
        <w:rPr>
          <w:rFonts w:ascii="Angsana New" w:hAnsi="Angsana New"/>
          <w:sz w:val="32"/>
          <w:szCs w:val="32"/>
        </w:rPr>
        <w:t>:</w:t>
      </w:r>
      <w:r w:rsidR="000D603D" w:rsidRPr="005D77EA">
        <w:rPr>
          <w:rFonts w:ascii="Angsana New" w:hAnsi="Angsana New" w:hint="cs"/>
          <w:sz w:val="32"/>
          <w:szCs w:val="32"/>
          <w:cs/>
        </w:rPr>
        <w:t xml:space="preserve"> </w:t>
      </w:r>
      <w:r w:rsidR="000D603D" w:rsidRPr="005D77EA">
        <w:rPr>
          <w:rFonts w:ascii="Angsana New" w:hAnsi="Angsana New"/>
          <w:sz w:val="32"/>
          <w:szCs w:val="32"/>
        </w:rPr>
        <w:t>12</w:t>
      </w:r>
      <w:r w:rsidRPr="005D77EA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="0094405E" w:rsidRPr="005D77EA">
        <w:rPr>
          <w:rFonts w:ascii="Angsana New" w:hAnsi="Angsana New"/>
          <w:sz w:val="32"/>
          <w:szCs w:val="32"/>
        </w:rPr>
        <w:t>2567</w:t>
      </w:r>
    </w:p>
    <w:sectPr w:rsidR="00932378" w:rsidRPr="002E06D7" w:rsidSect="005C0BB8">
      <w:footerReference w:type="default" r:id="rId8"/>
      <w:footerReference w:type="first" r:id="rId9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22753B" w14:textId="77777777" w:rsidR="00ED4B7A" w:rsidRDefault="00ED4B7A">
      <w:r>
        <w:separator/>
      </w:r>
    </w:p>
  </w:endnote>
  <w:endnote w:type="continuationSeparator" w:id="0">
    <w:p w14:paraId="40BD600C" w14:textId="77777777" w:rsidR="00ED4B7A" w:rsidRDefault="00ED4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C3B32B" w14:textId="77777777" w:rsidR="0094405E" w:rsidRPr="00C13D80" w:rsidRDefault="005E0E9B" w:rsidP="00181042">
    <w:pPr>
      <w:pStyle w:val="Footer"/>
      <w:jc w:val="right"/>
      <w:rPr>
        <w:rFonts w:ascii="Angsana New" w:hAnsi="Angsana New"/>
        <w:caps/>
        <w:noProof/>
        <w:sz w:val="32"/>
        <w:szCs w:val="32"/>
      </w:rPr>
    </w:pPr>
    <w:r w:rsidRPr="00C13D80">
      <w:rPr>
        <w:rFonts w:ascii="Angsana New" w:hAnsi="Angsana New"/>
        <w:caps/>
        <w:sz w:val="32"/>
        <w:szCs w:val="32"/>
      </w:rPr>
      <w:fldChar w:fldCharType="begin"/>
    </w:r>
    <w:r w:rsidRPr="00C13D80">
      <w:rPr>
        <w:rFonts w:ascii="Angsana New" w:hAnsi="Angsana New"/>
        <w:caps/>
        <w:sz w:val="32"/>
        <w:szCs w:val="32"/>
      </w:rPr>
      <w:instrText xml:space="preserve"> PAGE   \* MERGEFORMAT </w:instrText>
    </w:r>
    <w:r w:rsidRPr="00C13D80">
      <w:rPr>
        <w:rFonts w:ascii="Angsana New" w:hAnsi="Angsana New"/>
        <w:caps/>
        <w:sz w:val="32"/>
        <w:szCs w:val="32"/>
      </w:rPr>
      <w:fldChar w:fldCharType="separate"/>
    </w:r>
    <w:r w:rsidRPr="00C13D80">
      <w:rPr>
        <w:rFonts w:ascii="Angsana New" w:hAnsi="Angsana New"/>
        <w:caps/>
        <w:noProof/>
        <w:sz w:val="32"/>
        <w:szCs w:val="32"/>
      </w:rPr>
      <w:t>2</w:t>
    </w:r>
    <w:r w:rsidRPr="00C13D80">
      <w:rPr>
        <w:rFonts w:ascii="Angsana New" w:hAnsi="Angsana New"/>
        <w:caps/>
        <w:noProof/>
        <w:sz w:val="32"/>
        <w:szCs w:val="32"/>
      </w:rPr>
      <w:fldChar w:fldCharType="end"/>
    </w:r>
  </w:p>
  <w:p w14:paraId="73BD53E2" w14:textId="77777777" w:rsidR="0094405E" w:rsidRDefault="009440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9F4584" w14:textId="7DE2143A" w:rsidR="0094405E" w:rsidRPr="005C0BB8" w:rsidRDefault="0094405E" w:rsidP="005C0BB8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88F2A4" w14:textId="77777777" w:rsidR="00ED4B7A" w:rsidRDefault="00ED4B7A">
      <w:r>
        <w:separator/>
      </w:r>
    </w:p>
  </w:footnote>
  <w:footnote w:type="continuationSeparator" w:id="0">
    <w:p w14:paraId="0EFF81F6" w14:textId="77777777" w:rsidR="00ED4B7A" w:rsidRDefault="00ED4B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378"/>
    <w:rsid w:val="00031CDD"/>
    <w:rsid w:val="000D603D"/>
    <w:rsid w:val="002E06D7"/>
    <w:rsid w:val="00302E75"/>
    <w:rsid w:val="00374B7C"/>
    <w:rsid w:val="005B31B0"/>
    <w:rsid w:val="005C2D84"/>
    <w:rsid w:val="005D77EA"/>
    <w:rsid w:val="005E0E9B"/>
    <w:rsid w:val="006B4279"/>
    <w:rsid w:val="00784ACC"/>
    <w:rsid w:val="0078508A"/>
    <w:rsid w:val="00792E53"/>
    <w:rsid w:val="009079B7"/>
    <w:rsid w:val="0091054E"/>
    <w:rsid w:val="00921987"/>
    <w:rsid w:val="00932378"/>
    <w:rsid w:val="0094405E"/>
    <w:rsid w:val="0098642C"/>
    <w:rsid w:val="009E6ACF"/>
    <w:rsid w:val="00A60A7B"/>
    <w:rsid w:val="00A64720"/>
    <w:rsid w:val="00A91DF9"/>
    <w:rsid w:val="00B46BC0"/>
    <w:rsid w:val="00D32CC3"/>
    <w:rsid w:val="00D8653F"/>
    <w:rsid w:val="00E153E8"/>
    <w:rsid w:val="00E50BCD"/>
    <w:rsid w:val="00E64292"/>
    <w:rsid w:val="00ED4B7A"/>
    <w:rsid w:val="00F366A7"/>
    <w:rsid w:val="00F9371D"/>
    <w:rsid w:val="00FB3B31"/>
    <w:rsid w:val="00FD0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9CDD1"/>
  <w15:chartTrackingRefBased/>
  <w15:docId w15:val="{ECAA8079-0BBB-46D0-A61D-629A1827B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237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3237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2378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rsid w:val="0093237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32378"/>
    <w:rPr>
      <w:rFonts w:ascii="Times New Roman" w:eastAsia="Times New Roman" w:hAnsi="Tms Rmn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277B26BE6235499E1233D10E481C96" ma:contentTypeVersion="4" ma:contentTypeDescription="Create a new document." ma:contentTypeScope="" ma:versionID="855567cc642416b40757eea50546e6d0">
  <xsd:schema xmlns:xsd="http://www.w3.org/2001/XMLSchema" xmlns:xs="http://www.w3.org/2001/XMLSchema" xmlns:p="http://schemas.microsoft.com/office/2006/metadata/properties" xmlns:ns2="12be3034-f67d-482e-a752-de46e82c8e9f" targetNamespace="http://schemas.microsoft.com/office/2006/metadata/properties" ma:root="true" ma:fieldsID="9425c61f65dbedc3daeec632882b3c7d" ns2:_="">
    <xsd:import namespace="12be3034-f67d-482e-a752-de46e82c8e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be3034-f67d-482e-a752-de46e82c8e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2EBE8-333A-4F4C-B0C6-9DE4B72486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be3034-f67d-482e-a752-de46e82c8e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1625C0-B9F3-4A76-9364-C5DBE00488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308</Words>
  <Characters>1761</Characters>
  <Application>Microsoft Office Word</Application>
  <DocSecurity>0</DocSecurity>
  <Lines>14</Lines>
  <Paragraphs>4</Paragraphs>
  <ScaleCrop>false</ScaleCrop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Kamolwan Theeravetch</cp:lastModifiedBy>
  <cp:revision>25</cp:revision>
  <cp:lastPrinted>2024-11-08T07:33:00Z</cp:lastPrinted>
  <dcterms:created xsi:type="dcterms:W3CDTF">2022-10-28T11:26:00Z</dcterms:created>
  <dcterms:modified xsi:type="dcterms:W3CDTF">2024-11-08T07:33:00Z</dcterms:modified>
</cp:coreProperties>
</file>