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7501D" w14:textId="26FFCA3B" w:rsidR="005D0949" w:rsidRPr="00D538EA" w:rsidRDefault="00A53906" w:rsidP="00971094">
      <w:pPr>
        <w:spacing w:before="120" w:after="120" w:line="216" w:lineRule="auto"/>
        <w:ind w:right="-115"/>
        <w:rPr>
          <w:rFonts w:ascii="Angsana New" w:hAnsi="Angsana New" w:cs="Angsana New"/>
          <w:b/>
          <w:bCs/>
          <w:sz w:val="32"/>
          <w:szCs w:val="32"/>
        </w:rPr>
      </w:pPr>
      <w:r w:rsidRPr="00A5234A">
        <w:rPr>
          <w:rFonts w:ascii="Angsana New" w:hAnsi="Angsana New" w:cs="Angsana New"/>
          <w:b/>
          <w:bCs/>
          <w:sz w:val="32"/>
          <w:szCs w:val="32"/>
        </w:rPr>
        <w:t>IND</w:t>
      </w:r>
      <w:r w:rsidRPr="00D538EA">
        <w:rPr>
          <w:rFonts w:ascii="Angsana New" w:hAnsi="Angsana New" w:cs="Angsana New"/>
          <w:b/>
          <w:bCs/>
          <w:sz w:val="32"/>
          <w:szCs w:val="32"/>
        </w:rPr>
        <w:t>EPENDENT AUDITOR’S REPORT ON REVIEW OF INTERIM FINANCIAL INFORMATION</w:t>
      </w:r>
    </w:p>
    <w:p w14:paraId="10AB0830" w14:textId="054C9655" w:rsidR="00A53906" w:rsidRPr="00D538EA" w:rsidRDefault="00A53906" w:rsidP="007B4059">
      <w:pPr>
        <w:spacing w:line="216" w:lineRule="auto"/>
        <w:ind w:right="-108"/>
        <w:rPr>
          <w:rFonts w:ascii="Angsana New" w:hAnsi="Angsana New" w:cs="Angsana New"/>
          <w:b/>
          <w:bCs/>
          <w:spacing w:val="-4"/>
          <w:sz w:val="32"/>
          <w:szCs w:val="32"/>
        </w:rPr>
      </w:pPr>
      <w:r w:rsidRPr="00D538EA">
        <w:rPr>
          <w:rFonts w:ascii="Angsana New" w:hAnsi="Angsana New" w:cs="Angsana New"/>
          <w:b/>
          <w:bCs/>
          <w:spacing w:val="-4"/>
          <w:sz w:val="32"/>
          <w:szCs w:val="32"/>
        </w:rPr>
        <w:t xml:space="preserve">TO THE SHAREHOLDERS </w:t>
      </w:r>
      <w:r w:rsidR="007B4059" w:rsidRPr="00D538EA">
        <w:rPr>
          <w:rFonts w:ascii="Angsana New" w:hAnsi="Angsana New" w:cs="Angsana New"/>
          <w:b/>
          <w:bCs/>
          <w:spacing w:val="-4"/>
          <w:sz w:val="32"/>
          <w:szCs w:val="32"/>
        </w:rPr>
        <w:t xml:space="preserve">OF </w:t>
      </w:r>
      <w:r w:rsidR="00CD0170" w:rsidRPr="00D538EA">
        <w:rPr>
          <w:rFonts w:ascii="Angsana New" w:hAnsi="Angsana New" w:cs="Angsana New"/>
          <w:b/>
          <w:bCs/>
          <w:spacing w:val="-4"/>
          <w:sz w:val="32"/>
          <w:szCs w:val="32"/>
        </w:rPr>
        <w:t>NCL INTERNATIONAL LOGISTICS PUBLIC COMPANY LIMITED</w:t>
      </w:r>
    </w:p>
    <w:p w14:paraId="5A46F897" w14:textId="2697853B" w:rsidR="00B51BAB" w:rsidRPr="00D538EA" w:rsidRDefault="00B51BAB" w:rsidP="00F75668">
      <w:pPr>
        <w:spacing w:before="120" w:line="216" w:lineRule="auto"/>
        <w:jc w:val="thaiDistribute"/>
        <w:rPr>
          <w:rFonts w:ascii="Angsana New" w:hAnsi="Angsana New" w:cs="Angsana New"/>
          <w:spacing w:val="-4"/>
          <w:sz w:val="30"/>
          <w:szCs w:val="30"/>
        </w:rPr>
      </w:pPr>
      <w:r w:rsidRPr="00D538EA">
        <w:rPr>
          <w:rFonts w:ascii="Angsana New" w:hAnsi="Angsana New" w:cs="Angsana New"/>
          <w:spacing w:val="-4"/>
          <w:sz w:val="30"/>
          <w:szCs w:val="30"/>
        </w:rPr>
        <w:t xml:space="preserve">I have reviewed the accompanying consolidated statement of financial position </w:t>
      </w:r>
      <w:r w:rsidR="00784199" w:rsidRPr="00D538EA">
        <w:rPr>
          <w:rFonts w:ascii="Angsana New" w:hAnsi="Angsana New" w:cs="Angsana New"/>
          <w:spacing w:val="-4"/>
          <w:sz w:val="30"/>
          <w:szCs w:val="30"/>
        </w:rPr>
        <w:t xml:space="preserve">of NCL International Logistics Public Company Limited and its subsidiaries </w:t>
      </w:r>
      <w:r w:rsidR="001F2BB1" w:rsidRPr="00D538EA">
        <w:rPr>
          <w:rFonts w:ascii="Angsana New" w:hAnsi="Angsana New" w:cs="Angsana New"/>
          <w:spacing w:val="-4"/>
          <w:sz w:val="30"/>
          <w:szCs w:val="30"/>
        </w:rPr>
        <w:t xml:space="preserve">as at 30 </w:t>
      </w:r>
      <w:r w:rsidR="00C056EB" w:rsidRPr="00D538EA">
        <w:rPr>
          <w:rFonts w:ascii="Angsana New" w:hAnsi="Angsana New" w:cs="Angsana New"/>
          <w:spacing w:val="-4"/>
          <w:sz w:val="30"/>
          <w:szCs w:val="30"/>
        </w:rPr>
        <w:t xml:space="preserve">September </w:t>
      </w:r>
      <w:r w:rsidR="001F2BB1" w:rsidRPr="00D538EA">
        <w:rPr>
          <w:rFonts w:ascii="Angsana New" w:hAnsi="Angsana New" w:cs="Angsana New"/>
          <w:spacing w:val="-4"/>
          <w:sz w:val="30"/>
          <w:szCs w:val="30"/>
        </w:rPr>
        <w:t xml:space="preserve">2024, </w:t>
      </w:r>
      <w:r w:rsidRPr="00D538EA">
        <w:rPr>
          <w:rFonts w:ascii="Angsana New" w:hAnsi="Angsana New" w:cs="Angsana New"/>
          <w:spacing w:val="-4"/>
          <w:sz w:val="30"/>
          <w:szCs w:val="30"/>
        </w:rPr>
        <w:t>the related consolidated statements of comprehensive income</w:t>
      </w:r>
      <w:r w:rsidR="00806035" w:rsidRPr="00D538EA">
        <w:rPr>
          <w:rFonts w:ascii="Angsana New" w:hAnsi="Angsana New" w:cs="Angsana New"/>
          <w:spacing w:val="-4"/>
          <w:sz w:val="30"/>
          <w:szCs w:val="30"/>
        </w:rPr>
        <w:t xml:space="preserve"> for the three</w:t>
      </w:r>
      <w:r w:rsidR="00871DA5" w:rsidRPr="00D538EA">
        <w:rPr>
          <w:rFonts w:ascii="Angsana New" w:hAnsi="Angsana New" w:cs="Angsana New" w:hint="cs"/>
          <w:spacing w:val="-4"/>
          <w:sz w:val="30"/>
          <w:szCs w:val="30"/>
          <w:cs/>
        </w:rPr>
        <w:t xml:space="preserve"> </w:t>
      </w:r>
      <w:r w:rsidR="00806035" w:rsidRPr="00D538EA">
        <w:rPr>
          <w:rFonts w:ascii="Angsana New" w:hAnsi="Angsana New" w:cs="Angsana New"/>
          <w:spacing w:val="-4"/>
          <w:sz w:val="30"/>
          <w:szCs w:val="30"/>
        </w:rPr>
        <w:t>-</w:t>
      </w:r>
      <w:r w:rsidR="00871DA5" w:rsidRPr="00D538EA">
        <w:rPr>
          <w:rFonts w:ascii="Angsana New" w:hAnsi="Angsana New" w:cs="Angsana New" w:hint="cs"/>
          <w:spacing w:val="-4"/>
          <w:sz w:val="30"/>
          <w:szCs w:val="30"/>
          <w:cs/>
        </w:rPr>
        <w:t xml:space="preserve"> </w:t>
      </w:r>
      <w:r w:rsidR="00806035" w:rsidRPr="00D538EA">
        <w:rPr>
          <w:rFonts w:ascii="Angsana New" w:hAnsi="Angsana New" w:cs="Angsana New"/>
          <w:spacing w:val="-4"/>
          <w:sz w:val="30"/>
          <w:szCs w:val="30"/>
        </w:rPr>
        <w:t>month and</w:t>
      </w:r>
      <w:r w:rsidR="00C056EB" w:rsidRPr="00D538EA">
        <w:rPr>
          <w:rFonts w:ascii="Angsana New" w:hAnsi="Angsana New" w:cs="Angsana New"/>
          <w:spacing w:val="-4"/>
          <w:sz w:val="30"/>
          <w:szCs w:val="30"/>
        </w:rPr>
        <w:t xml:space="preserve"> nine</w:t>
      </w:r>
      <w:r w:rsidR="00FA2D37">
        <w:rPr>
          <w:rFonts w:ascii="Angsana New" w:hAnsi="Angsana New" w:cs="Angsana New" w:hint="cs"/>
          <w:spacing w:val="-4"/>
          <w:sz w:val="30"/>
          <w:szCs w:val="30"/>
          <w:cs/>
        </w:rPr>
        <w:t xml:space="preserve"> </w:t>
      </w:r>
      <w:r w:rsidR="00806035" w:rsidRPr="00D538EA">
        <w:rPr>
          <w:rFonts w:ascii="Angsana New" w:hAnsi="Angsana New" w:cs="Angsana New"/>
          <w:spacing w:val="-4"/>
          <w:sz w:val="30"/>
          <w:szCs w:val="30"/>
        </w:rPr>
        <w:t>-</w:t>
      </w:r>
      <w:r w:rsidR="00FA2D37">
        <w:rPr>
          <w:rFonts w:ascii="Angsana New" w:hAnsi="Angsana New" w:cs="Angsana New" w:hint="cs"/>
          <w:spacing w:val="-4"/>
          <w:sz w:val="30"/>
          <w:szCs w:val="30"/>
          <w:cs/>
        </w:rPr>
        <w:t xml:space="preserve"> </w:t>
      </w:r>
      <w:r w:rsidR="00806035" w:rsidRPr="00D538EA">
        <w:rPr>
          <w:rFonts w:ascii="Angsana New" w:hAnsi="Angsana New" w:cs="Angsana New"/>
          <w:spacing w:val="-4"/>
          <w:sz w:val="30"/>
          <w:szCs w:val="30"/>
        </w:rPr>
        <w:t>month periods then ended,</w:t>
      </w:r>
      <w:r w:rsidRPr="00D538EA">
        <w:rPr>
          <w:rFonts w:ascii="Angsana New" w:hAnsi="Angsana New" w:cs="Angsana New"/>
          <w:spacing w:val="-4"/>
          <w:sz w:val="30"/>
          <w:szCs w:val="30"/>
        </w:rPr>
        <w:t xml:space="preserve"> </w:t>
      </w:r>
      <w:r w:rsidR="0065366D" w:rsidRPr="00D538EA">
        <w:rPr>
          <w:rFonts w:ascii="Angsana New" w:hAnsi="Angsana New" w:cs="Angsana New"/>
          <w:spacing w:val="-4"/>
          <w:sz w:val="30"/>
          <w:szCs w:val="30"/>
        </w:rPr>
        <w:t>and the related consolidated statement</w:t>
      </w:r>
      <w:r w:rsidR="00F052EC" w:rsidRPr="00D538EA">
        <w:rPr>
          <w:rFonts w:ascii="Angsana New" w:hAnsi="Angsana New" w:cs="Angsana New"/>
          <w:spacing w:val="-4"/>
          <w:sz w:val="30"/>
          <w:szCs w:val="30"/>
        </w:rPr>
        <w:t>s</w:t>
      </w:r>
      <w:r w:rsidR="0065366D" w:rsidRPr="00D538EA">
        <w:rPr>
          <w:rFonts w:ascii="Angsana New" w:hAnsi="Angsana New" w:cs="Angsana New"/>
          <w:spacing w:val="-4"/>
          <w:sz w:val="30"/>
          <w:szCs w:val="30"/>
        </w:rPr>
        <w:t xml:space="preserve"> of </w:t>
      </w:r>
      <w:r w:rsidRPr="00D538EA">
        <w:rPr>
          <w:rFonts w:ascii="Angsana New" w:hAnsi="Angsana New" w:cs="Angsana New"/>
          <w:spacing w:val="-4"/>
          <w:sz w:val="30"/>
          <w:szCs w:val="30"/>
        </w:rPr>
        <w:t xml:space="preserve">changes in shareholders’ equity and cash flows for the </w:t>
      </w:r>
      <w:r w:rsidR="00C056EB" w:rsidRPr="00D538EA">
        <w:rPr>
          <w:rFonts w:ascii="Angsana New" w:hAnsi="Angsana New" w:cs="Angsana New"/>
          <w:spacing w:val="-4"/>
          <w:sz w:val="30"/>
          <w:szCs w:val="30"/>
        </w:rPr>
        <w:t>nine</w:t>
      </w:r>
      <w:r w:rsidR="00871DA5" w:rsidRPr="00D538EA">
        <w:rPr>
          <w:rFonts w:ascii="Angsana New" w:hAnsi="Angsana New" w:cs="Angsana New" w:hint="cs"/>
          <w:spacing w:val="-4"/>
          <w:sz w:val="30"/>
          <w:szCs w:val="30"/>
          <w:cs/>
        </w:rPr>
        <w:t xml:space="preserve"> </w:t>
      </w:r>
      <w:r w:rsidRPr="00D538EA">
        <w:rPr>
          <w:rFonts w:ascii="Angsana New" w:hAnsi="Angsana New" w:cs="Angsana New"/>
          <w:spacing w:val="-4"/>
          <w:sz w:val="30"/>
          <w:szCs w:val="30"/>
        </w:rPr>
        <w:t>-</w:t>
      </w:r>
      <w:r w:rsidR="00871DA5" w:rsidRPr="00D538EA">
        <w:rPr>
          <w:rFonts w:ascii="Angsana New" w:hAnsi="Angsana New" w:cs="Angsana New" w:hint="cs"/>
          <w:spacing w:val="-4"/>
          <w:sz w:val="30"/>
          <w:szCs w:val="30"/>
          <w:cs/>
        </w:rPr>
        <w:t xml:space="preserve"> </w:t>
      </w:r>
      <w:r w:rsidRPr="00D538EA">
        <w:rPr>
          <w:rFonts w:ascii="Angsana New" w:hAnsi="Angsana New" w:cs="Angsana New"/>
          <w:spacing w:val="-4"/>
          <w:sz w:val="30"/>
          <w:szCs w:val="30"/>
        </w:rPr>
        <w:t>month period then ended, as well as the condensed notes to the interim consolidated financial statements. I have also reviewed the separate interim financial information of NCL International Logistics Public Company Limited for the same period</w:t>
      </w:r>
      <w:r w:rsidR="00F67C9D" w:rsidRPr="00D538EA">
        <w:rPr>
          <w:rFonts w:ascii="Angsana New" w:hAnsi="Angsana New" w:cs="Angsana New"/>
          <w:spacing w:val="-4"/>
          <w:sz w:val="30"/>
          <w:szCs w:val="30"/>
        </w:rPr>
        <w:t>s</w:t>
      </w:r>
      <w:r w:rsidRPr="00D538EA">
        <w:rPr>
          <w:rFonts w:ascii="Angsana New" w:hAnsi="Angsana New" w:cs="Angsana New"/>
          <w:spacing w:val="-4"/>
          <w:sz w:val="30"/>
          <w:szCs w:val="30"/>
        </w:rPr>
        <w:t xml:space="preserve"> (collectively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5FB98AC" w14:textId="6ED8DE52" w:rsidR="00B728CF" w:rsidRPr="00D538EA" w:rsidRDefault="00B728CF" w:rsidP="00AC458D">
      <w:pPr>
        <w:spacing w:before="120" w:line="216" w:lineRule="auto"/>
        <w:jc w:val="thaiDistribute"/>
        <w:rPr>
          <w:rFonts w:ascii="Angsana New" w:hAnsi="Angsana New" w:cs="Angsana New"/>
          <w:b/>
          <w:bCs/>
          <w:spacing w:val="-4"/>
          <w:sz w:val="30"/>
          <w:szCs w:val="30"/>
        </w:rPr>
      </w:pPr>
      <w:r w:rsidRPr="00D538EA">
        <w:rPr>
          <w:rFonts w:ascii="Angsana New" w:hAnsi="Angsana New" w:cs="Angsana New"/>
          <w:b/>
          <w:bCs/>
          <w:spacing w:val="-4"/>
          <w:sz w:val="30"/>
          <w:szCs w:val="30"/>
        </w:rPr>
        <w:t>Scope of review</w:t>
      </w:r>
    </w:p>
    <w:p w14:paraId="09E928FC" w14:textId="0B1AF365" w:rsidR="00B51BAB" w:rsidRPr="00D538EA" w:rsidRDefault="00B728CF" w:rsidP="00AC458D">
      <w:pPr>
        <w:spacing w:before="120" w:line="216" w:lineRule="auto"/>
        <w:jc w:val="thaiDistribute"/>
        <w:rPr>
          <w:rFonts w:ascii="Angsana New" w:hAnsi="Angsana New" w:cs="Angsana New"/>
          <w:spacing w:val="-4"/>
          <w:sz w:val="30"/>
          <w:szCs w:val="30"/>
        </w:rPr>
      </w:pPr>
      <w:r w:rsidRPr="00D538EA">
        <w:rPr>
          <w:rFonts w:ascii="Angsana New" w:hAnsi="Angsana New" w:cs="Angsana New"/>
          <w:spacing w:val="-4"/>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2A7A39" w14:textId="77777777" w:rsidR="00EC22DF" w:rsidRPr="00D538EA" w:rsidRDefault="00EC22DF" w:rsidP="00AC458D">
      <w:pPr>
        <w:spacing w:before="120" w:line="216" w:lineRule="auto"/>
        <w:rPr>
          <w:rFonts w:ascii="Angsana New" w:hAnsi="Angsana New" w:cs="Angsana New"/>
          <w:b/>
          <w:bCs/>
          <w:sz w:val="32"/>
          <w:szCs w:val="32"/>
        </w:rPr>
      </w:pPr>
      <w:r w:rsidRPr="00D538EA">
        <w:rPr>
          <w:rFonts w:ascii="Angsana New" w:hAnsi="Angsana New" w:cs="Angsana New"/>
          <w:b/>
          <w:bCs/>
          <w:sz w:val="32"/>
          <w:szCs w:val="32"/>
        </w:rPr>
        <w:t>Conclusion</w:t>
      </w:r>
    </w:p>
    <w:p w14:paraId="02EB378F" w14:textId="770925AB" w:rsidR="00D8730F" w:rsidRPr="00D538EA" w:rsidRDefault="00B728CF" w:rsidP="00AC458D">
      <w:pPr>
        <w:spacing w:before="120" w:line="216" w:lineRule="auto"/>
        <w:jc w:val="thaiDistribute"/>
        <w:rPr>
          <w:rFonts w:ascii="Angsana New" w:hAnsi="Angsana New" w:cs="Angsana New"/>
          <w:spacing w:val="-4"/>
          <w:sz w:val="30"/>
          <w:szCs w:val="30"/>
        </w:rPr>
      </w:pPr>
      <w:r w:rsidRPr="00D538EA">
        <w:rPr>
          <w:rFonts w:ascii="Angsana New" w:hAnsi="Angsana New" w:cs="Angsana New"/>
          <w:spacing w:val="-4"/>
          <w:sz w:val="30"/>
          <w:szCs w:val="30"/>
        </w:rPr>
        <w:t>Based on my review, nothing has come to my attention that causes me to believe that the accompanying interim financial information is not prepared, in all material respects, in accordance with Thai Accounting Standard 34 Interim Financial Reporting.</w:t>
      </w:r>
    </w:p>
    <w:p w14:paraId="1B517DF0" w14:textId="77777777" w:rsidR="00084AB1" w:rsidRPr="00D538EA" w:rsidRDefault="00084AB1" w:rsidP="00AC458D">
      <w:pPr>
        <w:spacing w:before="120" w:line="216" w:lineRule="auto"/>
        <w:rPr>
          <w:rFonts w:ascii="Angsana New" w:hAnsi="Angsana New" w:cs="Angsana New"/>
          <w:b/>
          <w:bCs/>
          <w:sz w:val="30"/>
          <w:szCs w:val="30"/>
        </w:rPr>
      </w:pPr>
      <w:r w:rsidRPr="00D538EA">
        <w:rPr>
          <w:rFonts w:ascii="Angsana New" w:hAnsi="Angsana New" w:cs="Angsana New"/>
          <w:b/>
          <w:bCs/>
          <w:sz w:val="30"/>
          <w:szCs w:val="30"/>
        </w:rPr>
        <w:t>Emphasis of matters</w:t>
      </w:r>
    </w:p>
    <w:p w14:paraId="19323E45" w14:textId="4E0EEAB4" w:rsidR="00084AB1" w:rsidRPr="00D538EA" w:rsidRDefault="00084AB1" w:rsidP="00BD21AC">
      <w:pPr>
        <w:pStyle w:val="ListParagraph"/>
        <w:numPr>
          <w:ilvl w:val="0"/>
          <w:numId w:val="25"/>
        </w:numPr>
        <w:tabs>
          <w:tab w:val="right" w:pos="7280"/>
          <w:tab w:val="right" w:pos="8540"/>
        </w:tabs>
        <w:spacing w:line="380" w:lineRule="exact"/>
        <w:ind w:right="-43"/>
        <w:rPr>
          <w:rFonts w:ascii="Angsana New" w:hAnsi="Angsana New" w:cs="Angsana New"/>
          <w:b/>
          <w:bCs/>
          <w:color w:val="000000"/>
          <w:sz w:val="30"/>
          <w:szCs w:val="30"/>
        </w:rPr>
      </w:pPr>
      <w:r w:rsidRPr="00D538EA">
        <w:rPr>
          <w:rFonts w:ascii="Angsana New" w:hAnsi="Angsana New" w:cs="Angsana New"/>
          <w:b/>
          <w:bCs/>
          <w:color w:val="000000"/>
          <w:sz w:val="30"/>
          <w:szCs w:val="30"/>
        </w:rPr>
        <w:t xml:space="preserve">Payment for investment in a subsidiary (Acquisition value of Baht </w:t>
      </w:r>
      <w:r w:rsidR="00A7208D" w:rsidRPr="00D538EA">
        <w:rPr>
          <w:rFonts w:ascii="Angsana New" w:hAnsi="Angsana New" w:cs="Angsana New"/>
          <w:b/>
          <w:bCs/>
          <w:color w:val="000000"/>
          <w:sz w:val="30"/>
          <w:szCs w:val="30"/>
        </w:rPr>
        <w:t>64</w:t>
      </w:r>
      <w:r w:rsidRPr="00D538EA">
        <w:rPr>
          <w:rFonts w:ascii="Angsana New" w:hAnsi="Angsana New" w:cs="Angsana New"/>
          <w:b/>
          <w:bCs/>
          <w:color w:val="000000"/>
          <w:sz w:val="30"/>
          <w:szCs w:val="30"/>
          <w:cs/>
        </w:rPr>
        <w:t xml:space="preserve"> </w:t>
      </w:r>
      <w:r w:rsidRPr="00D538EA">
        <w:rPr>
          <w:rFonts w:ascii="Angsana New" w:hAnsi="Angsana New" w:cs="Angsana New"/>
          <w:b/>
          <w:bCs/>
          <w:color w:val="000000"/>
          <w:sz w:val="30"/>
          <w:szCs w:val="30"/>
        </w:rPr>
        <w:t>million)</w:t>
      </w:r>
    </w:p>
    <w:p w14:paraId="524D6958" w14:textId="5A5985C9" w:rsidR="003720CF" w:rsidRPr="00D538EA" w:rsidRDefault="00084AB1" w:rsidP="00BD21AC">
      <w:pPr>
        <w:spacing w:before="120" w:line="216" w:lineRule="auto"/>
        <w:ind w:left="396"/>
        <w:jc w:val="thaiDistribute"/>
        <w:rPr>
          <w:rFonts w:ascii="Angsana New" w:hAnsi="Angsana New" w:cs="Angsana New"/>
          <w:spacing w:val="-4"/>
          <w:sz w:val="32"/>
          <w:szCs w:val="32"/>
        </w:rPr>
      </w:pPr>
      <w:r w:rsidRPr="00D538EA">
        <w:rPr>
          <w:rFonts w:ascii="Angsana New" w:hAnsi="Angsana New" w:cs="Angsana New"/>
          <w:spacing w:val="-4"/>
          <w:sz w:val="30"/>
          <w:szCs w:val="30"/>
        </w:rPr>
        <w:t>I draw attention to Note 1</w:t>
      </w:r>
      <w:r w:rsidR="002C7351" w:rsidRPr="00D538EA">
        <w:rPr>
          <w:rFonts w:ascii="Angsana New" w:hAnsi="Angsana New" w:cs="Angsana New"/>
          <w:spacing w:val="-4"/>
          <w:sz w:val="30"/>
          <w:szCs w:val="30"/>
        </w:rPr>
        <w:t>1</w:t>
      </w:r>
      <w:r w:rsidRPr="00D538EA">
        <w:rPr>
          <w:rFonts w:ascii="Angsana New" w:hAnsi="Angsana New" w:cs="Angsana New"/>
          <w:spacing w:val="-4"/>
          <w:sz w:val="30"/>
          <w:szCs w:val="30"/>
        </w:rPr>
        <w:t xml:space="preserve"> to the </w:t>
      </w:r>
      <w:r w:rsidR="00E929BC" w:rsidRPr="00D538EA">
        <w:rPr>
          <w:rFonts w:ascii="Angsana New" w:hAnsi="Angsana New" w:cs="Angsana New"/>
          <w:spacing w:val="-4"/>
          <w:sz w:val="30"/>
          <w:szCs w:val="30"/>
        </w:rPr>
        <w:t xml:space="preserve">interim </w:t>
      </w:r>
      <w:r w:rsidRPr="00D538EA">
        <w:rPr>
          <w:rFonts w:ascii="Angsana New" w:hAnsi="Angsana New" w:cs="Angsana New"/>
          <w:spacing w:val="-4"/>
          <w:sz w:val="30"/>
          <w:szCs w:val="30"/>
        </w:rPr>
        <w:t>consolidated financial statements regarding the investment in</w:t>
      </w:r>
      <w:r w:rsidRPr="00D538EA">
        <w:rPr>
          <w:rFonts w:ascii="Angsana New" w:hAnsi="Angsana New" w:cs="Angsana New"/>
          <w:spacing w:val="-4"/>
          <w:sz w:val="30"/>
          <w:szCs w:val="30"/>
          <w:cs/>
        </w:rPr>
        <w:t xml:space="preserve"> </w:t>
      </w:r>
      <w:r w:rsidRPr="00D538EA">
        <w:rPr>
          <w:rFonts w:ascii="Angsana New" w:hAnsi="Angsana New" w:cs="Angsana New"/>
          <w:spacing w:val="-4"/>
          <w:sz w:val="30"/>
          <w:szCs w:val="30"/>
        </w:rPr>
        <w:t xml:space="preserve">a subsidiary. </w:t>
      </w:r>
      <w:r w:rsidR="002E6EC1" w:rsidRPr="00D538EA">
        <w:rPr>
          <w:rFonts w:ascii="Angsana New" w:hAnsi="Angsana New" w:cs="Angsana New"/>
          <w:spacing w:val="-4"/>
          <w:sz w:val="30"/>
          <w:szCs w:val="30"/>
        </w:rPr>
        <w:t xml:space="preserve">                    </w:t>
      </w:r>
      <w:r w:rsidRPr="00D538EA">
        <w:rPr>
          <w:rFonts w:ascii="Angsana New" w:hAnsi="Angsana New" w:cs="Angsana New"/>
          <w:spacing w:val="-4"/>
          <w:sz w:val="30"/>
          <w:szCs w:val="30"/>
        </w:rPr>
        <w:t>On 10 May 2023, the Board of Directors’ Meeting No. 4/2023 approved the Company’s investment in Meta Freight and Logistics Company Limited, which is</w:t>
      </w:r>
      <w:r w:rsidRPr="00D538EA">
        <w:rPr>
          <w:rFonts w:ascii="Angsana New" w:hAnsi="Angsana New" w:cs="Angsana New"/>
          <w:spacing w:val="-4"/>
          <w:sz w:val="30"/>
          <w:szCs w:val="30"/>
          <w:cs/>
        </w:rPr>
        <w:t xml:space="preserve"> </w:t>
      </w:r>
      <w:r w:rsidRPr="00D538EA">
        <w:rPr>
          <w:rFonts w:ascii="Angsana New" w:hAnsi="Angsana New" w:cs="Angsana New"/>
          <w:spacing w:val="-4"/>
          <w:sz w:val="30"/>
          <w:szCs w:val="30"/>
        </w:rPr>
        <w:t>a registered company in Thailand providing international transportation services.</w:t>
      </w:r>
      <w:r w:rsidR="00BD21AC" w:rsidRPr="00D538EA">
        <w:rPr>
          <w:rFonts w:ascii="Angsana New" w:hAnsi="Angsana New" w:cs="Angsana New" w:hint="cs"/>
          <w:spacing w:val="-4"/>
          <w:sz w:val="30"/>
          <w:szCs w:val="30"/>
          <w:cs/>
        </w:rPr>
        <w:t xml:space="preserve"> </w:t>
      </w:r>
      <w:r w:rsidRPr="00D538EA">
        <w:rPr>
          <w:rFonts w:ascii="Angsana New" w:hAnsi="Angsana New" w:cs="Angsana New"/>
          <w:spacing w:val="-4"/>
          <w:sz w:val="30"/>
          <w:szCs w:val="30"/>
        </w:rPr>
        <w:t>On</w:t>
      </w:r>
      <w:r w:rsidRPr="00D538EA">
        <w:rPr>
          <w:rFonts w:ascii="Angsana New" w:hAnsi="Angsana New" w:cs="Angsana New"/>
          <w:spacing w:val="-4"/>
          <w:sz w:val="30"/>
          <w:szCs w:val="30"/>
          <w:cs/>
        </w:rPr>
        <w:t xml:space="preserve"> </w:t>
      </w:r>
      <w:r w:rsidRPr="00D538EA">
        <w:rPr>
          <w:rFonts w:ascii="Angsana New" w:hAnsi="Angsana New" w:cs="Angsana New"/>
          <w:spacing w:val="-4"/>
          <w:sz w:val="30"/>
          <w:szCs w:val="30"/>
        </w:rPr>
        <w:t>6 June 2023, the Company entered into share purchase agreements with two companies. The Company received the transfer of shares, and made a payment of Baht 64 million. During the year 2023, the Company’s management already arranged for the fair value measurement of the identifiable assets acquired and liabilities assumed at the acquisition date. This process within evaluation period of 12 months from the acquisition date, as stipulated in the Thai Financial Reporting Standard No. 3 Business Combinations</w:t>
      </w:r>
      <w:r w:rsidR="00C476B5" w:rsidRPr="00D538EA">
        <w:rPr>
          <w:rFonts w:ascii="Angsana New" w:hAnsi="Angsana New" w:cs="Angsana New"/>
          <w:spacing w:val="-4"/>
          <w:sz w:val="30"/>
          <w:szCs w:val="30"/>
        </w:rPr>
        <w:t>.</w:t>
      </w:r>
    </w:p>
    <w:p w14:paraId="5147D8D3" w14:textId="686EF324" w:rsidR="008331FD" w:rsidRPr="00D538EA" w:rsidRDefault="008331FD" w:rsidP="00D9003A">
      <w:pPr>
        <w:spacing w:before="120" w:line="216" w:lineRule="auto"/>
        <w:jc w:val="thaiDistribute"/>
        <w:rPr>
          <w:rFonts w:ascii="Angsana New" w:hAnsi="Angsana New" w:cs="Angsana New"/>
          <w:spacing w:val="-4"/>
          <w:sz w:val="30"/>
          <w:szCs w:val="30"/>
        </w:rPr>
      </w:pPr>
    </w:p>
    <w:p w14:paraId="32DB35A0" w14:textId="714C1BD6" w:rsidR="008331FD" w:rsidRPr="00D538EA" w:rsidRDefault="008331FD" w:rsidP="00D9003A">
      <w:pPr>
        <w:spacing w:before="120" w:line="216" w:lineRule="auto"/>
        <w:jc w:val="thaiDistribute"/>
        <w:rPr>
          <w:rFonts w:ascii="Angsana New" w:hAnsi="Angsana New" w:cs="Angsana New"/>
          <w:spacing w:val="-4"/>
          <w:sz w:val="18"/>
          <w:szCs w:val="18"/>
        </w:rPr>
      </w:pPr>
    </w:p>
    <w:p w14:paraId="1CF770A2" w14:textId="77777777" w:rsidR="00F37B3E" w:rsidRPr="00D538EA" w:rsidRDefault="00F37B3E" w:rsidP="00D9003A">
      <w:pPr>
        <w:spacing w:before="120" w:line="216" w:lineRule="auto"/>
        <w:jc w:val="thaiDistribute"/>
        <w:rPr>
          <w:rFonts w:ascii="Angsana New" w:hAnsi="Angsana New" w:cs="Angsana New"/>
          <w:spacing w:val="-4"/>
          <w:sz w:val="18"/>
          <w:szCs w:val="18"/>
        </w:rPr>
      </w:pPr>
    </w:p>
    <w:p w14:paraId="7627F0A2" w14:textId="29C50649" w:rsidR="008331FD" w:rsidRPr="00D538EA" w:rsidRDefault="008331FD" w:rsidP="00BA4729">
      <w:pPr>
        <w:spacing w:line="216" w:lineRule="auto"/>
        <w:jc w:val="right"/>
        <w:rPr>
          <w:rFonts w:ascii="Angsana New" w:hAnsi="Angsana New" w:cs="Angsana New"/>
          <w:spacing w:val="-4"/>
          <w:sz w:val="30"/>
          <w:szCs w:val="30"/>
        </w:rPr>
      </w:pPr>
      <w:r w:rsidRPr="00D538EA">
        <w:rPr>
          <w:rFonts w:ascii="Angsana New" w:hAnsi="Angsana New" w:cs="Angsana New"/>
          <w:spacing w:val="-4"/>
          <w:sz w:val="30"/>
          <w:szCs w:val="30"/>
        </w:rPr>
        <w:t>.…</w:t>
      </w:r>
      <w:r w:rsidRPr="00D538EA">
        <w:rPr>
          <w:rFonts w:ascii="Angsana New" w:hAnsi="Angsana New" w:cs="Angsana New" w:hint="cs"/>
          <w:spacing w:val="-4"/>
          <w:sz w:val="30"/>
          <w:szCs w:val="30"/>
          <w:cs/>
        </w:rPr>
        <w:t>/</w:t>
      </w:r>
      <w:r w:rsidRPr="00D538EA">
        <w:rPr>
          <w:rFonts w:ascii="Angsana New" w:hAnsi="Angsana New" w:cs="Angsana New"/>
          <w:spacing w:val="-4"/>
          <w:sz w:val="30"/>
          <w:szCs w:val="30"/>
        </w:rPr>
        <w:t>2</w:t>
      </w:r>
    </w:p>
    <w:p w14:paraId="5ED42A60" w14:textId="68A38268" w:rsidR="001B22E4" w:rsidRPr="00D538EA" w:rsidRDefault="001B22E4" w:rsidP="00EA54F6">
      <w:pPr>
        <w:spacing w:before="120" w:line="216" w:lineRule="auto"/>
        <w:ind w:left="426"/>
        <w:jc w:val="thaiDistribute"/>
        <w:rPr>
          <w:rFonts w:ascii="Angsana New" w:hAnsi="Angsana New" w:cs="Angsana New"/>
          <w:spacing w:val="-4"/>
          <w:sz w:val="30"/>
          <w:szCs w:val="30"/>
        </w:rPr>
      </w:pPr>
      <w:r w:rsidRPr="00D538EA">
        <w:rPr>
          <w:rFonts w:ascii="Angsana New" w:hAnsi="Angsana New" w:cs="Angsana New"/>
          <w:spacing w:val="-4"/>
          <w:sz w:val="30"/>
          <w:szCs w:val="30"/>
        </w:rPr>
        <w:lastRenderedPageBreak/>
        <w:t>However, the subsidiary incurred a net loss of Baht 2.46 million for the year ended 31 December 2023, and had retained earnings of Baht 0.24 million as at 31 December 2023</w:t>
      </w:r>
      <w:r w:rsidR="00B86EBC" w:rsidRPr="00D538EA">
        <w:rPr>
          <w:rFonts w:ascii="Angsana New" w:hAnsi="Angsana New" w:cs="Angsana New"/>
          <w:spacing w:val="-4"/>
          <w:sz w:val="30"/>
          <w:szCs w:val="30"/>
        </w:rPr>
        <w:t xml:space="preserve">. </w:t>
      </w:r>
      <w:r w:rsidRPr="00D538EA">
        <w:rPr>
          <w:rFonts w:ascii="Angsana New" w:hAnsi="Angsana New" w:cs="Angsana New"/>
          <w:spacing w:val="-4"/>
          <w:sz w:val="30"/>
          <w:szCs w:val="30"/>
        </w:rPr>
        <w:t xml:space="preserve">The operating results of the subsidiary </w:t>
      </w:r>
      <w:r w:rsidR="00465DF1" w:rsidRPr="00D538EA">
        <w:rPr>
          <w:rFonts w:ascii="Angsana New" w:hAnsi="Angsana New" w:cs="Angsana New"/>
          <w:spacing w:val="-4"/>
          <w:sz w:val="30"/>
          <w:szCs w:val="30"/>
        </w:rPr>
        <w:t xml:space="preserve">by management </w:t>
      </w:r>
      <w:r w:rsidRPr="00D538EA">
        <w:rPr>
          <w:rFonts w:ascii="Angsana New" w:hAnsi="Angsana New" w:cs="Angsana New"/>
          <w:spacing w:val="-4"/>
          <w:sz w:val="30"/>
          <w:szCs w:val="30"/>
        </w:rPr>
        <w:t xml:space="preserve">have deviated from the projections. Therefore, the </w:t>
      </w:r>
      <w:r w:rsidR="00465DF1" w:rsidRPr="00D538EA">
        <w:rPr>
          <w:rFonts w:ascii="Angsana New" w:hAnsi="Angsana New" w:cs="Angsana New"/>
          <w:spacing w:val="-4"/>
          <w:sz w:val="30"/>
          <w:szCs w:val="30"/>
        </w:rPr>
        <w:t xml:space="preserve">fair </w:t>
      </w:r>
      <w:r w:rsidRPr="00D538EA">
        <w:rPr>
          <w:rFonts w:ascii="Angsana New" w:hAnsi="Angsana New" w:cs="Angsana New"/>
          <w:spacing w:val="-4"/>
          <w:sz w:val="30"/>
          <w:szCs w:val="30"/>
        </w:rPr>
        <w:t>value of the acquired subsidiary depends on the future performance of whether it is able to generate profits and operating cash flows in line with the projection made at the acquisition date. Given these circumstances, the Company’s management has arranged for the fair value measurement of the investment in the subsidiary as at 31 December 2023. An independent appraiser has estimated the fair value of the investment in the subsidiary by Baht 65 million, using the discounted cash flow method from the business, under the fair value appraisal report dated 15 February 2024. In determining the discounted cash</w:t>
      </w:r>
      <w:r w:rsidR="00353F3C" w:rsidRPr="00D538EA">
        <w:rPr>
          <w:rFonts w:ascii="Angsana New" w:hAnsi="Angsana New" w:cs="Angsana New"/>
          <w:spacing w:val="-4"/>
          <w:sz w:val="30"/>
          <w:szCs w:val="30"/>
        </w:rPr>
        <w:t xml:space="preserve"> </w:t>
      </w:r>
      <w:r w:rsidRPr="00D538EA">
        <w:rPr>
          <w:rFonts w:ascii="Angsana New" w:hAnsi="Angsana New" w:cs="Angsana New"/>
          <w:spacing w:val="-4"/>
          <w:sz w:val="30"/>
          <w:szCs w:val="30"/>
        </w:rPr>
        <w:t xml:space="preserve">flows from the investment, the independent appraiser used a discount rate based on the Weighted Average Cost of Capital. Since the discount rate is a significant assumption that requires the exercise of judgement by the independent appraiser and the management to establish an expected long-term rate of return of the investment, and given the current volatility of economic and market conditions, market rates of return and borrowing interest rate that may affect the determination of a discount rate, and may impact to the value of this investment. The management has disclosed a sensitivity analysis of the fair value of the investment in a subsidiary as at 31 December 2023 based on changes in the discount rate in this note to the </w:t>
      </w:r>
      <w:r w:rsidR="00FE21C4" w:rsidRPr="00D538EA">
        <w:rPr>
          <w:rFonts w:ascii="Angsana New" w:hAnsi="Angsana New" w:cs="Angsana New"/>
          <w:spacing w:val="-4"/>
          <w:sz w:val="30"/>
          <w:szCs w:val="30"/>
        </w:rPr>
        <w:t>interim</w:t>
      </w:r>
      <w:r w:rsidR="00FE21C4" w:rsidRPr="00D538EA">
        <w:rPr>
          <w:rFonts w:ascii="Angsana New" w:hAnsi="Angsana New" w:cs="Angsana New" w:hint="cs"/>
          <w:spacing w:val="-4"/>
          <w:sz w:val="30"/>
          <w:szCs w:val="30"/>
          <w:cs/>
        </w:rPr>
        <w:t xml:space="preserve"> </w:t>
      </w:r>
      <w:r w:rsidRPr="00D538EA">
        <w:rPr>
          <w:rFonts w:ascii="Angsana New" w:hAnsi="Angsana New" w:cs="Angsana New"/>
          <w:spacing w:val="-4"/>
          <w:sz w:val="30"/>
          <w:szCs w:val="30"/>
        </w:rPr>
        <w:t>consolidated financial statements</w:t>
      </w:r>
      <w:r w:rsidR="00AC46EB" w:rsidRPr="00D538EA">
        <w:rPr>
          <w:rFonts w:ascii="Angsana New" w:hAnsi="Angsana New" w:cs="Angsana New"/>
          <w:spacing w:val="-4"/>
          <w:sz w:val="30"/>
          <w:szCs w:val="30"/>
        </w:rPr>
        <w:t>.</w:t>
      </w:r>
      <w:r w:rsidR="005852A4" w:rsidRPr="00D538EA">
        <w:rPr>
          <w:rFonts w:ascii="Angsana New" w:hAnsi="Angsana New" w:cs="Angsana New"/>
          <w:spacing w:val="-4"/>
          <w:sz w:val="30"/>
          <w:szCs w:val="30"/>
        </w:rPr>
        <w:t xml:space="preserve"> </w:t>
      </w:r>
      <w:r w:rsidR="00AC46EB" w:rsidRPr="00D538EA">
        <w:rPr>
          <w:rFonts w:ascii="Angsana New" w:hAnsi="Angsana New" w:cs="Angsana New"/>
          <w:spacing w:val="-4"/>
          <w:sz w:val="30"/>
          <w:szCs w:val="30"/>
        </w:rPr>
        <w:t>T</w:t>
      </w:r>
      <w:r w:rsidRPr="00D538EA">
        <w:rPr>
          <w:rFonts w:ascii="Angsana New" w:hAnsi="Angsana New" w:cs="Angsana New"/>
          <w:spacing w:val="-4"/>
          <w:sz w:val="30"/>
          <w:szCs w:val="30"/>
        </w:rPr>
        <w:t xml:space="preserve">he subsidiary had a net </w:t>
      </w:r>
      <w:r w:rsidR="008E6FE9" w:rsidRPr="00D538EA">
        <w:rPr>
          <w:rFonts w:ascii="Angsana New" w:hAnsi="Angsana New" w:cs="Angsana New"/>
          <w:spacing w:val="-4"/>
          <w:sz w:val="30"/>
          <w:szCs w:val="30"/>
        </w:rPr>
        <w:t>profit</w:t>
      </w:r>
      <w:r w:rsidRPr="00D538EA">
        <w:rPr>
          <w:rFonts w:ascii="Angsana New" w:hAnsi="Angsana New" w:cs="Angsana New"/>
          <w:spacing w:val="-4"/>
          <w:sz w:val="30"/>
          <w:szCs w:val="30"/>
        </w:rPr>
        <w:t xml:space="preserve"> from operations for the </w:t>
      </w:r>
      <w:r w:rsidR="00EA54F6" w:rsidRPr="00D538EA">
        <w:rPr>
          <w:rFonts w:ascii="Angsana New" w:hAnsi="Angsana New" w:cs="Angsana New"/>
          <w:spacing w:val="-4"/>
          <w:sz w:val="30"/>
          <w:szCs w:val="30"/>
        </w:rPr>
        <w:t xml:space="preserve">nine </w:t>
      </w:r>
      <w:r w:rsidRPr="00D538EA">
        <w:rPr>
          <w:rFonts w:ascii="Angsana New" w:hAnsi="Angsana New" w:cs="Angsana New"/>
          <w:spacing w:val="-4"/>
          <w:sz w:val="30"/>
          <w:szCs w:val="30"/>
        </w:rPr>
        <w:t>-</w:t>
      </w:r>
      <w:r w:rsidR="00EA54F6" w:rsidRPr="00D538EA">
        <w:rPr>
          <w:rFonts w:ascii="Angsana New" w:hAnsi="Angsana New" w:cs="Angsana New"/>
          <w:spacing w:val="-4"/>
          <w:sz w:val="30"/>
          <w:szCs w:val="30"/>
        </w:rPr>
        <w:t xml:space="preserve"> </w:t>
      </w:r>
      <w:r w:rsidRPr="00D538EA">
        <w:rPr>
          <w:rFonts w:ascii="Angsana New" w:hAnsi="Angsana New" w:cs="Angsana New"/>
          <w:spacing w:val="-4"/>
          <w:sz w:val="30"/>
          <w:szCs w:val="30"/>
        </w:rPr>
        <w:t>month period end</w:t>
      </w:r>
      <w:r w:rsidR="00901F89" w:rsidRPr="00D538EA">
        <w:rPr>
          <w:rFonts w:ascii="Angsana New" w:hAnsi="Angsana New" w:cs="Angsana New"/>
          <w:spacing w:val="-4"/>
          <w:sz w:val="30"/>
          <w:szCs w:val="30"/>
        </w:rPr>
        <w:t>ed</w:t>
      </w:r>
      <w:r w:rsidRPr="00D538EA">
        <w:rPr>
          <w:rFonts w:ascii="Angsana New" w:hAnsi="Angsana New" w:cs="Angsana New"/>
          <w:spacing w:val="-4"/>
          <w:sz w:val="30"/>
          <w:szCs w:val="30"/>
        </w:rPr>
        <w:t xml:space="preserve"> </w:t>
      </w:r>
      <w:r w:rsidR="00B96053" w:rsidRPr="00D538EA">
        <w:rPr>
          <w:rFonts w:ascii="Angsana New" w:hAnsi="Angsana New" w:cs="Angsana New"/>
          <w:spacing w:val="-4"/>
          <w:sz w:val="30"/>
          <w:szCs w:val="30"/>
        </w:rPr>
        <w:t>3</w:t>
      </w:r>
      <w:r w:rsidR="003252A3" w:rsidRPr="00D538EA">
        <w:rPr>
          <w:rFonts w:ascii="Angsana New" w:hAnsi="Angsana New" w:cs="Angsana New"/>
          <w:spacing w:val="-4"/>
          <w:sz w:val="30"/>
          <w:szCs w:val="30"/>
        </w:rPr>
        <w:t>0</w:t>
      </w:r>
      <w:r w:rsidR="00B96053" w:rsidRPr="00D538EA">
        <w:rPr>
          <w:rFonts w:ascii="Angsana New" w:hAnsi="Angsana New" w:cs="Angsana New"/>
          <w:spacing w:val="-4"/>
          <w:sz w:val="30"/>
          <w:szCs w:val="30"/>
        </w:rPr>
        <w:t xml:space="preserve"> </w:t>
      </w:r>
      <w:r w:rsidR="00EA54F6" w:rsidRPr="00D538EA">
        <w:rPr>
          <w:rFonts w:ascii="Angsana New" w:hAnsi="Angsana New" w:cs="Angsana New"/>
          <w:spacing w:val="-4"/>
          <w:sz w:val="30"/>
          <w:szCs w:val="30"/>
        </w:rPr>
        <w:t>September</w:t>
      </w:r>
      <w:r w:rsidRPr="00D538EA">
        <w:rPr>
          <w:rFonts w:ascii="Angsana New" w:hAnsi="Angsana New" w:cs="Angsana New"/>
          <w:spacing w:val="-4"/>
          <w:sz w:val="30"/>
          <w:szCs w:val="30"/>
        </w:rPr>
        <w:t xml:space="preserve"> </w:t>
      </w:r>
      <w:r w:rsidR="00A7208D" w:rsidRPr="00D538EA">
        <w:rPr>
          <w:rFonts w:ascii="Angsana New" w:hAnsi="Angsana New" w:cs="Angsana New"/>
          <w:spacing w:val="-4"/>
          <w:sz w:val="30"/>
          <w:szCs w:val="30"/>
        </w:rPr>
        <w:t>2024</w:t>
      </w:r>
      <w:r w:rsidRPr="00D538EA">
        <w:rPr>
          <w:rFonts w:ascii="Angsana New" w:hAnsi="Angsana New" w:cs="Angsana New"/>
          <w:spacing w:val="-4"/>
          <w:sz w:val="30"/>
          <w:szCs w:val="30"/>
          <w:cs/>
        </w:rPr>
        <w:t xml:space="preserve"> </w:t>
      </w:r>
      <w:proofErr w:type="gramStart"/>
      <w:r w:rsidRPr="00D538EA">
        <w:rPr>
          <w:rFonts w:ascii="Angsana New" w:hAnsi="Angsana New" w:cs="Angsana New"/>
          <w:spacing w:val="-4"/>
          <w:sz w:val="30"/>
          <w:szCs w:val="30"/>
        </w:rPr>
        <w:t>of</w:t>
      </w:r>
      <w:r w:rsidR="005F2224" w:rsidRPr="00D538EA">
        <w:rPr>
          <w:rFonts w:ascii="Angsana New" w:hAnsi="Angsana New" w:cs="Angsana New"/>
          <w:spacing w:val="-4"/>
          <w:sz w:val="30"/>
          <w:szCs w:val="30"/>
        </w:rPr>
        <w:t xml:space="preserve">  Baht</w:t>
      </w:r>
      <w:proofErr w:type="gramEnd"/>
      <w:r w:rsidRPr="00D538EA">
        <w:rPr>
          <w:rFonts w:ascii="Angsana New" w:hAnsi="Angsana New" w:cs="Angsana New"/>
          <w:spacing w:val="-4"/>
          <w:sz w:val="30"/>
          <w:szCs w:val="30"/>
        </w:rPr>
        <w:t xml:space="preserve"> </w:t>
      </w:r>
      <w:r w:rsidR="00EA54F6" w:rsidRPr="00D538EA">
        <w:rPr>
          <w:rFonts w:ascii="Angsana New" w:hAnsi="Angsana New" w:cs="Angsana New"/>
          <w:spacing w:val="-4"/>
          <w:sz w:val="30"/>
          <w:szCs w:val="30"/>
        </w:rPr>
        <w:t>1.06</w:t>
      </w:r>
      <w:r w:rsidRPr="00D538EA">
        <w:rPr>
          <w:rFonts w:ascii="Angsana New" w:hAnsi="Angsana New" w:cs="Angsana New"/>
          <w:spacing w:val="-4"/>
          <w:sz w:val="30"/>
          <w:szCs w:val="30"/>
          <w:cs/>
        </w:rPr>
        <w:t xml:space="preserve"> </w:t>
      </w:r>
      <w:r w:rsidRPr="00D538EA">
        <w:rPr>
          <w:rFonts w:ascii="Angsana New" w:hAnsi="Angsana New" w:cs="Angsana New"/>
          <w:spacing w:val="-4"/>
          <w:sz w:val="30"/>
          <w:szCs w:val="30"/>
        </w:rPr>
        <w:t>million.</w:t>
      </w:r>
    </w:p>
    <w:p w14:paraId="35DA9111" w14:textId="1CCF3F7A" w:rsidR="00546BD8" w:rsidRPr="00D538EA" w:rsidRDefault="00E3685D" w:rsidP="00EA54F6">
      <w:pPr>
        <w:spacing w:before="120" w:line="216" w:lineRule="auto"/>
        <w:ind w:left="426"/>
        <w:jc w:val="thaiDistribute"/>
        <w:rPr>
          <w:rFonts w:ascii="Angsana New" w:hAnsi="Angsana New" w:cs="Angsana New"/>
          <w:spacing w:val="-4"/>
          <w:sz w:val="30"/>
          <w:szCs w:val="30"/>
        </w:rPr>
      </w:pPr>
      <w:r w:rsidRPr="00D538EA">
        <w:rPr>
          <w:rFonts w:ascii="Angsana New" w:hAnsi="Angsana New" w:cs="Angsana New"/>
          <w:spacing w:val="-4"/>
          <w:sz w:val="30"/>
          <w:szCs w:val="30"/>
        </w:rPr>
        <w:t xml:space="preserve">In addition, </w:t>
      </w:r>
      <w:r w:rsidR="007744E9" w:rsidRPr="00D538EA">
        <w:rPr>
          <w:rFonts w:ascii="Angsana New" w:hAnsi="Angsana New" w:cs="Angsana New"/>
          <w:spacing w:val="-4"/>
          <w:sz w:val="30"/>
          <w:szCs w:val="30"/>
        </w:rPr>
        <w:t>the former auditor</w:t>
      </w:r>
      <w:r w:rsidRPr="00D538EA">
        <w:rPr>
          <w:rFonts w:ascii="Angsana New" w:hAnsi="Angsana New" w:cs="Angsana New"/>
          <w:spacing w:val="-4"/>
          <w:sz w:val="30"/>
          <w:szCs w:val="30"/>
        </w:rPr>
        <w:t xml:space="preserve"> made observations regarding the purchase of this investment, and informed the Company’s Audit Committee in</w:t>
      </w:r>
      <w:r w:rsidR="004A5615" w:rsidRPr="00D538EA">
        <w:rPr>
          <w:rFonts w:ascii="Angsana New" w:hAnsi="Angsana New" w:cs="Angsana New"/>
          <w:spacing w:val="-4"/>
          <w:sz w:val="30"/>
          <w:szCs w:val="30"/>
        </w:rPr>
        <w:t xml:space="preserve"> a</w:t>
      </w:r>
      <w:r w:rsidRPr="00D538EA">
        <w:rPr>
          <w:rFonts w:ascii="Angsana New" w:hAnsi="Angsana New" w:cs="Angsana New"/>
          <w:spacing w:val="-4"/>
          <w:sz w:val="30"/>
          <w:szCs w:val="30"/>
        </w:rPr>
        <w:t xml:space="preserve"> letter dated 25 January 2024. In this regard, the Company's Audit Committee reported such observations including the initial clarification to the relevant regulatory agencies in a letter dated 16 February 2024</w:t>
      </w:r>
      <w:r w:rsidR="00546BD8" w:rsidRPr="00D538EA">
        <w:rPr>
          <w:rFonts w:ascii="Angsana New" w:hAnsi="Angsana New" w:cs="Angsana New"/>
          <w:spacing w:val="-4"/>
          <w:sz w:val="30"/>
          <w:szCs w:val="30"/>
        </w:rPr>
        <w:t>.</w:t>
      </w:r>
    </w:p>
    <w:p w14:paraId="6B3BE678" w14:textId="7B011048" w:rsidR="00263D8D" w:rsidRPr="00D538EA" w:rsidRDefault="00C725A5" w:rsidP="00EA54F6">
      <w:pPr>
        <w:spacing w:before="120" w:line="216" w:lineRule="auto"/>
        <w:ind w:left="426"/>
        <w:jc w:val="thaiDistribute"/>
        <w:rPr>
          <w:rFonts w:ascii="Angsana New" w:hAnsi="Angsana New" w:cs="Angsana New"/>
          <w:spacing w:val="-4"/>
          <w:sz w:val="30"/>
          <w:szCs w:val="30"/>
        </w:rPr>
      </w:pPr>
      <w:r w:rsidRPr="00D538EA">
        <w:rPr>
          <w:rFonts w:ascii="Angsana New" w:hAnsi="Angsana New" w:cs="Angsana New"/>
          <w:spacing w:val="-4"/>
          <w:sz w:val="30"/>
          <w:szCs w:val="30"/>
        </w:rPr>
        <w:t xml:space="preserve">Later </w:t>
      </w:r>
      <w:proofErr w:type="gramStart"/>
      <w:r w:rsidRPr="00D538EA">
        <w:rPr>
          <w:rFonts w:ascii="Angsana New" w:hAnsi="Angsana New" w:cs="Angsana New"/>
          <w:spacing w:val="-4"/>
          <w:sz w:val="30"/>
          <w:szCs w:val="30"/>
        </w:rPr>
        <w:t>on</w:t>
      </w:r>
      <w:proofErr w:type="gramEnd"/>
      <w:r w:rsidRPr="00D538EA">
        <w:rPr>
          <w:rFonts w:ascii="Angsana New" w:hAnsi="Angsana New" w:cs="Angsana New"/>
          <w:spacing w:val="-4"/>
          <w:sz w:val="30"/>
          <w:szCs w:val="30"/>
        </w:rPr>
        <w:t xml:space="preserve"> 9 April 2024, the relevant regulatory agencies sent a letter to the Company’s Audit Committee requested additional clarification regarding the results of the inspection of such observations. The Company’s Audit Committee reported the additional clarification in a letter dated 9 May 2024 and 12 June 2024. The relevant regulatory agencies sent a letter to the Chairman of the Company on 30 July 2024, requested the </w:t>
      </w:r>
      <w:r w:rsidR="00301B83" w:rsidRPr="00D538EA">
        <w:rPr>
          <w:rFonts w:ascii="Angsana New" w:hAnsi="Angsana New" w:cs="Angsana New"/>
          <w:spacing w:val="-4"/>
          <w:sz w:val="30"/>
          <w:szCs w:val="30"/>
        </w:rPr>
        <w:t>Chairman</w:t>
      </w:r>
      <w:r w:rsidR="002E6578" w:rsidRPr="00D538EA">
        <w:rPr>
          <w:rFonts w:ascii="Angsana New" w:hAnsi="Angsana New" w:cs="Angsana New"/>
          <w:spacing w:val="-4"/>
          <w:sz w:val="30"/>
          <w:szCs w:val="30"/>
        </w:rPr>
        <w:t xml:space="preserve"> to </w:t>
      </w:r>
      <w:r w:rsidR="003E28CD" w:rsidRPr="00D538EA">
        <w:rPr>
          <w:rFonts w:ascii="Angsana New" w:hAnsi="Angsana New" w:cs="Angsana New"/>
          <w:spacing w:val="-4"/>
          <w:sz w:val="30"/>
          <w:szCs w:val="30"/>
        </w:rPr>
        <w:t xml:space="preserve">oversee </w:t>
      </w:r>
      <w:r w:rsidRPr="00D538EA">
        <w:rPr>
          <w:rFonts w:ascii="Angsana New" w:hAnsi="Angsana New" w:cs="Angsana New"/>
          <w:spacing w:val="-4"/>
          <w:sz w:val="30"/>
          <w:szCs w:val="30"/>
        </w:rPr>
        <w:t xml:space="preserve">the Company's Directors and Audit Committee to </w:t>
      </w:r>
      <w:r w:rsidR="00DB74FF" w:rsidRPr="00D538EA">
        <w:rPr>
          <w:rFonts w:ascii="Angsana New" w:hAnsi="Angsana New" w:cs="Angsana New"/>
          <w:spacing w:val="-4"/>
          <w:sz w:val="30"/>
          <w:szCs w:val="30"/>
        </w:rPr>
        <w:t>perform</w:t>
      </w:r>
      <w:r w:rsidRPr="00D538EA">
        <w:rPr>
          <w:rFonts w:ascii="Angsana New" w:hAnsi="Angsana New" w:cs="Angsana New"/>
          <w:spacing w:val="-4"/>
          <w:sz w:val="30"/>
          <w:szCs w:val="30"/>
        </w:rPr>
        <w:t xml:space="preserve"> their duties with responsibility, carefulness, and integrity, in </w:t>
      </w:r>
      <w:r w:rsidR="00C264A3" w:rsidRPr="00D538EA">
        <w:rPr>
          <w:rFonts w:ascii="Angsana New" w:hAnsi="Angsana New" w:cs="Angsana New"/>
          <w:spacing w:val="-4"/>
          <w:sz w:val="30"/>
          <w:szCs w:val="30"/>
        </w:rPr>
        <w:t>accordance with</w:t>
      </w:r>
      <w:r w:rsidR="00600ED2" w:rsidRPr="00D538EA">
        <w:rPr>
          <w:rFonts w:ascii="Angsana New" w:hAnsi="Angsana New" w:cs="Angsana New"/>
          <w:spacing w:val="-4"/>
          <w:sz w:val="30"/>
          <w:szCs w:val="30"/>
        </w:rPr>
        <w:t xml:space="preserve"> </w:t>
      </w:r>
      <w:r w:rsidR="00593179" w:rsidRPr="00D538EA">
        <w:rPr>
          <w:rFonts w:ascii="Angsana New" w:hAnsi="Angsana New" w:cs="Angsana New"/>
          <w:spacing w:val="-4"/>
          <w:sz w:val="30"/>
          <w:szCs w:val="30"/>
        </w:rPr>
        <w:t xml:space="preserve">the </w:t>
      </w:r>
      <w:r w:rsidRPr="00D538EA">
        <w:rPr>
          <w:rFonts w:ascii="Angsana New" w:hAnsi="Angsana New" w:cs="Angsana New"/>
          <w:spacing w:val="-4"/>
          <w:sz w:val="30"/>
          <w:szCs w:val="30"/>
        </w:rPr>
        <w:t xml:space="preserve">investment </w:t>
      </w:r>
      <w:r w:rsidR="00FE01A8" w:rsidRPr="00D538EA">
        <w:rPr>
          <w:rFonts w:ascii="Angsana New" w:hAnsi="Angsana New" w:cs="Angsana New"/>
          <w:spacing w:val="-4"/>
          <w:sz w:val="30"/>
          <w:szCs w:val="30"/>
        </w:rPr>
        <w:t>policy</w:t>
      </w:r>
      <w:r w:rsidRPr="00D538EA">
        <w:rPr>
          <w:rFonts w:ascii="Angsana New" w:hAnsi="Angsana New" w:cs="Angsana New"/>
          <w:spacing w:val="-4"/>
          <w:sz w:val="30"/>
          <w:szCs w:val="30"/>
        </w:rPr>
        <w:t>.</w:t>
      </w:r>
    </w:p>
    <w:p w14:paraId="504CF33B" w14:textId="6DDD5C76" w:rsidR="006E36C8" w:rsidRPr="0023157A" w:rsidRDefault="006E36C8" w:rsidP="00EA54F6">
      <w:pPr>
        <w:pStyle w:val="ListParagraph"/>
        <w:numPr>
          <w:ilvl w:val="0"/>
          <w:numId w:val="25"/>
        </w:numPr>
        <w:tabs>
          <w:tab w:val="right" w:pos="7280"/>
          <w:tab w:val="right" w:pos="8540"/>
        </w:tabs>
        <w:spacing w:before="120" w:line="380" w:lineRule="exact"/>
        <w:ind w:right="-43"/>
        <w:jc w:val="thaiDistribute"/>
        <w:rPr>
          <w:rFonts w:ascii="Angsana New" w:hAnsi="Angsana New" w:cs="Angsana New"/>
          <w:b/>
          <w:bCs/>
          <w:color w:val="000000"/>
          <w:sz w:val="30"/>
          <w:szCs w:val="30"/>
        </w:rPr>
      </w:pPr>
      <w:r w:rsidRPr="0023157A">
        <w:rPr>
          <w:rFonts w:ascii="Angsana New" w:hAnsi="Angsana New" w:cs="Angsana New"/>
          <w:b/>
          <w:bCs/>
          <w:color w:val="000000"/>
          <w:sz w:val="30"/>
          <w:szCs w:val="30"/>
        </w:rPr>
        <w:t xml:space="preserve">Advance payment for land survey fees (outstanding balance of Baht </w:t>
      </w:r>
      <w:r w:rsidR="0055047C" w:rsidRPr="0023157A">
        <w:rPr>
          <w:rFonts w:ascii="Angsana New" w:hAnsi="Angsana New" w:cs="Angsana New"/>
          <w:b/>
          <w:bCs/>
          <w:color w:val="000000"/>
          <w:sz w:val="30"/>
          <w:szCs w:val="30"/>
        </w:rPr>
        <w:t>38</w:t>
      </w:r>
      <w:r w:rsidRPr="0023157A">
        <w:rPr>
          <w:rFonts w:ascii="Angsana New" w:hAnsi="Angsana New" w:cs="Angsana New"/>
          <w:b/>
          <w:bCs/>
          <w:color w:val="000000"/>
          <w:sz w:val="30"/>
          <w:szCs w:val="30"/>
        </w:rPr>
        <w:t xml:space="preserve"> million) and short</w:t>
      </w:r>
      <w:r w:rsidR="00EA54F6" w:rsidRPr="0023157A">
        <w:rPr>
          <w:rFonts w:ascii="Angsana New" w:hAnsi="Angsana New" w:cs="Angsana New"/>
          <w:b/>
          <w:bCs/>
          <w:color w:val="000000"/>
          <w:sz w:val="30"/>
          <w:szCs w:val="30"/>
        </w:rPr>
        <w:t xml:space="preserve"> </w:t>
      </w:r>
      <w:r w:rsidRPr="0023157A">
        <w:rPr>
          <w:rFonts w:ascii="Angsana New" w:hAnsi="Angsana New" w:cs="Angsana New"/>
          <w:b/>
          <w:bCs/>
          <w:color w:val="000000"/>
          <w:sz w:val="30"/>
          <w:szCs w:val="30"/>
        </w:rPr>
        <w:t>-</w:t>
      </w:r>
      <w:r w:rsidR="00EA54F6" w:rsidRPr="0023157A">
        <w:rPr>
          <w:rFonts w:ascii="Angsana New" w:hAnsi="Angsana New" w:cs="Angsana New"/>
          <w:b/>
          <w:bCs/>
          <w:color w:val="000000"/>
          <w:sz w:val="30"/>
          <w:szCs w:val="30"/>
        </w:rPr>
        <w:t xml:space="preserve"> </w:t>
      </w:r>
      <w:r w:rsidRPr="0023157A">
        <w:rPr>
          <w:rFonts w:ascii="Angsana New" w:hAnsi="Angsana New" w:cs="Angsana New"/>
          <w:b/>
          <w:bCs/>
          <w:color w:val="000000"/>
          <w:sz w:val="30"/>
          <w:szCs w:val="30"/>
        </w:rPr>
        <w:t>term loan provided to the subsidiary company's trading partner</w:t>
      </w:r>
    </w:p>
    <w:p w14:paraId="36984655" w14:textId="590ACFD5" w:rsidR="004508FE" w:rsidRPr="00D538EA" w:rsidRDefault="006E36C8" w:rsidP="005D1AB3">
      <w:pPr>
        <w:spacing w:before="120" w:line="216" w:lineRule="auto"/>
        <w:ind w:left="396"/>
        <w:jc w:val="thaiDistribute"/>
        <w:rPr>
          <w:rFonts w:ascii="Angsana New" w:hAnsi="Angsana New" w:cs="Angsana New"/>
          <w:spacing w:val="-4"/>
          <w:sz w:val="30"/>
          <w:szCs w:val="30"/>
        </w:rPr>
      </w:pPr>
      <w:r w:rsidRPr="00D538EA">
        <w:rPr>
          <w:rFonts w:ascii="Angsana New" w:hAnsi="Angsana New" w:cs="Angsana New"/>
          <w:spacing w:val="-4"/>
          <w:sz w:val="30"/>
          <w:szCs w:val="30"/>
        </w:rPr>
        <w:t>I draw attention to Note 6</w:t>
      </w:r>
      <w:r w:rsidR="003906F4" w:rsidRPr="00D538EA">
        <w:rPr>
          <w:rFonts w:ascii="Angsana New" w:hAnsi="Angsana New" w:cs="Angsana New"/>
          <w:spacing w:val="-4"/>
          <w:sz w:val="30"/>
          <w:szCs w:val="30"/>
        </w:rPr>
        <w:t xml:space="preserve"> to </w:t>
      </w:r>
      <w:r w:rsidR="00410E41" w:rsidRPr="00D538EA">
        <w:rPr>
          <w:rFonts w:ascii="Angsana New" w:hAnsi="Angsana New" w:cs="Angsana New"/>
          <w:spacing w:val="-4"/>
          <w:sz w:val="30"/>
          <w:szCs w:val="30"/>
        </w:rPr>
        <w:t>the</w:t>
      </w:r>
      <w:r w:rsidR="00235528" w:rsidRPr="00D538EA">
        <w:rPr>
          <w:rFonts w:ascii="Angsana New" w:hAnsi="Angsana New" w:cs="Angsana New"/>
          <w:spacing w:val="-4"/>
          <w:sz w:val="30"/>
          <w:szCs w:val="30"/>
        </w:rPr>
        <w:t xml:space="preserve"> interim consolidated financial statement</w:t>
      </w:r>
      <w:r w:rsidR="0001349D" w:rsidRPr="00D538EA">
        <w:rPr>
          <w:rFonts w:ascii="Angsana New" w:hAnsi="Angsana New" w:cs="Angsana New"/>
          <w:spacing w:val="-4"/>
          <w:sz w:val="30"/>
          <w:szCs w:val="30"/>
        </w:rPr>
        <w:t>s</w:t>
      </w:r>
      <w:r w:rsidR="00235528" w:rsidRPr="00D538EA">
        <w:rPr>
          <w:rFonts w:ascii="Angsana New" w:hAnsi="Angsana New" w:cs="Angsana New"/>
          <w:spacing w:val="-4"/>
          <w:sz w:val="30"/>
          <w:szCs w:val="30"/>
        </w:rPr>
        <w:t xml:space="preserve"> </w:t>
      </w:r>
      <w:r w:rsidRPr="00D538EA">
        <w:rPr>
          <w:rFonts w:ascii="Angsana New" w:hAnsi="Angsana New" w:cs="Angsana New"/>
          <w:spacing w:val="-4"/>
          <w:sz w:val="30"/>
          <w:szCs w:val="30"/>
        </w:rPr>
        <w:t>regarding the advance payment for land survey fees of a project related to government sector</w:t>
      </w:r>
      <w:r w:rsidR="005D1AB3" w:rsidRPr="00D538EA">
        <w:rPr>
          <w:rFonts w:ascii="Angsana New" w:hAnsi="Angsana New" w:cs="Angsana New"/>
          <w:spacing w:val="-4"/>
          <w:sz w:val="30"/>
          <w:szCs w:val="30"/>
        </w:rPr>
        <w:t>.</w:t>
      </w:r>
    </w:p>
    <w:p w14:paraId="7E2B2A29" w14:textId="376E5540" w:rsidR="005D1AB3" w:rsidRPr="0023157A" w:rsidRDefault="006E36C8" w:rsidP="005D1AB3">
      <w:pPr>
        <w:pStyle w:val="ListParagraph"/>
        <w:numPr>
          <w:ilvl w:val="0"/>
          <w:numId w:val="24"/>
        </w:numPr>
        <w:spacing w:before="120" w:line="216" w:lineRule="auto"/>
        <w:ind w:left="851" w:hanging="425"/>
        <w:jc w:val="thaiDistribute"/>
        <w:rPr>
          <w:rFonts w:ascii="Angsana New" w:hAnsi="Angsana New" w:cs="Angsana New"/>
          <w:spacing w:val="-4"/>
          <w:sz w:val="30"/>
          <w:szCs w:val="30"/>
        </w:rPr>
      </w:pPr>
      <w:r w:rsidRPr="00D538EA">
        <w:rPr>
          <w:rFonts w:ascii="Angsana New" w:hAnsi="Angsana New" w:cs="Angsana New"/>
          <w:spacing w:val="-4"/>
          <w:sz w:val="30"/>
          <w:szCs w:val="30"/>
        </w:rPr>
        <w:t xml:space="preserve">In 2022, the Company had a plan to implement a project related to government sector and entered into a contract with a company to survey the project area. An advance payment of Baht 59 million was made to such company for the survey fees. During the year 2023, the Company's management negotiated with the such company to scale down the survey area of the project from changing of situation. As a result, the Company did not have any additional payment obligations for the delivery of work, and the work value equivalent to the payment amount already made. In addition, the Company's management has changed the project plan by assigning a subsidiary to carry on this project on its behalf. In this respect, the Company will collect the advance payment for the project survey fee from such subsidiary. Therefore, the subsidiary </w:t>
      </w:r>
      <w:proofErr w:type="spellStart"/>
      <w:r w:rsidRPr="00D538EA">
        <w:rPr>
          <w:rFonts w:ascii="Angsana New" w:hAnsi="Angsana New" w:cs="Angsana New"/>
          <w:spacing w:val="-4"/>
          <w:sz w:val="30"/>
          <w:szCs w:val="30"/>
        </w:rPr>
        <w:t>recognised</w:t>
      </w:r>
      <w:proofErr w:type="spellEnd"/>
      <w:r w:rsidRPr="00D538EA">
        <w:rPr>
          <w:rFonts w:ascii="Angsana New" w:hAnsi="Angsana New" w:cs="Angsana New"/>
          <w:spacing w:val="-4"/>
          <w:sz w:val="30"/>
          <w:szCs w:val="30"/>
        </w:rPr>
        <w:t xml:space="preserve"> this advance payment for </w:t>
      </w:r>
      <w:r w:rsidRPr="00D538EA">
        <w:rPr>
          <w:rFonts w:ascii="Angsana New" w:hAnsi="Angsana New" w:cs="Angsana New"/>
          <w:spacing w:val="-4"/>
          <w:sz w:val="30"/>
          <w:szCs w:val="30"/>
        </w:rPr>
        <w:lastRenderedPageBreak/>
        <w:t>area survey fee against with cost of service in the consolidated income statement for the year 2023.</w:t>
      </w:r>
      <w:r w:rsidR="00753B84" w:rsidRPr="00D538EA">
        <w:rPr>
          <w:rFonts w:ascii="Angsana New" w:hAnsi="Angsana New" w:cs="Angsana New"/>
          <w:spacing w:val="-4"/>
          <w:sz w:val="30"/>
          <w:szCs w:val="30"/>
        </w:rPr>
        <w:t xml:space="preserve"> During the</w:t>
      </w:r>
      <w:r w:rsidR="00627DDF" w:rsidRPr="00D538EA">
        <w:rPr>
          <w:rFonts w:ascii="Angsana New" w:hAnsi="Angsana New" w:cs="Angsana New"/>
          <w:spacing w:val="-4"/>
          <w:sz w:val="30"/>
          <w:szCs w:val="30"/>
        </w:rPr>
        <w:t xml:space="preserve"> </w:t>
      </w:r>
      <w:r w:rsidR="00627DDF" w:rsidRPr="00CE205D">
        <w:rPr>
          <w:rFonts w:ascii="Angsana New" w:hAnsi="Angsana New" w:cs="Angsana New"/>
          <w:spacing w:val="-4"/>
          <w:sz w:val="30"/>
          <w:szCs w:val="30"/>
        </w:rPr>
        <w:t>current</w:t>
      </w:r>
      <w:r w:rsidR="00753B84" w:rsidRPr="00D538EA">
        <w:rPr>
          <w:rFonts w:ascii="Angsana New" w:hAnsi="Angsana New" w:cs="Angsana New"/>
          <w:spacing w:val="-4"/>
          <w:sz w:val="30"/>
          <w:szCs w:val="30"/>
        </w:rPr>
        <w:t xml:space="preserve"> period, the Company </w:t>
      </w:r>
      <w:r w:rsidR="000759F8" w:rsidRPr="00D538EA">
        <w:rPr>
          <w:rFonts w:ascii="Angsana New" w:hAnsi="Angsana New" w:cs="Angsana New"/>
          <w:spacing w:val="-4"/>
          <w:sz w:val="30"/>
          <w:szCs w:val="30"/>
        </w:rPr>
        <w:t xml:space="preserve">received a </w:t>
      </w:r>
      <w:r w:rsidR="000759F8" w:rsidRPr="00CE205D">
        <w:rPr>
          <w:rFonts w:ascii="Angsana New" w:hAnsi="Angsana New" w:cs="Angsana New"/>
          <w:spacing w:val="-4"/>
          <w:sz w:val="30"/>
          <w:szCs w:val="30"/>
        </w:rPr>
        <w:t>re</w:t>
      </w:r>
      <w:r w:rsidR="00627DDF" w:rsidRPr="00CE205D">
        <w:rPr>
          <w:rFonts w:ascii="Angsana New" w:hAnsi="Angsana New" w:cs="Angsana New"/>
          <w:spacing w:val="-4"/>
          <w:sz w:val="30"/>
          <w:szCs w:val="30"/>
        </w:rPr>
        <w:t>payment</w:t>
      </w:r>
      <w:r w:rsidR="000759F8" w:rsidRPr="00D538EA">
        <w:rPr>
          <w:rFonts w:ascii="Angsana New" w:hAnsi="Angsana New" w:cs="Angsana New"/>
          <w:spacing w:val="-4"/>
          <w:sz w:val="30"/>
          <w:szCs w:val="30"/>
        </w:rPr>
        <w:t xml:space="preserve"> of </w:t>
      </w:r>
      <w:r w:rsidR="003562C2" w:rsidRPr="00D538EA">
        <w:rPr>
          <w:rFonts w:ascii="Angsana New" w:hAnsi="Angsana New" w:cs="Angsana New"/>
          <w:spacing w:val="-4"/>
          <w:sz w:val="30"/>
          <w:szCs w:val="30"/>
        </w:rPr>
        <w:t xml:space="preserve">the advance payment for the project survey fee </w:t>
      </w:r>
      <w:r w:rsidR="000759F8" w:rsidRPr="00D538EA">
        <w:rPr>
          <w:rFonts w:ascii="Angsana New" w:hAnsi="Angsana New" w:cs="Angsana New"/>
          <w:spacing w:val="-4"/>
          <w:sz w:val="30"/>
          <w:szCs w:val="30"/>
        </w:rPr>
        <w:t xml:space="preserve">in the amount of </w:t>
      </w:r>
      <w:r w:rsidR="003562C2" w:rsidRPr="0023157A">
        <w:rPr>
          <w:rFonts w:ascii="Angsana New" w:hAnsi="Angsana New" w:cs="Angsana New"/>
          <w:spacing w:val="-4"/>
          <w:sz w:val="30"/>
          <w:szCs w:val="30"/>
        </w:rPr>
        <w:t xml:space="preserve">Baht </w:t>
      </w:r>
      <w:r w:rsidR="0018741D" w:rsidRPr="0023157A">
        <w:rPr>
          <w:rFonts w:ascii="Angsana New" w:hAnsi="Angsana New" w:cs="Angsana New"/>
          <w:spacing w:val="-4"/>
          <w:sz w:val="30"/>
          <w:szCs w:val="30"/>
        </w:rPr>
        <w:t>21</w:t>
      </w:r>
      <w:r w:rsidR="000759F8" w:rsidRPr="0023157A">
        <w:rPr>
          <w:rFonts w:ascii="Angsana New" w:hAnsi="Angsana New" w:cs="Angsana New"/>
          <w:spacing w:val="-4"/>
          <w:sz w:val="30"/>
          <w:szCs w:val="30"/>
        </w:rPr>
        <w:t xml:space="preserve"> million</w:t>
      </w:r>
      <w:r w:rsidR="003562C2" w:rsidRPr="0023157A">
        <w:rPr>
          <w:rFonts w:ascii="Angsana New" w:hAnsi="Angsana New" w:cs="Angsana New"/>
          <w:spacing w:val="-4"/>
          <w:sz w:val="30"/>
          <w:szCs w:val="30"/>
        </w:rPr>
        <w:t>.</w:t>
      </w:r>
    </w:p>
    <w:p w14:paraId="434049D6" w14:textId="2239B6C2" w:rsidR="00576DFE" w:rsidRPr="00D538EA" w:rsidRDefault="006E36C8" w:rsidP="00DB3D29">
      <w:pPr>
        <w:pStyle w:val="ListParagraph"/>
        <w:numPr>
          <w:ilvl w:val="0"/>
          <w:numId w:val="24"/>
        </w:numPr>
        <w:spacing w:before="120" w:line="216" w:lineRule="auto"/>
        <w:ind w:left="851" w:hanging="425"/>
        <w:jc w:val="thaiDistribute"/>
        <w:rPr>
          <w:rFonts w:ascii="Angsana New" w:hAnsi="Angsana New" w:cs="Angsana New"/>
          <w:spacing w:val="-4"/>
          <w:sz w:val="30"/>
          <w:szCs w:val="30"/>
        </w:rPr>
      </w:pPr>
      <w:r w:rsidRPr="0023157A">
        <w:rPr>
          <w:rFonts w:ascii="Angsana New" w:hAnsi="Angsana New" w:cs="Angsana New"/>
          <w:spacing w:val="-4"/>
          <w:sz w:val="30"/>
          <w:szCs w:val="30"/>
        </w:rPr>
        <w:t>The Group provided a short</w:t>
      </w:r>
      <w:r w:rsidR="00DB3D29" w:rsidRPr="0023157A">
        <w:rPr>
          <w:rFonts w:ascii="Angsana New" w:hAnsi="Angsana New" w:cs="Angsana New"/>
          <w:spacing w:val="-4"/>
          <w:sz w:val="30"/>
          <w:szCs w:val="30"/>
        </w:rPr>
        <w:t xml:space="preserve"> </w:t>
      </w:r>
      <w:r w:rsidRPr="0023157A">
        <w:rPr>
          <w:rFonts w:ascii="Angsana New" w:hAnsi="Angsana New" w:cs="Angsana New"/>
          <w:spacing w:val="-4"/>
          <w:sz w:val="30"/>
          <w:szCs w:val="30"/>
        </w:rPr>
        <w:t>-</w:t>
      </w:r>
      <w:r w:rsidR="00DB3D29" w:rsidRPr="0023157A">
        <w:rPr>
          <w:rFonts w:ascii="Angsana New" w:hAnsi="Angsana New" w:cs="Angsana New"/>
          <w:spacing w:val="-4"/>
          <w:sz w:val="30"/>
          <w:szCs w:val="30"/>
        </w:rPr>
        <w:t xml:space="preserve"> </w:t>
      </w:r>
      <w:r w:rsidRPr="0023157A">
        <w:rPr>
          <w:rFonts w:ascii="Angsana New" w:hAnsi="Angsana New" w:cs="Angsana New"/>
          <w:spacing w:val="-4"/>
          <w:sz w:val="30"/>
          <w:szCs w:val="30"/>
        </w:rPr>
        <w:t xml:space="preserve">term loans to a trading partner at </w:t>
      </w:r>
      <w:proofErr w:type="spellStart"/>
      <w:proofErr w:type="gramStart"/>
      <w:r w:rsidRPr="0023157A">
        <w:rPr>
          <w:rFonts w:ascii="Angsana New" w:hAnsi="Angsana New" w:cs="Angsana New"/>
          <w:spacing w:val="-4"/>
          <w:sz w:val="30"/>
          <w:szCs w:val="30"/>
        </w:rPr>
        <w:t>a</w:t>
      </w:r>
      <w:proofErr w:type="spellEnd"/>
      <w:proofErr w:type="gramEnd"/>
      <w:r w:rsidRPr="0023157A">
        <w:rPr>
          <w:rFonts w:ascii="Angsana New" w:hAnsi="Angsana New" w:cs="Angsana New"/>
          <w:spacing w:val="-4"/>
          <w:sz w:val="30"/>
          <w:szCs w:val="30"/>
        </w:rPr>
        <w:t xml:space="preserve"> interest rate of 6 percent per annum. This loan is unsecured and is due for</w:t>
      </w:r>
      <w:r w:rsidRPr="00D538EA">
        <w:rPr>
          <w:rFonts w:ascii="Angsana New" w:hAnsi="Angsana New" w:cs="Angsana New"/>
          <w:spacing w:val="-4"/>
          <w:sz w:val="30"/>
          <w:szCs w:val="30"/>
        </w:rPr>
        <w:t xml:space="preserve"> repayment on 2 March 2024. The trading partner is a contracting party of the subsidiary and is involved in the operation of the project as described in clause (a). </w:t>
      </w:r>
      <w:r w:rsidR="00883228" w:rsidRPr="00D538EA">
        <w:rPr>
          <w:rFonts w:ascii="Angsana New" w:hAnsi="Angsana New" w:cs="Angsana New"/>
          <w:spacing w:val="-4"/>
          <w:sz w:val="30"/>
          <w:szCs w:val="30"/>
        </w:rPr>
        <w:t>On 19 April 2024, the Board of Directors' Meeting No. 5/2024 approved to amend the loan agreement</w:t>
      </w:r>
      <w:r w:rsidR="00DB38D1" w:rsidRPr="00D538EA">
        <w:rPr>
          <w:rFonts w:ascii="Angsana New" w:hAnsi="Angsana New" w:cs="Angsana New"/>
          <w:spacing w:val="-4"/>
          <w:sz w:val="30"/>
          <w:szCs w:val="30"/>
        </w:rPr>
        <w:t>, to</w:t>
      </w:r>
      <w:r w:rsidR="00883228" w:rsidRPr="00D538EA">
        <w:rPr>
          <w:rFonts w:ascii="Angsana New" w:hAnsi="Angsana New" w:cs="Angsana New"/>
          <w:spacing w:val="-4"/>
          <w:sz w:val="30"/>
          <w:szCs w:val="30"/>
        </w:rPr>
        <w:t xml:space="preserve"> </w:t>
      </w:r>
      <w:r w:rsidR="00273BB6" w:rsidRPr="00D538EA">
        <w:rPr>
          <w:rFonts w:ascii="Angsana New" w:hAnsi="Angsana New" w:cs="Angsana New"/>
          <w:spacing w:val="-4"/>
          <w:sz w:val="30"/>
          <w:szCs w:val="30"/>
        </w:rPr>
        <w:t>e</w:t>
      </w:r>
      <w:r w:rsidR="00883228" w:rsidRPr="00D538EA">
        <w:rPr>
          <w:rFonts w:ascii="Angsana New" w:hAnsi="Angsana New" w:cs="Angsana New"/>
          <w:spacing w:val="-4"/>
          <w:sz w:val="30"/>
          <w:szCs w:val="30"/>
        </w:rPr>
        <w:t>xtend repayment period for all loans, including interest</w:t>
      </w:r>
      <w:r w:rsidR="004242D1" w:rsidRPr="00D538EA">
        <w:rPr>
          <w:rFonts w:ascii="Angsana New" w:hAnsi="Angsana New" w:cs="Angsana New"/>
          <w:spacing w:val="-4"/>
          <w:sz w:val="30"/>
          <w:szCs w:val="30"/>
        </w:rPr>
        <w:t>,</w:t>
      </w:r>
      <w:r w:rsidR="00883228" w:rsidRPr="00D538EA">
        <w:rPr>
          <w:rFonts w:ascii="Angsana New" w:hAnsi="Angsana New" w:cs="Angsana New"/>
          <w:spacing w:val="-4"/>
          <w:sz w:val="30"/>
          <w:szCs w:val="30"/>
        </w:rPr>
        <w:t xml:space="preserve"> within 30 June 2024.</w:t>
      </w:r>
      <w:r w:rsidR="00BD348A" w:rsidRPr="00D538EA">
        <w:rPr>
          <w:rFonts w:ascii="Angsana New" w:hAnsi="Angsana New" w:cs="Angsana New"/>
          <w:spacing w:val="-4"/>
          <w:sz w:val="30"/>
          <w:szCs w:val="30"/>
        </w:rPr>
        <w:t xml:space="preserve"> </w:t>
      </w:r>
      <w:r w:rsidR="00A34258" w:rsidRPr="00D538EA">
        <w:rPr>
          <w:rFonts w:ascii="Angsana New" w:hAnsi="Angsana New" w:cs="Angsana New"/>
          <w:spacing w:val="-4"/>
          <w:sz w:val="30"/>
          <w:szCs w:val="30"/>
        </w:rPr>
        <w:t xml:space="preserve">On 13 September 2024, The Group received all repayment of the loan and interest from the </w:t>
      </w:r>
      <w:r w:rsidR="00DF7F45" w:rsidRPr="00CE205D">
        <w:rPr>
          <w:rFonts w:ascii="Angsana New" w:hAnsi="Angsana New" w:cs="Angsana New"/>
          <w:spacing w:val="-4"/>
          <w:sz w:val="30"/>
          <w:szCs w:val="30"/>
        </w:rPr>
        <w:t>trad</w:t>
      </w:r>
      <w:r w:rsidR="00C26458" w:rsidRPr="00CE205D">
        <w:rPr>
          <w:rFonts w:ascii="Angsana New" w:hAnsi="Angsana New" w:cs="Angsana New"/>
          <w:spacing w:val="-4"/>
          <w:sz w:val="30"/>
          <w:szCs w:val="30"/>
        </w:rPr>
        <w:t>ing partner</w:t>
      </w:r>
      <w:r w:rsidR="00A34258" w:rsidRPr="00CE205D">
        <w:rPr>
          <w:rFonts w:ascii="Angsana New" w:hAnsi="Angsana New" w:cs="Angsana New"/>
          <w:spacing w:val="-4"/>
          <w:sz w:val="30"/>
          <w:szCs w:val="30"/>
        </w:rPr>
        <w:t>.</w:t>
      </w:r>
    </w:p>
    <w:p w14:paraId="0CA69CD1" w14:textId="74345E02" w:rsidR="006E36C8" w:rsidRPr="00D538EA" w:rsidRDefault="006E36C8" w:rsidP="00495166">
      <w:pPr>
        <w:spacing w:before="120" w:line="204" w:lineRule="auto"/>
        <w:ind w:left="426"/>
        <w:jc w:val="both"/>
        <w:rPr>
          <w:rFonts w:ascii="Angsana New" w:hAnsi="Angsana New" w:cs="Angsana New"/>
          <w:sz w:val="30"/>
          <w:szCs w:val="30"/>
        </w:rPr>
      </w:pPr>
      <w:r w:rsidRPr="00D538EA">
        <w:rPr>
          <w:rFonts w:ascii="Angsana New" w:hAnsi="Angsana New" w:cs="Angsana New"/>
          <w:sz w:val="30"/>
          <w:szCs w:val="30"/>
        </w:rPr>
        <w:t xml:space="preserve">The undertaking and transactions of the Project as described in clause (a) and clause (b) involved group parties and complexing conditions of agreements. Furthermore, there have been changes made to the project operation plan, as disclosed in Note </w:t>
      </w:r>
      <w:r w:rsidR="004354A8" w:rsidRPr="00D538EA">
        <w:rPr>
          <w:rFonts w:ascii="Angsana New" w:hAnsi="Angsana New" w:cs="Angsana New"/>
          <w:sz w:val="30"/>
          <w:szCs w:val="30"/>
        </w:rPr>
        <w:t>6</w:t>
      </w:r>
      <w:r w:rsidRPr="00D538EA">
        <w:rPr>
          <w:rFonts w:ascii="Angsana New" w:hAnsi="Angsana New" w:cs="Angsana New"/>
          <w:sz w:val="30"/>
          <w:szCs w:val="30"/>
        </w:rPr>
        <w:t xml:space="preserve"> to </w:t>
      </w:r>
      <w:r w:rsidR="007074B0" w:rsidRPr="00D538EA">
        <w:rPr>
          <w:rFonts w:ascii="Angsana New" w:hAnsi="Angsana New" w:cs="Angsana New"/>
          <w:sz w:val="30"/>
          <w:szCs w:val="30"/>
        </w:rPr>
        <w:t xml:space="preserve">the </w:t>
      </w:r>
      <w:r w:rsidR="005B25B3" w:rsidRPr="00D538EA">
        <w:rPr>
          <w:rFonts w:ascii="Angsana New" w:hAnsi="Angsana New" w:cs="Angsana New"/>
          <w:sz w:val="30"/>
          <w:szCs w:val="30"/>
        </w:rPr>
        <w:t xml:space="preserve">interim </w:t>
      </w:r>
      <w:r w:rsidRPr="00D538EA">
        <w:rPr>
          <w:rFonts w:ascii="Angsana New" w:hAnsi="Angsana New" w:cs="Angsana New"/>
          <w:sz w:val="30"/>
          <w:szCs w:val="30"/>
        </w:rPr>
        <w:t xml:space="preserve">consolidated financial statements. As at </w:t>
      </w:r>
      <w:r w:rsidR="004354A8" w:rsidRPr="00D538EA">
        <w:rPr>
          <w:rFonts w:ascii="Angsana New" w:hAnsi="Angsana New" w:cs="Angsana New"/>
          <w:sz w:val="30"/>
          <w:szCs w:val="30"/>
        </w:rPr>
        <w:t>3</w:t>
      </w:r>
      <w:r w:rsidR="00541DC2" w:rsidRPr="00541DC2">
        <w:rPr>
          <w:rFonts w:ascii="Angsana New" w:hAnsi="Angsana New" w:cs="Angsana New" w:hint="cs"/>
          <w:sz w:val="30"/>
          <w:szCs w:val="30"/>
        </w:rPr>
        <w:t>0</w:t>
      </w:r>
      <w:r w:rsidR="00992011" w:rsidRPr="00D538EA">
        <w:rPr>
          <w:rFonts w:ascii="Angsana New" w:hAnsi="Angsana New" w:cs="Angsana New" w:hint="cs"/>
          <w:sz w:val="30"/>
          <w:szCs w:val="30"/>
          <w:cs/>
        </w:rPr>
        <w:t xml:space="preserve"> </w:t>
      </w:r>
      <w:r w:rsidR="00817710" w:rsidRPr="00D538EA">
        <w:rPr>
          <w:rFonts w:ascii="Angsana New" w:hAnsi="Angsana New" w:cs="Angsana New"/>
          <w:sz w:val="30"/>
          <w:szCs w:val="30"/>
        </w:rPr>
        <w:t>September</w:t>
      </w:r>
      <w:r w:rsidR="004354A8" w:rsidRPr="00D538EA">
        <w:rPr>
          <w:rFonts w:ascii="Angsana New" w:hAnsi="Angsana New" w:cs="Angsana New"/>
          <w:sz w:val="30"/>
          <w:szCs w:val="30"/>
        </w:rPr>
        <w:t xml:space="preserve"> 2024</w:t>
      </w:r>
      <w:r w:rsidRPr="00D538EA">
        <w:rPr>
          <w:rFonts w:ascii="Angsana New" w:hAnsi="Angsana New" w:cs="Angsana New"/>
          <w:sz w:val="30"/>
          <w:szCs w:val="30"/>
        </w:rPr>
        <w:t xml:space="preserve">, the outstanding balance of advance payment for the survey fee amounted to Baht </w:t>
      </w:r>
      <w:r w:rsidR="00541DC2" w:rsidRPr="00541DC2">
        <w:rPr>
          <w:rFonts w:ascii="Angsana New" w:hAnsi="Angsana New" w:cs="Angsana New" w:hint="cs"/>
          <w:sz w:val="30"/>
          <w:szCs w:val="30"/>
        </w:rPr>
        <w:t>38</w:t>
      </w:r>
      <w:r w:rsidRPr="00D538EA">
        <w:rPr>
          <w:rFonts w:ascii="Angsana New" w:hAnsi="Angsana New" w:cs="Angsana New"/>
          <w:sz w:val="30"/>
          <w:szCs w:val="30"/>
        </w:rPr>
        <w:t xml:space="preserve"> million in the separate statement of financial position, which will be received from a subsidiary</w:t>
      </w:r>
      <w:r w:rsidR="009F3188" w:rsidRPr="00D538EA">
        <w:rPr>
          <w:rFonts w:ascii="Angsana New" w:hAnsi="Angsana New" w:cs="Angsana New"/>
          <w:sz w:val="30"/>
          <w:szCs w:val="30"/>
        </w:rPr>
        <w:t xml:space="preserve"> </w:t>
      </w:r>
      <w:r w:rsidRPr="00D538EA">
        <w:rPr>
          <w:rFonts w:ascii="Angsana New" w:hAnsi="Angsana New" w:cs="Angsana New"/>
          <w:sz w:val="30"/>
          <w:szCs w:val="30"/>
        </w:rPr>
        <w:t>will be dependent upon the following the future performance of the project by the Group. In addition, it relies on the compliance with the terms of the contracts involving group parties, including the Group’s ability to request repayment in accordance with the contract terms.</w:t>
      </w:r>
    </w:p>
    <w:p w14:paraId="0A61E467" w14:textId="26A69D9E" w:rsidR="0017778A" w:rsidRPr="00D538EA" w:rsidRDefault="00C26458" w:rsidP="0017778A">
      <w:pPr>
        <w:pStyle w:val="ListParagraph"/>
        <w:numPr>
          <w:ilvl w:val="0"/>
          <w:numId w:val="25"/>
        </w:numPr>
        <w:tabs>
          <w:tab w:val="right" w:pos="7280"/>
          <w:tab w:val="right" w:pos="8540"/>
        </w:tabs>
        <w:spacing w:before="120" w:line="380" w:lineRule="exact"/>
        <w:ind w:right="-43"/>
        <w:jc w:val="thaiDistribute"/>
        <w:rPr>
          <w:rFonts w:ascii="Angsana New" w:hAnsi="Angsana New" w:cs="Angsana New"/>
          <w:b/>
          <w:bCs/>
          <w:color w:val="000000"/>
          <w:sz w:val="30"/>
          <w:szCs w:val="30"/>
        </w:rPr>
      </w:pPr>
      <w:r w:rsidRPr="00CE205D">
        <w:rPr>
          <w:rFonts w:ascii="Angsana New" w:hAnsi="Angsana New" w:cs="Angsana New"/>
          <w:b/>
          <w:bCs/>
          <w:color w:val="000000"/>
          <w:sz w:val="30"/>
          <w:szCs w:val="30"/>
        </w:rPr>
        <w:t>Disposal</w:t>
      </w:r>
      <w:r w:rsidR="00926383" w:rsidRPr="00D538EA">
        <w:rPr>
          <w:rFonts w:ascii="Angsana New" w:hAnsi="Angsana New" w:cs="Angsana New"/>
          <w:b/>
          <w:bCs/>
          <w:color w:val="000000"/>
          <w:sz w:val="30"/>
          <w:szCs w:val="30"/>
        </w:rPr>
        <w:t xml:space="preserve"> of investment in associate</w:t>
      </w:r>
    </w:p>
    <w:p w14:paraId="5F1BEF64" w14:textId="6E27A4EE" w:rsidR="00D510C0" w:rsidRPr="002B27EF" w:rsidRDefault="00D510C0" w:rsidP="00111437">
      <w:pPr>
        <w:tabs>
          <w:tab w:val="left" w:pos="540"/>
          <w:tab w:val="right" w:pos="7280"/>
          <w:tab w:val="right" w:pos="8540"/>
        </w:tabs>
        <w:spacing w:before="120"/>
        <w:ind w:left="360" w:right="-45"/>
        <w:jc w:val="thaiDistribute"/>
        <w:rPr>
          <w:rFonts w:ascii="Angsana New" w:hAnsi="Angsana New" w:cs="Angsana New"/>
          <w:spacing w:val="-4"/>
          <w:sz w:val="30"/>
          <w:szCs w:val="30"/>
          <w:highlight w:val="yellow"/>
        </w:rPr>
      </w:pPr>
      <w:r w:rsidRPr="00D538EA">
        <w:rPr>
          <w:rFonts w:ascii="Angsana New" w:hAnsi="Angsana New" w:cs="Angsana New"/>
          <w:spacing w:val="-4"/>
          <w:sz w:val="30"/>
          <w:szCs w:val="30"/>
        </w:rPr>
        <w:t xml:space="preserve">I draw attention to Note </w:t>
      </w:r>
      <w:r w:rsidR="00541DC2" w:rsidRPr="00541DC2">
        <w:rPr>
          <w:rFonts w:ascii="Angsana New" w:hAnsi="Angsana New" w:cs="Angsana New" w:hint="cs"/>
          <w:spacing w:val="-4"/>
          <w:sz w:val="30"/>
          <w:szCs w:val="30"/>
        </w:rPr>
        <w:t>10</w:t>
      </w:r>
      <w:r w:rsidRPr="00D538EA">
        <w:rPr>
          <w:rFonts w:ascii="Angsana New" w:hAnsi="Angsana New" w:cs="Angsana New"/>
          <w:spacing w:val="-4"/>
          <w:sz w:val="30"/>
          <w:szCs w:val="30"/>
        </w:rPr>
        <w:t xml:space="preserve"> to the interim consolidated financial statements regarding</w:t>
      </w:r>
      <w:r w:rsidR="005852A4" w:rsidRPr="00D538EA">
        <w:rPr>
          <w:rFonts w:ascii="Angsana New" w:hAnsi="Angsana New" w:cs="Angsana New" w:hint="cs"/>
          <w:spacing w:val="-4"/>
          <w:sz w:val="30"/>
          <w:szCs w:val="30"/>
          <w:cs/>
        </w:rPr>
        <w:t xml:space="preserve"> </w:t>
      </w:r>
      <w:r w:rsidR="005852A4" w:rsidRPr="00D538EA">
        <w:rPr>
          <w:rFonts w:ascii="Angsana New" w:hAnsi="Angsana New" w:cs="Angsana New"/>
          <w:spacing w:val="-4"/>
          <w:sz w:val="30"/>
          <w:szCs w:val="30"/>
        </w:rPr>
        <w:t xml:space="preserve">the investment in associate, On </w:t>
      </w:r>
      <w:r w:rsidR="00541DC2" w:rsidRPr="00541DC2">
        <w:rPr>
          <w:rFonts w:ascii="Angsana New" w:hAnsi="Angsana New" w:cs="Angsana New" w:hint="cs"/>
          <w:spacing w:val="-4"/>
          <w:sz w:val="30"/>
          <w:szCs w:val="30"/>
        </w:rPr>
        <w:t>9</w:t>
      </w:r>
      <w:r w:rsidR="005852A4" w:rsidRPr="00D538EA">
        <w:rPr>
          <w:rFonts w:ascii="Angsana New" w:hAnsi="Angsana New" w:cs="Angsana New" w:hint="cs"/>
          <w:spacing w:val="-4"/>
          <w:sz w:val="30"/>
          <w:szCs w:val="30"/>
          <w:cs/>
        </w:rPr>
        <w:t xml:space="preserve"> </w:t>
      </w:r>
      <w:r w:rsidR="005852A4" w:rsidRPr="00D538EA">
        <w:rPr>
          <w:rFonts w:ascii="Angsana New" w:hAnsi="Angsana New" w:cs="Angsana New"/>
          <w:spacing w:val="-4"/>
          <w:sz w:val="30"/>
          <w:szCs w:val="30"/>
        </w:rPr>
        <w:t xml:space="preserve">October 2024, </w:t>
      </w:r>
      <w:r w:rsidR="00ED78F6" w:rsidRPr="00D538EA">
        <w:rPr>
          <w:rFonts w:ascii="Angsana New" w:hAnsi="Angsana New" w:cs="Angsana New"/>
          <w:spacing w:val="-4"/>
          <w:sz w:val="30"/>
          <w:szCs w:val="30"/>
        </w:rPr>
        <w:t xml:space="preserve">the Board of Directors’ Meeting No. 8/2024 approved </w:t>
      </w:r>
      <w:r w:rsidR="00EC3849" w:rsidRPr="00D538EA">
        <w:rPr>
          <w:rFonts w:ascii="Angsana New" w:hAnsi="Angsana New" w:cs="Angsana New"/>
          <w:spacing w:val="-4"/>
          <w:sz w:val="30"/>
          <w:szCs w:val="30"/>
        </w:rPr>
        <w:t xml:space="preserve">the </w:t>
      </w:r>
      <w:r w:rsidR="006F39D1" w:rsidRPr="00CE205D">
        <w:rPr>
          <w:rFonts w:ascii="Angsana New" w:hAnsi="Angsana New" w:cs="Angsana New"/>
          <w:spacing w:val="-4"/>
          <w:sz w:val="30"/>
          <w:szCs w:val="30"/>
        </w:rPr>
        <w:t>disposal</w:t>
      </w:r>
      <w:r w:rsidR="00EC3849" w:rsidRPr="00D538EA">
        <w:rPr>
          <w:rFonts w:ascii="Angsana New" w:hAnsi="Angsana New" w:cs="Angsana New"/>
          <w:spacing w:val="-4"/>
          <w:sz w:val="30"/>
          <w:szCs w:val="30"/>
        </w:rPr>
        <w:t xml:space="preserve"> of all common shares of Cheese Digital Network Co., Ltd.,</w:t>
      </w:r>
      <w:r w:rsidR="00075B18" w:rsidRPr="00D538EA">
        <w:rPr>
          <w:rFonts w:ascii="Angsana New" w:hAnsi="Angsana New" w:cs="Angsana New"/>
          <w:spacing w:val="-4"/>
          <w:sz w:val="30"/>
          <w:szCs w:val="30"/>
        </w:rPr>
        <w:t xml:space="preserve"> </w:t>
      </w:r>
      <w:r w:rsidR="006F39D1" w:rsidRPr="00CE205D">
        <w:rPr>
          <w:rFonts w:ascii="Angsana New" w:hAnsi="Angsana New" w:cs="Angsana New"/>
          <w:spacing w:val="-4"/>
          <w:sz w:val="30"/>
          <w:szCs w:val="30"/>
        </w:rPr>
        <w:t>a</w:t>
      </w:r>
      <w:r w:rsidR="008275A4" w:rsidRPr="00CE205D">
        <w:rPr>
          <w:rFonts w:ascii="Angsana New" w:hAnsi="Angsana New" w:cs="Angsana New"/>
          <w:spacing w:val="-4"/>
          <w:sz w:val="30"/>
          <w:szCs w:val="30"/>
        </w:rPr>
        <w:t>n</w:t>
      </w:r>
      <w:r w:rsidR="006F39D1" w:rsidRPr="00CE205D">
        <w:rPr>
          <w:rFonts w:ascii="Angsana New" w:hAnsi="Angsana New" w:cs="Angsana New"/>
          <w:spacing w:val="-4"/>
          <w:sz w:val="30"/>
          <w:szCs w:val="30"/>
        </w:rPr>
        <w:t xml:space="preserve"> </w:t>
      </w:r>
      <w:r w:rsidR="008275A4" w:rsidRPr="00CE205D">
        <w:rPr>
          <w:rFonts w:ascii="Angsana New" w:hAnsi="Angsana New" w:cs="Angsana New"/>
          <w:spacing w:val="-4"/>
          <w:sz w:val="30"/>
          <w:szCs w:val="30"/>
        </w:rPr>
        <w:t>associate</w:t>
      </w:r>
      <w:r w:rsidR="00EC3849" w:rsidRPr="00D538EA">
        <w:rPr>
          <w:rFonts w:ascii="Angsana New" w:hAnsi="Angsana New" w:cs="Angsana New"/>
          <w:spacing w:val="-4"/>
          <w:sz w:val="30"/>
          <w:szCs w:val="30"/>
        </w:rPr>
        <w:t xml:space="preserve">, to an individual (a director and shareholder of </w:t>
      </w:r>
      <w:r w:rsidR="00A35753">
        <w:rPr>
          <w:rFonts w:ascii="Angsana New" w:hAnsi="Angsana New" w:cs="Angsana New"/>
          <w:spacing w:val="-4"/>
          <w:sz w:val="30"/>
          <w:szCs w:val="30"/>
        </w:rPr>
        <w:t xml:space="preserve">the </w:t>
      </w:r>
      <w:r w:rsidR="001A62F6" w:rsidRPr="00CE205D">
        <w:rPr>
          <w:rFonts w:ascii="Angsana New" w:hAnsi="Angsana New" w:cs="Angsana New"/>
          <w:spacing w:val="-4"/>
          <w:sz w:val="30"/>
          <w:szCs w:val="30"/>
        </w:rPr>
        <w:t>ass</w:t>
      </w:r>
      <w:r w:rsidR="004246D0" w:rsidRPr="00CE205D">
        <w:rPr>
          <w:rFonts w:ascii="Angsana New" w:hAnsi="Angsana New" w:cs="Angsana New"/>
          <w:spacing w:val="-4"/>
          <w:sz w:val="30"/>
          <w:szCs w:val="30"/>
        </w:rPr>
        <w:t>ociate</w:t>
      </w:r>
      <w:r w:rsidR="00EC3849" w:rsidRPr="00D538EA">
        <w:rPr>
          <w:rFonts w:ascii="Angsana New" w:hAnsi="Angsana New" w:cs="Angsana New"/>
          <w:spacing w:val="-4"/>
          <w:sz w:val="30"/>
          <w:szCs w:val="30"/>
        </w:rPr>
        <w:t xml:space="preserve"> / a minority shareholder of the </w:t>
      </w:r>
      <w:r w:rsidR="004246D0" w:rsidRPr="00CE205D">
        <w:rPr>
          <w:rFonts w:ascii="Angsana New" w:hAnsi="Angsana New" w:cs="Angsana New"/>
          <w:spacing w:val="-4"/>
          <w:sz w:val="30"/>
          <w:szCs w:val="30"/>
        </w:rPr>
        <w:t>C</w:t>
      </w:r>
      <w:r w:rsidR="00EC3849" w:rsidRPr="00D538EA">
        <w:rPr>
          <w:rFonts w:ascii="Angsana New" w:hAnsi="Angsana New" w:cs="Angsana New"/>
          <w:spacing w:val="-4"/>
          <w:sz w:val="30"/>
          <w:szCs w:val="30"/>
        </w:rPr>
        <w:t>ompany).</w:t>
      </w:r>
      <w:r w:rsidR="00EC3849" w:rsidRPr="004246D0">
        <w:rPr>
          <w:rFonts w:ascii="Angsana New" w:hAnsi="Angsana New" w:cs="Angsana New"/>
          <w:spacing w:val="-4"/>
          <w:sz w:val="30"/>
          <w:szCs w:val="30"/>
        </w:rPr>
        <w:t xml:space="preserve"> The shares consist of 125,000 common shares with a par value of</w:t>
      </w:r>
      <w:r w:rsidR="00F01F3A" w:rsidRPr="004246D0">
        <w:rPr>
          <w:rFonts w:ascii="Angsana New" w:hAnsi="Angsana New" w:cs="Angsana New"/>
          <w:spacing w:val="-4"/>
          <w:sz w:val="30"/>
          <w:szCs w:val="30"/>
        </w:rPr>
        <w:t xml:space="preserve"> Baht </w:t>
      </w:r>
      <w:r w:rsidR="00EC3849" w:rsidRPr="004246D0">
        <w:rPr>
          <w:rFonts w:ascii="Angsana New" w:hAnsi="Angsana New" w:cs="Angsana New"/>
          <w:spacing w:val="-4"/>
          <w:sz w:val="30"/>
          <w:szCs w:val="30"/>
        </w:rPr>
        <w:t xml:space="preserve">100 per share, at an agreed sale price of </w:t>
      </w:r>
      <w:r w:rsidR="00F01F3A" w:rsidRPr="004246D0">
        <w:rPr>
          <w:rFonts w:ascii="Angsana New" w:hAnsi="Angsana New" w:cs="Angsana New"/>
          <w:spacing w:val="-4"/>
          <w:sz w:val="30"/>
          <w:szCs w:val="30"/>
        </w:rPr>
        <w:t xml:space="preserve">Baht </w:t>
      </w:r>
      <w:r w:rsidR="00EC3849" w:rsidRPr="004246D0">
        <w:rPr>
          <w:rFonts w:ascii="Angsana New" w:hAnsi="Angsana New" w:cs="Angsana New"/>
          <w:spacing w:val="-4"/>
          <w:sz w:val="30"/>
          <w:szCs w:val="30"/>
        </w:rPr>
        <w:t xml:space="preserve">648 per share, totaling </w:t>
      </w:r>
      <w:r w:rsidR="006E498C" w:rsidRPr="004246D0">
        <w:rPr>
          <w:rFonts w:ascii="Angsana New" w:hAnsi="Angsana New" w:cs="Angsana New"/>
          <w:spacing w:val="-4"/>
          <w:sz w:val="30"/>
          <w:szCs w:val="30"/>
        </w:rPr>
        <w:t xml:space="preserve">Baht </w:t>
      </w:r>
      <w:r w:rsidR="00EC3849" w:rsidRPr="004246D0">
        <w:rPr>
          <w:rFonts w:ascii="Angsana New" w:hAnsi="Angsana New" w:cs="Angsana New"/>
          <w:spacing w:val="-4"/>
          <w:sz w:val="30"/>
          <w:szCs w:val="30"/>
        </w:rPr>
        <w:t xml:space="preserve">81 million. The payment for the consideration will be divided into two parts as </w:t>
      </w:r>
      <w:proofErr w:type="gramStart"/>
      <w:r w:rsidR="00EC3849" w:rsidRPr="004246D0">
        <w:rPr>
          <w:rFonts w:ascii="Angsana New" w:hAnsi="Angsana New" w:cs="Angsana New"/>
          <w:spacing w:val="-4"/>
          <w:sz w:val="30"/>
          <w:szCs w:val="30"/>
        </w:rPr>
        <w:t>follows</w:t>
      </w:r>
      <w:r w:rsidR="006E498C" w:rsidRPr="004246D0">
        <w:rPr>
          <w:rFonts w:ascii="Angsana New" w:hAnsi="Angsana New" w:cs="Angsana New"/>
          <w:spacing w:val="-4"/>
          <w:sz w:val="30"/>
          <w:szCs w:val="30"/>
        </w:rPr>
        <w:t xml:space="preserve"> :</w:t>
      </w:r>
      <w:proofErr w:type="gramEnd"/>
      <w:r w:rsidR="006E498C" w:rsidRPr="004246D0">
        <w:rPr>
          <w:rFonts w:ascii="Angsana New" w:hAnsi="Angsana New" w:cs="Angsana New"/>
          <w:spacing w:val="-4"/>
          <w:sz w:val="30"/>
          <w:szCs w:val="30"/>
        </w:rPr>
        <w:t>-</w:t>
      </w:r>
    </w:p>
    <w:p w14:paraId="3BCE5A32" w14:textId="444F6829" w:rsidR="00745D82" w:rsidRPr="000119BA" w:rsidRDefault="00C125B0" w:rsidP="00111437">
      <w:pPr>
        <w:pStyle w:val="ListParagraph"/>
        <w:numPr>
          <w:ilvl w:val="0"/>
          <w:numId w:val="28"/>
        </w:numPr>
        <w:tabs>
          <w:tab w:val="left" w:pos="540"/>
          <w:tab w:val="right" w:pos="7280"/>
          <w:tab w:val="right" w:pos="8540"/>
        </w:tabs>
        <w:spacing w:before="120"/>
        <w:ind w:left="851" w:right="-45" w:hanging="425"/>
        <w:jc w:val="thaiDistribute"/>
        <w:rPr>
          <w:rFonts w:ascii="Angsana New" w:hAnsi="Angsana New" w:cs="Angsana New"/>
          <w:spacing w:val="-4"/>
          <w:sz w:val="30"/>
          <w:szCs w:val="30"/>
        </w:rPr>
      </w:pPr>
      <w:r w:rsidRPr="000119BA">
        <w:rPr>
          <w:rFonts w:ascii="Angsana New" w:hAnsi="Angsana New" w:cs="Angsana New"/>
          <w:spacing w:val="-4"/>
          <w:sz w:val="30"/>
          <w:szCs w:val="30"/>
        </w:rPr>
        <w:t xml:space="preserve">The payment of </w:t>
      </w:r>
      <w:r w:rsidR="00D2456A" w:rsidRPr="000119BA">
        <w:rPr>
          <w:rFonts w:ascii="Angsana New" w:hAnsi="Angsana New" w:cs="Angsana New"/>
          <w:spacing w:val="-4"/>
          <w:sz w:val="30"/>
          <w:szCs w:val="30"/>
        </w:rPr>
        <w:t xml:space="preserve">Baht </w:t>
      </w:r>
      <w:r w:rsidRPr="000119BA">
        <w:rPr>
          <w:rFonts w:ascii="Angsana New" w:hAnsi="Angsana New" w:cs="Angsana New"/>
          <w:spacing w:val="-4"/>
          <w:sz w:val="30"/>
          <w:szCs w:val="30"/>
        </w:rPr>
        <w:t xml:space="preserve">20 million will be settled by offsetting it against the loan from the individual, as disclosed in Note 5 to the interim consolidated financial statements. Additionally, the interest on this loan will be waived for the </w:t>
      </w:r>
      <w:r w:rsidR="00C1673E" w:rsidRPr="00CE205D">
        <w:rPr>
          <w:rFonts w:ascii="Angsana New" w:hAnsi="Angsana New" w:cs="Angsana New"/>
          <w:spacing w:val="-4"/>
          <w:sz w:val="30"/>
          <w:szCs w:val="30"/>
        </w:rPr>
        <w:t>C</w:t>
      </w:r>
      <w:r w:rsidRPr="000119BA">
        <w:rPr>
          <w:rFonts w:ascii="Angsana New" w:hAnsi="Angsana New" w:cs="Angsana New"/>
          <w:spacing w:val="-4"/>
          <w:sz w:val="30"/>
          <w:szCs w:val="30"/>
        </w:rPr>
        <w:t>ompany.</w:t>
      </w:r>
    </w:p>
    <w:p w14:paraId="33AFD791" w14:textId="190DB6C6" w:rsidR="006546CF" w:rsidRPr="000119BA" w:rsidRDefault="00D2456A" w:rsidP="00111437">
      <w:pPr>
        <w:pStyle w:val="ListParagraph"/>
        <w:numPr>
          <w:ilvl w:val="0"/>
          <w:numId w:val="28"/>
        </w:numPr>
        <w:tabs>
          <w:tab w:val="left" w:pos="540"/>
          <w:tab w:val="right" w:pos="7280"/>
          <w:tab w:val="right" w:pos="8540"/>
        </w:tabs>
        <w:spacing w:after="120"/>
        <w:ind w:left="851" w:right="-43" w:hanging="425"/>
        <w:jc w:val="thaiDistribute"/>
        <w:rPr>
          <w:rFonts w:ascii="Angsana New" w:hAnsi="Angsana New" w:cs="Angsana New"/>
          <w:spacing w:val="-4"/>
          <w:sz w:val="30"/>
          <w:szCs w:val="30"/>
        </w:rPr>
      </w:pPr>
      <w:r w:rsidRPr="000119BA">
        <w:rPr>
          <w:rFonts w:ascii="Angsana New" w:hAnsi="Angsana New" w:cs="Angsana New"/>
          <w:spacing w:val="-4"/>
          <w:sz w:val="30"/>
          <w:szCs w:val="30"/>
        </w:rPr>
        <w:t xml:space="preserve">The payment of </w:t>
      </w:r>
      <w:r w:rsidR="005F3533" w:rsidRPr="000119BA">
        <w:rPr>
          <w:rFonts w:ascii="Angsana New" w:hAnsi="Angsana New" w:cs="Angsana New"/>
          <w:spacing w:val="-4"/>
          <w:sz w:val="30"/>
          <w:szCs w:val="30"/>
        </w:rPr>
        <w:t xml:space="preserve">Baht </w:t>
      </w:r>
      <w:r w:rsidRPr="000119BA">
        <w:rPr>
          <w:rFonts w:ascii="Angsana New" w:hAnsi="Angsana New" w:cs="Angsana New"/>
          <w:spacing w:val="-4"/>
          <w:sz w:val="30"/>
          <w:szCs w:val="30"/>
        </w:rPr>
        <w:t xml:space="preserve">61 million will be made by three post-dated </w:t>
      </w:r>
      <w:r w:rsidRPr="00CE205D">
        <w:rPr>
          <w:rFonts w:ascii="Angsana New" w:hAnsi="Angsana New" w:cs="Angsana New"/>
          <w:spacing w:val="-4"/>
          <w:sz w:val="30"/>
          <w:szCs w:val="30"/>
        </w:rPr>
        <w:t>che</w:t>
      </w:r>
      <w:r w:rsidR="003B3288" w:rsidRPr="00CE205D">
        <w:rPr>
          <w:rFonts w:ascii="Angsana New" w:hAnsi="Angsana New" w:cs="Angsana New"/>
          <w:spacing w:val="-4"/>
          <w:sz w:val="30"/>
          <w:szCs w:val="30"/>
        </w:rPr>
        <w:t>ques</w:t>
      </w:r>
      <w:r w:rsidRPr="000119BA">
        <w:rPr>
          <w:rFonts w:ascii="Angsana New" w:hAnsi="Angsana New" w:cs="Angsana New"/>
          <w:spacing w:val="-4"/>
          <w:sz w:val="30"/>
          <w:szCs w:val="30"/>
        </w:rPr>
        <w:t xml:space="preserve">, due within two years from the </w:t>
      </w:r>
      <w:r w:rsidRPr="00CE205D">
        <w:rPr>
          <w:rFonts w:ascii="Angsana New" w:hAnsi="Angsana New" w:cs="Angsana New"/>
          <w:spacing w:val="-4"/>
          <w:sz w:val="30"/>
          <w:szCs w:val="30"/>
        </w:rPr>
        <w:t>contract</w:t>
      </w:r>
      <w:r w:rsidR="00EA7145" w:rsidRPr="00CE205D">
        <w:rPr>
          <w:rFonts w:ascii="Angsana New" w:hAnsi="Angsana New" w:cs="Angsana New"/>
          <w:spacing w:val="-4"/>
          <w:sz w:val="30"/>
          <w:szCs w:val="30"/>
        </w:rPr>
        <w:t xml:space="preserve"> date</w:t>
      </w:r>
      <w:r w:rsidRPr="000119BA">
        <w:rPr>
          <w:rFonts w:ascii="Angsana New" w:hAnsi="Angsana New" w:cs="Angsana New"/>
          <w:spacing w:val="-4"/>
          <w:sz w:val="30"/>
          <w:szCs w:val="30"/>
        </w:rPr>
        <w:t xml:space="preserve">, with the first payment scheduled </w:t>
      </w:r>
      <w:r w:rsidR="00560AB8" w:rsidRPr="00CE205D">
        <w:rPr>
          <w:rFonts w:ascii="Angsana New" w:hAnsi="Angsana New" w:cs="Angsana New"/>
          <w:spacing w:val="-4"/>
          <w:sz w:val="30"/>
          <w:szCs w:val="30"/>
        </w:rPr>
        <w:t>on</w:t>
      </w:r>
      <w:r w:rsidRPr="000119BA">
        <w:rPr>
          <w:rFonts w:ascii="Angsana New" w:hAnsi="Angsana New" w:cs="Angsana New"/>
          <w:spacing w:val="-4"/>
          <w:sz w:val="30"/>
          <w:szCs w:val="30"/>
        </w:rPr>
        <w:t xml:space="preserve"> </w:t>
      </w:r>
      <w:r w:rsidR="004C1EBF" w:rsidRPr="000119BA">
        <w:rPr>
          <w:rFonts w:ascii="Angsana New" w:hAnsi="Angsana New" w:cs="Angsana New"/>
          <w:spacing w:val="-4"/>
          <w:sz w:val="30"/>
          <w:szCs w:val="30"/>
        </w:rPr>
        <w:t xml:space="preserve">25 </w:t>
      </w:r>
      <w:r w:rsidRPr="000119BA">
        <w:rPr>
          <w:rFonts w:ascii="Angsana New" w:hAnsi="Angsana New" w:cs="Angsana New"/>
          <w:spacing w:val="-4"/>
          <w:sz w:val="30"/>
          <w:szCs w:val="30"/>
        </w:rPr>
        <w:t>November 2024.</w:t>
      </w:r>
    </w:p>
    <w:p w14:paraId="522FD364" w14:textId="52C0CDAB" w:rsidR="002B27EF" w:rsidRDefault="0086533F" w:rsidP="00111437">
      <w:pPr>
        <w:tabs>
          <w:tab w:val="left" w:pos="360"/>
          <w:tab w:val="right" w:pos="7280"/>
          <w:tab w:val="right" w:pos="8540"/>
        </w:tabs>
        <w:ind w:left="357" w:right="-45"/>
        <w:jc w:val="thaiDistribute"/>
        <w:rPr>
          <w:rFonts w:ascii="Angsana New" w:hAnsi="Angsana New" w:cs="Angsana New"/>
          <w:spacing w:val="-4"/>
          <w:sz w:val="30"/>
          <w:szCs w:val="30"/>
        </w:rPr>
      </w:pPr>
      <w:r w:rsidRPr="000119BA">
        <w:rPr>
          <w:rFonts w:ascii="Angsana New" w:hAnsi="Angsana New" w:cs="Angsana New"/>
          <w:spacing w:val="-4"/>
          <w:sz w:val="30"/>
          <w:szCs w:val="30"/>
          <w:cs/>
        </w:rPr>
        <w:tab/>
      </w:r>
      <w:r w:rsidR="00C90F41" w:rsidRPr="000119BA">
        <w:rPr>
          <w:rFonts w:ascii="Angsana New" w:hAnsi="Angsana New" w:cs="Angsana New"/>
          <w:spacing w:val="-4"/>
          <w:sz w:val="30"/>
          <w:szCs w:val="30"/>
        </w:rPr>
        <w:t xml:space="preserve">The </w:t>
      </w:r>
      <w:r w:rsidR="00DE6CE5">
        <w:rPr>
          <w:rFonts w:ascii="Angsana New" w:hAnsi="Angsana New" w:cs="Angsana New"/>
          <w:spacing w:val="-4"/>
          <w:sz w:val="30"/>
          <w:szCs w:val="30"/>
        </w:rPr>
        <w:t>C</w:t>
      </w:r>
      <w:r w:rsidR="00C90F41" w:rsidRPr="000119BA">
        <w:rPr>
          <w:rFonts w:ascii="Angsana New" w:hAnsi="Angsana New" w:cs="Angsana New"/>
          <w:spacing w:val="-4"/>
          <w:sz w:val="30"/>
          <w:szCs w:val="30"/>
        </w:rPr>
        <w:t xml:space="preserve">ompany </w:t>
      </w:r>
      <w:r w:rsidR="009703FA" w:rsidRPr="00CE205D">
        <w:rPr>
          <w:rFonts w:ascii="Angsana New" w:hAnsi="Angsana New" w:cs="Angsana New"/>
          <w:spacing w:val="-4"/>
          <w:sz w:val="30"/>
          <w:szCs w:val="30"/>
        </w:rPr>
        <w:t xml:space="preserve">considered </w:t>
      </w:r>
      <w:r w:rsidR="006F194B" w:rsidRPr="00CE205D">
        <w:rPr>
          <w:rFonts w:ascii="Angsana New" w:hAnsi="Angsana New" w:cs="Angsana New"/>
          <w:spacing w:val="-4"/>
          <w:sz w:val="30"/>
          <w:szCs w:val="30"/>
        </w:rPr>
        <w:t xml:space="preserve">to record </w:t>
      </w:r>
      <w:r w:rsidR="001D5A8A" w:rsidRPr="00CE205D">
        <w:rPr>
          <w:rFonts w:ascii="Angsana New" w:hAnsi="Angsana New" w:cs="Angsana New"/>
          <w:spacing w:val="-4"/>
          <w:sz w:val="30"/>
          <w:szCs w:val="30"/>
        </w:rPr>
        <w:t>the provision</w:t>
      </w:r>
      <w:r w:rsidR="001D5A8A">
        <w:rPr>
          <w:rFonts w:ascii="Angsana New" w:hAnsi="Angsana New" w:cs="Angsana New"/>
          <w:spacing w:val="-4"/>
          <w:sz w:val="30"/>
          <w:szCs w:val="30"/>
        </w:rPr>
        <w:t xml:space="preserve"> </w:t>
      </w:r>
      <w:r w:rsidR="00C90F41" w:rsidRPr="000119BA">
        <w:rPr>
          <w:rFonts w:ascii="Angsana New" w:hAnsi="Angsana New" w:cs="Angsana New"/>
          <w:spacing w:val="-4"/>
          <w:sz w:val="30"/>
          <w:szCs w:val="30"/>
        </w:rPr>
        <w:t>for</w:t>
      </w:r>
      <w:r w:rsidR="007D31A0" w:rsidRPr="000119BA">
        <w:rPr>
          <w:rFonts w:ascii="Angsana New" w:hAnsi="Angsana New" w:cs="Angsana New"/>
          <w:spacing w:val="-4"/>
          <w:sz w:val="30"/>
          <w:szCs w:val="30"/>
        </w:rPr>
        <w:t xml:space="preserve"> impairment loss</w:t>
      </w:r>
      <w:r w:rsidR="00D763BA" w:rsidRPr="000119BA">
        <w:rPr>
          <w:rFonts w:ascii="Angsana New" w:hAnsi="Angsana New" w:cs="Angsana New" w:hint="cs"/>
          <w:spacing w:val="-4"/>
          <w:sz w:val="30"/>
          <w:szCs w:val="30"/>
          <w:cs/>
        </w:rPr>
        <w:t xml:space="preserve"> </w:t>
      </w:r>
      <w:r w:rsidR="00D763BA" w:rsidRPr="00CE205D">
        <w:rPr>
          <w:rFonts w:ascii="Angsana New" w:hAnsi="Angsana New" w:cs="Angsana New"/>
          <w:spacing w:val="-4"/>
          <w:sz w:val="30"/>
          <w:szCs w:val="30"/>
        </w:rPr>
        <w:t>o</w:t>
      </w:r>
      <w:r w:rsidR="001D5A8A" w:rsidRPr="00CE205D">
        <w:rPr>
          <w:rFonts w:ascii="Angsana New" w:hAnsi="Angsana New" w:cs="Angsana New"/>
          <w:spacing w:val="-4"/>
          <w:sz w:val="30"/>
          <w:szCs w:val="30"/>
        </w:rPr>
        <w:t xml:space="preserve">n </w:t>
      </w:r>
      <w:r w:rsidR="00D763BA" w:rsidRPr="00CE205D">
        <w:rPr>
          <w:rFonts w:ascii="Angsana New" w:hAnsi="Angsana New" w:cs="Angsana New"/>
          <w:spacing w:val="-4"/>
          <w:sz w:val="30"/>
          <w:szCs w:val="30"/>
        </w:rPr>
        <w:t>investment</w:t>
      </w:r>
      <w:r w:rsidR="00D763BA" w:rsidRPr="000119BA">
        <w:rPr>
          <w:rFonts w:ascii="Angsana New" w:hAnsi="Angsana New" w:cs="Angsana New"/>
          <w:spacing w:val="-4"/>
          <w:sz w:val="30"/>
          <w:szCs w:val="30"/>
        </w:rPr>
        <w:t xml:space="preserve"> in</w:t>
      </w:r>
      <w:r w:rsidR="00D763BA" w:rsidRPr="000119BA">
        <w:rPr>
          <w:rFonts w:ascii="Angsana New" w:hAnsi="Angsana New" w:cs="Angsana New" w:hint="cs"/>
          <w:spacing w:val="-4"/>
          <w:sz w:val="30"/>
          <w:szCs w:val="30"/>
          <w:cs/>
        </w:rPr>
        <w:t xml:space="preserve"> </w:t>
      </w:r>
      <w:r w:rsidR="00D763BA" w:rsidRPr="000119BA">
        <w:rPr>
          <w:rFonts w:ascii="Angsana New" w:hAnsi="Angsana New" w:cs="Angsana New"/>
          <w:spacing w:val="-4"/>
          <w:sz w:val="30"/>
          <w:szCs w:val="30"/>
        </w:rPr>
        <w:t>associate</w:t>
      </w:r>
      <w:r w:rsidR="0023042E" w:rsidRPr="000119BA">
        <w:rPr>
          <w:rFonts w:ascii="Angsana New" w:hAnsi="Angsana New" w:cs="Angsana New" w:hint="cs"/>
          <w:spacing w:val="-4"/>
          <w:sz w:val="30"/>
          <w:szCs w:val="30"/>
          <w:cs/>
        </w:rPr>
        <w:t xml:space="preserve"> </w:t>
      </w:r>
      <w:r w:rsidR="004B141B" w:rsidRPr="000119BA">
        <w:rPr>
          <w:rFonts w:ascii="Angsana New" w:hAnsi="Angsana New" w:cs="Angsana New"/>
          <w:spacing w:val="-4"/>
          <w:sz w:val="30"/>
          <w:szCs w:val="30"/>
        </w:rPr>
        <w:t>amounting to</w:t>
      </w:r>
      <w:r w:rsidR="00E8133E" w:rsidRPr="000119BA">
        <w:rPr>
          <w:rFonts w:ascii="Angsana New" w:hAnsi="Angsana New" w:cs="Angsana New"/>
          <w:spacing w:val="-4"/>
          <w:sz w:val="30"/>
          <w:szCs w:val="30"/>
        </w:rPr>
        <w:t xml:space="preserve"> Baht 149.19 million</w:t>
      </w:r>
      <w:r w:rsidR="00D33F72" w:rsidRPr="000119BA">
        <w:rPr>
          <w:rFonts w:ascii="Angsana New" w:hAnsi="Angsana New" w:cs="Angsana New"/>
          <w:spacing w:val="-4"/>
          <w:sz w:val="30"/>
          <w:szCs w:val="30"/>
        </w:rPr>
        <w:t xml:space="preserve"> </w:t>
      </w:r>
      <w:r w:rsidR="0045150C" w:rsidRPr="000119BA">
        <w:rPr>
          <w:rFonts w:ascii="Angsana New" w:hAnsi="Angsana New" w:cs="Angsana New"/>
          <w:spacing w:val="-4"/>
          <w:sz w:val="30"/>
          <w:szCs w:val="30"/>
        </w:rPr>
        <w:t xml:space="preserve">in </w:t>
      </w:r>
      <w:r w:rsidR="003504DA" w:rsidRPr="000119BA">
        <w:rPr>
          <w:rFonts w:ascii="Angsana New" w:hAnsi="Angsana New" w:cs="Angsana New"/>
          <w:spacing w:val="-4"/>
          <w:sz w:val="30"/>
          <w:szCs w:val="30"/>
        </w:rPr>
        <w:t>the separate statement of comprehensive income</w:t>
      </w:r>
      <w:r w:rsidR="000421A3" w:rsidRPr="000119BA">
        <w:rPr>
          <w:rFonts w:ascii="Angsana New" w:hAnsi="Angsana New" w:cs="Angsana New"/>
          <w:spacing w:val="-4"/>
          <w:sz w:val="30"/>
          <w:szCs w:val="30"/>
        </w:rPr>
        <w:t xml:space="preserve"> and Baht 159.69 million in the consolidated statement of comprehensive income</w:t>
      </w:r>
      <w:r w:rsidR="00863E90" w:rsidRPr="000119BA">
        <w:t xml:space="preserve"> </w:t>
      </w:r>
      <w:r w:rsidR="00863E90" w:rsidRPr="000119BA">
        <w:rPr>
          <w:rFonts w:ascii="Angsana New" w:hAnsi="Angsana New" w:cs="Angsana New"/>
          <w:spacing w:val="-4"/>
          <w:sz w:val="30"/>
          <w:szCs w:val="30"/>
        </w:rPr>
        <w:t>for the current period</w:t>
      </w:r>
      <w:r w:rsidR="000421A3" w:rsidRPr="000119BA">
        <w:rPr>
          <w:rFonts w:ascii="Angsana New" w:hAnsi="Angsana New" w:cs="Angsana New"/>
          <w:spacing w:val="-4"/>
          <w:sz w:val="30"/>
          <w:szCs w:val="30"/>
        </w:rPr>
        <w:t>.</w:t>
      </w:r>
      <w:r w:rsidR="005D740B" w:rsidRPr="000119BA">
        <w:rPr>
          <w:rFonts w:ascii="Angsana New" w:hAnsi="Angsana New" w:cs="Angsana New"/>
          <w:spacing w:val="-4"/>
          <w:sz w:val="30"/>
          <w:szCs w:val="30"/>
        </w:rPr>
        <w:t xml:space="preserve"> </w:t>
      </w:r>
      <w:r w:rsidR="00B06B1E" w:rsidRPr="000119BA">
        <w:rPr>
          <w:rFonts w:ascii="Angsana New" w:hAnsi="Angsana New" w:cs="Angsana New"/>
          <w:spacing w:val="-4"/>
          <w:sz w:val="30"/>
          <w:szCs w:val="30"/>
        </w:rPr>
        <w:t>Subsequently, on</w:t>
      </w:r>
      <w:r w:rsidR="00B06B1E" w:rsidRPr="000119BA">
        <w:rPr>
          <w:rFonts w:ascii="Angsana New" w:hAnsi="Angsana New" w:cs="Angsana New" w:hint="cs"/>
          <w:spacing w:val="-4"/>
          <w:sz w:val="30"/>
          <w:szCs w:val="30"/>
          <w:cs/>
        </w:rPr>
        <w:t xml:space="preserve"> </w:t>
      </w:r>
      <w:r w:rsidR="00195736" w:rsidRPr="000119BA">
        <w:rPr>
          <w:rFonts w:ascii="Angsana New" w:hAnsi="Angsana New" w:cs="Angsana New"/>
          <w:spacing w:val="-4"/>
          <w:sz w:val="30"/>
          <w:szCs w:val="30"/>
        </w:rPr>
        <w:t>22 October 2024, the Company</w:t>
      </w:r>
      <w:r w:rsidR="00A46144" w:rsidRPr="000119BA">
        <w:t xml:space="preserve"> </w:t>
      </w:r>
      <w:r w:rsidR="00A46144" w:rsidRPr="000119BA">
        <w:rPr>
          <w:rFonts w:ascii="Angsana New" w:hAnsi="Angsana New" w:cs="Angsana New"/>
          <w:spacing w:val="-4"/>
          <w:sz w:val="30"/>
          <w:szCs w:val="30"/>
        </w:rPr>
        <w:t xml:space="preserve">entered into a share purchase agreement with the </w:t>
      </w:r>
      <w:r w:rsidR="001027BE" w:rsidRPr="000119BA">
        <w:rPr>
          <w:rFonts w:ascii="Angsana New" w:hAnsi="Angsana New" w:cs="Angsana New"/>
          <w:spacing w:val="-4"/>
          <w:sz w:val="30"/>
          <w:szCs w:val="30"/>
        </w:rPr>
        <w:t>individual</w:t>
      </w:r>
      <w:r w:rsidR="00A46144" w:rsidRPr="000119BA">
        <w:rPr>
          <w:rFonts w:ascii="Angsana New" w:hAnsi="Angsana New" w:cs="Angsana New"/>
          <w:spacing w:val="-4"/>
          <w:sz w:val="30"/>
          <w:szCs w:val="30"/>
        </w:rPr>
        <w:t xml:space="preserve">, and the </w:t>
      </w:r>
      <w:r w:rsidR="000E6EDD" w:rsidRPr="00CE205D">
        <w:rPr>
          <w:rFonts w:ascii="Angsana New" w:hAnsi="Angsana New" w:cs="Angsana New"/>
          <w:spacing w:val="-4"/>
          <w:sz w:val="30"/>
          <w:szCs w:val="30"/>
        </w:rPr>
        <w:t>C</w:t>
      </w:r>
      <w:r w:rsidR="00A46144" w:rsidRPr="000119BA">
        <w:rPr>
          <w:rFonts w:ascii="Angsana New" w:hAnsi="Angsana New" w:cs="Angsana New"/>
          <w:spacing w:val="-4"/>
          <w:sz w:val="30"/>
          <w:szCs w:val="30"/>
        </w:rPr>
        <w:t xml:space="preserve">ompany transferred the shares to that individual on </w:t>
      </w:r>
      <w:r w:rsidR="00541DC2" w:rsidRPr="00541DC2">
        <w:rPr>
          <w:rFonts w:ascii="Angsana New" w:hAnsi="Angsana New" w:cs="Angsana New" w:hint="cs"/>
          <w:spacing w:val="-4"/>
          <w:sz w:val="30"/>
          <w:szCs w:val="30"/>
        </w:rPr>
        <w:t>28</w:t>
      </w:r>
      <w:r w:rsidR="00B06B1E" w:rsidRPr="000119BA">
        <w:rPr>
          <w:rFonts w:ascii="Angsana New" w:hAnsi="Angsana New" w:cs="Angsana New" w:hint="cs"/>
          <w:spacing w:val="-4"/>
          <w:sz w:val="30"/>
          <w:szCs w:val="30"/>
          <w:cs/>
        </w:rPr>
        <w:t xml:space="preserve"> </w:t>
      </w:r>
      <w:r w:rsidR="00A46144" w:rsidRPr="000119BA">
        <w:rPr>
          <w:rFonts w:ascii="Angsana New" w:hAnsi="Angsana New" w:cs="Angsana New"/>
          <w:spacing w:val="-4"/>
          <w:sz w:val="30"/>
          <w:szCs w:val="30"/>
        </w:rPr>
        <w:t xml:space="preserve">October 2024, resulting in Cheese Digital Network Co., Ltd. </w:t>
      </w:r>
      <w:r w:rsidR="000E6EDD" w:rsidRPr="00CE205D">
        <w:rPr>
          <w:rFonts w:ascii="Angsana New" w:hAnsi="Angsana New" w:cs="Angsana New"/>
          <w:spacing w:val="-4"/>
          <w:sz w:val="30"/>
          <w:szCs w:val="30"/>
        </w:rPr>
        <w:t xml:space="preserve">was no </w:t>
      </w:r>
      <w:r w:rsidR="00F746AD" w:rsidRPr="00CE205D">
        <w:rPr>
          <w:rFonts w:ascii="Angsana New" w:hAnsi="Angsana New" w:cs="Angsana New"/>
          <w:spacing w:val="-4"/>
          <w:sz w:val="30"/>
          <w:szCs w:val="30"/>
        </w:rPr>
        <w:t>longer an associate</w:t>
      </w:r>
      <w:r w:rsidR="00A46144" w:rsidRPr="000119BA">
        <w:rPr>
          <w:rFonts w:ascii="Angsana New" w:hAnsi="Angsana New" w:cs="Angsana New"/>
          <w:spacing w:val="-4"/>
          <w:sz w:val="30"/>
          <w:szCs w:val="30"/>
        </w:rPr>
        <w:t>.</w:t>
      </w:r>
    </w:p>
    <w:p w14:paraId="7B517706" w14:textId="577FAC3A" w:rsidR="006E36C8" w:rsidRDefault="006E36C8" w:rsidP="002B27EF">
      <w:pPr>
        <w:tabs>
          <w:tab w:val="left" w:pos="360"/>
          <w:tab w:val="right" w:pos="7280"/>
          <w:tab w:val="right" w:pos="8540"/>
        </w:tabs>
        <w:spacing w:before="120" w:after="120"/>
        <w:ind w:right="-43"/>
        <w:jc w:val="thaiDistribute"/>
        <w:rPr>
          <w:noProof/>
        </w:rPr>
      </w:pPr>
      <w:r w:rsidRPr="005677D6">
        <w:rPr>
          <w:rFonts w:ascii="Angsana New" w:hAnsi="Angsana New" w:cs="Angsana New"/>
          <w:sz w:val="30"/>
          <w:szCs w:val="30"/>
        </w:rPr>
        <w:t xml:space="preserve">My </w:t>
      </w:r>
      <w:r w:rsidR="00CA3102">
        <w:rPr>
          <w:rFonts w:ascii="Angsana New" w:hAnsi="Angsana New" w:cs="Angsana New"/>
          <w:sz w:val="30"/>
          <w:szCs w:val="30"/>
        </w:rPr>
        <w:t>c</w:t>
      </w:r>
      <w:r w:rsidR="00DE15ED">
        <w:rPr>
          <w:rFonts w:ascii="Angsana New" w:hAnsi="Angsana New" w:cs="Angsana New"/>
          <w:sz w:val="30"/>
          <w:szCs w:val="30"/>
        </w:rPr>
        <w:t>onclusion</w:t>
      </w:r>
      <w:r w:rsidRPr="005677D6">
        <w:rPr>
          <w:rFonts w:ascii="Angsana New" w:hAnsi="Angsana New" w:cs="Angsana New"/>
          <w:sz w:val="30"/>
          <w:szCs w:val="30"/>
        </w:rPr>
        <w:t xml:space="preserve"> is not modified in respect of the above matters.</w:t>
      </w:r>
      <w:r w:rsidR="006F2A3B" w:rsidRPr="006F2A3B">
        <w:rPr>
          <w:noProof/>
        </w:rPr>
        <w:t xml:space="preserve"> </w:t>
      </w:r>
    </w:p>
    <w:p w14:paraId="111C08CB" w14:textId="77777777" w:rsidR="000119BA" w:rsidRPr="002B27EF" w:rsidRDefault="000119BA" w:rsidP="002B27EF">
      <w:pPr>
        <w:tabs>
          <w:tab w:val="left" w:pos="360"/>
          <w:tab w:val="right" w:pos="7280"/>
          <w:tab w:val="right" w:pos="8540"/>
        </w:tabs>
        <w:spacing w:before="120" w:after="120"/>
        <w:ind w:right="-43"/>
        <w:jc w:val="thaiDistribute"/>
        <w:rPr>
          <w:rFonts w:ascii="Angsana New" w:hAnsi="Angsana New" w:cs="Angsana New"/>
          <w:spacing w:val="-4"/>
          <w:sz w:val="30"/>
          <w:szCs w:val="30"/>
          <w:highlight w:val="yellow"/>
        </w:rPr>
      </w:pPr>
    </w:p>
    <w:p w14:paraId="2B042F34" w14:textId="0169659F" w:rsidR="005677D6" w:rsidRDefault="005677D6" w:rsidP="008A47C9">
      <w:pPr>
        <w:spacing w:before="120" w:line="204" w:lineRule="auto"/>
        <w:jc w:val="thaiDistribute"/>
        <w:rPr>
          <w:rFonts w:ascii="Angsana New" w:hAnsi="Angsana New" w:cs="Angsana New"/>
          <w:b/>
          <w:bCs/>
          <w:sz w:val="30"/>
          <w:szCs w:val="30"/>
        </w:rPr>
      </w:pPr>
      <w:r w:rsidRPr="005E2DD8">
        <w:rPr>
          <w:rFonts w:ascii="Angsana New" w:hAnsi="Angsana New" w:cs="Angsana New"/>
          <w:b/>
          <w:bCs/>
          <w:sz w:val="30"/>
          <w:szCs w:val="30"/>
        </w:rPr>
        <w:lastRenderedPageBreak/>
        <w:t>Other matter</w:t>
      </w:r>
    </w:p>
    <w:p w14:paraId="0CC497E4" w14:textId="1CD94630" w:rsidR="008C1FD7" w:rsidRDefault="00B52185" w:rsidP="002112AA">
      <w:pPr>
        <w:pStyle w:val="Default"/>
        <w:spacing w:before="100" w:line="204" w:lineRule="auto"/>
        <w:jc w:val="thaiDistribute"/>
        <w:rPr>
          <w:rFonts w:ascii="Angsana New" w:hAnsi="Angsana New" w:cs="Angsana New"/>
          <w:color w:val="auto"/>
          <w:sz w:val="30"/>
          <w:szCs w:val="30"/>
        </w:rPr>
      </w:pPr>
      <w:r w:rsidRPr="00B52185">
        <w:rPr>
          <w:rFonts w:ascii="Angsana New" w:hAnsi="Angsana New" w:cs="Angsana New"/>
          <w:color w:val="auto"/>
          <w:sz w:val="30"/>
          <w:szCs w:val="30"/>
        </w:rPr>
        <w:t>Consolidated statement of financial position of NCL International Logistics Public Company Limited and its subsidiaries</w:t>
      </w:r>
      <w:r w:rsidR="00B6108E">
        <w:rPr>
          <w:rFonts w:ascii="Angsana New" w:hAnsi="Angsana New" w:cs="Angsana New"/>
          <w:color w:val="auto"/>
          <w:sz w:val="30"/>
          <w:szCs w:val="30"/>
        </w:rPr>
        <w:t>,</w:t>
      </w:r>
      <w:r w:rsidRPr="00B52185">
        <w:rPr>
          <w:rFonts w:ascii="Angsana New" w:hAnsi="Angsana New" w:cs="Angsana New"/>
          <w:color w:val="auto"/>
          <w:sz w:val="30"/>
          <w:szCs w:val="30"/>
        </w:rPr>
        <w:t xml:space="preserve"> and the separate statement of financial position of NCL International Logistics Public Company Limited as of 31 December 2023, </w:t>
      </w:r>
      <w:r>
        <w:rPr>
          <w:rFonts w:ascii="Angsana New" w:hAnsi="Angsana New" w:cs="Angsana New"/>
          <w:color w:val="auto"/>
          <w:sz w:val="30"/>
          <w:szCs w:val="30"/>
        </w:rPr>
        <w:t>p</w:t>
      </w:r>
      <w:r w:rsidRPr="00B52185">
        <w:rPr>
          <w:rFonts w:ascii="Angsana New" w:hAnsi="Angsana New" w:cs="Angsana New"/>
          <w:color w:val="auto"/>
          <w:sz w:val="30"/>
          <w:szCs w:val="30"/>
        </w:rPr>
        <w:t xml:space="preserve">resented as comparative information, were audited by another auditor who expressed an unqualified opinion, under the report dated 27 February 2024.  However, the auditor drew attention through emphasis of matters in relation to made observations through the payment for investment in a subsidiary, impairment of investments in an associate, and advance payments for </w:t>
      </w:r>
      <w:r w:rsidR="00D96939">
        <w:rPr>
          <w:rFonts w:ascii="Angsana New" w:hAnsi="Angsana New" w:cs="Angsana New"/>
          <w:color w:val="auto"/>
          <w:sz w:val="30"/>
          <w:szCs w:val="30"/>
        </w:rPr>
        <w:t>l</w:t>
      </w:r>
      <w:r w:rsidRPr="00B52185">
        <w:rPr>
          <w:rFonts w:ascii="Angsana New" w:hAnsi="Angsana New" w:cs="Angsana New"/>
          <w:color w:val="auto"/>
          <w:sz w:val="30"/>
          <w:szCs w:val="30"/>
        </w:rPr>
        <w:t>and survey fees and short</w:t>
      </w:r>
      <w:r w:rsidR="00E7765B">
        <w:rPr>
          <w:rFonts w:ascii="Angsana New" w:hAnsi="Angsana New" w:cs="Angsana New"/>
          <w:color w:val="auto"/>
          <w:sz w:val="30"/>
          <w:szCs w:val="30"/>
        </w:rPr>
        <w:t xml:space="preserve"> </w:t>
      </w:r>
      <w:r w:rsidRPr="00B52185">
        <w:rPr>
          <w:rFonts w:ascii="Angsana New" w:hAnsi="Angsana New" w:cs="Angsana New"/>
          <w:color w:val="auto"/>
          <w:sz w:val="30"/>
          <w:szCs w:val="30"/>
        </w:rPr>
        <w:t>-</w:t>
      </w:r>
      <w:r w:rsidR="00E7765B">
        <w:rPr>
          <w:rFonts w:ascii="Angsana New" w:hAnsi="Angsana New" w:cs="Angsana New"/>
          <w:color w:val="auto"/>
          <w:sz w:val="30"/>
          <w:szCs w:val="30"/>
        </w:rPr>
        <w:t xml:space="preserve"> </w:t>
      </w:r>
      <w:r w:rsidRPr="00B52185">
        <w:rPr>
          <w:rFonts w:ascii="Angsana New" w:hAnsi="Angsana New" w:cs="Angsana New"/>
          <w:color w:val="auto"/>
          <w:sz w:val="30"/>
          <w:szCs w:val="30"/>
        </w:rPr>
        <w:t>term loan pro</w:t>
      </w:r>
      <w:r w:rsidR="0028334D">
        <w:rPr>
          <w:rFonts w:ascii="Angsana New" w:hAnsi="Angsana New" w:cs="Angsana New"/>
          <w:color w:val="auto"/>
          <w:sz w:val="30"/>
          <w:szCs w:val="30"/>
        </w:rPr>
        <w:t>vide</w:t>
      </w:r>
      <w:r w:rsidRPr="00B52185">
        <w:rPr>
          <w:rFonts w:ascii="Angsana New" w:hAnsi="Angsana New" w:cs="Angsana New"/>
          <w:color w:val="auto"/>
          <w:sz w:val="30"/>
          <w:szCs w:val="30"/>
        </w:rPr>
        <w:t xml:space="preserve">d to the subsidiary </w:t>
      </w:r>
      <w:r w:rsidR="001D4F83">
        <w:rPr>
          <w:rFonts w:ascii="Angsana New" w:hAnsi="Angsana New" w:cs="Angsana New"/>
          <w:color w:val="auto"/>
          <w:sz w:val="30"/>
          <w:szCs w:val="30"/>
        </w:rPr>
        <w:t>c</w:t>
      </w:r>
      <w:r w:rsidRPr="00B52185">
        <w:rPr>
          <w:rFonts w:ascii="Angsana New" w:hAnsi="Angsana New" w:cs="Angsana New"/>
          <w:color w:val="auto"/>
          <w:sz w:val="30"/>
          <w:szCs w:val="30"/>
        </w:rPr>
        <w:t>ompany’s trading partner.</w:t>
      </w:r>
    </w:p>
    <w:p w14:paraId="1E59F122" w14:textId="2D61980A" w:rsidR="00883228" w:rsidRPr="007319CB" w:rsidRDefault="004C3965" w:rsidP="007319CB">
      <w:pPr>
        <w:pStyle w:val="Default"/>
        <w:spacing w:before="100" w:line="204" w:lineRule="auto"/>
        <w:jc w:val="thaiDistribute"/>
        <w:rPr>
          <w:rFonts w:ascii="Angsana New" w:hAnsi="Angsana New" w:cs="Angsana New"/>
          <w:color w:val="auto"/>
          <w:sz w:val="30"/>
          <w:szCs w:val="30"/>
        </w:rPr>
      </w:pPr>
      <w:r w:rsidRPr="00155CA3">
        <w:rPr>
          <w:rFonts w:ascii="Angsana New" w:hAnsi="Angsana New" w:cs="Angsana New"/>
          <w:color w:val="auto"/>
          <w:sz w:val="30"/>
          <w:szCs w:val="30"/>
        </w:rPr>
        <w:t>T</w:t>
      </w:r>
      <w:r w:rsidR="004D26DA" w:rsidRPr="00155CA3">
        <w:rPr>
          <w:rFonts w:ascii="Angsana New" w:hAnsi="Angsana New" w:cs="Angsana New"/>
          <w:color w:val="auto"/>
          <w:sz w:val="30"/>
          <w:szCs w:val="30"/>
        </w:rPr>
        <w:t>he</w:t>
      </w:r>
      <w:r w:rsidRPr="00155CA3">
        <w:rPr>
          <w:rFonts w:ascii="Angsana New" w:hAnsi="Angsana New" w:cs="Angsana New" w:hint="cs"/>
          <w:color w:val="auto"/>
          <w:sz w:val="30"/>
          <w:szCs w:val="30"/>
          <w:cs/>
        </w:rPr>
        <w:t xml:space="preserve"> </w:t>
      </w:r>
      <w:r w:rsidR="004D26DA" w:rsidRPr="00155CA3">
        <w:rPr>
          <w:rFonts w:ascii="Angsana New" w:hAnsi="Angsana New" w:cs="Angsana New"/>
          <w:color w:val="auto"/>
          <w:sz w:val="30"/>
          <w:szCs w:val="30"/>
        </w:rPr>
        <w:t xml:space="preserve">consolidated statements of comprehensive income for the three-month and </w:t>
      </w:r>
      <w:r w:rsidR="00FD1422" w:rsidRPr="00915FDB">
        <w:rPr>
          <w:rFonts w:ascii="Angsana New" w:hAnsi="Angsana New" w:cs="Angsana New"/>
          <w:color w:val="auto"/>
          <w:sz w:val="30"/>
          <w:szCs w:val="30"/>
        </w:rPr>
        <w:t>nine</w:t>
      </w:r>
      <w:r w:rsidR="00660A39">
        <w:rPr>
          <w:rFonts w:ascii="Angsana New" w:hAnsi="Angsana New" w:cs="Angsana New"/>
          <w:color w:val="auto"/>
          <w:sz w:val="30"/>
          <w:szCs w:val="30"/>
        </w:rPr>
        <w:t xml:space="preserve"> </w:t>
      </w:r>
      <w:r w:rsidR="004D26DA" w:rsidRPr="00155CA3">
        <w:rPr>
          <w:rFonts w:ascii="Angsana New" w:hAnsi="Angsana New" w:cs="Angsana New"/>
          <w:color w:val="auto"/>
          <w:sz w:val="30"/>
          <w:szCs w:val="30"/>
        </w:rPr>
        <w:t>-</w:t>
      </w:r>
      <w:r w:rsidR="00660A39">
        <w:rPr>
          <w:rFonts w:ascii="Angsana New" w:hAnsi="Angsana New" w:cs="Angsana New"/>
          <w:color w:val="auto"/>
          <w:sz w:val="30"/>
          <w:szCs w:val="30"/>
        </w:rPr>
        <w:t xml:space="preserve"> </w:t>
      </w:r>
      <w:r w:rsidR="004D26DA" w:rsidRPr="00155CA3">
        <w:rPr>
          <w:rFonts w:ascii="Angsana New" w:hAnsi="Angsana New" w:cs="Angsana New"/>
          <w:color w:val="auto"/>
          <w:sz w:val="30"/>
          <w:szCs w:val="30"/>
        </w:rPr>
        <w:t>month periods ended</w:t>
      </w:r>
      <w:r w:rsidR="004703AD" w:rsidRPr="00155CA3">
        <w:rPr>
          <w:rFonts w:ascii="Angsana New" w:hAnsi="Angsana New" w:cs="Angsana New"/>
          <w:color w:val="auto"/>
          <w:sz w:val="30"/>
          <w:szCs w:val="30"/>
        </w:rPr>
        <w:t xml:space="preserve"> </w:t>
      </w:r>
      <w:r w:rsidR="00A92A53" w:rsidRPr="00155CA3">
        <w:rPr>
          <w:rFonts w:ascii="Angsana New" w:hAnsi="Angsana New" w:cs="Angsana New"/>
          <w:color w:val="auto"/>
          <w:sz w:val="30"/>
          <w:szCs w:val="30"/>
        </w:rPr>
        <w:t xml:space="preserve">30 </w:t>
      </w:r>
      <w:r w:rsidR="00FD1422" w:rsidRPr="00915FDB">
        <w:rPr>
          <w:rFonts w:ascii="Angsana New" w:hAnsi="Angsana New" w:cs="Angsana New"/>
          <w:color w:val="auto"/>
          <w:sz w:val="30"/>
          <w:szCs w:val="30"/>
        </w:rPr>
        <w:t>September</w:t>
      </w:r>
      <w:r w:rsidR="00A92A53" w:rsidRPr="00155CA3">
        <w:rPr>
          <w:rFonts w:ascii="Angsana New" w:hAnsi="Angsana New" w:cs="Angsana New"/>
          <w:color w:val="auto"/>
          <w:sz w:val="30"/>
          <w:szCs w:val="30"/>
        </w:rPr>
        <w:t xml:space="preserve"> 202</w:t>
      </w:r>
      <w:r w:rsidR="00BF0B3B" w:rsidRPr="00155CA3">
        <w:rPr>
          <w:rFonts w:ascii="Angsana New" w:hAnsi="Angsana New" w:cs="Angsana New"/>
          <w:color w:val="auto"/>
          <w:sz w:val="30"/>
          <w:szCs w:val="30"/>
        </w:rPr>
        <w:t>3</w:t>
      </w:r>
      <w:r w:rsidR="004D26DA" w:rsidRPr="00155CA3">
        <w:rPr>
          <w:rFonts w:ascii="Angsana New" w:hAnsi="Angsana New" w:cs="Angsana New"/>
          <w:color w:val="auto"/>
          <w:sz w:val="30"/>
          <w:szCs w:val="30"/>
        </w:rPr>
        <w:t xml:space="preserve">, </w:t>
      </w:r>
      <w:r w:rsidR="00A809AD" w:rsidRPr="00155CA3">
        <w:rPr>
          <w:rFonts w:ascii="Angsana New" w:hAnsi="Angsana New" w:cs="Angsana New"/>
          <w:color w:val="auto"/>
          <w:sz w:val="30"/>
          <w:szCs w:val="30"/>
        </w:rPr>
        <w:t xml:space="preserve">and the related consolidated statements of </w:t>
      </w:r>
      <w:r w:rsidR="004D26DA" w:rsidRPr="00155CA3">
        <w:rPr>
          <w:rFonts w:ascii="Angsana New" w:hAnsi="Angsana New" w:cs="Angsana New"/>
          <w:color w:val="auto"/>
          <w:sz w:val="30"/>
          <w:szCs w:val="30"/>
        </w:rPr>
        <w:t xml:space="preserve">changes in shareholders’ equity and cash flows for the </w:t>
      </w:r>
      <w:r w:rsidR="00FD1422" w:rsidRPr="00915FDB">
        <w:rPr>
          <w:rFonts w:ascii="Angsana New" w:hAnsi="Angsana New" w:cs="Angsana New"/>
          <w:color w:val="auto"/>
          <w:sz w:val="30"/>
          <w:szCs w:val="30"/>
        </w:rPr>
        <w:t>nine</w:t>
      </w:r>
      <w:r w:rsidR="00E7765B">
        <w:rPr>
          <w:rFonts w:ascii="Angsana New" w:hAnsi="Angsana New" w:cs="Angsana New"/>
          <w:color w:val="auto"/>
          <w:sz w:val="30"/>
          <w:szCs w:val="30"/>
        </w:rPr>
        <w:t xml:space="preserve"> </w:t>
      </w:r>
      <w:r w:rsidR="004D26DA" w:rsidRPr="00915FDB">
        <w:rPr>
          <w:rFonts w:ascii="Angsana New" w:hAnsi="Angsana New" w:cs="Angsana New"/>
          <w:color w:val="auto"/>
          <w:sz w:val="30"/>
          <w:szCs w:val="30"/>
        </w:rPr>
        <w:t>-</w:t>
      </w:r>
      <w:r w:rsidR="00E7765B">
        <w:rPr>
          <w:rFonts w:ascii="Angsana New" w:hAnsi="Angsana New" w:cs="Angsana New"/>
          <w:color w:val="auto"/>
          <w:sz w:val="30"/>
          <w:szCs w:val="30"/>
        </w:rPr>
        <w:t xml:space="preserve"> </w:t>
      </w:r>
      <w:r w:rsidR="004D26DA" w:rsidRPr="00155CA3">
        <w:rPr>
          <w:rFonts w:ascii="Angsana New" w:hAnsi="Angsana New" w:cs="Angsana New"/>
          <w:color w:val="auto"/>
          <w:sz w:val="30"/>
          <w:szCs w:val="30"/>
        </w:rPr>
        <w:t>month period then ended</w:t>
      </w:r>
      <w:r w:rsidR="0007308C" w:rsidRPr="00155CA3">
        <w:rPr>
          <w:rFonts w:ascii="Angsana New" w:hAnsi="Angsana New" w:cs="Angsana New"/>
          <w:color w:val="auto"/>
          <w:sz w:val="30"/>
          <w:szCs w:val="30"/>
        </w:rPr>
        <w:t xml:space="preserve"> </w:t>
      </w:r>
      <w:r w:rsidR="00630E8A" w:rsidRPr="00155CA3">
        <w:rPr>
          <w:rFonts w:ascii="Angsana New" w:hAnsi="Angsana New" w:cs="Angsana New"/>
          <w:color w:val="auto"/>
          <w:sz w:val="30"/>
          <w:szCs w:val="30"/>
        </w:rPr>
        <w:t>of</w:t>
      </w:r>
      <w:r w:rsidR="008F43E9" w:rsidRPr="00155CA3">
        <w:rPr>
          <w:rFonts w:ascii="Angsana New" w:hAnsi="Angsana New" w:cs="Angsana New" w:hint="cs"/>
          <w:color w:val="auto"/>
          <w:sz w:val="30"/>
          <w:szCs w:val="30"/>
          <w:cs/>
        </w:rPr>
        <w:t xml:space="preserve"> </w:t>
      </w:r>
      <w:r w:rsidR="00630E8A" w:rsidRPr="00155CA3">
        <w:rPr>
          <w:rFonts w:ascii="Angsana New" w:hAnsi="Angsana New" w:cs="Angsana New"/>
          <w:color w:val="auto"/>
          <w:sz w:val="30"/>
          <w:szCs w:val="30"/>
        </w:rPr>
        <w:t>NCL International Logistics Public Company Limited and its subsidiaries</w:t>
      </w:r>
      <w:r w:rsidR="00F516E0" w:rsidRPr="00155CA3">
        <w:rPr>
          <w:rFonts w:ascii="Angsana New" w:hAnsi="Angsana New" w:cs="Angsana New"/>
          <w:color w:val="auto"/>
          <w:sz w:val="30"/>
          <w:szCs w:val="30"/>
        </w:rPr>
        <w:t>,</w:t>
      </w:r>
      <w:r w:rsidR="00630E8A" w:rsidRPr="00155CA3">
        <w:rPr>
          <w:rFonts w:ascii="Angsana New" w:hAnsi="Angsana New" w:cs="Angsana New"/>
          <w:color w:val="auto"/>
          <w:sz w:val="30"/>
          <w:szCs w:val="30"/>
        </w:rPr>
        <w:t xml:space="preserve"> and the separate financial statements of NCL International Logistics Public Company Limited, presented </w:t>
      </w:r>
      <w:r w:rsidR="00F516E0" w:rsidRPr="00155CA3">
        <w:rPr>
          <w:rFonts w:ascii="Angsana New" w:hAnsi="Angsana New" w:cs="Angsana New"/>
          <w:color w:val="auto"/>
          <w:sz w:val="30"/>
          <w:szCs w:val="30"/>
        </w:rPr>
        <w:t>her</w:t>
      </w:r>
      <w:r w:rsidR="00006CB0" w:rsidRPr="00155CA3">
        <w:rPr>
          <w:rFonts w:ascii="Angsana New" w:hAnsi="Angsana New" w:cs="Angsana New"/>
          <w:color w:val="auto"/>
          <w:sz w:val="30"/>
          <w:szCs w:val="30"/>
        </w:rPr>
        <w:t xml:space="preserve">ein </w:t>
      </w:r>
      <w:r w:rsidR="00630E8A" w:rsidRPr="00155CA3">
        <w:rPr>
          <w:rFonts w:ascii="Angsana New" w:hAnsi="Angsana New" w:cs="Angsana New"/>
          <w:color w:val="auto"/>
          <w:sz w:val="30"/>
          <w:szCs w:val="30"/>
        </w:rPr>
        <w:t xml:space="preserve">as comparative information, were also reviewed by </w:t>
      </w:r>
      <w:r w:rsidR="009E7BC5" w:rsidRPr="00155CA3">
        <w:rPr>
          <w:rFonts w:ascii="Angsana New" w:hAnsi="Angsana New" w:cs="Angsana New"/>
          <w:color w:val="auto"/>
          <w:sz w:val="30"/>
          <w:szCs w:val="30"/>
        </w:rPr>
        <w:t xml:space="preserve">the </w:t>
      </w:r>
      <w:r w:rsidR="00630E8A" w:rsidRPr="00155CA3">
        <w:rPr>
          <w:rFonts w:ascii="Angsana New" w:hAnsi="Angsana New" w:cs="Angsana New"/>
          <w:color w:val="auto"/>
          <w:sz w:val="30"/>
          <w:szCs w:val="30"/>
        </w:rPr>
        <w:t>aforementioned auditor who concluded, under the report date</w:t>
      </w:r>
      <w:r w:rsidR="00006CB0" w:rsidRPr="00155CA3">
        <w:rPr>
          <w:rFonts w:ascii="Angsana New" w:hAnsi="Angsana New" w:cs="Angsana New"/>
          <w:color w:val="auto"/>
          <w:sz w:val="30"/>
          <w:szCs w:val="30"/>
        </w:rPr>
        <w:t>d</w:t>
      </w:r>
      <w:r w:rsidR="00630E8A" w:rsidRPr="00155CA3">
        <w:rPr>
          <w:rFonts w:ascii="Angsana New" w:hAnsi="Angsana New" w:cs="Angsana New"/>
          <w:color w:val="auto"/>
          <w:sz w:val="30"/>
          <w:szCs w:val="30"/>
        </w:rPr>
        <w:t xml:space="preserve"> </w:t>
      </w:r>
      <w:r w:rsidR="0099257C" w:rsidRPr="00915FDB">
        <w:rPr>
          <w:rFonts w:ascii="Angsana New" w:hAnsi="Angsana New" w:cs="Angsana New"/>
          <w:color w:val="auto"/>
          <w:sz w:val="30"/>
          <w:szCs w:val="30"/>
        </w:rPr>
        <w:t>13 November</w:t>
      </w:r>
      <w:r w:rsidR="0099257C" w:rsidRPr="00155CA3">
        <w:rPr>
          <w:rFonts w:ascii="Angsana New" w:hAnsi="Angsana New" w:cs="Angsana New"/>
          <w:color w:val="auto"/>
          <w:sz w:val="30"/>
          <w:szCs w:val="30"/>
        </w:rPr>
        <w:t xml:space="preserve"> </w:t>
      </w:r>
      <w:r w:rsidR="00630E8A" w:rsidRPr="00155CA3">
        <w:rPr>
          <w:rFonts w:ascii="Angsana New" w:hAnsi="Angsana New" w:cs="Angsana New"/>
          <w:color w:val="auto"/>
          <w:sz w:val="30"/>
          <w:szCs w:val="30"/>
        </w:rPr>
        <w:t xml:space="preserve">2023, that nothing had come to her attention that caused her to believe that the interim financial information </w:t>
      </w:r>
      <w:r w:rsidR="00630E8A" w:rsidRPr="00155CA3">
        <w:rPr>
          <w:rFonts w:ascii="Angsana New" w:hAnsi="Angsana New" w:cs="Angsana New"/>
          <w:color w:val="auto"/>
          <w:spacing w:val="-6"/>
          <w:sz w:val="30"/>
          <w:szCs w:val="30"/>
        </w:rPr>
        <w:t>was not prepared, in all materi</w:t>
      </w:r>
      <w:r w:rsidR="005E04AA" w:rsidRPr="00155CA3">
        <w:rPr>
          <w:rFonts w:ascii="Angsana New" w:hAnsi="Angsana New" w:cs="Angsana New"/>
          <w:color w:val="auto"/>
          <w:spacing w:val="-6"/>
          <w:sz w:val="30"/>
          <w:szCs w:val="30"/>
        </w:rPr>
        <w:t>a</w:t>
      </w:r>
      <w:r w:rsidR="00630E8A" w:rsidRPr="00155CA3">
        <w:rPr>
          <w:rFonts w:ascii="Angsana New" w:hAnsi="Angsana New" w:cs="Angsana New"/>
          <w:color w:val="auto"/>
          <w:spacing w:val="-6"/>
          <w:sz w:val="30"/>
          <w:szCs w:val="30"/>
        </w:rPr>
        <w:t>l re</w:t>
      </w:r>
      <w:r w:rsidR="008153E1" w:rsidRPr="00155CA3">
        <w:rPr>
          <w:rFonts w:ascii="Angsana New" w:hAnsi="Angsana New" w:cs="Angsana New"/>
          <w:color w:val="auto"/>
          <w:spacing w:val="-6"/>
          <w:sz w:val="30"/>
          <w:szCs w:val="30"/>
        </w:rPr>
        <w:t>s</w:t>
      </w:r>
      <w:r w:rsidR="005E04AA" w:rsidRPr="00155CA3">
        <w:rPr>
          <w:rFonts w:ascii="Angsana New" w:hAnsi="Angsana New" w:cs="Angsana New"/>
          <w:color w:val="auto"/>
          <w:spacing w:val="-6"/>
          <w:sz w:val="30"/>
          <w:szCs w:val="30"/>
        </w:rPr>
        <w:t>pects</w:t>
      </w:r>
      <w:r w:rsidR="00630E8A" w:rsidRPr="00155CA3">
        <w:rPr>
          <w:rFonts w:ascii="Angsana New" w:hAnsi="Angsana New" w:cs="Angsana New"/>
          <w:color w:val="auto"/>
          <w:spacing w:val="-6"/>
          <w:sz w:val="30"/>
          <w:szCs w:val="30"/>
        </w:rPr>
        <w:t>, in accordance with Thai Accounting Standards 34 Interim Financial Reporting.</w:t>
      </w:r>
      <w:r w:rsidR="00E01D7C" w:rsidRPr="00155CA3">
        <w:t xml:space="preserve"> </w:t>
      </w:r>
      <w:r w:rsidR="00E01D7C" w:rsidRPr="00155CA3">
        <w:rPr>
          <w:rFonts w:ascii="Angsana New" w:hAnsi="Angsana New" w:cs="Angsana New"/>
          <w:color w:val="auto"/>
          <w:sz w:val="30"/>
          <w:szCs w:val="30"/>
        </w:rPr>
        <w:t>However, the auditor drew attention through emphasis of matter in relation to the acquisition of investment in a subsidiary</w:t>
      </w:r>
      <w:r w:rsidR="0099257C" w:rsidRPr="00155CA3">
        <w:rPr>
          <w:rFonts w:ascii="Angsana New" w:hAnsi="Angsana New" w:cs="Angsana New"/>
          <w:color w:val="auto"/>
          <w:sz w:val="30"/>
          <w:szCs w:val="30"/>
        </w:rPr>
        <w:t xml:space="preserve"> </w:t>
      </w:r>
      <w:r w:rsidR="0099257C" w:rsidRPr="00915FDB">
        <w:rPr>
          <w:rFonts w:ascii="Angsana New" w:hAnsi="Angsana New" w:cs="Angsana New"/>
          <w:color w:val="auto"/>
          <w:sz w:val="30"/>
          <w:szCs w:val="30"/>
        </w:rPr>
        <w:t>and advance</w:t>
      </w:r>
      <w:r w:rsidR="00561BA1" w:rsidRPr="00915FDB">
        <w:rPr>
          <w:rFonts w:ascii="Angsana New" w:hAnsi="Angsana New" w:cs="Angsana New"/>
          <w:color w:val="auto"/>
          <w:sz w:val="30"/>
          <w:szCs w:val="30"/>
        </w:rPr>
        <w:t xml:space="preserve"> payment for land survey fees and short</w:t>
      </w:r>
      <w:r w:rsidR="00C32B3E" w:rsidRPr="00915FDB">
        <w:rPr>
          <w:rFonts w:ascii="Angsana New" w:hAnsi="Angsana New" w:cs="Angsana New"/>
          <w:color w:val="auto"/>
          <w:sz w:val="30"/>
          <w:szCs w:val="30"/>
        </w:rPr>
        <w:t xml:space="preserve"> </w:t>
      </w:r>
      <w:r w:rsidR="00561BA1" w:rsidRPr="00915FDB">
        <w:rPr>
          <w:rFonts w:ascii="Angsana New" w:hAnsi="Angsana New" w:cs="Angsana New"/>
          <w:color w:val="auto"/>
          <w:sz w:val="30"/>
          <w:szCs w:val="30"/>
        </w:rPr>
        <w:t>-</w:t>
      </w:r>
      <w:r w:rsidR="00C32B3E" w:rsidRPr="00915FDB">
        <w:rPr>
          <w:rFonts w:ascii="Angsana New" w:hAnsi="Angsana New" w:cs="Angsana New"/>
          <w:color w:val="auto"/>
          <w:sz w:val="30"/>
          <w:szCs w:val="30"/>
        </w:rPr>
        <w:t xml:space="preserve"> </w:t>
      </w:r>
      <w:r w:rsidR="00561BA1" w:rsidRPr="00915FDB">
        <w:rPr>
          <w:rFonts w:ascii="Angsana New" w:hAnsi="Angsana New" w:cs="Angsana New"/>
          <w:color w:val="auto"/>
          <w:sz w:val="30"/>
          <w:szCs w:val="30"/>
        </w:rPr>
        <w:t>term loan p</w:t>
      </w:r>
      <w:r w:rsidR="000042C3" w:rsidRPr="00915FDB">
        <w:rPr>
          <w:rFonts w:ascii="Angsana New" w:hAnsi="Angsana New" w:cs="Angsana New"/>
          <w:color w:val="auto"/>
          <w:sz w:val="30"/>
          <w:szCs w:val="30"/>
        </w:rPr>
        <w:t>rovide</w:t>
      </w:r>
      <w:r w:rsidR="00C32B3E" w:rsidRPr="00915FDB">
        <w:rPr>
          <w:rFonts w:ascii="Angsana New" w:hAnsi="Angsana New" w:cs="Angsana New"/>
          <w:color w:val="auto"/>
          <w:sz w:val="30"/>
          <w:szCs w:val="30"/>
        </w:rPr>
        <w:t>d</w:t>
      </w:r>
      <w:r w:rsidR="000042C3" w:rsidRPr="00915FDB">
        <w:rPr>
          <w:rFonts w:ascii="Angsana New" w:hAnsi="Angsana New" w:cs="Angsana New"/>
          <w:color w:val="auto"/>
          <w:sz w:val="30"/>
          <w:szCs w:val="30"/>
        </w:rPr>
        <w:t xml:space="preserve"> to the </w:t>
      </w:r>
      <w:r w:rsidR="00155CA3" w:rsidRPr="00915FDB">
        <w:rPr>
          <w:rFonts w:ascii="Angsana New" w:hAnsi="Angsana New" w:cs="Angsana New"/>
          <w:color w:val="auto"/>
          <w:sz w:val="30"/>
          <w:szCs w:val="30"/>
        </w:rPr>
        <w:t>subsidiary company’s trading partner</w:t>
      </w:r>
      <w:r w:rsidR="00E01D7C" w:rsidRPr="00915FDB">
        <w:rPr>
          <w:rFonts w:ascii="Angsana New" w:hAnsi="Angsana New" w:cs="Angsana New"/>
          <w:color w:val="auto"/>
          <w:sz w:val="30"/>
          <w:szCs w:val="30"/>
        </w:rPr>
        <w:t>.</w:t>
      </w:r>
    </w:p>
    <w:p w14:paraId="131EEAF9" w14:textId="61C685C5" w:rsidR="00407D88" w:rsidRDefault="00407D88" w:rsidP="005D0949">
      <w:pPr>
        <w:spacing w:line="216" w:lineRule="auto"/>
        <w:jc w:val="thaiDistribute"/>
        <w:rPr>
          <w:rFonts w:ascii="Angsana New" w:hAnsi="Angsana New" w:cs="Angsana New"/>
          <w:sz w:val="32"/>
          <w:szCs w:val="32"/>
        </w:rPr>
      </w:pPr>
    </w:p>
    <w:p w14:paraId="5CB09971" w14:textId="28E6D5FE" w:rsidR="008331FD" w:rsidRDefault="008331FD" w:rsidP="005D0949">
      <w:pPr>
        <w:spacing w:line="216" w:lineRule="auto"/>
        <w:jc w:val="thaiDistribute"/>
        <w:rPr>
          <w:rFonts w:ascii="Angsana New" w:hAnsi="Angsana New" w:cs="Angsana New"/>
          <w:sz w:val="32"/>
          <w:szCs w:val="32"/>
        </w:rPr>
      </w:pPr>
    </w:p>
    <w:p w14:paraId="324A631A" w14:textId="7E30D787" w:rsidR="008331FD" w:rsidRDefault="008331FD" w:rsidP="005D0949">
      <w:pPr>
        <w:spacing w:line="216" w:lineRule="auto"/>
        <w:jc w:val="thaiDistribute"/>
        <w:rPr>
          <w:rFonts w:ascii="Angsana New" w:hAnsi="Angsana New" w:cs="Angsana New"/>
          <w:sz w:val="32"/>
          <w:szCs w:val="32"/>
        </w:rPr>
      </w:pPr>
    </w:p>
    <w:p w14:paraId="44B30614" w14:textId="24C27FB6" w:rsidR="00726FC1" w:rsidRDefault="00726FC1" w:rsidP="005D0949">
      <w:pPr>
        <w:spacing w:line="216" w:lineRule="auto"/>
        <w:jc w:val="thaiDistribute"/>
        <w:rPr>
          <w:rFonts w:ascii="Angsana New" w:hAnsi="Angsana New" w:cs="Angsana New"/>
          <w:sz w:val="32"/>
          <w:szCs w:val="32"/>
        </w:rPr>
      </w:pPr>
    </w:p>
    <w:p w14:paraId="59CD5B23" w14:textId="2140BA17" w:rsidR="00B22461" w:rsidRDefault="00B22461" w:rsidP="005D0949">
      <w:pPr>
        <w:spacing w:line="216" w:lineRule="auto"/>
        <w:jc w:val="thaiDistribute"/>
        <w:rPr>
          <w:rFonts w:ascii="Angsana New" w:hAnsi="Angsana New" w:cs="Angsana New"/>
          <w:sz w:val="32"/>
          <w:szCs w:val="32"/>
        </w:rPr>
      </w:pPr>
    </w:p>
    <w:p w14:paraId="2DA786FE" w14:textId="77777777" w:rsidR="008331FD" w:rsidRDefault="008331FD" w:rsidP="005D0949">
      <w:pPr>
        <w:spacing w:line="216" w:lineRule="auto"/>
        <w:jc w:val="thaiDistribute"/>
        <w:rPr>
          <w:rFonts w:ascii="Angsana New" w:hAnsi="Angsana New" w:cs="Angsana New"/>
          <w:sz w:val="32"/>
          <w:szCs w:val="32"/>
        </w:rPr>
      </w:pPr>
    </w:p>
    <w:p w14:paraId="04544656" w14:textId="309DCC82" w:rsidR="00453A7F" w:rsidRPr="00453A7F" w:rsidRDefault="007911DB" w:rsidP="005D0949">
      <w:pPr>
        <w:spacing w:line="216" w:lineRule="auto"/>
        <w:jc w:val="thaiDistribute"/>
        <w:rPr>
          <w:rFonts w:ascii="Angsana New" w:hAnsi="Angsana New" w:cs="Angsana New"/>
          <w:sz w:val="32"/>
          <w:szCs w:val="32"/>
        </w:rPr>
      </w:pPr>
      <w:r w:rsidRPr="00453A7F">
        <w:rPr>
          <w:rFonts w:ascii="Angsana New" w:hAnsi="Angsana New" w:cs="Angsana New"/>
          <w:sz w:val="32"/>
          <w:szCs w:val="32"/>
        </w:rPr>
        <w:t>M</w:t>
      </w:r>
      <w:r w:rsidR="00453A7F" w:rsidRPr="00453A7F">
        <w:rPr>
          <w:rFonts w:ascii="Angsana New" w:hAnsi="Angsana New" w:cs="Angsana New"/>
          <w:sz w:val="32"/>
          <w:szCs w:val="32"/>
        </w:rPr>
        <w:t>s</w:t>
      </w:r>
      <w:r w:rsidRPr="00453A7F">
        <w:rPr>
          <w:rFonts w:ascii="Angsana New" w:hAnsi="Angsana New" w:cs="Angsana New"/>
          <w:sz w:val="32"/>
          <w:szCs w:val="32"/>
        </w:rPr>
        <w:t xml:space="preserve">. </w:t>
      </w:r>
      <w:r w:rsidR="00453A7F" w:rsidRPr="00453A7F">
        <w:rPr>
          <w:rFonts w:ascii="Angsana New" w:hAnsi="Angsana New" w:cs="Angsana New"/>
          <w:sz w:val="32"/>
          <w:szCs w:val="32"/>
        </w:rPr>
        <w:t>Juthamas Kraikittiwut</w:t>
      </w:r>
    </w:p>
    <w:p w14:paraId="5E548BD5" w14:textId="3D4F660E" w:rsidR="00A53906" w:rsidRPr="00792CC8" w:rsidRDefault="00A53906" w:rsidP="005D0949">
      <w:pPr>
        <w:spacing w:line="216" w:lineRule="auto"/>
        <w:jc w:val="thaiDistribute"/>
        <w:rPr>
          <w:rFonts w:ascii="Angsana New" w:hAnsi="Angsana New" w:cs="Angsana New"/>
          <w:sz w:val="32"/>
          <w:szCs w:val="32"/>
          <w:cs/>
        </w:rPr>
      </w:pPr>
      <w:r w:rsidRPr="00453A7F">
        <w:rPr>
          <w:rFonts w:ascii="Angsana New" w:hAnsi="Angsana New" w:cs="Angsana New"/>
          <w:sz w:val="32"/>
          <w:szCs w:val="32"/>
        </w:rPr>
        <w:t>Cert</w:t>
      </w:r>
      <w:r w:rsidR="007911DB" w:rsidRPr="00453A7F">
        <w:rPr>
          <w:rFonts w:ascii="Angsana New" w:hAnsi="Angsana New" w:cs="Angsana New"/>
          <w:sz w:val="32"/>
          <w:szCs w:val="32"/>
        </w:rPr>
        <w:t>ified Public Accountant</w:t>
      </w:r>
      <w:r w:rsidR="007911DB">
        <w:rPr>
          <w:rFonts w:ascii="Angsana New" w:hAnsi="Angsana New" w:cs="Angsana New"/>
          <w:sz w:val="32"/>
          <w:szCs w:val="32"/>
        </w:rPr>
        <w:t xml:space="preserve"> No. </w:t>
      </w:r>
      <w:r w:rsidR="007911DB" w:rsidRPr="00792CC8">
        <w:rPr>
          <w:rFonts w:ascii="Angsana New" w:hAnsi="Angsana New" w:cs="Angsana New"/>
          <w:sz w:val="32"/>
          <w:szCs w:val="32"/>
        </w:rPr>
        <w:t>9</w:t>
      </w:r>
      <w:r w:rsidR="00A7208D" w:rsidRPr="00A7208D">
        <w:rPr>
          <w:rFonts w:ascii="Angsana New" w:hAnsi="Angsana New" w:cs="Angsana New" w:hint="cs"/>
          <w:sz w:val="32"/>
          <w:szCs w:val="32"/>
        </w:rPr>
        <w:t>356</w:t>
      </w:r>
    </w:p>
    <w:p w14:paraId="48A6E149" w14:textId="0E7A59A2" w:rsidR="00C72192" w:rsidRPr="00792CC8" w:rsidRDefault="00790AC7" w:rsidP="005D0949">
      <w:pPr>
        <w:autoSpaceDE w:val="0"/>
        <w:autoSpaceDN w:val="0"/>
        <w:adjustRightInd w:val="0"/>
        <w:spacing w:line="216" w:lineRule="auto"/>
        <w:rPr>
          <w:rFonts w:ascii="Angsana New" w:hAnsi="Angsana New" w:cs="Angsana New"/>
          <w:sz w:val="32"/>
          <w:szCs w:val="32"/>
        </w:rPr>
      </w:pPr>
      <w:r w:rsidRPr="00792CC8">
        <w:rPr>
          <w:rFonts w:ascii="Angsana New" w:hAnsi="Angsana New" w:cs="Angsana New"/>
          <w:sz w:val="32"/>
          <w:szCs w:val="32"/>
        </w:rPr>
        <w:t xml:space="preserve">NEXIA ASV (THAILAND) </w:t>
      </w:r>
      <w:r w:rsidR="00A53906" w:rsidRPr="00792CC8">
        <w:rPr>
          <w:rFonts w:ascii="Angsana New" w:hAnsi="Angsana New" w:cs="Angsana New"/>
          <w:sz w:val="32"/>
          <w:szCs w:val="32"/>
        </w:rPr>
        <w:t>LIMITED</w:t>
      </w:r>
    </w:p>
    <w:p w14:paraId="59AC5051" w14:textId="2AB7F68A" w:rsidR="00CE6E45" w:rsidRPr="00792CC8" w:rsidRDefault="00A53906" w:rsidP="005D0949">
      <w:pPr>
        <w:spacing w:before="120" w:line="216" w:lineRule="auto"/>
        <w:jc w:val="thaiDistribute"/>
        <w:rPr>
          <w:rFonts w:ascii="Angsana New" w:hAnsi="Angsana New" w:cs="Angsana New"/>
          <w:sz w:val="32"/>
          <w:szCs w:val="32"/>
        </w:rPr>
      </w:pPr>
      <w:r w:rsidRPr="00792CC8">
        <w:rPr>
          <w:rFonts w:ascii="Angsana New" w:hAnsi="Angsana New" w:cs="Angsana New"/>
          <w:sz w:val="32"/>
          <w:szCs w:val="32"/>
        </w:rPr>
        <w:t>Bangkok</w:t>
      </w:r>
    </w:p>
    <w:p w14:paraId="4B156305" w14:textId="6690E810" w:rsidR="00CE6E45" w:rsidRPr="00A5234A" w:rsidRDefault="00541DC2" w:rsidP="005D0949">
      <w:pPr>
        <w:spacing w:line="216" w:lineRule="auto"/>
        <w:jc w:val="both"/>
        <w:rPr>
          <w:rFonts w:ascii="Angsana New" w:hAnsi="Angsana New" w:cs="Angsana New"/>
          <w:sz w:val="32"/>
          <w:szCs w:val="32"/>
          <w:lang w:val="en-GB"/>
        </w:rPr>
      </w:pPr>
      <w:r w:rsidRPr="00541DC2">
        <w:rPr>
          <w:rFonts w:ascii="Angsana New" w:hAnsi="Angsana New" w:cs="Angsana New" w:hint="cs"/>
          <w:sz w:val="32"/>
          <w:szCs w:val="32"/>
        </w:rPr>
        <w:t>6</w:t>
      </w:r>
      <w:r w:rsidR="00044703">
        <w:rPr>
          <w:rFonts w:ascii="Angsana New" w:hAnsi="Angsana New" w:cs="Angsana New" w:hint="cs"/>
          <w:sz w:val="32"/>
          <w:szCs w:val="32"/>
          <w:cs/>
        </w:rPr>
        <w:t xml:space="preserve"> </w:t>
      </w:r>
      <w:r w:rsidR="003236B2">
        <w:rPr>
          <w:rFonts w:ascii="Angsana New" w:hAnsi="Angsana New" w:cs="Angsana New"/>
          <w:sz w:val="32"/>
          <w:szCs w:val="32"/>
        </w:rPr>
        <w:t xml:space="preserve">November </w:t>
      </w:r>
      <w:r w:rsidR="00C03017" w:rsidRPr="001B27F9">
        <w:rPr>
          <w:rFonts w:ascii="Angsana New" w:hAnsi="Angsana New" w:cs="Angsana New"/>
          <w:sz w:val="32"/>
          <w:szCs w:val="32"/>
        </w:rPr>
        <w:t>202</w:t>
      </w:r>
      <w:r w:rsidR="00BA1E4F" w:rsidRPr="001B27F9">
        <w:rPr>
          <w:rFonts w:ascii="Angsana New" w:hAnsi="Angsana New" w:cs="Angsana New"/>
          <w:sz w:val="32"/>
          <w:szCs w:val="32"/>
        </w:rPr>
        <w:t>4</w:t>
      </w:r>
    </w:p>
    <w:sectPr w:rsidR="00CE6E45" w:rsidRPr="00A5234A" w:rsidSect="00BA4729">
      <w:headerReference w:type="even" r:id="rId11"/>
      <w:headerReference w:type="default" r:id="rId12"/>
      <w:footerReference w:type="even" r:id="rId13"/>
      <w:footerReference w:type="default" r:id="rId14"/>
      <w:headerReference w:type="first" r:id="rId15"/>
      <w:footerReference w:type="first" r:id="rId16"/>
      <w:pgSz w:w="11907" w:h="16840" w:code="9"/>
      <w:pgMar w:top="1021" w:right="1134" w:bottom="180" w:left="1053" w:header="1008" w:footer="372" w:gutter="567"/>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79EDC" w14:textId="77777777" w:rsidR="0036785C" w:rsidRDefault="0036785C">
      <w:r>
        <w:separator/>
      </w:r>
    </w:p>
  </w:endnote>
  <w:endnote w:type="continuationSeparator" w:id="0">
    <w:p w14:paraId="2ADC6D25" w14:textId="77777777" w:rsidR="0036785C" w:rsidRDefault="0036785C">
      <w:r>
        <w:continuationSeparator/>
      </w:r>
    </w:p>
  </w:endnote>
  <w:endnote w:type="continuationNotice" w:id="1">
    <w:p w14:paraId="5E6F2E72" w14:textId="77777777" w:rsidR="0036785C" w:rsidRDefault="00367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28121" w14:textId="43298506" w:rsidR="002151CF" w:rsidRDefault="002151CF"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26BA">
      <w:rPr>
        <w:rStyle w:val="PageNumber"/>
        <w:noProof/>
      </w:rPr>
      <w:t>8</w:t>
    </w:r>
    <w:r>
      <w:rPr>
        <w:rStyle w:val="PageNumber"/>
      </w:rPr>
      <w:fldChar w:fldCharType="end"/>
    </w:r>
  </w:p>
  <w:p w14:paraId="0E27B00A" w14:textId="77777777" w:rsidR="002151CF" w:rsidRDefault="002151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0058215"/>
      <w:docPartObj>
        <w:docPartGallery w:val="Page Numbers (Bottom of Page)"/>
        <w:docPartUnique/>
      </w:docPartObj>
    </w:sdtPr>
    <w:sdtEndPr>
      <w:rPr>
        <w:noProof/>
      </w:rPr>
    </w:sdtEndPr>
    <w:sdtContent>
      <w:p w14:paraId="18F999B5" w14:textId="0A751827" w:rsidR="002151CF" w:rsidRPr="00DD5DE9" w:rsidRDefault="00DD5DE9" w:rsidP="00DD5DE9">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9B371" w14:textId="35398B9E" w:rsidR="003720CF" w:rsidRDefault="003720CF" w:rsidP="003720CF">
    <w:pPr>
      <w:pStyle w:val="Footer"/>
      <w:spacing w:line="276" w:lineRule="auto"/>
      <w:jc w:val="center"/>
      <w:rPr>
        <w:rFonts w:ascii="Tahoma" w:hAnsi="Tahoma" w:cs="Tahoma"/>
        <w:sz w:val="14"/>
        <w:szCs w:val="14"/>
      </w:rPr>
    </w:pPr>
    <w:r>
      <w:rPr>
        <w:rFonts w:cstheme="minorBidi"/>
        <w:noProof/>
        <w:sz w:val="22"/>
      </w:rPr>
      <mc:AlternateContent>
        <mc:Choice Requires="wps">
          <w:drawing>
            <wp:anchor distT="0" distB="0" distL="114300" distR="114300" simplePos="0" relativeHeight="251658241" behindDoc="0" locked="0" layoutInCell="1" allowOverlap="1" wp14:anchorId="483BB849" wp14:editId="0FE439BF">
              <wp:simplePos x="0" y="0"/>
              <wp:positionH relativeFrom="column">
                <wp:posOffset>-29135</wp:posOffset>
              </wp:positionH>
              <wp:positionV relativeFrom="paragraph">
                <wp:posOffset>-10758</wp:posOffset>
              </wp:positionV>
              <wp:extent cx="5862917" cy="0"/>
              <wp:effectExtent l="0" t="0" r="0" b="0"/>
              <wp:wrapNone/>
              <wp:docPr id="10735052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9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31536639" id="Straight Connector 1" o:spid="_x0000_s1026" style="position:absolute;z-index:2516602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pt,-.85pt" to="459.3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XzgEAAH8DAAAOAAAAZHJzL2Uyb0RvYy54bWysU8lu2zAQvRfoPxC815JdOItgOQen6SVt&#10;DTj9gDFJSURJDkHSlv33HdJLm/YWRAeCsz3OezNaPBysYXsVokbX8umk5kw5gVK7vuU/X54+3XEW&#10;EzgJBp1q+VFF/rD8+GEx+kbNcEAjVWAE4mIz+pYPKfmmqqIYlIU4Qa8cBTsMFhKZoa9kgJHQralm&#10;dX1TjRikDyhUjOR9PAX5suB3nRLpR9dFlZhpOfWWyhnKuc1ntVxA0wfwgxbnNuANXVjQjh69Qj1C&#10;ArYL+j8oq0XAiF2aCLQVdp0WqnAgNtP6HzabAbwqXEic6K8yxfeDFd/368C0pNnVt5/n9Xw258yB&#10;pVFtUgDdD4mt0DkSEgObZr1GHxsqW7l1yIzFwW38M4pfkTlcDeB6Vfp+OXoCKRXVq5JsRE+vbsdv&#10;KCkHdgmLeIcu2AxJsrBDmdHxOiN1SEyQc353M7uf3nImLrEKmkuhDzF9VWhZvrTcaJflgwb2zzFR&#10;65R6Scluh0/amLICxrGx5feZfo5ENFrmYDFCv12ZwPaQl6h8WQcCe5UWcOdkARsUyC/newJtTnfK&#10;N47KLvxPSm5RHtchw2U/TbkAnzcyr9Hfdsn6898sfwMAAP//AwBQSwMEFAAGAAgAAAAhANQ6nN7c&#10;AAAACAEAAA8AAABkcnMvZG93bnJldi54bWxMj09PwzAMxe9IfIfISFymLe1AY5SmEwJ648IAcfUa&#10;01Y0TtdkW9mnnxEHOPnPe3r+OV+NrlN7GkLr2UA6S0ARV962XBt4ey2nS1AhIlvsPJOBbwqwKs7P&#10;csysP/AL7dexVhLCIUMDTYx9pnWoGnIYZr4nFu3TDw6jjEOt7YAHCXednifJQjtsWS402NNDQ9XX&#10;eucMhPKdtuVxUk2Sj6va03z7+PyExlxejPd3oCKN8c8MP/iCDoUwbfyObVCdgen1QpxS0xtQot+m&#10;S2k2vwtd5Pr/A8UJAAD//wMAUEsBAi0AFAAGAAgAAAAhALaDOJL+AAAA4QEAABMAAAAAAAAAAAAA&#10;AAAAAAAAAFtDb250ZW50X1R5cGVzXS54bWxQSwECLQAUAAYACAAAACEAOP0h/9YAAACUAQAACwAA&#10;AAAAAAAAAAAAAAAvAQAAX3JlbHMvLnJlbHNQSwECLQAUAAYACAAAACEAxH3Pl84BAAB/AwAADgAA&#10;AAAAAAAAAAAAAAAuAgAAZHJzL2Uyb0RvYy54bWxQSwECLQAUAAYACAAAACEA1Dqc3twAAAAIAQAA&#10;DwAAAAAAAAAAAAAAAAAoBAAAZHJzL2Rvd25yZXYueG1sUEsFBgAAAAAEAAQA8wAAADEFAAAAAA==&#10;"/>
          </w:pict>
        </mc:Fallback>
      </mc:AlternateContent>
    </w:r>
    <w:bookmarkStart w:id="0" w:name="OLE_LINK5"/>
    <w:bookmarkStart w:id="1" w:name="OLE_LINK6"/>
    <w:r>
      <w:rPr>
        <w:rFonts w:ascii="Tahoma" w:hAnsi="Tahoma" w:cs="Tahoma"/>
        <w:sz w:val="14"/>
        <w:szCs w:val="14"/>
      </w:rPr>
      <w:t>238 TRR Tower Building, 17th Floor,</w:t>
    </w:r>
    <w:r>
      <w:rPr>
        <w:rFonts w:ascii="Tahoma" w:hAnsi="Tahoma" w:cs="Tahoma" w:hint="cs"/>
        <w:sz w:val="14"/>
        <w:szCs w:val="14"/>
        <w:cs/>
      </w:rPr>
      <w:t xml:space="preserve"> </w:t>
    </w:r>
    <w:r>
      <w:rPr>
        <w:rFonts w:ascii="Tahoma" w:hAnsi="Tahoma" w:cs="Tahoma"/>
        <w:sz w:val="14"/>
        <w:szCs w:val="14"/>
      </w:rPr>
      <w:t xml:space="preserve">Room no. 1704-1705, </w:t>
    </w:r>
    <w:proofErr w:type="spellStart"/>
    <w:r>
      <w:rPr>
        <w:rFonts w:ascii="Tahoma" w:hAnsi="Tahoma" w:cs="Tahoma"/>
        <w:sz w:val="14"/>
        <w:szCs w:val="14"/>
      </w:rPr>
      <w:t>Naradhiwas</w:t>
    </w:r>
    <w:proofErr w:type="spellEnd"/>
    <w:r>
      <w:rPr>
        <w:rFonts w:ascii="Tahoma" w:hAnsi="Tahoma" w:cs="Tahoma"/>
        <w:sz w:val="14"/>
        <w:szCs w:val="14"/>
      </w:rPr>
      <w:t xml:space="preserve"> </w:t>
    </w:r>
    <w:proofErr w:type="spellStart"/>
    <w:r>
      <w:rPr>
        <w:rFonts w:ascii="Tahoma" w:hAnsi="Tahoma" w:cs="Tahoma"/>
        <w:sz w:val="14"/>
        <w:szCs w:val="14"/>
      </w:rPr>
      <w:t>Rajanagarindra</w:t>
    </w:r>
    <w:proofErr w:type="spellEnd"/>
    <w:r>
      <w:rPr>
        <w:rFonts w:ascii="Tahoma" w:hAnsi="Tahoma" w:cs="Tahoma"/>
        <w:sz w:val="14"/>
        <w:szCs w:val="14"/>
      </w:rPr>
      <w:t xml:space="preserve"> Road, Chong </w:t>
    </w:r>
    <w:proofErr w:type="spellStart"/>
    <w:r>
      <w:rPr>
        <w:rFonts w:ascii="Tahoma" w:hAnsi="Tahoma" w:cs="Tahoma"/>
        <w:sz w:val="14"/>
        <w:szCs w:val="14"/>
      </w:rPr>
      <w:t>Nonsi</w:t>
    </w:r>
    <w:proofErr w:type="spellEnd"/>
    <w:r>
      <w:rPr>
        <w:rFonts w:ascii="Tahoma" w:hAnsi="Tahoma" w:cs="Tahoma"/>
        <w:sz w:val="14"/>
        <w:szCs w:val="14"/>
      </w:rPr>
      <w:t xml:space="preserve">, </w:t>
    </w:r>
    <w:proofErr w:type="spellStart"/>
    <w:r>
      <w:rPr>
        <w:rFonts w:ascii="Tahoma" w:hAnsi="Tahoma" w:cs="Tahoma"/>
        <w:sz w:val="14"/>
        <w:szCs w:val="14"/>
      </w:rPr>
      <w:t>Yannawa</w:t>
    </w:r>
    <w:proofErr w:type="spellEnd"/>
    <w:r>
      <w:rPr>
        <w:rFonts w:ascii="Tahoma" w:hAnsi="Tahoma" w:cs="Tahoma"/>
        <w:sz w:val="14"/>
        <w:szCs w:val="14"/>
      </w:rPr>
      <w:t>, Bangkok 10120, Thailand</w:t>
    </w:r>
  </w:p>
  <w:p w14:paraId="1305D79C" w14:textId="77777777" w:rsidR="003720CF" w:rsidRDefault="003720CF" w:rsidP="003720CF">
    <w:pPr>
      <w:pStyle w:val="Footer"/>
      <w:spacing w:line="360" w:lineRule="auto"/>
      <w:jc w:val="center"/>
      <w:rPr>
        <w:rFonts w:ascii="Tahoma" w:hAnsi="Tahoma" w:cs="Tahoma"/>
        <w:sz w:val="14"/>
        <w:szCs w:val="14"/>
      </w:rPr>
    </w:pPr>
    <w:r>
      <w:rPr>
        <w:rFonts w:ascii="Tahoma" w:hAnsi="Tahoma" w:cs="Tahoma"/>
        <w:sz w:val="14"/>
        <w:szCs w:val="14"/>
      </w:rPr>
      <w:t xml:space="preserve">Tel: 66(0)81-274-2075, 66(0)2 294-8504 E-mail: </w:t>
    </w:r>
    <w:proofErr w:type="gramStart"/>
    <w:r>
      <w:rPr>
        <w:rFonts w:ascii="Tahoma" w:hAnsi="Tahoma" w:cs="Tahoma"/>
        <w:sz w:val="14"/>
        <w:szCs w:val="14"/>
      </w:rPr>
      <w:t>info@nexiaasv.co.th  https://www.</w:t>
    </w:r>
    <w:bookmarkEnd w:id="0"/>
    <w:bookmarkEnd w:id="1"/>
    <w:r>
      <w:rPr>
        <w:rFonts w:ascii="Tahoma" w:hAnsi="Tahoma" w:cs="Tahoma"/>
        <w:sz w:val="14"/>
        <w:szCs w:val="14"/>
      </w:rPr>
      <w:t>nexiaasv.co.th</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02BEE" w14:textId="77777777" w:rsidR="0036785C" w:rsidRDefault="0036785C">
      <w:r>
        <w:separator/>
      </w:r>
    </w:p>
  </w:footnote>
  <w:footnote w:type="continuationSeparator" w:id="0">
    <w:p w14:paraId="0F0C00F2" w14:textId="77777777" w:rsidR="0036785C" w:rsidRDefault="0036785C">
      <w:r>
        <w:continuationSeparator/>
      </w:r>
    </w:p>
  </w:footnote>
  <w:footnote w:type="continuationNotice" w:id="1">
    <w:p w14:paraId="6F8AEB83" w14:textId="77777777" w:rsidR="0036785C" w:rsidRDefault="003678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32F1A" w14:textId="77777777" w:rsidR="00161A9A" w:rsidRDefault="00161A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0992E" w14:textId="5DF11077" w:rsidR="00161A9A" w:rsidRDefault="00161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623E" w14:textId="1E017B75" w:rsidR="00037728" w:rsidRDefault="00037728" w:rsidP="00CF1A6C">
    <w:pPr>
      <w:pStyle w:val="Header"/>
      <w:rPr>
        <w:noProof/>
      </w:rPr>
    </w:pPr>
    <w:r>
      <w:rPr>
        <w:noProof/>
      </w:rPr>
      <w:drawing>
        <wp:anchor distT="0" distB="0" distL="114300" distR="114300" simplePos="0" relativeHeight="251658240" behindDoc="0" locked="0" layoutInCell="1" allowOverlap="1" wp14:anchorId="43D49A4F" wp14:editId="39E9EB35">
          <wp:simplePos x="0" y="0"/>
          <wp:positionH relativeFrom="margin">
            <wp:align>left</wp:align>
          </wp:positionH>
          <wp:positionV relativeFrom="paragraph">
            <wp:posOffset>-349885</wp:posOffset>
          </wp:positionV>
          <wp:extent cx="1661160" cy="659242"/>
          <wp:effectExtent l="0" t="0" r="0" b="762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1160" cy="65924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FB4142" w14:textId="3A7ECBD9" w:rsidR="002151CF" w:rsidRPr="00CF1A6C" w:rsidRDefault="002151CF" w:rsidP="00CF1A6C">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D1CEB"/>
    <w:multiLevelType w:val="multilevel"/>
    <w:tmpl w:val="A00E9FF6"/>
    <w:lvl w:ilvl="0">
      <w:start w:val="4"/>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3874F6C"/>
    <w:multiLevelType w:val="multilevel"/>
    <w:tmpl w:val="43487228"/>
    <w:lvl w:ilvl="0">
      <w:start w:val="3"/>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b/>
        <w:bCs/>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15:restartNumberingAfterBreak="0">
    <w:nsid w:val="16D1756F"/>
    <w:multiLevelType w:val="hybridMultilevel"/>
    <w:tmpl w:val="A5EE1120"/>
    <w:lvl w:ilvl="0" w:tplc="6B68032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B82C1D"/>
    <w:multiLevelType w:val="hybridMultilevel"/>
    <w:tmpl w:val="5B345406"/>
    <w:lvl w:ilvl="0" w:tplc="25DE24E2">
      <w:start w:val="1"/>
      <w:numFmt w:val="decimal"/>
      <w:lvlText w:val="%1."/>
      <w:lvlJc w:val="left"/>
      <w:pPr>
        <w:ind w:left="396" w:hanging="39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CA5350"/>
    <w:multiLevelType w:val="hybridMultilevel"/>
    <w:tmpl w:val="B31E37DE"/>
    <w:lvl w:ilvl="0" w:tplc="D32A8F30">
      <w:start w:val="13"/>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A506E65"/>
    <w:multiLevelType w:val="hybridMultilevel"/>
    <w:tmpl w:val="93EAF930"/>
    <w:lvl w:ilvl="0" w:tplc="558E88E0">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76FAB"/>
    <w:multiLevelType w:val="hybridMultilevel"/>
    <w:tmpl w:val="767844DE"/>
    <w:lvl w:ilvl="0" w:tplc="04090001">
      <w:start w:val="1"/>
      <w:numFmt w:val="bullet"/>
      <w:lvlText w:val=""/>
      <w:lvlJc w:val="left"/>
      <w:pPr>
        <w:tabs>
          <w:tab w:val="num" w:pos="873"/>
        </w:tabs>
        <w:ind w:left="873" w:hanging="360"/>
      </w:pPr>
      <w:rPr>
        <w:rFonts w:ascii="Symbol" w:hAnsi="Symbol" w:hint="default"/>
      </w:rPr>
    </w:lvl>
    <w:lvl w:ilvl="1" w:tplc="04090003" w:tentative="1">
      <w:start w:val="1"/>
      <w:numFmt w:val="bullet"/>
      <w:lvlText w:val="o"/>
      <w:lvlJc w:val="left"/>
      <w:pPr>
        <w:tabs>
          <w:tab w:val="num" w:pos="4149"/>
        </w:tabs>
        <w:ind w:left="4149" w:hanging="360"/>
      </w:pPr>
      <w:rPr>
        <w:rFonts w:ascii="Courier New" w:hAnsi="Courier New" w:hint="default"/>
      </w:rPr>
    </w:lvl>
    <w:lvl w:ilvl="2" w:tplc="04090005" w:tentative="1">
      <w:start w:val="1"/>
      <w:numFmt w:val="bullet"/>
      <w:lvlText w:val=""/>
      <w:lvlJc w:val="left"/>
      <w:pPr>
        <w:tabs>
          <w:tab w:val="num" w:pos="4869"/>
        </w:tabs>
        <w:ind w:left="4869" w:hanging="360"/>
      </w:pPr>
      <w:rPr>
        <w:rFonts w:ascii="Wingdings" w:hAnsi="Wingdings" w:hint="default"/>
      </w:rPr>
    </w:lvl>
    <w:lvl w:ilvl="3" w:tplc="04090001" w:tentative="1">
      <w:start w:val="1"/>
      <w:numFmt w:val="bullet"/>
      <w:lvlText w:val=""/>
      <w:lvlJc w:val="left"/>
      <w:pPr>
        <w:tabs>
          <w:tab w:val="num" w:pos="5589"/>
        </w:tabs>
        <w:ind w:left="5589" w:hanging="360"/>
      </w:pPr>
      <w:rPr>
        <w:rFonts w:ascii="Symbol" w:hAnsi="Symbol" w:hint="default"/>
      </w:rPr>
    </w:lvl>
    <w:lvl w:ilvl="4" w:tplc="04090003" w:tentative="1">
      <w:start w:val="1"/>
      <w:numFmt w:val="bullet"/>
      <w:lvlText w:val="o"/>
      <w:lvlJc w:val="left"/>
      <w:pPr>
        <w:tabs>
          <w:tab w:val="num" w:pos="6309"/>
        </w:tabs>
        <w:ind w:left="6309" w:hanging="360"/>
      </w:pPr>
      <w:rPr>
        <w:rFonts w:ascii="Courier New" w:hAnsi="Courier New" w:hint="default"/>
      </w:rPr>
    </w:lvl>
    <w:lvl w:ilvl="5" w:tplc="04090005" w:tentative="1">
      <w:start w:val="1"/>
      <w:numFmt w:val="bullet"/>
      <w:lvlText w:val=""/>
      <w:lvlJc w:val="left"/>
      <w:pPr>
        <w:tabs>
          <w:tab w:val="num" w:pos="7029"/>
        </w:tabs>
        <w:ind w:left="7029" w:hanging="360"/>
      </w:pPr>
      <w:rPr>
        <w:rFonts w:ascii="Wingdings" w:hAnsi="Wingdings" w:hint="default"/>
      </w:rPr>
    </w:lvl>
    <w:lvl w:ilvl="6" w:tplc="04090001" w:tentative="1">
      <w:start w:val="1"/>
      <w:numFmt w:val="bullet"/>
      <w:lvlText w:val=""/>
      <w:lvlJc w:val="left"/>
      <w:pPr>
        <w:tabs>
          <w:tab w:val="num" w:pos="7749"/>
        </w:tabs>
        <w:ind w:left="7749" w:hanging="360"/>
      </w:pPr>
      <w:rPr>
        <w:rFonts w:ascii="Symbol" w:hAnsi="Symbol" w:hint="default"/>
      </w:rPr>
    </w:lvl>
    <w:lvl w:ilvl="7" w:tplc="04090003" w:tentative="1">
      <w:start w:val="1"/>
      <w:numFmt w:val="bullet"/>
      <w:lvlText w:val="o"/>
      <w:lvlJc w:val="left"/>
      <w:pPr>
        <w:tabs>
          <w:tab w:val="num" w:pos="8469"/>
        </w:tabs>
        <w:ind w:left="8469" w:hanging="360"/>
      </w:pPr>
      <w:rPr>
        <w:rFonts w:ascii="Courier New" w:hAnsi="Courier New" w:hint="default"/>
      </w:rPr>
    </w:lvl>
    <w:lvl w:ilvl="8" w:tplc="04090005" w:tentative="1">
      <w:start w:val="1"/>
      <w:numFmt w:val="bullet"/>
      <w:lvlText w:val=""/>
      <w:lvlJc w:val="left"/>
      <w:pPr>
        <w:tabs>
          <w:tab w:val="num" w:pos="9189"/>
        </w:tabs>
        <w:ind w:left="9189" w:hanging="360"/>
      </w:pPr>
      <w:rPr>
        <w:rFonts w:ascii="Wingdings" w:hAnsi="Wingdings" w:hint="default"/>
      </w:rPr>
    </w:lvl>
  </w:abstractNum>
  <w:abstractNum w:abstractNumId="7" w15:restartNumberingAfterBreak="0">
    <w:nsid w:val="35E72050"/>
    <w:multiLevelType w:val="hybridMultilevel"/>
    <w:tmpl w:val="C3D69A8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80138C0"/>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9" w15:restartNumberingAfterBreak="0">
    <w:nsid w:val="3DA47090"/>
    <w:multiLevelType w:val="multilevel"/>
    <w:tmpl w:val="1FCE8A40"/>
    <w:lvl w:ilvl="0">
      <w:start w:val="1"/>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704"/>
        </w:tabs>
        <w:ind w:left="704" w:hanging="420"/>
      </w:pPr>
      <w:rPr>
        <w:b/>
        <w:bCs/>
        <w:cs w:val="0"/>
        <w:lang w:bidi="th-TH"/>
      </w:rPr>
    </w:lvl>
    <w:lvl w:ilvl="2">
      <w:start w:val="1"/>
      <w:numFmt w:val="decimal"/>
      <w:isLgl/>
      <w:lvlText w:val="%1.%2.%3"/>
      <w:lvlJc w:val="left"/>
      <w:pPr>
        <w:tabs>
          <w:tab w:val="num" w:pos="1288"/>
        </w:tabs>
        <w:ind w:left="1288" w:hanging="720"/>
      </w:pPr>
      <w:rPr>
        <w:rFonts w:hint="default"/>
        <w:cs w:val="0"/>
        <w:lang w:bidi="th-TH"/>
      </w:rPr>
    </w:lvl>
    <w:lvl w:ilvl="3">
      <w:start w:val="1"/>
      <w:numFmt w:val="decimal"/>
      <w:isLgl/>
      <w:lvlText w:val="%1.%2.%3.%4"/>
      <w:lvlJc w:val="left"/>
      <w:pPr>
        <w:tabs>
          <w:tab w:val="num" w:pos="1572"/>
        </w:tabs>
        <w:ind w:left="1572" w:hanging="720"/>
      </w:pPr>
      <w:rPr>
        <w:rFonts w:hint="default"/>
        <w:cs w:val="0"/>
        <w:lang w:bidi="th-TH"/>
      </w:rPr>
    </w:lvl>
    <w:lvl w:ilvl="4">
      <w:start w:val="1"/>
      <w:numFmt w:val="decimal"/>
      <w:isLgl/>
      <w:lvlText w:val="%1.%2.%3.%4.%5"/>
      <w:lvlJc w:val="left"/>
      <w:pPr>
        <w:tabs>
          <w:tab w:val="num" w:pos="1856"/>
        </w:tabs>
        <w:ind w:left="1856" w:hanging="720"/>
      </w:pPr>
      <w:rPr>
        <w:rFonts w:hint="default"/>
        <w:cs w:val="0"/>
        <w:lang w:bidi="th-TH"/>
      </w:rPr>
    </w:lvl>
    <w:lvl w:ilvl="5">
      <w:start w:val="1"/>
      <w:numFmt w:val="decimal"/>
      <w:isLgl/>
      <w:lvlText w:val="%1.%2.%3.%4.%5.%6"/>
      <w:lvlJc w:val="left"/>
      <w:pPr>
        <w:tabs>
          <w:tab w:val="num" w:pos="2500"/>
        </w:tabs>
        <w:ind w:left="2500" w:hanging="1080"/>
      </w:pPr>
      <w:rPr>
        <w:rFonts w:hint="default"/>
        <w:cs w:val="0"/>
        <w:lang w:bidi="th-TH"/>
      </w:rPr>
    </w:lvl>
    <w:lvl w:ilvl="6">
      <w:start w:val="1"/>
      <w:numFmt w:val="decimal"/>
      <w:isLgl/>
      <w:lvlText w:val="%1.%2.%3.%4.%5.%6.%7"/>
      <w:lvlJc w:val="left"/>
      <w:pPr>
        <w:tabs>
          <w:tab w:val="num" w:pos="2784"/>
        </w:tabs>
        <w:ind w:left="2784" w:hanging="1080"/>
      </w:pPr>
      <w:rPr>
        <w:rFonts w:hint="default"/>
        <w:cs w:val="0"/>
        <w:lang w:bidi="th-TH"/>
      </w:rPr>
    </w:lvl>
    <w:lvl w:ilvl="7">
      <w:start w:val="1"/>
      <w:numFmt w:val="decimal"/>
      <w:isLgl/>
      <w:lvlText w:val="%1.%2.%3.%4.%5.%6.%7.%8"/>
      <w:lvlJc w:val="left"/>
      <w:pPr>
        <w:tabs>
          <w:tab w:val="num" w:pos="3428"/>
        </w:tabs>
        <w:ind w:left="3428" w:hanging="1440"/>
      </w:pPr>
      <w:rPr>
        <w:rFonts w:hint="default"/>
        <w:cs w:val="0"/>
        <w:lang w:bidi="th-TH"/>
      </w:rPr>
    </w:lvl>
    <w:lvl w:ilvl="8">
      <w:start w:val="1"/>
      <w:numFmt w:val="decimal"/>
      <w:isLgl/>
      <w:lvlText w:val="%1.%2.%3.%4.%5.%6.%7.%8.%9"/>
      <w:lvlJc w:val="left"/>
      <w:pPr>
        <w:tabs>
          <w:tab w:val="num" w:pos="3712"/>
        </w:tabs>
        <w:ind w:left="3712" w:hanging="1440"/>
      </w:pPr>
      <w:rPr>
        <w:rFonts w:hint="default"/>
        <w:cs w:val="0"/>
        <w:lang w:bidi="th-TH"/>
      </w:rPr>
    </w:lvl>
  </w:abstractNum>
  <w:abstractNum w:abstractNumId="10" w15:restartNumberingAfterBreak="0">
    <w:nsid w:val="3E2D1015"/>
    <w:multiLevelType w:val="multilevel"/>
    <w:tmpl w:val="1A14F8C6"/>
    <w:lvl w:ilvl="0">
      <w:start w:val="4"/>
      <w:numFmt w:val="decimal"/>
      <w:lvlText w:val="%1"/>
      <w:lvlJc w:val="left"/>
      <w:pPr>
        <w:tabs>
          <w:tab w:val="num" w:pos="360"/>
        </w:tabs>
        <w:ind w:left="360" w:hanging="360"/>
      </w:pPr>
      <w:rPr>
        <w:rFonts w:hint="default"/>
        <w:b/>
        <w:bCs/>
        <w:cs w:val="0"/>
        <w:lang w:bidi="th-TH"/>
      </w:rPr>
    </w:lvl>
    <w:lvl w:ilvl="1">
      <w:start w:val="2"/>
      <w:numFmt w:val="none"/>
      <w:lvlText w:val="%1.%2"/>
      <w:lvlJc w:val="left"/>
      <w:pPr>
        <w:tabs>
          <w:tab w:val="num" w:pos="360"/>
        </w:tabs>
        <w:ind w:left="360" w:hanging="360"/>
      </w:pPr>
      <w:rPr>
        <w:rFonts w:hint="default"/>
        <w:b/>
        <w:bCs/>
        <w:cs w:val="0"/>
        <w:lang w:bidi="th-TH"/>
      </w:rPr>
    </w:lvl>
    <w:lvl w:ilvl="2">
      <w:start w:val="2"/>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1" w15:restartNumberingAfterBreak="0">
    <w:nsid w:val="497000DF"/>
    <w:multiLevelType w:val="hybridMultilevel"/>
    <w:tmpl w:val="0CD0D47E"/>
    <w:lvl w:ilvl="0" w:tplc="EB3E7084">
      <w:start w:val="1"/>
      <w:numFmt w:val="lowerLetter"/>
      <w:lvlText w:val="(%1)"/>
      <w:lvlJc w:val="left"/>
      <w:pPr>
        <w:ind w:left="5436" w:hanging="360"/>
      </w:pPr>
      <w:rPr>
        <w:rFonts w:hint="default"/>
      </w:rPr>
    </w:lvl>
    <w:lvl w:ilvl="1" w:tplc="04090019">
      <w:start w:val="1"/>
      <w:numFmt w:val="lowerLetter"/>
      <w:lvlText w:val="%2."/>
      <w:lvlJc w:val="left"/>
      <w:pPr>
        <w:ind w:left="6156" w:hanging="360"/>
      </w:pPr>
    </w:lvl>
    <w:lvl w:ilvl="2" w:tplc="0409001B">
      <w:start w:val="1"/>
      <w:numFmt w:val="lowerRoman"/>
      <w:lvlText w:val="%3."/>
      <w:lvlJc w:val="right"/>
      <w:pPr>
        <w:ind w:left="6876" w:hanging="180"/>
      </w:pPr>
    </w:lvl>
    <w:lvl w:ilvl="3" w:tplc="0409000F" w:tentative="1">
      <w:start w:val="1"/>
      <w:numFmt w:val="decimal"/>
      <w:lvlText w:val="%4."/>
      <w:lvlJc w:val="left"/>
      <w:pPr>
        <w:ind w:left="7596" w:hanging="360"/>
      </w:pPr>
    </w:lvl>
    <w:lvl w:ilvl="4" w:tplc="04090019" w:tentative="1">
      <w:start w:val="1"/>
      <w:numFmt w:val="lowerLetter"/>
      <w:lvlText w:val="%5."/>
      <w:lvlJc w:val="left"/>
      <w:pPr>
        <w:ind w:left="8316" w:hanging="360"/>
      </w:pPr>
    </w:lvl>
    <w:lvl w:ilvl="5" w:tplc="0409001B" w:tentative="1">
      <w:start w:val="1"/>
      <w:numFmt w:val="lowerRoman"/>
      <w:lvlText w:val="%6."/>
      <w:lvlJc w:val="right"/>
      <w:pPr>
        <w:ind w:left="9036" w:hanging="180"/>
      </w:pPr>
    </w:lvl>
    <w:lvl w:ilvl="6" w:tplc="0409000F" w:tentative="1">
      <w:start w:val="1"/>
      <w:numFmt w:val="decimal"/>
      <w:lvlText w:val="%7."/>
      <w:lvlJc w:val="left"/>
      <w:pPr>
        <w:ind w:left="9756" w:hanging="360"/>
      </w:pPr>
    </w:lvl>
    <w:lvl w:ilvl="7" w:tplc="04090019" w:tentative="1">
      <w:start w:val="1"/>
      <w:numFmt w:val="lowerLetter"/>
      <w:lvlText w:val="%8."/>
      <w:lvlJc w:val="left"/>
      <w:pPr>
        <w:ind w:left="10476" w:hanging="360"/>
      </w:pPr>
    </w:lvl>
    <w:lvl w:ilvl="8" w:tplc="0409001B" w:tentative="1">
      <w:start w:val="1"/>
      <w:numFmt w:val="lowerRoman"/>
      <w:lvlText w:val="%9."/>
      <w:lvlJc w:val="right"/>
      <w:pPr>
        <w:ind w:left="11196" w:hanging="180"/>
      </w:pPr>
    </w:lvl>
  </w:abstractNum>
  <w:abstractNum w:abstractNumId="12" w15:restartNumberingAfterBreak="0">
    <w:nsid w:val="4ED7542C"/>
    <w:multiLevelType w:val="hybridMultilevel"/>
    <w:tmpl w:val="0A92BE8C"/>
    <w:lvl w:ilvl="0" w:tplc="89BA235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4FCB735F"/>
    <w:multiLevelType w:val="hybridMultilevel"/>
    <w:tmpl w:val="BE7E87F2"/>
    <w:lvl w:ilvl="0" w:tplc="04090001">
      <w:start w:val="1"/>
      <w:numFmt w:val="bullet"/>
      <w:lvlText w:val=""/>
      <w:lvlJc w:val="left"/>
      <w:pPr>
        <w:tabs>
          <w:tab w:val="num" w:pos="1299"/>
        </w:tabs>
        <w:ind w:left="1299" w:hanging="360"/>
      </w:pPr>
      <w:rPr>
        <w:rFonts w:ascii="Symbol" w:hAnsi="Symbol" w:hint="default"/>
      </w:rPr>
    </w:lvl>
    <w:lvl w:ilvl="1" w:tplc="04090003" w:tentative="1">
      <w:start w:val="1"/>
      <w:numFmt w:val="bullet"/>
      <w:lvlText w:val="o"/>
      <w:lvlJc w:val="left"/>
      <w:pPr>
        <w:tabs>
          <w:tab w:val="num" w:pos="2019"/>
        </w:tabs>
        <w:ind w:left="2019" w:hanging="360"/>
      </w:pPr>
      <w:rPr>
        <w:rFonts w:ascii="Courier New" w:hAnsi="Courier New" w:hint="default"/>
      </w:rPr>
    </w:lvl>
    <w:lvl w:ilvl="2" w:tplc="04090005" w:tentative="1">
      <w:start w:val="1"/>
      <w:numFmt w:val="bullet"/>
      <w:lvlText w:val=""/>
      <w:lvlJc w:val="left"/>
      <w:pPr>
        <w:tabs>
          <w:tab w:val="num" w:pos="2739"/>
        </w:tabs>
        <w:ind w:left="2739" w:hanging="360"/>
      </w:pPr>
      <w:rPr>
        <w:rFonts w:ascii="Wingdings" w:hAnsi="Wingdings" w:hint="default"/>
      </w:rPr>
    </w:lvl>
    <w:lvl w:ilvl="3" w:tplc="04090001" w:tentative="1">
      <w:start w:val="1"/>
      <w:numFmt w:val="bullet"/>
      <w:lvlText w:val=""/>
      <w:lvlJc w:val="left"/>
      <w:pPr>
        <w:tabs>
          <w:tab w:val="num" w:pos="3459"/>
        </w:tabs>
        <w:ind w:left="3459" w:hanging="360"/>
      </w:pPr>
      <w:rPr>
        <w:rFonts w:ascii="Symbol" w:hAnsi="Symbol" w:hint="default"/>
      </w:rPr>
    </w:lvl>
    <w:lvl w:ilvl="4" w:tplc="04090003" w:tentative="1">
      <w:start w:val="1"/>
      <w:numFmt w:val="bullet"/>
      <w:lvlText w:val="o"/>
      <w:lvlJc w:val="left"/>
      <w:pPr>
        <w:tabs>
          <w:tab w:val="num" w:pos="4179"/>
        </w:tabs>
        <w:ind w:left="4179" w:hanging="360"/>
      </w:pPr>
      <w:rPr>
        <w:rFonts w:ascii="Courier New" w:hAnsi="Courier New" w:hint="default"/>
      </w:rPr>
    </w:lvl>
    <w:lvl w:ilvl="5" w:tplc="04090005" w:tentative="1">
      <w:start w:val="1"/>
      <w:numFmt w:val="bullet"/>
      <w:lvlText w:val=""/>
      <w:lvlJc w:val="left"/>
      <w:pPr>
        <w:tabs>
          <w:tab w:val="num" w:pos="4899"/>
        </w:tabs>
        <w:ind w:left="4899" w:hanging="360"/>
      </w:pPr>
      <w:rPr>
        <w:rFonts w:ascii="Wingdings" w:hAnsi="Wingdings" w:hint="default"/>
      </w:rPr>
    </w:lvl>
    <w:lvl w:ilvl="6" w:tplc="04090001" w:tentative="1">
      <w:start w:val="1"/>
      <w:numFmt w:val="bullet"/>
      <w:lvlText w:val=""/>
      <w:lvlJc w:val="left"/>
      <w:pPr>
        <w:tabs>
          <w:tab w:val="num" w:pos="5619"/>
        </w:tabs>
        <w:ind w:left="5619" w:hanging="360"/>
      </w:pPr>
      <w:rPr>
        <w:rFonts w:ascii="Symbol" w:hAnsi="Symbol" w:hint="default"/>
      </w:rPr>
    </w:lvl>
    <w:lvl w:ilvl="7" w:tplc="04090003" w:tentative="1">
      <w:start w:val="1"/>
      <w:numFmt w:val="bullet"/>
      <w:lvlText w:val="o"/>
      <w:lvlJc w:val="left"/>
      <w:pPr>
        <w:tabs>
          <w:tab w:val="num" w:pos="6339"/>
        </w:tabs>
        <w:ind w:left="6339" w:hanging="360"/>
      </w:pPr>
      <w:rPr>
        <w:rFonts w:ascii="Courier New" w:hAnsi="Courier New" w:hint="default"/>
      </w:rPr>
    </w:lvl>
    <w:lvl w:ilvl="8" w:tplc="04090005" w:tentative="1">
      <w:start w:val="1"/>
      <w:numFmt w:val="bullet"/>
      <w:lvlText w:val=""/>
      <w:lvlJc w:val="left"/>
      <w:pPr>
        <w:tabs>
          <w:tab w:val="num" w:pos="7059"/>
        </w:tabs>
        <w:ind w:left="7059" w:hanging="360"/>
      </w:pPr>
      <w:rPr>
        <w:rFonts w:ascii="Wingdings" w:hAnsi="Wingdings" w:hint="default"/>
      </w:rPr>
    </w:lvl>
  </w:abstractNum>
  <w:abstractNum w:abstractNumId="14" w15:restartNumberingAfterBreak="0">
    <w:nsid w:val="504D50BD"/>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5" w15:restartNumberingAfterBreak="0">
    <w:nsid w:val="517D6E3C"/>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6" w15:restartNumberingAfterBreak="0">
    <w:nsid w:val="51974BF8"/>
    <w:multiLevelType w:val="hybridMultilevel"/>
    <w:tmpl w:val="8F90F6E6"/>
    <w:lvl w:ilvl="0" w:tplc="BF36F23E">
      <w:start w:val="1"/>
      <w:numFmt w:val="bullet"/>
      <w:lvlText w:val=""/>
      <w:lvlJc w:val="left"/>
      <w:pPr>
        <w:tabs>
          <w:tab w:val="num" w:pos="480"/>
        </w:tabs>
        <w:ind w:left="480" w:hanging="360"/>
      </w:pPr>
      <w:rPr>
        <w:rFonts w:ascii="Symbol" w:hAnsi="Symbol" w:hint="default"/>
        <w:color w:val="auto"/>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7"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573D0BFB"/>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19" w15:restartNumberingAfterBreak="0">
    <w:nsid w:val="5915428C"/>
    <w:multiLevelType w:val="hybridMultilevel"/>
    <w:tmpl w:val="B0E8360C"/>
    <w:lvl w:ilvl="0" w:tplc="FA1A83A4">
      <w:start w:val="1"/>
      <w:numFmt w:val="lowerLetter"/>
      <w:lvlText w:val="(%1)"/>
      <w:lvlJc w:val="left"/>
      <w:pPr>
        <w:ind w:left="3" w:hanging="372"/>
      </w:pPr>
      <w:rPr>
        <w:rFonts w:hint="default"/>
      </w:rPr>
    </w:lvl>
    <w:lvl w:ilvl="1" w:tplc="04090019" w:tentative="1">
      <w:start w:val="1"/>
      <w:numFmt w:val="lowerLetter"/>
      <w:lvlText w:val="%2."/>
      <w:lvlJc w:val="left"/>
      <w:pPr>
        <w:ind w:left="711" w:hanging="360"/>
      </w:pPr>
    </w:lvl>
    <w:lvl w:ilvl="2" w:tplc="0409001B" w:tentative="1">
      <w:start w:val="1"/>
      <w:numFmt w:val="lowerRoman"/>
      <w:lvlText w:val="%3."/>
      <w:lvlJc w:val="right"/>
      <w:pPr>
        <w:ind w:left="1431" w:hanging="180"/>
      </w:pPr>
    </w:lvl>
    <w:lvl w:ilvl="3" w:tplc="0409000F" w:tentative="1">
      <w:start w:val="1"/>
      <w:numFmt w:val="decimal"/>
      <w:lvlText w:val="%4."/>
      <w:lvlJc w:val="left"/>
      <w:pPr>
        <w:ind w:left="2151" w:hanging="360"/>
      </w:pPr>
    </w:lvl>
    <w:lvl w:ilvl="4" w:tplc="04090019" w:tentative="1">
      <w:start w:val="1"/>
      <w:numFmt w:val="lowerLetter"/>
      <w:lvlText w:val="%5."/>
      <w:lvlJc w:val="left"/>
      <w:pPr>
        <w:ind w:left="2871" w:hanging="360"/>
      </w:pPr>
    </w:lvl>
    <w:lvl w:ilvl="5" w:tplc="0409001B" w:tentative="1">
      <w:start w:val="1"/>
      <w:numFmt w:val="lowerRoman"/>
      <w:lvlText w:val="%6."/>
      <w:lvlJc w:val="right"/>
      <w:pPr>
        <w:ind w:left="3591" w:hanging="180"/>
      </w:pPr>
    </w:lvl>
    <w:lvl w:ilvl="6" w:tplc="0409000F" w:tentative="1">
      <w:start w:val="1"/>
      <w:numFmt w:val="decimal"/>
      <w:lvlText w:val="%7."/>
      <w:lvlJc w:val="left"/>
      <w:pPr>
        <w:ind w:left="4311" w:hanging="360"/>
      </w:pPr>
    </w:lvl>
    <w:lvl w:ilvl="7" w:tplc="04090019" w:tentative="1">
      <w:start w:val="1"/>
      <w:numFmt w:val="lowerLetter"/>
      <w:lvlText w:val="%8."/>
      <w:lvlJc w:val="left"/>
      <w:pPr>
        <w:ind w:left="5031" w:hanging="360"/>
      </w:pPr>
    </w:lvl>
    <w:lvl w:ilvl="8" w:tplc="0409001B" w:tentative="1">
      <w:start w:val="1"/>
      <w:numFmt w:val="lowerRoman"/>
      <w:lvlText w:val="%9."/>
      <w:lvlJc w:val="right"/>
      <w:pPr>
        <w:ind w:left="5751" w:hanging="180"/>
      </w:pPr>
    </w:lvl>
  </w:abstractNum>
  <w:abstractNum w:abstractNumId="20" w15:restartNumberingAfterBreak="0">
    <w:nsid w:val="5BC60598"/>
    <w:multiLevelType w:val="hybridMultilevel"/>
    <w:tmpl w:val="10BAEF0E"/>
    <w:lvl w:ilvl="0" w:tplc="0409000F">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21" w15:restartNumberingAfterBreak="0">
    <w:nsid w:val="619C5908"/>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2" w15:restartNumberingAfterBreak="0">
    <w:nsid w:val="61DF6741"/>
    <w:multiLevelType w:val="multilevel"/>
    <w:tmpl w:val="5D364512"/>
    <w:lvl w:ilvl="0">
      <w:start w:val="4"/>
      <w:numFmt w:val="decimal"/>
      <w:lvlText w:val="%1"/>
      <w:lvlJc w:val="left"/>
      <w:pPr>
        <w:tabs>
          <w:tab w:val="num" w:pos="375"/>
        </w:tabs>
        <w:ind w:left="375" w:hanging="375"/>
      </w:pPr>
      <w:rPr>
        <w:rFonts w:hint="default"/>
      </w:rPr>
    </w:lvl>
    <w:lvl w:ilvl="1">
      <w:start w:val="10"/>
      <w:numFmt w:val="decimal"/>
      <w:lvlText w:val="%1.%2"/>
      <w:lvlJc w:val="left"/>
      <w:pPr>
        <w:tabs>
          <w:tab w:val="num" w:pos="375"/>
        </w:tabs>
        <w:ind w:left="375" w:hanging="375"/>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2FF19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abstractNum w:abstractNumId="24" w15:restartNumberingAfterBreak="0">
    <w:nsid w:val="65C2019C"/>
    <w:multiLevelType w:val="singleLevel"/>
    <w:tmpl w:val="BED8DF6A"/>
    <w:lvl w:ilvl="0">
      <w:start w:val="2"/>
      <w:numFmt w:val="decimal"/>
      <w:lvlText w:val="%1."/>
      <w:lvlJc w:val="left"/>
      <w:pPr>
        <w:tabs>
          <w:tab w:val="num" w:pos="435"/>
        </w:tabs>
        <w:ind w:left="435" w:hanging="435"/>
      </w:pPr>
      <w:rPr>
        <w:rFonts w:hint="default"/>
        <w:cs w:val="0"/>
        <w:lang w:bidi="th-TH"/>
      </w:rPr>
    </w:lvl>
  </w:abstractNum>
  <w:abstractNum w:abstractNumId="25" w15:restartNumberingAfterBreak="0">
    <w:nsid w:val="69D13A6D"/>
    <w:multiLevelType w:val="hybridMultilevel"/>
    <w:tmpl w:val="24260FF6"/>
    <w:lvl w:ilvl="0" w:tplc="AE24144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6" w15:restartNumberingAfterBreak="0">
    <w:nsid w:val="7A387768"/>
    <w:multiLevelType w:val="multilevel"/>
    <w:tmpl w:val="C94A96CE"/>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15:restartNumberingAfterBreak="0">
    <w:nsid w:val="7F966879"/>
    <w:multiLevelType w:val="multilevel"/>
    <w:tmpl w:val="6BD2B98E"/>
    <w:lvl w:ilvl="0">
      <w:start w:val="3"/>
      <w:numFmt w:val="decimal"/>
      <w:lvlText w:val="%1"/>
      <w:lvlJc w:val="left"/>
      <w:pPr>
        <w:tabs>
          <w:tab w:val="num" w:pos="360"/>
        </w:tabs>
        <w:ind w:left="360" w:hanging="360"/>
      </w:pPr>
      <w:rPr>
        <w:rFonts w:hint="default"/>
        <w:b/>
        <w:bCs/>
        <w:cs w:val="0"/>
        <w:lang w:bidi="th-TH"/>
      </w:rPr>
    </w:lvl>
    <w:lvl w:ilvl="1">
      <w:start w:val="1"/>
      <w:numFmt w:val="decimal"/>
      <w:lvlText w:val="%1.%2"/>
      <w:lvlJc w:val="left"/>
      <w:pPr>
        <w:tabs>
          <w:tab w:val="num" w:pos="360"/>
        </w:tabs>
        <w:ind w:left="360" w:hanging="360"/>
      </w:pPr>
      <w:rPr>
        <w:rFonts w:hint="default"/>
        <w:b/>
        <w:bCs/>
        <w:cs w:val="0"/>
        <w:lang w:bidi="th-TH"/>
      </w:rPr>
    </w:lvl>
    <w:lvl w:ilvl="2">
      <w:start w:val="1"/>
      <w:numFmt w:val="decimal"/>
      <w:lvlText w:val="%1.%2.%3"/>
      <w:lvlJc w:val="left"/>
      <w:pPr>
        <w:tabs>
          <w:tab w:val="num" w:pos="720"/>
        </w:tabs>
        <w:ind w:left="720" w:hanging="720"/>
      </w:pPr>
      <w:rPr>
        <w:rFonts w:hint="default"/>
        <w:b/>
        <w:bCs/>
        <w:cs w:val="0"/>
        <w:lang w:bidi="th-TH"/>
      </w:rPr>
    </w:lvl>
    <w:lvl w:ilvl="3">
      <w:start w:val="1"/>
      <w:numFmt w:val="decimal"/>
      <w:lvlText w:val="%1.%2.%3.%4"/>
      <w:lvlJc w:val="left"/>
      <w:pPr>
        <w:tabs>
          <w:tab w:val="num" w:pos="720"/>
        </w:tabs>
        <w:ind w:left="720" w:hanging="720"/>
      </w:pPr>
      <w:rPr>
        <w:rFonts w:hint="default"/>
        <w:b/>
        <w:bCs/>
        <w:cs w:val="0"/>
        <w:lang w:bidi="th-TH"/>
      </w:rPr>
    </w:lvl>
    <w:lvl w:ilvl="4">
      <w:start w:val="1"/>
      <w:numFmt w:val="decimal"/>
      <w:lvlText w:val="%1.%2.%3.%4.%5"/>
      <w:lvlJc w:val="left"/>
      <w:pPr>
        <w:tabs>
          <w:tab w:val="num" w:pos="1080"/>
        </w:tabs>
        <w:ind w:left="1080" w:hanging="1080"/>
      </w:pPr>
      <w:rPr>
        <w:rFonts w:hint="default"/>
        <w:b/>
        <w:bCs/>
        <w:cs w:val="0"/>
        <w:lang w:bidi="th-TH"/>
      </w:rPr>
    </w:lvl>
    <w:lvl w:ilvl="5">
      <w:start w:val="1"/>
      <w:numFmt w:val="decimal"/>
      <w:lvlText w:val="%1.%2.%3.%4.%5.%6"/>
      <w:lvlJc w:val="left"/>
      <w:pPr>
        <w:tabs>
          <w:tab w:val="num" w:pos="1080"/>
        </w:tabs>
        <w:ind w:left="1080" w:hanging="1080"/>
      </w:pPr>
      <w:rPr>
        <w:rFonts w:hint="default"/>
        <w:b/>
        <w:bCs/>
        <w:cs w:val="0"/>
        <w:lang w:bidi="th-TH"/>
      </w:rPr>
    </w:lvl>
    <w:lvl w:ilvl="6">
      <w:start w:val="1"/>
      <w:numFmt w:val="decimal"/>
      <w:lvlText w:val="%1.%2.%3.%4.%5.%6.%7"/>
      <w:lvlJc w:val="left"/>
      <w:pPr>
        <w:tabs>
          <w:tab w:val="num" w:pos="1080"/>
        </w:tabs>
        <w:ind w:left="1080" w:hanging="1080"/>
      </w:pPr>
      <w:rPr>
        <w:rFonts w:hint="default"/>
        <w:b/>
        <w:bCs/>
        <w:cs w:val="0"/>
        <w:lang w:bidi="th-TH"/>
      </w:rPr>
    </w:lvl>
    <w:lvl w:ilvl="7">
      <w:start w:val="1"/>
      <w:numFmt w:val="decimal"/>
      <w:lvlText w:val="%1.%2.%3.%4.%5.%6.%7.%8"/>
      <w:lvlJc w:val="left"/>
      <w:pPr>
        <w:tabs>
          <w:tab w:val="num" w:pos="1440"/>
        </w:tabs>
        <w:ind w:left="1440" w:hanging="1440"/>
      </w:pPr>
      <w:rPr>
        <w:rFonts w:hint="default"/>
        <w:b/>
        <w:bCs/>
        <w:cs w:val="0"/>
        <w:lang w:bidi="th-TH"/>
      </w:rPr>
    </w:lvl>
    <w:lvl w:ilvl="8">
      <w:start w:val="1"/>
      <w:numFmt w:val="decimal"/>
      <w:lvlText w:val="%1.%2.%3.%4.%5.%6.%7.%8.%9"/>
      <w:lvlJc w:val="left"/>
      <w:pPr>
        <w:tabs>
          <w:tab w:val="num" w:pos="1440"/>
        </w:tabs>
        <w:ind w:left="1440" w:hanging="1440"/>
      </w:pPr>
      <w:rPr>
        <w:rFonts w:hint="default"/>
        <w:b/>
        <w:bCs/>
        <w:cs w:val="0"/>
        <w:lang w:bidi="th-TH"/>
      </w:rPr>
    </w:lvl>
  </w:abstractNum>
  <w:num w:numId="1" w16cid:durableId="565455297">
    <w:abstractNumId w:val="9"/>
  </w:num>
  <w:num w:numId="2" w16cid:durableId="548227637">
    <w:abstractNumId w:val="8"/>
  </w:num>
  <w:num w:numId="3" w16cid:durableId="130288563">
    <w:abstractNumId w:val="21"/>
  </w:num>
  <w:num w:numId="4" w16cid:durableId="825440878">
    <w:abstractNumId w:val="14"/>
  </w:num>
  <w:num w:numId="5" w16cid:durableId="689796236">
    <w:abstractNumId w:val="15"/>
  </w:num>
  <w:num w:numId="6" w16cid:durableId="3828653">
    <w:abstractNumId w:val="27"/>
  </w:num>
  <w:num w:numId="7" w16cid:durableId="1917782097">
    <w:abstractNumId w:val="6"/>
  </w:num>
  <w:num w:numId="8" w16cid:durableId="1842700149">
    <w:abstractNumId w:val="2"/>
  </w:num>
  <w:num w:numId="9" w16cid:durableId="714430339">
    <w:abstractNumId w:val="24"/>
  </w:num>
  <w:num w:numId="10" w16cid:durableId="169493433">
    <w:abstractNumId w:val="1"/>
  </w:num>
  <w:num w:numId="11" w16cid:durableId="741568010">
    <w:abstractNumId w:val="18"/>
  </w:num>
  <w:num w:numId="12" w16cid:durableId="1402872202">
    <w:abstractNumId w:val="10"/>
  </w:num>
  <w:num w:numId="13" w16cid:durableId="85806083">
    <w:abstractNumId w:val="23"/>
  </w:num>
  <w:num w:numId="14" w16cid:durableId="466553211">
    <w:abstractNumId w:val="26"/>
  </w:num>
  <w:num w:numId="15" w16cid:durableId="142280272">
    <w:abstractNumId w:val="7"/>
  </w:num>
  <w:num w:numId="16" w16cid:durableId="1700277922">
    <w:abstractNumId w:val="13"/>
  </w:num>
  <w:num w:numId="17" w16cid:durableId="1615752004">
    <w:abstractNumId w:val="0"/>
  </w:num>
  <w:num w:numId="18" w16cid:durableId="622230192">
    <w:abstractNumId w:val="22"/>
  </w:num>
  <w:num w:numId="19" w16cid:durableId="1557745123">
    <w:abstractNumId w:val="4"/>
  </w:num>
  <w:num w:numId="20" w16cid:durableId="649558198">
    <w:abstractNumId w:val="25"/>
  </w:num>
  <w:num w:numId="21" w16cid:durableId="195194884">
    <w:abstractNumId w:val="12"/>
  </w:num>
  <w:num w:numId="22" w16cid:durableId="1384676221">
    <w:abstractNumId w:val="16"/>
  </w:num>
  <w:num w:numId="23" w16cid:durableId="702369190">
    <w:abstractNumId w:val="19"/>
  </w:num>
  <w:num w:numId="24" w16cid:durableId="1065370593">
    <w:abstractNumId w:val="11"/>
  </w:num>
  <w:num w:numId="25" w16cid:durableId="1235119191">
    <w:abstractNumId w:val="3"/>
  </w:num>
  <w:num w:numId="26" w16cid:durableId="221908936">
    <w:abstractNumId w:val="17"/>
  </w:num>
  <w:num w:numId="27" w16cid:durableId="1730762296">
    <w:abstractNumId w:val="5"/>
  </w:num>
  <w:num w:numId="28" w16cid:durableId="75340329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10F"/>
    <w:rsid w:val="00000072"/>
    <w:rsid w:val="000042C3"/>
    <w:rsid w:val="00005663"/>
    <w:rsid w:val="0000683A"/>
    <w:rsid w:val="00006CB0"/>
    <w:rsid w:val="00010C2D"/>
    <w:rsid w:val="000119BA"/>
    <w:rsid w:val="00012F0F"/>
    <w:rsid w:val="0001349D"/>
    <w:rsid w:val="000148FB"/>
    <w:rsid w:val="00016929"/>
    <w:rsid w:val="000177BF"/>
    <w:rsid w:val="00023339"/>
    <w:rsid w:val="00023C85"/>
    <w:rsid w:val="00024D58"/>
    <w:rsid w:val="00030AF4"/>
    <w:rsid w:val="00032610"/>
    <w:rsid w:val="00032750"/>
    <w:rsid w:val="00035A49"/>
    <w:rsid w:val="000372CD"/>
    <w:rsid w:val="00037728"/>
    <w:rsid w:val="00037883"/>
    <w:rsid w:val="00040D60"/>
    <w:rsid w:val="00041F8D"/>
    <w:rsid w:val="000421A3"/>
    <w:rsid w:val="00044703"/>
    <w:rsid w:val="00044D77"/>
    <w:rsid w:val="00051857"/>
    <w:rsid w:val="00053269"/>
    <w:rsid w:val="000535B4"/>
    <w:rsid w:val="000538CC"/>
    <w:rsid w:val="00053D91"/>
    <w:rsid w:val="0005470F"/>
    <w:rsid w:val="0005543E"/>
    <w:rsid w:val="00055B1A"/>
    <w:rsid w:val="000616B2"/>
    <w:rsid w:val="0006202B"/>
    <w:rsid w:val="000624C0"/>
    <w:rsid w:val="00063BEC"/>
    <w:rsid w:val="00070848"/>
    <w:rsid w:val="00072CBD"/>
    <w:rsid w:val="0007308C"/>
    <w:rsid w:val="0007434D"/>
    <w:rsid w:val="000752DD"/>
    <w:rsid w:val="000759F8"/>
    <w:rsid w:val="00075B18"/>
    <w:rsid w:val="00077464"/>
    <w:rsid w:val="00082B43"/>
    <w:rsid w:val="00082EA9"/>
    <w:rsid w:val="000831EB"/>
    <w:rsid w:val="00084318"/>
    <w:rsid w:val="00084AB1"/>
    <w:rsid w:val="00086FF9"/>
    <w:rsid w:val="00090918"/>
    <w:rsid w:val="00095934"/>
    <w:rsid w:val="00095C08"/>
    <w:rsid w:val="00096A55"/>
    <w:rsid w:val="00097734"/>
    <w:rsid w:val="000A4A00"/>
    <w:rsid w:val="000A5213"/>
    <w:rsid w:val="000B1F96"/>
    <w:rsid w:val="000B4047"/>
    <w:rsid w:val="000B59A6"/>
    <w:rsid w:val="000B6D55"/>
    <w:rsid w:val="000B7181"/>
    <w:rsid w:val="000C032D"/>
    <w:rsid w:val="000C0F0B"/>
    <w:rsid w:val="000C1F42"/>
    <w:rsid w:val="000C21F2"/>
    <w:rsid w:val="000C2773"/>
    <w:rsid w:val="000C5606"/>
    <w:rsid w:val="000C782F"/>
    <w:rsid w:val="000C7B55"/>
    <w:rsid w:val="000D2897"/>
    <w:rsid w:val="000D44C3"/>
    <w:rsid w:val="000D5AAD"/>
    <w:rsid w:val="000D6462"/>
    <w:rsid w:val="000D6C2F"/>
    <w:rsid w:val="000D6DFF"/>
    <w:rsid w:val="000E08CE"/>
    <w:rsid w:val="000E091A"/>
    <w:rsid w:val="000E11AB"/>
    <w:rsid w:val="000E3F03"/>
    <w:rsid w:val="000E53BA"/>
    <w:rsid w:val="000E5AFB"/>
    <w:rsid w:val="000E674B"/>
    <w:rsid w:val="000E6EDD"/>
    <w:rsid w:val="000F43ED"/>
    <w:rsid w:val="0010002E"/>
    <w:rsid w:val="00100B61"/>
    <w:rsid w:val="00101C5F"/>
    <w:rsid w:val="001027BE"/>
    <w:rsid w:val="001062E5"/>
    <w:rsid w:val="00107ABA"/>
    <w:rsid w:val="0011039D"/>
    <w:rsid w:val="00110AE9"/>
    <w:rsid w:val="00111437"/>
    <w:rsid w:val="00112482"/>
    <w:rsid w:val="0011489A"/>
    <w:rsid w:val="0012149D"/>
    <w:rsid w:val="00121A0C"/>
    <w:rsid w:val="00123925"/>
    <w:rsid w:val="00125CE1"/>
    <w:rsid w:val="00126208"/>
    <w:rsid w:val="0012680B"/>
    <w:rsid w:val="00127865"/>
    <w:rsid w:val="00127C2B"/>
    <w:rsid w:val="001371B2"/>
    <w:rsid w:val="00147543"/>
    <w:rsid w:val="001476C5"/>
    <w:rsid w:val="001500A6"/>
    <w:rsid w:val="00150649"/>
    <w:rsid w:val="00150651"/>
    <w:rsid w:val="00151CEC"/>
    <w:rsid w:val="00155CA3"/>
    <w:rsid w:val="001569B2"/>
    <w:rsid w:val="001570E5"/>
    <w:rsid w:val="0015784D"/>
    <w:rsid w:val="00157A3A"/>
    <w:rsid w:val="001604F0"/>
    <w:rsid w:val="00160E6C"/>
    <w:rsid w:val="00161A9A"/>
    <w:rsid w:val="00161C82"/>
    <w:rsid w:val="00163A73"/>
    <w:rsid w:val="001674A6"/>
    <w:rsid w:val="00170627"/>
    <w:rsid w:val="001735A9"/>
    <w:rsid w:val="00173D89"/>
    <w:rsid w:val="00175E6F"/>
    <w:rsid w:val="00176F3C"/>
    <w:rsid w:val="00176FBB"/>
    <w:rsid w:val="0017778A"/>
    <w:rsid w:val="00181C45"/>
    <w:rsid w:val="00181CD5"/>
    <w:rsid w:val="00184BA2"/>
    <w:rsid w:val="001869E3"/>
    <w:rsid w:val="0018741D"/>
    <w:rsid w:val="0018758E"/>
    <w:rsid w:val="0019194B"/>
    <w:rsid w:val="00192FED"/>
    <w:rsid w:val="00194082"/>
    <w:rsid w:val="00195736"/>
    <w:rsid w:val="00196088"/>
    <w:rsid w:val="00197F73"/>
    <w:rsid w:val="001A0ED6"/>
    <w:rsid w:val="001A36B8"/>
    <w:rsid w:val="001A62F6"/>
    <w:rsid w:val="001A66CF"/>
    <w:rsid w:val="001B22E4"/>
    <w:rsid w:val="001B27F9"/>
    <w:rsid w:val="001B44E1"/>
    <w:rsid w:val="001B6B51"/>
    <w:rsid w:val="001C39EE"/>
    <w:rsid w:val="001C3B8C"/>
    <w:rsid w:val="001C685C"/>
    <w:rsid w:val="001D137F"/>
    <w:rsid w:val="001D1AB7"/>
    <w:rsid w:val="001D2B3A"/>
    <w:rsid w:val="001D4F83"/>
    <w:rsid w:val="001D5A8A"/>
    <w:rsid w:val="001D6B17"/>
    <w:rsid w:val="001D7304"/>
    <w:rsid w:val="001E4494"/>
    <w:rsid w:val="001E4F96"/>
    <w:rsid w:val="001F1F63"/>
    <w:rsid w:val="001F2445"/>
    <w:rsid w:val="001F2BB1"/>
    <w:rsid w:val="001F3345"/>
    <w:rsid w:val="001F5660"/>
    <w:rsid w:val="00200538"/>
    <w:rsid w:val="00200E03"/>
    <w:rsid w:val="00201350"/>
    <w:rsid w:val="00203CDB"/>
    <w:rsid w:val="00204A81"/>
    <w:rsid w:val="00205133"/>
    <w:rsid w:val="002102B9"/>
    <w:rsid w:val="002112AA"/>
    <w:rsid w:val="002151CF"/>
    <w:rsid w:val="002161C2"/>
    <w:rsid w:val="00220F00"/>
    <w:rsid w:val="00221107"/>
    <w:rsid w:val="00221F43"/>
    <w:rsid w:val="0023042E"/>
    <w:rsid w:val="0023157A"/>
    <w:rsid w:val="00235528"/>
    <w:rsid w:val="00235BB5"/>
    <w:rsid w:val="00236D73"/>
    <w:rsid w:val="002376CB"/>
    <w:rsid w:val="00240219"/>
    <w:rsid w:val="00242373"/>
    <w:rsid w:val="0024415F"/>
    <w:rsid w:val="00245326"/>
    <w:rsid w:val="00245F4F"/>
    <w:rsid w:val="00246D33"/>
    <w:rsid w:val="00247F41"/>
    <w:rsid w:val="00251657"/>
    <w:rsid w:val="002528C1"/>
    <w:rsid w:val="0025412B"/>
    <w:rsid w:val="0025416F"/>
    <w:rsid w:val="0025470E"/>
    <w:rsid w:val="0025484C"/>
    <w:rsid w:val="002560BC"/>
    <w:rsid w:val="0025650B"/>
    <w:rsid w:val="00256E2F"/>
    <w:rsid w:val="00257160"/>
    <w:rsid w:val="00260BA6"/>
    <w:rsid w:val="00263D8D"/>
    <w:rsid w:val="002643F6"/>
    <w:rsid w:val="00264F13"/>
    <w:rsid w:val="00272D24"/>
    <w:rsid w:val="00273BB6"/>
    <w:rsid w:val="00275641"/>
    <w:rsid w:val="0027678A"/>
    <w:rsid w:val="00281926"/>
    <w:rsid w:val="00283237"/>
    <w:rsid w:val="0028334D"/>
    <w:rsid w:val="00283370"/>
    <w:rsid w:val="00283E9C"/>
    <w:rsid w:val="002918CB"/>
    <w:rsid w:val="00293BB9"/>
    <w:rsid w:val="002A2920"/>
    <w:rsid w:val="002A52BD"/>
    <w:rsid w:val="002A698D"/>
    <w:rsid w:val="002B27EF"/>
    <w:rsid w:val="002B4485"/>
    <w:rsid w:val="002B748F"/>
    <w:rsid w:val="002C0069"/>
    <w:rsid w:val="002C0317"/>
    <w:rsid w:val="002C26A1"/>
    <w:rsid w:val="002C3B1E"/>
    <w:rsid w:val="002C5A6D"/>
    <w:rsid w:val="002C624B"/>
    <w:rsid w:val="002C6B22"/>
    <w:rsid w:val="002C6DFC"/>
    <w:rsid w:val="002C6F92"/>
    <w:rsid w:val="002C7351"/>
    <w:rsid w:val="002D4589"/>
    <w:rsid w:val="002D7AB8"/>
    <w:rsid w:val="002E0240"/>
    <w:rsid w:val="002E4FFE"/>
    <w:rsid w:val="002E5D23"/>
    <w:rsid w:val="002E6578"/>
    <w:rsid w:val="002E6C9D"/>
    <w:rsid w:val="002E6EC1"/>
    <w:rsid w:val="002E7829"/>
    <w:rsid w:val="002F0884"/>
    <w:rsid w:val="002F14D6"/>
    <w:rsid w:val="002F452C"/>
    <w:rsid w:val="002F6A15"/>
    <w:rsid w:val="003011C0"/>
    <w:rsid w:val="00301B83"/>
    <w:rsid w:val="00301BA4"/>
    <w:rsid w:val="00301C69"/>
    <w:rsid w:val="00303260"/>
    <w:rsid w:val="00303D83"/>
    <w:rsid w:val="003052D7"/>
    <w:rsid w:val="003060CB"/>
    <w:rsid w:val="0030644D"/>
    <w:rsid w:val="00306BED"/>
    <w:rsid w:val="003100BF"/>
    <w:rsid w:val="00313131"/>
    <w:rsid w:val="003145A8"/>
    <w:rsid w:val="00315013"/>
    <w:rsid w:val="003153E4"/>
    <w:rsid w:val="00316050"/>
    <w:rsid w:val="0032268F"/>
    <w:rsid w:val="00323535"/>
    <w:rsid w:val="003236B2"/>
    <w:rsid w:val="003252A3"/>
    <w:rsid w:val="00326223"/>
    <w:rsid w:val="00330166"/>
    <w:rsid w:val="00331979"/>
    <w:rsid w:val="003341EA"/>
    <w:rsid w:val="00334B4D"/>
    <w:rsid w:val="003372D4"/>
    <w:rsid w:val="00340EF5"/>
    <w:rsid w:val="00344E6D"/>
    <w:rsid w:val="00345185"/>
    <w:rsid w:val="00345F8B"/>
    <w:rsid w:val="003502E7"/>
    <w:rsid w:val="003504DA"/>
    <w:rsid w:val="00350DF2"/>
    <w:rsid w:val="0035123F"/>
    <w:rsid w:val="00351E03"/>
    <w:rsid w:val="00352076"/>
    <w:rsid w:val="00353F3C"/>
    <w:rsid w:val="003562C2"/>
    <w:rsid w:val="00364F38"/>
    <w:rsid w:val="0036785C"/>
    <w:rsid w:val="003720CF"/>
    <w:rsid w:val="00373B5B"/>
    <w:rsid w:val="003816F1"/>
    <w:rsid w:val="0038325C"/>
    <w:rsid w:val="003832DB"/>
    <w:rsid w:val="00385D9D"/>
    <w:rsid w:val="00386128"/>
    <w:rsid w:val="003906F4"/>
    <w:rsid w:val="0039440D"/>
    <w:rsid w:val="00395A51"/>
    <w:rsid w:val="00397A97"/>
    <w:rsid w:val="00397D63"/>
    <w:rsid w:val="003A136A"/>
    <w:rsid w:val="003A48BF"/>
    <w:rsid w:val="003A6660"/>
    <w:rsid w:val="003B0806"/>
    <w:rsid w:val="003B0E20"/>
    <w:rsid w:val="003B0FBF"/>
    <w:rsid w:val="003B17EE"/>
    <w:rsid w:val="003B3288"/>
    <w:rsid w:val="003B3474"/>
    <w:rsid w:val="003B585A"/>
    <w:rsid w:val="003B69C6"/>
    <w:rsid w:val="003B78E5"/>
    <w:rsid w:val="003C0411"/>
    <w:rsid w:val="003C1CB4"/>
    <w:rsid w:val="003C292A"/>
    <w:rsid w:val="003C69E0"/>
    <w:rsid w:val="003D0308"/>
    <w:rsid w:val="003D38DB"/>
    <w:rsid w:val="003D3D3A"/>
    <w:rsid w:val="003D62AE"/>
    <w:rsid w:val="003D763A"/>
    <w:rsid w:val="003E016C"/>
    <w:rsid w:val="003E1054"/>
    <w:rsid w:val="003E1242"/>
    <w:rsid w:val="003E28CD"/>
    <w:rsid w:val="003E6C7D"/>
    <w:rsid w:val="003F0449"/>
    <w:rsid w:val="003F0CAF"/>
    <w:rsid w:val="003F2F64"/>
    <w:rsid w:val="003F5BD8"/>
    <w:rsid w:val="00407D88"/>
    <w:rsid w:val="00410E41"/>
    <w:rsid w:val="00413A7F"/>
    <w:rsid w:val="0041579D"/>
    <w:rsid w:val="004206F6"/>
    <w:rsid w:val="00423B73"/>
    <w:rsid w:val="004242AB"/>
    <w:rsid w:val="004242D1"/>
    <w:rsid w:val="004244BA"/>
    <w:rsid w:val="004246D0"/>
    <w:rsid w:val="004262E2"/>
    <w:rsid w:val="00427A6C"/>
    <w:rsid w:val="00427ADF"/>
    <w:rsid w:val="004319F0"/>
    <w:rsid w:val="004330CF"/>
    <w:rsid w:val="004352A2"/>
    <w:rsid w:val="004354A8"/>
    <w:rsid w:val="0043795A"/>
    <w:rsid w:val="004432E7"/>
    <w:rsid w:val="004442A7"/>
    <w:rsid w:val="004447A0"/>
    <w:rsid w:val="00446776"/>
    <w:rsid w:val="00446FD7"/>
    <w:rsid w:val="004508FE"/>
    <w:rsid w:val="0045150C"/>
    <w:rsid w:val="00451BCB"/>
    <w:rsid w:val="00451E1C"/>
    <w:rsid w:val="00453A7F"/>
    <w:rsid w:val="00453DEA"/>
    <w:rsid w:val="00456138"/>
    <w:rsid w:val="0046005E"/>
    <w:rsid w:val="004605BB"/>
    <w:rsid w:val="00464642"/>
    <w:rsid w:val="00465886"/>
    <w:rsid w:val="00465DF1"/>
    <w:rsid w:val="0046608F"/>
    <w:rsid w:val="00466E64"/>
    <w:rsid w:val="004703AD"/>
    <w:rsid w:val="00473FA1"/>
    <w:rsid w:val="0047491F"/>
    <w:rsid w:val="0047709E"/>
    <w:rsid w:val="00483CD1"/>
    <w:rsid w:val="00484305"/>
    <w:rsid w:val="00484E8D"/>
    <w:rsid w:val="00487F30"/>
    <w:rsid w:val="0049072C"/>
    <w:rsid w:val="0049085F"/>
    <w:rsid w:val="00493964"/>
    <w:rsid w:val="00493AE7"/>
    <w:rsid w:val="00495166"/>
    <w:rsid w:val="004A26BA"/>
    <w:rsid w:val="004A5615"/>
    <w:rsid w:val="004A5EA5"/>
    <w:rsid w:val="004B0013"/>
    <w:rsid w:val="004B141B"/>
    <w:rsid w:val="004B3357"/>
    <w:rsid w:val="004B33AE"/>
    <w:rsid w:val="004B4F87"/>
    <w:rsid w:val="004B6A79"/>
    <w:rsid w:val="004B7011"/>
    <w:rsid w:val="004C115E"/>
    <w:rsid w:val="004C170C"/>
    <w:rsid w:val="004C1EBF"/>
    <w:rsid w:val="004C2E83"/>
    <w:rsid w:val="004C3965"/>
    <w:rsid w:val="004C403D"/>
    <w:rsid w:val="004C5B07"/>
    <w:rsid w:val="004D1995"/>
    <w:rsid w:val="004D26DA"/>
    <w:rsid w:val="004D2ED5"/>
    <w:rsid w:val="004D5ADA"/>
    <w:rsid w:val="004D6B10"/>
    <w:rsid w:val="004E02F0"/>
    <w:rsid w:val="004E3A1A"/>
    <w:rsid w:val="004E5088"/>
    <w:rsid w:val="004E7E20"/>
    <w:rsid w:val="004F2ADC"/>
    <w:rsid w:val="004F759F"/>
    <w:rsid w:val="00500B2C"/>
    <w:rsid w:val="00501FCD"/>
    <w:rsid w:val="00502E20"/>
    <w:rsid w:val="00506948"/>
    <w:rsid w:val="00510751"/>
    <w:rsid w:val="00512A43"/>
    <w:rsid w:val="005148A4"/>
    <w:rsid w:val="00515B69"/>
    <w:rsid w:val="00516281"/>
    <w:rsid w:val="00521AD5"/>
    <w:rsid w:val="00530851"/>
    <w:rsid w:val="00530C19"/>
    <w:rsid w:val="00531C5E"/>
    <w:rsid w:val="00531FCA"/>
    <w:rsid w:val="00532F16"/>
    <w:rsid w:val="0053379C"/>
    <w:rsid w:val="005345AF"/>
    <w:rsid w:val="00534B77"/>
    <w:rsid w:val="00534FDE"/>
    <w:rsid w:val="005364A9"/>
    <w:rsid w:val="0053796E"/>
    <w:rsid w:val="005379E6"/>
    <w:rsid w:val="00541DC2"/>
    <w:rsid w:val="0054321D"/>
    <w:rsid w:val="00545782"/>
    <w:rsid w:val="00545B62"/>
    <w:rsid w:val="00546BD8"/>
    <w:rsid w:val="0055047C"/>
    <w:rsid w:val="00550835"/>
    <w:rsid w:val="005508A3"/>
    <w:rsid w:val="00551839"/>
    <w:rsid w:val="0055242D"/>
    <w:rsid w:val="005529ED"/>
    <w:rsid w:val="00552EB4"/>
    <w:rsid w:val="00553001"/>
    <w:rsid w:val="00553BD1"/>
    <w:rsid w:val="00554DF8"/>
    <w:rsid w:val="00555007"/>
    <w:rsid w:val="0056046C"/>
    <w:rsid w:val="00560AB8"/>
    <w:rsid w:val="005612D9"/>
    <w:rsid w:val="005614A1"/>
    <w:rsid w:val="00561BA1"/>
    <w:rsid w:val="005637F8"/>
    <w:rsid w:val="00564D6F"/>
    <w:rsid w:val="005666B0"/>
    <w:rsid w:val="005677D6"/>
    <w:rsid w:val="00567FC3"/>
    <w:rsid w:val="00572406"/>
    <w:rsid w:val="005739EB"/>
    <w:rsid w:val="00573D80"/>
    <w:rsid w:val="00576DFE"/>
    <w:rsid w:val="00576E81"/>
    <w:rsid w:val="005800D2"/>
    <w:rsid w:val="005852A4"/>
    <w:rsid w:val="005860C2"/>
    <w:rsid w:val="00586BD8"/>
    <w:rsid w:val="00593179"/>
    <w:rsid w:val="00594545"/>
    <w:rsid w:val="00595D85"/>
    <w:rsid w:val="005A74B1"/>
    <w:rsid w:val="005B25B3"/>
    <w:rsid w:val="005B550D"/>
    <w:rsid w:val="005B6AF9"/>
    <w:rsid w:val="005B6E0F"/>
    <w:rsid w:val="005B7682"/>
    <w:rsid w:val="005C0538"/>
    <w:rsid w:val="005C1911"/>
    <w:rsid w:val="005C6530"/>
    <w:rsid w:val="005D0949"/>
    <w:rsid w:val="005D1AB3"/>
    <w:rsid w:val="005D46B4"/>
    <w:rsid w:val="005D740B"/>
    <w:rsid w:val="005D7CF6"/>
    <w:rsid w:val="005E04AA"/>
    <w:rsid w:val="005E0AED"/>
    <w:rsid w:val="005E102C"/>
    <w:rsid w:val="005E36DA"/>
    <w:rsid w:val="005E4C03"/>
    <w:rsid w:val="005E4FEE"/>
    <w:rsid w:val="005E5D87"/>
    <w:rsid w:val="005E75F7"/>
    <w:rsid w:val="005F19E3"/>
    <w:rsid w:val="005F2224"/>
    <w:rsid w:val="005F2693"/>
    <w:rsid w:val="005F3533"/>
    <w:rsid w:val="00600ED2"/>
    <w:rsid w:val="00604066"/>
    <w:rsid w:val="0060490E"/>
    <w:rsid w:val="00604C42"/>
    <w:rsid w:val="00611EB1"/>
    <w:rsid w:val="00611EDF"/>
    <w:rsid w:val="00611FF3"/>
    <w:rsid w:val="0061287B"/>
    <w:rsid w:val="00613380"/>
    <w:rsid w:val="006136E9"/>
    <w:rsid w:val="00613D43"/>
    <w:rsid w:val="006179C0"/>
    <w:rsid w:val="0062598F"/>
    <w:rsid w:val="00627DDF"/>
    <w:rsid w:val="006301CE"/>
    <w:rsid w:val="00630E8A"/>
    <w:rsid w:val="00632ACA"/>
    <w:rsid w:val="0063304A"/>
    <w:rsid w:val="006347E8"/>
    <w:rsid w:val="0063603F"/>
    <w:rsid w:val="00640BCE"/>
    <w:rsid w:val="00642496"/>
    <w:rsid w:val="006513B9"/>
    <w:rsid w:val="0065366D"/>
    <w:rsid w:val="00653922"/>
    <w:rsid w:val="00654336"/>
    <w:rsid w:val="006546CF"/>
    <w:rsid w:val="00655262"/>
    <w:rsid w:val="0066069A"/>
    <w:rsid w:val="00660A39"/>
    <w:rsid w:val="00664A12"/>
    <w:rsid w:val="006669D7"/>
    <w:rsid w:val="006707B8"/>
    <w:rsid w:val="006715E4"/>
    <w:rsid w:val="006719ED"/>
    <w:rsid w:val="00672474"/>
    <w:rsid w:val="00672FD9"/>
    <w:rsid w:val="00673CDE"/>
    <w:rsid w:val="00675C13"/>
    <w:rsid w:val="00682B32"/>
    <w:rsid w:val="00683A1E"/>
    <w:rsid w:val="00696C20"/>
    <w:rsid w:val="006A1F6D"/>
    <w:rsid w:val="006A5465"/>
    <w:rsid w:val="006A7E7A"/>
    <w:rsid w:val="006A7E8D"/>
    <w:rsid w:val="006B03A8"/>
    <w:rsid w:val="006B0FF5"/>
    <w:rsid w:val="006B1675"/>
    <w:rsid w:val="006B21DC"/>
    <w:rsid w:val="006B4E52"/>
    <w:rsid w:val="006B57D5"/>
    <w:rsid w:val="006C0F89"/>
    <w:rsid w:val="006C2914"/>
    <w:rsid w:val="006C4246"/>
    <w:rsid w:val="006C5317"/>
    <w:rsid w:val="006C53EB"/>
    <w:rsid w:val="006C5600"/>
    <w:rsid w:val="006C687E"/>
    <w:rsid w:val="006D0421"/>
    <w:rsid w:val="006D1263"/>
    <w:rsid w:val="006D1E4A"/>
    <w:rsid w:val="006D371E"/>
    <w:rsid w:val="006D3D23"/>
    <w:rsid w:val="006D4D47"/>
    <w:rsid w:val="006D50C9"/>
    <w:rsid w:val="006D75C5"/>
    <w:rsid w:val="006E001F"/>
    <w:rsid w:val="006E048E"/>
    <w:rsid w:val="006E0F80"/>
    <w:rsid w:val="006E2DED"/>
    <w:rsid w:val="006E36C8"/>
    <w:rsid w:val="006E409E"/>
    <w:rsid w:val="006E498C"/>
    <w:rsid w:val="006E4DCF"/>
    <w:rsid w:val="006E5720"/>
    <w:rsid w:val="006E69F6"/>
    <w:rsid w:val="006F194B"/>
    <w:rsid w:val="006F19DF"/>
    <w:rsid w:val="006F2A3B"/>
    <w:rsid w:val="006F39D1"/>
    <w:rsid w:val="006F52B1"/>
    <w:rsid w:val="00704308"/>
    <w:rsid w:val="00706D16"/>
    <w:rsid w:val="007074B0"/>
    <w:rsid w:val="00710E55"/>
    <w:rsid w:val="007136CC"/>
    <w:rsid w:val="00715405"/>
    <w:rsid w:val="007157CF"/>
    <w:rsid w:val="00716F0D"/>
    <w:rsid w:val="007174CF"/>
    <w:rsid w:val="00722AEC"/>
    <w:rsid w:val="00723DF9"/>
    <w:rsid w:val="00726F6F"/>
    <w:rsid w:val="00726FC1"/>
    <w:rsid w:val="00727120"/>
    <w:rsid w:val="007319CB"/>
    <w:rsid w:val="00731F14"/>
    <w:rsid w:val="00733D27"/>
    <w:rsid w:val="00736B68"/>
    <w:rsid w:val="00741608"/>
    <w:rsid w:val="00741E43"/>
    <w:rsid w:val="00743282"/>
    <w:rsid w:val="00743B40"/>
    <w:rsid w:val="00743D05"/>
    <w:rsid w:val="00745D82"/>
    <w:rsid w:val="00751A17"/>
    <w:rsid w:val="007527DE"/>
    <w:rsid w:val="0075301B"/>
    <w:rsid w:val="00753B84"/>
    <w:rsid w:val="00756D5A"/>
    <w:rsid w:val="007661CD"/>
    <w:rsid w:val="007731FC"/>
    <w:rsid w:val="00773240"/>
    <w:rsid w:val="007744E9"/>
    <w:rsid w:val="00774F46"/>
    <w:rsid w:val="007801AB"/>
    <w:rsid w:val="00781022"/>
    <w:rsid w:val="00783B1F"/>
    <w:rsid w:val="00784199"/>
    <w:rsid w:val="007905FA"/>
    <w:rsid w:val="00790AC7"/>
    <w:rsid w:val="007911DB"/>
    <w:rsid w:val="0079252E"/>
    <w:rsid w:val="00792CC8"/>
    <w:rsid w:val="00793048"/>
    <w:rsid w:val="0079392B"/>
    <w:rsid w:val="00796521"/>
    <w:rsid w:val="00796B6B"/>
    <w:rsid w:val="00797359"/>
    <w:rsid w:val="007A7F66"/>
    <w:rsid w:val="007B259A"/>
    <w:rsid w:val="007B4059"/>
    <w:rsid w:val="007B5458"/>
    <w:rsid w:val="007C1D4A"/>
    <w:rsid w:val="007C513A"/>
    <w:rsid w:val="007C55C4"/>
    <w:rsid w:val="007C6152"/>
    <w:rsid w:val="007C7834"/>
    <w:rsid w:val="007D31A0"/>
    <w:rsid w:val="007D5433"/>
    <w:rsid w:val="007D62B3"/>
    <w:rsid w:val="007E0078"/>
    <w:rsid w:val="007E0C2D"/>
    <w:rsid w:val="007E1741"/>
    <w:rsid w:val="007E2B4E"/>
    <w:rsid w:val="007E2E96"/>
    <w:rsid w:val="007E3A95"/>
    <w:rsid w:val="007E3FB1"/>
    <w:rsid w:val="007F01E5"/>
    <w:rsid w:val="007F03D6"/>
    <w:rsid w:val="007F3599"/>
    <w:rsid w:val="007F5B28"/>
    <w:rsid w:val="007F755B"/>
    <w:rsid w:val="008007F2"/>
    <w:rsid w:val="0080109D"/>
    <w:rsid w:val="00804193"/>
    <w:rsid w:val="00806035"/>
    <w:rsid w:val="00806131"/>
    <w:rsid w:val="0081136B"/>
    <w:rsid w:val="008142B6"/>
    <w:rsid w:val="008153E1"/>
    <w:rsid w:val="00817710"/>
    <w:rsid w:val="00821B74"/>
    <w:rsid w:val="00821F39"/>
    <w:rsid w:val="00823D27"/>
    <w:rsid w:val="00826666"/>
    <w:rsid w:val="008275A4"/>
    <w:rsid w:val="008331FD"/>
    <w:rsid w:val="0084108D"/>
    <w:rsid w:val="0084246D"/>
    <w:rsid w:val="00845728"/>
    <w:rsid w:val="00851051"/>
    <w:rsid w:val="0085201A"/>
    <w:rsid w:val="00853CE4"/>
    <w:rsid w:val="00857D1C"/>
    <w:rsid w:val="0086081F"/>
    <w:rsid w:val="00863E90"/>
    <w:rsid w:val="0086533F"/>
    <w:rsid w:val="00866BAA"/>
    <w:rsid w:val="008672CD"/>
    <w:rsid w:val="008719FD"/>
    <w:rsid w:val="00871DA5"/>
    <w:rsid w:val="0087384D"/>
    <w:rsid w:val="00874905"/>
    <w:rsid w:val="00875E0E"/>
    <w:rsid w:val="00881B2A"/>
    <w:rsid w:val="00883228"/>
    <w:rsid w:val="00883957"/>
    <w:rsid w:val="0088626D"/>
    <w:rsid w:val="00892AF9"/>
    <w:rsid w:val="008948AA"/>
    <w:rsid w:val="00895363"/>
    <w:rsid w:val="00895A08"/>
    <w:rsid w:val="00896C95"/>
    <w:rsid w:val="008A1E53"/>
    <w:rsid w:val="008A2DAF"/>
    <w:rsid w:val="008A47C9"/>
    <w:rsid w:val="008A4A1F"/>
    <w:rsid w:val="008A7D4A"/>
    <w:rsid w:val="008B0507"/>
    <w:rsid w:val="008B45DA"/>
    <w:rsid w:val="008B4C8F"/>
    <w:rsid w:val="008B5C7A"/>
    <w:rsid w:val="008B5E68"/>
    <w:rsid w:val="008B6967"/>
    <w:rsid w:val="008B6FCA"/>
    <w:rsid w:val="008C018D"/>
    <w:rsid w:val="008C15EF"/>
    <w:rsid w:val="008C1FD7"/>
    <w:rsid w:val="008C2BFD"/>
    <w:rsid w:val="008C3649"/>
    <w:rsid w:val="008C4C84"/>
    <w:rsid w:val="008C4E00"/>
    <w:rsid w:val="008D2031"/>
    <w:rsid w:val="008D5BC0"/>
    <w:rsid w:val="008D62E3"/>
    <w:rsid w:val="008D7FF6"/>
    <w:rsid w:val="008E00A2"/>
    <w:rsid w:val="008E1E1F"/>
    <w:rsid w:val="008E4928"/>
    <w:rsid w:val="008E6FE9"/>
    <w:rsid w:val="008E76FD"/>
    <w:rsid w:val="008E790F"/>
    <w:rsid w:val="008F0C81"/>
    <w:rsid w:val="008F141C"/>
    <w:rsid w:val="008F200D"/>
    <w:rsid w:val="008F43E9"/>
    <w:rsid w:val="008F6FE9"/>
    <w:rsid w:val="00901636"/>
    <w:rsid w:val="00901F89"/>
    <w:rsid w:val="0091440E"/>
    <w:rsid w:val="00915FDB"/>
    <w:rsid w:val="00920FBD"/>
    <w:rsid w:val="0092446D"/>
    <w:rsid w:val="00926323"/>
    <w:rsid w:val="00926383"/>
    <w:rsid w:val="00931DD2"/>
    <w:rsid w:val="009355B6"/>
    <w:rsid w:val="00936296"/>
    <w:rsid w:val="00943D0F"/>
    <w:rsid w:val="00946B81"/>
    <w:rsid w:val="009507F1"/>
    <w:rsid w:val="00953830"/>
    <w:rsid w:val="00955BB6"/>
    <w:rsid w:val="00956015"/>
    <w:rsid w:val="009567B3"/>
    <w:rsid w:val="00956EB3"/>
    <w:rsid w:val="00961DB8"/>
    <w:rsid w:val="00963CCB"/>
    <w:rsid w:val="009703FA"/>
    <w:rsid w:val="009704D5"/>
    <w:rsid w:val="009704E6"/>
    <w:rsid w:val="009706B0"/>
    <w:rsid w:val="00971094"/>
    <w:rsid w:val="0097565F"/>
    <w:rsid w:val="00975904"/>
    <w:rsid w:val="00981F2C"/>
    <w:rsid w:val="00982908"/>
    <w:rsid w:val="00985165"/>
    <w:rsid w:val="00987D4A"/>
    <w:rsid w:val="009914D6"/>
    <w:rsid w:val="00992011"/>
    <w:rsid w:val="0099257C"/>
    <w:rsid w:val="0099609A"/>
    <w:rsid w:val="00996472"/>
    <w:rsid w:val="00997545"/>
    <w:rsid w:val="009A09FA"/>
    <w:rsid w:val="009A258F"/>
    <w:rsid w:val="009A4742"/>
    <w:rsid w:val="009A5438"/>
    <w:rsid w:val="009A6C0D"/>
    <w:rsid w:val="009B008F"/>
    <w:rsid w:val="009B030F"/>
    <w:rsid w:val="009B0443"/>
    <w:rsid w:val="009B1C87"/>
    <w:rsid w:val="009B1CDD"/>
    <w:rsid w:val="009B3CCB"/>
    <w:rsid w:val="009B541D"/>
    <w:rsid w:val="009B7A39"/>
    <w:rsid w:val="009C199A"/>
    <w:rsid w:val="009C1B8F"/>
    <w:rsid w:val="009C4BE4"/>
    <w:rsid w:val="009C6AEE"/>
    <w:rsid w:val="009C70C7"/>
    <w:rsid w:val="009D185B"/>
    <w:rsid w:val="009D41C7"/>
    <w:rsid w:val="009D4B56"/>
    <w:rsid w:val="009E107D"/>
    <w:rsid w:val="009E446E"/>
    <w:rsid w:val="009E7BC5"/>
    <w:rsid w:val="009E7FD3"/>
    <w:rsid w:val="009F2EDA"/>
    <w:rsid w:val="009F3188"/>
    <w:rsid w:val="009F4D5E"/>
    <w:rsid w:val="009F5494"/>
    <w:rsid w:val="00A05CFB"/>
    <w:rsid w:val="00A10C23"/>
    <w:rsid w:val="00A1101D"/>
    <w:rsid w:val="00A11BD7"/>
    <w:rsid w:val="00A124C0"/>
    <w:rsid w:val="00A14090"/>
    <w:rsid w:val="00A157D9"/>
    <w:rsid w:val="00A15E93"/>
    <w:rsid w:val="00A16581"/>
    <w:rsid w:val="00A17331"/>
    <w:rsid w:val="00A23145"/>
    <w:rsid w:val="00A241C1"/>
    <w:rsid w:val="00A24345"/>
    <w:rsid w:val="00A24DF9"/>
    <w:rsid w:val="00A24E52"/>
    <w:rsid w:val="00A301A2"/>
    <w:rsid w:val="00A306AD"/>
    <w:rsid w:val="00A31CF4"/>
    <w:rsid w:val="00A32438"/>
    <w:rsid w:val="00A34258"/>
    <w:rsid w:val="00A34785"/>
    <w:rsid w:val="00A34C59"/>
    <w:rsid w:val="00A35753"/>
    <w:rsid w:val="00A36694"/>
    <w:rsid w:val="00A3674B"/>
    <w:rsid w:val="00A40477"/>
    <w:rsid w:val="00A41E6C"/>
    <w:rsid w:val="00A4263A"/>
    <w:rsid w:val="00A43B2F"/>
    <w:rsid w:val="00A46144"/>
    <w:rsid w:val="00A4671C"/>
    <w:rsid w:val="00A5234A"/>
    <w:rsid w:val="00A5270A"/>
    <w:rsid w:val="00A529CD"/>
    <w:rsid w:val="00A5382C"/>
    <w:rsid w:val="00A53906"/>
    <w:rsid w:val="00A54F33"/>
    <w:rsid w:val="00A5536A"/>
    <w:rsid w:val="00A561E9"/>
    <w:rsid w:val="00A57948"/>
    <w:rsid w:val="00A6175F"/>
    <w:rsid w:val="00A659A7"/>
    <w:rsid w:val="00A70B73"/>
    <w:rsid w:val="00A70ED6"/>
    <w:rsid w:val="00A71143"/>
    <w:rsid w:val="00A71EAB"/>
    <w:rsid w:val="00A7208D"/>
    <w:rsid w:val="00A7236D"/>
    <w:rsid w:val="00A72887"/>
    <w:rsid w:val="00A7417E"/>
    <w:rsid w:val="00A7679C"/>
    <w:rsid w:val="00A809AD"/>
    <w:rsid w:val="00A82B3C"/>
    <w:rsid w:val="00A836DE"/>
    <w:rsid w:val="00A85811"/>
    <w:rsid w:val="00A9115C"/>
    <w:rsid w:val="00A91246"/>
    <w:rsid w:val="00A92A53"/>
    <w:rsid w:val="00A97700"/>
    <w:rsid w:val="00AA3580"/>
    <w:rsid w:val="00AA6DD7"/>
    <w:rsid w:val="00AB1A1D"/>
    <w:rsid w:val="00AB49CD"/>
    <w:rsid w:val="00AC212C"/>
    <w:rsid w:val="00AC36CD"/>
    <w:rsid w:val="00AC4516"/>
    <w:rsid w:val="00AC458D"/>
    <w:rsid w:val="00AC46EB"/>
    <w:rsid w:val="00AC5984"/>
    <w:rsid w:val="00AC599C"/>
    <w:rsid w:val="00AC679C"/>
    <w:rsid w:val="00AD1490"/>
    <w:rsid w:val="00AD370D"/>
    <w:rsid w:val="00AD4829"/>
    <w:rsid w:val="00AD57ED"/>
    <w:rsid w:val="00AD6743"/>
    <w:rsid w:val="00AE1259"/>
    <w:rsid w:val="00AE22AE"/>
    <w:rsid w:val="00AE41C6"/>
    <w:rsid w:val="00AF0615"/>
    <w:rsid w:val="00AF2220"/>
    <w:rsid w:val="00AF57AA"/>
    <w:rsid w:val="00B00807"/>
    <w:rsid w:val="00B00862"/>
    <w:rsid w:val="00B00BA8"/>
    <w:rsid w:val="00B012A1"/>
    <w:rsid w:val="00B01411"/>
    <w:rsid w:val="00B0302D"/>
    <w:rsid w:val="00B05ABC"/>
    <w:rsid w:val="00B06B1E"/>
    <w:rsid w:val="00B117D5"/>
    <w:rsid w:val="00B11BFA"/>
    <w:rsid w:val="00B14794"/>
    <w:rsid w:val="00B149B3"/>
    <w:rsid w:val="00B14A1A"/>
    <w:rsid w:val="00B158D2"/>
    <w:rsid w:val="00B166C2"/>
    <w:rsid w:val="00B170D0"/>
    <w:rsid w:val="00B2131C"/>
    <w:rsid w:val="00B22461"/>
    <w:rsid w:val="00B22B65"/>
    <w:rsid w:val="00B22D76"/>
    <w:rsid w:val="00B24936"/>
    <w:rsid w:val="00B272DA"/>
    <w:rsid w:val="00B32085"/>
    <w:rsid w:val="00B32EC7"/>
    <w:rsid w:val="00B37833"/>
    <w:rsid w:val="00B37A46"/>
    <w:rsid w:val="00B40AF3"/>
    <w:rsid w:val="00B41EAA"/>
    <w:rsid w:val="00B4313E"/>
    <w:rsid w:val="00B45244"/>
    <w:rsid w:val="00B469CF"/>
    <w:rsid w:val="00B46AFF"/>
    <w:rsid w:val="00B51BAB"/>
    <w:rsid w:val="00B52185"/>
    <w:rsid w:val="00B5744F"/>
    <w:rsid w:val="00B6075B"/>
    <w:rsid w:val="00B6108E"/>
    <w:rsid w:val="00B63DB7"/>
    <w:rsid w:val="00B65B25"/>
    <w:rsid w:val="00B65F72"/>
    <w:rsid w:val="00B67C14"/>
    <w:rsid w:val="00B7071A"/>
    <w:rsid w:val="00B728CF"/>
    <w:rsid w:val="00B748EF"/>
    <w:rsid w:val="00B75367"/>
    <w:rsid w:val="00B7701C"/>
    <w:rsid w:val="00B770DF"/>
    <w:rsid w:val="00B82895"/>
    <w:rsid w:val="00B82CD9"/>
    <w:rsid w:val="00B83DF1"/>
    <w:rsid w:val="00B86EBC"/>
    <w:rsid w:val="00B87E79"/>
    <w:rsid w:val="00B90245"/>
    <w:rsid w:val="00B95113"/>
    <w:rsid w:val="00B952FD"/>
    <w:rsid w:val="00B96053"/>
    <w:rsid w:val="00B97988"/>
    <w:rsid w:val="00BA1251"/>
    <w:rsid w:val="00BA14A7"/>
    <w:rsid w:val="00BA1E4F"/>
    <w:rsid w:val="00BA4729"/>
    <w:rsid w:val="00BA4AC4"/>
    <w:rsid w:val="00BA6B56"/>
    <w:rsid w:val="00BA6D3E"/>
    <w:rsid w:val="00BA76D9"/>
    <w:rsid w:val="00BB30AB"/>
    <w:rsid w:val="00BB38AE"/>
    <w:rsid w:val="00BB4328"/>
    <w:rsid w:val="00BD21AC"/>
    <w:rsid w:val="00BD2266"/>
    <w:rsid w:val="00BD2F23"/>
    <w:rsid w:val="00BD348A"/>
    <w:rsid w:val="00BD5545"/>
    <w:rsid w:val="00BD6656"/>
    <w:rsid w:val="00BD6AEC"/>
    <w:rsid w:val="00BE02F1"/>
    <w:rsid w:val="00BE3DB5"/>
    <w:rsid w:val="00BE3DE3"/>
    <w:rsid w:val="00BF0B3B"/>
    <w:rsid w:val="00BF0F3F"/>
    <w:rsid w:val="00BF612A"/>
    <w:rsid w:val="00C00298"/>
    <w:rsid w:val="00C03017"/>
    <w:rsid w:val="00C046D2"/>
    <w:rsid w:val="00C056EB"/>
    <w:rsid w:val="00C110A0"/>
    <w:rsid w:val="00C1241F"/>
    <w:rsid w:val="00C125B0"/>
    <w:rsid w:val="00C1673E"/>
    <w:rsid w:val="00C23522"/>
    <w:rsid w:val="00C237F8"/>
    <w:rsid w:val="00C23F2E"/>
    <w:rsid w:val="00C26065"/>
    <w:rsid w:val="00C26458"/>
    <w:rsid w:val="00C264A3"/>
    <w:rsid w:val="00C266FB"/>
    <w:rsid w:val="00C3000C"/>
    <w:rsid w:val="00C30AA0"/>
    <w:rsid w:val="00C32B3E"/>
    <w:rsid w:val="00C35D5A"/>
    <w:rsid w:val="00C40296"/>
    <w:rsid w:val="00C40A8B"/>
    <w:rsid w:val="00C42A4A"/>
    <w:rsid w:val="00C4445C"/>
    <w:rsid w:val="00C457DF"/>
    <w:rsid w:val="00C460B2"/>
    <w:rsid w:val="00C4629B"/>
    <w:rsid w:val="00C46349"/>
    <w:rsid w:val="00C476B5"/>
    <w:rsid w:val="00C512F5"/>
    <w:rsid w:val="00C531DF"/>
    <w:rsid w:val="00C54073"/>
    <w:rsid w:val="00C54203"/>
    <w:rsid w:val="00C56234"/>
    <w:rsid w:val="00C620FD"/>
    <w:rsid w:val="00C6280B"/>
    <w:rsid w:val="00C64F8F"/>
    <w:rsid w:val="00C72192"/>
    <w:rsid w:val="00C725A5"/>
    <w:rsid w:val="00C72B6F"/>
    <w:rsid w:val="00C72CBC"/>
    <w:rsid w:val="00C74100"/>
    <w:rsid w:val="00C75FB9"/>
    <w:rsid w:val="00C777C0"/>
    <w:rsid w:val="00C83FCA"/>
    <w:rsid w:val="00C845C0"/>
    <w:rsid w:val="00C863A0"/>
    <w:rsid w:val="00C86E6B"/>
    <w:rsid w:val="00C90F41"/>
    <w:rsid w:val="00C9573F"/>
    <w:rsid w:val="00C95E1E"/>
    <w:rsid w:val="00CA0643"/>
    <w:rsid w:val="00CA3102"/>
    <w:rsid w:val="00CA7D3B"/>
    <w:rsid w:val="00CB1767"/>
    <w:rsid w:val="00CB2DE3"/>
    <w:rsid w:val="00CB610F"/>
    <w:rsid w:val="00CC08DC"/>
    <w:rsid w:val="00CC1CDF"/>
    <w:rsid w:val="00CC27EA"/>
    <w:rsid w:val="00CC35D8"/>
    <w:rsid w:val="00CC38B1"/>
    <w:rsid w:val="00CC4C58"/>
    <w:rsid w:val="00CC7730"/>
    <w:rsid w:val="00CD0170"/>
    <w:rsid w:val="00CD145C"/>
    <w:rsid w:val="00CD5CB5"/>
    <w:rsid w:val="00CD62D5"/>
    <w:rsid w:val="00CD6A70"/>
    <w:rsid w:val="00CD6B7E"/>
    <w:rsid w:val="00CD760A"/>
    <w:rsid w:val="00CE205D"/>
    <w:rsid w:val="00CE3C66"/>
    <w:rsid w:val="00CE41F4"/>
    <w:rsid w:val="00CE6963"/>
    <w:rsid w:val="00CE6E45"/>
    <w:rsid w:val="00CE7C66"/>
    <w:rsid w:val="00CF1A6C"/>
    <w:rsid w:val="00CF3ECD"/>
    <w:rsid w:val="00CF43CC"/>
    <w:rsid w:val="00CF4F35"/>
    <w:rsid w:val="00CF730E"/>
    <w:rsid w:val="00D0005A"/>
    <w:rsid w:val="00D02AB2"/>
    <w:rsid w:val="00D03112"/>
    <w:rsid w:val="00D0368C"/>
    <w:rsid w:val="00D06DC2"/>
    <w:rsid w:val="00D07C35"/>
    <w:rsid w:val="00D104D9"/>
    <w:rsid w:val="00D14497"/>
    <w:rsid w:val="00D15A84"/>
    <w:rsid w:val="00D16A0B"/>
    <w:rsid w:val="00D179BC"/>
    <w:rsid w:val="00D2120C"/>
    <w:rsid w:val="00D21412"/>
    <w:rsid w:val="00D219AD"/>
    <w:rsid w:val="00D2456A"/>
    <w:rsid w:val="00D33F72"/>
    <w:rsid w:val="00D34108"/>
    <w:rsid w:val="00D35AC2"/>
    <w:rsid w:val="00D36531"/>
    <w:rsid w:val="00D36A11"/>
    <w:rsid w:val="00D37E63"/>
    <w:rsid w:val="00D418E8"/>
    <w:rsid w:val="00D42D82"/>
    <w:rsid w:val="00D42E87"/>
    <w:rsid w:val="00D440C7"/>
    <w:rsid w:val="00D453ED"/>
    <w:rsid w:val="00D4635D"/>
    <w:rsid w:val="00D50886"/>
    <w:rsid w:val="00D510C0"/>
    <w:rsid w:val="00D51F37"/>
    <w:rsid w:val="00D52738"/>
    <w:rsid w:val="00D5334E"/>
    <w:rsid w:val="00D538EA"/>
    <w:rsid w:val="00D54BE8"/>
    <w:rsid w:val="00D55159"/>
    <w:rsid w:val="00D56A50"/>
    <w:rsid w:val="00D56E97"/>
    <w:rsid w:val="00D62206"/>
    <w:rsid w:val="00D70A08"/>
    <w:rsid w:val="00D712E9"/>
    <w:rsid w:val="00D7306A"/>
    <w:rsid w:val="00D747EB"/>
    <w:rsid w:val="00D763BA"/>
    <w:rsid w:val="00D81F98"/>
    <w:rsid w:val="00D83902"/>
    <w:rsid w:val="00D83CAA"/>
    <w:rsid w:val="00D84C19"/>
    <w:rsid w:val="00D866B8"/>
    <w:rsid w:val="00D8730F"/>
    <w:rsid w:val="00D9003A"/>
    <w:rsid w:val="00D96939"/>
    <w:rsid w:val="00DA0174"/>
    <w:rsid w:val="00DA1786"/>
    <w:rsid w:val="00DA1B6B"/>
    <w:rsid w:val="00DA3774"/>
    <w:rsid w:val="00DA3961"/>
    <w:rsid w:val="00DA4FD4"/>
    <w:rsid w:val="00DB07BC"/>
    <w:rsid w:val="00DB1BEA"/>
    <w:rsid w:val="00DB38D1"/>
    <w:rsid w:val="00DB3D29"/>
    <w:rsid w:val="00DB45F9"/>
    <w:rsid w:val="00DB5574"/>
    <w:rsid w:val="00DB738B"/>
    <w:rsid w:val="00DB74FF"/>
    <w:rsid w:val="00DC29E6"/>
    <w:rsid w:val="00DC360E"/>
    <w:rsid w:val="00DD4B48"/>
    <w:rsid w:val="00DD5DE9"/>
    <w:rsid w:val="00DD67AA"/>
    <w:rsid w:val="00DD6925"/>
    <w:rsid w:val="00DE15ED"/>
    <w:rsid w:val="00DE1888"/>
    <w:rsid w:val="00DE272D"/>
    <w:rsid w:val="00DE568F"/>
    <w:rsid w:val="00DE6482"/>
    <w:rsid w:val="00DE6CE5"/>
    <w:rsid w:val="00DF02EE"/>
    <w:rsid w:val="00DF130E"/>
    <w:rsid w:val="00DF7BA7"/>
    <w:rsid w:val="00DF7F45"/>
    <w:rsid w:val="00E012B4"/>
    <w:rsid w:val="00E01D7C"/>
    <w:rsid w:val="00E0223E"/>
    <w:rsid w:val="00E0562D"/>
    <w:rsid w:val="00E05F0B"/>
    <w:rsid w:val="00E1172E"/>
    <w:rsid w:val="00E13861"/>
    <w:rsid w:val="00E14BB7"/>
    <w:rsid w:val="00E15197"/>
    <w:rsid w:val="00E170BA"/>
    <w:rsid w:val="00E21E39"/>
    <w:rsid w:val="00E22594"/>
    <w:rsid w:val="00E260FC"/>
    <w:rsid w:val="00E32E5E"/>
    <w:rsid w:val="00E34BA7"/>
    <w:rsid w:val="00E35ABE"/>
    <w:rsid w:val="00E3685D"/>
    <w:rsid w:val="00E37023"/>
    <w:rsid w:val="00E41AFE"/>
    <w:rsid w:val="00E42B96"/>
    <w:rsid w:val="00E4428D"/>
    <w:rsid w:val="00E4574C"/>
    <w:rsid w:val="00E462BB"/>
    <w:rsid w:val="00E46A80"/>
    <w:rsid w:val="00E50A16"/>
    <w:rsid w:val="00E55361"/>
    <w:rsid w:val="00E55396"/>
    <w:rsid w:val="00E5583C"/>
    <w:rsid w:val="00E65E40"/>
    <w:rsid w:val="00E675B7"/>
    <w:rsid w:val="00E72AE5"/>
    <w:rsid w:val="00E73FE5"/>
    <w:rsid w:val="00E75B83"/>
    <w:rsid w:val="00E75E83"/>
    <w:rsid w:val="00E7765B"/>
    <w:rsid w:val="00E77A39"/>
    <w:rsid w:val="00E8133E"/>
    <w:rsid w:val="00E82CD4"/>
    <w:rsid w:val="00E8758A"/>
    <w:rsid w:val="00E915BF"/>
    <w:rsid w:val="00E92800"/>
    <w:rsid w:val="00E929BC"/>
    <w:rsid w:val="00E937B6"/>
    <w:rsid w:val="00E9783E"/>
    <w:rsid w:val="00EA14F5"/>
    <w:rsid w:val="00EA255B"/>
    <w:rsid w:val="00EA38BB"/>
    <w:rsid w:val="00EA54F6"/>
    <w:rsid w:val="00EA6B24"/>
    <w:rsid w:val="00EA7145"/>
    <w:rsid w:val="00EA7E4B"/>
    <w:rsid w:val="00EB05DF"/>
    <w:rsid w:val="00EB0AA2"/>
    <w:rsid w:val="00EB1C5A"/>
    <w:rsid w:val="00EB2966"/>
    <w:rsid w:val="00EB32B6"/>
    <w:rsid w:val="00EB3333"/>
    <w:rsid w:val="00EB528B"/>
    <w:rsid w:val="00EB71E8"/>
    <w:rsid w:val="00EB7B5B"/>
    <w:rsid w:val="00EC17A1"/>
    <w:rsid w:val="00EC22DF"/>
    <w:rsid w:val="00EC3849"/>
    <w:rsid w:val="00EC5282"/>
    <w:rsid w:val="00EC5FDD"/>
    <w:rsid w:val="00ED50F6"/>
    <w:rsid w:val="00ED5B3C"/>
    <w:rsid w:val="00ED78F6"/>
    <w:rsid w:val="00EE0ADC"/>
    <w:rsid w:val="00EE1DA1"/>
    <w:rsid w:val="00EE1FC9"/>
    <w:rsid w:val="00EE46A6"/>
    <w:rsid w:val="00EE51FA"/>
    <w:rsid w:val="00EE755C"/>
    <w:rsid w:val="00EF483B"/>
    <w:rsid w:val="00EF51E2"/>
    <w:rsid w:val="00EF534E"/>
    <w:rsid w:val="00EF5902"/>
    <w:rsid w:val="00F00F26"/>
    <w:rsid w:val="00F01F3A"/>
    <w:rsid w:val="00F025DA"/>
    <w:rsid w:val="00F05173"/>
    <w:rsid w:val="00F052EC"/>
    <w:rsid w:val="00F05F6C"/>
    <w:rsid w:val="00F066A2"/>
    <w:rsid w:val="00F072FF"/>
    <w:rsid w:val="00F07478"/>
    <w:rsid w:val="00F10687"/>
    <w:rsid w:val="00F10DD0"/>
    <w:rsid w:val="00F10F04"/>
    <w:rsid w:val="00F16C06"/>
    <w:rsid w:val="00F16F55"/>
    <w:rsid w:val="00F2170F"/>
    <w:rsid w:val="00F21EE4"/>
    <w:rsid w:val="00F245AD"/>
    <w:rsid w:val="00F24C5B"/>
    <w:rsid w:val="00F2575D"/>
    <w:rsid w:val="00F26049"/>
    <w:rsid w:val="00F26E4A"/>
    <w:rsid w:val="00F3046B"/>
    <w:rsid w:val="00F31A28"/>
    <w:rsid w:val="00F34F48"/>
    <w:rsid w:val="00F37B3E"/>
    <w:rsid w:val="00F410D2"/>
    <w:rsid w:val="00F41244"/>
    <w:rsid w:val="00F42CD0"/>
    <w:rsid w:val="00F43140"/>
    <w:rsid w:val="00F4325D"/>
    <w:rsid w:val="00F44747"/>
    <w:rsid w:val="00F447A5"/>
    <w:rsid w:val="00F45B3F"/>
    <w:rsid w:val="00F507F7"/>
    <w:rsid w:val="00F51329"/>
    <w:rsid w:val="00F516E0"/>
    <w:rsid w:val="00F52172"/>
    <w:rsid w:val="00F52AF5"/>
    <w:rsid w:val="00F52D7D"/>
    <w:rsid w:val="00F55CD1"/>
    <w:rsid w:val="00F55E7A"/>
    <w:rsid w:val="00F571F5"/>
    <w:rsid w:val="00F6463B"/>
    <w:rsid w:val="00F656FB"/>
    <w:rsid w:val="00F66A2C"/>
    <w:rsid w:val="00F67C9D"/>
    <w:rsid w:val="00F70C28"/>
    <w:rsid w:val="00F715AA"/>
    <w:rsid w:val="00F71C22"/>
    <w:rsid w:val="00F72632"/>
    <w:rsid w:val="00F72AE3"/>
    <w:rsid w:val="00F746AD"/>
    <w:rsid w:val="00F75668"/>
    <w:rsid w:val="00F769FF"/>
    <w:rsid w:val="00F76B66"/>
    <w:rsid w:val="00F7723E"/>
    <w:rsid w:val="00F774AC"/>
    <w:rsid w:val="00F8716B"/>
    <w:rsid w:val="00F87887"/>
    <w:rsid w:val="00F92351"/>
    <w:rsid w:val="00F94609"/>
    <w:rsid w:val="00F9470E"/>
    <w:rsid w:val="00F9695E"/>
    <w:rsid w:val="00FA1319"/>
    <w:rsid w:val="00FA1B2F"/>
    <w:rsid w:val="00FA1E2F"/>
    <w:rsid w:val="00FA2D37"/>
    <w:rsid w:val="00FB1421"/>
    <w:rsid w:val="00FB2049"/>
    <w:rsid w:val="00FB437C"/>
    <w:rsid w:val="00FB4543"/>
    <w:rsid w:val="00FB71FE"/>
    <w:rsid w:val="00FB74D4"/>
    <w:rsid w:val="00FB7D71"/>
    <w:rsid w:val="00FC735D"/>
    <w:rsid w:val="00FC7C2B"/>
    <w:rsid w:val="00FD1422"/>
    <w:rsid w:val="00FD40FA"/>
    <w:rsid w:val="00FD41FC"/>
    <w:rsid w:val="00FD4FEC"/>
    <w:rsid w:val="00FE01A8"/>
    <w:rsid w:val="00FE0C87"/>
    <w:rsid w:val="00FE0E66"/>
    <w:rsid w:val="00FE21C4"/>
    <w:rsid w:val="00FE2F7E"/>
    <w:rsid w:val="00FE3530"/>
    <w:rsid w:val="00FE4102"/>
    <w:rsid w:val="00FE4E59"/>
    <w:rsid w:val="00FF029B"/>
    <w:rsid w:val="00FF12AF"/>
    <w:rsid w:val="00FF26F9"/>
    <w:rsid w:val="00FF438B"/>
    <w:rsid w:val="00FF63A3"/>
    <w:rsid w:val="01E14378"/>
    <w:rsid w:val="3BF95243"/>
    <w:rsid w:val="4E7EE40F"/>
    <w:rsid w:val="5FAFF4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FF36A3"/>
  <w15:chartTrackingRefBased/>
  <w15:docId w15:val="{9F349CFF-AE45-4E00-845D-CA837A2C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eastAsia="en-US" w:bidi="th-TH"/>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styleId="BalloonText">
    <w:name w:val="Balloon Text"/>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0C032D"/>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A4263A"/>
    <w:pPr>
      <w:widowControl w:val="0"/>
      <w:autoSpaceDE w:val="0"/>
      <w:autoSpaceDN w:val="0"/>
      <w:adjustRightInd w:val="0"/>
    </w:pPr>
    <w:rPr>
      <w:rFonts w:ascii="EucrosiaUPC" w:eastAsia="MS Mincho" w:hAnsi="Calibri" w:cs="EucrosiaUPC"/>
      <w:color w:val="000000"/>
      <w:sz w:val="24"/>
      <w:szCs w:val="24"/>
      <w:lang w:eastAsia="en-US" w:bidi="th-TH"/>
    </w:rPr>
  </w:style>
  <w:style w:type="paragraph" w:customStyle="1" w:styleId="ps-000-normal">
    <w:name w:val="ps-000-normal"/>
    <w:basedOn w:val="Normal"/>
    <w:rsid w:val="00EC22DF"/>
    <w:pPr>
      <w:spacing w:after="120"/>
    </w:pPr>
    <w:rPr>
      <w:rFonts w:ascii="Verdana" w:eastAsia="Times New Roman" w:hAnsi="Verdana" w:cs="Times New Roman"/>
      <w:color w:val="000000"/>
      <w:sz w:val="20"/>
      <w:szCs w:val="20"/>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6E36C8"/>
    <w:pPr>
      <w:ind w:left="720"/>
      <w:contextualSpacing/>
    </w:pPr>
    <w:rPr>
      <w:szCs w:val="35"/>
    </w:rPr>
  </w:style>
  <w:style w:type="character" w:customStyle="1" w:styleId="FooterChar">
    <w:name w:val="Footer Char"/>
    <w:basedOn w:val="DefaultParagraphFont"/>
    <w:link w:val="Footer"/>
    <w:uiPriority w:val="99"/>
    <w:rsid w:val="00DD5DE9"/>
    <w:rPr>
      <w:rFonts w:cs="Cordia New"/>
      <w:sz w:val="28"/>
      <w:szCs w:val="28"/>
      <w:lang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58988180">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970207504">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450004344">
      <w:bodyDiv w:val="1"/>
      <w:marLeft w:val="0"/>
      <w:marRight w:val="0"/>
      <w:marTop w:val="0"/>
      <w:marBottom w:val="0"/>
      <w:divBdr>
        <w:top w:val="none" w:sz="0" w:space="0" w:color="auto"/>
        <w:left w:val="none" w:sz="0" w:space="0" w:color="auto"/>
        <w:bottom w:val="none" w:sz="0" w:space="0" w:color="auto"/>
        <w:right w:val="none" w:sz="0" w:space="0" w:color="auto"/>
      </w:divBdr>
    </w:div>
    <w:div w:id="1882669949">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49D7352A09F14BA9B1A72133C60D3C" ma:contentTypeVersion="14" ma:contentTypeDescription="Create a new document." ma:contentTypeScope="" ma:versionID="55faa359fffe914e05d7e3901b4d3d81">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b8fbf7b026c6ba7dae78cf014fb8b5e9"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0CC8E-1E23-4E50-99E5-1640FF58F66C}"/>
</file>

<file path=customXml/itemProps2.xml><?xml version="1.0" encoding="utf-8"?>
<ds:datastoreItem xmlns:ds="http://schemas.openxmlformats.org/officeDocument/2006/customXml" ds:itemID="{ADEEBF0E-BB03-47CA-8ABB-3515AF71A733}">
  <ds:schemaRefs>
    <ds:schemaRef ds:uri="http://purl.org/dc/dcmitype/"/>
    <ds:schemaRef ds:uri="http://purl.org/dc/elements/1.1/"/>
    <ds:schemaRef ds:uri="http://schemas.microsoft.com/office/2006/documentManagement/types"/>
    <ds:schemaRef ds:uri="359c61f0-60ba-41c7-a8a1-6b62822e7a79"/>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34bb968b-b7db-4cfa-9f24-28e35099c389"/>
    <ds:schemaRef ds:uri="http://purl.org/dc/terms/"/>
  </ds:schemaRefs>
</ds:datastoreItem>
</file>

<file path=customXml/itemProps3.xml><?xml version="1.0" encoding="utf-8"?>
<ds:datastoreItem xmlns:ds="http://schemas.openxmlformats.org/officeDocument/2006/customXml" ds:itemID="{B5E9A20C-BFC0-4BB6-849D-A621D41F4663}">
  <ds:schemaRefs>
    <ds:schemaRef ds:uri="http://schemas.microsoft.com/sharepoint/v3/contenttype/forms"/>
  </ds:schemaRefs>
</ds:datastoreItem>
</file>

<file path=customXml/itemProps4.xml><?xml version="1.0" encoding="utf-8"?>
<ds:datastoreItem xmlns:ds="http://schemas.openxmlformats.org/officeDocument/2006/customXml" ds:itemID="{1B404555-6EAB-431D-9174-162AFF530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Pages>
  <Words>1906</Words>
  <Characters>10267</Characters>
  <Application>Microsoft Office Word</Application>
  <DocSecurity>0</DocSecurity>
  <Lines>85</Lines>
  <Paragraphs>24</Paragraphs>
  <ScaleCrop>false</ScaleCrop>
  <Company>BAAC</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Pattarawit Promchon</cp:lastModifiedBy>
  <cp:revision>343</cp:revision>
  <cp:lastPrinted>2024-08-07T10:07:00Z</cp:lastPrinted>
  <dcterms:created xsi:type="dcterms:W3CDTF">2024-05-05T14:36:00Z</dcterms:created>
  <dcterms:modified xsi:type="dcterms:W3CDTF">2024-11-06T06:47:00Z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สถานะการปิดงาน">
    <vt:lpwstr/>
  </property>
  <property fmtid="{D5CDD505-2E9C-101B-9397-08002B2CF9AE}" pid="3" name="lcf76f155ced4ddcb4097134ff3c332f">
    <vt:lpwstr/>
  </property>
  <property fmtid="{D5CDD505-2E9C-101B-9397-08002B2CF9AE}" pid="4" name="TaxCatchAll">
    <vt:lpwstr/>
  </property>
  <property fmtid="{D5CDD505-2E9C-101B-9397-08002B2CF9AE}" pid="5" name="MediaServiceImageTags">
    <vt:lpwstr/>
  </property>
  <property fmtid="{D5CDD505-2E9C-101B-9397-08002B2CF9AE}" pid="6" name="ContentTypeId">
    <vt:lpwstr>0x010100C249D7352A09F14BA9B1A72133C60D3C</vt:lpwstr>
  </property>
</Properties>
</file>