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678" w:type="dxa"/>
        <w:tblLook w:val="01E0" w:firstRow="1" w:lastRow="1" w:firstColumn="1" w:lastColumn="1" w:noHBand="0" w:noVBand="0"/>
      </w:tblPr>
      <w:tblGrid>
        <w:gridCol w:w="2718"/>
        <w:gridCol w:w="6960"/>
      </w:tblGrid>
      <w:tr w:rsidR="0003477B" w:rsidRPr="00173D2A" w14:paraId="14375AB1" w14:textId="77777777" w:rsidTr="00421300">
        <w:trPr>
          <w:trHeight w:val="2865"/>
        </w:trPr>
        <w:tc>
          <w:tcPr>
            <w:tcW w:w="2718" w:type="dxa"/>
          </w:tcPr>
          <w:p w14:paraId="58EE8D35" w14:textId="77777777" w:rsidR="0003477B" w:rsidRPr="003C5DBC" w:rsidRDefault="0003477B" w:rsidP="00421300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52AC1FAA" w14:textId="77777777" w:rsidR="0003477B" w:rsidRPr="0003477B" w:rsidRDefault="0003477B" w:rsidP="000347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</w:pPr>
            <w:r w:rsidRPr="0003477B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บริษัท </w:t>
            </w:r>
            <w:r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เน็ตเบย์</w:t>
            </w:r>
            <w:r w:rsidRPr="0003477B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 xml:space="preserve"> จำกัด</w:t>
            </w:r>
            <w:r w:rsidR="00247704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 </w:t>
            </w:r>
            <w:r w:rsidR="00FA50F3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>(</w:t>
            </w:r>
            <w:r w:rsidR="00FA50F3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มหาชน</w:t>
            </w:r>
            <w:r w:rsidR="00FA50F3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) </w:t>
            </w:r>
            <w:r w:rsidR="00247704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3047AECD" w14:textId="1ADDBE0D" w:rsidR="0003477B" w:rsidRPr="0003477B" w:rsidRDefault="0003477B" w:rsidP="000347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</w:pPr>
            <w:r w:rsidRPr="0003477B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รายงาน</w:t>
            </w:r>
            <w:r w:rsidRPr="0003477B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="00695D49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 </w:t>
            </w:r>
            <w:r w:rsidR="00504541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และ</w:t>
            </w:r>
            <w:r w:rsidR="00695D49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 </w:t>
            </w:r>
            <w:r w:rsidR="00695D49" w:rsidRPr="00695D49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="008704D3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 xml:space="preserve">รวมและ                             </w:t>
            </w:r>
            <w:r w:rsidR="008704D3" w:rsidRPr="00695D49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="00695D49" w:rsidRPr="00695D49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4909B37B" w14:textId="264C5511" w:rsidR="0003477B" w:rsidRPr="00B27DE3" w:rsidRDefault="0003477B" w:rsidP="003108B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hAnsi="Angsana New"/>
                <w:sz w:val="36"/>
                <w:szCs w:val="36"/>
              </w:rPr>
            </w:pPr>
            <w:r w:rsidRPr="0003477B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สำหรับงวด</w:t>
            </w:r>
            <w:r w:rsidR="00103433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สามเดือน</w:t>
            </w:r>
            <w:r w:rsidR="0092723D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และ</w:t>
            </w:r>
            <w:r w:rsidR="0083176A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เก้า</w:t>
            </w:r>
            <w:r w:rsidR="0092723D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เดือน</w:t>
            </w:r>
            <w:r w:rsidR="00103433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92723D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30 </w:t>
            </w:r>
            <w:r w:rsidR="0083176A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กันยายน</w:t>
            </w:r>
            <w:r w:rsidR="009F34CF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9F34CF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>256</w:t>
            </w:r>
            <w:r w:rsidR="009E752D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>7</w:t>
            </w:r>
          </w:p>
        </w:tc>
      </w:tr>
    </w:tbl>
    <w:p w14:paraId="2A9EE615" w14:textId="77777777" w:rsidR="0003477B" w:rsidRPr="004F3687" w:rsidRDefault="0003477B" w:rsidP="0003477B">
      <w:pPr>
        <w:sectPr w:rsidR="0003477B" w:rsidRPr="004F3687" w:rsidSect="003776B2">
          <w:footerReference w:type="default" r:id="rId11"/>
          <w:footerReference w:type="first" r:id="rId12"/>
          <w:pgSz w:w="11909" w:h="16834" w:code="9"/>
          <w:pgMar w:top="1728" w:right="1080" w:bottom="11520" w:left="360" w:header="720" w:footer="720" w:gutter="0"/>
          <w:cols w:space="720"/>
          <w:docGrid w:linePitch="360"/>
        </w:sectPr>
      </w:pPr>
    </w:p>
    <w:p w14:paraId="092A4478" w14:textId="77777777" w:rsidR="008304E0" w:rsidRPr="008304E0" w:rsidRDefault="008304E0" w:rsidP="008304E0">
      <w:p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8304E0">
        <w:rPr>
          <w:rFonts w:ascii="Angsana New" w:eastAsia="Times New Roman" w:hAnsi="Angsana New" w:cs="Angsana New"/>
          <w:b/>
          <w:bCs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 </w:t>
      </w:r>
    </w:p>
    <w:p w14:paraId="35916F35" w14:textId="77777777" w:rsidR="008304E0" w:rsidRPr="008304E0" w:rsidRDefault="008304E0" w:rsidP="008304E0">
      <w:p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8304E0">
        <w:rPr>
          <w:rFonts w:ascii="Angsana New" w:eastAsia="Times New Roman" w:hAnsi="Angsana New" w:cs="Angsana New"/>
          <w:b/>
          <w:bCs/>
          <w:sz w:val="32"/>
          <w:szCs w:val="32"/>
          <w:cs/>
        </w:rPr>
        <w:t>เสนอต่อผู้ถือหุ้นของบริษัท เน็ตเบย์ จำกัด (มหาชน)</w:t>
      </w:r>
    </w:p>
    <w:p w14:paraId="27642643" w14:textId="77777777" w:rsidR="008304E0" w:rsidRPr="008304E0" w:rsidRDefault="008304E0" w:rsidP="003A5154">
      <w:pPr>
        <w:tabs>
          <w:tab w:val="left" w:pos="720"/>
        </w:tabs>
        <w:overflowPunct w:val="0"/>
        <w:autoSpaceDE w:val="0"/>
        <w:autoSpaceDN w:val="0"/>
        <w:adjustRightInd w:val="0"/>
        <w:spacing w:before="120" w:after="60" w:line="240" w:lineRule="auto"/>
        <w:textAlignment w:val="baseline"/>
        <w:rPr>
          <w:rFonts w:ascii="Angsana New" w:eastAsia="Times New Roman" w:hAnsi="Angsana New" w:cs="Angsana New"/>
          <w:sz w:val="32"/>
          <w:szCs w:val="32"/>
          <w:cs/>
        </w:rPr>
      </w:pPr>
      <w:r w:rsidRPr="008304E0">
        <w:rPr>
          <w:rFonts w:ascii="Angsana New" w:eastAsia="Times New Roman" w:hAnsi="Angsana New" w:cs="Angsana New"/>
          <w:sz w:val="32"/>
          <w:szCs w:val="32"/>
          <w:cs/>
        </w:rPr>
        <w:t xml:space="preserve">ข้าพเจ้าได้สอบทานข้อมูลทางการเงินรวมของบริษัท เน็ตเบย์ จำกัด (มหาชน) และบริษัทย่อย (กลุ่มบริษัท)              ซึ่งประกอบไปด้วย งบฐานะการเงินรวม ณ วันที่ </w:t>
      </w:r>
      <w:r w:rsidRPr="008304E0">
        <w:rPr>
          <w:rFonts w:ascii="Angsana New" w:eastAsia="Times New Roman" w:hAnsi="Angsana New" w:cs="Angsana New"/>
          <w:sz w:val="32"/>
          <w:szCs w:val="32"/>
        </w:rPr>
        <w:t xml:space="preserve">30 </w:t>
      </w:r>
      <w:r w:rsidRPr="008304E0">
        <w:rPr>
          <w:rFonts w:ascii="Angsana New" w:eastAsia="Times New Roman" w:hAnsi="Angsana New" w:cs="Angsana New" w:hint="cs"/>
          <w:sz w:val="32"/>
          <w:szCs w:val="32"/>
          <w:cs/>
        </w:rPr>
        <w:t xml:space="preserve">กันยายน </w:t>
      </w:r>
      <w:r w:rsidRPr="008304E0">
        <w:rPr>
          <w:rFonts w:ascii="Angsana New" w:eastAsia="Times New Roman" w:hAnsi="Angsana New" w:cs="Angsana New"/>
          <w:sz w:val="32"/>
          <w:szCs w:val="32"/>
        </w:rPr>
        <w:t>2567</w:t>
      </w:r>
      <w:r w:rsidRPr="008304E0">
        <w:rPr>
          <w:rFonts w:ascii="Angsana New" w:eastAsia="Times New Roman" w:hAnsi="Angsana New" w:cs="Angsana New" w:hint="cs"/>
          <w:sz w:val="32"/>
          <w:szCs w:val="32"/>
          <w:cs/>
        </w:rPr>
        <w:t xml:space="preserve"> งบกำไรขาดทุนเบ็ดเสร็จรวมสำหรับ              งวดสามเดือนและเก้าเดือนสิ้นสุดวันเดียวกัน งบการเปลี่ยนแปลงส่วนของผู้ถือหุ้นรวมและงบกระแสเงินสดรวมสำหรับงวดเก้าเดือนสิ้นสุดวันเดียวกัน และหมายเหตุประกอบงบการเงินรวมระหว่างกาลแบบย่อ และได้               สอบทาน</w:t>
      </w:r>
      <w:r w:rsidRPr="008304E0">
        <w:rPr>
          <w:rFonts w:ascii="Angsana New" w:eastAsia="Times New Roman" w:hAnsi="Angsana New" w:cs="Angsana New"/>
          <w:sz w:val="32"/>
          <w:szCs w:val="32"/>
          <w:cs/>
        </w:rPr>
        <w:t xml:space="preserve">ข้อมูลทางการเงินระหว่างกาลเฉพาะกิจการของบริษัท เน็ตเบย์ จำกัด (มหาชน) ด้วยเช่นกัน </w:t>
      </w:r>
      <w:r w:rsidRPr="008304E0">
        <w:rPr>
          <w:rFonts w:ascii="Angsana New" w:eastAsia="Times New Roman" w:hAnsi="Angsana New" w:cs="Angsana New"/>
          <w:sz w:val="32"/>
          <w:szCs w:val="32"/>
        </w:rPr>
        <w:t>(</w:t>
      </w:r>
      <w:r w:rsidRPr="008304E0">
        <w:rPr>
          <w:rFonts w:ascii="Angsana New" w:eastAsia="Times New Roman" w:hAnsi="Angsana New" w:cs="Angsana New" w:hint="cs"/>
          <w:sz w:val="32"/>
          <w:szCs w:val="32"/>
          <w:cs/>
        </w:rPr>
        <w:t xml:space="preserve">รวมเรียกว่า “ข้อมูลทางการเงินระหว่างกาล”) ซึ่งผู้บริหารของกิจการเป็นผู้รับผิดชอบในการจัดทำและนำเสนอข้อมูล                  ทางการเงินระหว่างกาลเหล่านี้ตามมาตรฐานการบัญชี ฉบับที่ </w:t>
      </w:r>
      <w:r w:rsidRPr="008304E0">
        <w:rPr>
          <w:rFonts w:ascii="Angsana New" w:eastAsia="Times New Roman" w:hAnsi="Angsana New" w:cs="Angsana New"/>
          <w:sz w:val="32"/>
          <w:szCs w:val="32"/>
        </w:rPr>
        <w:t>34</w:t>
      </w:r>
      <w:r w:rsidRPr="008304E0">
        <w:rPr>
          <w:rFonts w:ascii="Angsana New" w:eastAsia="Times New Roman" w:hAnsi="Angsana New" w:cs="Angsana New" w:hint="cs"/>
          <w:sz w:val="32"/>
          <w:szCs w:val="32"/>
          <w:cs/>
        </w:rPr>
        <w:t xml:space="preserve"> เรื่อง การรายงานทางการเงินระหว่างกาล               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481CA24B" w14:textId="77777777" w:rsidR="008304E0" w:rsidRPr="008304E0" w:rsidRDefault="008304E0" w:rsidP="008304E0">
      <w:pPr>
        <w:tabs>
          <w:tab w:val="left" w:pos="720"/>
        </w:tabs>
        <w:overflowPunct w:val="0"/>
        <w:autoSpaceDE w:val="0"/>
        <w:autoSpaceDN w:val="0"/>
        <w:adjustRightInd w:val="0"/>
        <w:spacing w:before="60" w:after="60" w:line="240" w:lineRule="auto"/>
        <w:jc w:val="both"/>
        <w:textAlignment w:val="baselin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8304E0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0D8AFBCE" w14:textId="77777777" w:rsidR="008304E0" w:rsidRPr="008304E0" w:rsidRDefault="008304E0" w:rsidP="008304E0">
      <w:pPr>
        <w:tabs>
          <w:tab w:val="left" w:pos="720"/>
        </w:tabs>
        <w:overflowPunct w:val="0"/>
        <w:autoSpaceDE w:val="0"/>
        <w:autoSpaceDN w:val="0"/>
        <w:adjustRightInd w:val="0"/>
        <w:spacing w:before="60" w:after="60" w:line="240" w:lineRule="auto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8304E0">
        <w:rPr>
          <w:rFonts w:ascii="Angsana New" w:eastAsia="Times New Roman" w:hAnsi="Angsana New" w:cs="Angsana New"/>
          <w:sz w:val="32"/>
          <w:szCs w:val="32"/>
          <w:cs/>
        </w:rPr>
        <w:t xml:space="preserve">ยกเว้นเรื่องที่กล่าวไว้ในวรรค </w:t>
      </w:r>
      <w:r w:rsidRPr="008304E0">
        <w:rPr>
          <w:rFonts w:ascii="Angsana New" w:eastAsia="Times New Roman" w:hAnsi="Angsana New" w:cs="Angsana New"/>
          <w:i/>
          <w:iCs/>
          <w:sz w:val="32"/>
          <w:szCs w:val="32"/>
          <w:cs/>
        </w:rPr>
        <w:t xml:space="preserve">เกณฑ์ในการให้ข้อสรุปอย่างมีเงื่อนไข </w:t>
      </w:r>
      <w:r w:rsidRPr="008304E0">
        <w:rPr>
          <w:rFonts w:ascii="Angsana New" w:eastAsia="Times New Roman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8304E0">
        <w:rPr>
          <w:rFonts w:ascii="Angsana New" w:eastAsia="Times New Roman" w:hAnsi="Angsana New" w:cs="Angsana New"/>
          <w:sz w:val="32"/>
          <w:szCs w:val="32"/>
        </w:rPr>
        <w:t xml:space="preserve">2410 </w:t>
      </w:r>
      <w:r w:rsidRPr="008304E0">
        <w:rPr>
          <w:rFonts w:ascii="Angsana New" w:eastAsia="Times New Roman" w:hAnsi="Angsana New" w:cs="Angsana New" w:hint="cs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05E7E651" w14:textId="77777777" w:rsidR="001C045D" w:rsidRPr="00C1672F" w:rsidRDefault="001C045D" w:rsidP="001C045D">
      <w:pPr>
        <w:spacing w:before="120" w:after="12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C1672F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เกณฑ์ในการให้ข้อสรุปอย่างมีเงื่อนไข</w:t>
      </w:r>
      <w:r w:rsidRPr="00C1672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2C7B73BD" w14:textId="1654255B" w:rsidR="001C045D" w:rsidRPr="001C7310" w:rsidRDefault="001C045D" w:rsidP="001C045D">
      <w:pPr>
        <w:spacing w:before="120" w:after="120" w:line="240" w:lineRule="auto"/>
        <w:rPr>
          <w:rFonts w:asciiTheme="majorBidi" w:hAnsiTheme="majorBidi" w:cstheme="majorBidi"/>
          <w:sz w:val="32"/>
          <w:szCs w:val="32"/>
        </w:rPr>
      </w:pPr>
      <w:r w:rsidRPr="00C1672F">
        <w:rPr>
          <w:rFonts w:asciiTheme="majorBidi" w:hAnsiTheme="majorBidi" w:cstheme="majorBidi"/>
          <w:sz w:val="32"/>
          <w:szCs w:val="32"/>
          <w:cs/>
        </w:rPr>
        <w:t>ตามรายละเอียดที่เปิดเผยในหมายเหตุประกอบงบการเงินระหว่างกาล</w:t>
      </w:r>
      <w:r w:rsidR="00875A43">
        <w:rPr>
          <w:rFonts w:asciiTheme="majorBidi" w:hAnsiTheme="majorBidi" w:cstheme="majorBidi" w:hint="cs"/>
          <w:sz w:val="32"/>
          <w:szCs w:val="32"/>
          <w:cs/>
        </w:rPr>
        <w:t>แบบย่อ</w:t>
      </w:r>
      <w:r w:rsidRPr="00C1672F">
        <w:rPr>
          <w:rFonts w:asciiTheme="majorBidi" w:hAnsiTheme="majorBidi" w:cstheme="majorBidi"/>
          <w:sz w:val="32"/>
          <w:szCs w:val="32"/>
          <w:cs/>
        </w:rPr>
        <w:t>ข้อ</w:t>
      </w:r>
      <w:r w:rsidRPr="00C1672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1672F">
        <w:rPr>
          <w:rFonts w:asciiTheme="majorBidi" w:hAnsiTheme="majorBidi" w:cstheme="majorBidi"/>
          <w:sz w:val="32"/>
          <w:szCs w:val="32"/>
        </w:rPr>
        <w:t xml:space="preserve">12 </w:t>
      </w:r>
      <w:r w:rsidRPr="00C1672F">
        <w:rPr>
          <w:rFonts w:asciiTheme="majorBidi" w:hAnsiTheme="majorBidi" w:cstheme="majorBidi" w:hint="cs"/>
          <w:sz w:val="32"/>
          <w:szCs w:val="32"/>
          <w:cs/>
        </w:rPr>
        <w:t>เกี่ยวกับการที่บริษัทแห่งหนึ่ง</w:t>
      </w:r>
      <w:r w:rsidRPr="00C1672F">
        <w:rPr>
          <w:rFonts w:asciiTheme="majorBidi" w:hAnsiTheme="majorBidi" w:cstheme="majorBidi"/>
          <w:sz w:val="32"/>
          <w:szCs w:val="32"/>
          <w:cs/>
        </w:rPr>
        <w:t>ฟ้องร้อง</w:t>
      </w:r>
      <w:r w:rsidRPr="00C1672F">
        <w:rPr>
          <w:rFonts w:asciiTheme="majorBidi" w:hAnsiTheme="majorBidi" w:cstheme="majorBidi" w:hint="cs"/>
          <w:sz w:val="32"/>
          <w:szCs w:val="32"/>
          <w:cs/>
        </w:rPr>
        <w:t xml:space="preserve">บริษัทฯต่อศาลปกครองกลางเมื่อวันที่ </w:t>
      </w:r>
      <w:r w:rsidRPr="00C1672F">
        <w:rPr>
          <w:rFonts w:asciiTheme="majorBidi" w:hAnsiTheme="majorBidi" w:cstheme="majorBidi"/>
          <w:sz w:val="32"/>
          <w:szCs w:val="32"/>
        </w:rPr>
        <w:t xml:space="preserve">30 </w:t>
      </w:r>
      <w:r w:rsidRPr="00C1672F"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 w:rsidRPr="00C1672F">
        <w:rPr>
          <w:rFonts w:asciiTheme="majorBidi" w:hAnsiTheme="majorBidi" w:cstheme="majorBidi"/>
          <w:sz w:val="32"/>
          <w:szCs w:val="32"/>
        </w:rPr>
        <w:t xml:space="preserve">2567 </w:t>
      </w:r>
      <w:r w:rsidRPr="00C1672F">
        <w:rPr>
          <w:rFonts w:asciiTheme="majorBidi" w:hAnsiTheme="majorBidi" w:cstheme="majorBidi" w:hint="cs"/>
          <w:sz w:val="32"/>
          <w:szCs w:val="32"/>
          <w:cs/>
        </w:rPr>
        <w:t>โดยบริษัทดังกล่า</w:t>
      </w:r>
      <w:r>
        <w:rPr>
          <w:rFonts w:asciiTheme="majorBidi" w:hAnsiTheme="majorBidi" w:cstheme="majorBidi" w:hint="cs"/>
          <w:sz w:val="32"/>
          <w:szCs w:val="32"/>
          <w:cs/>
        </w:rPr>
        <w:t>ว</w:t>
      </w:r>
      <w:r w:rsidRPr="00C1672F">
        <w:rPr>
          <w:rFonts w:asciiTheme="majorBidi" w:hAnsiTheme="majorBidi" w:cstheme="majorBidi" w:hint="cs"/>
          <w:sz w:val="32"/>
          <w:szCs w:val="32"/>
          <w:cs/>
        </w:rPr>
        <w:t>เรียกร้องให้บริษัทฯ</w:t>
      </w:r>
      <w:r w:rsidRPr="00C1672F">
        <w:rPr>
          <w:rFonts w:asciiTheme="majorBidi" w:hAnsiTheme="majorBidi" w:cstheme="majorBidi"/>
          <w:sz w:val="32"/>
          <w:szCs w:val="32"/>
          <w:cs/>
        </w:rPr>
        <w:t>ชำระค่าใช้บริการจากการเชื่อมโยงข้อมูลอิเล็กทรอนิกส์ผ่านระบบ</w:t>
      </w:r>
      <w:r w:rsidRPr="00C1672F">
        <w:rPr>
          <w:rFonts w:asciiTheme="majorBidi" w:hAnsiTheme="majorBidi" w:cstheme="majorBidi"/>
          <w:sz w:val="32"/>
          <w:szCs w:val="32"/>
        </w:rPr>
        <w:t xml:space="preserve"> National Single Window (NSW) </w:t>
      </w:r>
      <w:r w:rsidRPr="00C1672F">
        <w:rPr>
          <w:rFonts w:asciiTheme="majorBidi" w:hAnsiTheme="majorBidi" w:cstheme="majorBidi"/>
          <w:sz w:val="32"/>
          <w:szCs w:val="32"/>
          <w:cs/>
        </w:rPr>
        <w:t xml:space="preserve">เป็นจำนวนเงินทั้งหมด </w:t>
      </w:r>
      <w:r w:rsidRPr="00C1672F">
        <w:rPr>
          <w:rFonts w:asciiTheme="majorBidi" w:hAnsiTheme="majorBidi" w:cstheme="majorBidi"/>
          <w:sz w:val="32"/>
          <w:szCs w:val="32"/>
        </w:rPr>
        <w:t xml:space="preserve">323 </w:t>
      </w:r>
      <w:r w:rsidRPr="00C1672F">
        <w:rPr>
          <w:rFonts w:asciiTheme="majorBidi" w:hAnsiTheme="majorBidi" w:cstheme="majorBidi"/>
          <w:sz w:val="32"/>
          <w:szCs w:val="32"/>
          <w:cs/>
        </w:rPr>
        <w:t xml:space="preserve">ล้านบาท ซึ่งเป็นค่าบริการระหว่างเดือนกุมภาพันธ์ </w:t>
      </w:r>
      <w:r>
        <w:rPr>
          <w:rFonts w:asciiTheme="majorBidi" w:hAnsiTheme="majorBidi" w:cstheme="majorBidi"/>
          <w:sz w:val="32"/>
          <w:szCs w:val="32"/>
        </w:rPr>
        <w:t>2566</w:t>
      </w:r>
      <w:r w:rsidRPr="00C1672F">
        <w:rPr>
          <w:rFonts w:asciiTheme="majorBidi" w:hAnsiTheme="majorBidi" w:cstheme="majorBidi"/>
          <w:sz w:val="32"/>
          <w:szCs w:val="32"/>
          <w:cs/>
        </w:rPr>
        <w:t xml:space="preserve"> ถึงเดือนมีนาคม </w:t>
      </w:r>
      <w:r>
        <w:rPr>
          <w:rFonts w:asciiTheme="majorBidi" w:hAnsiTheme="majorBidi" w:cstheme="majorBidi"/>
          <w:sz w:val="32"/>
          <w:szCs w:val="32"/>
        </w:rPr>
        <w:t>2567</w:t>
      </w:r>
      <w:r w:rsidRPr="00C1672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1672F">
        <w:rPr>
          <w:rFonts w:asciiTheme="majorBidi" w:hAnsiTheme="majorBidi" w:cstheme="majorBidi" w:hint="cs"/>
          <w:sz w:val="32"/>
          <w:szCs w:val="32"/>
          <w:cs/>
        </w:rPr>
        <w:t>ตามข้อกล่าวอ้าง</w:t>
      </w:r>
      <w:r w:rsidRPr="00C1672F">
        <w:rPr>
          <w:rFonts w:asciiTheme="majorBidi" w:hAnsiTheme="majorBidi" w:cstheme="majorBidi"/>
          <w:sz w:val="32"/>
          <w:szCs w:val="32"/>
          <w:cs/>
        </w:rPr>
        <w:t xml:space="preserve">ว่า บริษัทฯ มีการเชื่อมโยงข้อมูลและใช้ข้อมูลเข้ากับระบบ </w:t>
      </w:r>
      <w:r w:rsidRPr="00C1672F">
        <w:rPr>
          <w:rFonts w:asciiTheme="majorBidi" w:hAnsiTheme="majorBidi" w:cstheme="majorBidi"/>
          <w:sz w:val="32"/>
          <w:szCs w:val="32"/>
        </w:rPr>
        <w:t xml:space="preserve">NSW Operator </w:t>
      </w:r>
      <w:r w:rsidRPr="00C1672F">
        <w:rPr>
          <w:rFonts w:asciiTheme="majorBidi" w:hAnsiTheme="majorBidi" w:cstheme="majorBidi"/>
          <w:sz w:val="32"/>
          <w:szCs w:val="32"/>
          <w:cs/>
        </w:rPr>
        <w:t>เป็น</w:t>
      </w:r>
      <w:r w:rsidRPr="001C7310">
        <w:rPr>
          <w:rFonts w:asciiTheme="majorBidi" w:hAnsiTheme="majorBidi" w:cstheme="majorBidi"/>
          <w:sz w:val="32"/>
          <w:szCs w:val="32"/>
          <w:cs/>
        </w:rPr>
        <w:t xml:space="preserve">การใช้งานในลักษณะ </w:t>
      </w:r>
      <w:r w:rsidRPr="001C7310">
        <w:rPr>
          <w:rFonts w:asciiTheme="majorBidi" w:hAnsiTheme="majorBidi" w:cstheme="majorBidi"/>
          <w:sz w:val="32"/>
          <w:szCs w:val="32"/>
        </w:rPr>
        <w:t xml:space="preserve">NSW Service Provider (NSP) </w:t>
      </w:r>
      <w:r w:rsidRPr="001C7310">
        <w:rPr>
          <w:rFonts w:asciiTheme="majorBidi" w:hAnsiTheme="majorBidi" w:cstheme="majorBidi"/>
          <w:sz w:val="32"/>
          <w:szCs w:val="32"/>
          <w:cs/>
        </w:rPr>
        <w:t xml:space="preserve">ตามข้อกำหนดการเชื่อมโยงข้อมูลกับระบบ </w:t>
      </w:r>
      <w:r w:rsidRPr="001C7310">
        <w:rPr>
          <w:rFonts w:asciiTheme="majorBidi" w:hAnsiTheme="majorBidi" w:cstheme="majorBidi"/>
          <w:sz w:val="32"/>
          <w:szCs w:val="32"/>
        </w:rPr>
        <w:t xml:space="preserve">National Single Window (NSW) </w:t>
      </w:r>
      <w:r w:rsidRPr="001C7310">
        <w:rPr>
          <w:rFonts w:asciiTheme="majorBidi" w:hAnsiTheme="majorBidi" w:cstheme="majorBidi"/>
          <w:sz w:val="32"/>
          <w:szCs w:val="32"/>
          <w:cs/>
        </w:rPr>
        <w:t>ทำให้ต้องจ่ายชำระค่าบริการที่เกิดขึ้นจากการใช้การเชื่อมโยงข้อมูล</w:t>
      </w:r>
      <w:r w:rsidRPr="001C7310">
        <w:rPr>
          <w:rFonts w:asciiTheme="majorBidi" w:hAnsiTheme="majorBidi" w:cstheme="majorBidi" w:hint="cs"/>
          <w:sz w:val="32"/>
          <w:szCs w:val="32"/>
          <w:cs/>
        </w:rPr>
        <w:t>แก่บริษัท</w:t>
      </w:r>
      <w:r w:rsidRPr="001C7310">
        <w:rPr>
          <w:rFonts w:asciiTheme="majorBidi" w:hAnsiTheme="majorBidi" w:cstheme="majorBidi"/>
          <w:sz w:val="32"/>
          <w:szCs w:val="32"/>
          <w:cs/>
        </w:rPr>
        <w:t xml:space="preserve">ดังกล่าว </w:t>
      </w:r>
      <w:r w:rsidRPr="001C7310">
        <w:rPr>
          <w:rFonts w:asciiTheme="majorBidi" w:hAnsiTheme="majorBidi" w:cstheme="majorBidi" w:hint="cs"/>
          <w:sz w:val="32"/>
          <w:szCs w:val="32"/>
          <w:cs/>
        </w:rPr>
        <w:t>ทั้งนี้</w:t>
      </w:r>
      <w:r w:rsidRPr="001C7310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1C7310">
        <w:rPr>
          <w:rFonts w:asciiTheme="majorBidi" w:hAnsiTheme="majorBidi" w:cstheme="majorBidi" w:hint="cs"/>
          <w:sz w:val="32"/>
          <w:szCs w:val="32"/>
          <w:cs/>
        </w:rPr>
        <w:t xml:space="preserve">ฯ </w:t>
      </w:r>
      <w:r w:rsidRPr="001C7310">
        <w:rPr>
          <w:rFonts w:asciiTheme="majorBidi" w:hAnsiTheme="majorBidi" w:cstheme="majorBidi"/>
          <w:sz w:val="32"/>
          <w:szCs w:val="32"/>
          <w:cs/>
        </w:rPr>
        <w:t xml:space="preserve">ได้มีการส่งหนังสือโต้แย้งการเรียกเก็บค่าบริการและทวงถามถึงสิทธิในการเรียกเก็บค่าบริการจากบริษัทดังกล่าวมาโดยตลอด </w:t>
      </w:r>
      <w:r w:rsidRPr="001C7310">
        <w:rPr>
          <w:rFonts w:asciiTheme="majorBidi" w:hAnsiTheme="majorBidi" w:cstheme="majorBidi" w:hint="cs"/>
          <w:sz w:val="32"/>
          <w:szCs w:val="32"/>
          <w:cs/>
        </w:rPr>
        <w:t xml:space="preserve">และบริษัทฯยังคงเชื่อมต่อระบบ </w:t>
      </w:r>
      <w:r w:rsidRPr="001C7310">
        <w:rPr>
          <w:rFonts w:asciiTheme="majorBidi" w:hAnsiTheme="majorBidi" w:cstheme="majorBidi"/>
          <w:sz w:val="32"/>
          <w:szCs w:val="32"/>
        </w:rPr>
        <w:t xml:space="preserve">NSW </w:t>
      </w:r>
      <w:r w:rsidR="0049301B">
        <w:rPr>
          <w:rFonts w:asciiTheme="majorBidi" w:hAnsiTheme="majorBidi" w:cstheme="majorBidi" w:hint="cs"/>
          <w:sz w:val="32"/>
          <w:szCs w:val="32"/>
          <w:cs/>
        </w:rPr>
        <w:t>ในลักษณะเช่นเดิมกับหน่วยงานภาครัฐ</w:t>
      </w:r>
      <w:r w:rsidRPr="001C7310">
        <w:rPr>
          <w:rFonts w:asciiTheme="majorBidi" w:hAnsiTheme="majorBidi" w:cstheme="majorBidi" w:hint="cs"/>
          <w:sz w:val="32"/>
          <w:szCs w:val="32"/>
          <w:cs/>
        </w:rPr>
        <w:t xml:space="preserve">เพื่อให้บริการกับลูกค้าของบริษัทฯ ต่อเนื่องมาจนถึงปัจจุบันตามสิทธิเดิมที่มีกับหน่วยงานภาครัฐโดยที่ไม่เคยต้องชำระค่าบริการใดๆ </w:t>
      </w:r>
    </w:p>
    <w:p w14:paraId="69F74AFC" w14:textId="77777777" w:rsidR="001C045D" w:rsidRDefault="001C045D" w:rsidP="001C045D">
      <w:pPr>
        <w:rPr>
          <w:rFonts w:asciiTheme="majorBidi" w:hAnsiTheme="majorBidi" w:cstheme="majorBidi"/>
          <w:sz w:val="32"/>
          <w:szCs w:val="32"/>
          <w:cs/>
        </w:rPr>
        <w:sectPr w:rsidR="001C045D" w:rsidSect="001C045D">
          <w:footerReference w:type="first" r:id="rId13"/>
          <w:pgSz w:w="11909" w:h="16834" w:code="9"/>
          <w:pgMar w:top="2592" w:right="1080" w:bottom="1080" w:left="1296" w:header="720" w:footer="461" w:gutter="0"/>
          <w:pgNumType w:start="2"/>
          <w:cols w:space="720"/>
          <w:noEndnote/>
          <w:titlePg/>
          <w:docGrid w:linePitch="299"/>
        </w:sectPr>
      </w:pPr>
    </w:p>
    <w:p w14:paraId="1713E9FC" w14:textId="77777777" w:rsidR="001C045D" w:rsidRPr="001C7310" w:rsidRDefault="001C045D" w:rsidP="001C045D">
      <w:pPr>
        <w:rPr>
          <w:rFonts w:asciiTheme="majorBidi" w:hAnsiTheme="majorBidi" w:cstheme="majorBidi"/>
          <w:sz w:val="32"/>
          <w:szCs w:val="32"/>
        </w:rPr>
      </w:pPr>
      <w:r w:rsidRPr="001C7310">
        <w:rPr>
          <w:rFonts w:asciiTheme="majorBidi" w:hAnsiTheme="majorBidi" w:cstheme="majorBidi" w:hint="cs"/>
          <w:sz w:val="32"/>
          <w:szCs w:val="32"/>
          <w:cs/>
        </w:rPr>
        <w:lastRenderedPageBreak/>
        <w:t xml:space="preserve">ฝ่ายบริหารและที่ปรึกษากฎหมายของบริษัทฯ มีความเห็นว่า </w:t>
      </w:r>
      <w:r w:rsidRPr="001C7310">
        <w:rPr>
          <w:rFonts w:asciiTheme="majorBidi" w:hAnsiTheme="majorBidi" w:cstheme="majorBidi"/>
          <w:sz w:val="32"/>
          <w:szCs w:val="32"/>
          <w:cs/>
        </w:rPr>
        <w:t>บริษัทฯ และหน่วยงานภาครัฐมีสัญญาทางปกครองเกิดขึ้นระหว่างกันและ</w:t>
      </w:r>
      <w:r w:rsidRPr="001C7310">
        <w:rPr>
          <w:rFonts w:asciiTheme="majorBidi" w:hAnsiTheme="majorBidi" w:cstheme="majorBidi" w:hint="cs"/>
          <w:sz w:val="32"/>
          <w:szCs w:val="32"/>
          <w:cs/>
        </w:rPr>
        <w:t>มี</w:t>
      </w:r>
      <w:r w:rsidRPr="001C7310">
        <w:rPr>
          <w:rFonts w:asciiTheme="majorBidi" w:hAnsiTheme="majorBidi" w:cstheme="majorBidi"/>
          <w:sz w:val="32"/>
          <w:szCs w:val="32"/>
          <w:cs/>
        </w:rPr>
        <w:t xml:space="preserve">ผลผูกพันต่อเนื่องเรื่อยมาจนถึงปัจจุบัน และเมื่อไม่ปรากฏว่ามีข้อเท็จจริงใดที่ทำให้สัญญาทางปกครองระหว่างบริษัทฯ และหน่วยงานภาครัฐสิ้นสุดลง บริษัทฯ จึงยังคงมีสิทธิในการเข้าใช้งานระบบ </w:t>
      </w:r>
      <w:r w:rsidRPr="001C7310">
        <w:rPr>
          <w:rFonts w:asciiTheme="majorBidi" w:hAnsiTheme="majorBidi" w:cstheme="majorBidi"/>
          <w:sz w:val="32"/>
          <w:szCs w:val="32"/>
        </w:rPr>
        <w:t xml:space="preserve">NSW </w:t>
      </w:r>
      <w:r w:rsidRPr="001C7310">
        <w:rPr>
          <w:rFonts w:asciiTheme="majorBidi" w:hAnsiTheme="majorBidi" w:cstheme="majorBidi"/>
          <w:sz w:val="32"/>
          <w:szCs w:val="32"/>
          <w:cs/>
        </w:rPr>
        <w:t xml:space="preserve">ซึ่งมีหน่วยงานภาครัฐเป็นผู้ดำเนินการให้บริการตามสิทธิเดิมซึ่งหน่วยงานภาครัฐไม่เคยเรียกเก็บค่าใช้บริการระบบ </w:t>
      </w:r>
      <w:r w:rsidRPr="001C7310">
        <w:rPr>
          <w:rFonts w:asciiTheme="majorBidi" w:hAnsiTheme="majorBidi" w:cstheme="majorBidi"/>
          <w:sz w:val="32"/>
          <w:szCs w:val="32"/>
        </w:rPr>
        <w:t xml:space="preserve">NSW </w:t>
      </w:r>
      <w:r w:rsidRPr="001C7310">
        <w:rPr>
          <w:rFonts w:asciiTheme="majorBidi" w:hAnsiTheme="majorBidi" w:cstheme="majorBidi"/>
          <w:sz w:val="32"/>
          <w:szCs w:val="32"/>
          <w:cs/>
        </w:rPr>
        <w:t>จากบริษัทฯ</w:t>
      </w:r>
      <w:r w:rsidRPr="001C7310">
        <w:rPr>
          <w:rFonts w:asciiTheme="majorBidi" w:hAnsiTheme="majorBidi" w:cstheme="majorBidi" w:hint="cs"/>
          <w:sz w:val="32"/>
          <w:szCs w:val="32"/>
          <w:cs/>
        </w:rPr>
        <w:t xml:space="preserve"> นอกจากนี้</w:t>
      </w:r>
      <w:r w:rsidRPr="001C7310">
        <w:rPr>
          <w:rFonts w:asciiTheme="majorBidi" w:hAnsiTheme="majorBidi" w:cstheme="majorBidi"/>
          <w:sz w:val="32"/>
          <w:szCs w:val="32"/>
          <w:cs/>
        </w:rPr>
        <w:t>มติคณะรัฐมนตรีที่</w:t>
      </w:r>
      <w:r w:rsidRPr="001C7310">
        <w:rPr>
          <w:rFonts w:asciiTheme="majorBidi" w:hAnsiTheme="majorBidi" w:cstheme="majorBidi" w:hint="cs"/>
          <w:sz w:val="32"/>
          <w:szCs w:val="32"/>
          <w:cs/>
        </w:rPr>
        <w:t>บริษัทดังกล่าว</w:t>
      </w:r>
      <w:r w:rsidRPr="001C7310">
        <w:rPr>
          <w:rFonts w:asciiTheme="majorBidi" w:hAnsiTheme="majorBidi" w:cstheme="majorBidi"/>
          <w:sz w:val="32"/>
          <w:szCs w:val="32"/>
          <w:cs/>
        </w:rPr>
        <w:t>กล่าวอ้างไม่ได้ส่งผลกระทบต่อ</w:t>
      </w:r>
      <w:r w:rsidRPr="001C7310">
        <w:rPr>
          <w:rFonts w:asciiTheme="majorBidi" w:hAnsiTheme="majorBidi" w:cstheme="majorBidi" w:hint="cs"/>
          <w:sz w:val="32"/>
          <w:szCs w:val="32"/>
          <w:cs/>
        </w:rPr>
        <w:t>สิทธิหรือสัญญาทางปกครอง</w:t>
      </w:r>
      <w:r w:rsidRPr="001C7310">
        <w:rPr>
          <w:rFonts w:asciiTheme="majorBidi" w:hAnsiTheme="majorBidi" w:cstheme="majorBidi"/>
          <w:sz w:val="32"/>
          <w:szCs w:val="32"/>
          <w:cs/>
        </w:rPr>
        <w:t>ระหว่างหน่วยงานภาครัฐกับบริษัทฯ ที่มีอยู่เดิม เนื่องจากมติคณะรัฐมนตรีไม่มีผลบังคับต่อองค์</w:t>
      </w:r>
      <w:r w:rsidRPr="001C7310">
        <w:rPr>
          <w:rFonts w:asciiTheme="majorBidi" w:hAnsiTheme="majorBidi" w:cstheme="majorBidi" w:hint="cs"/>
          <w:sz w:val="32"/>
          <w:szCs w:val="32"/>
          <w:cs/>
        </w:rPr>
        <w:t>กร</w:t>
      </w:r>
      <w:r w:rsidRPr="001C7310">
        <w:rPr>
          <w:rFonts w:asciiTheme="majorBidi" w:hAnsiTheme="majorBidi" w:cstheme="majorBidi"/>
          <w:sz w:val="32"/>
          <w:szCs w:val="32"/>
          <w:cs/>
        </w:rPr>
        <w:t>ภาคเอกชนและสัญญา</w:t>
      </w:r>
      <w:r w:rsidRPr="001C7310">
        <w:rPr>
          <w:rFonts w:asciiTheme="majorBidi" w:hAnsiTheme="majorBidi" w:cstheme="majorBidi" w:hint="cs"/>
          <w:sz w:val="32"/>
          <w:szCs w:val="32"/>
          <w:cs/>
        </w:rPr>
        <w:t>ระหว่างหน่วยงานภาครัฐกับบริษัทดังกล่าว</w:t>
      </w:r>
      <w:r w:rsidRPr="001C7310">
        <w:rPr>
          <w:rFonts w:asciiTheme="majorBidi" w:hAnsiTheme="majorBidi" w:cstheme="majorBidi"/>
          <w:sz w:val="32"/>
          <w:szCs w:val="32"/>
          <w:cs/>
        </w:rPr>
        <w:t>ไม่ได้มีผลผูกพันให้บริษัทฯ ซึ่งเป็นบุคคลภายนอกสัญญาต้องปฏิบัติตามแต่อย่างใด นอกจากนี้ ตามข้อเท็จจริงไม่ปราก</w:t>
      </w:r>
      <w:r w:rsidRPr="001C7310">
        <w:rPr>
          <w:rFonts w:asciiTheme="majorBidi" w:hAnsiTheme="majorBidi" w:cstheme="majorBidi" w:hint="cs"/>
          <w:sz w:val="32"/>
          <w:szCs w:val="32"/>
          <w:cs/>
        </w:rPr>
        <w:t>ฎ</w:t>
      </w:r>
      <w:r w:rsidRPr="001C7310">
        <w:rPr>
          <w:rFonts w:asciiTheme="majorBidi" w:hAnsiTheme="majorBidi" w:cstheme="majorBidi"/>
          <w:sz w:val="32"/>
          <w:szCs w:val="32"/>
          <w:cs/>
        </w:rPr>
        <w:t>ว่าบริษัทฯ</w:t>
      </w:r>
      <w:r w:rsidRPr="001C7310">
        <w:rPr>
          <w:rFonts w:asciiTheme="majorBidi" w:hAnsiTheme="majorBidi" w:cstheme="majorBidi"/>
          <w:sz w:val="32"/>
          <w:szCs w:val="32"/>
        </w:rPr>
        <w:t xml:space="preserve"> </w:t>
      </w:r>
      <w:r w:rsidRPr="001C7310">
        <w:rPr>
          <w:rFonts w:asciiTheme="majorBidi" w:hAnsiTheme="majorBidi" w:cstheme="majorBidi"/>
          <w:sz w:val="32"/>
          <w:szCs w:val="32"/>
          <w:cs/>
        </w:rPr>
        <w:t>มีนิติสัมพันธ์ใดๆ กับ</w:t>
      </w:r>
      <w:r w:rsidRPr="001C7310">
        <w:rPr>
          <w:rFonts w:asciiTheme="majorBidi" w:hAnsiTheme="majorBidi" w:cstheme="majorBidi" w:hint="cs"/>
          <w:sz w:val="32"/>
          <w:szCs w:val="32"/>
          <w:cs/>
        </w:rPr>
        <w:t>บริษัทดังกล่าว</w:t>
      </w:r>
      <w:r w:rsidRPr="001C7310">
        <w:rPr>
          <w:rFonts w:asciiTheme="majorBidi" w:hAnsiTheme="majorBidi" w:cstheme="majorBidi"/>
          <w:sz w:val="32"/>
          <w:szCs w:val="32"/>
        </w:rPr>
        <w:t xml:space="preserve"> </w:t>
      </w:r>
      <w:r w:rsidRPr="001C7310">
        <w:rPr>
          <w:rFonts w:asciiTheme="majorBidi" w:hAnsiTheme="majorBidi" w:cstheme="majorBidi"/>
          <w:sz w:val="32"/>
          <w:szCs w:val="32"/>
          <w:cs/>
        </w:rPr>
        <w:t>อันจะส่งผลให้บริษัทฯ ต้องปฏิบัติตามข้อกำหนดต่างๆ ที่</w:t>
      </w:r>
      <w:r w:rsidRPr="001C7310">
        <w:rPr>
          <w:rFonts w:asciiTheme="majorBidi" w:hAnsiTheme="majorBidi" w:cstheme="majorBidi" w:hint="cs"/>
          <w:sz w:val="32"/>
          <w:szCs w:val="32"/>
          <w:cs/>
        </w:rPr>
        <w:t>บริษัทดังกล่าว</w:t>
      </w:r>
      <w:r w:rsidRPr="001C7310">
        <w:rPr>
          <w:rFonts w:asciiTheme="majorBidi" w:hAnsiTheme="majorBidi" w:cstheme="majorBidi"/>
          <w:sz w:val="32"/>
          <w:szCs w:val="32"/>
          <w:cs/>
        </w:rPr>
        <w:t>เรียกร้องซึ่งรวมถึงการชำระค่าบริการในอัตราที่</w:t>
      </w:r>
      <w:r w:rsidRPr="001C7310">
        <w:rPr>
          <w:rFonts w:asciiTheme="majorBidi" w:hAnsiTheme="majorBidi" w:cstheme="majorBidi" w:hint="cs"/>
          <w:sz w:val="32"/>
          <w:szCs w:val="32"/>
          <w:cs/>
        </w:rPr>
        <w:t>บริษัทดังกล่าว</w:t>
      </w:r>
      <w:r w:rsidRPr="001C7310">
        <w:rPr>
          <w:rFonts w:asciiTheme="majorBidi" w:hAnsiTheme="majorBidi" w:cstheme="majorBidi"/>
          <w:sz w:val="32"/>
          <w:szCs w:val="32"/>
          <w:cs/>
        </w:rPr>
        <w:t>กำหนดและเรียกร้องมาในการฟ้องคดีครั้งนี้แต่อย่างใด</w:t>
      </w:r>
      <w:r w:rsidRPr="001C731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72043798" w14:textId="6153BDD0" w:rsidR="001C045D" w:rsidRPr="001C7310" w:rsidRDefault="001C045D" w:rsidP="001C045D">
      <w:pPr>
        <w:rPr>
          <w:rFonts w:ascii="TH SarabunPSK" w:hAnsi="TH SarabunPSK" w:cs="TH SarabunPSK"/>
          <w:sz w:val="32"/>
          <w:szCs w:val="32"/>
        </w:rPr>
      </w:pPr>
      <w:r w:rsidRPr="001C7310">
        <w:rPr>
          <w:rFonts w:asciiTheme="majorBidi" w:hAnsiTheme="majorBidi" w:cstheme="majorBidi" w:hint="cs"/>
          <w:sz w:val="32"/>
          <w:szCs w:val="32"/>
          <w:cs/>
        </w:rPr>
        <w:t xml:space="preserve">บริษัทฯได้รับทราบข้อมูลที่เกี่ยวกับการปฏิบัติตามสัญญาและข้อตกลงเพิ่มเติมเกี่ยวกับการพัฒนาระบบ </w:t>
      </w:r>
      <w:r w:rsidRPr="001C7310">
        <w:rPr>
          <w:rFonts w:asciiTheme="majorBidi" w:hAnsiTheme="majorBidi" w:cstheme="majorBidi"/>
          <w:sz w:val="32"/>
          <w:szCs w:val="32"/>
        </w:rPr>
        <w:t>NSW</w:t>
      </w:r>
      <w:r w:rsidRPr="001C731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           </w:t>
      </w:r>
      <w:r w:rsidRPr="001C7310">
        <w:rPr>
          <w:rFonts w:asciiTheme="majorBidi" w:hAnsiTheme="majorBidi" w:cstheme="majorBidi" w:hint="cs"/>
          <w:sz w:val="32"/>
          <w:szCs w:val="32"/>
          <w:cs/>
        </w:rPr>
        <w:t xml:space="preserve"> ซึ่งปัจจุบันบริษัทฯ</w:t>
      </w:r>
      <w:r w:rsidRPr="001C7310">
        <w:rPr>
          <w:rFonts w:asciiTheme="majorBidi" w:hAnsiTheme="majorBidi" w:cstheme="majorBidi"/>
          <w:sz w:val="32"/>
          <w:szCs w:val="32"/>
        </w:rPr>
        <w:t xml:space="preserve"> </w:t>
      </w:r>
      <w:r w:rsidRPr="001C7310">
        <w:rPr>
          <w:rFonts w:asciiTheme="majorBidi" w:hAnsiTheme="majorBidi" w:cstheme="majorBidi" w:hint="cs"/>
          <w:sz w:val="32"/>
          <w:szCs w:val="32"/>
          <w:cs/>
        </w:rPr>
        <w:t>ยังไม่ได้มาซึ่งเอกสารที่เป็นทางการที่สามารถเปิดเผยต่อสาธารณะได้</w:t>
      </w:r>
      <w:r w:rsidR="0005708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C7310">
        <w:rPr>
          <w:rFonts w:asciiTheme="majorBidi" w:hAnsiTheme="majorBidi" w:cstheme="majorBidi" w:hint="cs"/>
          <w:sz w:val="32"/>
          <w:szCs w:val="32"/>
          <w:cs/>
        </w:rPr>
        <w:t>เนื่องจากอยู่นอกเหนือขอบเขตหน้าที่และความรับผิดชอบของบริษัทฯ โดยฝ่ายบริหารของบริษัทฯ ได้พิจารณาว่าข้อมูลดังกล่าวจะเป็นประโยชน์ต่อบริษัทฯ ในการต่อสู้คดีอย่างมาก นอกจากนั้น ฝ่ายบริหารยังได้พิจารณาความเห็นทางกฎหมายของสำนักงานกฎหมายภายนอกและข้อมูลเอกสารที่เกี่ยวข้อง ข้อเท็จจริงในเรื่องของสิทธิในการเรียกเก็บค่าบริการจากบริษัทดังกล่าว รวมถึงการที่บริษัทฯ</w:t>
      </w:r>
      <w:r w:rsidRPr="001C7310">
        <w:rPr>
          <w:rFonts w:asciiTheme="majorBidi" w:hAnsiTheme="majorBidi" w:cstheme="majorBidi"/>
          <w:sz w:val="32"/>
          <w:szCs w:val="32"/>
          <w:cs/>
        </w:rPr>
        <w:t xml:space="preserve">ยังมีสิทธิใช้งานระบบ </w:t>
      </w:r>
      <w:r w:rsidRPr="001C7310">
        <w:rPr>
          <w:rFonts w:asciiTheme="majorBidi" w:hAnsiTheme="majorBidi" w:cstheme="majorBidi"/>
          <w:sz w:val="32"/>
          <w:szCs w:val="32"/>
        </w:rPr>
        <w:t>NSW</w:t>
      </w:r>
      <w:r w:rsidRPr="001C7310">
        <w:rPr>
          <w:rFonts w:asciiTheme="majorBidi" w:hAnsiTheme="majorBidi" w:cstheme="majorBidi" w:hint="cs"/>
          <w:sz w:val="32"/>
          <w:szCs w:val="32"/>
          <w:cs/>
        </w:rPr>
        <w:t xml:space="preserve"> ตามสิทธิเดิมที่ได้รับจากหน่วยงานภาครัฐ อีกทั้งการดำเนินงานและการให้บริการของบริษัทฯ ยังคงเชื่อมต่อระบบ </w:t>
      </w:r>
      <w:r w:rsidRPr="001C7310">
        <w:rPr>
          <w:rFonts w:asciiTheme="majorBidi" w:hAnsiTheme="majorBidi" w:cstheme="majorBidi"/>
          <w:sz w:val="32"/>
          <w:szCs w:val="32"/>
        </w:rPr>
        <w:t>NSW</w:t>
      </w:r>
      <w:r w:rsidRPr="001C731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9301B">
        <w:rPr>
          <w:rFonts w:asciiTheme="majorBidi" w:hAnsiTheme="majorBidi" w:cstheme="majorBidi" w:hint="cs"/>
          <w:sz w:val="32"/>
          <w:szCs w:val="32"/>
          <w:cs/>
        </w:rPr>
        <w:t>ในลักษณะเช่นเดิม</w:t>
      </w:r>
      <w:r w:rsidRPr="001C7310">
        <w:rPr>
          <w:rFonts w:asciiTheme="majorBidi" w:hAnsiTheme="majorBidi" w:cstheme="majorBidi" w:hint="cs"/>
          <w:sz w:val="32"/>
          <w:szCs w:val="32"/>
          <w:cs/>
        </w:rPr>
        <w:t xml:space="preserve">กับหน่วยงานภาครัฐ เพื่อให้บริการกับลูกค้าของบริษัทฯต่อเนื่องจนถึงปัจจุบัน ทำให้ฝ่ายบริหารของบริษัทฯเชื่อมั่นว่า บริษัทฯ จะไม่มีความเสียหายที่เกิดขึ้นจากการฟ้องร้องข้างต้น </w:t>
      </w:r>
      <w:r w:rsidRPr="001C7310">
        <w:rPr>
          <w:rFonts w:asciiTheme="majorBidi" w:hAnsiTheme="majorBidi" w:cstheme="majorBidi"/>
          <w:sz w:val="32"/>
          <w:szCs w:val="32"/>
          <w:cs/>
        </w:rPr>
        <w:t>ดังนั้นบริษัท</w:t>
      </w:r>
      <w:r w:rsidRPr="001C7310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1C7310">
        <w:rPr>
          <w:rFonts w:asciiTheme="majorBidi" w:hAnsiTheme="majorBidi" w:cstheme="majorBidi"/>
          <w:sz w:val="32"/>
          <w:szCs w:val="32"/>
          <w:cs/>
        </w:rPr>
        <w:t>จึงไม่ได้ตั้งสำรองสำหรับผลเสียหายที่อาจจะเกิดขึ้นจากผลของคดีดังกล่าวไว้ในงบการเงิน</w:t>
      </w:r>
      <w:r w:rsidRPr="001C731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C7310">
        <w:rPr>
          <w:rFonts w:asciiTheme="majorBidi" w:hAnsiTheme="majorBidi" w:cstheme="majorBidi"/>
          <w:sz w:val="32"/>
          <w:szCs w:val="32"/>
          <w:cs/>
        </w:rPr>
        <w:t>บริษัทฯ ยังอยู่ในขั้นตอนการเตรียมข้อมูลต่างๆ เพื่อยื่นคำให้การ</w:t>
      </w:r>
      <w:r w:rsidRPr="001C7310">
        <w:rPr>
          <w:rFonts w:asciiTheme="majorBidi" w:hAnsiTheme="majorBidi" w:cstheme="majorBidi" w:hint="cs"/>
          <w:sz w:val="32"/>
          <w:szCs w:val="32"/>
          <w:cs/>
        </w:rPr>
        <w:t>ต่อ</w:t>
      </w:r>
      <w:r w:rsidR="0049301B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1C7310">
        <w:rPr>
          <w:rFonts w:asciiTheme="majorBidi" w:hAnsiTheme="majorBidi" w:cstheme="majorBidi" w:hint="cs"/>
          <w:sz w:val="32"/>
          <w:szCs w:val="32"/>
          <w:cs/>
        </w:rPr>
        <w:t>ศาลปกครอง</w:t>
      </w:r>
      <w:r w:rsidRPr="001C7310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541F8DDD" w14:textId="26D5B443" w:rsidR="008304E0" w:rsidRPr="003A5154" w:rsidRDefault="001C045D" w:rsidP="001C045D">
      <w:pPr>
        <w:tabs>
          <w:tab w:val="left" w:pos="720"/>
        </w:tabs>
        <w:overflowPunct w:val="0"/>
        <w:autoSpaceDE w:val="0"/>
        <w:autoSpaceDN w:val="0"/>
        <w:adjustRightInd w:val="0"/>
        <w:spacing w:before="120" w:after="120" w:line="240" w:lineRule="auto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1C7310">
        <w:rPr>
          <w:rFonts w:asciiTheme="majorBidi" w:hAnsiTheme="majorBidi" w:cstheme="majorBidi"/>
          <w:sz w:val="32"/>
          <w:szCs w:val="32"/>
          <w:cs/>
        </w:rPr>
        <w:t>ข้าพเจ้าไม่สามารถได้มาซึ่งหลักฐานการสอบบัญชีที่เหมาะสมอย่างเพียงพอเกี่ยวกับข้อตกลงระหว่างหน่วยงานภาครัฐกับบริษัทดังกล่าว รวมถึงผลของการปฏิบัติตามสัญญาของบริษัทดังกล่าวและข้อตกลงในส่วนที่เกี่ยวข้องกับข้อพิพาทเรื่องการเรียกเก็บค่าบริการดังกล่าวข้างต้น ซึ่งอาจมีผลกระทบต่อผลของคดีฟ้องร้องที่บริษัทดังกล่าวมีต่อบริษัทฯ ดังนั้น ข้อสรุปของข้าพเจ้าจากการสอบทานข้อมูลทางการเงินระหว่างกาลสำหรับงวดสามเดือนและเก้าเดือนสิ้นสุดวันที่</w:t>
      </w:r>
      <w:r w:rsidRPr="001C7310">
        <w:rPr>
          <w:rFonts w:asciiTheme="majorBidi" w:hAnsiTheme="majorBidi" w:cstheme="majorBidi"/>
          <w:sz w:val="32"/>
          <w:szCs w:val="32"/>
        </w:rPr>
        <w:t xml:space="preserve"> 30</w:t>
      </w:r>
      <w:r w:rsidRPr="001C7310">
        <w:rPr>
          <w:rFonts w:asciiTheme="majorBidi" w:hAnsiTheme="majorBidi" w:cstheme="majorBidi" w:hint="cs"/>
          <w:sz w:val="32"/>
          <w:szCs w:val="32"/>
          <w:cs/>
        </w:rPr>
        <w:t xml:space="preserve"> กันยายน </w:t>
      </w:r>
      <w:r w:rsidRPr="001C7310">
        <w:rPr>
          <w:rFonts w:asciiTheme="majorBidi" w:hAnsiTheme="majorBidi" w:cstheme="majorBidi"/>
          <w:sz w:val="32"/>
          <w:szCs w:val="32"/>
        </w:rPr>
        <w:t xml:space="preserve">2567 </w:t>
      </w:r>
      <w:r w:rsidRPr="001C7310">
        <w:rPr>
          <w:rFonts w:asciiTheme="majorBidi" w:hAnsiTheme="majorBidi" w:cstheme="majorBidi" w:hint="cs"/>
          <w:sz w:val="32"/>
          <w:szCs w:val="32"/>
          <w:cs/>
        </w:rPr>
        <w:t>จึงมีเงื่อนไขในเรื่องดังกล่าว</w:t>
      </w:r>
    </w:p>
    <w:p w14:paraId="5B278CA4" w14:textId="77777777" w:rsidR="008304E0" w:rsidRDefault="008304E0">
      <w:pPr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>
        <w:rPr>
          <w:rFonts w:ascii="Angsana New" w:eastAsia="Times New Roman" w:hAnsi="Angsana New" w:cs="Angsana New"/>
          <w:b/>
          <w:bCs/>
          <w:sz w:val="32"/>
          <w:szCs w:val="32"/>
          <w:cs/>
        </w:rPr>
        <w:br w:type="page"/>
      </w:r>
    </w:p>
    <w:p w14:paraId="5992335F" w14:textId="6DEDE999" w:rsidR="008304E0" w:rsidRPr="008304E0" w:rsidRDefault="008304E0" w:rsidP="008304E0">
      <w:pPr>
        <w:tabs>
          <w:tab w:val="left" w:pos="720"/>
        </w:tabs>
        <w:overflowPunct w:val="0"/>
        <w:autoSpaceDE w:val="0"/>
        <w:autoSpaceDN w:val="0"/>
        <w:adjustRightInd w:val="0"/>
        <w:spacing w:before="120" w:after="120" w:line="240" w:lineRule="auto"/>
        <w:textAlignment w:val="baselin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8304E0">
        <w:rPr>
          <w:rFonts w:ascii="Angsana New" w:eastAsia="Times New Roman" w:hAnsi="Angsana New" w:cs="Angsana New"/>
          <w:b/>
          <w:bCs/>
          <w:sz w:val="32"/>
          <w:szCs w:val="32"/>
          <w:cs/>
        </w:rPr>
        <w:lastRenderedPageBreak/>
        <w:t xml:space="preserve">ข้อสรุป </w:t>
      </w:r>
    </w:p>
    <w:p w14:paraId="58C9A66A" w14:textId="77777777" w:rsidR="008304E0" w:rsidRPr="008304E0" w:rsidRDefault="008304E0" w:rsidP="008304E0">
      <w:pPr>
        <w:tabs>
          <w:tab w:val="left" w:pos="720"/>
        </w:tabs>
        <w:overflowPunct w:val="0"/>
        <w:autoSpaceDE w:val="0"/>
        <w:autoSpaceDN w:val="0"/>
        <w:adjustRightInd w:val="0"/>
        <w:spacing w:before="120" w:after="120" w:line="240" w:lineRule="auto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8304E0">
        <w:rPr>
          <w:rFonts w:ascii="Angsana New" w:eastAsia="Times New Roman" w:hAnsi="Angsana New" w:cs="Angsana New"/>
          <w:sz w:val="32"/>
          <w:szCs w:val="32"/>
          <w:cs/>
        </w:rPr>
        <w:t xml:space="preserve">ยกเว้นผลกระทบซึ่งอาจจะเกิดขึ้นจากเรื่องที่กล่าวไว้ในวรรค </w:t>
      </w:r>
      <w:r w:rsidRPr="008304E0">
        <w:rPr>
          <w:rFonts w:ascii="Angsana New" w:eastAsia="Times New Roman" w:hAnsi="Angsana New" w:cs="Angsana New"/>
          <w:i/>
          <w:iCs/>
          <w:sz w:val="32"/>
          <w:szCs w:val="32"/>
          <w:cs/>
        </w:rPr>
        <w:t xml:space="preserve">เกณฑ์ในการให้ข้อสรุปอย่างมีเงื่อนไข </w:t>
      </w:r>
      <w:r w:rsidRPr="008304E0">
        <w:rPr>
          <w:rFonts w:ascii="Angsana New" w:eastAsia="Times New Roman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8304E0">
        <w:rPr>
          <w:rFonts w:ascii="Angsana New" w:eastAsia="Times New Roman" w:hAnsi="Angsana New" w:cs="Angsana New"/>
          <w:sz w:val="32"/>
          <w:szCs w:val="32"/>
        </w:rPr>
        <w:t>34</w:t>
      </w:r>
      <w:r w:rsidRPr="008304E0">
        <w:rPr>
          <w:rFonts w:ascii="Angsana New" w:eastAsia="Times New Roman" w:hAnsi="Angsana New" w:cs="Angsana New" w:hint="cs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 </w:t>
      </w:r>
    </w:p>
    <w:p w14:paraId="4B0227B8" w14:textId="77777777" w:rsidR="008304E0" w:rsidRPr="008304E0" w:rsidRDefault="008304E0" w:rsidP="008304E0">
      <w:pPr>
        <w:tabs>
          <w:tab w:val="left" w:pos="720"/>
        </w:tabs>
        <w:overflowPunct w:val="0"/>
        <w:autoSpaceDE w:val="0"/>
        <w:autoSpaceDN w:val="0"/>
        <w:adjustRightInd w:val="0"/>
        <w:spacing w:before="1400" w:after="0" w:line="240" w:lineRule="auto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8304E0">
        <w:rPr>
          <w:rFonts w:ascii="Angsana New" w:eastAsia="Times New Roman" w:hAnsi="Angsana New" w:cs="Angsana New"/>
          <w:sz w:val="32"/>
          <w:szCs w:val="32"/>
          <w:cs/>
        </w:rPr>
        <w:t>น้ำมนต์ เกิดมงคลชัย</w:t>
      </w:r>
    </w:p>
    <w:p w14:paraId="2CBA974F" w14:textId="77777777" w:rsidR="008304E0" w:rsidRPr="008304E0" w:rsidRDefault="008304E0" w:rsidP="008304E0">
      <w:p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8304E0">
        <w:rPr>
          <w:rFonts w:ascii="Angsana New" w:eastAsia="Times New Roman" w:hAnsi="Angsana New" w:cs="Angsana New"/>
          <w:sz w:val="32"/>
          <w:szCs w:val="32"/>
          <w:cs/>
        </w:rPr>
        <w:t xml:space="preserve">ผู้สอบบัญชีรับอนุญาต เลขทะเบียน </w:t>
      </w:r>
      <w:r w:rsidRPr="008304E0">
        <w:rPr>
          <w:rFonts w:ascii="Angsana New" w:eastAsia="Times New Roman" w:hAnsi="Angsana New" w:cs="Angsana New"/>
          <w:sz w:val="32"/>
          <w:szCs w:val="32"/>
        </w:rPr>
        <w:t>8368</w:t>
      </w:r>
    </w:p>
    <w:p w14:paraId="0D4B86E5" w14:textId="77777777" w:rsidR="008304E0" w:rsidRPr="008304E0" w:rsidRDefault="008304E0" w:rsidP="008304E0">
      <w:pPr>
        <w:tabs>
          <w:tab w:val="left" w:pos="720"/>
        </w:tabs>
        <w:overflowPunct w:val="0"/>
        <w:autoSpaceDE w:val="0"/>
        <w:autoSpaceDN w:val="0"/>
        <w:adjustRightInd w:val="0"/>
        <w:spacing w:before="240" w:after="0" w:line="240" w:lineRule="auto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8304E0">
        <w:rPr>
          <w:rFonts w:ascii="Angsana New" w:eastAsia="Times New Roman" w:hAnsi="Angsana New" w:cs="Angsana New"/>
          <w:sz w:val="32"/>
          <w:szCs w:val="32"/>
          <w:cs/>
        </w:rPr>
        <w:t>บริษัท สำนักงาน อีวาย จำกัด</w:t>
      </w:r>
    </w:p>
    <w:p w14:paraId="03BBA48F" w14:textId="2582C6D3" w:rsidR="00841946" w:rsidRPr="008304E0" w:rsidRDefault="008304E0" w:rsidP="008304E0">
      <w:p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8304E0">
        <w:rPr>
          <w:rFonts w:ascii="Angsana New" w:eastAsia="Times New Roman" w:hAnsi="Angsana New" w:cs="Angsana New"/>
          <w:sz w:val="32"/>
          <w:szCs w:val="32"/>
          <w:cs/>
        </w:rPr>
        <w:t>กรุงเทพฯ</w:t>
      </w:r>
      <w:r w:rsidRPr="008304E0">
        <w:rPr>
          <w:rFonts w:ascii="Angsana New" w:eastAsia="Times New Roman" w:hAnsi="Angsana New" w:cs="Angsana New"/>
          <w:sz w:val="32"/>
          <w:szCs w:val="32"/>
        </w:rPr>
        <w:t xml:space="preserve">: 13 </w:t>
      </w:r>
      <w:r w:rsidRPr="008304E0">
        <w:rPr>
          <w:rFonts w:ascii="Angsana New" w:eastAsia="Times New Roman" w:hAnsi="Angsana New" w:cs="Angsana New" w:hint="cs"/>
          <w:sz w:val="32"/>
          <w:szCs w:val="32"/>
          <w:cs/>
        </w:rPr>
        <w:t>พฤศจิกายน</w:t>
      </w:r>
      <w:r w:rsidRPr="008304E0">
        <w:rPr>
          <w:rFonts w:ascii="Angsana New" w:eastAsia="Times New Roman" w:hAnsi="Angsana New" w:cs="Angsana New"/>
          <w:sz w:val="32"/>
          <w:szCs w:val="32"/>
        </w:rPr>
        <w:t xml:space="preserve"> 2567</w:t>
      </w:r>
    </w:p>
    <w:sectPr w:rsidR="00841946" w:rsidRPr="008304E0" w:rsidSect="001C045D">
      <w:footerReference w:type="default" r:id="rId14"/>
      <w:footerReference w:type="first" r:id="rId15"/>
      <w:pgSz w:w="11909" w:h="16834" w:code="9"/>
      <w:pgMar w:top="2160" w:right="1080" w:bottom="1080" w:left="1296" w:header="720" w:footer="461" w:gutter="0"/>
      <w:pgNumType w:start="2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7B3697" w14:textId="77777777" w:rsidR="00B7496F" w:rsidRDefault="00B7496F" w:rsidP="00A66E19">
      <w:pPr>
        <w:spacing w:after="0" w:line="240" w:lineRule="auto"/>
      </w:pPr>
      <w:r>
        <w:separator/>
      </w:r>
    </w:p>
  </w:endnote>
  <w:endnote w:type="continuationSeparator" w:id="0">
    <w:p w14:paraId="682FF3F3" w14:textId="77777777" w:rsidR="00B7496F" w:rsidRDefault="00B7496F" w:rsidP="00A66E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7AA3B0" w14:textId="37EB080F" w:rsidR="003F00AC" w:rsidRDefault="003F00AC">
    <w:pPr>
      <w:pStyle w:val="Footer"/>
      <w:jc w:val="right"/>
    </w:pPr>
  </w:p>
  <w:p w14:paraId="3AE66264" w14:textId="77777777" w:rsidR="003F00AC" w:rsidRDefault="003F00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AF991E" w14:textId="77777777" w:rsidR="0003477B" w:rsidRDefault="0003477B">
    <w:pPr>
      <w:pStyle w:val="Footer"/>
      <w:jc w:val="right"/>
    </w:pPr>
  </w:p>
  <w:p w14:paraId="5391C08E" w14:textId="77777777" w:rsidR="0003477B" w:rsidRDefault="0003477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A4D0E4" w14:textId="415C070D" w:rsidR="003A5154" w:rsidRPr="003A5154" w:rsidRDefault="003A5154">
    <w:pPr>
      <w:pStyle w:val="Footer"/>
      <w:jc w:val="right"/>
      <w:rPr>
        <w:rFonts w:ascii="Angsana New" w:hAnsi="Angsana New" w:cs="Angsana New"/>
        <w:sz w:val="32"/>
        <w:szCs w:val="40"/>
      </w:rPr>
    </w:pPr>
  </w:p>
  <w:p w14:paraId="28A94410" w14:textId="77777777" w:rsidR="003A5154" w:rsidRDefault="003A515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967503433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2"/>
        <w:szCs w:val="40"/>
      </w:rPr>
    </w:sdtEndPr>
    <w:sdtContent>
      <w:p w14:paraId="6AE6C9AE" w14:textId="3E4E76AA" w:rsidR="001C045D" w:rsidRPr="001C045D" w:rsidRDefault="001C045D">
        <w:pPr>
          <w:pStyle w:val="Footer"/>
          <w:jc w:val="right"/>
          <w:rPr>
            <w:rFonts w:ascii="Angsana New" w:hAnsi="Angsana New" w:cs="Angsana New"/>
            <w:sz w:val="32"/>
            <w:szCs w:val="40"/>
          </w:rPr>
        </w:pPr>
        <w:r w:rsidRPr="001C045D">
          <w:rPr>
            <w:rFonts w:ascii="Angsana New" w:hAnsi="Angsana New" w:cs="Angsana New"/>
            <w:sz w:val="32"/>
            <w:szCs w:val="40"/>
          </w:rPr>
          <w:fldChar w:fldCharType="begin"/>
        </w:r>
        <w:r w:rsidRPr="001C045D">
          <w:rPr>
            <w:rFonts w:ascii="Angsana New" w:hAnsi="Angsana New" w:cs="Angsana New"/>
            <w:sz w:val="32"/>
            <w:szCs w:val="40"/>
          </w:rPr>
          <w:instrText xml:space="preserve"> PAGE   \* MERGEFORMAT </w:instrText>
        </w:r>
        <w:r w:rsidRPr="001C045D">
          <w:rPr>
            <w:rFonts w:ascii="Angsana New" w:hAnsi="Angsana New" w:cs="Angsana New"/>
            <w:sz w:val="32"/>
            <w:szCs w:val="40"/>
          </w:rPr>
          <w:fldChar w:fldCharType="separate"/>
        </w:r>
        <w:r w:rsidRPr="001C045D">
          <w:rPr>
            <w:rFonts w:ascii="Angsana New" w:hAnsi="Angsana New" w:cs="Angsana New"/>
            <w:noProof/>
            <w:sz w:val="32"/>
            <w:szCs w:val="40"/>
          </w:rPr>
          <w:t>2</w:t>
        </w:r>
        <w:r w:rsidRPr="001C045D">
          <w:rPr>
            <w:rFonts w:ascii="Angsana New" w:hAnsi="Angsana New" w:cs="Angsana New"/>
            <w:noProof/>
            <w:sz w:val="32"/>
            <w:szCs w:val="40"/>
          </w:rPr>
          <w:fldChar w:fldCharType="end"/>
        </w:r>
      </w:p>
    </w:sdtContent>
  </w:sdt>
  <w:p w14:paraId="11AB1239" w14:textId="77777777" w:rsidR="001C045D" w:rsidRDefault="001C045D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267667034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2"/>
        <w:szCs w:val="40"/>
      </w:rPr>
    </w:sdtEndPr>
    <w:sdtContent>
      <w:p w14:paraId="6D7777A9" w14:textId="3B5BFE37" w:rsidR="001C045D" w:rsidRPr="001C045D" w:rsidRDefault="001C045D">
        <w:pPr>
          <w:pStyle w:val="Footer"/>
          <w:jc w:val="right"/>
          <w:rPr>
            <w:rFonts w:ascii="Angsana New" w:hAnsi="Angsana New" w:cs="Angsana New"/>
            <w:sz w:val="32"/>
            <w:szCs w:val="40"/>
          </w:rPr>
        </w:pPr>
        <w:r w:rsidRPr="001C045D">
          <w:rPr>
            <w:rFonts w:ascii="Angsana New" w:hAnsi="Angsana New" w:cs="Angsana New"/>
            <w:sz w:val="32"/>
            <w:szCs w:val="40"/>
          </w:rPr>
          <w:fldChar w:fldCharType="begin"/>
        </w:r>
        <w:r w:rsidRPr="001C045D">
          <w:rPr>
            <w:rFonts w:ascii="Angsana New" w:hAnsi="Angsana New" w:cs="Angsana New"/>
            <w:sz w:val="32"/>
            <w:szCs w:val="40"/>
          </w:rPr>
          <w:instrText xml:space="preserve"> PAGE   \* MERGEFORMAT </w:instrText>
        </w:r>
        <w:r w:rsidRPr="001C045D">
          <w:rPr>
            <w:rFonts w:ascii="Angsana New" w:hAnsi="Angsana New" w:cs="Angsana New"/>
            <w:sz w:val="32"/>
            <w:szCs w:val="40"/>
          </w:rPr>
          <w:fldChar w:fldCharType="separate"/>
        </w:r>
        <w:r w:rsidRPr="001C045D">
          <w:rPr>
            <w:rFonts w:ascii="Angsana New" w:hAnsi="Angsana New" w:cs="Angsana New"/>
            <w:noProof/>
            <w:sz w:val="32"/>
            <w:szCs w:val="40"/>
          </w:rPr>
          <w:t>2</w:t>
        </w:r>
        <w:r w:rsidRPr="001C045D">
          <w:rPr>
            <w:rFonts w:ascii="Angsana New" w:hAnsi="Angsana New" w:cs="Angsana New"/>
            <w:noProof/>
            <w:sz w:val="32"/>
            <w:szCs w:val="40"/>
          </w:rPr>
          <w:fldChar w:fldCharType="end"/>
        </w:r>
      </w:p>
    </w:sdtContent>
  </w:sdt>
  <w:p w14:paraId="4AB0FDD7" w14:textId="77777777" w:rsidR="001C045D" w:rsidRDefault="001C04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673DA9" w14:textId="77777777" w:rsidR="00B7496F" w:rsidRDefault="00B7496F" w:rsidP="00A66E19">
      <w:pPr>
        <w:spacing w:after="0" w:line="240" w:lineRule="auto"/>
      </w:pPr>
      <w:r>
        <w:separator/>
      </w:r>
    </w:p>
  </w:footnote>
  <w:footnote w:type="continuationSeparator" w:id="0">
    <w:p w14:paraId="6C0A0751" w14:textId="77777777" w:rsidR="00B7496F" w:rsidRDefault="00B7496F" w:rsidP="00A66E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192379"/>
    <w:multiLevelType w:val="hybridMultilevel"/>
    <w:tmpl w:val="C3AC2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7845727">
    <w:abstractNumId w:val="0"/>
  </w:num>
  <w:num w:numId="2" w16cid:durableId="11388862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6E19"/>
    <w:rsid w:val="000078E6"/>
    <w:rsid w:val="000255F8"/>
    <w:rsid w:val="0003477B"/>
    <w:rsid w:val="000365DD"/>
    <w:rsid w:val="0004693F"/>
    <w:rsid w:val="0005345A"/>
    <w:rsid w:val="00056F70"/>
    <w:rsid w:val="00057085"/>
    <w:rsid w:val="00062366"/>
    <w:rsid w:val="0008377C"/>
    <w:rsid w:val="0009187F"/>
    <w:rsid w:val="000A16C4"/>
    <w:rsid w:val="000A197C"/>
    <w:rsid w:val="000A2D4D"/>
    <w:rsid w:val="000C500C"/>
    <w:rsid w:val="000C7020"/>
    <w:rsid w:val="000E5C8B"/>
    <w:rsid w:val="00103433"/>
    <w:rsid w:val="00105D77"/>
    <w:rsid w:val="00110AE3"/>
    <w:rsid w:val="001228C5"/>
    <w:rsid w:val="00171EC3"/>
    <w:rsid w:val="00176E88"/>
    <w:rsid w:val="001A0853"/>
    <w:rsid w:val="001A7769"/>
    <w:rsid w:val="001B36D3"/>
    <w:rsid w:val="001B7688"/>
    <w:rsid w:val="001C045D"/>
    <w:rsid w:val="001D377A"/>
    <w:rsid w:val="001D5234"/>
    <w:rsid w:val="001D7439"/>
    <w:rsid w:val="001E15A4"/>
    <w:rsid w:val="001E616D"/>
    <w:rsid w:val="001E77C4"/>
    <w:rsid w:val="001F1E34"/>
    <w:rsid w:val="00200E37"/>
    <w:rsid w:val="0023058D"/>
    <w:rsid w:val="00234BD6"/>
    <w:rsid w:val="002448D8"/>
    <w:rsid w:val="00247704"/>
    <w:rsid w:val="0025101F"/>
    <w:rsid w:val="0025795A"/>
    <w:rsid w:val="00274E65"/>
    <w:rsid w:val="002B4E11"/>
    <w:rsid w:val="002B65DE"/>
    <w:rsid w:val="002D62A4"/>
    <w:rsid w:val="002D761A"/>
    <w:rsid w:val="002E3137"/>
    <w:rsid w:val="002F47C9"/>
    <w:rsid w:val="002F5F02"/>
    <w:rsid w:val="002F631F"/>
    <w:rsid w:val="00300CCC"/>
    <w:rsid w:val="00304D3D"/>
    <w:rsid w:val="00306468"/>
    <w:rsid w:val="003105CF"/>
    <w:rsid w:val="003108B4"/>
    <w:rsid w:val="00322422"/>
    <w:rsid w:val="00324A7A"/>
    <w:rsid w:val="0032716E"/>
    <w:rsid w:val="003335A2"/>
    <w:rsid w:val="00342A77"/>
    <w:rsid w:val="0034308F"/>
    <w:rsid w:val="0034496C"/>
    <w:rsid w:val="00355E59"/>
    <w:rsid w:val="00364B9F"/>
    <w:rsid w:val="00376670"/>
    <w:rsid w:val="00376940"/>
    <w:rsid w:val="003776B2"/>
    <w:rsid w:val="00377E17"/>
    <w:rsid w:val="00377E8B"/>
    <w:rsid w:val="00386919"/>
    <w:rsid w:val="003908E0"/>
    <w:rsid w:val="003A5154"/>
    <w:rsid w:val="003B45FE"/>
    <w:rsid w:val="003B5DE1"/>
    <w:rsid w:val="003B6C2F"/>
    <w:rsid w:val="003C2C72"/>
    <w:rsid w:val="003D5A1B"/>
    <w:rsid w:val="003F00AC"/>
    <w:rsid w:val="003F016F"/>
    <w:rsid w:val="003F1914"/>
    <w:rsid w:val="003F3653"/>
    <w:rsid w:val="00402779"/>
    <w:rsid w:val="00414C3E"/>
    <w:rsid w:val="004236D0"/>
    <w:rsid w:val="004368DB"/>
    <w:rsid w:val="00437B14"/>
    <w:rsid w:val="00440139"/>
    <w:rsid w:val="00440DE0"/>
    <w:rsid w:val="00441EFF"/>
    <w:rsid w:val="00443351"/>
    <w:rsid w:val="00444D3F"/>
    <w:rsid w:val="0044503A"/>
    <w:rsid w:val="00457028"/>
    <w:rsid w:val="0047141D"/>
    <w:rsid w:val="004835D9"/>
    <w:rsid w:val="0049301B"/>
    <w:rsid w:val="00494554"/>
    <w:rsid w:val="004979D9"/>
    <w:rsid w:val="004A054E"/>
    <w:rsid w:val="004A6696"/>
    <w:rsid w:val="004B4256"/>
    <w:rsid w:val="004C5F1D"/>
    <w:rsid w:val="004D1C52"/>
    <w:rsid w:val="004D3022"/>
    <w:rsid w:val="004F2E02"/>
    <w:rsid w:val="004F3687"/>
    <w:rsid w:val="00504541"/>
    <w:rsid w:val="00505300"/>
    <w:rsid w:val="00522734"/>
    <w:rsid w:val="00523541"/>
    <w:rsid w:val="00524BBD"/>
    <w:rsid w:val="00532761"/>
    <w:rsid w:val="00550499"/>
    <w:rsid w:val="00552584"/>
    <w:rsid w:val="005544F5"/>
    <w:rsid w:val="00560BEC"/>
    <w:rsid w:val="00566E68"/>
    <w:rsid w:val="005706F7"/>
    <w:rsid w:val="00573E1B"/>
    <w:rsid w:val="00580217"/>
    <w:rsid w:val="00582A56"/>
    <w:rsid w:val="005B4343"/>
    <w:rsid w:val="005C0BA3"/>
    <w:rsid w:val="005C0C04"/>
    <w:rsid w:val="005E172B"/>
    <w:rsid w:val="005F172D"/>
    <w:rsid w:val="005F1D48"/>
    <w:rsid w:val="005F37B0"/>
    <w:rsid w:val="00607285"/>
    <w:rsid w:val="006357D1"/>
    <w:rsid w:val="00636B6F"/>
    <w:rsid w:val="00640C2E"/>
    <w:rsid w:val="0064249B"/>
    <w:rsid w:val="00643A0B"/>
    <w:rsid w:val="00643D6E"/>
    <w:rsid w:val="00646E04"/>
    <w:rsid w:val="006545C2"/>
    <w:rsid w:val="006570B3"/>
    <w:rsid w:val="006601A7"/>
    <w:rsid w:val="00681F50"/>
    <w:rsid w:val="00695D49"/>
    <w:rsid w:val="006A4654"/>
    <w:rsid w:val="006B0D0A"/>
    <w:rsid w:val="006B411A"/>
    <w:rsid w:val="006B7892"/>
    <w:rsid w:val="006C7C0E"/>
    <w:rsid w:val="006D6CBB"/>
    <w:rsid w:val="007112AC"/>
    <w:rsid w:val="0072492F"/>
    <w:rsid w:val="00726C41"/>
    <w:rsid w:val="00740938"/>
    <w:rsid w:val="0074350C"/>
    <w:rsid w:val="0074512F"/>
    <w:rsid w:val="00752A41"/>
    <w:rsid w:val="0076062A"/>
    <w:rsid w:val="00761ACC"/>
    <w:rsid w:val="00765EF2"/>
    <w:rsid w:val="00771932"/>
    <w:rsid w:val="007873B9"/>
    <w:rsid w:val="00787B7E"/>
    <w:rsid w:val="007928A7"/>
    <w:rsid w:val="007954BD"/>
    <w:rsid w:val="007A4713"/>
    <w:rsid w:val="007A4E54"/>
    <w:rsid w:val="007A6A69"/>
    <w:rsid w:val="007A6E52"/>
    <w:rsid w:val="007A7EE1"/>
    <w:rsid w:val="007B04E3"/>
    <w:rsid w:val="007D43BC"/>
    <w:rsid w:val="007D628C"/>
    <w:rsid w:val="007F6B6B"/>
    <w:rsid w:val="007F75F8"/>
    <w:rsid w:val="00801B3C"/>
    <w:rsid w:val="008238AE"/>
    <w:rsid w:val="00825198"/>
    <w:rsid w:val="00825232"/>
    <w:rsid w:val="008258F5"/>
    <w:rsid w:val="008304E0"/>
    <w:rsid w:val="0083176A"/>
    <w:rsid w:val="0083508D"/>
    <w:rsid w:val="00841946"/>
    <w:rsid w:val="00852448"/>
    <w:rsid w:val="008608E9"/>
    <w:rsid w:val="008704D3"/>
    <w:rsid w:val="00875A43"/>
    <w:rsid w:val="008826A4"/>
    <w:rsid w:val="00885C23"/>
    <w:rsid w:val="00891A00"/>
    <w:rsid w:val="00895E16"/>
    <w:rsid w:val="00896193"/>
    <w:rsid w:val="008A2BDB"/>
    <w:rsid w:val="008A3B57"/>
    <w:rsid w:val="008A56DF"/>
    <w:rsid w:val="008B1C13"/>
    <w:rsid w:val="008B69D2"/>
    <w:rsid w:val="008C15AF"/>
    <w:rsid w:val="008C19CA"/>
    <w:rsid w:val="008C55D5"/>
    <w:rsid w:val="008E0B48"/>
    <w:rsid w:val="008F56CA"/>
    <w:rsid w:val="008F64AF"/>
    <w:rsid w:val="008F665D"/>
    <w:rsid w:val="009064CC"/>
    <w:rsid w:val="00906F71"/>
    <w:rsid w:val="00912514"/>
    <w:rsid w:val="009133EA"/>
    <w:rsid w:val="0091356C"/>
    <w:rsid w:val="00924C41"/>
    <w:rsid w:val="0092723D"/>
    <w:rsid w:val="00932CCB"/>
    <w:rsid w:val="00933877"/>
    <w:rsid w:val="00942610"/>
    <w:rsid w:val="00957F1A"/>
    <w:rsid w:val="00961B10"/>
    <w:rsid w:val="009876B3"/>
    <w:rsid w:val="0099379C"/>
    <w:rsid w:val="00993AFD"/>
    <w:rsid w:val="009A0689"/>
    <w:rsid w:val="009A144C"/>
    <w:rsid w:val="009A5038"/>
    <w:rsid w:val="009D05D8"/>
    <w:rsid w:val="009D7DD9"/>
    <w:rsid w:val="009E2344"/>
    <w:rsid w:val="009E752D"/>
    <w:rsid w:val="009F34CF"/>
    <w:rsid w:val="00A01A3B"/>
    <w:rsid w:val="00A121C8"/>
    <w:rsid w:val="00A12F9E"/>
    <w:rsid w:val="00A20868"/>
    <w:rsid w:val="00A23ABB"/>
    <w:rsid w:val="00A41484"/>
    <w:rsid w:val="00A4616B"/>
    <w:rsid w:val="00A50B78"/>
    <w:rsid w:val="00A540A3"/>
    <w:rsid w:val="00A573A6"/>
    <w:rsid w:val="00A62B9C"/>
    <w:rsid w:val="00A66E19"/>
    <w:rsid w:val="00A7003A"/>
    <w:rsid w:val="00A91AA5"/>
    <w:rsid w:val="00A93705"/>
    <w:rsid w:val="00A94BB9"/>
    <w:rsid w:val="00AA2AC3"/>
    <w:rsid w:val="00AB633E"/>
    <w:rsid w:val="00AD2C87"/>
    <w:rsid w:val="00AD412B"/>
    <w:rsid w:val="00AD6A7E"/>
    <w:rsid w:val="00AE0151"/>
    <w:rsid w:val="00AE6535"/>
    <w:rsid w:val="00AF1A3E"/>
    <w:rsid w:val="00AF5220"/>
    <w:rsid w:val="00B00A4E"/>
    <w:rsid w:val="00B1242C"/>
    <w:rsid w:val="00B21CB1"/>
    <w:rsid w:val="00B257B3"/>
    <w:rsid w:val="00B25F24"/>
    <w:rsid w:val="00B30882"/>
    <w:rsid w:val="00B32AFE"/>
    <w:rsid w:val="00B34AFF"/>
    <w:rsid w:val="00B366AC"/>
    <w:rsid w:val="00B37A96"/>
    <w:rsid w:val="00B40CC6"/>
    <w:rsid w:val="00B42F8B"/>
    <w:rsid w:val="00B43669"/>
    <w:rsid w:val="00B47236"/>
    <w:rsid w:val="00B74928"/>
    <w:rsid w:val="00B7496F"/>
    <w:rsid w:val="00B75BA7"/>
    <w:rsid w:val="00B77E96"/>
    <w:rsid w:val="00B87CB2"/>
    <w:rsid w:val="00B90C70"/>
    <w:rsid w:val="00BA3622"/>
    <w:rsid w:val="00BA3F33"/>
    <w:rsid w:val="00BC073F"/>
    <w:rsid w:val="00BC3A8D"/>
    <w:rsid w:val="00BC44B8"/>
    <w:rsid w:val="00BC4CD9"/>
    <w:rsid w:val="00BD2340"/>
    <w:rsid w:val="00BD30B6"/>
    <w:rsid w:val="00BD7595"/>
    <w:rsid w:val="00BE480C"/>
    <w:rsid w:val="00BF11A0"/>
    <w:rsid w:val="00BF2F60"/>
    <w:rsid w:val="00C10D9B"/>
    <w:rsid w:val="00C11646"/>
    <w:rsid w:val="00C12071"/>
    <w:rsid w:val="00C31E27"/>
    <w:rsid w:val="00C331B1"/>
    <w:rsid w:val="00C35942"/>
    <w:rsid w:val="00C50F7F"/>
    <w:rsid w:val="00C52587"/>
    <w:rsid w:val="00C70D4D"/>
    <w:rsid w:val="00C75A57"/>
    <w:rsid w:val="00C77628"/>
    <w:rsid w:val="00C85516"/>
    <w:rsid w:val="00C91266"/>
    <w:rsid w:val="00C950F4"/>
    <w:rsid w:val="00C96A5F"/>
    <w:rsid w:val="00CA48C9"/>
    <w:rsid w:val="00CB1797"/>
    <w:rsid w:val="00CC42F8"/>
    <w:rsid w:val="00CD3A5C"/>
    <w:rsid w:val="00CE4E26"/>
    <w:rsid w:val="00CF6B62"/>
    <w:rsid w:val="00D0027B"/>
    <w:rsid w:val="00D140CD"/>
    <w:rsid w:val="00D238FF"/>
    <w:rsid w:val="00D2419D"/>
    <w:rsid w:val="00D24B2B"/>
    <w:rsid w:val="00D35F1A"/>
    <w:rsid w:val="00D37AF2"/>
    <w:rsid w:val="00D47067"/>
    <w:rsid w:val="00D56F47"/>
    <w:rsid w:val="00D70328"/>
    <w:rsid w:val="00D75917"/>
    <w:rsid w:val="00DA4A6E"/>
    <w:rsid w:val="00DA7081"/>
    <w:rsid w:val="00DA7F91"/>
    <w:rsid w:val="00DB6A31"/>
    <w:rsid w:val="00DE0A1E"/>
    <w:rsid w:val="00DE6248"/>
    <w:rsid w:val="00E14429"/>
    <w:rsid w:val="00E1494A"/>
    <w:rsid w:val="00E15FE8"/>
    <w:rsid w:val="00E41987"/>
    <w:rsid w:val="00E55309"/>
    <w:rsid w:val="00E71E6F"/>
    <w:rsid w:val="00E73AC7"/>
    <w:rsid w:val="00E822EA"/>
    <w:rsid w:val="00E85183"/>
    <w:rsid w:val="00EC1087"/>
    <w:rsid w:val="00EC71AD"/>
    <w:rsid w:val="00ED44D7"/>
    <w:rsid w:val="00ED5D17"/>
    <w:rsid w:val="00EE380B"/>
    <w:rsid w:val="00EF7BD0"/>
    <w:rsid w:val="00F05C83"/>
    <w:rsid w:val="00F071C4"/>
    <w:rsid w:val="00F152C2"/>
    <w:rsid w:val="00F27B56"/>
    <w:rsid w:val="00F32EDF"/>
    <w:rsid w:val="00F5187C"/>
    <w:rsid w:val="00F613D8"/>
    <w:rsid w:val="00F63895"/>
    <w:rsid w:val="00F65BDE"/>
    <w:rsid w:val="00F70518"/>
    <w:rsid w:val="00F83F98"/>
    <w:rsid w:val="00F846DB"/>
    <w:rsid w:val="00F86601"/>
    <w:rsid w:val="00F91592"/>
    <w:rsid w:val="00F91EE2"/>
    <w:rsid w:val="00F94B75"/>
    <w:rsid w:val="00FA03B1"/>
    <w:rsid w:val="00FA50F3"/>
    <w:rsid w:val="00FB0332"/>
    <w:rsid w:val="00FB2CCA"/>
    <w:rsid w:val="00FB61D9"/>
    <w:rsid w:val="00FB69A5"/>
    <w:rsid w:val="00FC071A"/>
    <w:rsid w:val="00FD650C"/>
    <w:rsid w:val="00FE48D1"/>
    <w:rsid w:val="00FE7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4A8AEA"/>
  <w15:docId w15:val="{B992DC33-40B3-4D24-AAF7-BB5131DF3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60"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0C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66E19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66E19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66E19"/>
    <w:rPr>
      <w:rFonts w:asciiTheme="minorHAnsi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6E19"/>
  </w:style>
  <w:style w:type="paragraph" w:styleId="Footer">
    <w:name w:val="footer"/>
    <w:basedOn w:val="Normal"/>
    <w:link w:val="FooterChar"/>
    <w:uiPriority w:val="99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6E19"/>
  </w:style>
  <w:style w:type="paragraph" w:styleId="BalloonText">
    <w:name w:val="Balloon Text"/>
    <w:basedOn w:val="Normal"/>
    <w:link w:val="BalloonTextChar"/>
    <w:uiPriority w:val="99"/>
    <w:semiHidden/>
    <w:unhideWhenUsed/>
    <w:rsid w:val="00A66E1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6E19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35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0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9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BD0E1B72D31D24387990FE6741538EC" ma:contentTypeVersion="4" ma:contentTypeDescription="สร้างเอกสารใหม่" ma:contentTypeScope="" ma:versionID="d554329c69bba757aedeb06d545262d7">
  <xsd:schema xmlns:xsd="http://www.w3.org/2001/XMLSchema" xmlns:xs="http://www.w3.org/2001/XMLSchema" xmlns:p="http://schemas.microsoft.com/office/2006/metadata/properties" xmlns:ns2="cb2344b7-16d5-4d26-983b-2104d2d5b732" targetNamespace="http://schemas.microsoft.com/office/2006/metadata/properties" ma:root="true" ma:fieldsID="418e06fbcfc8c1eb8810f20dc33f7d59" ns2:_="">
    <xsd:import namespace="cb2344b7-16d5-4d26-983b-2104d2d5b7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2344b7-16d5-4d26-983b-2104d2d5b7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D3CF42-F246-4727-A25E-AD89F15914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2344b7-16d5-4d26-983b-2104d2d5b7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43C6376-7112-43E8-A7A4-7387C7F8C3B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E692037-89BA-4924-B71F-A303712A3A5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BB4283D-8730-4CC2-8881-A169733D39A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851</Words>
  <Characters>4853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5693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Katesanee Prembutr</cp:lastModifiedBy>
  <cp:revision>2</cp:revision>
  <cp:lastPrinted>2024-11-13T10:39:00Z</cp:lastPrinted>
  <dcterms:created xsi:type="dcterms:W3CDTF">2024-11-13T13:53:00Z</dcterms:created>
  <dcterms:modified xsi:type="dcterms:W3CDTF">2024-11-13T13:53:00Z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0x010100DBD0E1B72D31D24387990FE6741538EC</vt:lpwstr>
  </property>
  <property fmtid="{D5CDD505-2E9C-101B-9397-08002B2CF9AE}" pid="3" name="GrammarlyDocumentId">
    <vt:lpwstr>3dda0479053ec7df6fd8c8bea5ff3d23945652c162fda9550a4451c6fb21da51</vt:lpwstr>
  </property>
</Properties>
</file>