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Day Dream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23851126" w14:textId="77777777" w:rsidR="00DB6258" w:rsidRPr="004253FF" w:rsidRDefault="00DB6258" w:rsidP="00BD5556">
      <w:pPr>
        <w:pStyle w:val="CoverTitle"/>
        <w:spacing w:line="240" w:lineRule="atLeast"/>
        <w:ind w:right="216"/>
        <w:jc w:val="center"/>
        <w:rPr>
          <w:spacing w:val="-3"/>
          <w:szCs w:val="36"/>
        </w:rPr>
      </w:pPr>
      <w:r w:rsidRPr="004253FF">
        <w:rPr>
          <w:spacing w:val="-3"/>
          <w:szCs w:val="36"/>
        </w:rPr>
        <w:t>Condensed Interim financial statements</w:t>
      </w:r>
    </w:p>
    <w:p w14:paraId="412C22B6" w14:textId="352531B6" w:rsidR="009A6EB0" w:rsidRPr="004253FF" w:rsidRDefault="009A6EB0" w:rsidP="00BD5556">
      <w:pPr>
        <w:pStyle w:val="CoverTitle"/>
        <w:spacing w:line="240" w:lineRule="atLeast"/>
        <w:ind w:right="216"/>
        <w:jc w:val="center"/>
        <w:rPr>
          <w:szCs w:val="36"/>
        </w:rPr>
      </w:pPr>
      <w:r w:rsidRPr="004253FF">
        <w:rPr>
          <w:szCs w:val="36"/>
        </w:rPr>
        <w:t xml:space="preserve">for the three-month </w:t>
      </w:r>
      <w:r w:rsidR="00121BA9">
        <w:rPr>
          <w:szCs w:val="36"/>
        </w:rPr>
        <w:t xml:space="preserve">and </w:t>
      </w:r>
      <w:r w:rsidR="00C20F73">
        <w:rPr>
          <w:szCs w:val="36"/>
        </w:rPr>
        <w:t>nine</w:t>
      </w:r>
      <w:r w:rsidR="00121BA9">
        <w:rPr>
          <w:szCs w:val="36"/>
        </w:rPr>
        <w:t xml:space="preserve">-month </w:t>
      </w:r>
      <w:r w:rsidRPr="004253FF">
        <w:rPr>
          <w:szCs w:val="36"/>
        </w:rPr>
        <w:t>period</w:t>
      </w:r>
      <w:r w:rsidR="00121BA9">
        <w:rPr>
          <w:szCs w:val="36"/>
        </w:rPr>
        <w:t>s</w:t>
      </w:r>
      <w:r w:rsidRPr="004253FF">
        <w:rPr>
          <w:szCs w:val="36"/>
        </w:rPr>
        <w:t xml:space="preserve"> ended </w:t>
      </w:r>
    </w:p>
    <w:p w14:paraId="553C79CE" w14:textId="69D4F741" w:rsidR="009A6EB0" w:rsidRPr="004A0791" w:rsidRDefault="00121BA9" w:rsidP="00BD5556">
      <w:pPr>
        <w:spacing w:line="240" w:lineRule="atLeast"/>
        <w:ind w:right="216"/>
        <w:jc w:val="center"/>
        <w:rPr>
          <w:rFonts w:hAnsi="Times New Roman" w:cstheme="minorBidi"/>
          <w:spacing w:val="-3"/>
          <w:sz w:val="36"/>
          <w:szCs w:val="36"/>
          <w:cs/>
        </w:rPr>
      </w:pPr>
      <w:r>
        <w:rPr>
          <w:rFonts w:hAnsi="Times New Roman" w:cs="Times New Roman"/>
          <w:spacing w:val="-3"/>
          <w:sz w:val="36"/>
          <w:szCs w:val="36"/>
        </w:rPr>
        <w:t xml:space="preserve">30 </w:t>
      </w:r>
      <w:r w:rsidR="00C20F73">
        <w:rPr>
          <w:rFonts w:hAnsi="Times New Roman" w:cs="Times New Roman"/>
          <w:spacing w:val="-3"/>
          <w:sz w:val="36"/>
          <w:szCs w:val="36"/>
        </w:rPr>
        <w:t>September</w:t>
      </w:r>
      <w:r>
        <w:rPr>
          <w:rFonts w:hAnsi="Times New Roman" w:cs="Times New Roman"/>
          <w:spacing w:val="-3"/>
          <w:sz w:val="36"/>
          <w:szCs w:val="36"/>
        </w:rPr>
        <w:t xml:space="preserve"> </w:t>
      </w:r>
      <w:r w:rsidR="009A6EB0">
        <w:rPr>
          <w:rFonts w:hAnsi="Times New Roman" w:cs="Times New Roman"/>
          <w:spacing w:val="-3"/>
          <w:sz w:val="36"/>
          <w:szCs w:val="36"/>
        </w:rPr>
        <w:t>202</w:t>
      </w:r>
      <w:r w:rsidR="004A0791">
        <w:rPr>
          <w:rFonts w:hAnsi="Times New Roman" w:cs="Times New Roman"/>
          <w:spacing w:val="-3"/>
          <w:sz w:val="36"/>
          <w:szCs w:val="36"/>
        </w:rPr>
        <w:t>4</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To the Board of Directors of Do Day Dream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02F9474C" w14:textId="5505BA22" w:rsidR="004A0791" w:rsidRPr="004253FF" w:rsidRDefault="004A0791" w:rsidP="00F23F1F">
      <w:pPr>
        <w:spacing w:line="240" w:lineRule="atLeast"/>
        <w:jc w:val="both"/>
        <w:rPr>
          <w:rFonts w:hAnsi="Times New Roman" w:cs="Times New Roman"/>
          <w:sz w:val="22"/>
          <w:szCs w:val="22"/>
        </w:rPr>
      </w:pPr>
      <w:r w:rsidRPr="004253FF">
        <w:rPr>
          <w:rFonts w:hAnsi="Times New Roman" w:cs="Times New Roman"/>
          <w:sz w:val="22"/>
          <w:szCs w:val="22"/>
        </w:rPr>
        <w:t xml:space="preserve">I have reviewed the accompanying consolidated and separate statements of financial position of Do Day Dream Public Company Limited and its subsidiaries, and of Do Day Dream Public Company Limited, respectively, as at </w:t>
      </w:r>
      <w:r w:rsidR="00121BA9">
        <w:rPr>
          <w:rFonts w:hAnsi="Times New Roman" w:cs="Times New Roman"/>
          <w:sz w:val="22"/>
          <w:szCs w:val="22"/>
        </w:rPr>
        <w:t xml:space="preserve">30 </w:t>
      </w:r>
      <w:r w:rsidR="00C20F73">
        <w:rPr>
          <w:rFonts w:hAnsi="Times New Roman" w:cs="Times New Roman"/>
          <w:sz w:val="22"/>
          <w:szCs w:val="22"/>
        </w:rPr>
        <w:t>September</w:t>
      </w:r>
      <w:r w:rsidRPr="004253FF">
        <w:rPr>
          <w:rFonts w:hAnsi="Times New Roman" w:cs="Times New Roman"/>
          <w:sz w:val="22"/>
          <w:szCs w:val="22"/>
        </w:rPr>
        <w:t xml:space="preserve"> 202</w:t>
      </w:r>
      <w:r>
        <w:rPr>
          <w:rFonts w:hAnsi="Times New Roman"/>
          <w:sz w:val="22"/>
          <w:szCs w:val="28"/>
        </w:rPr>
        <w:t>4</w:t>
      </w:r>
      <w:r w:rsidRPr="004253FF">
        <w:rPr>
          <w:rFonts w:hAnsi="Times New Roman" w:cs="Times New Roman"/>
          <w:sz w:val="22"/>
          <w:szCs w:val="22"/>
        </w:rPr>
        <w:t>; the consolidated and separate statements of comprehensive income,</w:t>
      </w:r>
      <w:r w:rsidR="00F23F1F">
        <w:rPr>
          <w:rFonts w:hAnsi="Times New Roman" w:cs="Times New Roman"/>
          <w:sz w:val="22"/>
          <w:szCs w:val="22"/>
        </w:rPr>
        <w:t xml:space="preserve">  </w:t>
      </w:r>
      <w:r w:rsidR="00121BA9">
        <w:rPr>
          <w:rFonts w:hAnsi="Times New Roman" w:cs="Times New Roman"/>
          <w:sz w:val="22"/>
          <w:szCs w:val="22"/>
        </w:rPr>
        <w:t>for the three-month an</w:t>
      </w:r>
      <w:r w:rsidR="006F27EA">
        <w:rPr>
          <w:rFonts w:hAnsi="Times New Roman"/>
          <w:sz w:val="22"/>
          <w:szCs w:val="28"/>
        </w:rPr>
        <w:t>d</w:t>
      </w:r>
      <w:r w:rsidR="00121BA9">
        <w:rPr>
          <w:rFonts w:hAnsi="Times New Roman" w:cs="Times New Roman"/>
          <w:sz w:val="22"/>
          <w:szCs w:val="22"/>
        </w:rPr>
        <w:t xml:space="preserve"> </w:t>
      </w:r>
      <w:r w:rsidR="00C20F73">
        <w:rPr>
          <w:rFonts w:hAnsi="Times New Roman" w:cs="Times New Roman"/>
          <w:sz w:val="22"/>
          <w:szCs w:val="22"/>
        </w:rPr>
        <w:t>nine</w:t>
      </w:r>
      <w:r w:rsidR="00121BA9">
        <w:rPr>
          <w:rFonts w:hAnsi="Times New Roman" w:cs="Times New Roman"/>
          <w:sz w:val="22"/>
          <w:szCs w:val="22"/>
        </w:rPr>
        <w:t xml:space="preserve">-month periods ended 30 </w:t>
      </w:r>
      <w:r w:rsidR="00C20F73">
        <w:rPr>
          <w:rFonts w:hAnsi="Times New Roman" w:cs="Times New Roman"/>
          <w:sz w:val="22"/>
          <w:szCs w:val="22"/>
        </w:rPr>
        <w:t>September</w:t>
      </w:r>
      <w:r w:rsidR="00121BA9">
        <w:rPr>
          <w:rFonts w:hAnsi="Times New Roman" w:cs="Times New Roman"/>
          <w:sz w:val="22"/>
          <w:szCs w:val="22"/>
        </w:rPr>
        <w:t xml:space="preserve"> 2024</w:t>
      </w:r>
      <w:r w:rsidR="006F27EA">
        <w:rPr>
          <w:rFonts w:hAnsi="Times New Roman" w:cs="Times New Roman"/>
          <w:sz w:val="22"/>
          <w:szCs w:val="22"/>
        </w:rPr>
        <w:t xml:space="preserve">, </w:t>
      </w:r>
      <w:r w:rsidRPr="004253FF">
        <w:rPr>
          <w:rFonts w:hAnsi="Times New Roman" w:cs="Times New Roman"/>
          <w:sz w:val="22"/>
          <w:szCs w:val="22"/>
        </w:rPr>
        <w:t>changes in equity and cash flows for</w:t>
      </w:r>
      <w:r w:rsidR="00E13D49">
        <w:rPr>
          <w:rFonts w:hAnsi="Times New Roman" w:cs="Times New Roman"/>
          <w:sz w:val="22"/>
          <w:szCs w:val="22"/>
        </w:rPr>
        <w:t xml:space="preserve"> </w:t>
      </w:r>
      <w:r w:rsidRPr="004253FF">
        <w:rPr>
          <w:rFonts w:hAnsi="Times New Roman" w:cs="Times New Roman"/>
          <w:sz w:val="22"/>
          <w:szCs w:val="22"/>
        </w:rPr>
        <w:t xml:space="preserve">the </w:t>
      </w:r>
      <w:r w:rsidR="00C20F73">
        <w:rPr>
          <w:rFonts w:hAnsi="Times New Roman" w:cs="Times New Roman"/>
          <w:sz w:val="22"/>
          <w:szCs w:val="22"/>
        </w:rPr>
        <w:t>nine</w:t>
      </w:r>
      <w:r w:rsidRPr="004253FF">
        <w:rPr>
          <w:rFonts w:hAnsi="Times New Roman" w:cs="Times New Roman"/>
          <w:sz w:val="22"/>
          <w:szCs w:val="22"/>
          <w:cs/>
        </w:rPr>
        <w:t>-</w:t>
      </w:r>
      <w:r w:rsidRPr="004253FF">
        <w:rPr>
          <w:rFonts w:hAnsi="Times New Roman" w:cs="Times New Roman"/>
          <w:sz w:val="22"/>
          <w:szCs w:val="22"/>
        </w:rPr>
        <w:t xml:space="preserve">month period ended </w:t>
      </w:r>
      <w:r w:rsidR="00121BA9">
        <w:rPr>
          <w:rFonts w:hAnsi="Times New Roman" w:cs="Times New Roman"/>
          <w:sz w:val="22"/>
          <w:szCs w:val="22"/>
        </w:rPr>
        <w:t xml:space="preserve">30 </w:t>
      </w:r>
      <w:r w:rsidR="00C20F73">
        <w:rPr>
          <w:rFonts w:hAnsi="Times New Roman" w:cs="Times New Roman"/>
          <w:sz w:val="22"/>
          <w:szCs w:val="22"/>
        </w:rPr>
        <w:t>September</w:t>
      </w:r>
      <w:r w:rsidR="00121BA9">
        <w:rPr>
          <w:rFonts w:hAnsi="Times New Roman" w:cs="Times New Roman"/>
          <w:sz w:val="22"/>
          <w:szCs w:val="22"/>
        </w:rPr>
        <w:t xml:space="preserve"> 2024</w:t>
      </w:r>
      <w:r w:rsidRPr="004253FF">
        <w:rPr>
          <w:rFonts w:hAnsi="Times New Roman" w:cs="Times New Roman"/>
          <w:sz w:val="22"/>
          <w:szCs w:val="22"/>
        </w:rPr>
        <w:t xml:space="preserve">; and condensed notes </w:t>
      </w:r>
      <w:r w:rsidRPr="004253FF">
        <w:rPr>
          <w:rFonts w:hAnsi="Times New Roman" w:cs="Times New Roman"/>
          <w:sz w:val="22"/>
          <w:szCs w:val="22"/>
          <w:cs/>
        </w:rPr>
        <w:t>(“</w:t>
      </w:r>
      <w:r w:rsidRPr="004253FF">
        <w:rPr>
          <w:rFonts w:hAnsi="Times New Roman" w:cs="Times New Roman"/>
          <w:sz w:val="22"/>
          <w:szCs w:val="22"/>
        </w:rPr>
        <w:t>interim financial information</w:t>
      </w:r>
      <w:r w:rsidRPr="004253FF">
        <w:rPr>
          <w:rFonts w:hAnsi="Times New Roman" w:cs="Times New Roman"/>
          <w:sz w:val="22"/>
          <w:szCs w:val="22"/>
          <w:cs/>
        </w:rPr>
        <w:t xml:space="preserve">”). </w:t>
      </w:r>
      <w:r w:rsidRPr="004253FF">
        <w:rPr>
          <w:rFonts w:hAnsi="Times New Roman" w:cs="Times New Roman"/>
          <w:sz w:val="22"/>
          <w:szCs w:val="22"/>
        </w:rPr>
        <w:t xml:space="preserve">Management is responsible for the preparation and presentation of this interim financial information in accordance with Thai Accounting Standard 34, </w:t>
      </w:r>
      <w:r w:rsidRPr="004253FF">
        <w:rPr>
          <w:rFonts w:hAnsi="Times New Roman" w:cs="Times New Roman"/>
          <w:sz w:val="22"/>
          <w:szCs w:val="22"/>
          <w:cs/>
        </w:rPr>
        <w:t>“</w:t>
      </w:r>
      <w:r w:rsidRPr="004253FF">
        <w:rPr>
          <w:rFonts w:hAnsi="Times New Roman" w:cs="Times New Roman"/>
          <w:sz w:val="22"/>
          <w:szCs w:val="22"/>
        </w:rPr>
        <w:t>Interim Financial Reporting</w:t>
      </w:r>
      <w:r w:rsidRPr="004253FF">
        <w:rPr>
          <w:rFonts w:hAnsi="Times New Roman" w:cs="Times New Roman"/>
          <w:sz w:val="22"/>
          <w:szCs w:val="22"/>
          <w:cs/>
        </w:rPr>
        <w:t>”.</w:t>
      </w:r>
      <w:r w:rsidR="00E546FF">
        <w:rPr>
          <w:rFonts w:hAnsi="Times New Roman" w:cs="Times New Roman"/>
          <w:sz w:val="22"/>
          <w:szCs w:val="22"/>
        </w:rPr>
        <w:t xml:space="preserve"> </w:t>
      </w:r>
      <w:r w:rsidRPr="004253FF">
        <w:rPr>
          <w:rFonts w:hAnsi="Times New Roman" w:cs="Times New Roman"/>
          <w:sz w:val="22"/>
          <w:szCs w:val="22"/>
        </w:rPr>
        <w:t>My responsibility is to express a conclusion on this interim financial information based on my review</w:t>
      </w:r>
      <w:r w:rsidRPr="004253FF">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Accordingly, I do not express an audit opinion</w:t>
      </w:r>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4F0D5994"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Pr="00074397">
        <w:rPr>
          <w:rFonts w:hAnsi="Times New Roman" w:cs="Times New Roman"/>
          <w:sz w:val="22"/>
          <w:szCs w:val="22"/>
        </w:rPr>
        <w:t>Veerachai Ratanajaratkul</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Pr="00074397">
        <w:rPr>
          <w:rFonts w:hAnsi="Times New Roman" w:cs="Times New Roman"/>
          <w:sz w:val="22"/>
          <w:szCs w:val="22"/>
        </w:rPr>
        <w:t>4323</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KPMG Phoomchai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39905631" w14:textId="6A8ED888" w:rsidR="00D318C5" w:rsidRPr="00074397" w:rsidRDefault="00CF63AA" w:rsidP="00BD5556">
      <w:pPr>
        <w:spacing w:line="240" w:lineRule="atLeast"/>
        <w:ind w:right="47"/>
        <w:jc w:val="both"/>
        <w:rPr>
          <w:rFonts w:hAnsi="Times New Roman" w:cs="Times New Roman"/>
          <w:sz w:val="22"/>
          <w:szCs w:val="28"/>
        </w:rPr>
      </w:pPr>
      <w:r>
        <w:rPr>
          <w:rFonts w:hAnsi="Times New Roman"/>
          <w:sz w:val="22"/>
          <w:szCs w:val="28"/>
        </w:rPr>
        <w:t>8</w:t>
      </w:r>
      <w:r w:rsidR="00F26276">
        <w:rPr>
          <w:rFonts w:hAnsi="Times New Roman"/>
          <w:sz w:val="22"/>
          <w:szCs w:val="28"/>
        </w:rPr>
        <w:t xml:space="preserve"> </w:t>
      </w:r>
      <w:r w:rsidR="00C20F73">
        <w:rPr>
          <w:rFonts w:hAnsi="Times New Roman"/>
          <w:sz w:val="22"/>
          <w:szCs w:val="28"/>
        </w:rPr>
        <w:t>November</w:t>
      </w:r>
      <w:r w:rsidR="00F043BD">
        <w:rPr>
          <w:rFonts w:hAnsi="Times New Roman"/>
          <w:sz w:val="22"/>
          <w:szCs w:val="28"/>
        </w:rPr>
        <w:t xml:space="preserve"> </w:t>
      </w:r>
      <w:r w:rsidR="004A0791">
        <w:rPr>
          <w:rFonts w:hAnsi="Times New Roman"/>
          <w:sz w:val="22"/>
          <w:szCs w:val="28"/>
        </w:rPr>
        <w:t>2024</w:t>
      </w:r>
    </w:p>
    <w:sectPr w:rsidR="00D318C5" w:rsidRPr="00074397" w:rsidSect="00184856">
      <w:head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E152" w14:textId="77777777" w:rsidR="006C0792" w:rsidRDefault="006C0792" w:rsidP="008442C1">
      <w:r>
        <w:separator/>
      </w:r>
    </w:p>
  </w:endnote>
  <w:endnote w:type="continuationSeparator" w:id="0">
    <w:p w14:paraId="16FAE85A" w14:textId="77777777" w:rsidR="006C0792" w:rsidRDefault="006C079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B0AD6" w14:textId="708138AE" w:rsidR="0076063B" w:rsidRDefault="0076063B">
    <w:pPr>
      <w:pStyle w:val="Footer"/>
      <w:jc w:val="right"/>
    </w:pPr>
  </w:p>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3DB54" w14:textId="77777777" w:rsidR="006C0792" w:rsidRDefault="006C0792" w:rsidP="008442C1">
      <w:r>
        <w:separator/>
      </w:r>
    </w:p>
  </w:footnote>
  <w:footnote w:type="continuationSeparator" w:id="0">
    <w:p w14:paraId="5BD01FF3" w14:textId="77777777" w:rsidR="006C0792" w:rsidRDefault="006C079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233B" w14:textId="77777777" w:rsidR="00EF2EC3" w:rsidRDefault="00EF2E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Pr="00BD5556" w:rsidRDefault="00BD5556" w:rsidP="004A0791">
    <w:pPr>
      <w:pStyle w:val="Header"/>
      <w:spacing w:line="240" w:lineRule="atLeast"/>
      <w:rPr>
        <w:rFonts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A5E569F5-7AFF-4C71-8010-7FD45601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4.xml><?xml version="1.0" encoding="utf-8"?>
<ds:datastoreItem xmlns:ds="http://schemas.openxmlformats.org/officeDocument/2006/customXml" ds:itemID="{CF1EC143-93B2-4289-A52D-7384D1939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2</Pages>
  <Words>324</Words>
  <Characters>1919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Kornsiri, Chongaksorn</cp:lastModifiedBy>
  <cp:revision>527</cp:revision>
  <cp:lastPrinted>2024-08-05T12:27:00Z</cp:lastPrinted>
  <dcterms:created xsi:type="dcterms:W3CDTF">2021-05-05T16:14:00Z</dcterms:created>
  <dcterms:modified xsi:type="dcterms:W3CDTF">2024-11-08T03:05:00Z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