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r w:rsidRPr="00C4672B">
        <w:rPr>
          <w:b/>
          <w:bCs/>
          <w:sz w:val="40"/>
          <w:szCs w:val="40"/>
        </w:rPr>
        <w:t>i-Tail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31569669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 xml:space="preserve">three-month and </w:t>
      </w:r>
      <w:r w:rsidR="00B7771F">
        <w:rPr>
          <w:sz w:val="36"/>
          <w:szCs w:val="36"/>
        </w:rPr>
        <w:t>nine</w:t>
      </w:r>
      <w:r w:rsidR="003204FA" w:rsidRPr="00C4672B">
        <w:rPr>
          <w:sz w:val="36"/>
          <w:szCs w:val="36"/>
        </w:rPr>
        <w:t xml:space="preserve">-month </w:t>
      </w:r>
      <w:r w:rsidRPr="00C4672B">
        <w:rPr>
          <w:sz w:val="36"/>
          <w:szCs w:val="36"/>
        </w:rPr>
        <w:t>period</w:t>
      </w:r>
      <w:r w:rsidR="00A418DF">
        <w:rPr>
          <w:sz w:val="36"/>
          <w:szCs w:val="36"/>
        </w:rPr>
        <w:t>s</w:t>
      </w:r>
      <w:r w:rsidRPr="00C4672B">
        <w:rPr>
          <w:sz w:val="36"/>
          <w:szCs w:val="36"/>
        </w:rPr>
        <w:t xml:space="preserve"> ended</w:t>
      </w:r>
    </w:p>
    <w:p w14:paraId="212EDB71" w14:textId="5ECB05AC" w:rsidR="0094520C" w:rsidRPr="00C4672B" w:rsidRDefault="002C1470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30</w:t>
      </w:r>
      <w:r w:rsidR="006D4C9D" w:rsidRPr="00C4672B">
        <w:rPr>
          <w:sz w:val="36"/>
          <w:szCs w:val="36"/>
        </w:rPr>
        <w:t xml:space="preserve"> </w:t>
      </w:r>
      <w:r w:rsidR="00B7771F">
        <w:rPr>
          <w:sz w:val="36"/>
          <w:szCs w:val="36"/>
        </w:rPr>
        <w:t>September</w:t>
      </w:r>
      <w:r w:rsidR="00E26FFB" w:rsidRPr="00C4672B">
        <w:rPr>
          <w:sz w:val="36"/>
          <w:szCs w:val="36"/>
        </w:rPr>
        <w:t xml:space="preserve"> </w:t>
      </w:r>
      <w:r w:rsidR="00502402" w:rsidRPr="00C4672B">
        <w:rPr>
          <w:sz w:val="36"/>
          <w:szCs w:val="36"/>
        </w:rPr>
        <w:t>202</w:t>
      </w:r>
      <w:r w:rsidR="009107B8" w:rsidRPr="00C4672B">
        <w:rPr>
          <w:sz w:val="36"/>
          <w:szCs w:val="36"/>
        </w:rPr>
        <w:t>4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r w:rsidRPr="0027655A">
        <w:rPr>
          <w:rFonts w:cs="Angsana New"/>
          <w:b/>
          <w:bCs/>
          <w:szCs w:val="22"/>
        </w:rPr>
        <w:t>i-Tail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3A8420CD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r w:rsidRPr="0027655A">
        <w:rPr>
          <w:szCs w:val="22"/>
        </w:rPr>
        <w:t>i-Tail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="00EF71D8">
        <w:rPr>
          <w:szCs w:val="22"/>
        </w:rPr>
        <w:t xml:space="preserve">, </w:t>
      </w:r>
      <w:r w:rsidRPr="0043512D">
        <w:rPr>
          <w:szCs w:val="22"/>
        </w:rPr>
        <w:t>respectively, as at 3</w:t>
      </w:r>
      <w:r w:rsidR="00173C96">
        <w:rPr>
          <w:szCs w:val="22"/>
        </w:rPr>
        <w:t xml:space="preserve">0 </w:t>
      </w:r>
      <w:r w:rsidR="00C70197">
        <w:rPr>
          <w:szCs w:val="22"/>
        </w:rPr>
        <w:t>September</w:t>
      </w:r>
      <w:r w:rsidRPr="0043512D">
        <w:rPr>
          <w:szCs w:val="22"/>
        </w:rPr>
        <w:t xml:space="preserve"> 2024; the consolidated and separate statements of</w:t>
      </w:r>
      <w:r w:rsidR="00C778DC">
        <w:rPr>
          <w:szCs w:val="22"/>
        </w:rPr>
        <w:t xml:space="preserve"> income,</w:t>
      </w:r>
      <w:r w:rsidRPr="0043512D">
        <w:rPr>
          <w:szCs w:val="22"/>
        </w:rPr>
        <w:t xml:space="preserve"> comprehensive income</w:t>
      </w:r>
      <w:r w:rsidR="00A418DF">
        <w:rPr>
          <w:szCs w:val="22"/>
        </w:rPr>
        <w:t xml:space="preserve"> for the three-month and </w:t>
      </w:r>
      <w:r w:rsidR="00C70197">
        <w:rPr>
          <w:szCs w:val="22"/>
        </w:rPr>
        <w:t>nine</w:t>
      </w:r>
      <w:r w:rsidR="00A418DF">
        <w:rPr>
          <w:szCs w:val="22"/>
        </w:rPr>
        <w:t xml:space="preserve">-month periods ended 30 </w:t>
      </w:r>
      <w:r w:rsidR="00C70197">
        <w:rPr>
          <w:szCs w:val="22"/>
        </w:rPr>
        <w:t>September</w:t>
      </w:r>
      <w:r w:rsidR="00A418DF">
        <w:rPr>
          <w:szCs w:val="22"/>
        </w:rPr>
        <w:t xml:space="preserve"> 2024</w:t>
      </w:r>
      <w:r w:rsidR="00960F5F">
        <w:rPr>
          <w:szCs w:val="22"/>
        </w:rPr>
        <w:t>;</w:t>
      </w:r>
      <w:r w:rsidR="0079566E" w:rsidRPr="0079566E">
        <w:rPr>
          <w:rFonts w:cstheme="minorBidi" w:hint="cs"/>
          <w:spacing w:val="-18"/>
          <w:szCs w:val="28"/>
          <w:cs/>
          <w:lang w:bidi="th-TH"/>
        </w:rPr>
        <w:t xml:space="preserve"> </w:t>
      </w:r>
      <w:r w:rsidR="00E955AD">
        <w:rPr>
          <w:rFonts w:cs="Angsana New"/>
          <w:szCs w:val="28"/>
          <w:lang w:val="en-US" w:bidi="th-TH"/>
        </w:rPr>
        <w:t>the consolidated and separate state</w:t>
      </w:r>
      <w:r w:rsidR="003F13A1">
        <w:rPr>
          <w:rFonts w:cs="Angsana New"/>
          <w:szCs w:val="28"/>
          <w:lang w:val="en-US" w:bidi="th-TH"/>
        </w:rPr>
        <w:t xml:space="preserve">ments of </w:t>
      </w:r>
      <w:r w:rsidRPr="0043512D">
        <w:rPr>
          <w:szCs w:val="22"/>
        </w:rPr>
        <w:t xml:space="preserve">changes in equity and cash flows for the </w:t>
      </w:r>
      <w:r w:rsidR="00C70197">
        <w:rPr>
          <w:szCs w:val="22"/>
        </w:rPr>
        <w:t>nine</w:t>
      </w:r>
      <w:r w:rsidRPr="0043512D">
        <w:rPr>
          <w:szCs w:val="22"/>
        </w:rPr>
        <w:t xml:space="preserve">-month period ended </w:t>
      </w:r>
      <w:r w:rsidR="00173C96">
        <w:rPr>
          <w:szCs w:val="22"/>
        </w:rPr>
        <w:t xml:space="preserve">30 </w:t>
      </w:r>
      <w:r w:rsidR="00C70197">
        <w:rPr>
          <w:szCs w:val="22"/>
        </w:rPr>
        <w:t>September</w:t>
      </w:r>
      <w:r w:rsidRPr="0043512D">
        <w:rPr>
          <w:szCs w:val="22"/>
        </w:rPr>
        <w:t xml:space="preserve"> 2024;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>. Management is responsible for the preparation and presentation of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 xml:space="preserve">financial </w:t>
      </w:r>
      <w:r w:rsidRPr="00A418DF">
        <w:rPr>
          <w:spacing w:val="-2"/>
          <w:szCs w:val="22"/>
        </w:rPr>
        <w:t>information in accordance with Thai Accounting Standard 34,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7F83FA78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r w:rsidR="00F54577">
        <w:t>nformation</w:t>
      </w:r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7E8390CC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1856CCCF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54FBEDDA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5FE09710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24E6747C" w14:textId="77777777" w:rsidR="0027655A" w:rsidRDefault="0027655A">
      <w:pPr>
        <w:spacing w:line="240" w:lineRule="auto"/>
        <w:rPr>
          <w:rFonts w:cstheme="minorBidi"/>
          <w:sz w:val="20"/>
        </w:rPr>
        <w:sectPr w:rsidR="0027655A" w:rsidSect="0027655A">
          <w:headerReference w:type="default" r:id="rId14"/>
          <w:footerReference w:type="default" r:id="rId15"/>
          <w:pgSz w:w="11906" w:h="16838" w:code="9"/>
          <w:pgMar w:top="691" w:right="1282" w:bottom="576" w:left="1152" w:header="720" w:footer="720" w:gutter="0"/>
          <w:pgNumType w:start="2"/>
          <w:cols w:space="720"/>
          <w:docGrid w:linePitch="381"/>
        </w:sect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5F264CE5" w14:textId="77777777" w:rsidR="00BB549D" w:rsidRDefault="00BB549D">
      <w:pPr>
        <w:spacing w:line="240" w:lineRule="auto"/>
        <w:rPr>
          <w:rFonts w:cstheme="minorBidi"/>
          <w:sz w:val="20"/>
        </w:rPr>
      </w:pPr>
    </w:p>
    <w:p w14:paraId="763ABA15" w14:textId="77777777" w:rsidR="0027655A" w:rsidRPr="000C7907" w:rsidRDefault="0027655A" w:rsidP="0027655A">
      <w:pPr>
        <w:jc w:val="both"/>
        <w:rPr>
          <w:i/>
          <w:iCs/>
          <w:szCs w:val="22"/>
        </w:rPr>
      </w:pPr>
      <w:r w:rsidRPr="000C7907">
        <w:rPr>
          <w:i/>
          <w:iCs/>
          <w:szCs w:val="22"/>
        </w:rPr>
        <w:t>Other Matter</w:t>
      </w:r>
    </w:p>
    <w:p w14:paraId="4601A480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4810997E" w14:textId="1F0E7B0D" w:rsidR="0027655A" w:rsidRPr="0010046E" w:rsidRDefault="0027655A" w:rsidP="0027655A">
      <w:pPr>
        <w:jc w:val="both"/>
      </w:pPr>
      <w:r w:rsidRPr="0010046E">
        <w:t>The consolidated and separate statements of financial position 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Pr="00650499">
        <w:t xml:space="preserve"> and its subsidiaries</w:t>
      </w:r>
      <w:r w:rsidRPr="0010046E">
        <w:t>, and 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Pr="0010046E">
        <w:t xml:space="preserve"> as at 31</w:t>
      </w:r>
      <w:r w:rsidRPr="0010046E">
        <w:rPr>
          <w:cs/>
        </w:rPr>
        <w:t xml:space="preserve"> </w:t>
      </w:r>
      <w:r w:rsidRPr="0010046E">
        <w:t>December 202</w:t>
      </w:r>
      <w:r>
        <w:t>3</w:t>
      </w:r>
      <w:r w:rsidRPr="0010046E">
        <w:t>, which are included as comparative information, were audited by another auditor who expressed an unqualified opinion thereon in h</w:t>
      </w:r>
      <w:r>
        <w:t>is</w:t>
      </w:r>
      <w:r w:rsidRPr="0010046E">
        <w:t xml:space="preserve"> report dated </w:t>
      </w:r>
      <w:r>
        <w:t>15</w:t>
      </w:r>
      <w:r w:rsidRPr="0010046E">
        <w:rPr>
          <w:cs/>
        </w:rPr>
        <w:t xml:space="preserve"> </w:t>
      </w:r>
      <w:r w:rsidRPr="0010046E">
        <w:t>February 202</w:t>
      </w:r>
      <w:r>
        <w:t>4</w:t>
      </w:r>
      <w:r w:rsidRPr="0010046E">
        <w:rPr>
          <w:cs/>
        </w:rPr>
        <w:t xml:space="preserve">. </w:t>
      </w:r>
      <w:r w:rsidRPr="0010046E">
        <w:t xml:space="preserve">Furthermore, the </w:t>
      </w:r>
      <w:r>
        <w:rPr>
          <w:rFonts w:cs="Angsana New"/>
        </w:rPr>
        <w:t xml:space="preserve">consolidated and </w:t>
      </w:r>
      <w:r w:rsidRPr="0010046E">
        <w:t>separate statements of</w:t>
      </w:r>
      <w:r w:rsidR="00C778DC">
        <w:t xml:space="preserve"> income,</w:t>
      </w:r>
      <w:r w:rsidRPr="0010046E">
        <w:t xml:space="preserve"> comprehensive income</w:t>
      </w:r>
      <w:r w:rsidR="00A418DF">
        <w:t xml:space="preserve"> for the three-month and </w:t>
      </w:r>
      <w:r w:rsidR="00C70197">
        <w:t>nine</w:t>
      </w:r>
      <w:r w:rsidR="00A418DF">
        <w:t xml:space="preserve">-month periods ended 30 </w:t>
      </w:r>
      <w:r w:rsidR="00C70197">
        <w:t>September</w:t>
      </w:r>
      <w:r w:rsidR="00A418DF">
        <w:t xml:space="preserve"> 202</w:t>
      </w:r>
      <w:r w:rsidR="008035C7">
        <w:t>3</w:t>
      </w:r>
      <w:r w:rsidR="00F23978">
        <w:rPr>
          <w:rFonts w:cs="Angsana New"/>
          <w:lang w:val="en-US" w:bidi="th-TH"/>
        </w:rPr>
        <w:t>;</w:t>
      </w:r>
      <w:r w:rsidR="00F23978" w:rsidRPr="00A26419">
        <w:rPr>
          <w:rFonts w:cs="Angsana New"/>
          <w:spacing w:val="-20"/>
          <w:lang w:val="en-US" w:bidi="th-TH"/>
        </w:rPr>
        <w:t xml:space="preserve"> </w:t>
      </w:r>
      <w:r w:rsidR="00F23978">
        <w:rPr>
          <w:rFonts w:cs="Angsana New"/>
          <w:lang w:val="en-US" w:bidi="th-TH"/>
        </w:rPr>
        <w:t>the consolidated and separate statement</w:t>
      </w:r>
      <w:r w:rsidR="00F15174">
        <w:rPr>
          <w:rFonts w:cs="Angsana New"/>
          <w:lang w:val="en-US" w:bidi="th-TH"/>
        </w:rPr>
        <w:t>s</w:t>
      </w:r>
      <w:r w:rsidR="00F23978">
        <w:rPr>
          <w:rFonts w:cs="Angsana New"/>
          <w:lang w:val="en-US" w:bidi="th-TH"/>
        </w:rPr>
        <w:t xml:space="preserve"> of</w:t>
      </w:r>
      <w:r w:rsidRPr="0010046E">
        <w:t xml:space="preserve"> changes in equity and cash flows</w:t>
      </w:r>
      <w:r w:rsidR="00A418DF">
        <w:t xml:space="preserve"> </w:t>
      </w:r>
      <w:r w:rsidRPr="0010046E">
        <w:t>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Pr="0010046E">
        <w:t xml:space="preserve"> and its subsidiaries, and 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="00FE72FE">
        <w:rPr>
          <w:szCs w:val="22"/>
        </w:rPr>
        <w:t xml:space="preserve"> </w:t>
      </w:r>
      <w:r w:rsidR="00FE72FE" w:rsidRPr="00A418DF">
        <w:t xml:space="preserve">for the </w:t>
      </w:r>
      <w:r w:rsidR="00C70197">
        <w:t>nine</w:t>
      </w:r>
      <w:r w:rsidR="00FE72FE" w:rsidRPr="00A418DF">
        <w:t xml:space="preserve">-month period ended 30 </w:t>
      </w:r>
      <w:r w:rsidR="00B7771F">
        <w:t>September</w:t>
      </w:r>
      <w:r w:rsidR="00FE72FE" w:rsidRPr="00A418DF">
        <w:t xml:space="preserve"> 202</w:t>
      </w:r>
      <w:r w:rsidR="00FE72FE">
        <w:t>3</w:t>
      </w:r>
      <w:r w:rsidRPr="0010046E">
        <w:t>, which are included as comparative information, were reviewed by another auditor who expressed an unmodified conclusion thereon in h</w:t>
      </w:r>
      <w:r>
        <w:t>is</w:t>
      </w:r>
      <w:r w:rsidRPr="0010046E">
        <w:t xml:space="preserve"> report dated </w:t>
      </w:r>
      <w:r w:rsidR="00944800">
        <w:rPr>
          <w:rFonts w:cstheme="minorBidi"/>
          <w:lang w:val="en-US" w:bidi="th-TH"/>
        </w:rPr>
        <w:t>30 October</w:t>
      </w:r>
      <w:r w:rsidRPr="0010046E">
        <w:t xml:space="preserve"> 202</w:t>
      </w:r>
      <w:r w:rsidR="00EC05D7">
        <w:t>3</w:t>
      </w:r>
      <w:r w:rsidRPr="0010046E">
        <w:rPr>
          <w:cs/>
        </w:rPr>
        <w:t>.</w:t>
      </w:r>
    </w:p>
    <w:p w14:paraId="3FDD4C31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27C0D057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2B055999" w14:textId="2D77AF23" w:rsidR="0027655A" w:rsidRDefault="0027655A" w:rsidP="0027655A">
      <w:pPr>
        <w:jc w:val="both"/>
        <w:rPr>
          <w:rFonts w:cstheme="minorBidi"/>
          <w:szCs w:val="22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>KPMG Phoomchai Audit Ltd.</w:t>
      </w:r>
    </w:p>
    <w:p w14:paraId="3F6F9D12" w14:textId="77777777" w:rsidR="0027655A" w:rsidRDefault="0027655A" w:rsidP="0027655A">
      <w:pPr>
        <w:jc w:val="both"/>
        <w:rPr>
          <w:rFonts w:cstheme="minorBidi"/>
        </w:rPr>
      </w:pPr>
      <w:r w:rsidRPr="00EF5298">
        <w:t>Bangkok</w:t>
      </w:r>
    </w:p>
    <w:p w14:paraId="2F663065" w14:textId="311DA4E1" w:rsidR="0027655A" w:rsidRDefault="005674D9" w:rsidP="0027655A">
      <w:pPr>
        <w:spacing w:line="240" w:lineRule="auto"/>
        <w:rPr>
          <w:rFonts w:cstheme="minorBidi"/>
          <w:sz w:val="20"/>
        </w:rPr>
      </w:pPr>
      <w:r>
        <w:rPr>
          <w:rFonts w:cstheme="minorBidi"/>
        </w:rPr>
        <w:t>5</w:t>
      </w:r>
      <w:r w:rsidR="0027655A">
        <w:rPr>
          <w:rFonts w:cs="Angsana New"/>
        </w:rPr>
        <w:t xml:space="preserve"> </w:t>
      </w:r>
      <w:r>
        <w:rPr>
          <w:rFonts w:cs="Angsana New"/>
        </w:rPr>
        <w:t>November</w:t>
      </w:r>
      <w:r w:rsidR="0027655A">
        <w:rPr>
          <w:rFonts w:cs="Angsana New"/>
        </w:rPr>
        <w:t xml:space="preserve"> </w:t>
      </w:r>
      <w:r w:rsidR="0027655A">
        <w:rPr>
          <w:szCs w:val="22"/>
        </w:rPr>
        <w:t>2024</w:t>
      </w:r>
    </w:p>
    <w:p w14:paraId="122EE84D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3A568" w14:textId="77777777" w:rsidR="005607E0" w:rsidRDefault="005607E0">
      <w:r>
        <w:separator/>
      </w:r>
    </w:p>
  </w:endnote>
  <w:endnote w:type="continuationSeparator" w:id="0">
    <w:p w14:paraId="2602684C" w14:textId="77777777" w:rsidR="005607E0" w:rsidRDefault="0056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7A031" w14:textId="19F0CFEE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3979CE">
      <w:rPr>
        <w:i/>
        <w:iCs/>
        <w:noProof/>
        <w:color w:val="0000FF"/>
      </w:rPr>
      <w:t>ITC_AUDITOR_REPORT_EN_FINAL Q3.docx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DE4EF" w14:textId="112E6599" w:rsidR="003B3584" w:rsidRPr="002B37AA" w:rsidRDefault="003B3584" w:rsidP="002B37AA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86CCD" w14:textId="685A7EFC" w:rsidR="004958CC" w:rsidRPr="00C6598C" w:rsidRDefault="00302239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  <w:r w:rsidRPr="00C6598C">
      <w:rPr>
        <w:sz w:val="22"/>
        <w:szCs w:val="24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5B6FF" w14:textId="77777777" w:rsidR="005607E0" w:rsidRDefault="005607E0">
      <w:r>
        <w:separator/>
      </w:r>
    </w:p>
  </w:footnote>
  <w:footnote w:type="continuationSeparator" w:id="0">
    <w:p w14:paraId="7D19EF15" w14:textId="77777777" w:rsidR="005607E0" w:rsidRDefault="00560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C3B94" w14:textId="77777777" w:rsidR="00C6598C" w:rsidRDefault="00C65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8B255" w14:textId="77777777" w:rsidR="004958CC" w:rsidRDefault="004958CC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  <w:r>
      <w:rPr>
        <w:rFonts w:ascii="KPMG Logo" w:hAnsi="KPMG Logo"/>
        <w:i w:val="0"/>
        <w:sz w:val="26"/>
        <w:szCs w:val="26"/>
      </w:rPr>
      <w:t>ABCD</w:t>
    </w:r>
  </w:p>
  <w:p w14:paraId="3F4E28D1" w14:textId="77777777" w:rsidR="004958CC" w:rsidRPr="005471B4" w:rsidRDefault="004958C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7CFE8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652FDC0F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781A110D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1B0D0541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9A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AF"/>
    <w:rsid w:val="000852EA"/>
    <w:rsid w:val="000853B8"/>
    <w:rsid w:val="000868F6"/>
    <w:rsid w:val="00086EEB"/>
    <w:rsid w:val="00087153"/>
    <w:rsid w:val="00087167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B74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01F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13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9CE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5FE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5FC7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7E0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4D9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CD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6E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1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B94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800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1A1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19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E83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1F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197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AAA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4635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BF3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B7EA90-8CB4-4137-8F9B-ED21C9A31FEA}"/>
</file>

<file path=customXml/itemProps3.xml><?xml version="1.0" encoding="utf-8"?>
<ds:datastoreItem xmlns:ds="http://schemas.openxmlformats.org/officeDocument/2006/customXml" ds:itemID="{030A0554-7FE8-41BD-91C6-1F24EB09BF88}"/>
</file>

<file path=customXml/itemProps4.xml><?xml version="1.0" encoding="utf-8"?>
<ds:datastoreItem xmlns:ds="http://schemas.openxmlformats.org/officeDocument/2006/customXml" ds:itemID="{01A0711D-BD43-4D31-938D-3AD7937B3BF3}"/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460</Words>
  <Characters>2788</Characters>
  <Application>Microsoft Office Word</Application>
  <DocSecurity>4</DocSecurity>
  <Lines>82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Yoda Likitcharoennukul</cp:lastModifiedBy>
  <cp:revision>2</cp:revision>
  <cp:lastPrinted>2024-10-28T09:13:00Z</cp:lastPrinted>
  <dcterms:created xsi:type="dcterms:W3CDTF">2024-11-05T02:41:00Z</dcterms:created>
  <dcterms:modified xsi:type="dcterms:W3CDTF">2024-11-05T02:41:00Z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4615b6d8573733922cd3d431c845a6919982e57582915e55d867b3542b11eb03</vt:lpwstr>
  </property>
  <property fmtid="{D5CDD505-2E9C-101B-9397-08002B2CF9AE}" pid="5" name="ContentTypeId">
    <vt:lpwstr>0x01010077744CEDA6559345890CC9272FF0289D</vt:lpwstr>
  </property>
</Properties>
</file>