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B243B" w14:textId="77777777" w:rsidR="00437460" w:rsidRPr="00FA5E7A" w:rsidRDefault="00437460" w:rsidP="00AE7882">
      <w:pPr>
        <w:pStyle w:val="BodyText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BodyText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19C95F01" w:rsidR="005D3A1B" w:rsidRPr="00D334C0" w:rsidRDefault="005D3A1B" w:rsidP="005D3A1B">
      <w:pPr>
        <w:ind w:firstLine="4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I have reviewed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accompanying consolidated and separate statements of financial position as at </w:t>
      </w:r>
      <w:r w:rsidR="00F53EC0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2024 and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related consolidated and separate statements of comprehensive income for the three-month and 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</w:t>
      </w:r>
      <w:r w:rsidR="00F53EC0">
        <w:rPr>
          <w:rFonts w:asciiTheme="majorBidi" w:hAnsiTheme="majorBidi" w:cstheme="majorBidi"/>
          <w:b w:val="0"/>
          <w:bCs w:val="0"/>
          <w:sz w:val="30"/>
          <w:szCs w:val="30"/>
        </w:rPr>
        <w:t>nine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-month periods ended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53EC0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2024, and the related consolidated and separate statements of changes in shareholders’ equity and cash flows for  the </w:t>
      </w:r>
      <w:r w:rsidR="00F53EC0">
        <w:rPr>
          <w:rFonts w:asciiTheme="majorBidi" w:hAnsiTheme="majorBidi" w:cstheme="majorBidi"/>
          <w:b w:val="0"/>
          <w:bCs w:val="0"/>
          <w:sz w:val="30"/>
          <w:szCs w:val="30"/>
        </w:rPr>
        <w:t>nine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-month period ended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F53EC0">
        <w:rPr>
          <w:rFonts w:asciiTheme="majorBidi" w:hAnsiTheme="majorBidi" w:cstheme="majorBidi"/>
          <w:b w:val="0"/>
          <w:bCs w:val="0"/>
          <w:sz w:val="30"/>
          <w:szCs w:val="30"/>
        </w:rPr>
        <w:t>September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30, 2024, and the condensed notes to financial statements of 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and its subsidiar</w:t>
      </w:r>
      <w:r w:rsidR="00E71920">
        <w:rPr>
          <w:rFonts w:asciiTheme="majorBidi" w:hAnsiTheme="majorBidi" w:cstheme="majorBidi"/>
          <w:b w:val="0"/>
          <w:bCs w:val="0"/>
          <w:sz w:val="30"/>
          <w:szCs w:val="30"/>
        </w:rPr>
        <w:t>y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Company’s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11207A33" w:rsidR="006C0454" w:rsidRPr="00EC3D60" w:rsidRDefault="00F53EC0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November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6C7E3C"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A7713B">
        <w:rPr>
          <w:rFonts w:ascii="Angsana New" w:hAnsi="Angsana New" w:cs="Angsana New"/>
          <w:b w:val="0"/>
          <w:bCs w:val="0"/>
          <w:sz w:val="30"/>
          <w:szCs w:val="30"/>
        </w:rPr>
        <w:t>2024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F71AF"/>
    <w:rsid w:val="002F736A"/>
    <w:rsid w:val="003021C3"/>
    <w:rsid w:val="003272DF"/>
    <w:rsid w:val="00332EAE"/>
    <w:rsid w:val="003402CB"/>
    <w:rsid w:val="0034062E"/>
    <w:rsid w:val="00356158"/>
    <w:rsid w:val="00363C5D"/>
    <w:rsid w:val="003725E9"/>
    <w:rsid w:val="00381843"/>
    <w:rsid w:val="0038457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C7E3C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CA0"/>
    <w:rsid w:val="007340B2"/>
    <w:rsid w:val="00735AB5"/>
    <w:rsid w:val="00746D9E"/>
    <w:rsid w:val="0074792A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37AB"/>
    <w:rsid w:val="00B46A7E"/>
    <w:rsid w:val="00B52F39"/>
    <w:rsid w:val="00B7171D"/>
    <w:rsid w:val="00B876B1"/>
    <w:rsid w:val="00B876D5"/>
    <w:rsid w:val="00B957C3"/>
    <w:rsid w:val="00BB6112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71920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53EC0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8D7B1-95B2-41EA-928E-A0C5C877A1E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840ECF-B402-4405-9396-F9A4AFC02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Chuthamard Chinchalongporn</cp:lastModifiedBy>
  <cp:revision>6</cp:revision>
  <cp:lastPrinted>2019-05-09T11:34:00Z</cp:lastPrinted>
  <dcterms:created xsi:type="dcterms:W3CDTF">2024-08-15T02:26:00Z</dcterms:created>
  <dcterms:modified xsi:type="dcterms:W3CDTF">2024-11-06T03:21:00Z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