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A3834" w14:textId="70F90DCD" w:rsidR="006C4836" w:rsidRPr="00F11BE8" w:rsidRDefault="006C4836" w:rsidP="006C4836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F11BE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003AFBD6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BE528" w14:textId="77777777" w:rsidR="006C4836" w:rsidRPr="00F11BE8" w:rsidRDefault="006C4836" w:rsidP="006C4836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1BF31404" w14:textId="77777777" w:rsidR="006C4836" w:rsidRPr="00F11BE8" w:rsidRDefault="006C4836" w:rsidP="006C4836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เบอร์ลี่ ยุคเกอร์ จำกัด (มหาชน)</w:t>
      </w:r>
    </w:p>
    <w:p w14:paraId="57538F48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BAC8EFB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5F5F425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A41BCA" w14:textId="27A048FE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ข้าพเจ้าได้ตรวจสอบงบการเงินรวมของ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 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ฐานะการเงินรวมและเฉพาะกิจการ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CF1969" w:rsidRPr="00CF1969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CF1969" w:rsidRPr="00CF1969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</w:t>
      </w:r>
      <w:r w:rsidRPr="00F11BE8">
        <w:rPr>
          <w:rFonts w:asciiTheme="majorBidi" w:hAnsiTheme="majorBidi" w:cstheme="majorBidi"/>
          <w:spacing w:val="-12"/>
          <w:sz w:val="32"/>
          <w:szCs w:val="32"/>
          <w:cs/>
        </w:rPr>
        <w:t>งบกำไรขาดทุนเบ็ดเสร็จรวม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งบการเปลี่ยนแปลงส่วนของผู้ถือหุ้นรวมและเฉพาะ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และงบกระแสเงินสดรวม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สำหรับปีสิ้นสุดวันเดียวกันและหมายเหตุประกอบงบการเงินรวม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7A243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F11BE8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D8512D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F11BE8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5DCAE0E2" w14:textId="77777777" w:rsidR="006C4836" w:rsidRPr="007461B1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222966" w14:textId="35411FF3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กิจการข้างต้นนี้แสดงฐานะการเงินของ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เบอร์ลี่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>ยุคเกอร์ จำกัด (มหาชน)</w:t>
      </w:r>
      <w:r w:rsidRPr="00BD2F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>และบริษัทย่อย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และของ</w:t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 เบอร์ลี่ ยุคเกอร์ จำกัด (มหาชน)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CF1969" w:rsidRPr="00CF1969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CF1969" w:rsidRPr="00CF1969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89B0C16" w14:textId="77777777" w:rsidR="006C4836" w:rsidRPr="007461B1" w:rsidRDefault="006C4836" w:rsidP="007461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2BA69E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A3FAB3" w14:textId="77777777" w:rsidR="006C4836" w:rsidRPr="00F11BE8" w:rsidRDefault="006C4836" w:rsidP="006C4836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D5963E" w14:textId="3F418CE6" w:rsidR="006C4836" w:rsidRPr="00944A44" w:rsidRDefault="006C4836" w:rsidP="0035649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ความรับผิดชอบของข้าพเจ้าได้กล่าวไว้ใน</w:t>
      </w:r>
      <w:r w:rsidR="0077595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ส่วนของ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4A40D7"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ในรายงานของข้าพเจ้า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ข้าพเจ้ามีความเป็นอิสระจากกลุ่มบริษัทตาม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ที่กำหนดโดยสภาวิชาชีพบัญชี</w:t>
      </w:r>
      <w:r w:rsidR="00874E19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>(ประมวลจรรยาบรรณของผู้ประกอบวิชาชีพบัญชี)</w:t>
      </w:r>
      <w:r w:rsidR="00874E19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F1B40C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sectPr w:rsidR="006C4836" w:rsidRPr="00F11BE8" w:rsidSect="00DF3209">
          <w:headerReference w:type="even" r:id="rId12"/>
          <w:headerReference w:type="first" r:id="rId13"/>
          <w:pgSz w:w="11907" w:h="16839" w:code="9"/>
          <w:pgMar w:top="2592" w:right="1224" w:bottom="2304" w:left="1872" w:header="720" w:footer="432" w:gutter="0"/>
          <w:cols w:space="720"/>
          <w:docGrid w:linePitch="360"/>
        </w:sectPr>
      </w:pPr>
    </w:p>
    <w:p w14:paraId="2C94FCF0" w14:textId="13F20A3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AB84F1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BBEFF45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ข้าพเจ้าในการตรวจสอบงบการเงินรวมและงบการเงินเฉพาะกิจการสำหรับงวดปัจจุบัน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ข้าพเจ้าได้นำเรื่อง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เหล่านี้มาพิจารณาในบริบทของการตรวจสอบงบการเงินรวมและงบการเงินเฉพาะกิจการโดยรวมและ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ในการแสดงความเห็นของข้าพเจ้า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2953D2B5" w14:textId="77777777" w:rsidR="006C4836" w:rsidRPr="005F43BD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6C4836" w:rsidRPr="00F11BE8" w14:paraId="75D09BE2" w14:textId="77777777" w:rsidTr="00470C32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0FC73F07" w14:textId="77777777" w:rsidR="006C4836" w:rsidRPr="00F11BE8" w:rsidRDefault="006C4836" w:rsidP="003108E4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69C997C7" w14:textId="77777777" w:rsidR="006C4836" w:rsidRPr="00F11BE8" w:rsidRDefault="006C4836" w:rsidP="003108E4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F11BE8" w14:paraId="67186074" w14:textId="77777777" w:rsidTr="00470C32">
        <w:trPr>
          <w:trHeight w:val="1340"/>
        </w:trPr>
        <w:tc>
          <w:tcPr>
            <w:tcW w:w="4159" w:type="dxa"/>
            <w:shd w:val="clear" w:color="auto" w:fill="auto"/>
          </w:tcPr>
          <w:p w14:paraId="5EF93133" w14:textId="77777777" w:rsidR="006C4836" w:rsidRPr="00F11BE8" w:rsidRDefault="006C4836" w:rsidP="003108E4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  <w:p w14:paraId="18E1545C" w14:textId="546F0D53" w:rsidR="006C4836" w:rsidRPr="001E68A2" w:rsidRDefault="00BA54DA" w:rsidP="003108E4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กลุ่มบริษัท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บันทึกค่าความนิยมจำนวน </w:t>
            </w:r>
            <w:r w:rsidR="00CF1969" w:rsidRPr="00CF1969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155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="00CF1969" w:rsidRPr="00CF1969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424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ล้านบาทจากการซื้อบริษัท บิ๊กซี ซูเปอร์เซ็นเตอร์ จำกัด (มหาชน)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และบริษัทย่อย รวมถึง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</w:rPr>
              <w:t xml:space="preserve"> C-Distribution Asia 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Pte Ltd.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(รวมเรียกว่า “กลุ่มบิ๊กซี”) 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ข้าพเจ้าให้ความสำคัญ</w:t>
            </w:r>
            <w:r w:rsidR="006C4836" w:rsidRPr="00F11BE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เกี่ยวกับ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มูลค่าของค่าความนิยม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เนื่องจากมูลค่าของ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ค่าความนิยม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ดังกล่าวมีจำนวนเงินที่เป็นสาระสำคัญต่องบการเงิน</w:t>
            </w:r>
            <w:r w:rsidR="00E50342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ฝ่ายบริหารต้องใช้ดุลยพินิจอย่างมาก</w:t>
            </w:r>
            <w:r w:rsidR="00517A33" w:rsidRPr="008C5E21">
              <w:rPr>
                <w:rFonts w:asciiTheme="majorBidi" w:hAnsiTheme="majorBidi" w:cstheme="majorBidi"/>
                <w:spacing w:val="8"/>
                <w:sz w:val="28"/>
                <w:szCs w:val="28"/>
                <w:cs/>
              </w:rPr>
              <w:t xml:space="preserve">ในการประมาณการกระแสเงินสดในอนาคต </w:t>
            </w:r>
            <w:r w:rsidR="00871D4D" w:rsidRPr="008C5E21">
              <w:rPr>
                <w:rFonts w:asciiTheme="majorBidi" w:hAnsiTheme="majorBidi" w:cstheme="majorBidi"/>
                <w:spacing w:val="8"/>
                <w:sz w:val="28"/>
                <w:szCs w:val="28"/>
                <w:cs/>
              </w:rPr>
              <w:t>ซึ่ง</w:t>
            </w:r>
            <w:r w:rsidR="00871D4D" w:rsidRPr="008C5E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ข้อสมมติฐานที่สำคัญประกอบด้วย</w:t>
            </w:r>
            <w:r w:rsidR="006C4836" w:rsidRPr="008C5E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อัตรา</w:t>
            </w:r>
            <w:r w:rsidR="00871D4D" w:rsidRPr="008C5E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คิดลด</w:t>
            </w:r>
            <w:r w:rsidR="000108FF" w:rsidRPr="008C5E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ที่ใช้ใน</w:t>
            </w:r>
            <w:r w:rsidR="000108FF" w:rsidRPr="008C5E2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การคิดลดประมาณการกระแสเงินสด</w:t>
            </w:r>
            <w:r w:rsidR="00871D4D" w:rsidRPr="008C5E2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และอัตราการเติบโ</w:t>
            </w:r>
            <w:r w:rsidR="00871D4D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</w:t>
            </w:r>
            <w:r w:rsidR="00871D4D" w:rsidRPr="008C5E21">
              <w:rPr>
                <w:rFonts w:asciiTheme="majorBidi" w:hAnsiTheme="majorBidi" w:cstheme="majorBidi"/>
                <w:sz w:val="28"/>
                <w:szCs w:val="28"/>
                <w:cs/>
              </w:rPr>
              <w:t>ในระยะยาว</w:t>
            </w:r>
            <w:r w:rsidR="006C4836" w:rsidRPr="008C5E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ซึ่งการประเมิน</w:t>
            </w:r>
            <w:r w:rsidR="00C337FE" w:rsidRPr="008C5E2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6C4836" w:rsidRPr="008C5E2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การด้อยค่าดังกล่าวมี</w:t>
            </w:r>
            <w:r w:rsidR="006C4836"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ผลกระทบ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โดยตรงต่อมูลค่าของค่าความนิยมที่แสดงอยู่ ณ วันสิ้นรอบ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</w:t>
            </w:r>
            <w:r w:rsidR="006C4836" w:rsidRPr="001E68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รายงาน </w:t>
            </w:r>
          </w:p>
          <w:p w14:paraId="7580C28E" w14:textId="4FCBAA50" w:rsidR="00A7712D" w:rsidRPr="00F11BE8" w:rsidRDefault="006C4836" w:rsidP="00EC4735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 นโยบายการบัญชีสำหรับค่าความนิยมและรายละเอียด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ค่าความนิยมได้เปิดเผยไว้ในหมายเหตุประกอบงบการเงินข้อ </w:t>
            </w:r>
            <w:r w:rsidR="00CF1969" w:rsidRPr="00CF196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CF1969" w:rsidRPr="00CF196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ข้อ </w:t>
            </w:r>
            <w:r w:rsidR="00CF1969" w:rsidRPr="00CF196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CF1969" w:rsidRPr="00CF196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12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และข้อ </w:t>
            </w:r>
            <w:r w:rsidR="00CF1969" w:rsidRPr="00CF196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18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4894" w:type="dxa"/>
            <w:shd w:val="clear" w:color="auto" w:fill="auto"/>
          </w:tcPr>
          <w:p w14:paraId="67B4BCC4" w14:textId="77777777" w:rsidR="006C4836" w:rsidRPr="00F11BE8" w:rsidRDefault="006C4836" w:rsidP="003108E4">
            <w:pPr>
              <w:spacing w:befor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BA9CB9" w14:textId="77777777" w:rsidR="006C4836" w:rsidRPr="00F11BE8" w:rsidRDefault="006C4836" w:rsidP="003108E4">
            <w:pPr>
              <w:spacing w:after="40" w:line="360" w:lineRule="exact"/>
              <w:ind w:left="58"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E94A276" w14:textId="01E61695" w:rsidR="00856383" w:rsidRPr="00856383" w:rsidRDefault="00856383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56383">
              <w:rPr>
                <w:rFonts w:asciiTheme="majorBidi" w:hAnsi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ทำความเข้าใจเกี่ยวกับขั้นตอนการปฏิบัติงานและการควบคุมภายในที่เกี่ยวข้องกับการประเมินมูลค่า และการรับรู้การด้อยค่าของค่าความนิยม</w:t>
            </w:r>
          </w:p>
          <w:p w14:paraId="689FD6F5" w14:textId="4B1A222C" w:rsidR="006C4836" w:rsidRPr="001C3128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/>
                <w:spacing w:val="-8"/>
                <w:sz w:val="28"/>
              </w:rPr>
            </w:pPr>
            <w:r w:rsidRPr="001C3128">
              <w:rPr>
                <w:rFonts w:asciiTheme="majorBidi" w:hAnsiTheme="majorBidi"/>
                <w:spacing w:val="-8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</w:t>
            </w:r>
            <w:r w:rsidR="00C337FE" w:rsidRPr="001C3128">
              <w:rPr>
                <w:rFonts w:asciiTheme="majorBidi" w:hAnsiTheme="majorBidi"/>
                <w:spacing w:val="-8"/>
                <w:sz w:val="28"/>
                <w:cs/>
              </w:rPr>
              <w:t>การประเมินมูลค่า และการรับรู้การด้อยค่า</w:t>
            </w:r>
            <w:r w:rsidR="001C3128">
              <w:rPr>
                <w:rFonts w:asciiTheme="majorBidi" w:hAnsiTheme="majorBidi"/>
                <w:spacing w:val="-8"/>
                <w:sz w:val="28"/>
              </w:rPr>
              <w:br/>
            </w:r>
            <w:r w:rsidR="00C337FE" w:rsidRPr="001C3128">
              <w:rPr>
                <w:rFonts w:asciiTheme="majorBidi" w:hAnsiTheme="majorBidi"/>
                <w:spacing w:val="-8"/>
                <w:sz w:val="28"/>
                <w:cs/>
              </w:rPr>
              <w:t>ของค่าความนิยม</w:t>
            </w:r>
          </w:p>
          <w:p w14:paraId="2C8C3248" w14:textId="77777777" w:rsidR="006C4836" w:rsidRPr="00F11BE8" w:rsidRDefault="006C4836" w:rsidP="003108E4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33FECD9D" w14:textId="71BD8700" w:rsidR="00AA47E7" w:rsidRDefault="00AA47E7" w:rsidP="00087189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7595E">
              <w:rPr>
                <w:rFonts w:asciiTheme="majorBidi" w:hAnsiTheme="majorBidi"/>
                <w:spacing w:val="2"/>
                <w:sz w:val="28"/>
                <w:cs/>
              </w:rPr>
              <w:t>ประเมินความเหมาะสมของประมาณการ</w:t>
            </w:r>
            <w:r w:rsidR="003B2E45" w:rsidRPr="0077595E">
              <w:rPr>
                <w:rFonts w:asciiTheme="majorBidi" w:hAnsiTheme="majorBidi" w:hint="cs"/>
                <w:spacing w:val="2"/>
                <w:sz w:val="28"/>
                <w:cs/>
              </w:rPr>
              <w:t>กระแสเงินสด</w:t>
            </w:r>
            <w:r w:rsidR="0077595E" w:rsidRPr="0077595E">
              <w:rPr>
                <w:rFonts w:asciiTheme="majorBidi" w:hAnsiTheme="majorBidi" w:hint="cs"/>
                <w:spacing w:val="2"/>
                <w:sz w:val="28"/>
                <w:cs/>
              </w:rPr>
              <w:t>ใน</w:t>
            </w:r>
            <w:r w:rsidR="0077595E">
              <w:rPr>
                <w:rFonts w:asciiTheme="majorBidi" w:hAnsiTheme="majorBidi" w:hint="cs"/>
                <w:sz w:val="28"/>
                <w:cs/>
              </w:rPr>
              <w:t>อนาคต</w:t>
            </w:r>
            <w:r w:rsidRPr="00AA47E7">
              <w:rPr>
                <w:rFonts w:asciiTheme="majorBidi" w:hAnsiTheme="majorBidi"/>
                <w:sz w:val="28"/>
                <w:cs/>
              </w:rPr>
              <w:t>ของผู้บริหาร โดยการทบทวนผลการดำเนินงานที่เกิดขึ้นจริง</w:t>
            </w:r>
            <w:r w:rsidR="00962C5B">
              <w:rPr>
                <w:rFonts w:asciiTheme="majorBidi" w:hAnsiTheme="majorBidi" w:hint="cs"/>
                <w:sz w:val="28"/>
                <w:cs/>
              </w:rPr>
              <w:t>กับ</w:t>
            </w:r>
            <w:r w:rsidRPr="00AA47E7">
              <w:rPr>
                <w:rFonts w:asciiTheme="majorBidi" w:hAnsiTheme="majorBidi"/>
                <w:sz w:val="28"/>
                <w:cs/>
              </w:rPr>
              <w:t>ผลประมาณการของผู้บริหารในปีก่อน</w:t>
            </w:r>
          </w:p>
          <w:p w14:paraId="1F24F003" w14:textId="7CB69E0C" w:rsidR="006C4836" w:rsidRPr="00EC4735" w:rsidRDefault="00B87819" w:rsidP="008C5E21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ข้อสมมติที่สำคัญที่ใช้ในการประมาณการ</w:t>
            </w:r>
            <w:r w:rsidR="006C4836" w:rsidRPr="00F11BE8">
              <w:rPr>
                <w:rFonts w:asciiTheme="majorBidi" w:hAnsiTheme="majorBidi" w:cstheme="majorBidi"/>
                <w:sz w:val="28"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กระแสเงินสดที่คาดว่าจะได้รับในอนาคต</w:t>
            </w:r>
            <w:r w:rsidR="0077595E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ของแต่ละกลุ่ม</w:t>
            </w:r>
            <w:r w:rsidR="0077595E" w:rsidRPr="0077595E">
              <w:rPr>
                <w:rFonts w:asciiTheme="majorBidi" w:hAnsiTheme="majorBidi" w:cstheme="majorBidi" w:hint="cs"/>
                <w:spacing w:val="4"/>
                <w:sz w:val="28"/>
                <w:cs/>
              </w:rPr>
              <w:t>สินทรัพย์ที่ก่อให้เกิดกระแสเงินสด</w:t>
            </w:r>
            <w:r w:rsidR="00871D4D" w:rsidRPr="0077595E">
              <w:rPr>
                <w:rFonts w:asciiTheme="majorBidi" w:hAnsiTheme="majorBidi" w:cstheme="majorBidi"/>
                <w:spacing w:val="4"/>
                <w:sz w:val="28"/>
                <w:cs/>
              </w:rPr>
              <w:t>และอัตราการเติบโตใน</w:t>
            </w:r>
            <w:r w:rsidR="00871D4D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ระยะยาว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โดย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-6"/>
                <w:sz w:val="28"/>
                <w:cs/>
              </w:rPr>
              <w:t>ใช้ผู้เชี่ยวชาญด้านการประเมินมูลค่าของข้าพเจ้าวิเคราะห์ความอ่อนไหว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-10"/>
                <w:sz w:val="28"/>
                <w:cs/>
              </w:rPr>
              <w:t>ของสมมติฐานสำคัญที่ใช้ในการวิเคราะห์ โดยการเปรียบเทียบ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4"/>
                <w:sz w:val="28"/>
                <w:cs/>
              </w:rPr>
              <w:t>ข้อสมมติดังกล่าวกับแหล่งข้อมูล</w:t>
            </w:r>
            <w:r w:rsidR="006C4836" w:rsidRPr="00F11BE8">
              <w:rPr>
                <w:rFonts w:asciiTheme="majorBidi" w:hAnsiTheme="majorBidi" w:cstheme="majorBidi"/>
                <w:spacing w:val="4"/>
                <w:sz w:val="28"/>
                <w:cs/>
              </w:rPr>
              <w:t>ภายในและภายนอก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เพื่อประเมินการใช้</w:t>
            </w:r>
            <w:r w:rsidR="00903952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ดุลยพินิจของฝ่ายบริหารในการประมาณการ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กระแสเงินสดที่คาดว่าจะได้รับในอนาคตดังกล่าว</w:t>
            </w:r>
          </w:p>
        </w:tc>
      </w:tr>
    </w:tbl>
    <w:p w14:paraId="77E1A3FC" w14:textId="77777777" w:rsidR="00EC4735" w:rsidRDefault="00EC4735">
      <w:pPr>
        <w:spacing w:after="0"/>
      </w:pPr>
      <w:r>
        <w:br w:type="page"/>
      </w: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EC4735" w:rsidRPr="00F11BE8" w14:paraId="663320AC" w14:textId="77777777" w:rsidTr="0088369F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02D6E5EE" w14:textId="77777777" w:rsidR="00EC4735" w:rsidRPr="00F11BE8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093F8DE4" w14:textId="77777777" w:rsidR="00EC4735" w:rsidRPr="00F11BE8" w:rsidRDefault="00EC4735" w:rsidP="0088369F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C4735" w:rsidRPr="00F11BE8" w14:paraId="495EDDFE" w14:textId="77777777" w:rsidTr="0088369F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22318832" w14:textId="77777777" w:rsidR="00EC4735" w:rsidRPr="00F11BE8" w:rsidRDefault="00EC4735" w:rsidP="00EC4735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ต่อ</w:t>
            </w:r>
            <w:r w:rsidRPr="00F11B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4EA509B8" w14:textId="77777777" w:rsidR="00EC4735" w:rsidRPr="00F11BE8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4" w:type="dxa"/>
            <w:shd w:val="clear" w:color="auto" w:fill="auto"/>
          </w:tcPr>
          <w:p w14:paraId="5984C44E" w14:textId="44FACDAC" w:rsidR="00EC4735" w:rsidRPr="00962C5B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962C5B">
              <w:rPr>
                <w:rFonts w:asciiTheme="majorBidi" w:hAnsiTheme="majorBidi" w:cstheme="majorBidi"/>
                <w:spacing w:val="-6"/>
                <w:sz w:val="28"/>
                <w:cs/>
              </w:rPr>
              <w:t>พิจารณาอัตราคิดลดโดยการวิเคราะห์ต้นทุนถัวเฉลี่ยของเงินทุนและข้อมูลอื่นๆ</w:t>
            </w:r>
            <w:r w:rsidRPr="00962C5B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962C5B">
              <w:rPr>
                <w:rFonts w:asciiTheme="majorBidi" w:hAnsiTheme="majorBidi" w:cstheme="majorBidi"/>
                <w:spacing w:val="-6"/>
                <w:sz w:val="28"/>
                <w:cs/>
              </w:rPr>
              <w:t>กับบริษัทอื่นที่เปรียบเทียบกันได้ และพิจารณาอัตราการเติบโตในระยะยาวกับแหล่งข้อมูลภายในและภายนอก ตลอดจนทดสอบการคำนวณมูลค่าที่คาดว่าจะได้รับคืนของ</w:t>
            </w:r>
            <w:r w:rsidR="00962C5B" w:rsidRPr="00962C5B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ค่าความนิยม</w:t>
            </w:r>
            <w:r w:rsidRPr="00962C5B">
              <w:rPr>
                <w:rFonts w:asciiTheme="majorBidi" w:hAnsiTheme="majorBidi" w:cstheme="majorBidi"/>
                <w:spacing w:val="-6"/>
                <w:sz w:val="28"/>
                <w:cs/>
              </w:rPr>
              <w:t>ตามแบบจำลองทางการเงิน</w:t>
            </w:r>
            <w:r w:rsidRPr="00962C5B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</w:p>
          <w:p w14:paraId="2C72C0E5" w14:textId="2262CAE6" w:rsidR="00EC4735" w:rsidRPr="00EC4735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EC4735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  <w:tr w:rsidR="005B0511" w:rsidRPr="00F11BE8" w14:paraId="69148084" w14:textId="77777777" w:rsidTr="00470C32">
        <w:trPr>
          <w:trHeight w:val="1340"/>
        </w:trPr>
        <w:tc>
          <w:tcPr>
            <w:tcW w:w="4159" w:type="dxa"/>
            <w:shd w:val="clear" w:color="auto" w:fill="auto"/>
          </w:tcPr>
          <w:p w14:paraId="4FCC733D" w14:textId="4DDD29AF" w:rsidR="005B0511" w:rsidRPr="00F11BE8" w:rsidRDefault="005B0511" w:rsidP="005B0511">
            <w:pPr>
              <w:spacing w:before="40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การด้อยค่าของเงินลงทุนในบริษัทย่อย และการร่วมค้า</w:t>
            </w:r>
          </w:p>
          <w:p w14:paraId="716DCCB7" w14:textId="77D23B9A" w:rsidR="005B0511" w:rsidRPr="00F11BE8" w:rsidRDefault="005B0511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กลุ่มบริษัทมีเงินลงทุนในบริษัทย่อย และการร่วมค้าที่มีนัยสำคัญในงบการเงินซึ่งเกิดจากการซื้อ</w:t>
            </w:r>
            <w:r w:rsidRPr="00F11BE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ธุรกิจ ข้าพเจ้าให้ความสำคัญเกี่ยวกับการด้อยค่าของ</w:t>
            </w:r>
            <w:r w:rsidRPr="0039213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และการร่วมค้าที่มี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 xml:space="preserve">ข้อบ่งชี้ของการด้อยค่า 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 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เนื่องจากมูลค่าของเงินลงทุน</w:t>
            </w:r>
            <w:r w:rsidRPr="00392138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ในบริษัทย่อย และการร่วมค้า มีจำนวนเงิน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ที่เป็นสาระสำคัญและฝ่ายบริหารต้องใช้ดุลยพินิจ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อย่างมากในการประมาณการกระแสเงินสดในอนาคต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ซึ่งข้อสมมติฐานที่สำคัญประกอบด้วย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อัตราคิดลดที่ใช้ในการคิดลดประมาณการกระแสเงินสดและอัตราการเติบโตในระยะยาว ในการประมาณค่าเผื่อ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การด้อยค่าดังกล่าว </w:t>
            </w:r>
          </w:p>
          <w:p w14:paraId="7B6053A2" w14:textId="5E67ED86" w:rsidR="005B0511" w:rsidRPr="00F11BE8" w:rsidRDefault="005B0511" w:rsidP="006C1EAB">
            <w:pPr>
              <w:spacing w:before="120" w:line="360" w:lineRule="exact"/>
              <w:ind w:left="7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ทั้งนี้ นโยบายการบัญชีสำหรับเงินลงทุนและการด้อยค่า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และรายละเอียดเงินลงทุนในบริษัทย่อย 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และการร่วมค้า ได้เปิดเผยไว้ในหมายเหตุประกอบ</w:t>
            </w:r>
            <w:r w:rsidRPr="001E68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CF1969" w:rsidRPr="00CF196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CF1969" w:rsidRPr="00CF196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9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CF1969" w:rsidRPr="00CF196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CF1969" w:rsidRPr="00CF196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14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CF1969" w:rsidRPr="00CF196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12</w:t>
            </w:r>
            <w:r w:rsidR="004A7E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4A7EE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และข้อ</w:t>
            </w:r>
            <w:r w:rsidR="004A7E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CF1969" w:rsidRPr="00CF196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14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894" w:type="dxa"/>
            <w:shd w:val="clear" w:color="auto" w:fill="auto"/>
          </w:tcPr>
          <w:p w14:paraId="4F9246E1" w14:textId="77777777" w:rsidR="00530922" w:rsidRDefault="00530922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DD06F" w14:textId="233818BF" w:rsidR="005B0511" w:rsidRPr="00F11BE8" w:rsidRDefault="005B0511" w:rsidP="00530922">
            <w:pPr>
              <w:spacing w:before="12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8A1DB15" w14:textId="59CF661C" w:rsidR="005B0511" w:rsidRPr="00373EB9" w:rsidRDefault="005B0511" w:rsidP="005B0511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373EB9">
              <w:rPr>
                <w:rFonts w:asciiTheme="majorBidi" w:hAnsiTheme="majorBidi" w:cstheme="majorBidi"/>
                <w:spacing w:val="-4"/>
                <w:sz w:val="28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8C5E21">
              <w:rPr>
                <w:rFonts w:asciiTheme="majorBidi" w:hAnsiTheme="majorBidi" w:cstheme="majorBidi"/>
                <w:sz w:val="28"/>
                <w:cs/>
              </w:rPr>
              <w:t>ภายในที่เกี่ยวข้องกับ</w:t>
            </w:r>
            <w:r w:rsidR="007854C6" w:rsidRPr="008C5E21">
              <w:rPr>
                <w:rFonts w:asciiTheme="majorBidi" w:hAnsiTheme="majorBidi"/>
                <w:sz w:val="28"/>
                <w:cs/>
              </w:rPr>
              <w:t>การประเมินมูลค่ากิจการและการรับรู้</w:t>
            </w:r>
            <w:r w:rsidR="007854C6" w:rsidRPr="008C5E21">
              <w:rPr>
                <w:rFonts w:asciiTheme="majorBidi" w:hAnsiTheme="majorBidi"/>
                <w:spacing w:val="-10"/>
                <w:sz w:val="28"/>
                <w:cs/>
              </w:rPr>
              <w:t>การด้อยค่าของเงินลงทุน</w:t>
            </w:r>
            <w:r w:rsidRPr="008C5E21">
              <w:rPr>
                <w:rFonts w:asciiTheme="majorBidi" w:hAnsiTheme="majorBidi" w:cstheme="majorBidi"/>
                <w:spacing w:val="-10"/>
                <w:sz w:val="28"/>
                <w:cs/>
              </w:rPr>
              <w:t>ในบริษัทย่อย และการร่วมค้า</w:t>
            </w:r>
          </w:p>
          <w:p w14:paraId="745EADA3" w14:textId="048D1BD0" w:rsidR="005B0511" w:rsidRPr="008C5E21" w:rsidRDefault="005B0511" w:rsidP="007854C6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 w:rsidRPr="00373EB9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ประเมินการออกแบบและการนำไปปฏิบัติของการควบคุม</w:t>
            </w:r>
            <w:r w:rsidRPr="008C5E21">
              <w:rPr>
                <w:rFonts w:asciiTheme="majorBidi" w:hAnsiTheme="majorBidi" w:cstheme="majorBidi"/>
                <w:sz w:val="28"/>
                <w:cs/>
              </w:rPr>
              <w:t>ภายในที่เกี่ยวข้องกับ</w:t>
            </w:r>
            <w:r w:rsidR="007854C6" w:rsidRPr="008C5E21">
              <w:rPr>
                <w:rFonts w:asciiTheme="majorBidi" w:hAnsiTheme="majorBidi" w:cstheme="majorBidi" w:hint="cs"/>
                <w:sz w:val="28"/>
                <w:cs/>
              </w:rPr>
              <w:t>การประเมินมูลค่ากิจการและการรับรู้</w:t>
            </w:r>
            <w:r w:rsidR="007854C6" w:rsidRPr="008C5E21"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การด้อยค่าของเงินลงทุน</w:t>
            </w:r>
            <w:r w:rsidRPr="008C5E21">
              <w:rPr>
                <w:rFonts w:asciiTheme="majorBidi" w:hAnsiTheme="majorBidi" w:cstheme="majorBidi"/>
                <w:spacing w:val="-10"/>
                <w:sz w:val="28"/>
                <w:cs/>
              </w:rPr>
              <w:t>ในบริษัทย่อย และการร่วมค้า</w:t>
            </w:r>
          </w:p>
          <w:p w14:paraId="5B5FDAB9" w14:textId="77777777" w:rsidR="005B0511" w:rsidRPr="00F11BE8" w:rsidRDefault="005B0511" w:rsidP="005B0511">
            <w:pPr>
              <w:pStyle w:val="ListParagraph"/>
              <w:numPr>
                <w:ilvl w:val="0"/>
                <w:numId w:val="17"/>
              </w:numPr>
              <w:spacing w:after="0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0756CD24" w14:textId="423A8ADA" w:rsidR="005B0511" w:rsidRPr="00ED317E" w:rsidRDefault="005B0511" w:rsidP="005B0511">
            <w:pPr>
              <w:pStyle w:val="ListParagraph"/>
              <w:numPr>
                <w:ilvl w:val="0"/>
                <w:numId w:val="18"/>
              </w:numPr>
              <w:spacing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เกี่ยวกับข้อบ่งชี้ของการด้อยค่าของเงิน</w:t>
            </w:r>
            <w:r w:rsidRPr="00ED317E">
              <w:rPr>
                <w:rFonts w:asciiTheme="majorBidi" w:hAnsiTheme="majorBidi" w:cstheme="majorBidi"/>
                <w:spacing w:val="-4"/>
                <w:sz w:val="28"/>
                <w:cs/>
              </w:rPr>
              <w:t>ลงทุนในบริษัทย่อย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 xml:space="preserve"> และการร่วมค้า</w:t>
            </w:r>
          </w:p>
          <w:p w14:paraId="2808A111" w14:textId="4B2CD324" w:rsidR="005B0511" w:rsidRPr="00ED317E" w:rsidRDefault="005B0511" w:rsidP="005B0511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317E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ประเมินความเหมาะสมของประมาณการ</w:t>
            </w:r>
            <w:r w:rsidR="001E10AA" w:rsidRPr="00ED317E">
              <w:rPr>
                <w:rFonts w:asciiTheme="majorBidi" w:hAnsiTheme="majorBidi" w:cstheme="majorBidi" w:hint="cs"/>
                <w:sz w:val="28"/>
                <w:cs/>
              </w:rPr>
              <w:t>กระแสเงินสด</w:t>
            </w:r>
            <w:r w:rsidR="0004463E">
              <w:rPr>
                <w:rFonts w:asciiTheme="majorBidi" w:hAnsiTheme="majorBidi" w:cstheme="majorBidi" w:hint="cs"/>
                <w:sz w:val="28"/>
                <w:cs/>
              </w:rPr>
              <w:t>ในอนาคต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 xml:space="preserve">ของผู้บริหาร </w:t>
            </w:r>
            <w:r w:rsidRPr="00ED317E">
              <w:rPr>
                <w:rFonts w:asciiTheme="majorBidi" w:hAnsiTheme="majorBidi" w:cstheme="majorBidi"/>
                <w:spacing w:val="8"/>
                <w:sz w:val="28"/>
                <w:cs/>
              </w:rPr>
              <w:t>โดยการทบทวนผลการดำเนินงานที่เกิดขึ้นจริง</w:t>
            </w:r>
            <w:r w:rsidR="008177D9">
              <w:rPr>
                <w:rFonts w:asciiTheme="majorBidi" w:hAnsiTheme="majorBidi" w:cstheme="majorBidi" w:hint="cs"/>
                <w:spacing w:val="8"/>
                <w:sz w:val="28"/>
                <w:cs/>
              </w:rPr>
              <w:t>กับ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>ผลประมาณการของผู้บริหารในปีก่อน</w:t>
            </w:r>
          </w:p>
          <w:p w14:paraId="78795C2D" w14:textId="400E37CC" w:rsidR="005B0511" w:rsidRPr="00B5135D" w:rsidRDefault="005B0511" w:rsidP="002C3CD2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ประเมินความเหมาะสมของวิธีการประเมินมูลค่าและ</w:t>
            </w: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br/>
            </w:r>
            <w:r w:rsidRPr="002C3CD2">
              <w:rPr>
                <w:rFonts w:asciiTheme="majorBidi" w:hAnsiTheme="majorBidi" w:cstheme="majorBidi"/>
                <w:spacing w:val="-8"/>
                <w:sz w:val="28"/>
                <w:cs/>
              </w:rPr>
              <w:t>ข้อสมมติฐานที่สำคัญที่ผู้บริหารของบริษัทนำมาใช้ใน</w:t>
            </w:r>
            <w:r w:rsidR="002C3CD2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ท</w:t>
            </w:r>
            <w:r w:rsidR="00924238" w:rsidRPr="002C3CD2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ดสอบ</w:t>
            </w:r>
            <w:r w:rsidR="00924238" w:rsidRPr="002C3CD2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Pr="002C3CD2">
              <w:rPr>
                <w:rFonts w:asciiTheme="majorBidi" w:hAnsiTheme="majorBidi" w:cstheme="majorBidi"/>
                <w:sz w:val="28"/>
                <w:cs/>
              </w:rPr>
              <w:t>ด้อยค่าของเงินลงทุนในบริษัทย่อย และ</w:t>
            </w: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การร่วมค้า</w:t>
            </w:r>
            <w:r w:rsidRPr="00B5135D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และพิจารณาอัตราคิดลดโดยการวิเคราะห์ต้นทุนถัวเฉลี่ยของเงินทุนและข้อมูลอื่นๆ</w:t>
            </w:r>
            <w:r w:rsidRPr="00B5135D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กับบริษัทอื่นที่เปรียบเทียบกันได้</w:t>
            </w:r>
            <w:r w:rsidR="00EE3611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="00EE3611" w:rsidRPr="00B5135D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โดยใช้ผู้เชี่ยวชาญด้านการประเมินมูลค่าของข้าพเจ้า</w:t>
            </w: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="00D94468"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และพิจารณาอัตราการเติบโตในระยะยาวกับ</w:t>
            </w:r>
            <w:r w:rsidR="00D94468" w:rsidRPr="008C5E21">
              <w:rPr>
                <w:rFonts w:asciiTheme="majorBidi" w:hAnsiTheme="majorBidi" w:cstheme="majorBidi"/>
                <w:spacing w:val="-8"/>
                <w:sz w:val="28"/>
                <w:cs/>
              </w:rPr>
              <w:t>แหล่งข้อมูลภายในและภายนอก</w:t>
            </w:r>
            <w:r w:rsidR="00CA749F" w:rsidRPr="008C5E21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</w:t>
            </w:r>
            <w:r w:rsidR="008C7AF5" w:rsidRPr="008C5E21">
              <w:rPr>
                <w:rFonts w:asciiTheme="majorBidi" w:hAnsiTheme="majorBidi" w:cstheme="majorBidi"/>
                <w:spacing w:val="-8"/>
                <w:sz w:val="28"/>
                <w:cs/>
              </w:rPr>
              <w:t>ตลอดจนทดสอบการคำนวณ</w:t>
            </w:r>
            <w:r w:rsidR="008C7AF5"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มูลค่าที่คาดว่าจะได้รับคืนของ</w:t>
            </w:r>
            <w:r w:rsidR="008177D9" w:rsidRPr="008177D9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เงินลงทุน</w:t>
            </w:r>
            <w:r w:rsidR="008C7AF5"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ตามแบบจำลองทางการเงิน</w:t>
            </w:r>
          </w:p>
          <w:p w14:paraId="39756E48" w14:textId="4F1B1CD1" w:rsidR="005B0511" w:rsidRPr="00F11BE8" w:rsidRDefault="00903952" w:rsidP="002A1E01">
            <w:pPr>
              <w:pStyle w:val="ListParagraph"/>
              <w:numPr>
                <w:ilvl w:val="0"/>
                <w:numId w:val="18"/>
              </w:numPr>
              <w:spacing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</w:t>
            </w:r>
            <w:r w:rsidR="005B0511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การแสดงรายการและการเปิดเผยข้อมูลที่เกี่ยวข้อง</w:t>
            </w:r>
          </w:p>
        </w:tc>
      </w:tr>
    </w:tbl>
    <w:p w14:paraId="2D393947" w14:textId="77777777" w:rsidR="006C4836" w:rsidRPr="00F11BE8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07572B4B" w14:textId="351FDABC" w:rsidR="002C3CD2" w:rsidRDefault="002C3CD2">
      <w:pPr>
        <w:spacing w:after="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2172F85" w14:textId="77777777" w:rsidR="006C4836" w:rsidRPr="002C3CD2" w:rsidRDefault="006C4836" w:rsidP="006C4836">
      <w:pPr>
        <w:spacing w:after="0"/>
        <w:rPr>
          <w:rFonts w:asciiTheme="majorBidi" w:hAnsiTheme="majorBidi" w:cstheme="majorBidi"/>
          <w:sz w:val="6"/>
          <w:szCs w:val="6"/>
        </w:rPr>
      </w:pPr>
    </w:p>
    <w:p w14:paraId="57B18833" w14:textId="0880B7DE" w:rsidR="006C4836" w:rsidRPr="00F11BE8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931"/>
      </w:tblGrid>
      <w:tr w:rsidR="006C4836" w:rsidRPr="00F11BE8" w14:paraId="1D55986A" w14:textId="77777777" w:rsidTr="00912E49"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0097" w14:textId="77777777" w:rsidR="006C4836" w:rsidRPr="00F11BE8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888E" w14:textId="77777777" w:rsidR="006C4836" w:rsidRPr="00F11BE8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F11BE8" w14:paraId="089A6761" w14:textId="77777777" w:rsidTr="00912E49">
        <w:tc>
          <w:tcPr>
            <w:tcW w:w="4159" w:type="dxa"/>
            <w:shd w:val="clear" w:color="auto" w:fill="auto"/>
          </w:tcPr>
          <w:p w14:paraId="5367FE9D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การรับรู้รายได้คู่ค้า</w:t>
            </w:r>
          </w:p>
          <w:p w14:paraId="579FA8E5" w14:textId="3C886753" w:rsidR="006C4836" w:rsidRPr="00F11BE8" w:rsidRDefault="006C4836" w:rsidP="003108E4">
            <w:pPr>
              <w:spacing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กลุ่มบริษัทได้รับเงินส่งเสริมการขาย เงินชดเชยส่วนต่าง</w:t>
            </w:r>
            <w:r w:rsidRPr="002C3CD2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ผลกำไรและส่วนลดจากคู่ค้าเป็นจำนวนมาก โดยกลุ่มบริษัท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รับรู้รายการดังกล่าวเป็นรายการหักในต้นทุนขาย</w:t>
            </w:r>
            <w:r w:rsidRPr="00F11BE8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และสินค้าคงเหลือ หรือรายได้อื่น รายได้จากคู่ค้ามีสาระสำคัญ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และต้องใช้ความเข้าใจในรายละเอียดของสัญญา และแหล่งที่มาของข้อมูลเพื่อใช้ในการรับรู้รายได้คู่ค้า </w:t>
            </w:r>
            <w:r w:rsidRPr="002C3CD2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ข้าพเจ้าให้ความสำคัญในการพิจารณาความมีอยู่จริง</w:t>
            </w:r>
            <w:r w:rsidR="0004463E" w:rsidRPr="002C3CD2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และ</w:t>
            </w:r>
            <w:r w:rsidR="0004463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การแสดงรายการ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การรับรู้รายได้คู่ค้าของกลุ่มบริษัทว่าเป็นไปตาม</w:t>
            </w:r>
            <w:r w:rsidR="00AA1CF2" w:rsidRPr="00F11B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มาตรฐานการรายงานทาง</w:t>
            </w:r>
            <w:r w:rsidRPr="00F11B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การเงิน</w:t>
            </w:r>
          </w:p>
          <w:p w14:paraId="231F4D8F" w14:textId="7DBC9811" w:rsidR="006C4836" w:rsidRPr="00F11BE8" w:rsidRDefault="006C4836" w:rsidP="003108E4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นโยบายการบัญชีสำหรับ สินค้าคงเหลือ และการรับรู้รายได้คู่ค้า และรายละเอียดสินค้าคงเหลือได้เปิดเผยไว้ในหมายเหตุประกอบงบ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การเงินข้อ </w:t>
            </w:r>
            <w:r w:rsidR="00CF1969" w:rsidRPr="00CF1969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CF1969" w:rsidRPr="00CF1969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ข้อ </w:t>
            </w:r>
            <w:r w:rsidR="00CF1969" w:rsidRPr="00CF1969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CF1969" w:rsidRPr="00CF1969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18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และข้อ </w:t>
            </w:r>
            <w:r w:rsidR="00CF1969" w:rsidRPr="00CF1969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</w:p>
          <w:p w14:paraId="02EF1DCD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1" w:type="dxa"/>
            <w:shd w:val="clear" w:color="auto" w:fill="auto"/>
          </w:tcPr>
          <w:p w14:paraId="2A56F374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C66289" w14:textId="77777777" w:rsidR="006C4836" w:rsidRPr="00F11BE8" w:rsidRDefault="006C4836" w:rsidP="003108E4">
            <w:pPr>
              <w:spacing w:after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9BF17DC" w14:textId="77777777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before="40"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ทำความ</w:t>
            </w:r>
            <w:r w:rsidRPr="00F11BE8">
              <w:rPr>
                <w:rFonts w:asciiTheme="majorBidi" w:hAnsiTheme="majorBidi" w:cstheme="majorBidi"/>
                <w:spacing w:val="-2"/>
                <w:sz w:val="28"/>
                <w:cs/>
              </w:rPr>
              <w:t>เข้าใจเกี่ยวกับขั้นตอนการปฏิบัติงานและการควบคุมภายในที่เกี่ยวข้องกับการรับรู้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รายได้คู่ค้า</w:t>
            </w:r>
          </w:p>
          <w:p w14:paraId="23031097" w14:textId="0845A06B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</w:t>
            </w:r>
            <w:r w:rsidR="009B08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นำไป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ปฏิบัติตามการควบคุมภายใน</w:t>
            </w:r>
            <w:r w:rsidR="009B08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ที่เกี่ยวข้องกับ</w:t>
            </w:r>
            <w:r w:rsidR="005F2759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การ</w:t>
            </w:r>
            <w:r w:rsidR="00623B08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เกิดขึ้น</w:t>
            </w:r>
            <w:r w:rsidR="00825286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จริงของ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การรับรู้รายได้คู่ค้า</w:t>
            </w:r>
          </w:p>
          <w:p w14:paraId="47A03723" w14:textId="0F5E1B11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ทดสอบความมีประสิทธิผลของการปฏิบัติตามการควบคุมภายในที่เกี่ยวข้องกับ</w:t>
            </w:r>
            <w:r w:rsidR="00623B08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การเกิดขึ้นจริง</w:t>
            </w:r>
            <w:r w:rsidR="005053D4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ของ</w:t>
            </w:r>
            <w:r w:rsidR="005053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การรับรู้รายได้คู่ค้า</w:t>
            </w:r>
          </w:p>
          <w:p w14:paraId="68702216" w14:textId="77777777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F11BE8"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21F293E8" w14:textId="49E9B2DD" w:rsidR="001243DD" w:rsidRDefault="00B4654F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0" w:right="58" w:hanging="18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สุ่ม</w:t>
            </w:r>
            <w:r w:rsidR="002A4C62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สอบทานข้อตกลงและเงื่อนไขของสัญญาคู่ค้า</w:t>
            </w:r>
            <w:r w:rsidR="00514180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เปรียบเทียบ</w:t>
            </w:r>
            <w:r w:rsidR="002A4C62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กับหลักเกณฑ์</w:t>
            </w:r>
            <w:r w:rsidR="002A4C62" w:rsidRPr="00F11BE8">
              <w:rPr>
                <w:rFonts w:asciiTheme="majorBidi" w:hAnsiTheme="majorBidi" w:cstheme="majorBidi"/>
                <w:sz w:val="28"/>
                <w:cs/>
              </w:rPr>
              <w:t>การคำนวณและข้อมูลการคำนวณรายได้เพื่อยืนยันมูลค่ารายได้ที่รับรู้ว่าสอดคล้องกับข้อตกลงและเงื่อนไขตามที่ตกลงกับคู่ค้า</w:t>
            </w:r>
          </w:p>
          <w:p w14:paraId="0291FC29" w14:textId="6CF492FD" w:rsidR="006C4836" w:rsidRPr="00F11BE8" w:rsidRDefault="00B4654F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0" w:right="58" w:hanging="18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สุ่ม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ตรวจสอบรายการรายได้คู่ค้าที่เกิดขึ้นใน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ระหว่างปีและช่วงใกล้วันสิ้นรอบระยะเวลาบัญชี</w:t>
            </w:r>
            <w:r w:rsidR="00FE7F3E" w:rsidRPr="00FE7F3E">
              <w:rPr>
                <w:rFonts w:asciiTheme="majorBidi" w:hAnsiTheme="majorBidi"/>
                <w:spacing w:val="-6"/>
                <w:sz w:val="28"/>
                <w:cs/>
              </w:rPr>
              <w:t>ที่บันทึกในบัญชี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กับเอกสาร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ประกอบรายการ</w:t>
            </w:r>
          </w:p>
          <w:p w14:paraId="358354B6" w14:textId="2AA50480" w:rsidR="006C4836" w:rsidRPr="00F11BE8" w:rsidRDefault="00B4654F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สุ่ม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ตรวจสอบใบลดหนี้ที่ออกภายหลังวันสิ้นรอบระยะเวลาบัญชี</w:t>
            </w:r>
            <w:r w:rsidR="003F7DDD" w:rsidRPr="003F7DDD">
              <w:rPr>
                <w:rFonts w:asciiTheme="majorBidi" w:hAnsiTheme="majorBidi"/>
                <w:spacing w:val="-10"/>
                <w:sz w:val="28"/>
                <w:cs/>
              </w:rPr>
              <w:t>เพื่อพิจารณาถึงความมีอยู่จริงในการรับรู้รายได้</w:t>
            </w:r>
          </w:p>
          <w:p w14:paraId="0A559D38" w14:textId="21E206C1" w:rsidR="006C4836" w:rsidRPr="00F11BE8" w:rsidRDefault="006C4836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0" w:right="58" w:hanging="18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ส่งหนังสือยืนยันยอดลูกหนี้คู่ค้าที่คงค้าง</w:t>
            </w:r>
            <w:r w:rsidR="00AE30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ณ วันสิ้นรอบระยะเวลาบัญชี</w:t>
            </w:r>
            <w:r w:rsidR="000D258D">
              <w:rPr>
                <w:rFonts w:asciiTheme="majorBidi" w:hAnsiTheme="majorBidi" w:cstheme="majorBidi" w:hint="cs"/>
                <w:sz w:val="28"/>
                <w:cs/>
              </w:rPr>
              <w:t xml:space="preserve"> และ</w:t>
            </w:r>
            <w:r w:rsidR="00311F38">
              <w:rPr>
                <w:rFonts w:asciiTheme="majorBidi" w:hAnsiTheme="majorBidi" w:cstheme="majorBidi" w:hint="cs"/>
                <w:sz w:val="28"/>
                <w:cs/>
              </w:rPr>
              <w:t>ยอดธุรกรรมที่เกิดขึ้นระหว่างปี</w:t>
            </w:r>
          </w:p>
          <w:p w14:paraId="4684DB28" w14:textId="77777777" w:rsidR="006C4836" w:rsidRDefault="006C4836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วิเคราะห์เปรียบเทียบข้อมูลบัญชีรายได้แบบแยกย่อย </w:t>
            </w:r>
            <w:r w:rsidRPr="00F11BE8">
              <w:rPr>
                <w:rFonts w:asciiTheme="majorBidi" w:hAnsiTheme="majorBidi" w:cstheme="majorBidi"/>
                <w:sz w:val="28"/>
              </w:rPr>
              <w:t>(Disaggregated data)</w:t>
            </w:r>
          </w:p>
          <w:p w14:paraId="117D2252" w14:textId="5780253A" w:rsidR="0004463E" w:rsidRPr="000054A5" w:rsidRDefault="0004463E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0054A5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ตรวจสอบการแสดงรายการ</w:t>
            </w:r>
            <w:r w:rsidRPr="00A67CE4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0054A5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การเปิดเผยข้อมูลที่เกี่ยวข้อง</w:t>
            </w:r>
          </w:p>
        </w:tc>
      </w:tr>
    </w:tbl>
    <w:p w14:paraId="268477F5" w14:textId="2A0AEC01" w:rsidR="002E55E2" w:rsidRPr="005F43BD" w:rsidRDefault="002E55E2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77816B85" w14:textId="76AB590E" w:rsidR="006C4836" w:rsidRPr="00F11BE8" w:rsidRDefault="006C4836" w:rsidP="006C4836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3B06C98C" w14:textId="77777777" w:rsidR="006C4836" w:rsidRPr="008C5E21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0E6EDFFF" w14:textId="46102D28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1F6729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ประกอบด้วยข้อมูลซึ่งรวมอยู่ใน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>แบบ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F1969" w:rsidRPr="00CF1969">
        <w:rPr>
          <w:rFonts w:asciiTheme="majorBidi" w:hAnsiTheme="majorBidi" w:cstheme="majorBidi"/>
          <w:color w:val="000000"/>
          <w:sz w:val="32"/>
          <w:szCs w:val="32"/>
        </w:rPr>
        <w:t>56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CF1969" w:rsidRPr="00CF1969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>One Report</w:t>
      </w:r>
      <w:r w:rsidRPr="001F6729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A202A" w:rsidRPr="001F6729">
        <w:rPr>
          <w:rFonts w:ascii="Angsana New" w:hAnsi="Angsana New"/>
          <w:color w:val="000000" w:themeColor="text1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1F672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ซึ่งข้าพเจ้าได้รับข้อมูลอื่นที่จัดทำเพื่อเตรียมเผยแพร่ใน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>แบบ</w:t>
      </w:r>
      <w:r w:rsidR="00325D2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F1969" w:rsidRPr="00CF1969">
        <w:rPr>
          <w:rFonts w:asciiTheme="majorBidi" w:hAnsiTheme="majorBidi" w:cstheme="majorBidi"/>
          <w:color w:val="000000"/>
          <w:sz w:val="32"/>
          <w:szCs w:val="32"/>
        </w:rPr>
        <w:t>56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CF1969" w:rsidRPr="00CF1969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 xml:space="preserve">One Report </w:t>
      </w:r>
      <w:r w:rsidRPr="001F672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ก่อนวันที่</w:t>
      </w: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ในรายงานของผู้สอบ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บัญชีนี้</w:t>
      </w:r>
    </w:p>
    <w:p w14:paraId="4E93EED6" w14:textId="77777777" w:rsidR="006C4836" w:rsidRPr="008C5E21" w:rsidRDefault="006C4836" w:rsidP="00F11BE8">
      <w:pPr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FFEA522" w14:textId="6ECA2DF2" w:rsidR="006C4836" w:rsidRPr="00F11BE8" w:rsidRDefault="006C4836" w:rsidP="0004463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ไม่ได้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ให้ความเชื่อมั่นต่อ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4950BEB" w14:textId="77777777" w:rsidR="00EC4735" w:rsidRDefault="00EC4735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3B48A9F" w14:textId="77777777" w:rsidR="00EC4735" w:rsidRDefault="006C4836" w:rsidP="007A202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C2B1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C2B1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1C2B1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E3AC17D" w14:textId="77777777" w:rsidR="00EC4735" w:rsidRPr="008C5E21" w:rsidRDefault="00EC4735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48511FDA" w14:textId="42A54A0E" w:rsidR="00F11BE8" w:rsidRDefault="006C4836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ข้าพเจ้าได้อ่านข้อมูลอื่นที่จัดทำเพื่อเตรียม</w:t>
      </w:r>
      <w:r w:rsidRPr="001E68A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เผยแพร่</w:t>
      </w:r>
      <w:r w:rsidRPr="00DD04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</w:t>
      </w:r>
      <w:r w:rsidR="00325D2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แบบ </w:t>
      </w:r>
      <w:r w:rsidR="00CF1969" w:rsidRPr="00CF1969">
        <w:rPr>
          <w:rFonts w:asciiTheme="majorBidi" w:hAnsiTheme="majorBidi" w:cstheme="majorBidi"/>
          <w:color w:val="000000"/>
          <w:sz w:val="32"/>
          <w:szCs w:val="32"/>
        </w:rPr>
        <w:t>56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CF1969" w:rsidRPr="00CF1969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 xml:space="preserve">One Report </w:t>
      </w:r>
      <w:r w:rsidRPr="00DD04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ไม่พบว่ามีการแสดงข้อมูลที่ขัด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ต่อข้อเท็จจริงอันเป็นสาระสำคัญที่ข้าพเจ้าต้องรายงาน</w:t>
      </w:r>
    </w:p>
    <w:p w14:paraId="082EFB5A" w14:textId="77777777" w:rsidR="00F11BE8" w:rsidRPr="008C5E21" w:rsidRDefault="00F11BE8" w:rsidP="00F11BE8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64271D04" w14:textId="6B3FC329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B910103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E0B2C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3711E0" w14:textId="77777777" w:rsidR="006C4836" w:rsidRPr="008C5E21" w:rsidRDefault="006C4836" w:rsidP="00F11BE8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5AB57DD7" w14:textId="145E751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2C3CD2">
        <w:rPr>
          <w:rFonts w:asciiTheme="majorBidi" w:hAnsiTheme="majorBidi" w:cstheme="majorBidi"/>
          <w:color w:val="000000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Pr="002C3C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A40D7" w:rsidRPr="002C3CD2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2C3CD2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2C3C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ที่จะเลิกกลุ่มบริษัท</w:t>
      </w:r>
      <w:r w:rsidR="008F4080" w:rsidRPr="00F11B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FA9752C" w14:textId="77777777" w:rsidR="006C4836" w:rsidRPr="008C5E21" w:rsidRDefault="006C4836" w:rsidP="00F11BE8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2301118C" w14:textId="24068919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7B0AE55F" w14:textId="77777777" w:rsidR="006C4836" w:rsidRPr="008C5E21" w:rsidRDefault="006C4836" w:rsidP="006C4836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014EAEC0" w14:textId="217C82AE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292AF87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7DBDA670" w14:textId="4D0EE242" w:rsidR="006C4836" w:rsidRPr="00F11BE8" w:rsidRDefault="006C4836" w:rsidP="00A7712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1BE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อยู่ด้วย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  <w:t>การปฏิบัติงาน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F11BE8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  <w:r w:rsidR="00A7712D" w:rsidRPr="00F11BE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7AA04C" w14:textId="4C21B002" w:rsidR="006C4836" w:rsidRPr="00F11BE8" w:rsidRDefault="006C4836" w:rsidP="003A2058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C6446D1" w14:textId="77777777" w:rsidR="006C4836" w:rsidRPr="00F11BE8" w:rsidRDefault="006C4836" w:rsidP="006C4836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FDBD81" w14:textId="77777777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และงบการเงินเฉพาะกิจการ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ออกแบบและปฏิบัติงานตาม</w:t>
      </w:r>
      <w:r w:rsidRPr="00F11BE8">
        <w:rPr>
          <w:rFonts w:asciiTheme="majorBidi" w:hAnsiTheme="majorBidi" w:cstheme="majorBidi"/>
          <w:sz w:val="32"/>
          <w:szCs w:val="32"/>
          <w:cs/>
        </w:rPr>
        <w:t>วิธีการตรวจสอบเพื่อตอบสนองต่อความเสี่ยงเหล่านั้น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การตั้งใจละเว้น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</w:p>
    <w:p w14:paraId="6A5BE82F" w14:textId="546AC535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8F4080" w:rsidRPr="00F11BE8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2763B004" w14:textId="2AC163C3" w:rsidR="002E55E2" w:rsidRPr="00F11BE8" w:rsidRDefault="006C4836" w:rsidP="00A7712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DFFCD25" w14:textId="1F86770F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F11BE8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ได้รับ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  <w:t>หรือ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="00913FC0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F11BE8">
        <w:rPr>
          <w:rFonts w:asciiTheme="majorBidi" w:hAnsiTheme="majorBidi" w:cstheme="majorBidi"/>
          <w:sz w:val="32"/>
          <w:szCs w:val="32"/>
          <w:cs/>
        </w:rPr>
        <w:t>สังเกตถึงการเปิดเผยข้อมูล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</w:t>
      </w:r>
      <w:r w:rsidR="0004463E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</w:t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 หรือถ้าการเปิดเผย</w:t>
      </w:r>
      <w:r w:rsidR="005A206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F11BE8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F11BE8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F11BE8">
        <w:rPr>
          <w:rFonts w:asciiTheme="majorBidi" w:hAnsiTheme="majorBidi" w:cstheme="majorBidi"/>
          <w:sz w:val="32"/>
          <w:szCs w:val="32"/>
          <w:cs/>
        </w:rPr>
        <w:t>อนาคตอาจเป็นเหตุให้กลุ่มบริษัทและบริษัทต้องหยุดการดำเนินงานต่อเนื่อง</w:t>
      </w:r>
    </w:p>
    <w:p w14:paraId="396DFEBA" w14:textId="77777777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BD1E9D4" w14:textId="77777777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ต่อการกำหนดแนวทาง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การควบคุมดูแล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3D777CB" w14:textId="77777777" w:rsidR="00F11BE8" w:rsidRDefault="00F11BE8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4667ACD" w14:textId="1E9C1D9D" w:rsidR="006C4836" w:rsidRPr="00F11BE8" w:rsidRDefault="006C4836" w:rsidP="006C4836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</w:t>
      </w:r>
      <w:r w:rsidRPr="00F11BE8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>ำ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A820642" w14:textId="77777777" w:rsidR="006C4836" w:rsidRPr="001264F7" w:rsidRDefault="006C4836" w:rsidP="002E55E2">
      <w:pPr>
        <w:pStyle w:val="ListParagraph"/>
        <w:autoSpaceDE w:val="0"/>
        <w:autoSpaceDN w:val="0"/>
        <w:adjustRightInd w:val="0"/>
        <w:spacing w:after="0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6C827" w14:textId="7319F481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336F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336F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CC6CB3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7E54BC3" w14:textId="2BCE404E" w:rsidR="00365B37" w:rsidRPr="00F11BE8" w:rsidRDefault="00365B37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190F1D05" w14:textId="37ECF0F9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ที่มีนัยสำคัญมากที่สุด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F11BE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3D8FE2A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754B5A19" w14:textId="2F4233D7" w:rsidR="006C4836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9CB7EB9" w14:textId="77777777" w:rsidR="005F43BD" w:rsidRPr="00F11BE8" w:rsidRDefault="005F43BD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6CC7601" w14:textId="5AF89A98" w:rsidR="006C4836" w:rsidRPr="00F11BE8" w:rsidRDefault="00A409E9" w:rsidP="007D630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5772F">
        <w:rPr>
          <w:rFonts w:asciiTheme="majorBidi" w:hAnsiTheme="majorBidi" w:cstheme="majorBidi" w:hint="cs"/>
          <w:sz w:val="32"/>
          <w:szCs w:val="32"/>
          <w:cs/>
        </w:rPr>
        <w:t xml:space="preserve">ชูพงษ์ </w:t>
      </w:r>
      <w:r w:rsidR="005F43BD">
        <w:rPr>
          <w:rFonts w:asciiTheme="majorBidi" w:hAnsiTheme="majorBidi" w:cstheme="majorBidi"/>
          <w:sz w:val="32"/>
          <w:szCs w:val="32"/>
        </w:rPr>
        <w:t xml:space="preserve"> </w:t>
      </w:r>
      <w:r w:rsidR="0045772F">
        <w:rPr>
          <w:rFonts w:asciiTheme="majorBidi" w:hAnsiTheme="majorBidi" w:cstheme="majorBidi" w:hint="cs"/>
          <w:sz w:val="32"/>
          <w:szCs w:val="32"/>
          <w:cs/>
        </w:rPr>
        <w:t>สุรชุติกาล</w:t>
      </w:r>
    </w:p>
    <w:p w14:paraId="4CD7E731" w14:textId="14B2872B" w:rsidR="006C4836" w:rsidRPr="00F11BE8" w:rsidRDefault="006C4836" w:rsidP="007D6300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="00A409E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CF1969" w:rsidRPr="00CF1969">
        <w:rPr>
          <w:rFonts w:asciiTheme="majorBidi" w:hAnsiTheme="majorBidi" w:cstheme="majorBidi"/>
          <w:sz w:val="32"/>
          <w:szCs w:val="32"/>
        </w:rPr>
        <w:t>4325</w:t>
      </w:r>
    </w:p>
    <w:p w14:paraId="11CD330C" w14:textId="064AE780" w:rsidR="006C4836" w:rsidRPr="00F11BE8" w:rsidRDefault="006C4836" w:rsidP="007D6300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2278F"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F1969" w:rsidRPr="00CF1969">
        <w:rPr>
          <w:rFonts w:asciiTheme="majorBidi" w:hAnsiTheme="majorBidi" w:cstheme="majorBidi"/>
          <w:color w:val="000000"/>
          <w:sz w:val="32"/>
          <w:szCs w:val="32"/>
        </w:rPr>
        <w:t>19</w:t>
      </w:r>
      <w:r w:rsidR="004D38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7E50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กุมภาพันธ์</w:t>
      </w:r>
      <w:r w:rsidR="0002278F" w:rsidRPr="00F11B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F1969" w:rsidRPr="00CF1969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A409E9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6C4836" w:rsidRPr="00F11BE8" w:rsidSect="005F43BD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1440" w:right="1224" w:bottom="720" w:left="1440" w:header="720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83211" w14:textId="77777777" w:rsidR="005D528D" w:rsidRDefault="005D528D" w:rsidP="006204E9">
      <w:pPr>
        <w:spacing w:after="0"/>
      </w:pPr>
      <w:r>
        <w:separator/>
      </w:r>
    </w:p>
  </w:endnote>
  <w:endnote w:type="continuationSeparator" w:id="0">
    <w:p w14:paraId="09E94A04" w14:textId="77777777" w:rsidR="005D528D" w:rsidRDefault="005D528D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CB668" w14:textId="77777777" w:rsidR="00E34C1C" w:rsidRPr="00E34C1C" w:rsidRDefault="00E34C1C" w:rsidP="00E34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20219" w14:textId="77777777" w:rsidR="005D528D" w:rsidRDefault="005D528D" w:rsidP="006204E9">
      <w:pPr>
        <w:spacing w:after="0"/>
      </w:pPr>
      <w:r>
        <w:separator/>
      </w:r>
    </w:p>
  </w:footnote>
  <w:footnote w:type="continuationSeparator" w:id="0">
    <w:p w14:paraId="685BD303" w14:textId="77777777" w:rsidR="005D528D" w:rsidRDefault="005D528D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976F" w14:textId="77777777" w:rsidR="006C4836" w:rsidRDefault="00E34C1C">
    <w:pPr>
      <w:pStyle w:val="Header"/>
    </w:pPr>
    <w:r>
      <w:rPr>
        <w:noProof/>
      </w:rPr>
      <w:pict w14:anchorId="082C0A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2" o:spid="_x0000_s1033" type="#_x0000_t136" style="position:absolute;margin-left:0;margin-top:0;width:310.55pt;height:310.55pt;rotation:315;z-index:-251654144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82E7" w14:textId="77777777" w:rsidR="006C4836" w:rsidRDefault="00E34C1C">
    <w:pPr>
      <w:pStyle w:val="Header"/>
    </w:pPr>
    <w:r>
      <w:rPr>
        <w:noProof/>
      </w:rPr>
      <w:pict w14:anchorId="1C9EC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1" o:spid="_x0000_s1032" type="#_x0000_t136" style="position:absolute;margin-left:0;margin-top:0;width:310.55pt;height:310.55pt;rotation:315;z-index:-251655168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1DCFC" w14:textId="73E27422" w:rsidR="00517336" w:rsidRDefault="00E34C1C">
    <w:pPr>
      <w:pStyle w:val="Header"/>
    </w:pPr>
    <w:r>
      <w:rPr>
        <w:noProof/>
      </w:rPr>
      <w:pict w14:anchorId="2743EC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5" o:spid="_x0000_s1029" type="#_x0000_t136" style="position:absolute;margin-left:0;margin-top:0;width:310.55pt;height:310.55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95536" w14:textId="5341582A" w:rsidR="004F2F44" w:rsidRPr="00707E8A" w:rsidRDefault="004F2F44" w:rsidP="00707E8A">
    <w:pPr>
      <w:pStyle w:val="Header"/>
      <w:tabs>
        <w:tab w:val="clear" w:pos="4680"/>
        <w:tab w:val="center" w:pos="4635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B06D6CD" w14:textId="77777777" w:rsidR="004F2F44" w:rsidRPr="008A0043" w:rsidRDefault="004F2F44" w:rsidP="004F2F44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1B5009CD" w14:textId="06D29CA9" w:rsidR="00EB1983" w:rsidRPr="001264F7" w:rsidRDefault="00EB1983" w:rsidP="005121F6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1264F7">
      <w:rPr>
        <w:rFonts w:ascii="Times New Roman" w:hAnsi="Times New Roman" w:cs="Times New Roman"/>
        <w:sz w:val="21"/>
        <w:szCs w:val="21"/>
      </w:rPr>
      <w:fldChar w:fldCharType="begin"/>
    </w:r>
    <w:r w:rsidRPr="001264F7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1264F7">
      <w:rPr>
        <w:rFonts w:ascii="Times New Roman" w:hAnsi="Times New Roman" w:cs="Times New Roman"/>
        <w:sz w:val="21"/>
        <w:szCs w:val="21"/>
      </w:rPr>
      <w:fldChar w:fldCharType="separate"/>
    </w:r>
    <w:r w:rsidR="002A4C62" w:rsidRPr="001264F7">
      <w:rPr>
        <w:rFonts w:ascii="Times New Roman" w:hAnsi="Times New Roman" w:cs="Times New Roman"/>
        <w:noProof/>
        <w:sz w:val="21"/>
        <w:szCs w:val="21"/>
      </w:rPr>
      <w:t>- 8 -</w:t>
    </w:r>
    <w:r w:rsidRPr="001264F7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894B1C5" w14:textId="77777777" w:rsidR="00EB1983" w:rsidRPr="001264F7" w:rsidRDefault="00EB1983" w:rsidP="004F2F4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6F77" w14:textId="4C93571D" w:rsidR="00517336" w:rsidRDefault="00E34C1C">
    <w:pPr>
      <w:pStyle w:val="Header"/>
    </w:pPr>
    <w:r>
      <w:rPr>
        <w:noProof/>
      </w:rPr>
      <w:pict w14:anchorId="184FE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4" o:spid="_x0000_s1028" type="#_x0000_t136" style="position:absolute;margin-left:0;margin-top:0;width:310.55pt;height:310.55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6E24E0B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681EDC5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1" w15:restartNumberingAfterBreak="0">
    <w:nsid w:val="36366A37"/>
    <w:multiLevelType w:val="hybridMultilevel"/>
    <w:tmpl w:val="2B06DF84"/>
    <w:lvl w:ilvl="0" w:tplc="1CEA8ADA">
      <w:numFmt w:val="bullet"/>
      <w:lvlText w:val="•"/>
      <w:lvlJc w:val="left"/>
      <w:pPr>
        <w:ind w:left="1067" w:hanging="360"/>
      </w:pPr>
      <w:rPr>
        <w:rFonts w:ascii="Arial" w:eastAsia="MS PGothic" w:hAnsi="Arial" w:cs="Aria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2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E42278F"/>
    <w:multiLevelType w:val="hybridMultilevel"/>
    <w:tmpl w:val="98046FD0"/>
    <w:lvl w:ilvl="0" w:tplc="053C3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00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CF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222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63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A5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A6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D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C48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BFC4D72"/>
    <w:multiLevelType w:val="hybridMultilevel"/>
    <w:tmpl w:val="A06CC6A0"/>
    <w:lvl w:ilvl="0" w:tplc="91086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CD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6E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4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CC2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27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AF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341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07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25299742">
    <w:abstractNumId w:val="9"/>
  </w:num>
  <w:num w:numId="2" w16cid:durableId="1320304475">
    <w:abstractNumId w:val="2"/>
  </w:num>
  <w:num w:numId="3" w16cid:durableId="1527980296">
    <w:abstractNumId w:val="21"/>
  </w:num>
  <w:num w:numId="4" w16cid:durableId="1860705485">
    <w:abstractNumId w:val="8"/>
  </w:num>
  <w:num w:numId="5" w16cid:durableId="1352955979">
    <w:abstractNumId w:val="0"/>
  </w:num>
  <w:num w:numId="6" w16cid:durableId="1636987907">
    <w:abstractNumId w:val="3"/>
  </w:num>
  <w:num w:numId="7" w16cid:durableId="269163047">
    <w:abstractNumId w:val="18"/>
  </w:num>
  <w:num w:numId="8" w16cid:durableId="1966960363">
    <w:abstractNumId w:val="6"/>
  </w:num>
  <w:num w:numId="9" w16cid:durableId="896161506">
    <w:abstractNumId w:val="4"/>
  </w:num>
  <w:num w:numId="10" w16cid:durableId="1670711122">
    <w:abstractNumId w:val="5"/>
  </w:num>
  <w:num w:numId="11" w16cid:durableId="1143043798">
    <w:abstractNumId w:val="1"/>
  </w:num>
  <w:num w:numId="12" w16cid:durableId="1764718116">
    <w:abstractNumId w:val="7"/>
  </w:num>
  <w:num w:numId="13" w16cid:durableId="2088726022">
    <w:abstractNumId w:val="16"/>
  </w:num>
  <w:num w:numId="14" w16cid:durableId="88357640">
    <w:abstractNumId w:val="12"/>
  </w:num>
  <w:num w:numId="15" w16cid:durableId="1025640387">
    <w:abstractNumId w:val="10"/>
  </w:num>
  <w:num w:numId="16" w16cid:durableId="1635138900">
    <w:abstractNumId w:val="11"/>
  </w:num>
  <w:num w:numId="17" w16cid:durableId="717822666">
    <w:abstractNumId w:val="22"/>
  </w:num>
  <w:num w:numId="18" w16cid:durableId="1922793327">
    <w:abstractNumId w:val="17"/>
  </w:num>
  <w:num w:numId="19" w16cid:durableId="1939827701">
    <w:abstractNumId w:val="15"/>
  </w:num>
  <w:num w:numId="20" w16cid:durableId="1468548100">
    <w:abstractNumId w:val="13"/>
  </w:num>
  <w:num w:numId="21" w16cid:durableId="677737763">
    <w:abstractNumId w:val="19"/>
  </w:num>
  <w:num w:numId="22" w16cid:durableId="313795759">
    <w:abstractNumId w:val="20"/>
  </w:num>
  <w:num w:numId="23" w16cid:durableId="16870996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54A5"/>
    <w:rsid w:val="000108FF"/>
    <w:rsid w:val="00011068"/>
    <w:rsid w:val="0001216B"/>
    <w:rsid w:val="00015F58"/>
    <w:rsid w:val="0001781F"/>
    <w:rsid w:val="0002278F"/>
    <w:rsid w:val="00025A33"/>
    <w:rsid w:val="000276EB"/>
    <w:rsid w:val="000349B1"/>
    <w:rsid w:val="00034A93"/>
    <w:rsid w:val="000434C8"/>
    <w:rsid w:val="0004463E"/>
    <w:rsid w:val="00044C04"/>
    <w:rsid w:val="00044C20"/>
    <w:rsid w:val="00044DB7"/>
    <w:rsid w:val="00051BB5"/>
    <w:rsid w:val="0005240F"/>
    <w:rsid w:val="0005765B"/>
    <w:rsid w:val="00057CE9"/>
    <w:rsid w:val="00060C10"/>
    <w:rsid w:val="00066465"/>
    <w:rsid w:val="0006675E"/>
    <w:rsid w:val="000706C6"/>
    <w:rsid w:val="00072AFA"/>
    <w:rsid w:val="00073481"/>
    <w:rsid w:val="000869E5"/>
    <w:rsid w:val="00086BCB"/>
    <w:rsid w:val="00087189"/>
    <w:rsid w:val="000917B1"/>
    <w:rsid w:val="00091962"/>
    <w:rsid w:val="000970D7"/>
    <w:rsid w:val="000A2A79"/>
    <w:rsid w:val="000B0233"/>
    <w:rsid w:val="000B62B0"/>
    <w:rsid w:val="000C2296"/>
    <w:rsid w:val="000C6596"/>
    <w:rsid w:val="000D258D"/>
    <w:rsid w:val="000D39DE"/>
    <w:rsid w:val="000E06B5"/>
    <w:rsid w:val="000E1606"/>
    <w:rsid w:val="000E7DA7"/>
    <w:rsid w:val="000F508A"/>
    <w:rsid w:val="000F7B29"/>
    <w:rsid w:val="00100402"/>
    <w:rsid w:val="0010431F"/>
    <w:rsid w:val="001056A8"/>
    <w:rsid w:val="001123D0"/>
    <w:rsid w:val="00112CB0"/>
    <w:rsid w:val="00113E29"/>
    <w:rsid w:val="001170B5"/>
    <w:rsid w:val="00117421"/>
    <w:rsid w:val="001227BF"/>
    <w:rsid w:val="00123BD1"/>
    <w:rsid w:val="001243DD"/>
    <w:rsid w:val="001264F7"/>
    <w:rsid w:val="00126E80"/>
    <w:rsid w:val="001311EC"/>
    <w:rsid w:val="0013146B"/>
    <w:rsid w:val="001336F8"/>
    <w:rsid w:val="00133F10"/>
    <w:rsid w:val="00136681"/>
    <w:rsid w:val="00140A5C"/>
    <w:rsid w:val="00142165"/>
    <w:rsid w:val="001517EC"/>
    <w:rsid w:val="00152449"/>
    <w:rsid w:val="00153ED5"/>
    <w:rsid w:val="001572BA"/>
    <w:rsid w:val="00164677"/>
    <w:rsid w:val="00176527"/>
    <w:rsid w:val="001815B4"/>
    <w:rsid w:val="00181ED9"/>
    <w:rsid w:val="00190745"/>
    <w:rsid w:val="00190C4B"/>
    <w:rsid w:val="00192683"/>
    <w:rsid w:val="00192900"/>
    <w:rsid w:val="00193472"/>
    <w:rsid w:val="001A195A"/>
    <w:rsid w:val="001A4E02"/>
    <w:rsid w:val="001A7BA7"/>
    <w:rsid w:val="001B4E11"/>
    <w:rsid w:val="001B5CC3"/>
    <w:rsid w:val="001B6CEC"/>
    <w:rsid w:val="001C2B17"/>
    <w:rsid w:val="001C2CDF"/>
    <w:rsid w:val="001C3128"/>
    <w:rsid w:val="001D076F"/>
    <w:rsid w:val="001D2EF4"/>
    <w:rsid w:val="001D63E1"/>
    <w:rsid w:val="001D71C8"/>
    <w:rsid w:val="001E10AA"/>
    <w:rsid w:val="001E35A6"/>
    <w:rsid w:val="001E4859"/>
    <w:rsid w:val="001E68A2"/>
    <w:rsid w:val="001F6729"/>
    <w:rsid w:val="002200F2"/>
    <w:rsid w:val="002202B3"/>
    <w:rsid w:val="002221A9"/>
    <w:rsid w:val="00226D1C"/>
    <w:rsid w:val="00227DED"/>
    <w:rsid w:val="0023145E"/>
    <w:rsid w:val="00232F36"/>
    <w:rsid w:val="00236A63"/>
    <w:rsid w:val="002374C0"/>
    <w:rsid w:val="00237B24"/>
    <w:rsid w:val="00251667"/>
    <w:rsid w:val="002525A3"/>
    <w:rsid w:val="002525AD"/>
    <w:rsid w:val="00260074"/>
    <w:rsid w:val="00261579"/>
    <w:rsid w:val="00262A1A"/>
    <w:rsid w:val="002708EF"/>
    <w:rsid w:val="002719EF"/>
    <w:rsid w:val="00273670"/>
    <w:rsid w:val="00274B14"/>
    <w:rsid w:val="00274DEE"/>
    <w:rsid w:val="002760AF"/>
    <w:rsid w:val="00283C23"/>
    <w:rsid w:val="00284EF0"/>
    <w:rsid w:val="00284FA5"/>
    <w:rsid w:val="00293045"/>
    <w:rsid w:val="002965CB"/>
    <w:rsid w:val="002A1E01"/>
    <w:rsid w:val="002A4C62"/>
    <w:rsid w:val="002B3DA4"/>
    <w:rsid w:val="002B7E4D"/>
    <w:rsid w:val="002C3CD2"/>
    <w:rsid w:val="002C5163"/>
    <w:rsid w:val="002D30CA"/>
    <w:rsid w:val="002E55E2"/>
    <w:rsid w:val="002F4F6E"/>
    <w:rsid w:val="002F7BA8"/>
    <w:rsid w:val="0030167D"/>
    <w:rsid w:val="003066EF"/>
    <w:rsid w:val="00310F9D"/>
    <w:rsid w:val="00311F38"/>
    <w:rsid w:val="003128A7"/>
    <w:rsid w:val="00320B09"/>
    <w:rsid w:val="00322AD4"/>
    <w:rsid w:val="00323463"/>
    <w:rsid w:val="00325D2F"/>
    <w:rsid w:val="00326F00"/>
    <w:rsid w:val="00327F65"/>
    <w:rsid w:val="00333E01"/>
    <w:rsid w:val="003422C1"/>
    <w:rsid w:val="00343DA8"/>
    <w:rsid w:val="00346355"/>
    <w:rsid w:val="00346DBE"/>
    <w:rsid w:val="00346F2E"/>
    <w:rsid w:val="00347DA3"/>
    <w:rsid w:val="0035122E"/>
    <w:rsid w:val="00356496"/>
    <w:rsid w:val="00361DC6"/>
    <w:rsid w:val="003624AC"/>
    <w:rsid w:val="00362696"/>
    <w:rsid w:val="0036293F"/>
    <w:rsid w:val="00365B37"/>
    <w:rsid w:val="00366847"/>
    <w:rsid w:val="0036719F"/>
    <w:rsid w:val="0037044F"/>
    <w:rsid w:val="00373EB9"/>
    <w:rsid w:val="00375C8B"/>
    <w:rsid w:val="003802E9"/>
    <w:rsid w:val="00384FFC"/>
    <w:rsid w:val="00385DF7"/>
    <w:rsid w:val="00387C7A"/>
    <w:rsid w:val="00391D4D"/>
    <w:rsid w:val="00392138"/>
    <w:rsid w:val="00394880"/>
    <w:rsid w:val="003979F9"/>
    <w:rsid w:val="003A2058"/>
    <w:rsid w:val="003A3464"/>
    <w:rsid w:val="003A3682"/>
    <w:rsid w:val="003A7546"/>
    <w:rsid w:val="003A77DB"/>
    <w:rsid w:val="003B0A23"/>
    <w:rsid w:val="003B2E45"/>
    <w:rsid w:val="003B39E4"/>
    <w:rsid w:val="003B6ADD"/>
    <w:rsid w:val="003B7729"/>
    <w:rsid w:val="003C12CE"/>
    <w:rsid w:val="003C3927"/>
    <w:rsid w:val="003C5F25"/>
    <w:rsid w:val="003D5161"/>
    <w:rsid w:val="003E53B0"/>
    <w:rsid w:val="003F48E4"/>
    <w:rsid w:val="003F6221"/>
    <w:rsid w:val="003F638F"/>
    <w:rsid w:val="003F7DDD"/>
    <w:rsid w:val="00404162"/>
    <w:rsid w:val="00406808"/>
    <w:rsid w:val="0040725C"/>
    <w:rsid w:val="00410508"/>
    <w:rsid w:val="0041498D"/>
    <w:rsid w:val="004156B4"/>
    <w:rsid w:val="004212D1"/>
    <w:rsid w:val="0042159D"/>
    <w:rsid w:val="00422417"/>
    <w:rsid w:val="00423336"/>
    <w:rsid w:val="00426412"/>
    <w:rsid w:val="00427D57"/>
    <w:rsid w:val="0043657E"/>
    <w:rsid w:val="00444EF4"/>
    <w:rsid w:val="004469BD"/>
    <w:rsid w:val="00450ABF"/>
    <w:rsid w:val="0045772F"/>
    <w:rsid w:val="00457C2A"/>
    <w:rsid w:val="00457F3F"/>
    <w:rsid w:val="00467BB2"/>
    <w:rsid w:val="004702B6"/>
    <w:rsid w:val="00470C32"/>
    <w:rsid w:val="00474CAC"/>
    <w:rsid w:val="0048119E"/>
    <w:rsid w:val="00484154"/>
    <w:rsid w:val="00491677"/>
    <w:rsid w:val="00494614"/>
    <w:rsid w:val="00494A8F"/>
    <w:rsid w:val="004A38F4"/>
    <w:rsid w:val="004A40D7"/>
    <w:rsid w:val="004A7056"/>
    <w:rsid w:val="004A7EEB"/>
    <w:rsid w:val="004C0D36"/>
    <w:rsid w:val="004C74E5"/>
    <w:rsid w:val="004D0660"/>
    <w:rsid w:val="004D0FC7"/>
    <w:rsid w:val="004D38D2"/>
    <w:rsid w:val="004D50DC"/>
    <w:rsid w:val="004D6C8B"/>
    <w:rsid w:val="004E3E71"/>
    <w:rsid w:val="004E6DF8"/>
    <w:rsid w:val="004F05A7"/>
    <w:rsid w:val="004F2F44"/>
    <w:rsid w:val="00500400"/>
    <w:rsid w:val="00501A5E"/>
    <w:rsid w:val="005053D4"/>
    <w:rsid w:val="00505E93"/>
    <w:rsid w:val="005121F6"/>
    <w:rsid w:val="00513B26"/>
    <w:rsid w:val="00514180"/>
    <w:rsid w:val="00517336"/>
    <w:rsid w:val="00517A33"/>
    <w:rsid w:val="00522CFF"/>
    <w:rsid w:val="005238E8"/>
    <w:rsid w:val="0052524B"/>
    <w:rsid w:val="00527479"/>
    <w:rsid w:val="00530922"/>
    <w:rsid w:val="0053149C"/>
    <w:rsid w:val="005338CA"/>
    <w:rsid w:val="00535E92"/>
    <w:rsid w:val="00537715"/>
    <w:rsid w:val="00540774"/>
    <w:rsid w:val="00543E29"/>
    <w:rsid w:val="005448BD"/>
    <w:rsid w:val="0057640A"/>
    <w:rsid w:val="005822DB"/>
    <w:rsid w:val="005863AF"/>
    <w:rsid w:val="005866FE"/>
    <w:rsid w:val="005909ED"/>
    <w:rsid w:val="00596543"/>
    <w:rsid w:val="005966CD"/>
    <w:rsid w:val="005A2060"/>
    <w:rsid w:val="005A4065"/>
    <w:rsid w:val="005A5699"/>
    <w:rsid w:val="005B0511"/>
    <w:rsid w:val="005B29C8"/>
    <w:rsid w:val="005C1A80"/>
    <w:rsid w:val="005C1D45"/>
    <w:rsid w:val="005C2BCC"/>
    <w:rsid w:val="005C565A"/>
    <w:rsid w:val="005D528D"/>
    <w:rsid w:val="005E071D"/>
    <w:rsid w:val="005E09EE"/>
    <w:rsid w:val="005E13A1"/>
    <w:rsid w:val="005E1669"/>
    <w:rsid w:val="005E5E3F"/>
    <w:rsid w:val="005E7B61"/>
    <w:rsid w:val="005F2759"/>
    <w:rsid w:val="005F43BD"/>
    <w:rsid w:val="006006C3"/>
    <w:rsid w:val="006026BF"/>
    <w:rsid w:val="00605BBE"/>
    <w:rsid w:val="00610D80"/>
    <w:rsid w:val="00616632"/>
    <w:rsid w:val="00617C79"/>
    <w:rsid w:val="00617F48"/>
    <w:rsid w:val="006204E9"/>
    <w:rsid w:val="00623B08"/>
    <w:rsid w:val="00625AA3"/>
    <w:rsid w:val="006432A0"/>
    <w:rsid w:val="0064507F"/>
    <w:rsid w:val="00652A79"/>
    <w:rsid w:val="00652D8F"/>
    <w:rsid w:val="0066051C"/>
    <w:rsid w:val="00663FFF"/>
    <w:rsid w:val="00670401"/>
    <w:rsid w:val="00673D89"/>
    <w:rsid w:val="00682635"/>
    <w:rsid w:val="006829D3"/>
    <w:rsid w:val="006A2B24"/>
    <w:rsid w:val="006A3244"/>
    <w:rsid w:val="006A7DB4"/>
    <w:rsid w:val="006A7E50"/>
    <w:rsid w:val="006B16D1"/>
    <w:rsid w:val="006B1AE5"/>
    <w:rsid w:val="006B4758"/>
    <w:rsid w:val="006B55C3"/>
    <w:rsid w:val="006B6735"/>
    <w:rsid w:val="006C1EAB"/>
    <w:rsid w:val="006C4836"/>
    <w:rsid w:val="006D011D"/>
    <w:rsid w:val="006D2A6E"/>
    <w:rsid w:val="006D5FBF"/>
    <w:rsid w:val="006D727B"/>
    <w:rsid w:val="006D76BB"/>
    <w:rsid w:val="006D7A4D"/>
    <w:rsid w:val="006E1FB5"/>
    <w:rsid w:val="006E44E3"/>
    <w:rsid w:val="006F54C1"/>
    <w:rsid w:val="006F63EF"/>
    <w:rsid w:val="007057E4"/>
    <w:rsid w:val="00707CD5"/>
    <w:rsid w:val="00707E8A"/>
    <w:rsid w:val="007160E9"/>
    <w:rsid w:val="007245F6"/>
    <w:rsid w:val="0073363B"/>
    <w:rsid w:val="0074207E"/>
    <w:rsid w:val="00742B4A"/>
    <w:rsid w:val="007461B1"/>
    <w:rsid w:val="00750449"/>
    <w:rsid w:val="00755273"/>
    <w:rsid w:val="00762D08"/>
    <w:rsid w:val="0076336B"/>
    <w:rsid w:val="00764E71"/>
    <w:rsid w:val="007655CF"/>
    <w:rsid w:val="0077595E"/>
    <w:rsid w:val="00780179"/>
    <w:rsid w:val="00780878"/>
    <w:rsid w:val="00784D54"/>
    <w:rsid w:val="007854C6"/>
    <w:rsid w:val="00796B02"/>
    <w:rsid w:val="00797281"/>
    <w:rsid w:val="007A202A"/>
    <w:rsid w:val="007A2430"/>
    <w:rsid w:val="007A5BBA"/>
    <w:rsid w:val="007B1723"/>
    <w:rsid w:val="007B7473"/>
    <w:rsid w:val="007D6300"/>
    <w:rsid w:val="007E0766"/>
    <w:rsid w:val="007E0E9E"/>
    <w:rsid w:val="007E15F8"/>
    <w:rsid w:val="007E5B6B"/>
    <w:rsid w:val="007E6EF6"/>
    <w:rsid w:val="007E71EC"/>
    <w:rsid w:val="007E7B8A"/>
    <w:rsid w:val="008039A1"/>
    <w:rsid w:val="008177D9"/>
    <w:rsid w:val="00825286"/>
    <w:rsid w:val="008260F6"/>
    <w:rsid w:val="008321BA"/>
    <w:rsid w:val="00833C9B"/>
    <w:rsid w:val="00836B6B"/>
    <w:rsid w:val="00837C51"/>
    <w:rsid w:val="00844DEE"/>
    <w:rsid w:val="00853C07"/>
    <w:rsid w:val="00856383"/>
    <w:rsid w:val="00862EA9"/>
    <w:rsid w:val="008667D3"/>
    <w:rsid w:val="00871D4D"/>
    <w:rsid w:val="00873635"/>
    <w:rsid w:val="00874E19"/>
    <w:rsid w:val="00876C1B"/>
    <w:rsid w:val="0088094E"/>
    <w:rsid w:val="008821A4"/>
    <w:rsid w:val="0088277D"/>
    <w:rsid w:val="0088644C"/>
    <w:rsid w:val="0088773E"/>
    <w:rsid w:val="0089388C"/>
    <w:rsid w:val="00895C98"/>
    <w:rsid w:val="008A6767"/>
    <w:rsid w:val="008B124C"/>
    <w:rsid w:val="008B4CF9"/>
    <w:rsid w:val="008B6985"/>
    <w:rsid w:val="008B6D27"/>
    <w:rsid w:val="008C282C"/>
    <w:rsid w:val="008C31B4"/>
    <w:rsid w:val="008C455D"/>
    <w:rsid w:val="008C5662"/>
    <w:rsid w:val="008C5E21"/>
    <w:rsid w:val="008C7AF5"/>
    <w:rsid w:val="008F30A0"/>
    <w:rsid w:val="008F32F5"/>
    <w:rsid w:val="008F4080"/>
    <w:rsid w:val="00901DF3"/>
    <w:rsid w:val="00903952"/>
    <w:rsid w:val="00903C85"/>
    <w:rsid w:val="0090634A"/>
    <w:rsid w:val="009107C1"/>
    <w:rsid w:val="00912E49"/>
    <w:rsid w:val="00913FC0"/>
    <w:rsid w:val="009158F0"/>
    <w:rsid w:val="009209CE"/>
    <w:rsid w:val="00920B6B"/>
    <w:rsid w:val="00920CA9"/>
    <w:rsid w:val="00921EBE"/>
    <w:rsid w:val="009226E0"/>
    <w:rsid w:val="0092283C"/>
    <w:rsid w:val="009232F0"/>
    <w:rsid w:val="00924238"/>
    <w:rsid w:val="00936223"/>
    <w:rsid w:val="0094078E"/>
    <w:rsid w:val="00944A44"/>
    <w:rsid w:val="009462A1"/>
    <w:rsid w:val="00947C90"/>
    <w:rsid w:val="0095347A"/>
    <w:rsid w:val="00960F3B"/>
    <w:rsid w:val="00962C5B"/>
    <w:rsid w:val="00963152"/>
    <w:rsid w:val="00970E7C"/>
    <w:rsid w:val="00977BE1"/>
    <w:rsid w:val="00982583"/>
    <w:rsid w:val="00985C0C"/>
    <w:rsid w:val="0099029E"/>
    <w:rsid w:val="00995A09"/>
    <w:rsid w:val="009A1290"/>
    <w:rsid w:val="009A289D"/>
    <w:rsid w:val="009A481D"/>
    <w:rsid w:val="009B072B"/>
    <w:rsid w:val="009B08D4"/>
    <w:rsid w:val="009D3044"/>
    <w:rsid w:val="009E5619"/>
    <w:rsid w:val="009E676A"/>
    <w:rsid w:val="009F1E9B"/>
    <w:rsid w:val="009F2811"/>
    <w:rsid w:val="009F4AE5"/>
    <w:rsid w:val="009F56A1"/>
    <w:rsid w:val="00A005F4"/>
    <w:rsid w:val="00A140B6"/>
    <w:rsid w:val="00A15F0D"/>
    <w:rsid w:val="00A32476"/>
    <w:rsid w:val="00A32C90"/>
    <w:rsid w:val="00A330B3"/>
    <w:rsid w:val="00A35915"/>
    <w:rsid w:val="00A3655B"/>
    <w:rsid w:val="00A40999"/>
    <w:rsid w:val="00A409E9"/>
    <w:rsid w:val="00A41084"/>
    <w:rsid w:val="00A4279C"/>
    <w:rsid w:val="00A43333"/>
    <w:rsid w:val="00A50235"/>
    <w:rsid w:val="00A511D9"/>
    <w:rsid w:val="00A54859"/>
    <w:rsid w:val="00A56625"/>
    <w:rsid w:val="00A60E89"/>
    <w:rsid w:val="00A619E3"/>
    <w:rsid w:val="00A65DF8"/>
    <w:rsid w:val="00A66B8A"/>
    <w:rsid w:val="00A67CE4"/>
    <w:rsid w:val="00A70710"/>
    <w:rsid w:val="00A74105"/>
    <w:rsid w:val="00A7588C"/>
    <w:rsid w:val="00A7712D"/>
    <w:rsid w:val="00A77B3A"/>
    <w:rsid w:val="00A84E8E"/>
    <w:rsid w:val="00A8627C"/>
    <w:rsid w:val="00A87F9C"/>
    <w:rsid w:val="00A913A9"/>
    <w:rsid w:val="00A95C3B"/>
    <w:rsid w:val="00A96E92"/>
    <w:rsid w:val="00AA1CF2"/>
    <w:rsid w:val="00AA3F80"/>
    <w:rsid w:val="00AA47E7"/>
    <w:rsid w:val="00AB2411"/>
    <w:rsid w:val="00AC4C9C"/>
    <w:rsid w:val="00AC4CBF"/>
    <w:rsid w:val="00AC5812"/>
    <w:rsid w:val="00AD3A78"/>
    <w:rsid w:val="00AD779C"/>
    <w:rsid w:val="00AE13E8"/>
    <w:rsid w:val="00AE302B"/>
    <w:rsid w:val="00AE328D"/>
    <w:rsid w:val="00AE58DD"/>
    <w:rsid w:val="00AE6781"/>
    <w:rsid w:val="00AF1EEA"/>
    <w:rsid w:val="00AF207F"/>
    <w:rsid w:val="00AF4450"/>
    <w:rsid w:val="00B00C1B"/>
    <w:rsid w:val="00B01100"/>
    <w:rsid w:val="00B02139"/>
    <w:rsid w:val="00B0404C"/>
    <w:rsid w:val="00B0595D"/>
    <w:rsid w:val="00B20401"/>
    <w:rsid w:val="00B2124B"/>
    <w:rsid w:val="00B239E6"/>
    <w:rsid w:val="00B26359"/>
    <w:rsid w:val="00B335C3"/>
    <w:rsid w:val="00B34E1F"/>
    <w:rsid w:val="00B401B8"/>
    <w:rsid w:val="00B41E31"/>
    <w:rsid w:val="00B4654F"/>
    <w:rsid w:val="00B5135D"/>
    <w:rsid w:val="00B51DD8"/>
    <w:rsid w:val="00B53395"/>
    <w:rsid w:val="00B54C3C"/>
    <w:rsid w:val="00B55A30"/>
    <w:rsid w:val="00B60169"/>
    <w:rsid w:val="00B60490"/>
    <w:rsid w:val="00B623A9"/>
    <w:rsid w:val="00B634E0"/>
    <w:rsid w:val="00B72383"/>
    <w:rsid w:val="00B72B68"/>
    <w:rsid w:val="00B73446"/>
    <w:rsid w:val="00B745EC"/>
    <w:rsid w:val="00B762E1"/>
    <w:rsid w:val="00B77D3B"/>
    <w:rsid w:val="00B833B8"/>
    <w:rsid w:val="00B87819"/>
    <w:rsid w:val="00B915FA"/>
    <w:rsid w:val="00B92D16"/>
    <w:rsid w:val="00B9321C"/>
    <w:rsid w:val="00B945DE"/>
    <w:rsid w:val="00BA54DA"/>
    <w:rsid w:val="00BA55E3"/>
    <w:rsid w:val="00BB256E"/>
    <w:rsid w:val="00BB2F81"/>
    <w:rsid w:val="00BB58A6"/>
    <w:rsid w:val="00BC1D2E"/>
    <w:rsid w:val="00BC60AF"/>
    <w:rsid w:val="00BC704A"/>
    <w:rsid w:val="00BC7B5D"/>
    <w:rsid w:val="00BD15A4"/>
    <w:rsid w:val="00BD2664"/>
    <w:rsid w:val="00BD2F9F"/>
    <w:rsid w:val="00BD563D"/>
    <w:rsid w:val="00BE143B"/>
    <w:rsid w:val="00BE4514"/>
    <w:rsid w:val="00BF7091"/>
    <w:rsid w:val="00C01193"/>
    <w:rsid w:val="00C05BCB"/>
    <w:rsid w:val="00C11336"/>
    <w:rsid w:val="00C15894"/>
    <w:rsid w:val="00C21743"/>
    <w:rsid w:val="00C23649"/>
    <w:rsid w:val="00C25B62"/>
    <w:rsid w:val="00C25DAF"/>
    <w:rsid w:val="00C31FC3"/>
    <w:rsid w:val="00C337FE"/>
    <w:rsid w:val="00C338A1"/>
    <w:rsid w:val="00C35542"/>
    <w:rsid w:val="00C37946"/>
    <w:rsid w:val="00C46E42"/>
    <w:rsid w:val="00C47F76"/>
    <w:rsid w:val="00C51194"/>
    <w:rsid w:val="00C53DD9"/>
    <w:rsid w:val="00C61283"/>
    <w:rsid w:val="00C81C3C"/>
    <w:rsid w:val="00C8549C"/>
    <w:rsid w:val="00C86F6D"/>
    <w:rsid w:val="00C86F9A"/>
    <w:rsid w:val="00C9527D"/>
    <w:rsid w:val="00C95C95"/>
    <w:rsid w:val="00CA070F"/>
    <w:rsid w:val="00CA4B66"/>
    <w:rsid w:val="00CA543C"/>
    <w:rsid w:val="00CA749F"/>
    <w:rsid w:val="00CB1FE4"/>
    <w:rsid w:val="00CB45F6"/>
    <w:rsid w:val="00CB7BC7"/>
    <w:rsid w:val="00CC223F"/>
    <w:rsid w:val="00CC42B3"/>
    <w:rsid w:val="00CC5A56"/>
    <w:rsid w:val="00CC6CB3"/>
    <w:rsid w:val="00CC7B20"/>
    <w:rsid w:val="00CD1F54"/>
    <w:rsid w:val="00CE02BE"/>
    <w:rsid w:val="00CE0E3D"/>
    <w:rsid w:val="00CF1969"/>
    <w:rsid w:val="00CF3BAD"/>
    <w:rsid w:val="00CF4CCE"/>
    <w:rsid w:val="00CF68B2"/>
    <w:rsid w:val="00CF6F81"/>
    <w:rsid w:val="00D027CB"/>
    <w:rsid w:val="00D05E7E"/>
    <w:rsid w:val="00D12E8B"/>
    <w:rsid w:val="00D2005A"/>
    <w:rsid w:val="00D24CB3"/>
    <w:rsid w:val="00D2654C"/>
    <w:rsid w:val="00D2719A"/>
    <w:rsid w:val="00D3134B"/>
    <w:rsid w:val="00D343C4"/>
    <w:rsid w:val="00D351D7"/>
    <w:rsid w:val="00D40B10"/>
    <w:rsid w:val="00D455C7"/>
    <w:rsid w:val="00D71507"/>
    <w:rsid w:val="00D737E0"/>
    <w:rsid w:val="00D825D3"/>
    <w:rsid w:val="00D8512D"/>
    <w:rsid w:val="00D94468"/>
    <w:rsid w:val="00D97980"/>
    <w:rsid w:val="00DA14BE"/>
    <w:rsid w:val="00DB0532"/>
    <w:rsid w:val="00DB1BCF"/>
    <w:rsid w:val="00DC6E6A"/>
    <w:rsid w:val="00DD04BD"/>
    <w:rsid w:val="00DD0DFA"/>
    <w:rsid w:val="00DD2181"/>
    <w:rsid w:val="00DD2F01"/>
    <w:rsid w:val="00DD4C48"/>
    <w:rsid w:val="00DE0916"/>
    <w:rsid w:val="00DE0B78"/>
    <w:rsid w:val="00DE1C21"/>
    <w:rsid w:val="00DE3F84"/>
    <w:rsid w:val="00DE681C"/>
    <w:rsid w:val="00DF3209"/>
    <w:rsid w:val="00DF4228"/>
    <w:rsid w:val="00DF773C"/>
    <w:rsid w:val="00E028BD"/>
    <w:rsid w:val="00E02E8B"/>
    <w:rsid w:val="00E05E1D"/>
    <w:rsid w:val="00E1245C"/>
    <w:rsid w:val="00E24536"/>
    <w:rsid w:val="00E250B1"/>
    <w:rsid w:val="00E30667"/>
    <w:rsid w:val="00E31643"/>
    <w:rsid w:val="00E32086"/>
    <w:rsid w:val="00E34C1C"/>
    <w:rsid w:val="00E44E43"/>
    <w:rsid w:val="00E467E1"/>
    <w:rsid w:val="00E50342"/>
    <w:rsid w:val="00E50CF8"/>
    <w:rsid w:val="00E5136A"/>
    <w:rsid w:val="00E52180"/>
    <w:rsid w:val="00E57F38"/>
    <w:rsid w:val="00E658D1"/>
    <w:rsid w:val="00E66667"/>
    <w:rsid w:val="00E70A2B"/>
    <w:rsid w:val="00E747E5"/>
    <w:rsid w:val="00E81B4B"/>
    <w:rsid w:val="00E86832"/>
    <w:rsid w:val="00E91EE1"/>
    <w:rsid w:val="00E91FDB"/>
    <w:rsid w:val="00EA36EC"/>
    <w:rsid w:val="00EB1983"/>
    <w:rsid w:val="00EB1E1F"/>
    <w:rsid w:val="00EB35F3"/>
    <w:rsid w:val="00EC064F"/>
    <w:rsid w:val="00EC17F8"/>
    <w:rsid w:val="00EC4735"/>
    <w:rsid w:val="00EC6176"/>
    <w:rsid w:val="00EC6AFE"/>
    <w:rsid w:val="00ED01EF"/>
    <w:rsid w:val="00ED317E"/>
    <w:rsid w:val="00EE011D"/>
    <w:rsid w:val="00EE1FBB"/>
    <w:rsid w:val="00EE3611"/>
    <w:rsid w:val="00EF16B4"/>
    <w:rsid w:val="00F008C6"/>
    <w:rsid w:val="00F01BFF"/>
    <w:rsid w:val="00F022BC"/>
    <w:rsid w:val="00F03BBD"/>
    <w:rsid w:val="00F0617B"/>
    <w:rsid w:val="00F06F59"/>
    <w:rsid w:val="00F11BE8"/>
    <w:rsid w:val="00F2125A"/>
    <w:rsid w:val="00F216AB"/>
    <w:rsid w:val="00F25F85"/>
    <w:rsid w:val="00F2600E"/>
    <w:rsid w:val="00F416D1"/>
    <w:rsid w:val="00F439F2"/>
    <w:rsid w:val="00F51073"/>
    <w:rsid w:val="00F60CE7"/>
    <w:rsid w:val="00F610A8"/>
    <w:rsid w:val="00F76110"/>
    <w:rsid w:val="00F80534"/>
    <w:rsid w:val="00F93472"/>
    <w:rsid w:val="00F968B8"/>
    <w:rsid w:val="00FA0650"/>
    <w:rsid w:val="00FA3A86"/>
    <w:rsid w:val="00FA477F"/>
    <w:rsid w:val="00FC1452"/>
    <w:rsid w:val="00FC1E7E"/>
    <w:rsid w:val="00FC60E6"/>
    <w:rsid w:val="00FC66ED"/>
    <w:rsid w:val="00FD0A22"/>
    <w:rsid w:val="00FD19D7"/>
    <w:rsid w:val="00FD2936"/>
    <w:rsid w:val="00FD2B0E"/>
    <w:rsid w:val="00FE2DC4"/>
    <w:rsid w:val="00FE34E6"/>
    <w:rsid w:val="00FE6F7C"/>
    <w:rsid w:val="00FE7F3E"/>
    <w:rsid w:val="00FF03A1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6C17F"/>
  <w15:chartTrackingRefBased/>
  <w15:docId w15:val="{53226491-9189-497A-B409-41FF346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274DEE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44D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5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40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2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5" ma:contentTypeDescription="Create a new document." ma:contentTypeScope="" ma:versionID="e5f70cd96e4a99000543199e8ad8cbba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f3ddd42c18ae90dec44f8b63aeae26fd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DAEMSEngagementItemInfo xmlns="http://schemas.microsoft.com/DAEMSEngagementItemInfoXML">
  <EngagementID>5000075008</EngagementID>
  <LogicalEMSServerID>587502520312770826</LogicalEMSServerID>
  <WorkingPaperID>2863991921600009243</WorkingPaperID>
</DAEMSEngagementItemInfo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4D9F7-8291-4251-BC71-7798775591BF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2.xml><?xml version="1.0" encoding="utf-8"?>
<ds:datastoreItem xmlns:ds="http://schemas.openxmlformats.org/officeDocument/2006/customXml" ds:itemID="{D857ECEF-9F47-431F-8948-0994365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46D47D-BAB6-4EC1-A11E-D008467688B3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6AA962ED-0A9C-41DB-BAE7-94C049EE4A2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AF6C52-3933-4526-A63E-9D2B847C54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7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wiamwong@deloitte.com</cp:lastModifiedBy>
  <cp:revision>79</cp:revision>
  <cp:lastPrinted>2025-02-18T08:46:00Z</cp:lastPrinted>
  <dcterms:created xsi:type="dcterms:W3CDTF">2023-02-17T04:04:00Z</dcterms:created>
  <dcterms:modified xsi:type="dcterms:W3CDTF">2025-02-18T08:46:00Z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2021-12-29T03:10:01Z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2fb6e63d-e868-42a7-af20-4e82338909d0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</Properties>
</file>